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421" w:rsidRPr="00251C62" w:rsidRDefault="00077421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0"/>
        <w:jc w:val="center"/>
        <w:rPr>
          <w:color w:val="000000"/>
          <w:sz w:val="28"/>
          <w:szCs w:val="36"/>
        </w:rPr>
      </w:pPr>
      <w:r w:rsidRPr="00251C62">
        <w:rPr>
          <w:color w:val="000000"/>
          <w:sz w:val="28"/>
          <w:szCs w:val="36"/>
        </w:rPr>
        <w:t>Федеральное агентство по образованию</w:t>
      </w:r>
    </w:p>
    <w:p w:rsidR="00077421" w:rsidRPr="00251C62" w:rsidRDefault="00077421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0"/>
        <w:jc w:val="center"/>
        <w:rPr>
          <w:color w:val="000000"/>
          <w:sz w:val="28"/>
          <w:szCs w:val="36"/>
        </w:rPr>
      </w:pPr>
      <w:r w:rsidRPr="00251C62">
        <w:rPr>
          <w:color w:val="000000"/>
          <w:sz w:val="28"/>
          <w:szCs w:val="36"/>
        </w:rPr>
        <w:t>Государственное образовательное учреждение</w:t>
      </w:r>
    </w:p>
    <w:p w:rsidR="00077421" w:rsidRPr="00251C62" w:rsidRDefault="00077421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0"/>
        <w:jc w:val="center"/>
        <w:rPr>
          <w:color w:val="000000"/>
          <w:sz w:val="28"/>
          <w:szCs w:val="36"/>
        </w:rPr>
      </w:pPr>
      <w:r w:rsidRPr="00251C62">
        <w:rPr>
          <w:color w:val="000000"/>
          <w:sz w:val="28"/>
          <w:szCs w:val="36"/>
        </w:rPr>
        <w:t>высшего профессионального образования</w:t>
      </w:r>
    </w:p>
    <w:p w:rsidR="006E2D89" w:rsidRPr="00251C62" w:rsidRDefault="006E2D89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0"/>
        <w:jc w:val="center"/>
        <w:rPr>
          <w:color w:val="000000"/>
          <w:sz w:val="28"/>
          <w:szCs w:val="36"/>
        </w:rPr>
      </w:pPr>
    </w:p>
    <w:p w:rsidR="00077421" w:rsidRPr="00251C62" w:rsidRDefault="00077421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0"/>
        <w:jc w:val="center"/>
        <w:rPr>
          <w:color w:val="000000"/>
          <w:sz w:val="28"/>
          <w:szCs w:val="36"/>
        </w:rPr>
      </w:pPr>
      <w:r w:rsidRPr="00251C62">
        <w:rPr>
          <w:color w:val="000000"/>
          <w:sz w:val="28"/>
          <w:szCs w:val="36"/>
        </w:rPr>
        <w:t>Дальневосточный юридический институт</w:t>
      </w:r>
    </w:p>
    <w:p w:rsidR="00077421" w:rsidRPr="00251C62" w:rsidRDefault="00077421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0"/>
        <w:jc w:val="center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 xml:space="preserve">Кафедра </w:t>
      </w:r>
      <w:r w:rsidR="00A4279C" w:rsidRPr="00251C62">
        <w:rPr>
          <w:color w:val="000000"/>
          <w:sz w:val="28"/>
          <w:szCs w:val="28"/>
        </w:rPr>
        <w:t>уголовно-правовых дисциплин</w:t>
      </w:r>
    </w:p>
    <w:p w:rsidR="00077421" w:rsidRPr="00251C62" w:rsidRDefault="00077421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0"/>
        <w:jc w:val="center"/>
        <w:rPr>
          <w:color w:val="000000"/>
          <w:sz w:val="28"/>
          <w:szCs w:val="36"/>
        </w:rPr>
      </w:pPr>
    </w:p>
    <w:p w:rsidR="00077421" w:rsidRPr="00251C62" w:rsidRDefault="00077421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0"/>
        <w:jc w:val="center"/>
        <w:rPr>
          <w:color w:val="000000"/>
          <w:sz w:val="28"/>
          <w:szCs w:val="36"/>
        </w:rPr>
      </w:pPr>
    </w:p>
    <w:p w:rsidR="00077421" w:rsidRPr="00251C62" w:rsidRDefault="00077421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0"/>
        <w:jc w:val="center"/>
        <w:rPr>
          <w:color w:val="000000"/>
          <w:sz w:val="28"/>
          <w:szCs w:val="36"/>
        </w:rPr>
      </w:pPr>
    </w:p>
    <w:p w:rsidR="00077421" w:rsidRPr="00251C62" w:rsidRDefault="00077421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0"/>
        <w:jc w:val="center"/>
        <w:rPr>
          <w:color w:val="000000"/>
          <w:sz w:val="28"/>
          <w:szCs w:val="52"/>
        </w:rPr>
      </w:pPr>
      <w:r w:rsidRPr="00251C62">
        <w:rPr>
          <w:color w:val="000000"/>
          <w:sz w:val="28"/>
          <w:szCs w:val="52"/>
        </w:rPr>
        <w:t>КОНТРОЛЬНАЯ РАБОТА</w:t>
      </w:r>
    </w:p>
    <w:p w:rsidR="00077421" w:rsidRPr="00251C62" w:rsidRDefault="00077421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0"/>
        <w:jc w:val="center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по дисциплине «Криминология»</w:t>
      </w:r>
    </w:p>
    <w:p w:rsidR="00077421" w:rsidRPr="00251C62" w:rsidRDefault="00077421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0"/>
        <w:jc w:val="center"/>
        <w:rPr>
          <w:color w:val="000000"/>
          <w:sz w:val="28"/>
          <w:szCs w:val="36"/>
        </w:rPr>
      </w:pPr>
    </w:p>
    <w:p w:rsidR="00077421" w:rsidRPr="00251C62" w:rsidRDefault="00077421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0"/>
        <w:jc w:val="center"/>
        <w:rPr>
          <w:color w:val="000000"/>
          <w:sz w:val="28"/>
          <w:szCs w:val="36"/>
        </w:rPr>
      </w:pPr>
      <w:r w:rsidRPr="00251C62">
        <w:rPr>
          <w:color w:val="000000"/>
          <w:sz w:val="28"/>
          <w:szCs w:val="36"/>
        </w:rPr>
        <w:t xml:space="preserve">Тема: </w:t>
      </w:r>
      <w:r w:rsidR="00251C62">
        <w:rPr>
          <w:color w:val="000000"/>
          <w:sz w:val="28"/>
          <w:szCs w:val="36"/>
        </w:rPr>
        <w:t>«</w:t>
      </w:r>
      <w:r w:rsidRPr="00251C62">
        <w:rPr>
          <w:color w:val="000000"/>
          <w:sz w:val="28"/>
          <w:szCs w:val="36"/>
        </w:rPr>
        <w:t>Изучение преступности</w:t>
      </w:r>
      <w:r w:rsidR="00251C62">
        <w:rPr>
          <w:color w:val="000000"/>
          <w:sz w:val="28"/>
          <w:szCs w:val="36"/>
        </w:rPr>
        <w:t>»</w:t>
      </w:r>
    </w:p>
    <w:p w:rsidR="00077421" w:rsidRPr="00251C62" w:rsidRDefault="00077421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36"/>
        </w:rPr>
      </w:pPr>
    </w:p>
    <w:p w:rsidR="00077421" w:rsidRPr="00251C62" w:rsidRDefault="00077421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36"/>
        </w:rPr>
      </w:pPr>
    </w:p>
    <w:p w:rsidR="00077421" w:rsidRPr="00251C62" w:rsidRDefault="00251C62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0"/>
        <w:jc w:val="center"/>
        <w:rPr>
          <w:color w:val="000000"/>
          <w:sz w:val="28"/>
          <w:szCs w:val="36"/>
        </w:rPr>
      </w:pPr>
      <w:r>
        <w:rPr>
          <w:color w:val="000000"/>
          <w:sz w:val="28"/>
          <w:szCs w:val="28"/>
        </w:rPr>
        <w:br w:type="page"/>
      </w:r>
      <w:r w:rsidR="00077421" w:rsidRPr="00251C62">
        <w:rPr>
          <w:b/>
          <w:color w:val="000000"/>
          <w:sz w:val="28"/>
          <w:szCs w:val="36"/>
        </w:rPr>
        <w:t>Содержание</w:t>
      </w:r>
    </w:p>
    <w:p w:rsidR="00077421" w:rsidRPr="00251C62" w:rsidRDefault="00077421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251C62" w:rsidRPr="004A1091" w:rsidRDefault="00251C62" w:rsidP="004A1091">
      <w:pPr>
        <w:pStyle w:val="1"/>
        <w:tabs>
          <w:tab w:val="right" w:leader="dot" w:pos="9345"/>
        </w:tabs>
        <w:suppressAutoHyphens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4A1091">
        <w:rPr>
          <w:rFonts w:ascii="Times New Roman" w:hAnsi="Times New Roman" w:cs="Times New Roman"/>
          <w:noProof/>
          <w:color w:val="000000"/>
          <w:sz w:val="28"/>
          <w:szCs w:val="28"/>
        </w:rPr>
        <w:t>Введение</w:t>
      </w:r>
      <w:r w:rsidRPr="004A1091">
        <w:rPr>
          <w:rFonts w:ascii="Times New Roman" w:hAnsi="Times New Roman" w:cs="Times New Roman"/>
          <w:noProof/>
          <w:sz w:val="28"/>
          <w:szCs w:val="28"/>
        </w:rPr>
        <w:tab/>
      </w:r>
      <w:r w:rsidR="004A1091">
        <w:rPr>
          <w:rFonts w:ascii="Times New Roman" w:hAnsi="Times New Roman" w:cs="Times New Roman"/>
          <w:noProof/>
          <w:sz w:val="28"/>
          <w:szCs w:val="28"/>
        </w:rPr>
        <w:t>3</w:t>
      </w:r>
    </w:p>
    <w:p w:rsidR="00251C62" w:rsidRPr="004A1091" w:rsidRDefault="00251C62" w:rsidP="004A1091">
      <w:pPr>
        <w:pStyle w:val="1"/>
        <w:tabs>
          <w:tab w:val="right" w:leader="dot" w:pos="9345"/>
        </w:tabs>
        <w:suppressAutoHyphens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4A1091">
        <w:rPr>
          <w:rFonts w:ascii="Times New Roman" w:hAnsi="Times New Roman" w:cs="Times New Roman"/>
          <w:noProof/>
          <w:color w:val="000000"/>
          <w:sz w:val="28"/>
          <w:szCs w:val="28"/>
        </w:rPr>
        <w:t>1. Задачи изучения преступности</w:t>
      </w:r>
      <w:r w:rsidRPr="004A1091">
        <w:rPr>
          <w:rFonts w:ascii="Times New Roman" w:hAnsi="Times New Roman" w:cs="Times New Roman"/>
          <w:noProof/>
          <w:sz w:val="28"/>
          <w:szCs w:val="28"/>
        </w:rPr>
        <w:tab/>
      </w:r>
      <w:r w:rsidR="004A1091">
        <w:rPr>
          <w:rFonts w:ascii="Times New Roman" w:hAnsi="Times New Roman" w:cs="Times New Roman"/>
          <w:noProof/>
          <w:sz w:val="28"/>
          <w:szCs w:val="28"/>
        </w:rPr>
        <w:t>5</w:t>
      </w:r>
    </w:p>
    <w:p w:rsidR="00251C62" w:rsidRPr="004A1091" w:rsidRDefault="00251C62" w:rsidP="004A1091">
      <w:pPr>
        <w:pStyle w:val="1"/>
        <w:tabs>
          <w:tab w:val="right" w:leader="dot" w:pos="9345"/>
        </w:tabs>
        <w:suppressAutoHyphens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4A1091">
        <w:rPr>
          <w:rFonts w:ascii="Times New Roman" w:hAnsi="Times New Roman" w:cs="Times New Roman"/>
          <w:noProof/>
          <w:color w:val="000000"/>
          <w:sz w:val="28"/>
          <w:szCs w:val="28"/>
        </w:rPr>
        <w:t>2. Познание и оценка при изучении преступности</w:t>
      </w:r>
      <w:r w:rsidRPr="004A1091">
        <w:rPr>
          <w:rFonts w:ascii="Times New Roman" w:hAnsi="Times New Roman" w:cs="Times New Roman"/>
          <w:noProof/>
          <w:sz w:val="28"/>
          <w:szCs w:val="28"/>
        </w:rPr>
        <w:tab/>
      </w:r>
      <w:r w:rsidR="004A1091">
        <w:rPr>
          <w:rFonts w:ascii="Times New Roman" w:hAnsi="Times New Roman" w:cs="Times New Roman"/>
          <w:noProof/>
          <w:sz w:val="28"/>
          <w:szCs w:val="28"/>
        </w:rPr>
        <w:t>7</w:t>
      </w:r>
    </w:p>
    <w:p w:rsidR="00251C62" w:rsidRPr="004A1091" w:rsidRDefault="00251C62" w:rsidP="004A1091">
      <w:pPr>
        <w:pStyle w:val="1"/>
        <w:tabs>
          <w:tab w:val="right" w:leader="dot" w:pos="9345"/>
        </w:tabs>
        <w:suppressAutoHyphens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4A1091">
        <w:rPr>
          <w:rFonts w:ascii="Times New Roman" w:hAnsi="Times New Roman" w:cs="Times New Roman"/>
          <w:noProof/>
          <w:color w:val="000000"/>
          <w:sz w:val="28"/>
          <w:szCs w:val="28"/>
        </w:rPr>
        <w:t>3. Источники информации о преступности и ее показатели</w:t>
      </w:r>
      <w:r w:rsidRPr="004A1091">
        <w:rPr>
          <w:rFonts w:ascii="Times New Roman" w:hAnsi="Times New Roman" w:cs="Times New Roman"/>
          <w:noProof/>
          <w:sz w:val="28"/>
          <w:szCs w:val="28"/>
        </w:rPr>
        <w:tab/>
      </w:r>
      <w:r w:rsidR="004A1091">
        <w:rPr>
          <w:rFonts w:ascii="Times New Roman" w:hAnsi="Times New Roman" w:cs="Times New Roman"/>
          <w:noProof/>
          <w:sz w:val="28"/>
          <w:szCs w:val="28"/>
        </w:rPr>
        <w:t>12</w:t>
      </w:r>
    </w:p>
    <w:p w:rsidR="00251C62" w:rsidRPr="004A1091" w:rsidRDefault="00251C62" w:rsidP="004A1091">
      <w:pPr>
        <w:pStyle w:val="1"/>
        <w:tabs>
          <w:tab w:val="right" w:leader="dot" w:pos="9345"/>
        </w:tabs>
        <w:suppressAutoHyphens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4A1091">
        <w:rPr>
          <w:rFonts w:ascii="Times New Roman" w:hAnsi="Times New Roman" w:cs="Times New Roman"/>
          <w:noProof/>
          <w:color w:val="000000"/>
          <w:sz w:val="28"/>
          <w:szCs w:val="28"/>
        </w:rPr>
        <w:t>Заключение</w:t>
      </w:r>
      <w:r w:rsidRPr="004A1091">
        <w:rPr>
          <w:rFonts w:ascii="Times New Roman" w:hAnsi="Times New Roman" w:cs="Times New Roman"/>
          <w:noProof/>
          <w:sz w:val="28"/>
          <w:szCs w:val="28"/>
        </w:rPr>
        <w:tab/>
      </w:r>
      <w:r w:rsidR="004A1091">
        <w:rPr>
          <w:rFonts w:ascii="Times New Roman" w:hAnsi="Times New Roman" w:cs="Times New Roman"/>
          <w:noProof/>
          <w:sz w:val="28"/>
          <w:szCs w:val="28"/>
        </w:rPr>
        <w:t>19</w:t>
      </w:r>
    </w:p>
    <w:p w:rsidR="00251C62" w:rsidRPr="004A1091" w:rsidRDefault="00251C62" w:rsidP="004A1091">
      <w:pPr>
        <w:pStyle w:val="1"/>
        <w:tabs>
          <w:tab w:val="right" w:leader="dot" w:pos="9345"/>
        </w:tabs>
        <w:suppressAutoHyphens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4A1091">
        <w:rPr>
          <w:rFonts w:ascii="Times New Roman" w:hAnsi="Times New Roman" w:cs="Times New Roman"/>
          <w:noProof/>
          <w:color w:val="000000"/>
          <w:sz w:val="28"/>
          <w:szCs w:val="28"/>
        </w:rPr>
        <w:t>Список использованной литературы</w:t>
      </w:r>
      <w:r w:rsidRPr="004A1091">
        <w:rPr>
          <w:rFonts w:ascii="Times New Roman" w:hAnsi="Times New Roman" w:cs="Times New Roman"/>
          <w:noProof/>
          <w:sz w:val="28"/>
          <w:szCs w:val="28"/>
        </w:rPr>
        <w:tab/>
      </w:r>
      <w:r w:rsidR="004A1091">
        <w:rPr>
          <w:rFonts w:ascii="Times New Roman" w:hAnsi="Times New Roman" w:cs="Times New Roman"/>
          <w:noProof/>
          <w:sz w:val="28"/>
          <w:szCs w:val="28"/>
        </w:rPr>
        <w:t>21</w:t>
      </w:r>
    </w:p>
    <w:p w:rsidR="00077421" w:rsidRPr="00251C62" w:rsidRDefault="00077421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0"/>
        <w:rPr>
          <w:color w:val="000000"/>
          <w:sz w:val="28"/>
          <w:szCs w:val="28"/>
        </w:rPr>
      </w:pPr>
    </w:p>
    <w:p w:rsidR="00077421" w:rsidRPr="00251C62" w:rsidRDefault="00077421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0"/>
        <w:rPr>
          <w:color w:val="000000"/>
          <w:sz w:val="28"/>
          <w:szCs w:val="28"/>
        </w:rPr>
      </w:pPr>
    </w:p>
    <w:p w:rsidR="00077421" w:rsidRPr="00251C62" w:rsidRDefault="00251C62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0"/>
        <w:jc w:val="center"/>
        <w:outlineLvl w:val="0"/>
        <w:rPr>
          <w:color w:val="000000"/>
          <w:sz w:val="28"/>
          <w:szCs w:val="36"/>
        </w:rPr>
      </w:pPr>
      <w:r>
        <w:rPr>
          <w:color w:val="000000"/>
          <w:sz w:val="28"/>
          <w:szCs w:val="28"/>
        </w:rPr>
        <w:br w:type="page"/>
      </w:r>
      <w:bookmarkStart w:id="0" w:name="_Toc222821305"/>
      <w:r w:rsidR="00077421" w:rsidRPr="00251C62">
        <w:rPr>
          <w:b/>
          <w:color w:val="000000"/>
          <w:sz w:val="28"/>
          <w:szCs w:val="36"/>
        </w:rPr>
        <w:t>Введение</w:t>
      </w:r>
      <w:bookmarkEnd w:id="0"/>
    </w:p>
    <w:p w:rsidR="00251C62" w:rsidRDefault="00251C62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outlineLvl w:val="0"/>
        <w:rPr>
          <w:color w:val="000000"/>
          <w:sz w:val="28"/>
          <w:szCs w:val="28"/>
        </w:rPr>
      </w:pPr>
    </w:p>
    <w:p w:rsidR="00077421" w:rsidRPr="00251C62" w:rsidRDefault="00077421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Преступность — сложное социально-правовое явление, в силу чего она изучается различными науками, исследующими ее отдельные стороны. Так, уголовное право дает представление о преступлении как уголовно наказуемом деянии; уголовно-процессуальное право рассматривает порядок, процедуру расследования преступлений; криминалистика — методы сбора доказательств, раскрытия преступлений; судебная медицина и психиатрия — влияние физического и психического состояния лица на совершение им преступления; социология — место и роль преступности в обществе, его отдельных структурных элементах.</w:t>
      </w:r>
    </w:p>
    <w:p w:rsidR="00077421" w:rsidRPr="00251C62" w:rsidRDefault="00077421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Однако только криминология охватывает проблему преступности в целом. Данная наука изучает преступность как объективно существующее в обществе негативное явление, связанное с другими социальными явлениями, имеющее свои закономерности, требующее специфических форм и методов борьбы. Именно поэтому понятие преступности служит исходным положением для криминологической науки. Будучи стержневым элементом предмета криминологии, понятие преступности всегда определяло объем и границы научного поиска в сложном криминологическом комплексе многообразных явлений и процессов социальной жизни.</w:t>
      </w:r>
    </w:p>
    <w:p w:rsidR="00077421" w:rsidRPr="00251C62" w:rsidRDefault="00077421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Преступность — собирательное понятие. Она представляет собой социальное явление, включающее совокупность различных актов индивидуального преступного поведения. Однако для преступности свойственно преодоление этих индивидуальных черт и наличие общих для всех преступных деяний признаков, совокупность которых и определяет ее понятие.</w:t>
      </w:r>
    </w:p>
    <w:p w:rsidR="00077421" w:rsidRPr="00251C62" w:rsidRDefault="00077421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Под преступностью в криминологии понимается социальное исторически изменчивое, массовое, уголовно-правовое, системное явление общества, проявляющееся в совокупности общественно опасных уголовно наказуемых деяний и лиц, их совершивших, на определенной территории за определенный период времени. Причем преступность включает не просто множество преступлений. Их совокупность представляет сложное специфическое системно-структурное образование с многообразными взаимосвязями преступлений и преступников, разных видов преступлений и преступности в целом.</w:t>
      </w:r>
    </w:p>
    <w:p w:rsidR="00077421" w:rsidRPr="00251C62" w:rsidRDefault="00077421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Преступность представляет собой не просто абстрактное криминологическое понятие, сформированное из совокупности ее свойств и признаков, но реальное жизненное негативное явление общества, имеющее место на определенной территории, зафиксированное за определенный период времени.</w:t>
      </w:r>
    </w:p>
    <w:p w:rsidR="00077421" w:rsidRPr="00251C62" w:rsidRDefault="00077421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077421" w:rsidRPr="00251C62" w:rsidRDefault="00077421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077421" w:rsidRPr="00251C62" w:rsidRDefault="00251C62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0"/>
        <w:jc w:val="center"/>
        <w:outlineLvl w:val="0"/>
        <w:rPr>
          <w:b/>
          <w:color w:val="000000"/>
          <w:sz w:val="28"/>
          <w:szCs w:val="36"/>
        </w:rPr>
      </w:pPr>
      <w:r>
        <w:rPr>
          <w:color w:val="000000"/>
          <w:sz w:val="28"/>
          <w:szCs w:val="28"/>
        </w:rPr>
        <w:br w:type="page"/>
      </w:r>
      <w:bookmarkStart w:id="1" w:name="_Toc222821306"/>
      <w:r w:rsidR="00077421" w:rsidRPr="00251C62">
        <w:rPr>
          <w:b/>
          <w:color w:val="000000"/>
          <w:sz w:val="28"/>
          <w:szCs w:val="36"/>
        </w:rPr>
        <w:t>1. Задачи изучения преступности</w:t>
      </w:r>
      <w:bookmarkEnd w:id="1"/>
    </w:p>
    <w:p w:rsidR="00251C62" w:rsidRDefault="00251C62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077421" w:rsidRPr="00251C62" w:rsidRDefault="00077421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Информационно-аналитическое обеспечение деятельности по борьбе с преступностью – исходный, необходимый ее элемент. Надо знать, что такое преступность, чтобы четко осознавать,</w:t>
      </w:r>
      <w:r w:rsidR="00251C62">
        <w:rPr>
          <w:color w:val="000000"/>
          <w:sz w:val="28"/>
          <w:szCs w:val="28"/>
        </w:rPr>
        <w:t xml:space="preserve"> </w:t>
      </w:r>
      <w:r w:rsidRPr="00251C62">
        <w:rPr>
          <w:color w:val="000000"/>
          <w:sz w:val="28"/>
          <w:szCs w:val="28"/>
        </w:rPr>
        <w:t xml:space="preserve">с чем конкретно предстоит борьба. </w:t>
      </w:r>
    </w:p>
    <w:p w:rsidR="00077421" w:rsidRPr="00251C62" w:rsidRDefault="00077421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Общими задачами анализа преступности в криминологии является выявление ее закономерностей с тем, чтобы перейти</w:t>
      </w:r>
    </w:p>
    <w:p w:rsidR="004311DA" w:rsidRPr="00251C62" w:rsidRDefault="00077421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 xml:space="preserve">К анализу закономерностей ее детерминации, причинности, определить закономерности ее подверженности различным воздействиям и соответственно </w:t>
      </w:r>
      <w:r w:rsidR="004D37FD" w:rsidRPr="00251C62">
        <w:rPr>
          <w:color w:val="000000"/>
          <w:sz w:val="28"/>
          <w:szCs w:val="28"/>
        </w:rPr>
        <w:t>правильно построить борьбу с преступностью в конкретных условиях места (государства, региона государства) и времени.</w:t>
      </w:r>
    </w:p>
    <w:p w:rsidR="00E235A8" w:rsidRPr="00251C62" w:rsidRDefault="00E235A8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При криминологическом изучении преступности выявляются:</w:t>
      </w:r>
    </w:p>
    <w:p w:rsidR="00E235A8" w:rsidRPr="00251C62" w:rsidRDefault="00E235A8" w:rsidP="004A1091">
      <w:pPr>
        <w:widowControl/>
        <w:numPr>
          <w:ilvl w:val="0"/>
          <w:numId w:val="1"/>
        </w:numPr>
        <w:tabs>
          <w:tab w:val="clear" w:pos="1429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степень ее общей распространенности и общественной опасности в конкретных условиях места и времени в целях оценки ее состояния и тенденций, определения направлений борьбы с преступностью;</w:t>
      </w:r>
    </w:p>
    <w:p w:rsidR="00E235A8" w:rsidRPr="00251C62" w:rsidRDefault="00E235A8" w:rsidP="004A1091">
      <w:pPr>
        <w:widowControl/>
        <w:numPr>
          <w:ilvl w:val="0"/>
          <w:numId w:val="1"/>
        </w:numPr>
        <w:tabs>
          <w:tab w:val="clear" w:pos="1429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социальные характеристики преступности, указывающие на особенности ее порождения и функционирования (мотивация, социальная направленность, социально-групповая, социально-отраслевая, социально-территориальная распространенность), в целях разработки конкретных предупредительных мер;</w:t>
      </w:r>
    </w:p>
    <w:p w:rsidR="00E235A8" w:rsidRPr="00251C62" w:rsidRDefault="00E235A8" w:rsidP="004A1091">
      <w:pPr>
        <w:widowControl/>
        <w:numPr>
          <w:ilvl w:val="0"/>
          <w:numId w:val="1"/>
        </w:numPr>
        <w:tabs>
          <w:tab w:val="clear" w:pos="1429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собственные, внутренние характеристики преступности (устойчивость, активность, организованность) в целях совершенствования правоохранительной деятельности и мер предупреждения рецидива преступлений, усиления организованных начал в преступности.</w:t>
      </w:r>
    </w:p>
    <w:p w:rsidR="00E235A8" w:rsidRPr="00251C62" w:rsidRDefault="00E235A8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Анализ информационно-статистического характера оказывается недостаточным для выявления причин преступности, выработки обоснованных рекомендаций по борьбе с ней. Это происходит потому, что в статистике отражается далеко не вся преступность, даже просто не все множество преступлений (не говоря уже о лицах, их совершающих, потерпевших и т.д.). существует латентная, скрытая ее часть.</w:t>
      </w:r>
    </w:p>
    <w:p w:rsidR="00E235A8" w:rsidRPr="00251C62" w:rsidRDefault="00E235A8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По-латински</w:t>
      </w:r>
      <w:r w:rsidR="00251C62">
        <w:rPr>
          <w:color w:val="000000"/>
          <w:sz w:val="28"/>
          <w:szCs w:val="28"/>
        </w:rPr>
        <w:t xml:space="preserve"> </w:t>
      </w:r>
      <w:r w:rsidR="00974653" w:rsidRPr="00251C62">
        <w:rPr>
          <w:color w:val="000000"/>
          <w:sz w:val="28"/>
          <w:szCs w:val="28"/>
          <w:lang w:val="en-US"/>
        </w:rPr>
        <w:t>latens</w:t>
      </w:r>
      <w:r w:rsidR="00974653" w:rsidRPr="00251C62">
        <w:rPr>
          <w:color w:val="000000"/>
          <w:sz w:val="28"/>
          <w:szCs w:val="28"/>
        </w:rPr>
        <w:t xml:space="preserve"> (</w:t>
      </w:r>
      <w:r w:rsidR="00974653" w:rsidRPr="00251C62">
        <w:rPr>
          <w:color w:val="000000"/>
          <w:sz w:val="28"/>
          <w:szCs w:val="28"/>
          <w:lang w:val="en-US"/>
        </w:rPr>
        <w:t>latentis</w:t>
      </w:r>
      <w:r w:rsidR="00974653" w:rsidRPr="00251C62">
        <w:rPr>
          <w:color w:val="000000"/>
          <w:sz w:val="28"/>
          <w:szCs w:val="28"/>
        </w:rPr>
        <w:t xml:space="preserve">) – скрытый, внешне не проявляющийся. Латентной частью преступности, или иногда для краткости латентной преступностью называют то множество преступлений, которое не отражено в статистике. </w:t>
      </w:r>
    </w:p>
    <w:p w:rsidR="00974653" w:rsidRPr="00251C62" w:rsidRDefault="00974653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Одна из важных задач изучения – это выявление не статистической преступности (статистической ее картины), а преступности фактической.</w:t>
      </w:r>
    </w:p>
    <w:p w:rsidR="00974653" w:rsidRPr="00251C62" w:rsidRDefault="00974653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Анализ преступности должен быть подчинен выявлению ее реальных качественных и количественных характеристик в их диалектической взаимосвязи.</w:t>
      </w:r>
    </w:p>
    <w:p w:rsidR="00974653" w:rsidRPr="00251C62" w:rsidRDefault="00974653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 xml:space="preserve">Содержание качества включает, во-первых, определенность явления, выражающуюся в его границах, пространственно-временных свойствах. С этой точки зрения необходимо изучение распространенности преступности, ее изменений во времени. Во-вторых – определенную системность преступности, характеризующуюся разными ее элементами, структурой, их устойчивостью и изменчивостью и т.п. </w:t>
      </w:r>
      <w:r w:rsidR="00583A7C" w:rsidRPr="00251C62">
        <w:rPr>
          <w:color w:val="000000"/>
          <w:sz w:val="28"/>
          <w:szCs w:val="28"/>
        </w:rPr>
        <w:t>П</w:t>
      </w:r>
      <w:r w:rsidRPr="00251C62">
        <w:rPr>
          <w:color w:val="000000"/>
          <w:sz w:val="28"/>
          <w:szCs w:val="28"/>
        </w:rPr>
        <w:t>оэтому важно исследование структуры преступности, взаимосвязей различных преступлений и их субъектов. Все это требует применения комплекса методов, в том числе изучения уголовных дел и иных материалов, проведения опросов, осуществления наблюдения, использование математических методов</w:t>
      </w:r>
      <w:r w:rsidR="00583A7C" w:rsidRPr="00251C62">
        <w:rPr>
          <w:color w:val="000000"/>
          <w:sz w:val="28"/>
          <w:szCs w:val="28"/>
        </w:rPr>
        <w:t>, а также моделирования и т.д. Разумеется, уголовная статистика при этом остается важным источником информации и при ее содержательном анализе можно получить даже определенные данные о латентности преступности.</w:t>
      </w:r>
    </w:p>
    <w:p w:rsidR="00583A7C" w:rsidRPr="00251C62" w:rsidRDefault="00583A7C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Количество – это пространственно временное свойство явления (величина в пространстве, длительность существования, темпы прироста и т.п.).</w:t>
      </w:r>
    </w:p>
    <w:p w:rsidR="00583A7C" w:rsidRPr="00251C62" w:rsidRDefault="00583A7C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 xml:space="preserve">В процессе анализа учитываются те закономерности преступности и ее изменений, которые уже выявлены криминологами и описаны в литературе. Это позволяет точнее оценивать особенности преступности в конкретных условиях, своевременно выявлять новые тенденции и специфические соотношения различных ее структурных элементов. </w:t>
      </w:r>
    </w:p>
    <w:p w:rsidR="00583A7C" w:rsidRPr="00251C62" w:rsidRDefault="00583A7C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583A7C" w:rsidRPr="00251C62" w:rsidRDefault="00583A7C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0"/>
        <w:jc w:val="center"/>
        <w:outlineLvl w:val="0"/>
        <w:rPr>
          <w:b/>
          <w:color w:val="000000"/>
          <w:sz w:val="28"/>
          <w:szCs w:val="36"/>
        </w:rPr>
      </w:pPr>
      <w:bookmarkStart w:id="2" w:name="_Toc222821307"/>
      <w:r w:rsidRPr="00251C62">
        <w:rPr>
          <w:b/>
          <w:color w:val="000000"/>
          <w:sz w:val="28"/>
          <w:szCs w:val="36"/>
        </w:rPr>
        <w:t>2. Познание и оценка при изучении преступности</w:t>
      </w:r>
      <w:bookmarkEnd w:id="2"/>
    </w:p>
    <w:p w:rsidR="00251C62" w:rsidRDefault="00251C62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583A7C" w:rsidRPr="00251C62" w:rsidRDefault="00583A7C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Изучение и анализ преступности представляют собой единство познания и оценки.</w:t>
      </w:r>
    </w:p>
    <w:p w:rsidR="00583A7C" w:rsidRPr="00251C62" w:rsidRDefault="00583A7C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В процессе познания исследователь получает фактические данные о преступности, как бы ее фотографию. Правда, речь идет о специфической фотографии, отраженной в системе показателей (общее количество преступлений, число выявленных преступников, число потерпевших и т.д.).</w:t>
      </w:r>
    </w:p>
    <w:p w:rsidR="00583A7C" w:rsidRPr="00251C62" w:rsidRDefault="00166A17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Оценка означает соотнесение новых сведений с прежними знаниями, представлениями, гипотезами. Здесь существенны цели анализа преступности и соответственно цели оценки.</w:t>
      </w:r>
    </w:p>
    <w:p w:rsidR="00166A17" w:rsidRPr="00251C62" w:rsidRDefault="00166A17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При решении вопроса, возросла или увеличилась преступность в течение определенного периода, данные за изучаемый период сравниваются с данными за предыдущий, и в этом случае возникает ряд задач. Например, с каким периодом можно и необходимо производить сравнение, сопоставимы ли данные о преступности за два периода и другие, не повлияло ли на динамику преступности изменение закона.</w:t>
      </w:r>
    </w:p>
    <w:p w:rsidR="00166A17" w:rsidRPr="00251C62" w:rsidRDefault="001E5BDE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 xml:space="preserve">Или может быть поставлена иная задача: установить различия преступности в разных государствах или субъектах Федерации. Тогда сравнивается преступность разных государств или субъектов Федерации. Если необходимо оценить эффективность принимавшихся мер по борьбе с преступностью, то вычленяется группа преступлений, по предупреждению, пресечению которых принимались меры, и соответственно исследуются изменения их количественных и качественных характеристик, на которые должно было осуществляться скорректированное воздействие. </w:t>
      </w:r>
    </w:p>
    <w:p w:rsidR="001E5BDE" w:rsidRPr="00251C62" w:rsidRDefault="001E5BDE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 xml:space="preserve">На основании оценки, таким образом, делаются выводы о правильности прежних представлений, вносятся коррективы в планы мероприятий по предупреждению преступности. </w:t>
      </w:r>
    </w:p>
    <w:p w:rsidR="001E5BDE" w:rsidRPr="00251C62" w:rsidRDefault="001E5BDE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 xml:space="preserve">Данные о преступности всегда сопоставляются с потребностями того, кто делает анализ, с тем, какие цели он при этом преследует и какую информацию желает получить. Если речь идет о </w:t>
      </w:r>
      <w:r w:rsidR="00B43D30" w:rsidRPr="00251C62">
        <w:rPr>
          <w:color w:val="000000"/>
          <w:sz w:val="28"/>
          <w:szCs w:val="28"/>
        </w:rPr>
        <w:t>повышении эффективности предупреждения преступности, то в первую очередь анализируются те ее характеристики, которые отражают особенности порождения преступности социальной средой. В то же время данные о наиболее распространенных способах совершения преступлений приобретают особое значение в процессе совершенствования деятельности по раскрытию преступлений.</w:t>
      </w:r>
    </w:p>
    <w:p w:rsidR="00B43D30" w:rsidRPr="00251C62" w:rsidRDefault="005039FC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 xml:space="preserve">Вообще познание и оценку можно разграничить разве что только в абстракции. На практике они диалектически взаимосвязаны. Нельзя давать оценки преступности без предварительного получения ее «фотографии», то есть ее познания, и практически невозможно ее познавать, действуя бесцельно, не имея никаких гипотез и задач. Даже перед фотографом ставят задачу создавать </w:t>
      </w:r>
      <w:r w:rsidR="0088669C" w:rsidRPr="00251C62">
        <w:rPr>
          <w:color w:val="000000"/>
          <w:sz w:val="28"/>
          <w:szCs w:val="28"/>
        </w:rPr>
        <w:t>привлекательный облик фотографируемого или зафиксировать его в состоянии задумчивости, какой-то деятельности и т.п.</w:t>
      </w:r>
    </w:p>
    <w:p w:rsidR="0088669C" w:rsidRPr="00251C62" w:rsidRDefault="0088669C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Содержание оценки преступности (криминологическая, криминалистическая, публицистическая и т.п.) задает цель познания, его направленность, определяет границы изучения. В то же время сама оценка зависит от результатов познания на предшествующих этапах, его полноты и всесторонности.</w:t>
      </w:r>
    </w:p>
    <w:p w:rsidR="0088669C" w:rsidRPr="00251C62" w:rsidRDefault="0088669C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Основанием оценки положения дел с преступностью при сравнении разных регионов или преступности разных периодов служит комплекс характеристик преступности, а не только данные о ее распространенности.</w:t>
      </w:r>
    </w:p>
    <w:p w:rsidR="0088669C" w:rsidRPr="00251C62" w:rsidRDefault="0088669C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Преступность анализируется одновременно с ее последствиями.</w:t>
      </w:r>
    </w:p>
    <w:p w:rsidR="0088669C" w:rsidRPr="00251C62" w:rsidRDefault="0088669C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При этом принимаются во внимание следующие наиболее явные:</w:t>
      </w:r>
    </w:p>
    <w:p w:rsidR="0088669C" w:rsidRPr="00251C62" w:rsidRDefault="0088669C" w:rsidP="004A1091">
      <w:pPr>
        <w:widowControl/>
        <w:numPr>
          <w:ilvl w:val="0"/>
          <w:numId w:val="2"/>
        </w:numPr>
        <w:tabs>
          <w:tab w:val="clear" w:pos="1429"/>
          <w:tab w:val="num" w:pos="-20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число жертв преступления;</w:t>
      </w:r>
    </w:p>
    <w:p w:rsidR="0088669C" w:rsidRPr="00251C62" w:rsidRDefault="0088669C" w:rsidP="004A1091">
      <w:pPr>
        <w:widowControl/>
        <w:numPr>
          <w:ilvl w:val="0"/>
          <w:numId w:val="2"/>
        </w:numPr>
        <w:tabs>
          <w:tab w:val="clear" w:pos="1429"/>
          <w:tab w:val="num" w:pos="-20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размер материального ущерба, включая и упущенную выгоду;</w:t>
      </w:r>
    </w:p>
    <w:p w:rsidR="0088669C" w:rsidRPr="00251C62" w:rsidRDefault="0088669C" w:rsidP="004A1091">
      <w:pPr>
        <w:widowControl/>
        <w:numPr>
          <w:ilvl w:val="0"/>
          <w:numId w:val="2"/>
        </w:numPr>
        <w:tabs>
          <w:tab w:val="clear" w:pos="1429"/>
          <w:tab w:val="num" w:pos="-20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криминальная пораженность различных социальных групп (удельный вес среди них лиц, совершающих или совершивших преступления);</w:t>
      </w:r>
    </w:p>
    <w:p w:rsidR="0088669C" w:rsidRPr="00251C62" w:rsidRDefault="0088669C" w:rsidP="004A1091">
      <w:pPr>
        <w:widowControl/>
        <w:numPr>
          <w:ilvl w:val="0"/>
          <w:numId w:val="2"/>
        </w:numPr>
        <w:tabs>
          <w:tab w:val="clear" w:pos="1429"/>
          <w:tab w:val="num" w:pos="-20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социальная запущенность определенной части населения (распространение наркотизма в разных его проявлениях; проституции; безнадзорности и беспризорности, в том числе детей из семей преступников, теневой экономики, теневой юстиции, а также иных негативных социальных отклонений, с которыми взаимосвязана преступность);</w:t>
      </w:r>
    </w:p>
    <w:p w:rsidR="0088669C" w:rsidRPr="00251C62" w:rsidRDefault="0088669C" w:rsidP="004A1091">
      <w:pPr>
        <w:widowControl/>
        <w:numPr>
          <w:ilvl w:val="0"/>
          <w:numId w:val="2"/>
        </w:numPr>
        <w:tabs>
          <w:tab w:val="clear" w:pos="1429"/>
          <w:tab w:val="num" w:pos="-20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криминальная пораженность разных сфер жизнедеятельности (например</w:t>
      </w:r>
      <w:r w:rsidR="00AB49BB" w:rsidRPr="00251C62">
        <w:rPr>
          <w:color w:val="000000"/>
          <w:sz w:val="28"/>
          <w:szCs w:val="28"/>
        </w:rPr>
        <w:t>, отмечалось, что в период реформ в России 55% капитала в экономике и 80% голосующих акций перешло в руки преступных кланов. По сведениям самих бизнесменов, от 30 до 50% предпринимателей непосредственно работают на преступные формирования</w:t>
      </w:r>
      <w:r w:rsidR="00AB49BB" w:rsidRPr="00251C62">
        <w:rPr>
          <w:rStyle w:val="a8"/>
          <w:color w:val="000000"/>
          <w:sz w:val="28"/>
          <w:szCs w:val="28"/>
        </w:rPr>
        <w:footnoteReference w:id="1"/>
      </w:r>
      <w:r w:rsidR="00AB49BB" w:rsidRPr="00251C62">
        <w:rPr>
          <w:color w:val="000000"/>
          <w:sz w:val="28"/>
          <w:szCs w:val="28"/>
        </w:rPr>
        <w:t>;</w:t>
      </w:r>
    </w:p>
    <w:p w:rsidR="00AB49BB" w:rsidRPr="00251C62" w:rsidRDefault="00AB49BB" w:rsidP="004A1091">
      <w:pPr>
        <w:widowControl/>
        <w:numPr>
          <w:ilvl w:val="0"/>
          <w:numId w:val="2"/>
        </w:numPr>
        <w:tabs>
          <w:tab w:val="clear" w:pos="1429"/>
          <w:tab w:val="num" w:pos="-20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степень криминального влияния на государственные структуры и институты гражданского общества, на право, использование последних в интересах преступной деятельности (например, многие разоблаченные организованные преступные формирования действовали под прикрытием работников правоохранительных органов различного ранга; лидеры преступной среды проникают в высшие эшелоны власти)</w:t>
      </w:r>
      <w:r w:rsidRPr="00251C62">
        <w:rPr>
          <w:rStyle w:val="a8"/>
          <w:color w:val="000000"/>
          <w:sz w:val="28"/>
          <w:szCs w:val="28"/>
        </w:rPr>
        <w:footnoteReference w:id="2"/>
      </w:r>
      <w:r w:rsidRPr="00251C62">
        <w:rPr>
          <w:color w:val="000000"/>
          <w:sz w:val="28"/>
          <w:szCs w:val="28"/>
        </w:rPr>
        <w:t>;</w:t>
      </w:r>
    </w:p>
    <w:p w:rsidR="00AB49BB" w:rsidRPr="00251C62" w:rsidRDefault="00AB49BB" w:rsidP="004A1091">
      <w:pPr>
        <w:widowControl/>
        <w:numPr>
          <w:ilvl w:val="0"/>
          <w:numId w:val="2"/>
        </w:numPr>
        <w:tabs>
          <w:tab w:val="clear" w:pos="1429"/>
          <w:tab w:val="num" w:pos="-20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расшатывание цивилизованной, защищаемой правом ценностно-нормативной системы общества, распространение преступной идеологии и психологии;</w:t>
      </w:r>
    </w:p>
    <w:p w:rsidR="00AB49BB" w:rsidRPr="00251C62" w:rsidRDefault="002F1CB3" w:rsidP="004A1091">
      <w:pPr>
        <w:widowControl/>
        <w:numPr>
          <w:ilvl w:val="0"/>
          <w:numId w:val="2"/>
        </w:numPr>
        <w:tabs>
          <w:tab w:val="clear" w:pos="1429"/>
          <w:tab w:val="num" w:pos="-20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снижение активности населения в противостоянии преступности и приспосабливание к ней определенного числа физических, юридических лиц;</w:t>
      </w:r>
    </w:p>
    <w:p w:rsidR="002F1CB3" w:rsidRPr="00251C62" w:rsidRDefault="002F1CB3" w:rsidP="004A1091">
      <w:pPr>
        <w:widowControl/>
        <w:numPr>
          <w:ilvl w:val="0"/>
          <w:numId w:val="2"/>
        </w:numPr>
        <w:tabs>
          <w:tab w:val="clear" w:pos="1429"/>
          <w:tab w:val="num" w:pos="-20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преступное реагирование на совершение преступлений – отстаивание законных интересов и прав с нарушением уголовного запрета.</w:t>
      </w:r>
    </w:p>
    <w:p w:rsidR="002F1CB3" w:rsidRPr="00251C62" w:rsidRDefault="002F1CB3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В литературе делались неоднократные попытки ввести какой-то один общий количественный показатель как универсальный критерий оценки положения дел. Авторы полагали, что это имело бы значение при сравнительной оценке преступности в разных регионах и в разные периоды.</w:t>
      </w:r>
    </w:p>
    <w:p w:rsidR="002F1CB3" w:rsidRPr="00251C62" w:rsidRDefault="002F1CB3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Однако если исходить из того, что и в регионах с наиболее благоприятной криминальной ситуацией необходимо дальнейшее совершенствование борьбы с преступностью, что преступность – сложное, многообразное явление, целесообразно не «усреднять» данные о ней, а учитывать особенности комплекса качественных и количественных характеристик преступности. При исследованиях, например, оказывалось, что за сравнительными благополучными общими показателями числа зарегистрированных преступлений в ряде регионов скрывалась очень высокая экономическая преступность, но ниже, чем в других регионах, была преступность, связанная с пьянством. За счет этого общая криминальная картина выглядела предпочтительнее в сравнении данного региона с другими.</w:t>
      </w:r>
    </w:p>
    <w:p w:rsidR="002F1CB3" w:rsidRPr="00251C62" w:rsidRDefault="00B67417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Конечной целью анализа преступности является совершенствование борьбы с ней на основе выделения основных ее направлений, четкого формулирования целей тех или иных акций, составления программ их обеспечения, совершенствования предупредительной и правоохранительной деятельности. Соответственно и изучение преступности в этом случае носит многоаспектный характер.</w:t>
      </w:r>
    </w:p>
    <w:p w:rsidR="00B67417" w:rsidRPr="00251C62" w:rsidRDefault="00B67417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 xml:space="preserve">Нельзя отождествлять оценку преступности и оценку деятельности правоохранительных органов по борьбе с преступностью. Состояние и изменение преступности определяется в значительной мере общими социальными условиями, не зависящими от правоохранительных органов. Поэтому увеличение преступности нельзя автоматически оценивать как ослабление деятельности правоохранительных органов по борьбе с ней. Соответственно и снижение преступности – это далеко не всегда успех только правоохранительных органов. Требуется всесторонний углубленный анализ причин изменения криминальной ситуации. В то же время характеристики преступности, разумеется, подлежат учету при анализе работы органов прокуратуры, суда, внутренних дел и других правоохранительных органов. На преступность деятельность этих органов, несомненно, оказывает влияние. Что такое, например, нераскрытое преступление? Это нахождение преступника </w:t>
      </w:r>
      <w:r w:rsidR="00030DA1" w:rsidRPr="00251C62">
        <w:rPr>
          <w:color w:val="000000"/>
          <w:sz w:val="28"/>
          <w:szCs w:val="28"/>
        </w:rPr>
        <w:t>на свободе и нередко совершение им серии новых преступлений.</w:t>
      </w:r>
    </w:p>
    <w:p w:rsidR="00030DA1" w:rsidRPr="00251C62" w:rsidRDefault="00030DA1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При изучении преступности важно находить не только наиболее распространенные характеристики, не только сходное в преступности разных регионов, представителей разных социальных групп, разных видов преступности, но учитывать и различия, особенности, для того чтобы дифференцированно, с учетом этих особенностей обеспечи</w:t>
      </w:r>
      <w:r w:rsidR="00DB1481" w:rsidRPr="00251C62">
        <w:rPr>
          <w:color w:val="000000"/>
          <w:sz w:val="28"/>
          <w:szCs w:val="28"/>
        </w:rPr>
        <w:t>ва</w:t>
      </w:r>
      <w:r w:rsidRPr="00251C62">
        <w:rPr>
          <w:color w:val="000000"/>
          <w:sz w:val="28"/>
          <w:szCs w:val="28"/>
        </w:rPr>
        <w:t>ть практическую деятельность.</w:t>
      </w:r>
    </w:p>
    <w:p w:rsidR="00DB1481" w:rsidRPr="00251C62" w:rsidRDefault="00DB1481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Следует также обращать внимание на единичное, неповторимое и затем выяснять его природу. Неповторимое может быть случайным результатом стечения обстоятельств, и тогда при анализе преступности как массового явления им можно пренебречь. Но не исключено другое: это неповторимое и неожиданное служит проявлением какой-то новой, нарождающейся тенденции. Если даже в исследуемый период в регионе было совершено какое-то одно преступление, не совсем обычное по мотивации, объекту посягательства, способу преступной деятельности, его надо тщательно проанализировать. Это позволит вовремя заметить новые явления в преступности и принять меры к пресечению нежелательных изменений.</w:t>
      </w:r>
    </w:p>
    <w:p w:rsidR="00DB1481" w:rsidRPr="00251C62" w:rsidRDefault="00DB1481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В ином случае такие изменения будут проявляться все отчетливее и к противостоянию с ними не удастся вовремя подготовиться. Криминология на рубеже 70-80-</w:t>
      </w:r>
      <w:r w:rsidR="00251C62">
        <w:rPr>
          <w:color w:val="000000"/>
          <w:sz w:val="28"/>
          <w:szCs w:val="28"/>
        </w:rPr>
        <w:t xml:space="preserve"> </w:t>
      </w:r>
      <w:r w:rsidRPr="00251C62">
        <w:rPr>
          <w:color w:val="000000"/>
          <w:sz w:val="28"/>
          <w:szCs w:val="28"/>
        </w:rPr>
        <w:t xml:space="preserve">х гг. в результате конкретных исследований сделали вывод о нарастании организованной преступности в стране. Они обнаружили высокоорганизованные преступные формирования и новую криминальную специальность – организатор преступной деятельности в широких масштабах с использованием государственных структур. Однако этой оценке одни государственные деятели вообще не придали </w:t>
      </w:r>
      <w:r w:rsidR="00ED5412" w:rsidRPr="00251C62">
        <w:rPr>
          <w:color w:val="000000"/>
          <w:sz w:val="28"/>
          <w:szCs w:val="28"/>
        </w:rPr>
        <w:t>должного значения, другие посчитали ее преувеличением. Никаких адекватных мер соответственно принято не было. Затем последовало бурное развитие организованной преступности в стране, сопровождаемое доказыванием частью криминологов факта ее существования.</w:t>
      </w:r>
    </w:p>
    <w:p w:rsidR="00ED5412" w:rsidRPr="00251C62" w:rsidRDefault="00ED5412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Анализ преступности должен носить перспективный характер, другими словами, не сводится только к фиксации ее прошлых состояний, но и давать основания для прогноза. Прогнозирование необходимо для программирования борьбы с преступностью.</w:t>
      </w:r>
    </w:p>
    <w:p w:rsidR="00ED5412" w:rsidRPr="00251C62" w:rsidRDefault="00ED5412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Итак, важно обеспечивать целенаправленность аналитической деятельности, правильно определять ее задачи, формулировать исходные гипотезы, желательно не одну, задавать этому анализу определенный программный характер и сохранять готовность к получению новых, порой неожиданных, непрограммируемых данных.</w:t>
      </w:r>
    </w:p>
    <w:p w:rsidR="00ED5412" w:rsidRPr="00251C62" w:rsidRDefault="00ED5412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ED5412" w:rsidRPr="00251C62" w:rsidRDefault="00ED5412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0"/>
        <w:jc w:val="center"/>
        <w:outlineLvl w:val="0"/>
        <w:rPr>
          <w:b/>
          <w:color w:val="000000"/>
          <w:sz w:val="28"/>
          <w:szCs w:val="36"/>
        </w:rPr>
      </w:pPr>
      <w:bookmarkStart w:id="3" w:name="_Toc222821308"/>
      <w:r w:rsidRPr="00251C62">
        <w:rPr>
          <w:b/>
          <w:color w:val="000000"/>
          <w:sz w:val="28"/>
          <w:szCs w:val="36"/>
        </w:rPr>
        <w:t>3. Источники информации о преступности и ее показатели</w:t>
      </w:r>
      <w:bookmarkEnd w:id="3"/>
    </w:p>
    <w:p w:rsidR="00251C62" w:rsidRDefault="00251C62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ED5412" w:rsidRPr="00251C62" w:rsidRDefault="00ED5412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В процессе изучения преступности важен правильный отбор источников информации и показателей преступности.</w:t>
      </w:r>
    </w:p>
    <w:p w:rsidR="00ED5412" w:rsidRPr="00251C62" w:rsidRDefault="00ED5412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Источниками информации о преступности являются:</w:t>
      </w:r>
    </w:p>
    <w:p w:rsidR="00ED5412" w:rsidRPr="00251C62" w:rsidRDefault="00ED5412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 xml:space="preserve">1. </w:t>
      </w:r>
      <w:r w:rsidR="008F211A" w:rsidRPr="00251C62">
        <w:rPr>
          <w:color w:val="000000"/>
          <w:sz w:val="28"/>
          <w:szCs w:val="28"/>
        </w:rPr>
        <w:t>статистические отчеты:</w:t>
      </w:r>
    </w:p>
    <w:p w:rsidR="008F211A" w:rsidRPr="00251C62" w:rsidRDefault="008F211A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МВД, прокуратуры, других правоохранительных органов, в том числе о зарегистрированных преступлениях (форма № 1 МВД РФ); отчет о лицах, совершивших преступления (форма № 2 МВД РФ); а также форма № 1г МВД РФ, содержащая сведения о зарегистрированных преступлениях и выявленных преступниках в разрезе всех статей УК; формы № 1а, № 1р, № 3, № 5 МВД РФ, а также ряд иных;</w:t>
      </w:r>
    </w:p>
    <w:p w:rsidR="008F211A" w:rsidRPr="00251C62" w:rsidRDefault="008F211A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Судов и органов юстиции, в том числе отчет о работе судов (форма № 1 МЮ РФ); отчет о числе привлеченных к уголовной ответственности и мерах уголовного наказания (форма № 10 МЮ РФ); отчет о составе осужденных, месте совершения преступления (форма № 11 МЮ РФ); отчет об осужденных, совершивших преступление в несовершеннолетнем возрасте (форма № 12 МЮ РФ), при необходимости – другие формы судебной статистики</w:t>
      </w:r>
      <w:r w:rsidR="00B63F8B" w:rsidRPr="00251C62">
        <w:rPr>
          <w:rStyle w:val="a8"/>
          <w:color w:val="000000"/>
          <w:sz w:val="28"/>
          <w:szCs w:val="28"/>
        </w:rPr>
        <w:footnoteReference w:id="3"/>
      </w:r>
      <w:r w:rsidRPr="00251C62">
        <w:rPr>
          <w:color w:val="000000"/>
          <w:sz w:val="28"/>
          <w:szCs w:val="28"/>
        </w:rPr>
        <w:t>;</w:t>
      </w:r>
    </w:p>
    <w:p w:rsidR="00B63F8B" w:rsidRPr="00251C62" w:rsidRDefault="00B63F8B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 xml:space="preserve">2. </w:t>
      </w:r>
      <w:r w:rsidR="00A27CA1" w:rsidRPr="00251C62">
        <w:rPr>
          <w:color w:val="000000"/>
          <w:sz w:val="28"/>
          <w:szCs w:val="28"/>
        </w:rPr>
        <w:t>статистические карточки первичного учета, в том числе отражающие сведения о преступлении, о совершившем его лице, о подсудимом. В этих карточках содержится гораздо больше данных, чем в статистических отчетах. Хотя эти отчеты составляются на основании карточек первичного учета, в некоторых статистических формах содержится примерно 30% информации карточек.</w:t>
      </w:r>
    </w:p>
    <w:p w:rsidR="00A27CA1" w:rsidRPr="00251C62" w:rsidRDefault="00A27CA1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Все данные карточек первичного учета вводятся в банк данных информационных центров министерств и управлений внутренних дел субъектов Федерации. Соответственно при изучении преступности можно по специальным программам анализировать непосредственные данные карточек. Это дает возможность сопоставлять разные показатели одной или нескольких карточек применительно к выделяемому конкретному объекту исследования. Например, при анализе краж можно выяснить, что и откуда похищалось, находились ли соответствующие объекты под охраной, какой именно;</w:t>
      </w:r>
    </w:p>
    <w:p w:rsidR="00A27CA1" w:rsidRPr="00251C62" w:rsidRDefault="00A27CA1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3. показатели социально-экономической, социально-демографической и другой статистики. Например, для исчисления коэффициентов преступности требуются сведения о численности населения, в том числе разного возраста;</w:t>
      </w:r>
    </w:p>
    <w:p w:rsidR="00A27CA1" w:rsidRPr="00251C62" w:rsidRDefault="00A27CA1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4. данные об иных правонарушениях, пьянстве, алкоголизме, наркомании и т.п. Они содержаться в материалах как государственной статистики, так и ведомственной (МВД РФ, МЮ РФ и т.п.);</w:t>
      </w:r>
    </w:p>
    <w:p w:rsidR="00A27CA1" w:rsidRPr="00251C62" w:rsidRDefault="00A27CA1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 xml:space="preserve">5. материалы обобщения уголовных дел, материалов и заявлений о преступлениях. Уголовные дела, материалы, заявления </w:t>
      </w:r>
      <w:r w:rsidR="00FA4AC2" w:rsidRPr="00251C62">
        <w:rPr>
          <w:color w:val="000000"/>
          <w:sz w:val="28"/>
          <w:szCs w:val="28"/>
        </w:rPr>
        <w:t>изучаются в сплошном либо выборочном порядке. Сплошное исследование проводится, когда число дел невелико. При выборочном изучении дел определяется сначала количество всех дел, а затем решается вопрос об объеме выборки. Во всех случаях изученное число дел должно обеспечивать представительность (репрезентативность) исследования. Это требует</w:t>
      </w:r>
      <w:r w:rsidR="00251C62">
        <w:rPr>
          <w:color w:val="000000"/>
          <w:sz w:val="28"/>
          <w:szCs w:val="28"/>
        </w:rPr>
        <w:t>,</w:t>
      </w:r>
      <w:r w:rsidR="00FA4AC2" w:rsidRPr="00251C62">
        <w:rPr>
          <w:color w:val="000000"/>
          <w:sz w:val="28"/>
          <w:szCs w:val="28"/>
        </w:rPr>
        <w:t xml:space="preserve"> прежде всего</w:t>
      </w:r>
      <w:r w:rsidR="00251C62">
        <w:rPr>
          <w:color w:val="000000"/>
          <w:sz w:val="28"/>
          <w:szCs w:val="28"/>
        </w:rPr>
        <w:t>,</w:t>
      </w:r>
      <w:r w:rsidR="00FA4AC2" w:rsidRPr="00251C62">
        <w:rPr>
          <w:color w:val="000000"/>
          <w:sz w:val="28"/>
          <w:szCs w:val="28"/>
        </w:rPr>
        <w:t xml:space="preserve"> квотной выборки, воспроизводящей структуру преступности</w:t>
      </w:r>
      <w:r w:rsidR="00251C62">
        <w:rPr>
          <w:color w:val="000000"/>
          <w:sz w:val="28"/>
          <w:szCs w:val="28"/>
        </w:rPr>
        <w:t xml:space="preserve"> </w:t>
      </w:r>
      <w:r w:rsidR="00FA4AC2" w:rsidRPr="00251C62">
        <w:rPr>
          <w:color w:val="000000"/>
          <w:sz w:val="28"/>
          <w:szCs w:val="28"/>
        </w:rPr>
        <w:t>с учетом доли каждого вида преступлений в общем числе зарегистрированных. Для точного расчета выборки полезно привлекать специалистов по использованию выборочных методов исследования;</w:t>
      </w:r>
    </w:p>
    <w:p w:rsidR="00FA4AC2" w:rsidRPr="00251C62" w:rsidRDefault="00A6164D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6. результаты изучения общественной психологии, правового сознания, общественного мнения о преступности и борьбе с ней;</w:t>
      </w:r>
    </w:p>
    <w:p w:rsidR="00A6164D" w:rsidRPr="00251C62" w:rsidRDefault="00A6164D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7. данные опросов осужденных в сравнении с результатами опросов лиц из контрольной группы;</w:t>
      </w:r>
    </w:p>
    <w:p w:rsidR="00A6164D" w:rsidRPr="00251C62" w:rsidRDefault="00A6164D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8. результаты наблюдений криминологов;</w:t>
      </w:r>
    </w:p>
    <w:p w:rsidR="00A6164D" w:rsidRPr="00251C62" w:rsidRDefault="00A6164D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9. результаты экспериментов, если они проводились.</w:t>
      </w:r>
    </w:p>
    <w:p w:rsidR="00A6164D" w:rsidRPr="00251C62" w:rsidRDefault="00A6164D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Учет преступности основывается на регистрации конкретных ее проявлений: фактов совершенных преступлений; лиц, совершивших эти преступления; жертв преступлений и сумм материального ущерба, причиненного преступлениями организованных преступных формирований. Однако современная статистика эти данные отражает крайне неполно.</w:t>
      </w:r>
    </w:p>
    <w:p w:rsidR="00A6164D" w:rsidRPr="00251C62" w:rsidRDefault="00A6164D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 xml:space="preserve">Первый показатель – число совершенных преступлений – в принципе не может быть полностью отражен в статистике хотя бы уже потому, что многие преступления совершаются в условиях неочевидности и немало преступников разрабатывают специальные меры по сокрытию следов преступлений, не все потерпевшие сообщают о посягательствах на них, существуют просчеты в оперативно-розыскной и контрразведывательной, контролирующей деятельности. </w:t>
      </w:r>
    </w:p>
    <w:p w:rsidR="00594B80" w:rsidRPr="00251C62" w:rsidRDefault="00A6164D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 xml:space="preserve">Таким образом, число зарегистрированных преступлений (форма № 1 МВД РФ) – это далеко не число всех совершенных преступлений. Снижение числа преступлений (в форме № 1) может отражать и фактическое </w:t>
      </w:r>
      <w:r w:rsidR="00594B80" w:rsidRPr="00251C62">
        <w:rPr>
          <w:color w:val="000000"/>
          <w:sz w:val="28"/>
          <w:szCs w:val="28"/>
        </w:rPr>
        <w:t>снижение преступности, и изменение нормы закона, практики борьбы с ней, практики ее регистрации.</w:t>
      </w:r>
    </w:p>
    <w:p w:rsidR="00594B80" w:rsidRPr="00251C62" w:rsidRDefault="00594B80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С учетом изложенного целесообразно анализировать во взаимосвязи по крайней мере два статистических показателя: число рассмотренных органами внутренних дел и прокуратуры заявлений, сообщений о преступлениях и число зарегистрированных ими преступлений.</w:t>
      </w:r>
    </w:p>
    <w:p w:rsidR="00594B80" w:rsidRPr="00251C62" w:rsidRDefault="00594B80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Анализ числа и динамики заявлений о преступлениях дает определенное представление о том, в какой мере физические и юридические лица считают себя жертвами уголовно наказуемых деяний.</w:t>
      </w:r>
    </w:p>
    <w:p w:rsidR="00594B80" w:rsidRPr="00251C62" w:rsidRDefault="00594B80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Заявления и сообщения не всегда находят подтверждение. Иногда они бывают заведомо ложными, а нередко люди ошибаются в оценке соответствующих деяний как преступных, не зная, что они влекут всего лишь административную либо гражданско-правовую, дисциплинарную ответственность. Статистика преступлений отражает те деяния, данные о которых были проверены в предусмотренном законом порядке и нашли свое подтверждение, например, в вынесении постановлений о возбуждении уголовного дела, о привлечении лица в качестве обвиняемого,</w:t>
      </w:r>
      <w:r w:rsidR="00672F1E" w:rsidRPr="00251C62">
        <w:rPr>
          <w:color w:val="000000"/>
          <w:sz w:val="28"/>
          <w:szCs w:val="28"/>
        </w:rPr>
        <w:t xml:space="preserve"> об отказе в возбуждении уголовного дела или о прекращении уголовного дела по нереабилитирующим основаниям, о приостановлении уголовного дела.</w:t>
      </w:r>
    </w:p>
    <w:p w:rsidR="00672F1E" w:rsidRPr="00251C62" w:rsidRDefault="00672F1E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Второй показатель – число лиц, совершивших преступления. В статистике отражается только число выявленных лиц, т.е. установленных преступников, вина которых доказана.</w:t>
      </w:r>
    </w:p>
    <w:p w:rsidR="00672F1E" w:rsidRPr="00251C62" w:rsidRDefault="00672F1E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Общее число выявленных лиц, совершивших преступления (форма № 2), подразделяется на две категории:</w:t>
      </w:r>
    </w:p>
    <w:p w:rsidR="00672F1E" w:rsidRPr="00251C62" w:rsidRDefault="009D3C9B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1) лица, которые освобождаются от уголовной ответственности по нереабилитирующим основаниям в связи с направлением материалов в комиссию по делам о несовершеннолетних и т.п.;</w:t>
      </w:r>
    </w:p>
    <w:p w:rsidR="009D3C9B" w:rsidRPr="00251C62" w:rsidRDefault="009D3C9B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2) лица, дела о которых направлены в суд. Вторая категория включает как осужденных, так и оправданных, а также лиц, дела о которых прекращены судом либо направлены на дополнительное расследование.</w:t>
      </w:r>
    </w:p>
    <w:p w:rsidR="009D3C9B" w:rsidRPr="00251C62" w:rsidRDefault="009D3C9B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Поэтому одновременно с данными формы № 2 МВД РФ следует анализировать и судебную статистику, в том числе о количестве осужденных.</w:t>
      </w:r>
    </w:p>
    <w:p w:rsidR="009D3C9B" w:rsidRPr="00251C62" w:rsidRDefault="009D3C9B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Данные о лицах, ранее совершавших преступления (повторно совершивших преступления)</w:t>
      </w:r>
      <w:r w:rsidR="00510FD1" w:rsidRPr="00251C62">
        <w:rPr>
          <w:color w:val="000000"/>
          <w:sz w:val="28"/>
          <w:szCs w:val="28"/>
        </w:rPr>
        <w:t>, учитываются в форме № 1-р МВД РФ.</w:t>
      </w:r>
    </w:p>
    <w:p w:rsidR="00510FD1" w:rsidRPr="00251C62" w:rsidRDefault="00510FD1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Третий показатель – число потерпевших. Ими могут быть и юридические, и физические лица. Ведь кражи совершаются из квартир, и из учреждений, предприятий.</w:t>
      </w:r>
    </w:p>
    <w:p w:rsidR="00510FD1" w:rsidRPr="00251C62" w:rsidRDefault="00510FD1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 xml:space="preserve">Однако современная уголовная статистика ведет весьма ограниченный учет потерпевших. С </w:t>
      </w:r>
      <w:smartTag w:uri="urn:schemas-microsoft-com:office:smarttags" w:element="metricconverter">
        <w:smartTagPr>
          <w:attr w:name="ProductID" w:val="1986 г"/>
        </w:smartTagPr>
        <w:r w:rsidRPr="00251C62">
          <w:rPr>
            <w:color w:val="000000"/>
            <w:sz w:val="28"/>
            <w:szCs w:val="28"/>
          </w:rPr>
          <w:t>1986 г</w:t>
        </w:r>
      </w:smartTag>
      <w:r w:rsidRPr="00251C62">
        <w:rPr>
          <w:color w:val="000000"/>
          <w:sz w:val="28"/>
          <w:szCs w:val="28"/>
        </w:rPr>
        <w:t xml:space="preserve">. (форма № 1г МВД РФ) учитывалось число лиц, погибших в результате совершенных преступлений. Начиная с </w:t>
      </w:r>
      <w:smartTag w:uri="urn:schemas-microsoft-com:office:smarttags" w:element="metricconverter">
        <w:smartTagPr>
          <w:attr w:name="ProductID" w:val="1993 г"/>
        </w:smartTagPr>
        <w:r w:rsidRPr="00251C62">
          <w:rPr>
            <w:color w:val="000000"/>
            <w:sz w:val="28"/>
            <w:szCs w:val="28"/>
          </w:rPr>
          <w:t>1993 г</w:t>
        </w:r>
      </w:smartTag>
      <w:r w:rsidRPr="00251C62">
        <w:rPr>
          <w:color w:val="000000"/>
          <w:sz w:val="28"/>
          <w:szCs w:val="28"/>
        </w:rPr>
        <w:t>. стали учитываться некоторые данные об иных потерпевших (форма № 1-п).</w:t>
      </w:r>
    </w:p>
    <w:p w:rsidR="00510FD1" w:rsidRPr="00251C62" w:rsidRDefault="00510FD1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Четвертый показатель – материальный ущерб. Уголовная статистика ранее фиксировала только материальный ущерб от хищений государственного и общественного имущества, причем как по делам, направленным в суд, так и по тем делам, которые были прекращены, по которым было отказано в возбуждении уголовного дела по нереабилитирующим основаниям. Эти данные не совпадают с суммами материального ущерба, окончательно определенного судом.</w:t>
      </w:r>
    </w:p>
    <w:p w:rsidR="00510FD1" w:rsidRPr="00251C62" w:rsidRDefault="00510FD1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Судебная статистика также отражает материальный ущерб. По всем делам о преступлениях, повлекших этот ущерб, имеется такой показатель, как «сумма материального ущерба</w:t>
      </w:r>
      <w:r w:rsidR="00D72FC1" w:rsidRPr="00251C62">
        <w:rPr>
          <w:color w:val="000000"/>
          <w:sz w:val="28"/>
          <w:szCs w:val="28"/>
        </w:rPr>
        <w:t>, определенная судом». Эта сумма может отличаться от той, которая фиксируется в формах МВД РФ, например, в силу того, что уголовные дела о наиболее крупных хищениях рассматриваются судами после многолетних расследований.</w:t>
      </w:r>
    </w:p>
    <w:p w:rsidR="00D72FC1" w:rsidRPr="00251C62" w:rsidRDefault="00D72FC1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Наконец, важно иметь ввиду, что в последние годы открыто публиковались данные уголовной статистики только по делам органов внутренних дел, прокуратуры (формы № 1, 1г, 1е, 2 и др.), за изъятием части сведений об особо опасных и некоторых иных государственных преступлениях (Министерства безопасности РФ), а также всех воинских преступлений (данные органов военной прокуратуры). Поэтому, как правило, общий криминологический анализ преступности на практике основывается на материалах открытой статистики. Он дополняется анализом воинской и части государственной преступности, сделанным в установленном режиме.</w:t>
      </w:r>
    </w:p>
    <w:p w:rsidR="00D72FC1" w:rsidRPr="00251C62" w:rsidRDefault="00D72FC1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Сведения о налоговых и таможенных преступлениях, как и преступлениях на транспорте, отражаются в единых статистических отчетах (формы МВД РФ № 1, 2, 1г и др.).</w:t>
      </w:r>
    </w:p>
    <w:p w:rsidR="00D72FC1" w:rsidRPr="00251C62" w:rsidRDefault="00D72FC1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Разумеется, учет, регистрация преступлений нуждаются в дальнейшем совершенствовании как в концептуальном, так и в практическом аспектах.</w:t>
      </w:r>
    </w:p>
    <w:p w:rsidR="00D72FC1" w:rsidRPr="00251C62" w:rsidRDefault="00D72FC1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 xml:space="preserve">Криминологи ставят вопрос о создании в России единого банка данных о разных видах преступности. Причем считают, что он по России в целом должен </w:t>
      </w:r>
      <w:r w:rsidR="0022614F" w:rsidRPr="00251C62">
        <w:rPr>
          <w:color w:val="000000"/>
          <w:sz w:val="28"/>
          <w:szCs w:val="28"/>
        </w:rPr>
        <w:t>формироваться на базе карточек первичного учета. Сейчас данные этих карточек обрабатываются только в регионах – их единого банка данных в Российской Федерации не существует. Субъекты Федерации направляют в федеральные органы уже заполненные ими статистические формы. На этапе составления таких форм может теряться информация. Например, в результате того, что она после составления таких форм оценивается в субъектах Федерации с точки зрения того, как выглядит данный регион по сравнению с другими регионами или в данный период по сравнению с предшествующими. Такая оценка в некоторых случаях сопровождается корректировкой данных статистических учетов.</w:t>
      </w:r>
    </w:p>
    <w:p w:rsidR="0022614F" w:rsidRPr="00251C62" w:rsidRDefault="0022614F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Отмечается также необходимость</w:t>
      </w:r>
      <w:r w:rsidR="00251C62">
        <w:rPr>
          <w:color w:val="000000"/>
          <w:sz w:val="28"/>
          <w:szCs w:val="28"/>
        </w:rPr>
        <w:t xml:space="preserve"> </w:t>
      </w:r>
      <w:r w:rsidRPr="00251C62">
        <w:rPr>
          <w:color w:val="000000"/>
          <w:sz w:val="28"/>
          <w:szCs w:val="28"/>
        </w:rPr>
        <w:t>непрерывности учета - последовательного отражения в едином документе данных о движении сначала сообщения, заявления о преступлении, затем проверяемого материала, возбужденного уголовного дела. Речь идет о фиксации единого процесса: от поступления сообщения до отказа в возбуждении уголовного дела либо его прекращения, либо – при возбуждении уголовного дела и обвинительном приговоре суда – до снятия с осужденного судимости.</w:t>
      </w:r>
    </w:p>
    <w:p w:rsidR="0022614F" w:rsidRPr="00251C62" w:rsidRDefault="0022614F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Пятый показатель – число организованных преступных формирований – практически не отражается в уголовной статистике</w:t>
      </w:r>
      <w:r w:rsidR="00CD1131" w:rsidRPr="00251C62">
        <w:rPr>
          <w:color w:val="000000"/>
          <w:sz w:val="28"/>
          <w:szCs w:val="28"/>
        </w:rPr>
        <w:t>. Там приводятся данные о числе преступлений, совершенных в составе организованных групп, числе фактов бандитизма, но не дается число самих таких групп, число банд и т.д. Только в форме ОП МВД РФ давалось число преступных формирований.</w:t>
      </w:r>
    </w:p>
    <w:p w:rsidR="00304A6B" w:rsidRPr="00251C62" w:rsidRDefault="00304A6B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304A6B" w:rsidRPr="00251C62" w:rsidRDefault="00304A6B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304A6B" w:rsidRPr="00251C62" w:rsidRDefault="00251C62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0"/>
        <w:jc w:val="center"/>
        <w:outlineLvl w:val="0"/>
        <w:rPr>
          <w:color w:val="000000"/>
          <w:sz w:val="28"/>
          <w:szCs w:val="36"/>
        </w:rPr>
      </w:pPr>
      <w:r>
        <w:rPr>
          <w:color w:val="000000"/>
          <w:sz w:val="28"/>
          <w:szCs w:val="28"/>
        </w:rPr>
        <w:br w:type="page"/>
      </w:r>
      <w:bookmarkStart w:id="4" w:name="_Toc222821309"/>
      <w:r w:rsidR="00304A6B" w:rsidRPr="00251C62">
        <w:rPr>
          <w:b/>
          <w:color w:val="000000"/>
          <w:sz w:val="28"/>
          <w:szCs w:val="36"/>
        </w:rPr>
        <w:t>Заключение</w:t>
      </w:r>
      <w:bookmarkEnd w:id="4"/>
    </w:p>
    <w:p w:rsidR="00251C62" w:rsidRDefault="00251C62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304A6B" w:rsidRPr="00251C62" w:rsidRDefault="00304A6B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 xml:space="preserve">Изучение преступности продолжалось уже в первые годы существования Советского государства. Анализ состояния преступности, ее причин, личности преступника проводился органами юстиции, милиции, работниками государственного аппарата, научными сотрудниками, общественностью и студентами. Научно-методической базой проведения криминологических исследований являлись статистические учреждения, в которых была сосредоточена так называемая моральная статистика, а также кабинеты по изучению преступности и преступника, создаваемые различными ведомствами и учреждениями в крупных городах страны. Первые шаги в деле изучения личности правонарушителя сделал Петроградский криминологический кабинет, образованный в </w:t>
      </w:r>
      <w:smartTag w:uri="urn:schemas-microsoft-com:office:smarttags" w:element="metricconverter">
        <w:smartTagPr>
          <w:attr w:name="ProductID" w:val="1917 г"/>
        </w:smartTagPr>
        <w:r w:rsidRPr="00251C62">
          <w:rPr>
            <w:color w:val="000000"/>
            <w:sz w:val="28"/>
            <w:szCs w:val="28"/>
          </w:rPr>
          <w:t>1917 г</w:t>
        </w:r>
      </w:smartTag>
      <w:r w:rsidRPr="00251C62">
        <w:rPr>
          <w:color w:val="000000"/>
          <w:sz w:val="28"/>
          <w:szCs w:val="28"/>
        </w:rPr>
        <w:t>. по инициативе Петроградского Совета.</w:t>
      </w:r>
    </w:p>
    <w:p w:rsidR="00304A6B" w:rsidRPr="00251C62" w:rsidRDefault="00304A6B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 xml:space="preserve">В целях организационно-методической координации проводимых в стране криминологических исследований в марте </w:t>
      </w:r>
      <w:smartTag w:uri="urn:schemas-microsoft-com:office:smarttags" w:element="metricconverter">
        <w:smartTagPr>
          <w:attr w:name="ProductID" w:val="1925 г"/>
        </w:smartTagPr>
        <w:r w:rsidRPr="00251C62">
          <w:rPr>
            <w:color w:val="000000"/>
            <w:sz w:val="28"/>
            <w:szCs w:val="28"/>
          </w:rPr>
          <w:t>1925 г</w:t>
        </w:r>
      </w:smartTag>
      <w:r w:rsidRPr="00251C62">
        <w:rPr>
          <w:color w:val="000000"/>
          <w:sz w:val="28"/>
          <w:szCs w:val="28"/>
        </w:rPr>
        <w:t>. при Народном комиссариате внутренних дел РСФСР был образован Государственный институт по изучению преступности и преступника. По существу он стал первым в стране центром изучения преступности. В составе института действовали четыре секции: социально-экономическая, пенитенциарная, биопсихологическая и криминалистическая.</w:t>
      </w:r>
    </w:p>
    <w:p w:rsidR="00304A6B" w:rsidRPr="00251C62" w:rsidRDefault="00304A6B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На основании изучения уголовных дел и преступников Государственный институт проводил комплексные исследования растрат и растратчиков, убийств и убийц, хулиганства и хулиганов, заключенных, осужденных к высшей мере наказания и др.</w:t>
      </w:r>
    </w:p>
    <w:p w:rsidR="00304A6B" w:rsidRPr="00251C62" w:rsidRDefault="00304A6B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 xml:space="preserve">Государственный институт по изучению преступности и преступника в </w:t>
      </w:r>
      <w:smartTag w:uri="urn:schemas-microsoft-com:office:smarttags" w:element="metricconverter">
        <w:smartTagPr>
          <w:attr w:name="ProductID" w:val="1931 г"/>
        </w:smartTagPr>
        <w:r w:rsidRPr="00251C62">
          <w:rPr>
            <w:color w:val="000000"/>
            <w:sz w:val="28"/>
            <w:szCs w:val="28"/>
          </w:rPr>
          <w:t>1931 г</w:t>
        </w:r>
      </w:smartTag>
      <w:r w:rsidRPr="00251C62">
        <w:rPr>
          <w:color w:val="000000"/>
          <w:sz w:val="28"/>
          <w:szCs w:val="28"/>
        </w:rPr>
        <w:t>. был ликвидирован. В ЦСУ закрыли отдел моральной статистики. На долгие годы (с 1930 по конец 50-х годов) криминологические исследования были, по существу, преданы забвению.</w:t>
      </w:r>
    </w:p>
    <w:p w:rsidR="00304A6B" w:rsidRPr="00251C62" w:rsidRDefault="00304A6B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63 г"/>
        </w:smartTagPr>
        <w:r w:rsidRPr="00251C62">
          <w:rPr>
            <w:color w:val="000000"/>
            <w:sz w:val="28"/>
            <w:szCs w:val="28"/>
          </w:rPr>
          <w:t>1963</w:t>
        </w:r>
        <w:r w:rsidR="00251C62">
          <w:rPr>
            <w:color w:val="000000"/>
            <w:sz w:val="28"/>
            <w:szCs w:val="28"/>
          </w:rPr>
          <w:t xml:space="preserve"> </w:t>
        </w:r>
        <w:r w:rsidRPr="00251C62">
          <w:rPr>
            <w:color w:val="000000"/>
            <w:sz w:val="28"/>
            <w:szCs w:val="28"/>
          </w:rPr>
          <w:t>г</w:t>
        </w:r>
      </w:smartTag>
      <w:r w:rsidRPr="00251C62">
        <w:rPr>
          <w:color w:val="000000"/>
          <w:sz w:val="28"/>
          <w:szCs w:val="28"/>
        </w:rPr>
        <w:t>. был образован Всесоюзный институт по изучению причин и разработке мер предупреждения преступности. Это был значительный шаг в развитии криминологии. Перед институтом была поставлена задача объединить и возглавить исследования в этой области.</w:t>
      </w:r>
    </w:p>
    <w:p w:rsidR="00304A6B" w:rsidRPr="00251C62" w:rsidRDefault="00304A6B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В последние годы происходит и интенсивное развитие социально-психологических исследований в криминологии, направленных на углубленное изучение свойств и признаков лиц, совершающих преступления, причин и механизмов индивидуального преступного поведения.</w:t>
      </w:r>
    </w:p>
    <w:p w:rsidR="00304A6B" w:rsidRPr="00251C62" w:rsidRDefault="00304A6B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Благодаря этим исследованиям в настоящее время имеется возможность использовать в практике борьбы с преступностью научно обоснованные и достоверные данные о природе, мотивах и причинах совершения тяжких насильственных преступлений против личности и других правонарушений.</w:t>
      </w:r>
    </w:p>
    <w:p w:rsidR="00304A6B" w:rsidRPr="00251C62" w:rsidRDefault="00304A6B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Современный период перехода страны на рельсы рыночной экономики, сопровождающийся развалом экономики, политическими и социальными конфликтами, и, как следствие, – ростом преступности, с одной стороны, осложняет изучение преступности, а с другой – объективно обязывает ученых совместно с практиками и специалистами смежных наук начать новый виток ее исследования. Многие теоретические постулаты не выдержали испытания временем и требуют переосмысления. Хотелось бы предостеречь ученых и практиков от совершения ошибок прошлого: это отбросит науку назад.</w:t>
      </w:r>
    </w:p>
    <w:p w:rsidR="00304A6B" w:rsidRPr="00251C62" w:rsidRDefault="00304A6B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304A6B" w:rsidRPr="00251C62" w:rsidRDefault="00304A6B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304A6B" w:rsidRPr="00251C62" w:rsidRDefault="00251C62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0"/>
        <w:jc w:val="center"/>
        <w:outlineLvl w:val="0"/>
        <w:rPr>
          <w:b/>
          <w:color w:val="000000"/>
          <w:sz w:val="28"/>
          <w:szCs w:val="36"/>
        </w:rPr>
      </w:pPr>
      <w:r>
        <w:rPr>
          <w:color w:val="000000"/>
          <w:sz w:val="28"/>
          <w:szCs w:val="28"/>
        </w:rPr>
        <w:br w:type="page"/>
      </w:r>
      <w:bookmarkStart w:id="5" w:name="_Toc222821310"/>
      <w:r w:rsidR="00304A6B" w:rsidRPr="00251C62">
        <w:rPr>
          <w:b/>
          <w:color w:val="000000"/>
          <w:sz w:val="28"/>
          <w:szCs w:val="36"/>
        </w:rPr>
        <w:t>Список использованной литературы</w:t>
      </w:r>
      <w:bookmarkEnd w:id="5"/>
    </w:p>
    <w:p w:rsidR="00251C62" w:rsidRDefault="00251C62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304A6B" w:rsidRPr="00251C62" w:rsidRDefault="00304A6B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0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1. Криминология: Учебник для вузов / Под общ. ред. д.ю.н., проф. А.И. Долговой. – 2-е изд., перераб. и доп. – М.: Издательство НОРМА (Издательская группа НОРМА – ИНФРА –М), 2002.</w:t>
      </w:r>
    </w:p>
    <w:p w:rsidR="00304A6B" w:rsidRPr="00251C62" w:rsidRDefault="00304A6B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0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2. Криминология: Учебник</w:t>
      </w:r>
      <w:r w:rsidR="00166ACF" w:rsidRPr="00251C62">
        <w:rPr>
          <w:color w:val="000000"/>
          <w:sz w:val="28"/>
          <w:szCs w:val="28"/>
        </w:rPr>
        <w:t xml:space="preserve"> </w:t>
      </w:r>
      <w:r w:rsidRPr="00251C62">
        <w:rPr>
          <w:color w:val="000000"/>
          <w:sz w:val="28"/>
          <w:szCs w:val="28"/>
        </w:rPr>
        <w:t>/</w:t>
      </w:r>
      <w:r w:rsidR="00166ACF" w:rsidRPr="00251C62">
        <w:rPr>
          <w:color w:val="000000"/>
          <w:sz w:val="28"/>
          <w:szCs w:val="28"/>
        </w:rPr>
        <w:t xml:space="preserve"> </w:t>
      </w:r>
      <w:r w:rsidRPr="00251C62">
        <w:rPr>
          <w:color w:val="000000"/>
          <w:sz w:val="28"/>
          <w:szCs w:val="28"/>
        </w:rPr>
        <w:t>Под ред. акад. В.Н. Кудрявцева, проф. В.Е. Эминова. – М.: Юристъ, 1997.</w:t>
      </w:r>
    </w:p>
    <w:p w:rsidR="00166ACF" w:rsidRPr="00251C62" w:rsidRDefault="00166ACF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0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3. Криминология: Учебник для вузов / под ред. проф. В.Д. Малкова — 2-е изд., перераб. и доп. — М.: ЗАО «Юстицинформ», 2006.</w:t>
      </w:r>
    </w:p>
    <w:p w:rsidR="00166ACF" w:rsidRPr="00251C62" w:rsidRDefault="00166ACF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0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4. Долгова А.И. Преступность в России // Сов. юстиция. – 1993. - № 14.</w:t>
      </w:r>
    </w:p>
    <w:p w:rsidR="00620B03" w:rsidRPr="00251C62" w:rsidRDefault="00620B03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0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5. Разинкин В.С. Организованная преступность в период реформ в России / / Организованная преступность-3</w:t>
      </w:r>
    </w:p>
    <w:p w:rsidR="00620B03" w:rsidRPr="00251C62" w:rsidRDefault="00620B03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0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6. Коннов А.И. Некоторые тенденции развития организованной преступной деятельности в Российской Федерации / / Организованная преступность-3, Организованная преступность-</w:t>
      </w:r>
      <w:smartTag w:uri="urn:schemas-microsoft-com:office:smarttags" w:element="metricconverter">
        <w:smartTagPr>
          <w:attr w:name="ProductID" w:val="4. М"/>
        </w:smartTagPr>
        <w:r w:rsidRPr="00251C62">
          <w:rPr>
            <w:color w:val="000000"/>
            <w:sz w:val="28"/>
            <w:szCs w:val="28"/>
          </w:rPr>
          <w:t>4. М</w:t>
        </w:r>
      </w:smartTag>
      <w:r w:rsidRPr="00251C62">
        <w:rPr>
          <w:color w:val="000000"/>
          <w:sz w:val="28"/>
          <w:szCs w:val="28"/>
        </w:rPr>
        <w:t>., 1998; Преступность и власть. М., 2000; Коррупция и борьба с ней. М., 2000.</w:t>
      </w:r>
    </w:p>
    <w:p w:rsidR="00620B03" w:rsidRPr="00251C62" w:rsidRDefault="00620B03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0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 xml:space="preserve">7. Методика анализа преступности. М., 1986; </w:t>
      </w:r>
    </w:p>
    <w:p w:rsidR="00620B03" w:rsidRPr="00251C62" w:rsidRDefault="00620B03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0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 xml:space="preserve">8. Методика анализа территориальных различий преступности. М., 1989; </w:t>
      </w:r>
    </w:p>
    <w:p w:rsidR="00620B03" w:rsidRPr="00251C62" w:rsidRDefault="00620B03" w:rsidP="004A1091">
      <w:pPr>
        <w:widowControl/>
        <w:suppressAutoHyphens/>
        <w:autoSpaceDE w:val="0"/>
        <w:autoSpaceDN w:val="0"/>
        <w:adjustRightInd w:val="0"/>
        <w:spacing w:line="360" w:lineRule="auto"/>
        <w:ind w:firstLine="0"/>
        <w:rPr>
          <w:color w:val="000000"/>
          <w:sz w:val="28"/>
          <w:szCs w:val="28"/>
        </w:rPr>
      </w:pPr>
      <w:r w:rsidRPr="00251C62">
        <w:rPr>
          <w:color w:val="000000"/>
          <w:sz w:val="28"/>
          <w:szCs w:val="28"/>
        </w:rPr>
        <w:t>9. Криминальная ситуация на рубеже веков в России. М., 1999.</w:t>
      </w:r>
      <w:bookmarkStart w:id="6" w:name="_GoBack"/>
      <w:bookmarkEnd w:id="6"/>
    </w:p>
    <w:sectPr w:rsidR="00620B03" w:rsidRPr="00251C62" w:rsidSect="00251C62">
      <w:headerReference w:type="even" r:id="rId7"/>
      <w:headerReference w:type="default" r:id="rId8"/>
      <w:footnotePr>
        <w:numRestart w:val="eachPage"/>
      </w:footnotePr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75F" w:rsidRDefault="00CD375F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eparator/>
      </w:r>
    </w:p>
  </w:endnote>
  <w:endnote w:type="continuationSeparator" w:id="0">
    <w:p w:rsidR="00CD375F" w:rsidRDefault="00CD375F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75F" w:rsidRDefault="00CD375F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eparator/>
      </w:r>
    </w:p>
  </w:footnote>
  <w:footnote w:type="continuationSeparator" w:id="0">
    <w:p w:rsidR="00CD375F" w:rsidRDefault="00CD375F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continuationSeparator/>
      </w:r>
    </w:p>
  </w:footnote>
  <w:footnote w:id="1">
    <w:p w:rsidR="00CD375F" w:rsidRDefault="00517E7D">
      <w:pPr>
        <w:pStyle w:val="a6"/>
      </w:pPr>
      <w:r>
        <w:rPr>
          <w:rStyle w:val="a8"/>
          <w:rFonts w:cs="Arial"/>
        </w:rPr>
        <w:footnoteRef/>
      </w:r>
      <w:r>
        <w:t xml:space="preserve"> </w:t>
      </w:r>
      <w:r w:rsidRPr="00AB49BB">
        <w:rPr>
          <w:rFonts w:ascii="Times New Roman" w:hAnsi="Times New Roman" w:cs="Times New Roman"/>
        </w:rPr>
        <w:t>См.: Разинкин В.С. Организованная преступность в период реформ в России / / Организованная преступность-3. С. 84.</w:t>
      </w:r>
    </w:p>
  </w:footnote>
  <w:footnote w:id="2">
    <w:p w:rsidR="00CD375F" w:rsidRDefault="00517E7D">
      <w:pPr>
        <w:pStyle w:val="a6"/>
      </w:pPr>
      <w:r>
        <w:rPr>
          <w:rStyle w:val="a8"/>
          <w:rFonts w:cs="Arial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См.: Коннов А.И. Некоторые тенденции развития организованной преступной деятельности в Российской Федерации / / </w:t>
      </w:r>
      <w:r w:rsidRPr="00AB49BB">
        <w:rPr>
          <w:rFonts w:ascii="Times New Roman" w:hAnsi="Times New Roman" w:cs="Times New Roman"/>
        </w:rPr>
        <w:t>Организованная преступность-3.</w:t>
      </w:r>
      <w:r>
        <w:rPr>
          <w:rFonts w:ascii="Times New Roman" w:hAnsi="Times New Roman" w:cs="Times New Roman"/>
        </w:rPr>
        <w:t xml:space="preserve"> С. 60-74; </w:t>
      </w:r>
      <w:r w:rsidRPr="00AB49BB">
        <w:rPr>
          <w:rFonts w:ascii="Times New Roman" w:hAnsi="Times New Roman" w:cs="Times New Roman"/>
        </w:rPr>
        <w:t>Организованная преступность-</w:t>
      </w:r>
      <w:smartTag w:uri="urn:schemas-microsoft-com:office:smarttags" w:element="metricconverter">
        <w:smartTagPr>
          <w:attr w:name="ProductID" w:val="4. М"/>
        </w:smartTagPr>
        <w:r>
          <w:rPr>
            <w:rFonts w:ascii="Times New Roman" w:hAnsi="Times New Roman" w:cs="Times New Roman"/>
          </w:rPr>
          <w:t>4. М</w:t>
        </w:r>
      </w:smartTag>
      <w:r>
        <w:rPr>
          <w:rFonts w:ascii="Times New Roman" w:hAnsi="Times New Roman" w:cs="Times New Roman"/>
        </w:rPr>
        <w:t>., 1998; Преступность и власть. М., 2000; Коррупция и борьба с ней. М., 2000.</w:t>
      </w:r>
    </w:p>
  </w:footnote>
  <w:footnote w:id="3">
    <w:p w:rsidR="00CD375F" w:rsidRDefault="00517E7D">
      <w:pPr>
        <w:pStyle w:val="a6"/>
      </w:pPr>
      <w:r>
        <w:rPr>
          <w:rStyle w:val="a8"/>
          <w:rFonts w:cs="Arial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См.: Методика анализа преступности. М., 1986; Методика анализа территориальных различий преступности. М., 1989; Криминальная ситуация на рубеже веков в России. М., 1999.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E7D" w:rsidRDefault="00517E7D" w:rsidP="00251C62">
    <w:pPr>
      <w:pStyle w:val="a3"/>
      <w:framePr w:wrap="around" w:vAnchor="text" w:hAnchor="margin" w:xAlign="right" w:y="1"/>
      <w:rPr>
        <w:rStyle w:val="a5"/>
        <w:rFonts w:cs="Arial"/>
      </w:rPr>
    </w:pPr>
  </w:p>
  <w:p w:rsidR="00517E7D" w:rsidRDefault="00517E7D" w:rsidP="00251C6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C62" w:rsidRDefault="000711AF" w:rsidP="00750A61">
    <w:pPr>
      <w:pStyle w:val="a3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  <w:noProof/>
      </w:rPr>
      <w:t>2</w:t>
    </w:r>
  </w:p>
  <w:p w:rsidR="00251C62" w:rsidRDefault="00251C62" w:rsidP="00251C6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D30C9"/>
    <w:multiLevelType w:val="hybridMultilevel"/>
    <w:tmpl w:val="7C0E9FB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14D2178"/>
    <w:multiLevelType w:val="hybridMultilevel"/>
    <w:tmpl w:val="5CA2506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drawingGridHorizontalSpacing w:val="10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421"/>
    <w:rsid w:val="00030DA1"/>
    <w:rsid w:val="000532B9"/>
    <w:rsid w:val="000711AF"/>
    <w:rsid w:val="00077421"/>
    <w:rsid w:val="00166A17"/>
    <w:rsid w:val="00166ACF"/>
    <w:rsid w:val="001E5BDE"/>
    <w:rsid w:val="0022614F"/>
    <w:rsid w:val="00251C62"/>
    <w:rsid w:val="002F1CB3"/>
    <w:rsid w:val="00304A6B"/>
    <w:rsid w:val="0034768C"/>
    <w:rsid w:val="00392827"/>
    <w:rsid w:val="003B27F5"/>
    <w:rsid w:val="004311DA"/>
    <w:rsid w:val="004A1091"/>
    <w:rsid w:val="004D37FD"/>
    <w:rsid w:val="005039FC"/>
    <w:rsid w:val="00510FD1"/>
    <w:rsid w:val="00517E7D"/>
    <w:rsid w:val="00583A7C"/>
    <w:rsid w:val="00594B80"/>
    <w:rsid w:val="005A2C4E"/>
    <w:rsid w:val="005C515A"/>
    <w:rsid w:val="00620B03"/>
    <w:rsid w:val="00672F1E"/>
    <w:rsid w:val="00693181"/>
    <w:rsid w:val="006E2D89"/>
    <w:rsid w:val="00750A61"/>
    <w:rsid w:val="00764E92"/>
    <w:rsid w:val="007D3213"/>
    <w:rsid w:val="0088669C"/>
    <w:rsid w:val="008F211A"/>
    <w:rsid w:val="00974653"/>
    <w:rsid w:val="009C3EF2"/>
    <w:rsid w:val="009D3C9B"/>
    <w:rsid w:val="00A27CA1"/>
    <w:rsid w:val="00A4279C"/>
    <w:rsid w:val="00A6164D"/>
    <w:rsid w:val="00AB49BB"/>
    <w:rsid w:val="00B12BE6"/>
    <w:rsid w:val="00B43D30"/>
    <w:rsid w:val="00B63F8B"/>
    <w:rsid w:val="00B67417"/>
    <w:rsid w:val="00BB5490"/>
    <w:rsid w:val="00BD49D1"/>
    <w:rsid w:val="00CD1131"/>
    <w:rsid w:val="00CD375F"/>
    <w:rsid w:val="00D72FC1"/>
    <w:rsid w:val="00DB1481"/>
    <w:rsid w:val="00E235A8"/>
    <w:rsid w:val="00E820CB"/>
    <w:rsid w:val="00ED5412"/>
    <w:rsid w:val="00F44203"/>
    <w:rsid w:val="00F80563"/>
    <w:rsid w:val="00F97A7E"/>
    <w:rsid w:val="00FA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24CB7B0-F55E-4939-9699-32A7ABCD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A6B"/>
    <w:pPr>
      <w:widowControl w:val="0"/>
      <w:ind w:firstLine="567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7421"/>
    <w:pPr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0"/>
    </w:r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0"/>
    </w:rPr>
  </w:style>
  <w:style w:type="character" w:styleId="a5">
    <w:name w:val="page number"/>
    <w:uiPriority w:val="99"/>
    <w:rsid w:val="00077421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AB49BB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AB49BB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251C62"/>
    <w:pPr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0"/>
    </w:r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0"/>
    </w:rPr>
  </w:style>
  <w:style w:type="paragraph" w:styleId="1">
    <w:name w:val="toc 1"/>
    <w:basedOn w:val="a"/>
    <w:next w:val="a"/>
    <w:autoRedefine/>
    <w:uiPriority w:val="99"/>
    <w:semiHidden/>
    <w:rsid w:val="00251C62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4486</Words>
  <Characters>25576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30002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Masha</dc:creator>
  <cp:keywords/>
  <dc:description/>
  <cp:lastModifiedBy>admin</cp:lastModifiedBy>
  <cp:revision>2</cp:revision>
  <dcterms:created xsi:type="dcterms:W3CDTF">2014-03-06T06:08:00Z</dcterms:created>
  <dcterms:modified xsi:type="dcterms:W3CDTF">2014-03-06T06:08:00Z</dcterms:modified>
</cp:coreProperties>
</file>