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CC7" w:rsidRDefault="00BB1CC7" w:rsidP="00421E4F">
      <w:pPr>
        <w:pStyle w:val="3"/>
        <w:keepNext w:val="0"/>
        <w:spacing w:before="0" w:after="0" w:line="360" w:lineRule="auto"/>
        <w:ind w:firstLine="709"/>
        <w:jc w:val="both"/>
        <w:rPr>
          <w:rFonts w:ascii="Times New Roman" w:hAnsi="Times New Roman" w:cs="Times New Roman"/>
          <w:color w:val="000000"/>
          <w:sz w:val="28"/>
        </w:rPr>
      </w:pPr>
      <w:bookmarkStart w:id="0" w:name="_Toc133316439"/>
    </w:p>
    <w:p w:rsidR="00733170" w:rsidRPr="00421E4F" w:rsidRDefault="00733170" w:rsidP="00421E4F">
      <w:pPr>
        <w:pStyle w:val="3"/>
        <w:keepNext w:val="0"/>
        <w:spacing w:before="0" w:after="0" w:line="360" w:lineRule="auto"/>
        <w:ind w:firstLine="709"/>
        <w:jc w:val="both"/>
        <w:rPr>
          <w:rFonts w:ascii="Times New Roman" w:hAnsi="Times New Roman" w:cs="Times New Roman"/>
          <w:color w:val="000000"/>
          <w:sz w:val="28"/>
        </w:rPr>
      </w:pPr>
      <w:r w:rsidRPr="00421E4F">
        <w:rPr>
          <w:rFonts w:ascii="Times New Roman" w:hAnsi="Times New Roman" w:cs="Times New Roman"/>
          <w:color w:val="000000"/>
          <w:sz w:val="28"/>
        </w:rPr>
        <w:t>Введение</w:t>
      </w:r>
      <w:bookmarkEnd w:id="0"/>
    </w:p>
    <w:p w:rsidR="00421E4F" w:rsidRDefault="00421E4F" w:rsidP="00421E4F">
      <w:pPr>
        <w:spacing w:line="360" w:lineRule="auto"/>
        <w:ind w:firstLine="709"/>
        <w:jc w:val="both"/>
        <w:rPr>
          <w:color w:val="000000"/>
          <w:sz w:val="28"/>
        </w:rPr>
      </w:pPr>
    </w:p>
    <w:p w:rsidR="00421E4F" w:rsidRDefault="004A1A37" w:rsidP="00421E4F">
      <w:pPr>
        <w:pStyle w:val="10"/>
        <w:ind w:firstLine="709"/>
        <w:rPr>
          <w:color w:val="000000"/>
        </w:rPr>
      </w:pPr>
      <w:r w:rsidRPr="00421E4F">
        <w:rPr>
          <w:color w:val="000000"/>
        </w:rPr>
        <w:t>Управление персоналом представляет собой целенаправленное использование человеческого фактора для обеспечения роста производительности групп на предприятии. Оно осуществляется с помощью различных приемов, современных методов работы с кадрами для раскрытия потенциальных возможностей человека, создания обстановки, способствующей максимальной отдаче исполнителя в процессе трудовой деятельности.</w:t>
      </w:r>
    </w:p>
    <w:p w:rsidR="004A1A37" w:rsidRPr="00421E4F" w:rsidRDefault="004A1A37" w:rsidP="00421E4F">
      <w:pPr>
        <w:pStyle w:val="10"/>
        <w:ind w:firstLine="709"/>
        <w:rPr>
          <w:color w:val="000000"/>
        </w:rPr>
      </w:pPr>
      <w:r w:rsidRPr="00421E4F">
        <w:rPr>
          <w:color w:val="000000"/>
        </w:rPr>
        <w:t>Основными задачами, стоящими перед системой управления кадрами, являются:</w:t>
      </w:r>
    </w:p>
    <w:p w:rsidR="004A1A37" w:rsidRPr="00421E4F" w:rsidRDefault="004A1A37" w:rsidP="00421E4F">
      <w:pPr>
        <w:pStyle w:val="10"/>
        <w:numPr>
          <w:ilvl w:val="0"/>
          <w:numId w:val="3"/>
        </w:numPr>
        <w:ind w:left="0" w:firstLine="709"/>
        <w:rPr>
          <w:color w:val="000000"/>
        </w:rPr>
      </w:pPr>
      <w:r w:rsidRPr="00421E4F">
        <w:rPr>
          <w:color w:val="000000"/>
        </w:rPr>
        <w:t>разработка принципов работы с кадрами в условиях предприятия;</w:t>
      </w:r>
    </w:p>
    <w:p w:rsidR="004A1A37" w:rsidRPr="00421E4F" w:rsidRDefault="004A1A37" w:rsidP="00421E4F">
      <w:pPr>
        <w:pStyle w:val="10"/>
        <w:numPr>
          <w:ilvl w:val="0"/>
          <w:numId w:val="3"/>
        </w:numPr>
        <w:ind w:left="0" w:firstLine="709"/>
        <w:rPr>
          <w:color w:val="000000"/>
        </w:rPr>
      </w:pPr>
      <w:r w:rsidRPr="00421E4F">
        <w:rPr>
          <w:color w:val="000000"/>
        </w:rPr>
        <w:t>совершенствование методов работы с кадрами:</w:t>
      </w:r>
    </w:p>
    <w:p w:rsidR="00421E4F" w:rsidRDefault="004A1A37" w:rsidP="00421E4F">
      <w:pPr>
        <w:pStyle w:val="10"/>
        <w:numPr>
          <w:ilvl w:val="0"/>
          <w:numId w:val="3"/>
        </w:numPr>
        <w:ind w:left="0" w:firstLine="709"/>
        <w:rPr>
          <w:color w:val="000000"/>
        </w:rPr>
      </w:pPr>
      <w:r w:rsidRPr="00421E4F">
        <w:rPr>
          <w:color w:val="000000"/>
        </w:rPr>
        <w:t>организация деятельности службы, которая занималась бы управлением персоналом на предприятии.</w:t>
      </w:r>
    </w:p>
    <w:p w:rsidR="004A1A37" w:rsidRPr="00421E4F" w:rsidRDefault="004A1A37" w:rsidP="00421E4F">
      <w:pPr>
        <w:pStyle w:val="10"/>
        <w:ind w:firstLine="709"/>
        <w:rPr>
          <w:color w:val="000000"/>
        </w:rPr>
      </w:pPr>
      <w:r w:rsidRPr="00421E4F">
        <w:rPr>
          <w:color w:val="000000"/>
        </w:rPr>
        <w:t>Главными принципами работы с кадрами должны стать:</w:t>
      </w:r>
    </w:p>
    <w:p w:rsidR="004A1A37" w:rsidRPr="00421E4F" w:rsidRDefault="004A1A37" w:rsidP="00421E4F">
      <w:pPr>
        <w:pStyle w:val="10"/>
        <w:numPr>
          <w:ilvl w:val="0"/>
          <w:numId w:val="4"/>
        </w:numPr>
        <w:ind w:left="0" w:firstLine="709"/>
        <w:rPr>
          <w:color w:val="000000"/>
        </w:rPr>
      </w:pPr>
      <w:r w:rsidRPr="00421E4F">
        <w:rPr>
          <w:color w:val="000000"/>
        </w:rPr>
        <w:t>индивидуализация,</w:t>
      </w:r>
    </w:p>
    <w:p w:rsidR="004A1A37" w:rsidRPr="00421E4F" w:rsidRDefault="004A1A37" w:rsidP="00421E4F">
      <w:pPr>
        <w:pStyle w:val="10"/>
        <w:numPr>
          <w:ilvl w:val="0"/>
          <w:numId w:val="4"/>
        </w:numPr>
        <w:ind w:left="0" w:firstLine="709"/>
        <w:rPr>
          <w:color w:val="000000"/>
        </w:rPr>
      </w:pPr>
      <w:r w:rsidRPr="00421E4F">
        <w:rPr>
          <w:color w:val="000000"/>
        </w:rPr>
        <w:t>демократизация,</w:t>
      </w:r>
    </w:p>
    <w:p w:rsidR="004A1A37" w:rsidRPr="00421E4F" w:rsidRDefault="004A1A37" w:rsidP="00421E4F">
      <w:pPr>
        <w:pStyle w:val="10"/>
        <w:numPr>
          <w:ilvl w:val="0"/>
          <w:numId w:val="4"/>
        </w:numPr>
        <w:ind w:left="0" w:firstLine="709"/>
        <w:rPr>
          <w:color w:val="000000"/>
        </w:rPr>
      </w:pPr>
      <w:r w:rsidRPr="00421E4F">
        <w:rPr>
          <w:color w:val="000000"/>
        </w:rPr>
        <w:t>информатизация,</w:t>
      </w:r>
    </w:p>
    <w:p w:rsidR="004A1A37" w:rsidRPr="00421E4F" w:rsidRDefault="004A1A37" w:rsidP="00421E4F">
      <w:pPr>
        <w:pStyle w:val="10"/>
        <w:numPr>
          <w:ilvl w:val="0"/>
          <w:numId w:val="4"/>
        </w:numPr>
        <w:ind w:left="0" w:firstLine="709"/>
        <w:rPr>
          <w:color w:val="000000"/>
        </w:rPr>
      </w:pPr>
      <w:r w:rsidRPr="00421E4F">
        <w:rPr>
          <w:color w:val="000000"/>
        </w:rPr>
        <w:t>системность,</w:t>
      </w:r>
    </w:p>
    <w:p w:rsidR="004A1A37" w:rsidRPr="00421E4F" w:rsidRDefault="004A1A37" w:rsidP="00421E4F">
      <w:pPr>
        <w:pStyle w:val="10"/>
        <w:numPr>
          <w:ilvl w:val="0"/>
          <w:numId w:val="4"/>
        </w:numPr>
        <w:ind w:left="0" w:firstLine="709"/>
        <w:rPr>
          <w:color w:val="000000"/>
        </w:rPr>
      </w:pPr>
      <w:r w:rsidRPr="00421E4F">
        <w:rPr>
          <w:color w:val="000000"/>
        </w:rPr>
        <w:t>подбор работников с учетом их психологической совместимости,</w:t>
      </w:r>
    </w:p>
    <w:p w:rsidR="00421E4F" w:rsidRDefault="004A1A37" w:rsidP="00421E4F">
      <w:pPr>
        <w:pStyle w:val="10"/>
        <w:numPr>
          <w:ilvl w:val="0"/>
          <w:numId w:val="4"/>
        </w:numPr>
        <w:ind w:left="0" w:firstLine="709"/>
        <w:rPr>
          <w:color w:val="000000"/>
        </w:rPr>
      </w:pPr>
      <w:r w:rsidRPr="00421E4F">
        <w:rPr>
          <w:color w:val="000000"/>
        </w:rPr>
        <w:t>учет пожеланий сотрудников при выборе форм и методов их переподготовки и повышения квалификации.</w:t>
      </w:r>
    </w:p>
    <w:p w:rsidR="004A1A37" w:rsidRPr="00421E4F" w:rsidRDefault="004A1A37" w:rsidP="00421E4F">
      <w:pPr>
        <w:pStyle w:val="10"/>
        <w:ind w:firstLine="709"/>
        <w:rPr>
          <w:color w:val="000000"/>
        </w:rPr>
      </w:pPr>
      <w:r w:rsidRPr="00421E4F">
        <w:rPr>
          <w:color w:val="000000"/>
        </w:rPr>
        <w:t>Задачи:</w:t>
      </w:r>
    </w:p>
    <w:p w:rsidR="004A1A37" w:rsidRPr="00421E4F" w:rsidRDefault="004A1A37" w:rsidP="00421E4F">
      <w:pPr>
        <w:pStyle w:val="10"/>
        <w:numPr>
          <w:ilvl w:val="0"/>
          <w:numId w:val="8"/>
        </w:numPr>
        <w:ind w:left="0" w:firstLine="709"/>
        <w:rPr>
          <w:color w:val="000000"/>
        </w:rPr>
      </w:pPr>
      <w:r w:rsidRPr="00421E4F">
        <w:rPr>
          <w:color w:val="000000"/>
        </w:rPr>
        <w:t>изучить кадровый аудит;</w:t>
      </w:r>
    </w:p>
    <w:p w:rsidR="004A1A37" w:rsidRPr="00421E4F" w:rsidRDefault="00920C24" w:rsidP="00421E4F">
      <w:pPr>
        <w:pStyle w:val="10"/>
        <w:numPr>
          <w:ilvl w:val="0"/>
          <w:numId w:val="8"/>
        </w:numPr>
        <w:ind w:left="0" w:firstLine="709"/>
        <w:rPr>
          <w:color w:val="000000"/>
        </w:rPr>
      </w:pPr>
      <w:r w:rsidRPr="00421E4F">
        <w:rPr>
          <w:color w:val="000000"/>
        </w:rPr>
        <w:t xml:space="preserve">дать характеристику </w:t>
      </w:r>
      <w:r w:rsidR="004A1A37" w:rsidRPr="00421E4F">
        <w:rPr>
          <w:color w:val="000000"/>
        </w:rPr>
        <w:t>организации;</w:t>
      </w:r>
    </w:p>
    <w:p w:rsidR="004A1A37" w:rsidRPr="00421E4F" w:rsidRDefault="004A1A37" w:rsidP="00421E4F">
      <w:pPr>
        <w:pStyle w:val="10"/>
        <w:numPr>
          <w:ilvl w:val="0"/>
          <w:numId w:val="8"/>
        </w:numPr>
        <w:ind w:left="0" w:firstLine="709"/>
        <w:rPr>
          <w:color w:val="000000"/>
        </w:rPr>
      </w:pPr>
      <w:r w:rsidRPr="00421E4F">
        <w:rPr>
          <w:color w:val="000000"/>
        </w:rPr>
        <w:t>провести расчет эффективности деятельности управления персоналом.</w:t>
      </w:r>
    </w:p>
    <w:p w:rsidR="00733170" w:rsidRPr="00421E4F" w:rsidRDefault="008B3C2B" w:rsidP="00421E4F">
      <w:pPr>
        <w:pStyle w:val="3"/>
        <w:keepNext w:val="0"/>
        <w:spacing w:before="0" w:after="0" w:line="360" w:lineRule="auto"/>
        <w:ind w:firstLine="709"/>
        <w:jc w:val="both"/>
        <w:rPr>
          <w:rFonts w:ascii="Times New Roman" w:hAnsi="Times New Roman" w:cs="Times New Roman"/>
          <w:color w:val="000000"/>
          <w:sz w:val="28"/>
        </w:rPr>
      </w:pPr>
      <w:bookmarkStart w:id="1" w:name="_Toc133316440"/>
      <w:r>
        <w:rPr>
          <w:rFonts w:ascii="Times New Roman" w:hAnsi="Times New Roman" w:cs="Times New Roman"/>
          <w:color w:val="000000"/>
          <w:sz w:val="28"/>
        </w:rPr>
        <w:br w:type="page"/>
      </w:r>
      <w:r w:rsidR="004A1A37" w:rsidRPr="00421E4F">
        <w:rPr>
          <w:rFonts w:ascii="Times New Roman" w:hAnsi="Times New Roman" w:cs="Times New Roman"/>
          <w:color w:val="000000"/>
          <w:sz w:val="28"/>
        </w:rPr>
        <w:lastRenderedPageBreak/>
        <w:t>1. Кадровый аудит</w:t>
      </w:r>
      <w:bookmarkEnd w:id="1"/>
    </w:p>
    <w:p w:rsidR="00421E4F" w:rsidRDefault="00421E4F" w:rsidP="00421E4F">
      <w:pPr>
        <w:spacing w:line="360" w:lineRule="auto"/>
        <w:ind w:firstLine="709"/>
        <w:jc w:val="both"/>
        <w:rPr>
          <w:color w:val="000000"/>
          <w:sz w:val="28"/>
        </w:rPr>
      </w:pPr>
    </w:p>
    <w:p w:rsidR="00421E4F" w:rsidRDefault="0040399E" w:rsidP="00421E4F">
      <w:pPr>
        <w:pStyle w:val="10"/>
        <w:ind w:firstLine="709"/>
        <w:rPr>
          <w:color w:val="000000"/>
          <w:szCs w:val="23"/>
        </w:rPr>
      </w:pPr>
      <w:r w:rsidRPr="00421E4F">
        <w:rPr>
          <w:color w:val="000000"/>
          <w:szCs w:val="23"/>
        </w:rPr>
        <w:t xml:space="preserve">Кадровый аудит </w:t>
      </w:r>
      <w:r w:rsidR="00421E4F">
        <w:rPr>
          <w:color w:val="000000"/>
          <w:szCs w:val="23"/>
        </w:rPr>
        <w:t>–</w:t>
      </w:r>
      <w:r w:rsidR="00421E4F" w:rsidRPr="00421E4F">
        <w:rPr>
          <w:color w:val="000000"/>
          <w:szCs w:val="23"/>
        </w:rPr>
        <w:t xml:space="preserve"> </w:t>
      </w:r>
      <w:r w:rsidRPr="00421E4F">
        <w:rPr>
          <w:color w:val="000000"/>
          <w:szCs w:val="23"/>
        </w:rPr>
        <w:t>это оценка, анализ и консультационная поддержка структурного и кадрового потенциала организации, а также его соответствия целям и стратегиям организации.</w:t>
      </w:r>
    </w:p>
    <w:p w:rsidR="0040399E" w:rsidRPr="00421E4F" w:rsidRDefault="0040399E" w:rsidP="00421E4F">
      <w:pPr>
        <w:pStyle w:val="10"/>
        <w:ind w:firstLine="709"/>
        <w:rPr>
          <w:color w:val="000000"/>
        </w:rPr>
      </w:pPr>
      <w:r w:rsidRPr="00421E4F">
        <w:rPr>
          <w:color w:val="000000"/>
        </w:rPr>
        <w:t>Главной целью кадрового аудита является оценка эффективности и производительности работы персонала с точки зрения того, что это одно из основополагающих условий преуспевания организации. Задачи кадрового аудита:</w:t>
      </w:r>
    </w:p>
    <w:p w:rsidR="0040399E" w:rsidRPr="00421E4F" w:rsidRDefault="0040399E" w:rsidP="00421E4F">
      <w:pPr>
        <w:pStyle w:val="10"/>
        <w:numPr>
          <w:ilvl w:val="0"/>
          <w:numId w:val="5"/>
        </w:numPr>
        <w:ind w:left="0" w:firstLine="709"/>
        <w:rPr>
          <w:color w:val="000000"/>
        </w:rPr>
      </w:pPr>
      <w:r w:rsidRPr="00421E4F">
        <w:rPr>
          <w:color w:val="000000"/>
        </w:rPr>
        <w:t>выявление соответствия кадрового потенциала организации ее целям и стратегии развития;</w:t>
      </w:r>
    </w:p>
    <w:p w:rsidR="0040399E" w:rsidRPr="00421E4F" w:rsidRDefault="0040399E" w:rsidP="00421E4F">
      <w:pPr>
        <w:pStyle w:val="10"/>
        <w:numPr>
          <w:ilvl w:val="0"/>
          <w:numId w:val="5"/>
        </w:numPr>
        <w:ind w:left="0" w:firstLine="709"/>
        <w:rPr>
          <w:color w:val="000000"/>
        </w:rPr>
      </w:pPr>
      <w:r w:rsidRPr="00421E4F">
        <w:rPr>
          <w:color w:val="000000"/>
        </w:rPr>
        <w:t>выявление соответствия структуры системы управления персоналом организационной структуре организации;</w:t>
      </w:r>
    </w:p>
    <w:p w:rsidR="0040399E" w:rsidRPr="00421E4F" w:rsidRDefault="0040399E" w:rsidP="00421E4F">
      <w:pPr>
        <w:pStyle w:val="10"/>
        <w:numPr>
          <w:ilvl w:val="0"/>
          <w:numId w:val="5"/>
        </w:numPr>
        <w:ind w:left="0" w:firstLine="709"/>
        <w:rPr>
          <w:color w:val="000000"/>
        </w:rPr>
      </w:pPr>
      <w:r w:rsidRPr="00421E4F">
        <w:rPr>
          <w:color w:val="000000"/>
        </w:rPr>
        <w:t>проверка соблюдения правил, закрепленных существующей нормативно-правовой базой;</w:t>
      </w:r>
    </w:p>
    <w:p w:rsidR="00421E4F" w:rsidRDefault="0040399E" w:rsidP="00421E4F">
      <w:pPr>
        <w:pStyle w:val="10"/>
        <w:numPr>
          <w:ilvl w:val="0"/>
          <w:numId w:val="5"/>
        </w:numPr>
        <w:ind w:left="0" w:firstLine="709"/>
        <w:rPr>
          <w:color w:val="000000"/>
        </w:rPr>
      </w:pPr>
      <w:r w:rsidRPr="00421E4F">
        <w:rPr>
          <w:color w:val="000000"/>
        </w:rPr>
        <w:t>выявление причин возникающих трудовых конфликтов и других проблем социально-трудовой сферы, разработка путей их разрешения, предотвращения и снижения негативного воздействия</w:t>
      </w:r>
      <w:r w:rsidR="002E17A7" w:rsidRPr="00421E4F">
        <w:rPr>
          <w:rStyle w:val="a6"/>
          <w:color w:val="000000"/>
        </w:rPr>
        <w:footnoteReference w:id="1"/>
      </w:r>
      <w:r w:rsidRPr="00421E4F">
        <w:rPr>
          <w:color w:val="000000"/>
        </w:rPr>
        <w:t>.</w:t>
      </w:r>
    </w:p>
    <w:p w:rsidR="0040399E" w:rsidRPr="00421E4F" w:rsidRDefault="0040399E" w:rsidP="00421E4F">
      <w:pPr>
        <w:pStyle w:val="10"/>
        <w:ind w:firstLine="709"/>
        <w:rPr>
          <w:color w:val="000000"/>
        </w:rPr>
      </w:pPr>
      <w:r w:rsidRPr="00421E4F">
        <w:rPr>
          <w:color w:val="000000"/>
        </w:rPr>
        <w:t>Этапы кадрового аудита:</w:t>
      </w:r>
    </w:p>
    <w:p w:rsidR="0040399E" w:rsidRPr="00421E4F" w:rsidRDefault="0040399E" w:rsidP="00421E4F">
      <w:pPr>
        <w:pStyle w:val="10"/>
        <w:numPr>
          <w:ilvl w:val="1"/>
          <w:numId w:val="5"/>
        </w:numPr>
        <w:ind w:left="0" w:firstLine="709"/>
        <w:rPr>
          <w:color w:val="000000"/>
        </w:rPr>
      </w:pPr>
      <w:r w:rsidRPr="00421E4F">
        <w:rPr>
          <w:color w:val="000000"/>
          <w:szCs w:val="23"/>
        </w:rPr>
        <w:t>подготовительный:</w:t>
      </w:r>
    </w:p>
    <w:p w:rsidR="0040399E" w:rsidRPr="00421E4F" w:rsidRDefault="0040399E" w:rsidP="00421E4F">
      <w:pPr>
        <w:pStyle w:val="10"/>
        <w:numPr>
          <w:ilvl w:val="0"/>
          <w:numId w:val="3"/>
        </w:numPr>
        <w:ind w:left="0" w:firstLine="709"/>
        <w:rPr>
          <w:color w:val="000000"/>
          <w:szCs w:val="23"/>
        </w:rPr>
      </w:pPr>
      <w:r w:rsidRPr="00421E4F">
        <w:rPr>
          <w:color w:val="000000"/>
          <w:szCs w:val="23"/>
        </w:rPr>
        <w:t>определяются цели аудиторской проверки;</w:t>
      </w:r>
    </w:p>
    <w:p w:rsidR="0040399E" w:rsidRPr="00421E4F" w:rsidRDefault="0040399E" w:rsidP="00421E4F">
      <w:pPr>
        <w:pStyle w:val="10"/>
        <w:numPr>
          <w:ilvl w:val="0"/>
          <w:numId w:val="3"/>
        </w:numPr>
        <w:ind w:left="0" w:firstLine="709"/>
        <w:rPr>
          <w:color w:val="000000"/>
          <w:szCs w:val="23"/>
        </w:rPr>
      </w:pPr>
      <w:r w:rsidRPr="00421E4F">
        <w:rPr>
          <w:color w:val="000000"/>
          <w:szCs w:val="23"/>
        </w:rPr>
        <w:t>подбирается персонал для ее проведения;</w:t>
      </w:r>
    </w:p>
    <w:p w:rsidR="0040399E" w:rsidRPr="00421E4F" w:rsidRDefault="0040399E" w:rsidP="00421E4F">
      <w:pPr>
        <w:pStyle w:val="10"/>
        <w:numPr>
          <w:ilvl w:val="0"/>
          <w:numId w:val="3"/>
        </w:numPr>
        <w:ind w:left="0" w:firstLine="709"/>
        <w:rPr>
          <w:color w:val="000000"/>
          <w:szCs w:val="23"/>
        </w:rPr>
      </w:pPr>
      <w:r w:rsidRPr="00421E4F">
        <w:rPr>
          <w:color w:val="000000"/>
          <w:szCs w:val="23"/>
        </w:rPr>
        <w:t>издается внутрифирменный распорядительный документ;</w:t>
      </w:r>
    </w:p>
    <w:p w:rsidR="0040399E" w:rsidRPr="00421E4F" w:rsidRDefault="0040399E" w:rsidP="00421E4F">
      <w:pPr>
        <w:pStyle w:val="10"/>
        <w:numPr>
          <w:ilvl w:val="0"/>
          <w:numId w:val="3"/>
        </w:numPr>
        <w:ind w:left="0" w:firstLine="709"/>
        <w:rPr>
          <w:color w:val="000000"/>
        </w:rPr>
      </w:pPr>
      <w:r w:rsidRPr="00421E4F">
        <w:rPr>
          <w:color w:val="000000"/>
          <w:szCs w:val="23"/>
        </w:rPr>
        <w:t>намечаются сроки, задачи, участники и исполнители проверки;</w:t>
      </w:r>
    </w:p>
    <w:p w:rsidR="0040399E" w:rsidRPr="00421E4F" w:rsidRDefault="0040399E" w:rsidP="00421E4F">
      <w:pPr>
        <w:pStyle w:val="10"/>
        <w:numPr>
          <w:ilvl w:val="0"/>
          <w:numId w:val="3"/>
        </w:numPr>
        <w:ind w:left="0" w:firstLine="709"/>
        <w:rPr>
          <w:color w:val="000000"/>
        </w:rPr>
      </w:pPr>
      <w:r w:rsidRPr="00421E4F">
        <w:rPr>
          <w:color w:val="000000"/>
          <w:szCs w:val="23"/>
        </w:rPr>
        <w:t>разрабатывается план ее проведения;</w:t>
      </w:r>
    </w:p>
    <w:p w:rsidR="0040399E" w:rsidRPr="00421E4F" w:rsidRDefault="0040399E" w:rsidP="00421E4F">
      <w:pPr>
        <w:pStyle w:val="10"/>
        <w:numPr>
          <w:ilvl w:val="1"/>
          <w:numId w:val="5"/>
        </w:numPr>
        <w:ind w:left="0" w:firstLine="709"/>
        <w:rPr>
          <w:color w:val="000000"/>
        </w:rPr>
      </w:pPr>
      <w:r w:rsidRPr="00421E4F">
        <w:rPr>
          <w:color w:val="000000"/>
        </w:rPr>
        <w:t>сбор информации, в ходе которого проводятся:</w:t>
      </w:r>
    </w:p>
    <w:p w:rsidR="0040399E" w:rsidRPr="00421E4F" w:rsidRDefault="0040399E" w:rsidP="00421E4F">
      <w:pPr>
        <w:pStyle w:val="10"/>
        <w:numPr>
          <w:ilvl w:val="0"/>
          <w:numId w:val="3"/>
        </w:numPr>
        <w:ind w:left="0" w:firstLine="709"/>
        <w:rPr>
          <w:color w:val="000000"/>
          <w:szCs w:val="23"/>
        </w:rPr>
      </w:pPr>
      <w:r w:rsidRPr="00421E4F">
        <w:rPr>
          <w:color w:val="000000"/>
          <w:szCs w:val="23"/>
        </w:rPr>
        <w:t>проверка документации и отчетности;</w:t>
      </w:r>
    </w:p>
    <w:p w:rsidR="0040399E" w:rsidRPr="00421E4F" w:rsidRDefault="0040399E" w:rsidP="00421E4F">
      <w:pPr>
        <w:pStyle w:val="10"/>
        <w:numPr>
          <w:ilvl w:val="0"/>
          <w:numId w:val="3"/>
        </w:numPr>
        <w:ind w:left="0" w:firstLine="709"/>
        <w:rPr>
          <w:color w:val="000000"/>
        </w:rPr>
      </w:pPr>
      <w:r w:rsidRPr="00421E4F">
        <w:rPr>
          <w:color w:val="000000"/>
          <w:szCs w:val="23"/>
        </w:rPr>
        <w:t>мониторинг персонала;</w:t>
      </w:r>
    </w:p>
    <w:p w:rsidR="0040399E" w:rsidRPr="00421E4F" w:rsidRDefault="0040399E" w:rsidP="00421E4F">
      <w:pPr>
        <w:pStyle w:val="10"/>
        <w:numPr>
          <w:ilvl w:val="0"/>
          <w:numId w:val="3"/>
        </w:numPr>
        <w:ind w:left="0" w:firstLine="709"/>
        <w:rPr>
          <w:color w:val="000000"/>
        </w:rPr>
      </w:pPr>
      <w:r w:rsidRPr="00421E4F">
        <w:rPr>
          <w:color w:val="000000"/>
          <w:szCs w:val="23"/>
        </w:rPr>
        <w:t>анкетирование; интервьюирование; наблюдение;</w:t>
      </w:r>
    </w:p>
    <w:p w:rsidR="0040399E" w:rsidRPr="00421E4F" w:rsidRDefault="0040399E" w:rsidP="00421E4F">
      <w:pPr>
        <w:pStyle w:val="10"/>
        <w:numPr>
          <w:ilvl w:val="0"/>
          <w:numId w:val="3"/>
        </w:numPr>
        <w:ind w:left="0" w:firstLine="709"/>
        <w:rPr>
          <w:color w:val="000000"/>
        </w:rPr>
      </w:pPr>
      <w:r w:rsidRPr="00421E4F">
        <w:rPr>
          <w:color w:val="000000"/>
          <w:szCs w:val="23"/>
        </w:rPr>
        <w:t>предварительная обработка полученных данных;</w:t>
      </w:r>
    </w:p>
    <w:p w:rsidR="0040399E" w:rsidRPr="00421E4F" w:rsidRDefault="0040399E" w:rsidP="00421E4F">
      <w:pPr>
        <w:pStyle w:val="10"/>
        <w:numPr>
          <w:ilvl w:val="1"/>
          <w:numId w:val="5"/>
        </w:numPr>
        <w:ind w:left="0" w:firstLine="709"/>
        <w:rPr>
          <w:color w:val="000000"/>
        </w:rPr>
      </w:pPr>
      <w:r w:rsidRPr="00421E4F">
        <w:rPr>
          <w:color w:val="000000"/>
          <w:szCs w:val="23"/>
        </w:rPr>
        <w:t>обработка и анализ информации, в ходе которых:</w:t>
      </w:r>
    </w:p>
    <w:p w:rsidR="0040399E" w:rsidRPr="00421E4F" w:rsidRDefault="0040399E" w:rsidP="00421E4F">
      <w:pPr>
        <w:pStyle w:val="10"/>
        <w:numPr>
          <w:ilvl w:val="0"/>
          <w:numId w:val="3"/>
        </w:numPr>
        <w:ind w:left="0" w:firstLine="709"/>
        <w:rPr>
          <w:color w:val="000000"/>
          <w:szCs w:val="23"/>
        </w:rPr>
      </w:pPr>
      <w:r w:rsidRPr="00421E4F">
        <w:rPr>
          <w:color w:val="000000"/>
          <w:szCs w:val="23"/>
        </w:rPr>
        <w:t>полученная информация обрабатывается;</w:t>
      </w:r>
    </w:p>
    <w:p w:rsidR="0040399E" w:rsidRPr="00421E4F" w:rsidRDefault="0040399E" w:rsidP="00421E4F">
      <w:pPr>
        <w:pStyle w:val="10"/>
        <w:numPr>
          <w:ilvl w:val="0"/>
          <w:numId w:val="3"/>
        </w:numPr>
        <w:ind w:left="0" w:firstLine="709"/>
        <w:rPr>
          <w:color w:val="000000"/>
          <w:szCs w:val="23"/>
        </w:rPr>
      </w:pPr>
      <w:r w:rsidRPr="00421E4F">
        <w:rPr>
          <w:color w:val="000000"/>
          <w:szCs w:val="23"/>
        </w:rPr>
        <w:t>формализуется в виде схем, таблиц, диаграмм, графиков;</w:t>
      </w:r>
    </w:p>
    <w:p w:rsidR="0040399E" w:rsidRPr="00421E4F" w:rsidRDefault="0040399E" w:rsidP="00421E4F">
      <w:pPr>
        <w:pStyle w:val="10"/>
        <w:numPr>
          <w:ilvl w:val="0"/>
          <w:numId w:val="3"/>
        </w:numPr>
        <w:ind w:left="0" w:firstLine="709"/>
        <w:rPr>
          <w:color w:val="000000"/>
        </w:rPr>
      </w:pPr>
      <w:r w:rsidRPr="00421E4F">
        <w:rPr>
          <w:color w:val="000000"/>
          <w:szCs w:val="23"/>
        </w:rPr>
        <w:t>затем подвергается компьютерной обработке;</w:t>
      </w:r>
    </w:p>
    <w:p w:rsidR="0040399E" w:rsidRPr="00421E4F" w:rsidRDefault="0040399E" w:rsidP="00421E4F">
      <w:pPr>
        <w:pStyle w:val="10"/>
        <w:numPr>
          <w:ilvl w:val="0"/>
          <w:numId w:val="3"/>
        </w:numPr>
        <w:ind w:left="0" w:firstLine="709"/>
        <w:rPr>
          <w:color w:val="000000"/>
        </w:rPr>
      </w:pPr>
      <w:r w:rsidRPr="00421E4F">
        <w:rPr>
          <w:color w:val="000000"/>
          <w:szCs w:val="23"/>
        </w:rPr>
        <w:t>полученные результаты сравниваются с показателями по отрасли и других организаций;</w:t>
      </w:r>
    </w:p>
    <w:p w:rsidR="0040399E" w:rsidRPr="00421E4F" w:rsidRDefault="0040399E" w:rsidP="00421E4F">
      <w:pPr>
        <w:pStyle w:val="10"/>
        <w:numPr>
          <w:ilvl w:val="1"/>
          <w:numId w:val="5"/>
        </w:numPr>
        <w:ind w:left="0" w:firstLine="709"/>
        <w:rPr>
          <w:color w:val="000000"/>
        </w:rPr>
      </w:pPr>
      <w:r w:rsidRPr="00421E4F">
        <w:rPr>
          <w:color w:val="000000"/>
          <w:szCs w:val="23"/>
        </w:rPr>
        <w:t>обобщение и представление оценочных результатов,</w:t>
      </w:r>
      <w:r w:rsidR="00421E4F">
        <w:rPr>
          <w:color w:val="000000"/>
          <w:szCs w:val="23"/>
        </w:rPr>
        <w:t xml:space="preserve"> </w:t>
      </w:r>
      <w:r w:rsidRPr="00421E4F">
        <w:rPr>
          <w:color w:val="000000"/>
          <w:szCs w:val="23"/>
        </w:rPr>
        <w:t>выводов и рекомендаций, в ходе которых:</w:t>
      </w:r>
    </w:p>
    <w:p w:rsidR="0040399E" w:rsidRPr="00421E4F" w:rsidRDefault="0040399E" w:rsidP="00421E4F">
      <w:pPr>
        <w:pStyle w:val="10"/>
        <w:numPr>
          <w:ilvl w:val="0"/>
          <w:numId w:val="3"/>
        </w:numPr>
        <w:ind w:left="0" w:firstLine="709"/>
        <w:rPr>
          <w:color w:val="000000"/>
        </w:rPr>
      </w:pPr>
      <w:r w:rsidRPr="00421E4F">
        <w:rPr>
          <w:color w:val="000000"/>
          <w:szCs w:val="23"/>
        </w:rPr>
        <w:t>проводится оценка эффективности самой аудиторской проверки;</w:t>
      </w:r>
    </w:p>
    <w:p w:rsidR="0040399E" w:rsidRPr="00421E4F" w:rsidRDefault="0040399E" w:rsidP="00421E4F">
      <w:pPr>
        <w:pStyle w:val="10"/>
        <w:numPr>
          <w:ilvl w:val="0"/>
          <w:numId w:val="3"/>
        </w:numPr>
        <w:ind w:left="0" w:firstLine="709"/>
        <w:rPr>
          <w:color w:val="000000"/>
        </w:rPr>
      </w:pPr>
      <w:r w:rsidRPr="00421E4F">
        <w:rPr>
          <w:color w:val="000000"/>
          <w:szCs w:val="23"/>
        </w:rPr>
        <w:t>подготавливается итоговый отчет о результатах аудиторской проверки, включающий в себя предложения по совершенствованию управленческих процессов</w:t>
      </w:r>
      <w:r w:rsidR="002E17A7" w:rsidRPr="00421E4F">
        <w:rPr>
          <w:rStyle w:val="a6"/>
          <w:color w:val="000000"/>
          <w:szCs w:val="23"/>
        </w:rPr>
        <w:footnoteReference w:id="2"/>
      </w:r>
      <w:r w:rsidRPr="00421E4F">
        <w:rPr>
          <w:color w:val="000000"/>
          <w:szCs w:val="23"/>
        </w:rPr>
        <w:t>.</w:t>
      </w:r>
    </w:p>
    <w:p w:rsidR="0040399E" w:rsidRPr="00421E4F" w:rsidRDefault="0040399E" w:rsidP="00421E4F">
      <w:pPr>
        <w:pStyle w:val="10"/>
        <w:ind w:firstLine="709"/>
        <w:rPr>
          <w:color w:val="000000"/>
        </w:rPr>
      </w:pPr>
    </w:p>
    <w:p w:rsidR="0040399E" w:rsidRPr="00421E4F" w:rsidRDefault="0040399E" w:rsidP="00421E4F">
      <w:pPr>
        <w:pStyle w:val="3"/>
        <w:keepNext w:val="0"/>
        <w:spacing w:before="0" w:after="0" w:line="360" w:lineRule="auto"/>
        <w:ind w:firstLine="709"/>
        <w:jc w:val="both"/>
        <w:rPr>
          <w:rFonts w:ascii="Times New Roman" w:hAnsi="Times New Roman" w:cs="Times New Roman"/>
          <w:color w:val="000000"/>
          <w:sz w:val="28"/>
        </w:rPr>
      </w:pPr>
      <w:bookmarkStart w:id="2" w:name="_Toc133316441"/>
      <w:r w:rsidRPr="00421E4F">
        <w:rPr>
          <w:rFonts w:ascii="Times New Roman" w:hAnsi="Times New Roman" w:cs="Times New Roman"/>
          <w:color w:val="000000"/>
          <w:sz w:val="28"/>
        </w:rPr>
        <w:t xml:space="preserve">2. </w:t>
      </w:r>
      <w:r w:rsidR="00F154FC" w:rsidRPr="00421E4F">
        <w:rPr>
          <w:rFonts w:ascii="Times New Roman" w:hAnsi="Times New Roman" w:cs="Times New Roman"/>
          <w:color w:val="000000"/>
          <w:sz w:val="28"/>
        </w:rPr>
        <w:t>Документационное обеспечение и х</w:t>
      </w:r>
      <w:r w:rsidRPr="00421E4F">
        <w:rPr>
          <w:rFonts w:ascii="Times New Roman" w:hAnsi="Times New Roman" w:cs="Times New Roman"/>
          <w:color w:val="000000"/>
          <w:sz w:val="28"/>
        </w:rPr>
        <w:t>арактеристика организации</w:t>
      </w:r>
      <w:bookmarkEnd w:id="2"/>
    </w:p>
    <w:p w:rsidR="00421E4F" w:rsidRDefault="00421E4F" w:rsidP="00421E4F">
      <w:pPr>
        <w:spacing w:line="360" w:lineRule="auto"/>
        <w:ind w:firstLine="709"/>
        <w:jc w:val="both"/>
        <w:rPr>
          <w:color w:val="000000"/>
          <w:sz w:val="28"/>
        </w:rPr>
      </w:pPr>
    </w:p>
    <w:p w:rsidR="00421E4F" w:rsidRDefault="0040399E" w:rsidP="00421E4F">
      <w:pPr>
        <w:pStyle w:val="10"/>
        <w:ind w:firstLine="709"/>
        <w:rPr>
          <w:color w:val="000000"/>
        </w:rPr>
      </w:pPr>
      <w:r w:rsidRPr="00421E4F">
        <w:rPr>
          <w:color w:val="000000"/>
        </w:rPr>
        <w:t xml:space="preserve">Документационное обеспечение </w:t>
      </w:r>
      <w:r w:rsidR="00421E4F">
        <w:rPr>
          <w:color w:val="000000"/>
        </w:rPr>
        <w:t>–</w:t>
      </w:r>
      <w:r w:rsidR="00421E4F" w:rsidRPr="00421E4F">
        <w:rPr>
          <w:color w:val="000000"/>
        </w:rPr>
        <w:t xml:space="preserve"> </w:t>
      </w:r>
      <w:r w:rsidRPr="00421E4F">
        <w:rPr>
          <w:color w:val="000000"/>
        </w:rPr>
        <w:t>это обеспечение всех процессов,</w:t>
      </w:r>
      <w:r w:rsidR="00F154FC" w:rsidRPr="00421E4F">
        <w:rPr>
          <w:color w:val="000000"/>
        </w:rPr>
        <w:t xml:space="preserve"> </w:t>
      </w:r>
      <w:r w:rsidRPr="00421E4F">
        <w:rPr>
          <w:color w:val="000000"/>
        </w:rPr>
        <w:t>протекающих в системе управления персоналом, необходимой</w:t>
      </w:r>
      <w:r w:rsidR="00F154FC" w:rsidRPr="00421E4F">
        <w:rPr>
          <w:color w:val="000000"/>
        </w:rPr>
        <w:t xml:space="preserve"> </w:t>
      </w:r>
      <w:r w:rsidRPr="00421E4F">
        <w:rPr>
          <w:color w:val="000000"/>
          <w:szCs w:val="23"/>
        </w:rPr>
        <w:t>документацией, а также организация обработки и движения этих</w:t>
      </w:r>
      <w:r w:rsidR="00F154FC" w:rsidRPr="00421E4F">
        <w:rPr>
          <w:color w:val="000000"/>
          <w:szCs w:val="23"/>
        </w:rPr>
        <w:t xml:space="preserve"> </w:t>
      </w:r>
      <w:r w:rsidRPr="00421E4F">
        <w:rPr>
          <w:color w:val="000000"/>
        </w:rPr>
        <w:t>документов</w:t>
      </w:r>
      <w:r w:rsidR="00421E4F">
        <w:rPr>
          <w:color w:val="000000"/>
        </w:rPr>
        <w:t xml:space="preserve"> </w:t>
      </w:r>
      <w:r w:rsidRPr="00421E4F">
        <w:rPr>
          <w:color w:val="000000"/>
        </w:rPr>
        <w:t>с</w:t>
      </w:r>
      <w:r w:rsidR="00421E4F">
        <w:rPr>
          <w:color w:val="000000"/>
        </w:rPr>
        <w:t xml:space="preserve"> </w:t>
      </w:r>
      <w:r w:rsidRPr="00421E4F">
        <w:rPr>
          <w:color w:val="000000"/>
        </w:rPr>
        <w:t>момента</w:t>
      </w:r>
      <w:r w:rsidR="00421E4F">
        <w:rPr>
          <w:color w:val="000000"/>
        </w:rPr>
        <w:t xml:space="preserve"> </w:t>
      </w:r>
      <w:r w:rsidRPr="00421E4F">
        <w:rPr>
          <w:color w:val="000000"/>
        </w:rPr>
        <w:t>их</w:t>
      </w:r>
      <w:r w:rsidR="00421E4F">
        <w:rPr>
          <w:color w:val="000000"/>
        </w:rPr>
        <w:t xml:space="preserve"> </w:t>
      </w:r>
      <w:r w:rsidRPr="00421E4F">
        <w:rPr>
          <w:color w:val="000000"/>
        </w:rPr>
        <w:t>создания</w:t>
      </w:r>
      <w:r w:rsidR="00421E4F">
        <w:rPr>
          <w:color w:val="000000"/>
        </w:rPr>
        <w:t xml:space="preserve"> </w:t>
      </w:r>
      <w:r w:rsidRPr="00421E4F">
        <w:rPr>
          <w:color w:val="000000"/>
        </w:rPr>
        <w:t>работниками</w:t>
      </w:r>
      <w:r w:rsidR="00421E4F">
        <w:rPr>
          <w:color w:val="000000"/>
        </w:rPr>
        <w:t xml:space="preserve"> </w:t>
      </w:r>
      <w:r w:rsidRPr="00421E4F">
        <w:rPr>
          <w:color w:val="000000"/>
        </w:rPr>
        <w:t>кадровой</w:t>
      </w:r>
      <w:r w:rsidR="00F154FC" w:rsidRPr="00421E4F">
        <w:rPr>
          <w:color w:val="000000"/>
        </w:rPr>
        <w:t xml:space="preserve"> </w:t>
      </w:r>
      <w:r w:rsidRPr="00421E4F">
        <w:rPr>
          <w:color w:val="000000"/>
        </w:rPr>
        <w:t>службы до завершения срока их использования.</w:t>
      </w:r>
    </w:p>
    <w:p w:rsidR="0040399E" w:rsidRPr="00421E4F" w:rsidRDefault="0040399E" w:rsidP="00421E4F">
      <w:pPr>
        <w:pStyle w:val="10"/>
        <w:ind w:firstLine="709"/>
        <w:rPr>
          <w:color w:val="000000"/>
        </w:rPr>
      </w:pPr>
      <w:r w:rsidRPr="00421E4F">
        <w:rPr>
          <w:color w:val="000000"/>
          <w:szCs w:val="23"/>
        </w:rPr>
        <w:t xml:space="preserve">Основные задачи, решаемые с помощью </w:t>
      </w:r>
      <w:r w:rsidR="00F154FC" w:rsidRPr="00421E4F">
        <w:rPr>
          <w:color w:val="000000"/>
          <w:szCs w:val="23"/>
        </w:rPr>
        <w:t>документационного</w:t>
      </w:r>
      <w:r w:rsidRPr="00421E4F">
        <w:rPr>
          <w:color w:val="000000"/>
          <w:szCs w:val="23"/>
        </w:rPr>
        <w:t xml:space="preserve"> обеспечения:</w:t>
      </w:r>
    </w:p>
    <w:p w:rsidR="00462E9D" w:rsidRPr="00421E4F" w:rsidRDefault="0040399E" w:rsidP="00421E4F">
      <w:pPr>
        <w:pStyle w:val="10"/>
        <w:numPr>
          <w:ilvl w:val="0"/>
          <w:numId w:val="6"/>
        </w:numPr>
        <w:ind w:left="0" w:firstLine="709"/>
        <w:rPr>
          <w:color w:val="000000"/>
        </w:rPr>
      </w:pPr>
      <w:r w:rsidRPr="00421E4F">
        <w:rPr>
          <w:color w:val="000000"/>
        </w:rPr>
        <w:t>своевременная обработка поступающей и передаваемой документации;</w:t>
      </w:r>
    </w:p>
    <w:p w:rsidR="00F154FC" w:rsidRPr="00421E4F" w:rsidRDefault="00F154FC" w:rsidP="00421E4F">
      <w:pPr>
        <w:pStyle w:val="10"/>
        <w:numPr>
          <w:ilvl w:val="0"/>
          <w:numId w:val="6"/>
        </w:numPr>
        <w:ind w:left="0" w:firstLine="709"/>
        <w:rPr>
          <w:color w:val="000000"/>
        </w:rPr>
      </w:pPr>
      <w:r w:rsidRPr="00421E4F">
        <w:rPr>
          <w:color w:val="000000"/>
        </w:rPr>
        <w:t>составление и издание документов по кадровым вопросам;</w:t>
      </w:r>
    </w:p>
    <w:p w:rsidR="00F154FC" w:rsidRPr="00421E4F" w:rsidRDefault="00F154FC" w:rsidP="00421E4F">
      <w:pPr>
        <w:pStyle w:val="10"/>
        <w:numPr>
          <w:ilvl w:val="0"/>
          <w:numId w:val="6"/>
        </w:numPr>
        <w:ind w:left="0" w:firstLine="709"/>
        <w:rPr>
          <w:color w:val="000000"/>
        </w:rPr>
      </w:pPr>
      <w:r w:rsidRPr="00421E4F">
        <w:rPr>
          <w:color w:val="000000"/>
        </w:rPr>
        <w:t>регистрация, учет и хранение информации о работниках организации;</w:t>
      </w:r>
    </w:p>
    <w:p w:rsidR="00F154FC" w:rsidRPr="00421E4F" w:rsidRDefault="00F154FC" w:rsidP="00421E4F">
      <w:pPr>
        <w:pStyle w:val="10"/>
        <w:numPr>
          <w:ilvl w:val="0"/>
          <w:numId w:val="6"/>
        </w:numPr>
        <w:ind w:left="0" w:firstLine="709"/>
        <w:rPr>
          <w:color w:val="000000"/>
        </w:rPr>
      </w:pPr>
      <w:r w:rsidRPr="00421E4F">
        <w:rPr>
          <w:color w:val="000000"/>
        </w:rPr>
        <w:t>размножение и доведение до сотрудников документов для исполнения, контроль за исполнением документов;</w:t>
      </w:r>
    </w:p>
    <w:p w:rsidR="00421E4F" w:rsidRDefault="00F154FC" w:rsidP="00421E4F">
      <w:pPr>
        <w:pStyle w:val="10"/>
        <w:numPr>
          <w:ilvl w:val="0"/>
          <w:numId w:val="6"/>
        </w:numPr>
        <w:ind w:left="0" w:firstLine="709"/>
        <w:rPr>
          <w:color w:val="000000"/>
        </w:rPr>
      </w:pPr>
      <w:r w:rsidRPr="00421E4F">
        <w:rPr>
          <w:color w:val="000000"/>
        </w:rPr>
        <w:t>передача документации в другие подразделения и на другие уровни управления</w:t>
      </w:r>
      <w:r w:rsidR="002E17A7" w:rsidRPr="00421E4F">
        <w:rPr>
          <w:rStyle w:val="a6"/>
          <w:color w:val="000000"/>
        </w:rPr>
        <w:footnoteReference w:id="3"/>
      </w:r>
      <w:r w:rsidRPr="00421E4F">
        <w:rPr>
          <w:color w:val="000000"/>
        </w:rPr>
        <w:t>.</w:t>
      </w:r>
    </w:p>
    <w:p w:rsidR="00F154FC" w:rsidRPr="00421E4F" w:rsidRDefault="00F154FC" w:rsidP="00421E4F">
      <w:pPr>
        <w:pStyle w:val="10"/>
        <w:ind w:firstLine="709"/>
        <w:rPr>
          <w:color w:val="000000"/>
        </w:rPr>
      </w:pPr>
      <w:r w:rsidRPr="00421E4F">
        <w:rPr>
          <w:color w:val="000000"/>
        </w:rPr>
        <w:t>Виды унифицированных систем документации:</w:t>
      </w:r>
    </w:p>
    <w:p w:rsidR="00F154FC" w:rsidRPr="00421E4F" w:rsidRDefault="00F154FC" w:rsidP="00421E4F">
      <w:pPr>
        <w:pStyle w:val="10"/>
        <w:numPr>
          <w:ilvl w:val="0"/>
          <w:numId w:val="7"/>
        </w:numPr>
        <w:ind w:left="0" w:firstLine="709"/>
        <w:rPr>
          <w:color w:val="000000"/>
        </w:rPr>
      </w:pPr>
      <w:r w:rsidRPr="00421E4F">
        <w:rPr>
          <w:color w:val="000000"/>
          <w:szCs w:val="25"/>
        </w:rPr>
        <w:t xml:space="preserve">плановая (плановые задания по кадровым вопросам, заявки на молодых специалистов, плановые расчеты по численности, оплате, труда, наряды </w:t>
      </w:r>
      <w:r w:rsidR="00421E4F">
        <w:rPr>
          <w:color w:val="000000"/>
          <w:szCs w:val="25"/>
        </w:rPr>
        <w:t>и т.д.</w:t>
      </w:r>
      <w:r w:rsidRPr="00421E4F">
        <w:rPr>
          <w:color w:val="000000"/>
          <w:szCs w:val="25"/>
        </w:rPr>
        <w:t>);</w:t>
      </w:r>
    </w:p>
    <w:p w:rsidR="00F154FC" w:rsidRPr="00421E4F" w:rsidRDefault="00F154FC" w:rsidP="00421E4F">
      <w:pPr>
        <w:pStyle w:val="10"/>
        <w:numPr>
          <w:ilvl w:val="0"/>
          <w:numId w:val="7"/>
        </w:numPr>
        <w:ind w:left="0" w:firstLine="709"/>
        <w:rPr>
          <w:color w:val="000000"/>
        </w:rPr>
      </w:pPr>
      <w:r w:rsidRPr="00421E4F">
        <w:rPr>
          <w:color w:val="000000"/>
          <w:szCs w:val="25"/>
        </w:rPr>
        <w:t>первичная учетная (документация по учету труда и заработной платы);</w:t>
      </w:r>
    </w:p>
    <w:p w:rsidR="00F154FC" w:rsidRPr="00421E4F" w:rsidRDefault="00F154FC" w:rsidP="00421E4F">
      <w:pPr>
        <w:pStyle w:val="10"/>
        <w:numPr>
          <w:ilvl w:val="0"/>
          <w:numId w:val="7"/>
        </w:numPr>
        <w:ind w:left="0" w:firstLine="709"/>
        <w:rPr>
          <w:color w:val="000000"/>
        </w:rPr>
      </w:pPr>
      <w:r w:rsidRPr="00421E4F">
        <w:rPr>
          <w:color w:val="000000"/>
          <w:szCs w:val="25"/>
        </w:rPr>
        <w:t>отчетно-статистическая (документация по численности, балансу рабочего времени, заработной плате, производительности труда, высвобождению работников);</w:t>
      </w:r>
    </w:p>
    <w:p w:rsidR="00F154FC" w:rsidRPr="00421E4F" w:rsidRDefault="00F154FC" w:rsidP="00421E4F">
      <w:pPr>
        <w:pStyle w:val="10"/>
        <w:numPr>
          <w:ilvl w:val="0"/>
          <w:numId w:val="7"/>
        </w:numPr>
        <w:ind w:left="0" w:firstLine="709"/>
        <w:rPr>
          <w:color w:val="000000"/>
        </w:rPr>
      </w:pPr>
      <w:r w:rsidRPr="00421E4F">
        <w:rPr>
          <w:color w:val="000000"/>
          <w:szCs w:val="25"/>
        </w:rPr>
        <w:t>документация по социальному обеспечению (по пенсиям, пособиям, льготам, социальному страхованию);</w:t>
      </w:r>
    </w:p>
    <w:p w:rsidR="00421E4F" w:rsidRDefault="00F154FC" w:rsidP="00421E4F">
      <w:pPr>
        <w:pStyle w:val="10"/>
        <w:numPr>
          <w:ilvl w:val="0"/>
          <w:numId w:val="7"/>
        </w:numPr>
        <w:ind w:left="0" w:firstLine="709"/>
        <w:rPr>
          <w:color w:val="000000"/>
        </w:rPr>
      </w:pPr>
      <w:r w:rsidRPr="00421E4F">
        <w:rPr>
          <w:color w:val="000000"/>
          <w:szCs w:val="25"/>
        </w:rPr>
        <w:t>организационно-распорядительная (акты, письма, докладные записки, приказы, распоряжения, протоколы, решения, устав, заявления, инструкции, положения, постановления). Разработка, оформление и исполнение определенной документации производятся тем подразделением службы управления персоналом, профилю которого она соответствует.</w:t>
      </w:r>
    </w:p>
    <w:p w:rsidR="00920C24" w:rsidRPr="00421E4F" w:rsidRDefault="00920C24" w:rsidP="00421E4F">
      <w:pPr>
        <w:pStyle w:val="10"/>
        <w:ind w:firstLine="709"/>
        <w:rPr>
          <w:color w:val="000000"/>
        </w:rPr>
      </w:pPr>
      <w:r w:rsidRPr="00421E4F">
        <w:rPr>
          <w:color w:val="000000"/>
        </w:rPr>
        <w:t>Прежде чем приступить к анализу эффективности труда ООО</w:t>
      </w:r>
      <w:r w:rsidR="00421E4F">
        <w:rPr>
          <w:color w:val="000000"/>
        </w:rPr>
        <w:t> </w:t>
      </w:r>
      <w:r w:rsidR="00421E4F" w:rsidRPr="00421E4F">
        <w:rPr>
          <w:color w:val="000000"/>
        </w:rPr>
        <w:t>«</w:t>
      </w:r>
      <w:r w:rsidRPr="00421E4F">
        <w:rPr>
          <w:color w:val="000000"/>
        </w:rPr>
        <w:t>КРАС», проанализируем кадровый состав предприятия. Схема управления представлена на рисунке 1.</w:t>
      </w:r>
    </w:p>
    <w:p w:rsidR="008B3C2B" w:rsidRDefault="008B3C2B" w:rsidP="00421E4F">
      <w:pPr>
        <w:spacing w:line="360" w:lineRule="auto"/>
        <w:ind w:firstLine="709"/>
        <w:jc w:val="both"/>
        <w:rPr>
          <w:color w:val="000000"/>
          <w:sz w:val="28"/>
        </w:rPr>
      </w:pPr>
    </w:p>
    <w:p w:rsidR="008B3C2B" w:rsidRDefault="008B3C2B" w:rsidP="00421E4F">
      <w:pPr>
        <w:spacing w:line="360" w:lineRule="auto"/>
        <w:ind w:firstLine="709"/>
        <w:jc w:val="both"/>
        <w:rPr>
          <w:color w:val="000000"/>
          <w:sz w:val="28"/>
        </w:rPr>
      </w:pPr>
    </w:p>
    <w:p w:rsidR="00920C24" w:rsidRPr="00421E4F" w:rsidRDefault="008B3C2B" w:rsidP="00421E4F">
      <w:pPr>
        <w:spacing w:line="360" w:lineRule="auto"/>
        <w:ind w:firstLine="709"/>
        <w:jc w:val="both"/>
        <w:rPr>
          <w:color w:val="000000"/>
          <w:sz w:val="28"/>
        </w:rPr>
      </w:pPr>
      <w:r>
        <w:rPr>
          <w:color w:val="000000"/>
          <w:sz w:val="28"/>
        </w:rPr>
        <w:br w:type="page"/>
      </w:r>
      <w:r w:rsidR="00862898">
        <w:rPr>
          <w:noProof/>
        </w:rPr>
        <w:pict>
          <v:rect id="_x0000_s1026" style="position:absolute;left:0;text-align:left;margin-left:185.25pt;margin-top:12.6pt;width:79.8pt;height:27pt;z-index:251652096">
            <v:textbox style="mso-next-textbox:#_x0000_s1026">
              <w:txbxContent>
                <w:p w:rsidR="00920C24" w:rsidRDefault="00920C24" w:rsidP="00920C24">
                  <w:pPr>
                    <w:pStyle w:val="10"/>
                  </w:pPr>
                  <w:r>
                    <w:t xml:space="preserve">Директор </w:t>
                  </w:r>
                </w:p>
              </w:txbxContent>
            </v:textbox>
          </v:rect>
        </w:pict>
      </w:r>
    </w:p>
    <w:p w:rsidR="00920C24" w:rsidRPr="00421E4F" w:rsidRDefault="00862898" w:rsidP="00421E4F">
      <w:pPr>
        <w:spacing w:line="360" w:lineRule="auto"/>
        <w:ind w:firstLine="709"/>
        <w:jc w:val="both"/>
        <w:rPr>
          <w:color w:val="000000"/>
          <w:sz w:val="28"/>
        </w:rPr>
      </w:pPr>
      <w:r>
        <w:rPr>
          <w:noProof/>
        </w:rPr>
        <w:pict>
          <v:line id="_x0000_s1027" style="position:absolute;left:0;text-align:left;z-index:251658240" from="225.15pt,15.45pt" to="225.15pt,51.45pt">
            <v:stroke endarrow="block"/>
          </v:line>
        </w:pict>
      </w:r>
    </w:p>
    <w:p w:rsidR="00920C24" w:rsidRPr="00421E4F" w:rsidRDefault="00862898" w:rsidP="00421E4F">
      <w:pPr>
        <w:spacing w:line="360" w:lineRule="auto"/>
        <w:ind w:firstLine="709"/>
        <w:jc w:val="both"/>
        <w:rPr>
          <w:color w:val="000000"/>
          <w:sz w:val="28"/>
        </w:rPr>
      </w:pPr>
      <w:r>
        <w:rPr>
          <w:noProof/>
        </w:rPr>
        <w:pict>
          <v:line id="_x0000_s1028" style="position:absolute;left:0;text-align:left;z-index:251660288" from="416.1pt,9.3pt" to="416.1pt,27.3pt">
            <v:stroke endarrow="block"/>
          </v:line>
        </w:pict>
      </w:r>
      <w:r>
        <w:rPr>
          <w:noProof/>
        </w:rPr>
        <w:pict>
          <v:line id="_x0000_s1029" style="position:absolute;left:0;text-align:left;z-index:251659264" from="74.1pt,9.3pt" to="74.1pt,27.3pt">
            <v:stroke endarrow="block"/>
          </v:line>
        </w:pict>
      </w:r>
      <w:r>
        <w:rPr>
          <w:noProof/>
        </w:rPr>
        <w:pict>
          <v:line id="_x0000_s1030" style="position:absolute;left:0;text-align:left;z-index:251657216" from="74.1pt,9.3pt" to="416.1pt,9.3pt"/>
        </w:pict>
      </w:r>
    </w:p>
    <w:p w:rsidR="00920C24" w:rsidRPr="00421E4F" w:rsidRDefault="00862898" w:rsidP="00421E4F">
      <w:pPr>
        <w:spacing w:line="360" w:lineRule="auto"/>
        <w:ind w:firstLine="709"/>
        <w:jc w:val="both"/>
        <w:rPr>
          <w:color w:val="000000"/>
          <w:sz w:val="28"/>
        </w:rPr>
      </w:pPr>
      <w:r>
        <w:rPr>
          <w:noProof/>
        </w:rPr>
        <w:pict>
          <v:rect id="_x0000_s1031" style="position:absolute;left:0;text-align:left;margin-left:319.2pt;margin-top:3.15pt;width:142.5pt;height:32.4pt;z-index:251655168">
            <v:textbox style="mso-next-textbox:#_x0000_s1031">
              <w:txbxContent>
                <w:p w:rsidR="00920C24" w:rsidRDefault="00920C24" w:rsidP="00920C24">
                  <w:pPr>
                    <w:pStyle w:val="10"/>
                  </w:pPr>
                  <w:r>
                    <w:t xml:space="preserve">Главный бухгалтер  </w:t>
                  </w:r>
                </w:p>
              </w:txbxContent>
            </v:textbox>
          </v:rect>
        </w:pict>
      </w:r>
      <w:r>
        <w:rPr>
          <w:noProof/>
        </w:rPr>
        <w:pict>
          <v:rect id="_x0000_s1032" style="position:absolute;left:0;text-align:left;margin-left:148.2pt;margin-top:3.15pt;width:162pt;height:27pt;z-index:251654144">
            <v:textbox style="mso-next-textbox:#_x0000_s1032">
              <w:txbxContent>
                <w:p w:rsidR="00920C24" w:rsidRDefault="00920C24" w:rsidP="00920C24">
                  <w:pPr>
                    <w:pStyle w:val="10"/>
                  </w:pPr>
                  <w:r>
                    <w:t>Заведующий секциями</w:t>
                  </w:r>
                </w:p>
              </w:txbxContent>
            </v:textbox>
          </v:rect>
        </w:pict>
      </w:r>
      <w:r>
        <w:rPr>
          <w:noProof/>
        </w:rPr>
        <w:pict>
          <v:rect id="_x0000_s1033" style="position:absolute;left:0;text-align:left;margin-left:31.35pt;margin-top:3.15pt;width:88.35pt;height:27pt;z-index:251653120">
            <v:textbox style="mso-next-textbox:#_x0000_s1033">
              <w:txbxContent>
                <w:p w:rsidR="00920C24" w:rsidRPr="00B016EE" w:rsidRDefault="00920C24" w:rsidP="00920C24">
                  <w:pPr>
                    <w:pStyle w:val="10"/>
                  </w:pPr>
                  <w:r w:rsidRPr="00B016EE">
                    <w:t xml:space="preserve">Товароведы  </w:t>
                  </w:r>
                </w:p>
              </w:txbxContent>
            </v:textbox>
          </v:rect>
        </w:pict>
      </w:r>
    </w:p>
    <w:p w:rsidR="00920C24" w:rsidRPr="00421E4F" w:rsidRDefault="00862898" w:rsidP="00421E4F">
      <w:pPr>
        <w:spacing w:line="360" w:lineRule="auto"/>
        <w:ind w:firstLine="709"/>
        <w:jc w:val="both"/>
        <w:rPr>
          <w:color w:val="000000"/>
          <w:sz w:val="28"/>
        </w:rPr>
      </w:pPr>
      <w:r>
        <w:rPr>
          <w:noProof/>
        </w:rPr>
        <w:pict>
          <v:line id="_x0000_s1034" style="position:absolute;left:0;text-align:left;z-index:251661312" from="225.15pt,6pt" to="225.15pt,24pt">
            <v:stroke endarrow="block"/>
          </v:line>
        </w:pict>
      </w:r>
    </w:p>
    <w:p w:rsidR="00920C24" w:rsidRPr="00421E4F" w:rsidRDefault="00862898" w:rsidP="00421E4F">
      <w:pPr>
        <w:spacing w:line="360" w:lineRule="auto"/>
        <w:ind w:firstLine="709"/>
        <w:jc w:val="both"/>
        <w:rPr>
          <w:color w:val="000000"/>
          <w:sz w:val="28"/>
        </w:rPr>
      </w:pPr>
      <w:r>
        <w:rPr>
          <w:noProof/>
        </w:rPr>
        <w:pict>
          <v:rect id="_x0000_s1035" style="position:absolute;left:0;text-align:left;margin-left:99.75pt;margin-top:-.15pt;width:253.65pt;height:27pt;z-index:251656192">
            <v:textbox style="mso-next-textbox:#_x0000_s1035">
              <w:txbxContent>
                <w:p w:rsidR="00920C24" w:rsidRDefault="00920C24" w:rsidP="00920C24">
                  <w:pPr>
                    <w:pStyle w:val="10"/>
                  </w:pPr>
                  <w:r>
                    <w:t xml:space="preserve">Торговый и обслуживающий персонал </w:t>
                  </w:r>
                </w:p>
              </w:txbxContent>
            </v:textbox>
          </v:rect>
        </w:pict>
      </w:r>
    </w:p>
    <w:p w:rsidR="00920C24" w:rsidRPr="00421E4F" w:rsidRDefault="00920C24" w:rsidP="00421E4F">
      <w:pPr>
        <w:spacing w:line="360" w:lineRule="auto"/>
        <w:ind w:firstLine="709"/>
        <w:jc w:val="both"/>
        <w:rPr>
          <w:color w:val="000000"/>
          <w:sz w:val="28"/>
        </w:rPr>
      </w:pPr>
    </w:p>
    <w:p w:rsidR="00421E4F" w:rsidRDefault="00421E4F" w:rsidP="00421E4F">
      <w:pPr>
        <w:pStyle w:val="10"/>
        <w:ind w:firstLine="709"/>
        <w:rPr>
          <w:color w:val="000000"/>
        </w:rPr>
      </w:pPr>
      <w:r w:rsidRPr="00421E4F">
        <w:rPr>
          <w:color w:val="000000"/>
        </w:rPr>
        <w:t>Рис.</w:t>
      </w:r>
      <w:r>
        <w:rPr>
          <w:color w:val="000000"/>
        </w:rPr>
        <w:t> </w:t>
      </w:r>
      <w:r w:rsidRPr="00421E4F">
        <w:rPr>
          <w:color w:val="000000"/>
        </w:rPr>
        <w:t>1</w:t>
      </w:r>
      <w:r>
        <w:rPr>
          <w:color w:val="000000"/>
        </w:rPr>
        <w:t xml:space="preserve"> </w:t>
      </w:r>
      <w:r w:rsidR="00920C24" w:rsidRPr="00421E4F">
        <w:rPr>
          <w:color w:val="000000"/>
        </w:rPr>
        <w:t>Организационная схема управления ООО</w:t>
      </w:r>
      <w:r>
        <w:rPr>
          <w:color w:val="000000"/>
        </w:rPr>
        <w:t> </w:t>
      </w:r>
      <w:r w:rsidRPr="00421E4F">
        <w:rPr>
          <w:color w:val="000000"/>
        </w:rPr>
        <w:t>«</w:t>
      </w:r>
      <w:r w:rsidR="00920C24" w:rsidRPr="00421E4F">
        <w:rPr>
          <w:color w:val="000000"/>
        </w:rPr>
        <w:t>КРАС»</w:t>
      </w:r>
    </w:p>
    <w:p w:rsidR="008B3C2B" w:rsidRDefault="008B3C2B" w:rsidP="00421E4F">
      <w:pPr>
        <w:pStyle w:val="10"/>
        <w:ind w:firstLine="709"/>
        <w:rPr>
          <w:color w:val="000000"/>
          <w:szCs w:val="28"/>
        </w:rPr>
      </w:pPr>
    </w:p>
    <w:p w:rsidR="002E17A7" w:rsidRPr="00421E4F" w:rsidRDefault="00920C24" w:rsidP="00421E4F">
      <w:pPr>
        <w:pStyle w:val="10"/>
        <w:ind w:firstLine="709"/>
        <w:rPr>
          <w:color w:val="000000"/>
          <w:szCs w:val="28"/>
        </w:rPr>
      </w:pPr>
      <w:r w:rsidRPr="00421E4F">
        <w:rPr>
          <w:color w:val="000000"/>
          <w:szCs w:val="28"/>
        </w:rPr>
        <w:t>Динамика фонда заработной платы в 2003</w:t>
      </w:r>
      <w:r w:rsidR="00421E4F">
        <w:rPr>
          <w:color w:val="000000"/>
          <w:szCs w:val="28"/>
        </w:rPr>
        <w:t>–</w:t>
      </w:r>
      <w:r w:rsidR="00421E4F" w:rsidRPr="00421E4F">
        <w:rPr>
          <w:color w:val="000000"/>
          <w:szCs w:val="28"/>
        </w:rPr>
        <w:t>2</w:t>
      </w:r>
      <w:r w:rsidRPr="00421E4F">
        <w:rPr>
          <w:color w:val="000000"/>
          <w:szCs w:val="28"/>
        </w:rPr>
        <w:t>004</w:t>
      </w:r>
      <w:r w:rsidR="00421E4F">
        <w:rPr>
          <w:color w:val="000000"/>
          <w:szCs w:val="28"/>
        </w:rPr>
        <w:t> </w:t>
      </w:r>
      <w:r w:rsidR="00421E4F" w:rsidRPr="00421E4F">
        <w:rPr>
          <w:color w:val="000000"/>
          <w:szCs w:val="28"/>
        </w:rPr>
        <w:t>гг</w:t>
      </w:r>
      <w:r w:rsidRPr="00421E4F">
        <w:rPr>
          <w:color w:val="000000"/>
          <w:szCs w:val="28"/>
        </w:rPr>
        <w:t>. приведена в таблице 1.</w:t>
      </w:r>
    </w:p>
    <w:p w:rsidR="008B3C2B" w:rsidRDefault="008B3C2B" w:rsidP="00421E4F">
      <w:pPr>
        <w:pStyle w:val="10"/>
        <w:ind w:firstLine="709"/>
        <w:rPr>
          <w:color w:val="000000"/>
          <w:szCs w:val="28"/>
        </w:rPr>
      </w:pPr>
    </w:p>
    <w:p w:rsidR="00920C24" w:rsidRPr="00421E4F" w:rsidRDefault="00920C24" w:rsidP="00421E4F">
      <w:pPr>
        <w:pStyle w:val="10"/>
        <w:ind w:firstLine="709"/>
        <w:rPr>
          <w:color w:val="000000"/>
          <w:szCs w:val="28"/>
        </w:rPr>
      </w:pPr>
      <w:r w:rsidRPr="00421E4F">
        <w:rPr>
          <w:color w:val="000000"/>
          <w:szCs w:val="28"/>
        </w:rPr>
        <w:t xml:space="preserve">Таблица </w:t>
      </w:r>
      <w:r w:rsidR="002E17A7" w:rsidRPr="00421E4F">
        <w:rPr>
          <w:color w:val="000000"/>
          <w:szCs w:val="28"/>
        </w:rPr>
        <w:t>1</w:t>
      </w:r>
      <w:r w:rsidR="008B3C2B">
        <w:rPr>
          <w:color w:val="000000"/>
          <w:szCs w:val="28"/>
        </w:rPr>
        <w:t xml:space="preserve">. </w:t>
      </w:r>
      <w:r w:rsidRPr="00421E4F">
        <w:rPr>
          <w:color w:val="000000"/>
          <w:szCs w:val="28"/>
        </w:rPr>
        <w:t>Динамика фонда заработной платы</w:t>
      </w:r>
    </w:p>
    <w:tbl>
      <w:tblPr>
        <w:tblStyle w:val="12"/>
        <w:tblW w:w="9297" w:type="dxa"/>
        <w:jc w:val="center"/>
        <w:tblLook w:val="0000" w:firstRow="0" w:lastRow="0" w:firstColumn="0" w:lastColumn="0" w:noHBand="0" w:noVBand="0"/>
      </w:tblPr>
      <w:tblGrid>
        <w:gridCol w:w="2613"/>
        <w:gridCol w:w="1443"/>
        <w:gridCol w:w="1443"/>
        <w:gridCol w:w="2296"/>
        <w:gridCol w:w="1502"/>
      </w:tblGrid>
      <w:tr w:rsidR="00920C24" w:rsidRPr="00421E4F">
        <w:trPr>
          <w:cantSplit/>
          <w:jc w:val="center"/>
        </w:trPr>
        <w:tc>
          <w:tcPr>
            <w:tcW w:w="1405" w:type="pct"/>
            <w:vMerge w:val="restart"/>
          </w:tcPr>
          <w:p w:rsidR="00920C24" w:rsidRPr="00421E4F" w:rsidRDefault="00920C24" w:rsidP="00421E4F">
            <w:pPr>
              <w:spacing w:line="360" w:lineRule="auto"/>
              <w:jc w:val="both"/>
              <w:rPr>
                <w:color w:val="000000"/>
                <w:sz w:val="20"/>
              </w:rPr>
            </w:pPr>
            <w:r w:rsidRPr="00421E4F">
              <w:rPr>
                <w:color w:val="000000"/>
                <w:sz w:val="20"/>
              </w:rPr>
              <w:t>Показатели</w:t>
            </w:r>
          </w:p>
        </w:tc>
        <w:tc>
          <w:tcPr>
            <w:tcW w:w="776" w:type="pct"/>
          </w:tcPr>
          <w:p w:rsidR="00920C24" w:rsidRPr="00421E4F" w:rsidRDefault="00920C24" w:rsidP="00421E4F">
            <w:pPr>
              <w:spacing w:line="360" w:lineRule="auto"/>
              <w:jc w:val="both"/>
              <w:rPr>
                <w:color w:val="000000"/>
                <w:sz w:val="20"/>
              </w:rPr>
            </w:pPr>
            <w:r w:rsidRPr="00421E4F">
              <w:rPr>
                <w:color w:val="000000"/>
                <w:sz w:val="20"/>
              </w:rPr>
              <w:t>2004</w:t>
            </w:r>
          </w:p>
        </w:tc>
        <w:tc>
          <w:tcPr>
            <w:tcW w:w="776" w:type="pct"/>
          </w:tcPr>
          <w:p w:rsidR="00920C24" w:rsidRPr="00421E4F" w:rsidRDefault="00920C24" w:rsidP="00421E4F">
            <w:pPr>
              <w:spacing w:line="360" w:lineRule="auto"/>
              <w:jc w:val="both"/>
              <w:rPr>
                <w:color w:val="000000"/>
                <w:sz w:val="20"/>
              </w:rPr>
            </w:pPr>
            <w:r w:rsidRPr="00421E4F">
              <w:rPr>
                <w:color w:val="000000"/>
                <w:sz w:val="20"/>
              </w:rPr>
              <w:t>2005</w:t>
            </w:r>
          </w:p>
        </w:tc>
        <w:tc>
          <w:tcPr>
            <w:tcW w:w="1235" w:type="pct"/>
          </w:tcPr>
          <w:p w:rsidR="00920C24" w:rsidRPr="00421E4F" w:rsidRDefault="00920C24" w:rsidP="00421E4F">
            <w:pPr>
              <w:spacing w:line="360" w:lineRule="auto"/>
              <w:jc w:val="both"/>
              <w:rPr>
                <w:color w:val="000000"/>
                <w:sz w:val="20"/>
              </w:rPr>
            </w:pPr>
            <w:r w:rsidRPr="00421E4F">
              <w:rPr>
                <w:color w:val="000000"/>
                <w:sz w:val="20"/>
              </w:rPr>
              <w:t>Отклонение</w:t>
            </w:r>
          </w:p>
        </w:tc>
        <w:tc>
          <w:tcPr>
            <w:tcW w:w="809" w:type="pct"/>
            <w:vMerge w:val="restart"/>
          </w:tcPr>
          <w:p w:rsidR="00920C24" w:rsidRPr="00421E4F" w:rsidRDefault="00920C24" w:rsidP="00421E4F">
            <w:pPr>
              <w:spacing w:line="360" w:lineRule="auto"/>
              <w:jc w:val="both"/>
              <w:rPr>
                <w:color w:val="000000"/>
                <w:sz w:val="20"/>
              </w:rPr>
            </w:pPr>
            <w:r w:rsidRPr="00421E4F">
              <w:rPr>
                <w:color w:val="000000"/>
                <w:sz w:val="20"/>
              </w:rPr>
              <w:t>Темп роста</w:t>
            </w:r>
            <w:r w:rsidR="00421E4F" w:rsidRPr="00421E4F">
              <w:rPr>
                <w:color w:val="000000"/>
                <w:sz w:val="20"/>
              </w:rPr>
              <w:t>,</w:t>
            </w:r>
            <w:r w:rsidR="00421E4F">
              <w:rPr>
                <w:color w:val="000000"/>
                <w:sz w:val="20"/>
              </w:rPr>
              <w:t xml:space="preserve"> </w:t>
            </w:r>
            <w:r w:rsidR="00421E4F" w:rsidRPr="00421E4F">
              <w:rPr>
                <w:color w:val="000000"/>
                <w:sz w:val="20"/>
              </w:rPr>
              <w:t>%</w:t>
            </w:r>
          </w:p>
        </w:tc>
      </w:tr>
      <w:tr w:rsidR="00920C24" w:rsidRPr="00421E4F">
        <w:trPr>
          <w:cantSplit/>
          <w:jc w:val="center"/>
        </w:trPr>
        <w:tc>
          <w:tcPr>
            <w:tcW w:w="1405" w:type="pct"/>
            <w:vMerge/>
          </w:tcPr>
          <w:p w:rsidR="00920C24" w:rsidRPr="00421E4F" w:rsidRDefault="00920C24" w:rsidP="00421E4F">
            <w:pPr>
              <w:spacing w:line="360" w:lineRule="auto"/>
              <w:jc w:val="both"/>
              <w:rPr>
                <w:color w:val="000000"/>
                <w:sz w:val="20"/>
              </w:rPr>
            </w:pPr>
          </w:p>
        </w:tc>
        <w:tc>
          <w:tcPr>
            <w:tcW w:w="776" w:type="pct"/>
          </w:tcPr>
          <w:p w:rsidR="00920C24" w:rsidRPr="00421E4F" w:rsidRDefault="00920C24" w:rsidP="00421E4F">
            <w:pPr>
              <w:spacing w:line="360" w:lineRule="auto"/>
              <w:jc w:val="both"/>
              <w:rPr>
                <w:color w:val="000000"/>
                <w:sz w:val="20"/>
              </w:rPr>
            </w:pPr>
            <w:r w:rsidRPr="00421E4F">
              <w:rPr>
                <w:color w:val="000000"/>
                <w:sz w:val="20"/>
              </w:rPr>
              <w:t>Тыс. руб.</w:t>
            </w:r>
          </w:p>
        </w:tc>
        <w:tc>
          <w:tcPr>
            <w:tcW w:w="776" w:type="pct"/>
          </w:tcPr>
          <w:p w:rsidR="00920C24" w:rsidRPr="00421E4F" w:rsidRDefault="00920C24" w:rsidP="00421E4F">
            <w:pPr>
              <w:spacing w:line="360" w:lineRule="auto"/>
              <w:jc w:val="both"/>
              <w:rPr>
                <w:color w:val="000000"/>
                <w:sz w:val="20"/>
              </w:rPr>
            </w:pPr>
            <w:r w:rsidRPr="00421E4F">
              <w:rPr>
                <w:color w:val="000000"/>
                <w:sz w:val="20"/>
              </w:rPr>
              <w:t>Тыс. руб.</w:t>
            </w:r>
          </w:p>
        </w:tc>
        <w:tc>
          <w:tcPr>
            <w:tcW w:w="1235" w:type="pct"/>
          </w:tcPr>
          <w:p w:rsidR="00920C24" w:rsidRPr="00421E4F" w:rsidRDefault="00920C24" w:rsidP="00421E4F">
            <w:pPr>
              <w:spacing w:line="360" w:lineRule="auto"/>
              <w:jc w:val="both"/>
              <w:rPr>
                <w:color w:val="000000"/>
                <w:sz w:val="20"/>
              </w:rPr>
            </w:pPr>
            <w:r w:rsidRPr="00421E4F">
              <w:rPr>
                <w:color w:val="000000"/>
                <w:sz w:val="20"/>
              </w:rPr>
              <w:t>Тыс. руб.</w:t>
            </w:r>
          </w:p>
        </w:tc>
        <w:tc>
          <w:tcPr>
            <w:tcW w:w="809" w:type="pct"/>
            <w:vMerge/>
          </w:tcPr>
          <w:p w:rsidR="00920C24" w:rsidRPr="00421E4F" w:rsidRDefault="00920C24" w:rsidP="00421E4F">
            <w:pPr>
              <w:spacing w:line="360" w:lineRule="auto"/>
              <w:jc w:val="both"/>
              <w:rPr>
                <w:color w:val="000000"/>
                <w:sz w:val="20"/>
              </w:rPr>
            </w:pPr>
          </w:p>
        </w:tc>
      </w:tr>
      <w:tr w:rsidR="00920C24" w:rsidRPr="00421E4F">
        <w:trPr>
          <w:cantSplit/>
          <w:jc w:val="center"/>
        </w:trPr>
        <w:tc>
          <w:tcPr>
            <w:tcW w:w="1405" w:type="pct"/>
          </w:tcPr>
          <w:p w:rsidR="00920C24" w:rsidRPr="00421E4F" w:rsidRDefault="00920C24" w:rsidP="00421E4F">
            <w:pPr>
              <w:spacing w:line="360" w:lineRule="auto"/>
              <w:jc w:val="both"/>
              <w:rPr>
                <w:color w:val="000000"/>
                <w:sz w:val="20"/>
              </w:rPr>
            </w:pPr>
            <w:r w:rsidRPr="00421E4F">
              <w:rPr>
                <w:color w:val="000000"/>
                <w:sz w:val="20"/>
              </w:rPr>
              <w:t>Фонд заработной платы, тыс. руб.</w:t>
            </w:r>
          </w:p>
        </w:tc>
        <w:tc>
          <w:tcPr>
            <w:tcW w:w="776" w:type="pct"/>
          </w:tcPr>
          <w:p w:rsidR="00920C24" w:rsidRPr="00421E4F" w:rsidRDefault="00920C24" w:rsidP="00421E4F">
            <w:pPr>
              <w:spacing w:line="360" w:lineRule="auto"/>
              <w:jc w:val="both"/>
              <w:rPr>
                <w:color w:val="000000"/>
                <w:sz w:val="20"/>
              </w:rPr>
            </w:pPr>
            <w:r w:rsidRPr="00421E4F">
              <w:rPr>
                <w:color w:val="000000"/>
                <w:sz w:val="20"/>
              </w:rPr>
              <w:t>29,1</w:t>
            </w:r>
          </w:p>
        </w:tc>
        <w:tc>
          <w:tcPr>
            <w:tcW w:w="776" w:type="pct"/>
          </w:tcPr>
          <w:p w:rsidR="00920C24" w:rsidRPr="00421E4F" w:rsidRDefault="00920C24" w:rsidP="00421E4F">
            <w:pPr>
              <w:spacing w:line="360" w:lineRule="auto"/>
              <w:jc w:val="both"/>
              <w:rPr>
                <w:color w:val="000000"/>
                <w:sz w:val="20"/>
              </w:rPr>
            </w:pPr>
            <w:r w:rsidRPr="00421E4F">
              <w:rPr>
                <w:color w:val="000000"/>
                <w:sz w:val="20"/>
              </w:rPr>
              <w:t>46,6</w:t>
            </w:r>
          </w:p>
        </w:tc>
        <w:tc>
          <w:tcPr>
            <w:tcW w:w="1235" w:type="pct"/>
          </w:tcPr>
          <w:p w:rsidR="00920C24" w:rsidRPr="00421E4F" w:rsidRDefault="00920C24" w:rsidP="00421E4F">
            <w:pPr>
              <w:spacing w:line="360" w:lineRule="auto"/>
              <w:jc w:val="both"/>
              <w:rPr>
                <w:color w:val="000000"/>
                <w:sz w:val="20"/>
              </w:rPr>
            </w:pPr>
            <w:r w:rsidRPr="00421E4F">
              <w:rPr>
                <w:color w:val="000000"/>
                <w:sz w:val="20"/>
              </w:rPr>
              <w:t>17,5</w:t>
            </w:r>
          </w:p>
        </w:tc>
        <w:tc>
          <w:tcPr>
            <w:tcW w:w="809" w:type="pct"/>
          </w:tcPr>
          <w:p w:rsidR="00920C24" w:rsidRPr="00421E4F" w:rsidRDefault="00920C24" w:rsidP="00421E4F">
            <w:pPr>
              <w:spacing w:line="360" w:lineRule="auto"/>
              <w:jc w:val="both"/>
              <w:rPr>
                <w:color w:val="000000"/>
                <w:sz w:val="20"/>
              </w:rPr>
            </w:pPr>
            <w:r w:rsidRPr="00421E4F">
              <w:rPr>
                <w:color w:val="000000"/>
                <w:sz w:val="20"/>
              </w:rPr>
              <w:t>160</w:t>
            </w:r>
          </w:p>
        </w:tc>
      </w:tr>
      <w:tr w:rsidR="00920C24" w:rsidRPr="00421E4F">
        <w:trPr>
          <w:cantSplit/>
          <w:jc w:val="center"/>
        </w:trPr>
        <w:tc>
          <w:tcPr>
            <w:tcW w:w="1405" w:type="pct"/>
          </w:tcPr>
          <w:p w:rsidR="00920C24" w:rsidRPr="00421E4F" w:rsidRDefault="00920C24" w:rsidP="00421E4F">
            <w:pPr>
              <w:spacing w:line="360" w:lineRule="auto"/>
              <w:jc w:val="both"/>
              <w:rPr>
                <w:color w:val="000000"/>
                <w:sz w:val="20"/>
              </w:rPr>
            </w:pPr>
            <w:r w:rsidRPr="00421E4F">
              <w:rPr>
                <w:color w:val="000000"/>
                <w:sz w:val="20"/>
              </w:rPr>
              <w:t>Отчисления из фонда оплаты труда, тыс. руб.</w:t>
            </w:r>
          </w:p>
        </w:tc>
        <w:tc>
          <w:tcPr>
            <w:tcW w:w="776" w:type="pct"/>
          </w:tcPr>
          <w:p w:rsidR="00920C24" w:rsidRPr="00421E4F" w:rsidRDefault="00920C24" w:rsidP="00421E4F">
            <w:pPr>
              <w:spacing w:line="360" w:lineRule="auto"/>
              <w:jc w:val="both"/>
              <w:rPr>
                <w:color w:val="000000"/>
                <w:sz w:val="20"/>
              </w:rPr>
            </w:pPr>
            <w:r w:rsidRPr="00421E4F">
              <w:rPr>
                <w:color w:val="000000"/>
                <w:sz w:val="20"/>
              </w:rPr>
              <w:t>7,8</w:t>
            </w:r>
          </w:p>
        </w:tc>
        <w:tc>
          <w:tcPr>
            <w:tcW w:w="776" w:type="pct"/>
          </w:tcPr>
          <w:p w:rsidR="00920C24" w:rsidRPr="00421E4F" w:rsidRDefault="00920C24" w:rsidP="00421E4F">
            <w:pPr>
              <w:spacing w:line="360" w:lineRule="auto"/>
              <w:jc w:val="both"/>
              <w:rPr>
                <w:color w:val="000000"/>
                <w:sz w:val="20"/>
              </w:rPr>
            </w:pPr>
            <w:r w:rsidRPr="00421E4F">
              <w:rPr>
                <w:color w:val="000000"/>
                <w:sz w:val="20"/>
              </w:rPr>
              <w:t>21,8</w:t>
            </w:r>
          </w:p>
        </w:tc>
        <w:tc>
          <w:tcPr>
            <w:tcW w:w="1235" w:type="pct"/>
          </w:tcPr>
          <w:p w:rsidR="00920C24" w:rsidRPr="00421E4F" w:rsidRDefault="00920C24" w:rsidP="00421E4F">
            <w:pPr>
              <w:spacing w:line="360" w:lineRule="auto"/>
              <w:jc w:val="both"/>
              <w:rPr>
                <w:color w:val="000000"/>
                <w:sz w:val="20"/>
              </w:rPr>
            </w:pPr>
            <w:r w:rsidRPr="00421E4F">
              <w:rPr>
                <w:color w:val="000000"/>
                <w:sz w:val="20"/>
              </w:rPr>
              <w:t>14</w:t>
            </w:r>
          </w:p>
        </w:tc>
        <w:tc>
          <w:tcPr>
            <w:tcW w:w="809" w:type="pct"/>
          </w:tcPr>
          <w:p w:rsidR="00920C24" w:rsidRPr="00421E4F" w:rsidRDefault="00920C24" w:rsidP="00421E4F">
            <w:pPr>
              <w:spacing w:line="360" w:lineRule="auto"/>
              <w:jc w:val="both"/>
              <w:rPr>
                <w:color w:val="000000"/>
                <w:sz w:val="20"/>
              </w:rPr>
            </w:pPr>
            <w:r w:rsidRPr="00421E4F">
              <w:rPr>
                <w:color w:val="000000"/>
                <w:sz w:val="20"/>
              </w:rPr>
              <w:t>279</w:t>
            </w:r>
          </w:p>
        </w:tc>
      </w:tr>
    </w:tbl>
    <w:p w:rsidR="00421E4F" w:rsidRDefault="00421E4F" w:rsidP="00421E4F">
      <w:pPr>
        <w:pStyle w:val="10"/>
        <w:ind w:firstLine="709"/>
        <w:rPr>
          <w:color w:val="000000"/>
          <w:szCs w:val="28"/>
        </w:rPr>
      </w:pPr>
    </w:p>
    <w:p w:rsidR="00920C24" w:rsidRPr="00421E4F" w:rsidRDefault="00920C24" w:rsidP="00421E4F">
      <w:pPr>
        <w:pStyle w:val="10"/>
        <w:ind w:firstLine="709"/>
        <w:rPr>
          <w:color w:val="000000"/>
          <w:szCs w:val="28"/>
        </w:rPr>
      </w:pPr>
      <w:r w:rsidRPr="00421E4F">
        <w:rPr>
          <w:color w:val="000000"/>
          <w:szCs w:val="28"/>
        </w:rPr>
        <w:t>Приведенные расчеты показывают, что изменение фонда заработной платы в абсолютном выражении составило 17500 руб. Таким образом, можно сказать, что в целом по торговому предприятию наблюдается тенденция к увеличению фонда оплаты труда.</w:t>
      </w:r>
    </w:p>
    <w:p w:rsidR="008B3C2B" w:rsidRDefault="008B3C2B" w:rsidP="00421E4F">
      <w:pPr>
        <w:pStyle w:val="3"/>
        <w:keepNext w:val="0"/>
        <w:spacing w:before="0" w:after="0" w:line="360" w:lineRule="auto"/>
        <w:ind w:firstLine="709"/>
        <w:jc w:val="both"/>
        <w:rPr>
          <w:rFonts w:ascii="Times New Roman" w:hAnsi="Times New Roman" w:cs="Times New Roman"/>
          <w:color w:val="000000"/>
          <w:sz w:val="28"/>
          <w:szCs w:val="28"/>
        </w:rPr>
      </w:pPr>
      <w:bookmarkStart w:id="3" w:name="_Toc133316442"/>
    </w:p>
    <w:p w:rsidR="00920C24" w:rsidRPr="00421E4F" w:rsidRDefault="00920C24" w:rsidP="00421E4F">
      <w:pPr>
        <w:pStyle w:val="3"/>
        <w:keepNext w:val="0"/>
        <w:spacing w:before="0" w:after="0" w:line="360" w:lineRule="auto"/>
        <w:ind w:firstLine="709"/>
        <w:jc w:val="both"/>
        <w:rPr>
          <w:rFonts w:ascii="Times New Roman" w:hAnsi="Times New Roman" w:cs="Times New Roman"/>
          <w:color w:val="000000"/>
          <w:sz w:val="28"/>
          <w:szCs w:val="28"/>
        </w:rPr>
      </w:pPr>
      <w:r w:rsidRPr="00421E4F">
        <w:rPr>
          <w:rFonts w:ascii="Times New Roman" w:hAnsi="Times New Roman" w:cs="Times New Roman"/>
          <w:color w:val="000000"/>
          <w:sz w:val="28"/>
          <w:szCs w:val="28"/>
        </w:rPr>
        <w:t>3. Оценка уровня производительности и эффективности труда</w:t>
      </w:r>
      <w:bookmarkEnd w:id="3"/>
    </w:p>
    <w:p w:rsidR="00421E4F" w:rsidRDefault="00421E4F" w:rsidP="00421E4F">
      <w:pPr>
        <w:spacing w:line="360" w:lineRule="auto"/>
        <w:ind w:firstLine="709"/>
        <w:jc w:val="both"/>
        <w:rPr>
          <w:color w:val="000000"/>
          <w:sz w:val="28"/>
        </w:rPr>
      </w:pPr>
    </w:p>
    <w:p w:rsidR="00421E4F" w:rsidRDefault="00920C24" w:rsidP="00421E4F">
      <w:pPr>
        <w:pStyle w:val="10"/>
        <w:ind w:firstLine="709"/>
        <w:rPr>
          <w:color w:val="000000"/>
          <w:szCs w:val="28"/>
        </w:rPr>
      </w:pPr>
      <w:r w:rsidRPr="00421E4F">
        <w:rPr>
          <w:color w:val="000000"/>
          <w:szCs w:val="28"/>
        </w:rPr>
        <w:t>Эффективность труда предполагает соизмерение полученного экономического эффекта с затратами живого труда, а также оценку социального эффекта. Социальный эффект выражается в степени удовлетворения спроса населения на услуги предприятий торговли, в сокращении издержек потребления</w:t>
      </w:r>
      <w:r w:rsidRPr="00421E4F">
        <w:rPr>
          <w:rStyle w:val="a6"/>
          <w:color w:val="000000"/>
          <w:szCs w:val="28"/>
        </w:rPr>
        <w:footnoteReference w:id="4"/>
      </w:r>
      <w:r w:rsidRPr="00421E4F">
        <w:rPr>
          <w:color w:val="000000"/>
          <w:szCs w:val="28"/>
        </w:rPr>
        <w:t>.</w:t>
      </w:r>
    </w:p>
    <w:p w:rsidR="00920C24" w:rsidRPr="00421E4F" w:rsidRDefault="00920C24" w:rsidP="00421E4F">
      <w:pPr>
        <w:pStyle w:val="10"/>
        <w:ind w:firstLine="709"/>
        <w:rPr>
          <w:color w:val="000000"/>
        </w:rPr>
      </w:pPr>
      <w:r w:rsidRPr="00421E4F">
        <w:rPr>
          <w:color w:val="000000"/>
        </w:rPr>
        <w:t>Анализ показателей по труду производится в определенной последовательности:</w:t>
      </w:r>
    </w:p>
    <w:p w:rsidR="00920C24" w:rsidRPr="00421E4F" w:rsidRDefault="00920C24" w:rsidP="00421E4F">
      <w:pPr>
        <w:pStyle w:val="10"/>
        <w:numPr>
          <w:ilvl w:val="0"/>
          <w:numId w:val="11"/>
        </w:numPr>
        <w:ind w:left="0" w:firstLine="709"/>
        <w:rPr>
          <w:color w:val="000000"/>
        </w:rPr>
      </w:pPr>
      <w:r w:rsidRPr="00421E4F">
        <w:rPr>
          <w:color w:val="000000"/>
        </w:rPr>
        <w:t>анализ численности работников,</w:t>
      </w:r>
    </w:p>
    <w:p w:rsidR="00421E4F" w:rsidRDefault="00920C24" w:rsidP="00421E4F">
      <w:pPr>
        <w:pStyle w:val="10"/>
        <w:numPr>
          <w:ilvl w:val="0"/>
          <w:numId w:val="11"/>
        </w:numPr>
        <w:ind w:left="0" w:firstLine="709"/>
        <w:rPr>
          <w:color w:val="000000"/>
        </w:rPr>
      </w:pPr>
      <w:r w:rsidRPr="00421E4F">
        <w:rPr>
          <w:color w:val="000000"/>
        </w:rPr>
        <w:t>анализ производительности труда, анализ расходов на оплату труда.</w:t>
      </w:r>
    </w:p>
    <w:p w:rsidR="00421E4F" w:rsidRDefault="00920C24" w:rsidP="00421E4F">
      <w:pPr>
        <w:pStyle w:val="10"/>
        <w:ind w:firstLine="709"/>
        <w:rPr>
          <w:color w:val="000000"/>
          <w:szCs w:val="28"/>
        </w:rPr>
      </w:pPr>
      <w:r w:rsidRPr="00421E4F">
        <w:rPr>
          <w:color w:val="000000"/>
          <w:szCs w:val="28"/>
        </w:rPr>
        <w:t>Важнейшим показателем эффективного использования трудовых ресурсов является производительность труда. В зависимости от способа учёта объёма продукции различают: натуральный, условно-натуральный, стоимостный методы исчисления производительности труда.</w:t>
      </w:r>
    </w:p>
    <w:p w:rsidR="00920C24" w:rsidRPr="00421E4F" w:rsidRDefault="00920C24" w:rsidP="00421E4F">
      <w:pPr>
        <w:pStyle w:val="10"/>
        <w:ind w:firstLine="709"/>
        <w:rPr>
          <w:color w:val="000000"/>
        </w:rPr>
      </w:pPr>
      <w:r w:rsidRPr="00421E4F">
        <w:rPr>
          <w:color w:val="000000"/>
        </w:rPr>
        <w:t>Формулы для расчёта производительности и эффективности труда:</w:t>
      </w:r>
    </w:p>
    <w:p w:rsidR="008B3C2B" w:rsidRDefault="008B3C2B" w:rsidP="00421E4F">
      <w:pPr>
        <w:pStyle w:val="10"/>
        <w:ind w:firstLine="709"/>
        <w:rPr>
          <w:color w:val="000000"/>
        </w:rPr>
      </w:pPr>
    </w:p>
    <w:p w:rsidR="00920C24" w:rsidRPr="00421E4F" w:rsidRDefault="00920C24" w:rsidP="00421E4F">
      <w:pPr>
        <w:pStyle w:val="10"/>
        <w:ind w:firstLine="709"/>
        <w:rPr>
          <w:color w:val="000000"/>
        </w:rPr>
      </w:pPr>
      <w:r w:rsidRPr="00421E4F">
        <w:rPr>
          <w:color w:val="000000"/>
        </w:rPr>
        <w:t>ПТ = ВТ</w:t>
      </w:r>
      <w:r w:rsidR="00421E4F">
        <w:rPr>
          <w:color w:val="000000"/>
        </w:rPr>
        <w:t>:</w:t>
      </w:r>
      <w:r w:rsidRPr="00421E4F">
        <w:rPr>
          <w:color w:val="000000"/>
        </w:rPr>
        <w:t xml:space="preserve"> Ч,</w:t>
      </w:r>
    </w:p>
    <w:p w:rsidR="008B3C2B" w:rsidRDefault="008B3C2B" w:rsidP="00421E4F">
      <w:pPr>
        <w:pStyle w:val="10"/>
        <w:ind w:firstLine="709"/>
        <w:rPr>
          <w:color w:val="000000"/>
        </w:rPr>
      </w:pPr>
    </w:p>
    <w:p w:rsidR="00421E4F" w:rsidRDefault="00920C24" w:rsidP="00421E4F">
      <w:pPr>
        <w:pStyle w:val="10"/>
        <w:ind w:firstLine="709"/>
        <w:rPr>
          <w:color w:val="000000"/>
        </w:rPr>
      </w:pPr>
      <w:r w:rsidRPr="00421E4F">
        <w:rPr>
          <w:color w:val="000000"/>
        </w:rPr>
        <w:t>где ПТ – производительность труда; ВТ – валовой товарооборот; Ч – среднесписочная численность работников.</w:t>
      </w:r>
    </w:p>
    <w:p w:rsidR="00920C24" w:rsidRPr="00421E4F" w:rsidRDefault="00920C24" w:rsidP="00421E4F">
      <w:pPr>
        <w:pStyle w:val="10"/>
        <w:ind w:firstLine="709"/>
        <w:rPr>
          <w:color w:val="000000"/>
        </w:rPr>
      </w:pPr>
      <w:r w:rsidRPr="00421E4F">
        <w:rPr>
          <w:color w:val="000000"/>
        </w:rPr>
        <w:t>Долю прироста за счет роста производительности труда в процентах можно найти по формуле:</w:t>
      </w:r>
    </w:p>
    <w:p w:rsidR="008B3C2B" w:rsidRDefault="008B3C2B" w:rsidP="00421E4F">
      <w:pPr>
        <w:pStyle w:val="10"/>
        <w:ind w:firstLine="709"/>
        <w:rPr>
          <w:color w:val="000000"/>
        </w:rPr>
      </w:pPr>
    </w:p>
    <w:p w:rsidR="00920C24" w:rsidRPr="00421E4F" w:rsidRDefault="00920C24" w:rsidP="00421E4F">
      <w:pPr>
        <w:pStyle w:val="10"/>
        <w:ind w:firstLine="709"/>
        <w:rPr>
          <w:color w:val="000000"/>
        </w:rPr>
      </w:pPr>
      <w:r w:rsidRPr="00421E4F">
        <w:rPr>
          <w:color w:val="000000"/>
        </w:rPr>
        <w:t>П = 100 – [(Iч × 100)</w:t>
      </w:r>
      <w:r w:rsidR="00421E4F">
        <w:rPr>
          <w:color w:val="000000"/>
        </w:rPr>
        <w:t>:</w:t>
      </w:r>
      <w:r w:rsidRPr="00421E4F">
        <w:rPr>
          <w:color w:val="000000"/>
        </w:rPr>
        <w:t xml:space="preserve"> Iт]</w:t>
      </w:r>
    </w:p>
    <w:p w:rsidR="008B3C2B" w:rsidRDefault="008B3C2B" w:rsidP="00421E4F">
      <w:pPr>
        <w:pStyle w:val="10"/>
        <w:ind w:firstLine="709"/>
        <w:rPr>
          <w:color w:val="000000"/>
        </w:rPr>
      </w:pPr>
    </w:p>
    <w:p w:rsidR="00920C24" w:rsidRPr="00421E4F" w:rsidRDefault="00920C24" w:rsidP="00421E4F">
      <w:pPr>
        <w:pStyle w:val="10"/>
        <w:ind w:firstLine="709"/>
        <w:rPr>
          <w:color w:val="000000"/>
        </w:rPr>
      </w:pPr>
      <w:r w:rsidRPr="00421E4F">
        <w:rPr>
          <w:color w:val="000000"/>
        </w:rPr>
        <w:t>где Iч – индекс численности работников.</w:t>
      </w:r>
    </w:p>
    <w:p w:rsidR="00920C24" w:rsidRPr="00421E4F" w:rsidRDefault="00920C24" w:rsidP="00421E4F">
      <w:pPr>
        <w:pStyle w:val="10"/>
        <w:ind w:firstLine="709"/>
        <w:rPr>
          <w:color w:val="000000"/>
        </w:rPr>
      </w:pPr>
      <w:r w:rsidRPr="00421E4F">
        <w:rPr>
          <w:color w:val="000000"/>
        </w:rPr>
        <w:t>Iт – индекс товарооборота.</w:t>
      </w:r>
    </w:p>
    <w:p w:rsidR="00920C24" w:rsidRPr="00421E4F" w:rsidRDefault="00920C24" w:rsidP="00421E4F">
      <w:pPr>
        <w:pStyle w:val="10"/>
        <w:ind w:firstLine="709"/>
        <w:rPr>
          <w:color w:val="000000"/>
        </w:rPr>
      </w:pPr>
      <w:r w:rsidRPr="00421E4F">
        <w:rPr>
          <w:color w:val="000000"/>
        </w:rPr>
        <w:t>или:</w:t>
      </w:r>
    </w:p>
    <w:p w:rsidR="008B3C2B" w:rsidRDefault="008B3C2B" w:rsidP="00421E4F">
      <w:pPr>
        <w:pStyle w:val="10"/>
        <w:ind w:firstLine="709"/>
        <w:rPr>
          <w:color w:val="000000"/>
        </w:rPr>
      </w:pPr>
    </w:p>
    <w:p w:rsidR="008B3C2B" w:rsidRDefault="00920C24" w:rsidP="00421E4F">
      <w:pPr>
        <w:pStyle w:val="10"/>
        <w:ind w:firstLine="709"/>
        <w:rPr>
          <w:color w:val="000000"/>
        </w:rPr>
      </w:pPr>
      <w:r w:rsidRPr="00421E4F">
        <w:rPr>
          <w:color w:val="000000"/>
        </w:rPr>
        <w:t>П = [</w:t>
      </w:r>
      <w:r w:rsidR="00421E4F">
        <w:rPr>
          <w:color w:val="000000"/>
        </w:rPr>
        <w:t>(</w:t>
      </w:r>
      <w:r w:rsidRPr="00421E4F">
        <w:rPr>
          <w:color w:val="000000"/>
        </w:rPr>
        <w:t>Iт – Iч)</w:t>
      </w:r>
      <w:r w:rsidR="00421E4F">
        <w:rPr>
          <w:color w:val="000000"/>
        </w:rPr>
        <w:t>:</w:t>
      </w:r>
      <w:r w:rsidRPr="00421E4F">
        <w:rPr>
          <w:color w:val="000000"/>
        </w:rPr>
        <w:t xml:space="preserve"> Iт] × 100</w:t>
      </w:r>
    </w:p>
    <w:p w:rsidR="00920C24" w:rsidRPr="00421E4F" w:rsidRDefault="008B3C2B" w:rsidP="00421E4F">
      <w:pPr>
        <w:pStyle w:val="10"/>
        <w:ind w:firstLine="709"/>
        <w:rPr>
          <w:color w:val="000000"/>
        </w:rPr>
      </w:pPr>
      <w:r>
        <w:rPr>
          <w:color w:val="000000"/>
        </w:rPr>
        <w:br w:type="page"/>
      </w:r>
      <w:r w:rsidR="00920C24" w:rsidRPr="00421E4F">
        <w:rPr>
          <w:color w:val="000000"/>
        </w:rPr>
        <w:t>Если на результативный показатель (товарооборот) оказали влияние два фактора – количественный (численность) и качественный (производительность труда), то их влияние можно измерить методом интегрирования:</w:t>
      </w:r>
    </w:p>
    <w:p w:rsidR="008B3C2B" w:rsidRDefault="008B3C2B" w:rsidP="00421E4F">
      <w:pPr>
        <w:pStyle w:val="10"/>
        <w:ind w:firstLine="709"/>
        <w:rPr>
          <w:color w:val="000000"/>
        </w:rPr>
      </w:pPr>
    </w:p>
    <w:p w:rsidR="00920C24" w:rsidRPr="00421E4F" w:rsidRDefault="00920C24" w:rsidP="00421E4F">
      <w:pPr>
        <w:pStyle w:val="10"/>
        <w:ind w:firstLine="709"/>
        <w:rPr>
          <w:color w:val="000000"/>
        </w:rPr>
      </w:pPr>
      <w:r w:rsidRPr="00421E4F">
        <w:rPr>
          <w:color w:val="000000"/>
        </w:rPr>
        <w:t xml:space="preserve">ΔТч = Птбаз </w:t>
      </w:r>
      <w:r w:rsidR="00C223C7" w:rsidRPr="00421E4F">
        <w:rPr>
          <w:color w:val="000000"/>
        </w:rPr>
        <w:t>×</w:t>
      </w:r>
      <w:r w:rsidRPr="00421E4F">
        <w:rPr>
          <w:color w:val="000000"/>
        </w:rPr>
        <w:t xml:space="preserve"> ΔЧ + [(ΔПТ </w:t>
      </w:r>
      <w:r w:rsidR="00C223C7" w:rsidRPr="00421E4F">
        <w:rPr>
          <w:color w:val="000000"/>
        </w:rPr>
        <w:t>×</w:t>
      </w:r>
      <w:r w:rsidRPr="00421E4F">
        <w:rPr>
          <w:color w:val="000000"/>
        </w:rPr>
        <w:t xml:space="preserve"> ΔЧ)</w:t>
      </w:r>
      <w:r w:rsidR="00421E4F">
        <w:rPr>
          <w:color w:val="000000"/>
        </w:rPr>
        <w:t>:</w:t>
      </w:r>
      <w:r w:rsidRPr="00421E4F">
        <w:rPr>
          <w:color w:val="000000"/>
        </w:rPr>
        <w:t xml:space="preserve"> 2]</w:t>
      </w:r>
    </w:p>
    <w:p w:rsidR="008B3C2B" w:rsidRDefault="008B3C2B" w:rsidP="00421E4F">
      <w:pPr>
        <w:pStyle w:val="10"/>
        <w:ind w:firstLine="709"/>
        <w:rPr>
          <w:color w:val="000000"/>
        </w:rPr>
      </w:pPr>
    </w:p>
    <w:p w:rsidR="00421E4F" w:rsidRDefault="00920C24" w:rsidP="00421E4F">
      <w:pPr>
        <w:pStyle w:val="10"/>
        <w:ind w:firstLine="709"/>
        <w:rPr>
          <w:color w:val="000000"/>
        </w:rPr>
      </w:pPr>
      <w:r w:rsidRPr="00421E4F">
        <w:rPr>
          <w:color w:val="000000"/>
        </w:rPr>
        <w:t>где ΔТч – изменение товарооборота в связи с изменением численности (тыс. руб.)</w:t>
      </w:r>
      <w:r w:rsidR="00C223C7" w:rsidRPr="00421E4F">
        <w:rPr>
          <w:color w:val="000000"/>
        </w:rPr>
        <w:t xml:space="preserve">; </w:t>
      </w:r>
      <w:r w:rsidRPr="00421E4F">
        <w:rPr>
          <w:color w:val="000000"/>
        </w:rPr>
        <w:t>ΔЧ – изменение численности человек</w:t>
      </w:r>
      <w:r w:rsidR="00C223C7" w:rsidRPr="00421E4F">
        <w:rPr>
          <w:color w:val="000000"/>
        </w:rPr>
        <w:t xml:space="preserve">; </w:t>
      </w:r>
      <w:r w:rsidRPr="00421E4F">
        <w:rPr>
          <w:color w:val="000000"/>
        </w:rPr>
        <w:t>ΔПТ – изменение производительности труда (тыс. руб.)</w:t>
      </w:r>
    </w:p>
    <w:p w:rsidR="00920C24" w:rsidRPr="00421E4F" w:rsidRDefault="00920C24" w:rsidP="00421E4F">
      <w:pPr>
        <w:pStyle w:val="10"/>
        <w:ind w:firstLine="709"/>
        <w:rPr>
          <w:color w:val="000000"/>
        </w:rPr>
      </w:pPr>
      <w:r w:rsidRPr="00421E4F">
        <w:rPr>
          <w:color w:val="000000"/>
        </w:rPr>
        <w:t>Для определения влияния изменения производительности труда на прирост товарооборота производятся расчёты по следующим формулам:</w:t>
      </w:r>
    </w:p>
    <w:p w:rsidR="008B3C2B" w:rsidRDefault="008B3C2B" w:rsidP="00421E4F">
      <w:pPr>
        <w:pStyle w:val="10"/>
        <w:ind w:firstLine="709"/>
        <w:rPr>
          <w:color w:val="000000"/>
        </w:rPr>
      </w:pPr>
    </w:p>
    <w:p w:rsidR="00920C24" w:rsidRPr="00421E4F" w:rsidRDefault="00920C24" w:rsidP="00421E4F">
      <w:pPr>
        <w:pStyle w:val="10"/>
        <w:ind w:firstLine="709"/>
        <w:rPr>
          <w:color w:val="000000"/>
        </w:rPr>
      </w:pPr>
      <w:r w:rsidRPr="00421E4F">
        <w:rPr>
          <w:color w:val="000000"/>
        </w:rPr>
        <w:t>ΔТ</w:t>
      </w:r>
      <w:r w:rsidRPr="00421E4F">
        <w:rPr>
          <w:color w:val="000000"/>
          <w:szCs w:val="20"/>
        </w:rPr>
        <w:t>ч</w:t>
      </w:r>
      <w:r w:rsidR="00421E4F">
        <w:rPr>
          <w:color w:val="000000"/>
        </w:rPr>
        <w:t xml:space="preserve"> </w:t>
      </w:r>
      <w:r w:rsidRPr="00421E4F">
        <w:rPr>
          <w:color w:val="000000"/>
        </w:rPr>
        <w:t>= (ΔЧ</w:t>
      </w:r>
      <w:r w:rsidR="00421E4F">
        <w:rPr>
          <w:color w:val="000000"/>
        </w:rPr>
        <w:t xml:space="preserve"> </w:t>
      </w:r>
      <w:r w:rsidRPr="00421E4F">
        <w:rPr>
          <w:color w:val="000000"/>
        </w:rPr>
        <w:t xml:space="preserve">/ ΔТ) </w:t>
      </w:r>
      <w:r w:rsidR="00C223C7" w:rsidRPr="00421E4F">
        <w:rPr>
          <w:color w:val="000000"/>
        </w:rPr>
        <w:t>×</w:t>
      </w:r>
      <w:r w:rsidRPr="00421E4F">
        <w:rPr>
          <w:color w:val="000000"/>
        </w:rPr>
        <w:t xml:space="preserve"> 100</w:t>
      </w:r>
    </w:p>
    <w:p w:rsidR="008B3C2B" w:rsidRDefault="008B3C2B" w:rsidP="00421E4F">
      <w:pPr>
        <w:pStyle w:val="10"/>
        <w:ind w:firstLine="709"/>
        <w:rPr>
          <w:color w:val="000000"/>
        </w:rPr>
      </w:pPr>
    </w:p>
    <w:p w:rsidR="00920C24" w:rsidRPr="00421E4F" w:rsidRDefault="00920C24" w:rsidP="00421E4F">
      <w:pPr>
        <w:pStyle w:val="10"/>
        <w:ind w:firstLine="709"/>
        <w:rPr>
          <w:color w:val="000000"/>
        </w:rPr>
      </w:pPr>
      <w:r w:rsidRPr="00421E4F">
        <w:rPr>
          <w:color w:val="000000"/>
        </w:rPr>
        <w:t>где ΔТ</w:t>
      </w:r>
      <w:r w:rsidRPr="00421E4F">
        <w:rPr>
          <w:color w:val="000000"/>
          <w:szCs w:val="20"/>
        </w:rPr>
        <w:t>ч</w:t>
      </w:r>
      <w:r w:rsidR="00421E4F">
        <w:rPr>
          <w:color w:val="000000"/>
        </w:rPr>
        <w:t xml:space="preserve"> </w:t>
      </w:r>
      <w:r w:rsidRPr="00421E4F">
        <w:rPr>
          <w:color w:val="000000"/>
        </w:rPr>
        <w:t>– прирост товарооборота за счёт прироста численности</w:t>
      </w:r>
      <w:r w:rsidR="00C223C7" w:rsidRPr="00421E4F">
        <w:rPr>
          <w:color w:val="000000"/>
        </w:rPr>
        <w:t xml:space="preserve">; </w:t>
      </w:r>
      <w:r w:rsidRPr="00421E4F">
        <w:rPr>
          <w:color w:val="000000"/>
        </w:rPr>
        <w:t>ΔЧ – прирост численности</w:t>
      </w:r>
      <w:r w:rsidR="00421E4F">
        <w:rPr>
          <w:color w:val="000000"/>
        </w:rPr>
        <w:t>%</w:t>
      </w:r>
      <w:r w:rsidR="00C223C7" w:rsidRPr="00421E4F">
        <w:rPr>
          <w:color w:val="000000"/>
        </w:rPr>
        <w:t xml:space="preserve">; </w:t>
      </w:r>
      <w:r w:rsidRPr="00421E4F">
        <w:rPr>
          <w:color w:val="000000"/>
        </w:rPr>
        <w:t>ΔТ – прирост товарооборота</w:t>
      </w:r>
      <w:r w:rsidR="00421E4F">
        <w:rPr>
          <w:color w:val="000000"/>
        </w:rPr>
        <w:t>%</w:t>
      </w:r>
    </w:p>
    <w:p w:rsidR="008B3C2B" w:rsidRDefault="008B3C2B" w:rsidP="00421E4F">
      <w:pPr>
        <w:pStyle w:val="10"/>
        <w:ind w:firstLine="709"/>
        <w:rPr>
          <w:color w:val="000000"/>
        </w:rPr>
      </w:pPr>
    </w:p>
    <w:p w:rsidR="00920C24" w:rsidRPr="00421E4F" w:rsidRDefault="00920C24" w:rsidP="00421E4F">
      <w:pPr>
        <w:pStyle w:val="10"/>
        <w:ind w:firstLine="709"/>
        <w:rPr>
          <w:color w:val="000000"/>
        </w:rPr>
      </w:pPr>
      <w:r w:rsidRPr="00421E4F">
        <w:rPr>
          <w:color w:val="000000"/>
        </w:rPr>
        <w:t>ΔТ</w:t>
      </w:r>
      <w:r w:rsidRPr="00421E4F">
        <w:rPr>
          <w:color w:val="000000"/>
          <w:szCs w:val="20"/>
        </w:rPr>
        <w:t>п</w:t>
      </w:r>
      <w:r w:rsidR="00421E4F">
        <w:rPr>
          <w:color w:val="000000"/>
        </w:rPr>
        <w:t xml:space="preserve"> </w:t>
      </w:r>
      <w:r w:rsidRPr="00421E4F">
        <w:rPr>
          <w:color w:val="000000"/>
        </w:rPr>
        <w:t>= 100 – ΔТ</w:t>
      </w:r>
      <w:r w:rsidRPr="00421E4F">
        <w:rPr>
          <w:color w:val="000000"/>
          <w:szCs w:val="20"/>
        </w:rPr>
        <w:t>ч</w:t>
      </w:r>
    </w:p>
    <w:p w:rsidR="008B3C2B" w:rsidRDefault="008B3C2B" w:rsidP="00421E4F">
      <w:pPr>
        <w:pStyle w:val="10"/>
        <w:ind w:firstLine="709"/>
        <w:rPr>
          <w:color w:val="000000"/>
        </w:rPr>
      </w:pPr>
    </w:p>
    <w:p w:rsidR="00920C24" w:rsidRPr="00421E4F" w:rsidRDefault="00C223C7" w:rsidP="00421E4F">
      <w:pPr>
        <w:pStyle w:val="10"/>
        <w:ind w:firstLine="709"/>
        <w:rPr>
          <w:color w:val="000000"/>
        </w:rPr>
      </w:pPr>
      <w:r w:rsidRPr="00421E4F">
        <w:rPr>
          <w:color w:val="000000"/>
        </w:rPr>
        <w:t>г</w:t>
      </w:r>
      <w:r w:rsidR="00920C24" w:rsidRPr="00421E4F">
        <w:rPr>
          <w:color w:val="000000"/>
        </w:rPr>
        <w:t>де ΔТ</w:t>
      </w:r>
      <w:r w:rsidR="00920C24" w:rsidRPr="00421E4F">
        <w:rPr>
          <w:color w:val="000000"/>
          <w:szCs w:val="20"/>
        </w:rPr>
        <w:t>п</w:t>
      </w:r>
      <w:r w:rsidR="00421E4F">
        <w:rPr>
          <w:color w:val="000000"/>
        </w:rPr>
        <w:t xml:space="preserve"> </w:t>
      </w:r>
      <w:r w:rsidR="00920C24" w:rsidRPr="00421E4F">
        <w:rPr>
          <w:color w:val="000000"/>
        </w:rPr>
        <w:t>– прирост товарооборота за счёт повышения производительности труда.</w:t>
      </w:r>
    </w:p>
    <w:p w:rsidR="008B3C2B" w:rsidRDefault="008B3C2B" w:rsidP="00421E4F">
      <w:pPr>
        <w:pStyle w:val="10"/>
        <w:ind w:firstLine="709"/>
        <w:rPr>
          <w:color w:val="000000"/>
        </w:rPr>
      </w:pPr>
    </w:p>
    <w:p w:rsidR="00920C24" w:rsidRPr="00421E4F" w:rsidRDefault="00920C24" w:rsidP="00421E4F">
      <w:pPr>
        <w:pStyle w:val="10"/>
        <w:ind w:firstLine="709"/>
        <w:rPr>
          <w:color w:val="000000"/>
        </w:rPr>
      </w:pPr>
      <w:r w:rsidRPr="00421E4F">
        <w:rPr>
          <w:color w:val="000000"/>
        </w:rPr>
        <w:t>ΔТ</w:t>
      </w:r>
      <w:r w:rsidRPr="00421E4F">
        <w:rPr>
          <w:color w:val="000000"/>
          <w:szCs w:val="20"/>
        </w:rPr>
        <w:t>ч</w:t>
      </w:r>
      <w:r w:rsidR="00421E4F">
        <w:rPr>
          <w:color w:val="000000"/>
        </w:rPr>
        <w:t xml:space="preserve"> </w:t>
      </w:r>
      <w:r w:rsidRPr="00421E4F">
        <w:rPr>
          <w:color w:val="000000"/>
        </w:rPr>
        <w:t>= (ΔЧ</w:t>
      </w:r>
      <w:r w:rsidR="00421E4F">
        <w:rPr>
          <w:color w:val="000000"/>
        </w:rPr>
        <w:t xml:space="preserve"> </w:t>
      </w:r>
      <w:r w:rsidRPr="00421E4F">
        <w:rPr>
          <w:color w:val="000000"/>
        </w:rPr>
        <w:t>/ ΔТ) х 100 = (-0,13/92,64)*100 = -0,1</w:t>
      </w:r>
      <w:r w:rsidR="00421E4F" w:rsidRPr="00421E4F">
        <w:rPr>
          <w:color w:val="000000"/>
        </w:rPr>
        <w:t>4</w:t>
      </w:r>
      <w:r w:rsidR="00421E4F">
        <w:rPr>
          <w:color w:val="000000"/>
        </w:rPr>
        <w:t>%</w:t>
      </w:r>
    </w:p>
    <w:p w:rsidR="00421E4F" w:rsidRDefault="00C223C7" w:rsidP="00421E4F">
      <w:pPr>
        <w:pStyle w:val="10"/>
        <w:ind w:firstLine="709"/>
        <w:rPr>
          <w:color w:val="000000"/>
          <w:szCs w:val="28"/>
        </w:rPr>
      </w:pPr>
      <w:r w:rsidRPr="00421E4F">
        <w:rPr>
          <w:color w:val="000000"/>
          <w:szCs w:val="28"/>
        </w:rPr>
        <w:t>ΔТ</w:t>
      </w:r>
      <w:r w:rsidRPr="00421E4F">
        <w:rPr>
          <w:color w:val="000000"/>
          <w:szCs w:val="20"/>
        </w:rPr>
        <w:t>п</w:t>
      </w:r>
      <w:r w:rsidR="00421E4F">
        <w:rPr>
          <w:color w:val="000000"/>
          <w:szCs w:val="28"/>
        </w:rPr>
        <w:t xml:space="preserve"> </w:t>
      </w:r>
      <w:r w:rsidRPr="00421E4F">
        <w:rPr>
          <w:color w:val="000000"/>
          <w:szCs w:val="28"/>
        </w:rPr>
        <w:t>= 100 – ΔТ</w:t>
      </w:r>
      <w:r w:rsidRPr="00421E4F">
        <w:rPr>
          <w:color w:val="000000"/>
          <w:szCs w:val="20"/>
        </w:rPr>
        <w:t xml:space="preserve">ч </w:t>
      </w:r>
      <w:r w:rsidRPr="00421E4F">
        <w:rPr>
          <w:color w:val="000000"/>
          <w:szCs w:val="28"/>
        </w:rPr>
        <w:t>=</w:t>
      </w:r>
      <w:r w:rsidRPr="00421E4F">
        <w:rPr>
          <w:color w:val="000000"/>
          <w:szCs w:val="20"/>
        </w:rPr>
        <w:t xml:space="preserve"> </w:t>
      </w:r>
      <w:r w:rsidRPr="00421E4F">
        <w:rPr>
          <w:color w:val="000000"/>
          <w:szCs w:val="28"/>
        </w:rPr>
        <w:t>100</w:t>
      </w:r>
      <w:r w:rsidR="00421E4F">
        <w:rPr>
          <w:color w:val="000000"/>
          <w:szCs w:val="28"/>
        </w:rPr>
        <w:t xml:space="preserve"> –</w:t>
      </w:r>
      <w:r w:rsidR="00421E4F" w:rsidRPr="00421E4F">
        <w:rPr>
          <w:color w:val="000000"/>
          <w:szCs w:val="28"/>
        </w:rPr>
        <w:t xml:space="preserve"> (-</w:t>
      </w:r>
      <w:r w:rsidRPr="00421E4F">
        <w:rPr>
          <w:color w:val="000000"/>
          <w:szCs w:val="28"/>
        </w:rPr>
        <w:t>0,14) = 100,1</w:t>
      </w:r>
      <w:r w:rsidR="00421E4F" w:rsidRPr="00421E4F">
        <w:rPr>
          <w:color w:val="000000"/>
          <w:szCs w:val="28"/>
        </w:rPr>
        <w:t>4</w:t>
      </w:r>
      <w:r w:rsidR="00421E4F">
        <w:rPr>
          <w:color w:val="000000"/>
          <w:szCs w:val="28"/>
        </w:rPr>
        <w:t>%</w:t>
      </w:r>
    </w:p>
    <w:p w:rsidR="008B3C2B" w:rsidRDefault="008B3C2B" w:rsidP="00421E4F">
      <w:pPr>
        <w:pStyle w:val="10"/>
        <w:ind w:firstLine="709"/>
        <w:rPr>
          <w:color w:val="000000"/>
          <w:szCs w:val="28"/>
        </w:rPr>
      </w:pPr>
    </w:p>
    <w:p w:rsidR="00421E4F" w:rsidRDefault="00C223C7" w:rsidP="00421E4F">
      <w:pPr>
        <w:pStyle w:val="10"/>
        <w:ind w:firstLine="709"/>
        <w:rPr>
          <w:color w:val="000000"/>
          <w:szCs w:val="28"/>
        </w:rPr>
      </w:pPr>
      <w:r w:rsidRPr="00421E4F">
        <w:rPr>
          <w:color w:val="000000"/>
          <w:szCs w:val="28"/>
        </w:rPr>
        <w:t>Таким образом, изменение численности работников оказало отрицательное влияние на прирост товарооборота. Изменение производительности труда оказало положительное влияние на прирост товарооборота.</w:t>
      </w:r>
    </w:p>
    <w:p w:rsidR="00421E4F" w:rsidRDefault="00C223C7" w:rsidP="00421E4F">
      <w:pPr>
        <w:pStyle w:val="10"/>
        <w:ind w:firstLine="709"/>
        <w:rPr>
          <w:color w:val="000000"/>
        </w:rPr>
      </w:pPr>
      <w:r w:rsidRPr="00421E4F">
        <w:rPr>
          <w:color w:val="000000"/>
        </w:rPr>
        <w:t>Проанализируем производительность труда работников торгово-розничного предприятия.</w:t>
      </w:r>
    </w:p>
    <w:p w:rsidR="00C223C7" w:rsidRPr="00421E4F" w:rsidRDefault="00C223C7" w:rsidP="00421E4F">
      <w:pPr>
        <w:pStyle w:val="10"/>
        <w:ind w:firstLine="709"/>
        <w:rPr>
          <w:color w:val="000000"/>
          <w:szCs w:val="28"/>
        </w:rPr>
      </w:pPr>
      <w:r w:rsidRPr="00421E4F">
        <w:rPr>
          <w:color w:val="000000"/>
          <w:szCs w:val="28"/>
        </w:rPr>
        <w:t>Производительность труда торговых работников оказывает большое влияние на издержки обращения в торговле. Исследования показали обратную зависимость между производительностью труда и уровнем издержек обращения магазинов. При прочих равных условиях магазины, достигающие более высокого товарооборота на одного работника, имеют значительно меньший уровень издержек обращения. Опережающий рост производительности труда по сравнению со средней заработной платой вызывает снижение расходов на заработную плату, на долю которых приходится подавляющая часть затрат. Поэтому рост производительности труда выступает важным резервом снижения уровня издержек обращения торговли</w:t>
      </w:r>
      <w:r w:rsidRPr="00421E4F">
        <w:rPr>
          <w:rStyle w:val="a6"/>
          <w:color w:val="000000"/>
          <w:szCs w:val="28"/>
        </w:rPr>
        <w:footnoteReference w:id="5"/>
      </w:r>
      <w:r w:rsidRPr="00421E4F">
        <w:rPr>
          <w:color w:val="000000"/>
          <w:szCs w:val="28"/>
        </w:rPr>
        <w:t>.</w:t>
      </w:r>
    </w:p>
    <w:p w:rsidR="008B3C2B" w:rsidRDefault="008B3C2B" w:rsidP="00421E4F">
      <w:pPr>
        <w:pStyle w:val="10"/>
        <w:ind w:firstLine="709"/>
        <w:rPr>
          <w:color w:val="000000"/>
          <w:szCs w:val="28"/>
        </w:rPr>
      </w:pPr>
    </w:p>
    <w:p w:rsidR="00C223C7" w:rsidRPr="00421E4F" w:rsidRDefault="00C223C7" w:rsidP="00421E4F">
      <w:pPr>
        <w:pStyle w:val="10"/>
        <w:ind w:firstLine="709"/>
        <w:rPr>
          <w:color w:val="000000"/>
          <w:szCs w:val="28"/>
        </w:rPr>
      </w:pPr>
      <w:r w:rsidRPr="00421E4F">
        <w:rPr>
          <w:color w:val="000000"/>
          <w:szCs w:val="28"/>
        </w:rPr>
        <w:t>Таблица 2</w:t>
      </w:r>
      <w:r w:rsidR="008B3C2B">
        <w:rPr>
          <w:color w:val="000000"/>
          <w:szCs w:val="28"/>
        </w:rPr>
        <w:t xml:space="preserve">. </w:t>
      </w:r>
      <w:r w:rsidRPr="00421E4F">
        <w:rPr>
          <w:color w:val="000000"/>
          <w:szCs w:val="28"/>
        </w:rPr>
        <w:t>Производительность труда</w:t>
      </w:r>
    </w:p>
    <w:tbl>
      <w:tblPr>
        <w:tblStyle w:val="12"/>
        <w:tblW w:w="9297" w:type="dxa"/>
        <w:jc w:val="center"/>
        <w:tblLook w:val="0000" w:firstRow="0" w:lastRow="0" w:firstColumn="0" w:lastColumn="0" w:noHBand="0" w:noVBand="0"/>
      </w:tblPr>
      <w:tblGrid>
        <w:gridCol w:w="3040"/>
        <w:gridCol w:w="1385"/>
        <w:gridCol w:w="1385"/>
        <w:gridCol w:w="2107"/>
        <w:gridCol w:w="1380"/>
      </w:tblGrid>
      <w:tr w:rsidR="00C223C7" w:rsidRPr="00421E4F">
        <w:trPr>
          <w:cantSplit/>
          <w:trHeight w:val="453"/>
          <w:jc w:val="center"/>
        </w:trPr>
        <w:tc>
          <w:tcPr>
            <w:tcW w:w="1635" w:type="pct"/>
          </w:tcPr>
          <w:p w:rsidR="00C223C7" w:rsidRPr="00421E4F" w:rsidRDefault="00C223C7" w:rsidP="00421E4F">
            <w:pPr>
              <w:spacing w:line="360" w:lineRule="auto"/>
              <w:jc w:val="both"/>
              <w:rPr>
                <w:color w:val="000000"/>
                <w:sz w:val="20"/>
              </w:rPr>
            </w:pPr>
            <w:r w:rsidRPr="00421E4F">
              <w:rPr>
                <w:color w:val="000000"/>
                <w:sz w:val="20"/>
              </w:rPr>
              <w:t>Показатели</w:t>
            </w:r>
          </w:p>
        </w:tc>
        <w:tc>
          <w:tcPr>
            <w:tcW w:w="745" w:type="pct"/>
          </w:tcPr>
          <w:p w:rsidR="00C223C7" w:rsidRPr="00421E4F" w:rsidRDefault="00C223C7" w:rsidP="00421E4F">
            <w:pPr>
              <w:spacing w:line="360" w:lineRule="auto"/>
              <w:jc w:val="both"/>
              <w:rPr>
                <w:color w:val="000000"/>
                <w:sz w:val="20"/>
              </w:rPr>
            </w:pPr>
            <w:r w:rsidRPr="00421E4F">
              <w:rPr>
                <w:color w:val="000000"/>
                <w:sz w:val="20"/>
              </w:rPr>
              <w:t>2004</w:t>
            </w:r>
          </w:p>
        </w:tc>
        <w:tc>
          <w:tcPr>
            <w:tcW w:w="745" w:type="pct"/>
          </w:tcPr>
          <w:p w:rsidR="00C223C7" w:rsidRPr="00421E4F" w:rsidRDefault="00C223C7" w:rsidP="00421E4F">
            <w:pPr>
              <w:spacing w:line="360" w:lineRule="auto"/>
              <w:jc w:val="both"/>
              <w:rPr>
                <w:color w:val="000000"/>
                <w:sz w:val="20"/>
              </w:rPr>
            </w:pPr>
            <w:r w:rsidRPr="00421E4F">
              <w:rPr>
                <w:color w:val="000000"/>
                <w:sz w:val="20"/>
              </w:rPr>
              <w:t>2005</w:t>
            </w:r>
          </w:p>
        </w:tc>
        <w:tc>
          <w:tcPr>
            <w:tcW w:w="1133" w:type="pct"/>
          </w:tcPr>
          <w:p w:rsidR="00C223C7" w:rsidRPr="00421E4F" w:rsidRDefault="00C223C7" w:rsidP="00421E4F">
            <w:pPr>
              <w:spacing w:line="360" w:lineRule="auto"/>
              <w:jc w:val="both"/>
              <w:rPr>
                <w:color w:val="000000"/>
                <w:sz w:val="20"/>
              </w:rPr>
            </w:pPr>
            <w:r w:rsidRPr="00421E4F">
              <w:rPr>
                <w:color w:val="000000"/>
                <w:sz w:val="20"/>
              </w:rPr>
              <w:t>Отклонение</w:t>
            </w:r>
          </w:p>
        </w:tc>
        <w:tc>
          <w:tcPr>
            <w:tcW w:w="742" w:type="pct"/>
          </w:tcPr>
          <w:p w:rsidR="00C223C7" w:rsidRPr="00421E4F" w:rsidRDefault="00C223C7" w:rsidP="00421E4F">
            <w:pPr>
              <w:spacing w:line="360" w:lineRule="auto"/>
              <w:jc w:val="both"/>
              <w:rPr>
                <w:color w:val="000000"/>
                <w:sz w:val="20"/>
              </w:rPr>
            </w:pPr>
            <w:r w:rsidRPr="00421E4F">
              <w:rPr>
                <w:color w:val="000000"/>
                <w:sz w:val="20"/>
              </w:rPr>
              <w:t>Темп роста</w:t>
            </w:r>
            <w:r w:rsidR="00421E4F" w:rsidRPr="00421E4F">
              <w:rPr>
                <w:color w:val="000000"/>
                <w:sz w:val="20"/>
              </w:rPr>
              <w:t>,</w:t>
            </w:r>
            <w:r w:rsidR="00421E4F">
              <w:rPr>
                <w:color w:val="000000"/>
                <w:sz w:val="20"/>
              </w:rPr>
              <w:t xml:space="preserve"> </w:t>
            </w:r>
            <w:r w:rsidR="00421E4F" w:rsidRPr="00421E4F">
              <w:rPr>
                <w:color w:val="000000"/>
                <w:sz w:val="20"/>
              </w:rPr>
              <w:t>%</w:t>
            </w:r>
          </w:p>
        </w:tc>
      </w:tr>
      <w:tr w:rsidR="00C223C7" w:rsidRPr="00421E4F">
        <w:trPr>
          <w:cantSplit/>
          <w:jc w:val="center"/>
        </w:trPr>
        <w:tc>
          <w:tcPr>
            <w:tcW w:w="1635" w:type="pct"/>
          </w:tcPr>
          <w:p w:rsidR="00C223C7" w:rsidRPr="00421E4F" w:rsidRDefault="00C223C7" w:rsidP="00421E4F">
            <w:pPr>
              <w:spacing w:line="360" w:lineRule="auto"/>
              <w:jc w:val="both"/>
              <w:rPr>
                <w:color w:val="000000"/>
                <w:sz w:val="20"/>
              </w:rPr>
            </w:pPr>
            <w:r w:rsidRPr="00421E4F">
              <w:rPr>
                <w:color w:val="000000"/>
                <w:sz w:val="20"/>
              </w:rPr>
              <w:t>Товарооборот, тыс. руб.</w:t>
            </w:r>
          </w:p>
        </w:tc>
        <w:tc>
          <w:tcPr>
            <w:tcW w:w="745" w:type="pct"/>
          </w:tcPr>
          <w:p w:rsidR="00C223C7" w:rsidRPr="00421E4F" w:rsidRDefault="00C223C7" w:rsidP="00421E4F">
            <w:pPr>
              <w:spacing w:line="360" w:lineRule="auto"/>
              <w:jc w:val="both"/>
              <w:rPr>
                <w:color w:val="000000"/>
                <w:sz w:val="20"/>
              </w:rPr>
            </w:pPr>
            <w:r w:rsidRPr="00421E4F">
              <w:rPr>
                <w:color w:val="000000"/>
                <w:sz w:val="20"/>
              </w:rPr>
              <w:t>335,7</w:t>
            </w:r>
          </w:p>
        </w:tc>
        <w:tc>
          <w:tcPr>
            <w:tcW w:w="745" w:type="pct"/>
          </w:tcPr>
          <w:p w:rsidR="00C223C7" w:rsidRPr="00421E4F" w:rsidRDefault="00C223C7" w:rsidP="00421E4F">
            <w:pPr>
              <w:spacing w:line="360" w:lineRule="auto"/>
              <w:jc w:val="both"/>
              <w:rPr>
                <w:color w:val="000000"/>
                <w:sz w:val="20"/>
              </w:rPr>
            </w:pPr>
            <w:r w:rsidRPr="00421E4F">
              <w:rPr>
                <w:color w:val="000000"/>
                <w:sz w:val="20"/>
              </w:rPr>
              <w:t>646,7</w:t>
            </w:r>
          </w:p>
        </w:tc>
        <w:tc>
          <w:tcPr>
            <w:tcW w:w="1133" w:type="pct"/>
          </w:tcPr>
          <w:p w:rsidR="00C223C7" w:rsidRPr="00421E4F" w:rsidRDefault="00C223C7" w:rsidP="00421E4F">
            <w:pPr>
              <w:spacing w:line="360" w:lineRule="auto"/>
              <w:jc w:val="both"/>
              <w:rPr>
                <w:color w:val="000000"/>
                <w:sz w:val="20"/>
              </w:rPr>
            </w:pPr>
            <w:r w:rsidRPr="00421E4F">
              <w:rPr>
                <w:color w:val="000000"/>
                <w:sz w:val="20"/>
              </w:rPr>
              <w:t>311</w:t>
            </w:r>
          </w:p>
        </w:tc>
        <w:tc>
          <w:tcPr>
            <w:tcW w:w="742" w:type="pct"/>
          </w:tcPr>
          <w:p w:rsidR="00C223C7" w:rsidRPr="00421E4F" w:rsidRDefault="00C223C7" w:rsidP="00421E4F">
            <w:pPr>
              <w:spacing w:line="360" w:lineRule="auto"/>
              <w:jc w:val="both"/>
              <w:rPr>
                <w:color w:val="000000"/>
                <w:sz w:val="20"/>
              </w:rPr>
            </w:pPr>
            <w:r w:rsidRPr="00421E4F">
              <w:rPr>
                <w:color w:val="000000"/>
                <w:sz w:val="20"/>
              </w:rPr>
              <w:t>193</w:t>
            </w:r>
          </w:p>
        </w:tc>
      </w:tr>
      <w:tr w:rsidR="00C223C7" w:rsidRPr="00421E4F">
        <w:trPr>
          <w:cantSplit/>
          <w:jc w:val="center"/>
        </w:trPr>
        <w:tc>
          <w:tcPr>
            <w:tcW w:w="1635" w:type="pct"/>
          </w:tcPr>
          <w:p w:rsidR="00C223C7" w:rsidRPr="00421E4F" w:rsidRDefault="00C223C7" w:rsidP="00421E4F">
            <w:pPr>
              <w:spacing w:line="360" w:lineRule="auto"/>
              <w:jc w:val="both"/>
              <w:rPr>
                <w:color w:val="000000"/>
                <w:sz w:val="20"/>
              </w:rPr>
            </w:pPr>
            <w:r w:rsidRPr="00421E4F">
              <w:rPr>
                <w:color w:val="000000"/>
                <w:sz w:val="20"/>
              </w:rPr>
              <w:t>Среднесписочная численность персонала, чел.</w:t>
            </w:r>
          </w:p>
        </w:tc>
        <w:tc>
          <w:tcPr>
            <w:tcW w:w="745" w:type="pct"/>
          </w:tcPr>
          <w:p w:rsidR="00C223C7" w:rsidRPr="00421E4F" w:rsidRDefault="00C223C7" w:rsidP="00421E4F">
            <w:pPr>
              <w:spacing w:line="360" w:lineRule="auto"/>
              <w:jc w:val="both"/>
              <w:rPr>
                <w:color w:val="000000"/>
                <w:sz w:val="20"/>
              </w:rPr>
            </w:pPr>
            <w:r w:rsidRPr="00421E4F">
              <w:rPr>
                <w:color w:val="000000"/>
                <w:sz w:val="20"/>
              </w:rPr>
              <w:t>23</w:t>
            </w:r>
          </w:p>
        </w:tc>
        <w:tc>
          <w:tcPr>
            <w:tcW w:w="745" w:type="pct"/>
          </w:tcPr>
          <w:p w:rsidR="00C223C7" w:rsidRPr="00421E4F" w:rsidRDefault="00C223C7" w:rsidP="00421E4F">
            <w:pPr>
              <w:spacing w:line="360" w:lineRule="auto"/>
              <w:jc w:val="both"/>
              <w:rPr>
                <w:color w:val="000000"/>
                <w:sz w:val="20"/>
              </w:rPr>
            </w:pPr>
            <w:r w:rsidRPr="00421E4F">
              <w:rPr>
                <w:color w:val="000000"/>
                <w:sz w:val="20"/>
              </w:rPr>
              <w:t>20</w:t>
            </w:r>
          </w:p>
        </w:tc>
        <w:tc>
          <w:tcPr>
            <w:tcW w:w="1133" w:type="pct"/>
          </w:tcPr>
          <w:p w:rsidR="00C223C7" w:rsidRPr="00421E4F" w:rsidRDefault="00C223C7" w:rsidP="00421E4F">
            <w:pPr>
              <w:spacing w:line="360" w:lineRule="auto"/>
              <w:jc w:val="both"/>
              <w:rPr>
                <w:color w:val="000000"/>
                <w:sz w:val="20"/>
              </w:rPr>
            </w:pPr>
            <w:r w:rsidRPr="00421E4F">
              <w:rPr>
                <w:color w:val="000000"/>
                <w:sz w:val="20"/>
              </w:rPr>
              <w:t>-3</w:t>
            </w:r>
          </w:p>
        </w:tc>
        <w:tc>
          <w:tcPr>
            <w:tcW w:w="742" w:type="pct"/>
          </w:tcPr>
          <w:p w:rsidR="00C223C7" w:rsidRPr="00421E4F" w:rsidRDefault="00C223C7" w:rsidP="00421E4F">
            <w:pPr>
              <w:spacing w:line="360" w:lineRule="auto"/>
              <w:jc w:val="both"/>
              <w:rPr>
                <w:color w:val="000000"/>
                <w:sz w:val="20"/>
              </w:rPr>
            </w:pPr>
            <w:r w:rsidRPr="00421E4F">
              <w:rPr>
                <w:color w:val="000000"/>
                <w:sz w:val="20"/>
              </w:rPr>
              <w:t>87</w:t>
            </w:r>
          </w:p>
        </w:tc>
      </w:tr>
      <w:tr w:rsidR="00C223C7" w:rsidRPr="00421E4F">
        <w:trPr>
          <w:cantSplit/>
          <w:trHeight w:val="1105"/>
          <w:jc w:val="center"/>
        </w:trPr>
        <w:tc>
          <w:tcPr>
            <w:tcW w:w="1635" w:type="pct"/>
          </w:tcPr>
          <w:p w:rsidR="00C223C7" w:rsidRPr="00421E4F" w:rsidRDefault="00C223C7" w:rsidP="00421E4F">
            <w:pPr>
              <w:spacing w:line="360" w:lineRule="auto"/>
              <w:jc w:val="both"/>
              <w:rPr>
                <w:color w:val="000000"/>
                <w:sz w:val="20"/>
              </w:rPr>
            </w:pPr>
            <w:r w:rsidRPr="00421E4F">
              <w:rPr>
                <w:color w:val="000000"/>
                <w:sz w:val="20"/>
              </w:rPr>
              <w:t>Производительность труда в расчете на одного работника, тыс. руб. (средняя выработка)</w:t>
            </w:r>
          </w:p>
          <w:p w:rsidR="00C223C7" w:rsidRPr="00421E4F" w:rsidRDefault="00C223C7" w:rsidP="00421E4F">
            <w:pPr>
              <w:spacing w:line="360" w:lineRule="auto"/>
              <w:jc w:val="both"/>
              <w:rPr>
                <w:color w:val="000000"/>
                <w:sz w:val="20"/>
              </w:rPr>
            </w:pPr>
            <w:r w:rsidRPr="00421E4F">
              <w:rPr>
                <w:color w:val="000000"/>
                <w:sz w:val="20"/>
              </w:rPr>
              <w:t>Годовая</w:t>
            </w:r>
          </w:p>
        </w:tc>
        <w:tc>
          <w:tcPr>
            <w:tcW w:w="745" w:type="pct"/>
          </w:tcPr>
          <w:p w:rsidR="00C223C7" w:rsidRPr="00421E4F" w:rsidRDefault="00C223C7" w:rsidP="00421E4F">
            <w:pPr>
              <w:spacing w:line="360" w:lineRule="auto"/>
              <w:jc w:val="both"/>
              <w:rPr>
                <w:color w:val="000000"/>
                <w:sz w:val="20"/>
              </w:rPr>
            </w:pPr>
          </w:p>
          <w:p w:rsidR="00C223C7" w:rsidRPr="00421E4F" w:rsidRDefault="00C223C7" w:rsidP="00421E4F">
            <w:pPr>
              <w:spacing w:line="360" w:lineRule="auto"/>
              <w:jc w:val="both"/>
              <w:rPr>
                <w:color w:val="000000"/>
                <w:sz w:val="20"/>
              </w:rPr>
            </w:pPr>
          </w:p>
          <w:p w:rsidR="00C223C7" w:rsidRPr="00421E4F" w:rsidRDefault="00C223C7" w:rsidP="00421E4F">
            <w:pPr>
              <w:spacing w:line="360" w:lineRule="auto"/>
              <w:jc w:val="both"/>
              <w:rPr>
                <w:color w:val="000000"/>
                <w:sz w:val="20"/>
              </w:rPr>
            </w:pPr>
          </w:p>
          <w:p w:rsidR="00C223C7" w:rsidRPr="00421E4F" w:rsidRDefault="00C223C7" w:rsidP="00421E4F">
            <w:pPr>
              <w:spacing w:line="360" w:lineRule="auto"/>
              <w:jc w:val="both"/>
              <w:rPr>
                <w:color w:val="000000"/>
                <w:sz w:val="20"/>
              </w:rPr>
            </w:pPr>
            <w:r w:rsidRPr="00421E4F">
              <w:rPr>
                <w:color w:val="000000"/>
                <w:sz w:val="20"/>
              </w:rPr>
              <w:t>14,6</w:t>
            </w:r>
          </w:p>
        </w:tc>
        <w:tc>
          <w:tcPr>
            <w:tcW w:w="745" w:type="pct"/>
          </w:tcPr>
          <w:p w:rsidR="00C223C7" w:rsidRPr="00421E4F" w:rsidRDefault="00C223C7" w:rsidP="00421E4F">
            <w:pPr>
              <w:spacing w:line="360" w:lineRule="auto"/>
              <w:jc w:val="both"/>
              <w:rPr>
                <w:color w:val="000000"/>
                <w:sz w:val="20"/>
              </w:rPr>
            </w:pPr>
          </w:p>
          <w:p w:rsidR="00C223C7" w:rsidRPr="00421E4F" w:rsidRDefault="00C223C7" w:rsidP="00421E4F">
            <w:pPr>
              <w:spacing w:line="360" w:lineRule="auto"/>
              <w:jc w:val="both"/>
              <w:rPr>
                <w:color w:val="000000"/>
                <w:sz w:val="20"/>
              </w:rPr>
            </w:pPr>
          </w:p>
          <w:p w:rsidR="00C223C7" w:rsidRPr="00421E4F" w:rsidRDefault="00C223C7" w:rsidP="00421E4F">
            <w:pPr>
              <w:spacing w:line="360" w:lineRule="auto"/>
              <w:jc w:val="both"/>
              <w:rPr>
                <w:color w:val="000000"/>
                <w:sz w:val="20"/>
              </w:rPr>
            </w:pPr>
          </w:p>
          <w:p w:rsidR="00C223C7" w:rsidRPr="00421E4F" w:rsidRDefault="00C223C7" w:rsidP="00421E4F">
            <w:pPr>
              <w:spacing w:line="360" w:lineRule="auto"/>
              <w:jc w:val="both"/>
              <w:rPr>
                <w:color w:val="000000"/>
                <w:sz w:val="20"/>
              </w:rPr>
            </w:pPr>
            <w:r w:rsidRPr="00421E4F">
              <w:rPr>
                <w:color w:val="000000"/>
                <w:sz w:val="20"/>
              </w:rPr>
              <w:t>32,3</w:t>
            </w:r>
          </w:p>
        </w:tc>
        <w:tc>
          <w:tcPr>
            <w:tcW w:w="1133" w:type="pct"/>
          </w:tcPr>
          <w:p w:rsidR="00C223C7" w:rsidRPr="00421E4F" w:rsidRDefault="00C223C7" w:rsidP="00421E4F">
            <w:pPr>
              <w:spacing w:line="360" w:lineRule="auto"/>
              <w:jc w:val="both"/>
              <w:rPr>
                <w:color w:val="000000"/>
                <w:sz w:val="20"/>
              </w:rPr>
            </w:pPr>
          </w:p>
          <w:p w:rsidR="00C223C7" w:rsidRPr="00421E4F" w:rsidRDefault="00C223C7" w:rsidP="00421E4F">
            <w:pPr>
              <w:spacing w:line="360" w:lineRule="auto"/>
              <w:jc w:val="both"/>
              <w:rPr>
                <w:color w:val="000000"/>
                <w:sz w:val="20"/>
              </w:rPr>
            </w:pPr>
          </w:p>
          <w:p w:rsidR="00C223C7" w:rsidRPr="00421E4F" w:rsidRDefault="00C223C7" w:rsidP="00421E4F">
            <w:pPr>
              <w:spacing w:line="360" w:lineRule="auto"/>
              <w:jc w:val="both"/>
              <w:rPr>
                <w:color w:val="000000"/>
                <w:sz w:val="20"/>
              </w:rPr>
            </w:pPr>
          </w:p>
          <w:p w:rsidR="00C223C7" w:rsidRPr="00421E4F" w:rsidRDefault="00C223C7" w:rsidP="00421E4F">
            <w:pPr>
              <w:spacing w:line="360" w:lineRule="auto"/>
              <w:jc w:val="both"/>
              <w:rPr>
                <w:color w:val="000000"/>
                <w:sz w:val="20"/>
              </w:rPr>
            </w:pPr>
            <w:r w:rsidRPr="00421E4F">
              <w:rPr>
                <w:color w:val="000000"/>
                <w:sz w:val="20"/>
              </w:rPr>
              <w:t>17,7</w:t>
            </w:r>
          </w:p>
        </w:tc>
        <w:tc>
          <w:tcPr>
            <w:tcW w:w="742" w:type="pct"/>
          </w:tcPr>
          <w:p w:rsidR="00C223C7" w:rsidRPr="00421E4F" w:rsidRDefault="00C223C7" w:rsidP="00421E4F">
            <w:pPr>
              <w:spacing w:line="360" w:lineRule="auto"/>
              <w:jc w:val="both"/>
              <w:rPr>
                <w:color w:val="000000"/>
                <w:sz w:val="20"/>
              </w:rPr>
            </w:pPr>
          </w:p>
          <w:p w:rsidR="00C223C7" w:rsidRPr="00421E4F" w:rsidRDefault="00C223C7" w:rsidP="00421E4F">
            <w:pPr>
              <w:spacing w:line="360" w:lineRule="auto"/>
              <w:jc w:val="both"/>
              <w:rPr>
                <w:color w:val="000000"/>
                <w:sz w:val="20"/>
              </w:rPr>
            </w:pPr>
          </w:p>
          <w:p w:rsidR="00C223C7" w:rsidRPr="00421E4F" w:rsidRDefault="00C223C7" w:rsidP="00421E4F">
            <w:pPr>
              <w:spacing w:line="360" w:lineRule="auto"/>
              <w:jc w:val="both"/>
              <w:rPr>
                <w:color w:val="000000"/>
                <w:sz w:val="20"/>
              </w:rPr>
            </w:pPr>
          </w:p>
          <w:p w:rsidR="00C223C7" w:rsidRPr="00421E4F" w:rsidRDefault="00C223C7" w:rsidP="00421E4F">
            <w:pPr>
              <w:spacing w:line="360" w:lineRule="auto"/>
              <w:jc w:val="both"/>
              <w:rPr>
                <w:color w:val="000000"/>
                <w:sz w:val="20"/>
              </w:rPr>
            </w:pPr>
            <w:r w:rsidRPr="00421E4F">
              <w:rPr>
                <w:color w:val="000000"/>
                <w:sz w:val="20"/>
              </w:rPr>
              <w:t>221</w:t>
            </w:r>
          </w:p>
        </w:tc>
      </w:tr>
      <w:tr w:rsidR="00C223C7" w:rsidRPr="00421E4F">
        <w:trPr>
          <w:cantSplit/>
          <w:jc w:val="center"/>
        </w:trPr>
        <w:tc>
          <w:tcPr>
            <w:tcW w:w="1635" w:type="pct"/>
          </w:tcPr>
          <w:p w:rsidR="00C223C7" w:rsidRPr="00421E4F" w:rsidRDefault="00C223C7" w:rsidP="00421E4F">
            <w:pPr>
              <w:spacing w:line="360" w:lineRule="auto"/>
              <w:jc w:val="both"/>
              <w:rPr>
                <w:color w:val="000000"/>
                <w:sz w:val="20"/>
              </w:rPr>
            </w:pPr>
            <w:r w:rsidRPr="00421E4F">
              <w:rPr>
                <w:color w:val="000000"/>
                <w:sz w:val="20"/>
              </w:rPr>
              <w:t>Месячная</w:t>
            </w:r>
          </w:p>
        </w:tc>
        <w:tc>
          <w:tcPr>
            <w:tcW w:w="745" w:type="pct"/>
          </w:tcPr>
          <w:p w:rsidR="00C223C7" w:rsidRPr="00421E4F" w:rsidRDefault="00C223C7" w:rsidP="00421E4F">
            <w:pPr>
              <w:spacing w:line="360" w:lineRule="auto"/>
              <w:jc w:val="both"/>
              <w:rPr>
                <w:color w:val="000000"/>
                <w:sz w:val="20"/>
              </w:rPr>
            </w:pPr>
            <w:r w:rsidRPr="00421E4F">
              <w:rPr>
                <w:color w:val="000000"/>
                <w:sz w:val="20"/>
              </w:rPr>
              <w:t>1,22</w:t>
            </w:r>
          </w:p>
        </w:tc>
        <w:tc>
          <w:tcPr>
            <w:tcW w:w="745" w:type="pct"/>
          </w:tcPr>
          <w:p w:rsidR="00C223C7" w:rsidRPr="00421E4F" w:rsidRDefault="00C223C7" w:rsidP="00421E4F">
            <w:pPr>
              <w:spacing w:line="360" w:lineRule="auto"/>
              <w:jc w:val="both"/>
              <w:rPr>
                <w:color w:val="000000"/>
                <w:sz w:val="20"/>
              </w:rPr>
            </w:pPr>
            <w:r w:rsidRPr="00421E4F">
              <w:rPr>
                <w:color w:val="000000"/>
                <w:sz w:val="20"/>
              </w:rPr>
              <w:t>2,69</w:t>
            </w:r>
          </w:p>
        </w:tc>
        <w:tc>
          <w:tcPr>
            <w:tcW w:w="1133" w:type="pct"/>
          </w:tcPr>
          <w:p w:rsidR="00C223C7" w:rsidRPr="00421E4F" w:rsidRDefault="00C223C7" w:rsidP="00421E4F">
            <w:pPr>
              <w:spacing w:line="360" w:lineRule="auto"/>
              <w:jc w:val="both"/>
              <w:rPr>
                <w:color w:val="000000"/>
                <w:sz w:val="20"/>
              </w:rPr>
            </w:pPr>
            <w:r w:rsidRPr="00421E4F">
              <w:rPr>
                <w:color w:val="000000"/>
                <w:sz w:val="20"/>
              </w:rPr>
              <w:t>1,47</w:t>
            </w:r>
          </w:p>
        </w:tc>
        <w:tc>
          <w:tcPr>
            <w:tcW w:w="742" w:type="pct"/>
          </w:tcPr>
          <w:p w:rsidR="00C223C7" w:rsidRPr="00421E4F" w:rsidRDefault="00C223C7" w:rsidP="00421E4F">
            <w:pPr>
              <w:spacing w:line="360" w:lineRule="auto"/>
              <w:jc w:val="both"/>
              <w:rPr>
                <w:color w:val="000000"/>
                <w:sz w:val="20"/>
              </w:rPr>
            </w:pPr>
            <w:r w:rsidRPr="00421E4F">
              <w:rPr>
                <w:color w:val="000000"/>
                <w:sz w:val="20"/>
              </w:rPr>
              <w:t>220</w:t>
            </w:r>
          </w:p>
        </w:tc>
      </w:tr>
      <w:tr w:rsidR="00C223C7" w:rsidRPr="00421E4F">
        <w:trPr>
          <w:cantSplit/>
          <w:jc w:val="center"/>
        </w:trPr>
        <w:tc>
          <w:tcPr>
            <w:tcW w:w="1635" w:type="pct"/>
          </w:tcPr>
          <w:p w:rsidR="00C223C7" w:rsidRPr="00421E4F" w:rsidRDefault="00C223C7" w:rsidP="00421E4F">
            <w:pPr>
              <w:spacing w:line="360" w:lineRule="auto"/>
              <w:jc w:val="both"/>
              <w:rPr>
                <w:color w:val="000000"/>
                <w:sz w:val="20"/>
              </w:rPr>
            </w:pPr>
            <w:r w:rsidRPr="00421E4F">
              <w:rPr>
                <w:color w:val="000000"/>
                <w:sz w:val="20"/>
              </w:rPr>
              <w:t>Дневная</w:t>
            </w:r>
          </w:p>
        </w:tc>
        <w:tc>
          <w:tcPr>
            <w:tcW w:w="745" w:type="pct"/>
          </w:tcPr>
          <w:p w:rsidR="00C223C7" w:rsidRPr="00421E4F" w:rsidRDefault="00C223C7" w:rsidP="00421E4F">
            <w:pPr>
              <w:spacing w:line="360" w:lineRule="auto"/>
              <w:jc w:val="both"/>
              <w:rPr>
                <w:color w:val="000000"/>
                <w:sz w:val="20"/>
              </w:rPr>
            </w:pPr>
            <w:r w:rsidRPr="00421E4F">
              <w:rPr>
                <w:color w:val="000000"/>
                <w:sz w:val="20"/>
              </w:rPr>
              <w:t>0,04</w:t>
            </w:r>
          </w:p>
        </w:tc>
        <w:tc>
          <w:tcPr>
            <w:tcW w:w="745" w:type="pct"/>
          </w:tcPr>
          <w:p w:rsidR="00C223C7" w:rsidRPr="00421E4F" w:rsidRDefault="00C223C7" w:rsidP="00421E4F">
            <w:pPr>
              <w:spacing w:line="360" w:lineRule="auto"/>
              <w:jc w:val="both"/>
              <w:rPr>
                <w:color w:val="000000"/>
                <w:sz w:val="20"/>
              </w:rPr>
            </w:pPr>
            <w:r w:rsidRPr="00421E4F">
              <w:rPr>
                <w:color w:val="000000"/>
                <w:sz w:val="20"/>
              </w:rPr>
              <w:t>0,09</w:t>
            </w:r>
          </w:p>
        </w:tc>
        <w:tc>
          <w:tcPr>
            <w:tcW w:w="1133" w:type="pct"/>
          </w:tcPr>
          <w:p w:rsidR="00C223C7" w:rsidRPr="00421E4F" w:rsidRDefault="00C223C7" w:rsidP="00421E4F">
            <w:pPr>
              <w:spacing w:line="360" w:lineRule="auto"/>
              <w:jc w:val="both"/>
              <w:rPr>
                <w:color w:val="000000"/>
                <w:sz w:val="20"/>
              </w:rPr>
            </w:pPr>
            <w:r w:rsidRPr="00421E4F">
              <w:rPr>
                <w:color w:val="000000"/>
                <w:sz w:val="20"/>
              </w:rPr>
              <w:t>0,05</w:t>
            </w:r>
          </w:p>
        </w:tc>
        <w:tc>
          <w:tcPr>
            <w:tcW w:w="742" w:type="pct"/>
          </w:tcPr>
          <w:p w:rsidR="00C223C7" w:rsidRPr="00421E4F" w:rsidRDefault="00C223C7" w:rsidP="00421E4F">
            <w:pPr>
              <w:spacing w:line="360" w:lineRule="auto"/>
              <w:jc w:val="both"/>
              <w:rPr>
                <w:color w:val="000000"/>
                <w:sz w:val="20"/>
              </w:rPr>
            </w:pPr>
            <w:r w:rsidRPr="00421E4F">
              <w:rPr>
                <w:color w:val="000000"/>
                <w:sz w:val="20"/>
              </w:rPr>
              <w:t>225</w:t>
            </w:r>
          </w:p>
        </w:tc>
      </w:tr>
    </w:tbl>
    <w:p w:rsidR="00421E4F" w:rsidRDefault="00421E4F" w:rsidP="00421E4F">
      <w:pPr>
        <w:pStyle w:val="10"/>
        <w:ind w:firstLine="709"/>
        <w:rPr>
          <w:color w:val="000000"/>
        </w:rPr>
      </w:pPr>
    </w:p>
    <w:p w:rsidR="00421E4F" w:rsidRDefault="00C223C7" w:rsidP="00421E4F">
      <w:pPr>
        <w:pStyle w:val="10"/>
        <w:ind w:firstLine="709"/>
        <w:rPr>
          <w:color w:val="000000"/>
        </w:rPr>
      </w:pPr>
      <w:r w:rsidRPr="00421E4F">
        <w:rPr>
          <w:color w:val="000000"/>
        </w:rPr>
        <w:t xml:space="preserve">Как видно из таблицы, производительность труда в </w:t>
      </w:r>
      <w:r w:rsidR="00421E4F" w:rsidRPr="00421E4F">
        <w:rPr>
          <w:color w:val="000000"/>
        </w:rPr>
        <w:t>2005</w:t>
      </w:r>
      <w:r w:rsidR="00421E4F">
        <w:rPr>
          <w:color w:val="000000"/>
        </w:rPr>
        <w:t> </w:t>
      </w:r>
      <w:r w:rsidR="00421E4F" w:rsidRPr="00421E4F">
        <w:rPr>
          <w:color w:val="000000"/>
        </w:rPr>
        <w:t>г</w:t>
      </w:r>
      <w:r w:rsidRPr="00421E4F">
        <w:rPr>
          <w:color w:val="000000"/>
        </w:rPr>
        <w:t>. увеличилась по сравнению с предыдущим годом. Так, в 2005</w:t>
      </w:r>
      <w:r w:rsidR="00421E4F">
        <w:rPr>
          <w:color w:val="000000"/>
        </w:rPr>
        <w:t> </w:t>
      </w:r>
      <w:r w:rsidR="00421E4F" w:rsidRPr="00421E4F">
        <w:rPr>
          <w:color w:val="000000"/>
        </w:rPr>
        <w:t>г</w:t>
      </w:r>
      <w:r w:rsidRPr="00421E4F">
        <w:rPr>
          <w:color w:val="000000"/>
        </w:rPr>
        <w:t>. на одного работника приходилось 32,3 тыс. руб. товарооборота в год, что на 22</w:t>
      </w:r>
      <w:r w:rsidR="00421E4F" w:rsidRPr="00421E4F">
        <w:rPr>
          <w:color w:val="000000"/>
        </w:rPr>
        <w:t>1</w:t>
      </w:r>
      <w:r w:rsidR="00421E4F">
        <w:rPr>
          <w:color w:val="000000"/>
        </w:rPr>
        <w:t>%</w:t>
      </w:r>
      <w:r w:rsidRPr="00421E4F">
        <w:rPr>
          <w:color w:val="000000"/>
        </w:rPr>
        <w:t xml:space="preserve"> или 17,7 тыс. руб. больше, чем в 2004</w:t>
      </w:r>
      <w:r w:rsidR="00421E4F">
        <w:rPr>
          <w:color w:val="000000"/>
        </w:rPr>
        <w:t> </w:t>
      </w:r>
      <w:r w:rsidR="00421E4F" w:rsidRPr="00421E4F">
        <w:rPr>
          <w:color w:val="000000"/>
        </w:rPr>
        <w:t>г</w:t>
      </w:r>
      <w:r w:rsidRPr="00421E4F">
        <w:rPr>
          <w:color w:val="000000"/>
        </w:rPr>
        <w:t>.</w:t>
      </w:r>
    </w:p>
    <w:p w:rsidR="00C223C7" w:rsidRPr="00421E4F" w:rsidRDefault="00C223C7" w:rsidP="00421E4F">
      <w:pPr>
        <w:pStyle w:val="10"/>
        <w:ind w:firstLine="709"/>
        <w:rPr>
          <w:color w:val="000000"/>
        </w:rPr>
      </w:pPr>
      <w:r w:rsidRPr="00421E4F">
        <w:rPr>
          <w:color w:val="000000"/>
        </w:rPr>
        <w:t>Среднемесячная и среднедневная производительность соответственно, составили в 2005</w:t>
      </w:r>
      <w:r w:rsidR="00421E4F">
        <w:rPr>
          <w:color w:val="000000"/>
        </w:rPr>
        <w:t> </w:t>
      </w:r>
      <w:r w:rsidR="00421E4F" w:rsidRPr="00421E4F">
        <w:rPr>
          <w:color w:val="000000"/>
        </w:rPr>
        <w:t>г</w:t>
      </w:r>
      <w:r w:rsidRPr="00421E4F">
        <w:rPr>
          <w:color w:val="000000"/>
        </w:rPr>
        <w:t>. 2,69 тыс. руб. и 0,09 тыс. руб. на одного работника, что на 22</w:t>
      </w:r>
      <w:r w:rsidR="00421E4F" w:rsidRPr="00421E4F">
        <w:rPr>
          <w:color w:val="000000"/>
        </w:rPr>
        <w:t>0</w:t>
      </w:r>
      <w:r w:rsidR="00421E4F">
        <w:rPr>
          <w:color w:val="000000"/>
        </w:rPr>
        <w:t>%</w:t>
      </w:r>
      <w:r w:rsidRPr="00421E4F">
        <w:rPr>
          <w:color w:val="000000"/>
        </w:rPr>
        <w:t xml:space="preserve"> и 22</w:t>
      </w:r>
      <w:r w:rsidR="00421E4F" w:rsidRPr="00421E4F">
        <w:rPr>
          <w:color w:val="000000"/>
        </w:rPr>
        <w:t>5</w:t>
      </w:r>
      <w:r w:rsidR="00421E4F">
        <w:rPr>
          <w:color w:val="000000"/>
        </w:rPr>
        <w:t>%</w:t>
      </w:r>
      <w:r w:rsidRPr="00421E4F">
        <w:rPr>
          <w:color w:val="000000"/>
        </w:rPr>
        <w:t xml:space="preserve"> больше, чем в 2004</w:t>
      </w:r>
      <w:r w:rsidR="00421E4F">
        <w:rPr>
          <w:color w:val="000000"/>
        </w:rPr>
        <w:t> </w:t>
      </w:r>
      <w:r w:rsidR="00421E4F" w:rsidRPr="00421E4F">
        <w:rPr>
          <w:color w:val="000000"/>
        </w:rPr>
        <w:t>г</w:t>
      </w:r>
      <w:r w:rsidRPr="00421E4F">
        <w:rPr>
          <w:color w:val="000000"/>
        </w:rPr>
        <w:t>.</w:t>
      </w:r>
    </w:p>
    <w:p w:rsidR="00C223C7" w:rsidRPr="00421E4F" w:rsidRDefault="00C223C7" w:rsidP="00421E4F">
      <w:pPr>
        <w:pStyle w:val="10"/>
        <w:ind w:firstLine="709"/>
        <w:rPr>
          <w:color w:val="000000"/>
        </w:rPr>
      </w:pPr>
      <w:r w:rsidRPr="00421E4F">
        <w:rPr>
          <w:color w:val="000000"/>
        </w:rPr>
        <w:t>Рост производительности труда обусловлен, прежде всего, увеличением объемов товарооборота, а также увеличением числа работников.</w:t>
      </w:r>
    </w:p>
    <w:p w:rsidR="00C223C7" w:rsidRPr="00421E4F" w:rsidRDefault="00C223C7" w:rsidP="00421E4F">
      <w:pPr>
        <w:pStyle w:val="10"/>
        <w:ind w:firstLine="709"/>
        <w:rPr>
          <w:color w:val="000000"/>
        </w:rPr>
      </w:pPr>
      <w:r w:rsidRPr="00421E4F">
        <w:rPr>
          <w:color w:val="000000"/>
        </w:rPr>
        <w:t>Интегральный показатель эффективности использования труда исчисляется по формуле:</w:t>
      </w:r>
    </w:p>
    <w:p w:rsidR="008B3C2B" w:rsidRDefault="008B3C2B" w:rsidP="00421E4F">
      <w:pPr>
        <w:pStyle w:val="10"/>
        <w:ind w:firstLine="709"/>
        <w:rPr>
          <w:color w:val="000000"/>
        </w:rPr>
      </w:pPr>
    </w:p>
    <w:p w:rsidR="00C223C7" w:rsidRPr="00421E4F" w:rsidRDefault="00C223C7" w:rsidP="00421E4F">
      <w:pPr>
        <w:pStyle w:val="10"/>
        <w:ind w:firstLine="709"/>
        <w:rPr>
          <w:color w:val="000000"/>
        </w:rPr>
      </w:pPr>
      <w:r w:rsidRPr="00421E4F">
        <w:rPr>
          <w:color w:val="000000"/>
        </w:rPr>
        <w:t>У = √</w:t>
      </w:r>
      <w:r w:rsidR="00421E4F">
        <w:rPr>
          <w:color w:val="000000"/>
        </w:rPr>
        <w:t xml:space="preserve"> </w:t>
      </w:r>
      <w:r w:rsidRPr="00421E4F">
        <w:rPr>
          <w:color w:val="000000"/>
        </w:rPr>
        <w:t>С × ПР</w:t>
      </w:r>
    </w:p>
    <w:p w:rsidR="008B3C2B" w:rsidRDefault="008B3C2B" w:rsidP="00421E4F">
      <w:pPr>
        <w:pStyle w:val="10"/>
        <w:ind w:firstLine="709"/>
        <w:rPr>
          <w:color w:val="000000"/>
        </w:rPr>
      </w:pPr>
    </w:p>
    <w:p w:rsidR="00C223C7" w:rsidRPr="00421E4F" w:rsidRDefault="00C223C7" w:rsidP="00421E4F">
      <w:pPr>
        <w:pStyle w:val="10"/>
        <w:ind w:firstLine="709"/>
        <w:rPr>
          <w:color w:val="000000"/>
        </w:rPr>
      </w:pPr>
      <w:r w:rsidRPr="00421E4F">
        <w:rPr>
          <w:color w:val="000000"/>
        </w:rPr>
        <w:t>где У – интегральный показатель эффективности использования труда;</w:t>
      </w:r>
    </w:p>
    <w:p w:rsidR="00C223C7" w:rsidRPr="00421E4F" w:rsidRDefault="00C223C7" w:rsidP="00421E4F">
      <w:pPr>
        <w:pStyle w:val="10"/>
        <w:ind w:firstLine="709"/>
        <w:rPr>
          <w:color w:val="000000"/>
        </w:rPr>
      </w:pPr>
      <w:r w:rsidRPr="00421E4F">
        <w:rPr>
          <w:color w:val="000000"/>
        </w:rPr>
        <w:t>С – средний оборот на одного работника, тыс. руб.;</w:t>
      </w:r>
    </w:p>
    <w:p w:rsidR="00C223C7" w:rsidRPr="00421E4F" w:rsidRDefault="00862898" w:rsidP="00421E4F">
      <w:pPr>
        <w:pStyle w:val="10"/>
        <w:ind w:firstLine="709"/>
        <w:rPr>
          <w:color w:val="000000"/>
        </w:rPr>
      </w:pPr>
      <w:r>
        <w:rPr>
          <w:noProof/>
        </w:rPr>
        <w:pict>
          <v:line id="_x0000_s1036" style="position:absolute;left:0;text-align:left;z-index:251662336" from="79.8pt,23.35pt" to="142.5pt,23.35pt"/>
        </w:pict>
      </w:r>
      <w:r w:rsidR="00C223C7" w:rsidRPr="00421E4F">
        <w:rPr>
          <w:color w:val="000000"/>
        </w:rPr>
        <w:t>ПР – прибыль на одного работника.</w:t>
      </w:r>
    </w:p>
    <w:p w:rsidR="00C223C7" w:rsidRPr="00421E4F" w:rsidRDefault="00421E4F" w:rsidP="00421E4F">
      <w:pPr>
        <w:pStyle w:val="10"/>
        <w:ind w:firstLine="709"/>
        <w:rPr>
          <w:color w:val="000000"/>
        </w:rPr>
      </w:pPr>
      <w:r w:rsidRPr="00421E4F">
        <w:rPr>
          <w:color w:val="000000"/>
        </w:rPr>
        <w:t>У</w:t>
      </w:r>
      <w:r>
        <w:rPr>
          <w:color w:val="000000"/>
        </w:rPr>
        <w:t xml:space="preserve"> </w:t>
      </w:r>
      <w:r w:rsidRPr="00421E4F">
        <w:rPr>
          <w:color w:val="000000"/>
        </w:rPr>
        <w:t>(2004</w:t>
      </w:r>
      <w:r>
        <w:rPr>
          <w:color w:val="000000"/>
        </w:rPr>
        <w:t> </w:t>
      </w:r>
      <w:r w:rsidRPr="00421E4F">
        <w:rPr>
          <w:color w:val="000000"/>
        </w:rPr>
        <w:t>г.</w:t>
      </w:r>
      <w:r w:rsidR="00C223C7" w:rsidRPr="00421E4F">
        <w:rPr>
          <w:color w:val="000000"/>
        </w:rPr>
        <w:t>) = √ 14,6 × 1,7 = 4,98</w:t>
      </w:r>
    </w:p>
    <w:p w:rsidR="00421E4F" w:rsidRDefault="00862898" w:rsidP="00421E4F">
      <w:pPr>
        <w:pStyle w:val="10"/>
        <w:ind w:firstLine="709"/>
        <w:rPr>
          <w:color w:val="000000"/>
        </w:rPr>
      </w:pPr>
      <w:r>
        <w:rPr>
          <w:noProof/>
        </w:rPr>
        <w:pict>
          <v:line id="_x0000_s1037" style="position:absolute;left:0;text-align:left;z-index:251663360" from="79.8pt,2.05pt" to="145.35pt,2.05pt"/>
        </w:pict>
      </w:r>
      <w:r w:rsidR="00421E4F" w:rsidRPr="00421E4F">
        <w:rPr>
          <w:color w:val="000000"/>
        </w:rPr>
        <w:t>У</w:t>
      </w:r>
      <w:r w:rsidR="00421E4F">
        <w:rPr>
          <w:color w:val="000000"/>
        </w:rPr>
        <w:t xml:space="preserve"> </w:t>
      </w:r>
      <w:r w:rsidR="00421E4F" w:rsidRPr="00421E4F">
        <w:rPr>
          <w:color w:val="000000"/>
        </w:rPr>
        <w:t>(2005</w:t>
      </w:r>
      <w:r w:rsidR="00421E4F">
        <w:rPr>
          <w:color w:val="000000"/>
        </w:rPr>
        <w:t> </w:t>
      </w:r>
      <w:r w:rsidR="00421E4F" w:rsidRPr="00421E4F">
        <w:rPr>
          <w:color w:val="000000"/>
        </w:rPr>
        <w:t>г.</w:t>
      </w:r>
      <w:r w:rsidR="00C223C7" w:rsidRPr="00421E4F">
        <w:rPr>
          <w:color w:val="000000"/>
        </w:rPr>
        <w:t>)</w:t>
      </w:r>
      <w:r w:rsidR="00421E4F">
        <w:rPr>
          <w:color w:val="000000"/>
        </w:rPr>
        <w:t xml:space="preserve"> </w:t>
      </w:r>
      <w:r w:rsidR="00C223C7" w:rsidRPr="00421E4F">
        <w:rPr>
          <w:color w:val="000000"/>
        </w:rPr>
        <w:t>=√32,3 × 15,9 = 22,66.</w:t>
      </w:r>
    </w:p>
    <w:p w:rsidR="00C223C7" w:rsidRPr="00421E4F" w:rsidRDefault="00C223C7" w:rsidP="00421E4F">
      <w:pPr>
        <w:pStyle w:val="10"/>
        <w:ind w:firstLine="709"/>
        <w:rPr>
          <w:color w:val="000000"/>
        </w:rPr>
      </w:pPr>
      <w:r w:rsidRPr="00421E4F">
        <w:rPr>
          <w:color w:val="000000"/>
        </w:rPr>
        <w:t>Таким образом, можно сказать, что эффективность использования труда в 2005</w:t>
      </w:r>
      <w:r w:rsidR="00421E4F">
        <w:rPr>
          <w:color w:val="000000"/>
        </w:rPr>
        <w:t> </w:t>
      </w:r>
      <w:r w:rsidR="00421E4F" w:rsidRPr="00421E4F">
        <w:rPr>
          <w:color w:val="000000"/>
        </w:rPr>
        <w:t>г</w:t>
      </w:r>
      <w:r w:rsidRPr="00421E4F">
        <w:rPr>
          <w:color w:val="000000"/>
        </w:rPr>
        <w:t>. по сравнению с предыдущим годом увеличилась почти в 5 раз.</w:t>
      </w:r>
    </w:p>
    <w:p w:rsidR="008B3C2B" w:rsidRDefault="008B3C2B" w:rsidP="00421E4F">
      <w:pPr>
        <w:pStyle w:val="3"/>
        <w:keepNext w:val="0"/>
        <w:spacing w:before="0" w:after="0" w:line="360" w:lineRule="auto"/>
        <w:ind w:firstLine="709"/>
        <w:jc w:val="both"/>
        <w:rPr>
          <w:rFonts w:ascii="Times New Roman" w:hAnsi="Times New Roman" w:cs="Times New Roman"/>
          <w:color w:val="000000"/>
          <w:sz w:val="28"/>
        </w:rPr>
      </w:pPr>
      <w:bookmarkStart w:id="4" w:name="_Toc133316443"/>
    </w:p>
    <w:p w:rsidR="008B3C2B" w:rsidRDefault="008B3C2B" w:rsidP="00421E4F">
      <w:pPr>
        <w:pStyle w:val="3"/>
        <w:keepNext w:val="0"/>
        <w:spacing w:before="0" w:after="0" w:line="360" w:lineRule="auto"/>
        <w:ind w:firstLine="709"/>
        <w:jc w:val="both"/>
        <w:rPr>
          <w:rFonts w:ascii="Times New Roman" w:hAnsi="Times New Roman" w:cs="Times New Roman"/>
          <w:color w:val="000000"/>
          <w:sz w:val="28"/>
        </w:rPr>
      </w:pPr>
    </w:p>
    <w:p w:rsidR="002E17A7" w:rsidRPr="00421E4F" w:rsidRDefault="008B3C2B" w:rsidP="00421E4F">
      <w:pPr>
        <w:pStyle w:val="3"/>
        <w:keepNext w:val="0"/>
        <w:spacing w:before="0"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br w:type="page"/>
      </w:r>
      <w:r w:rsidR="002E17A7" w:rsidRPr="00421E4F">
        <w:rPr>
          <w:rFonts w:ascii="Times New Roman" w:hAnsi="Times New Roman" w:cs="Times New Roman"/>
          <w:color w:val="000000"/>
          <w:sz w:val="28"/>
        </w:rPr>
        <w:t>Заключение</w:t>
      </w:r>
      <w:bookmarkEnd w:id="4"/>
    </w:p>
    <w:p w:rsidR="00421E4F" w:rsidRDefault="00421E4F" w:rsidP="00421E4F">
      <w:pPr>
        <w:spacing w:line="360" w:lineRule="auto"/>
        <w:ind w:firstLine="709"/>
        <w:jc w:val="both"/>
        <w:rPr>
          <w:color w:val="000000"/>
          <w:sz w:val="28"/>
        </w:rPr>
      </w:pPr>
    </w:p>
    <w:p w:rsidR="00421E4F" w:rsidRDefault="00687E9B" w:rsidP="00421E4F">
      <w:pPr>
        <w:pStyle w:val="10"/>
        <w:ind w:firstLine="709"/>
        <w:rPr>
          <w:color w:val="000000"/>
        </w:rPr>
      </w:pPr>
      <w:r w:rsidRPr="00421E4F">
        <w:rPr>
          <w:color w:val="000000"/>
        </w:rPr>
        <w:t>Управление активами и персоналом предприятия – две неразделимые стороны управления бизнесом. Кадровая политика предпринимателя должна быть тесно связана с технической и инвестиционной. Иначе неизбежны либо неэффективное использование капиталовложений (нет кадров, способных освоить новую технику), либо утрата кадрового потенциала (способные и квалифицированные люди не находят на предприятии работу, соответствующую их запросам).</w:t>
      </w:r>
    </w:p>
    <w:p w:rsidR="00687E9B" w:rsidRPr="00421E4F" w:rsidRDefault="00687E9B" w:rsidP="00421E4F">
      <w:pPr>
        <w:pStyle w:val="10"/>
        <w:ind w:firstLine="709"/>
        <w:rPr>
          <w:color w:val="000000"/>
        </w:rPr>
      </w:pPr>
      <w:r w:rsidRPr="00421E4F">
        <w:rPr>
          <w:color w:val="000000"/>
        </w:rPr>
        <w:t>Оценка подразделений позволяет решить следующие задачи:</w:t>
      </w:r>
    </w:p>
    <w:p w:rsidR="00687E9B" w:rsidRPr="00421E4F" w:rsidRDefault="00687E9B" w:rsidP="00421E4F">
      <w:pPr>
        <w:pStyle w:val="10"/>
        <w:numPr>
          <w:ilvl w:val="0"/>
          <w:numId w:val="13"/>
        </w:numPr>
        <w:ind w:left="0" w:firstLine="709"/>
        <w:rPr>
          <w:color w:val="000000"/>
        </w:rPr>
      </w:pPr>
      <w:r w:rsidRPr="00421E4F">
        <w:rPr>
          <w:color w:val="000000"/>
        </w:rPr>
        <w:t>определение служебного соответствия уровня квалификации необходимым требованиям;</w:t>
      </w:r>
    </w:p>
    <w:p w:rsidR="00687E9B" w:rsidRPr="00421E4F" w:rsidRDefault="00687E9B" w:rsidP="00421E4F">
      <w:pPr>
        <w:pStyle w:val="10"/>
        <w:numPr>
          <w:ilvl w:val="0"/>
          <w:numId w:val="13"/>
        </w:numPr>
        <w:ind w:left="0" w:firstLine="709"/>
        <w:rPr>
          <w:color w:val="000000"/>
        </w:rPr>
      </w:pPr>
      <w:r w:rsidRPr="00421E4F">
        <w:rPr>
          <w:color w:val="000000"/>
        </w:rPr>
        <w:t>выявление направления для дальнейшей работы с персоналом;</w:t>
      </w:r>
    </w:p>
    <w:p w:rsidR="00687E9B" w:rsidRPr="00421E4F" w:rsidRDefault="00687E9B" w:rsidP="00421E4F">
      <w:pPr>
        <w:pStyle w:val="10"/>
        <w:numPr>
          <w:ilvl w:val="0"/>
          <w:numId w:val="13"/>
        </w:numPr>
        <w:ind w:left="0" w:firstLine="709"/>
        <w:rPr>
          <w:color w:val="000000"/>
        </w:rPr>
      </w:pPr>
      <w:r w:rsidRPr="00421E4F">
        <w:rPr>
          <w:color w:val="000000"/>
        </w:rPr>
        <w:t>определение повышения эффективности работы подразделений в сфере управления персоналом;</w:t>
      </w:r>
    </w:p>
    <w:p w:rsidR="00687E9B" w:rsidRPr="00421E4F" w:rsidRDefault="00687E9B" w:rsidP="00421E4F">
      <w:pPr>
        <w:pStyle w:val="10"/>
        <w:numPr>
          <w:ilvl w:val="0"/>
          <w:numId w:val="13"/>
        </w:numPr>
        <w:ind w:left="0" w:firstLine="709"/>
        <w:rPr>
          <w:color w:val="000000"/>
        </w:rPr>
      </w:pPr>
      <w:r w:rsidRPr="00421E4F">
        <w:rPr>
          <w:color w:val="000000"/>
        </w:rPr>
        <w:t>определение необходимости проведения нововведений в работе кадровых служб.</w:t>
      </w:r>
    </w:p>
    <w:p w:rsidR="002E17A7" w:rsidRPr="00421E4F" w:rsidRDefault="002E17A7" w:rsidP="00421E4F">
      <w:pPr>
        <w:spacing w:line="360" w:lineRule="auto"/>
        <w:ind w:firstLine="709"/>
        <w:jc w:val="both"/>
        <w:rPr>
          <w:color w:val="000000"/>
          <w:sz w:val="28"/>
        </w:rPr>
      </w:pPr>
    </w:p>
    <w:p w:rsidR="002E17A7" w:rsidRPr="00421E4F" w:rsidRDefault="002E17A7" w:rsidP="00421E4F">
      <w:pPr>
        <w:spacing w:line="360" w:lineRule="auto"/>
        <w:ind w:firstLine="709"/>
        <w:jc w:val="both"/>
        <w:rPr>
          <w:color w:val="000000"/>
          <w:sz w:val="28"/>
        </w:rPr>
      </w:pPr>
    </w:p>
    <w:p w:rsidR="002E17A7" w:rsidRPr="00421E4F" w:rsidRDefault="002E17A7" w:rsidP="00421E4F">
      <w:pPr>
        <w:pStyle w:val="3"/>
        <w:keepNext w:val="0"/>
        <w:spacing w:before="0" w:after="0" w:line="360" w:lineRule="auto"/>
        <w:ind w:firstLine="709"/>
        <w:jc w:val="both"/>
        <w:rPr>
          <w:rFonts w:ascii="Times New Roman" w:hAnsi="Times New Roman" w:cs="Times New Roman"/>
          <w:color w:val="000000"/>
          <w:sz w:val="28"/>
        </w:rPr>
      </w:pPr>
      <w:r w:rsidRPr="00421E4F">
        <w:rPr>
          <w:rFonts w:ascii="Times New Roman" w:hAnsi="Times New Roman" w:cs="Times New Roman"/>
          <w:color w:val="000000"/>
          <w:sz w:val="28"/>
        </w:rPr>
        <w:br w:type="page"/>
      </w:r>
      <w:bookmarkStart w:id="5" w:name="_Toc133316444"/>
      <w:r w:rsidRPr="00421E4F">
        <w:rPr>
          <w:rFonts w:ascii="Times New Roman" w:hAnsi="Times New Roman" w:cs="Times New Roman"/>
          <w:color w:val="000000"/>
          <w:sz w:val="28"/>
        </w:rPr>
        <w:t>Список литературы</w:t>
      </w:r>
      <w:bookmarkEnd w:id="5"/>
    </w:p>
    <w:p w:rsidR="002E17A7" w:rsidRPr="00421E4F" w:rsidRDefault="002E17A7" w:rsidP="00421E4F">
      <w:pPr>
        <w:spacing w:line="360" w:lineRule="auto"/>
        <w:ind w:firstLine="709"/>
        <w:jc w:val="both"/>
        <w:rPr>
          <w:color w:val="000000"/>
          <w:sz w:val="28"/>
        </w:rPr>
      </w:pPr>
    </w:p>
    <w:p w:rsidR="00920C24" w:rsidRPr="00421E4F" w:rsidRDefault="00C223C7" w:rsidP="008B3C2B">
      <w:pPr>
        <w:pStyle w:val="10"/>
        <w:numPr>
          <w:ilvl w:val="0"/>
          <w:numId w:val="15"/>
        </w:numPr>
        <w:tabs>
          <w:tab w:val="clear" w:pos="1440"/>
          <w:tab w:val="num" w:pos="228"/>
        </w:tabs>
        <w:ind w:left="0" w:firstLine="0"/>
        <w:rPr>
          <w:color w:val="000000"/>
        </w:rPr>
      </w:pPr>
      <w:r w:rsidRPr="00421E4F">
        <w:rPr>
          <w:color w:val="000000"/>
          <w:szCs w:val="32"/>
        </w:rPr>
        <w:t>Анализ финансово-хозяйственной деятельности предприятий и объединений</w:t>
      </w:r>
      <w:r w:rsidRPr="00421E4F">
        <w:rPr>
          <w:color w:val="000000"/>
          <w:szCs w:val="20"/>
        </w:rPr>
        <w:t>.</w:t>
      </w:r>
      <w:r w:rsidRPr="00421E4F">
        <w:rPr>
          <w:color w:val="000000"/>
          <w:szCs w:val="32"/>
        </w:rPr>
        <w:t xml:space="preserve"> / Под ред. </w:t>
      </w:r>
      <w:r w:rsidR="00421E4F" w:rsidRPr="00421E4F">
        <w:rPr>
          <w:color w:val="000000"/>
          <w:szCs w:val="32"/>
        </w:rPr>
        <w:t>В.И.</w:t>
      </w:r>
      <w:r w:rsidR="00421E4F">
        <w:rPr>
          <w:color w:val="000000"/>
          <w:szCs w:val="32"/>
        </w:rPr>
        <w:t> </w:t>
      </w:r>
      <w:r w:rsidR="00421E4F" w:rsidRPr="00421E4F">
        <w:rPr>
          <w:color w:val="000000"/>
          <w:szCs w:val="32"/>
        </w:rPr>
        <w:t>Рыбина</w:t>
      </w:r>
      <w:r w:rsidRPr="00421E4F">
        <w:rPr>
          <w:color w:val="000000"/>
          <w:szCs w:val="32"/>
        </w:rPr>
        <w:t>. – М.: Финансы и статистика, 1999.</w:t>
      </w:r>
    </w:p>
    <w:p w:rsidR="00C223C7" w:rsidRPr="00421E4F" w:rsidRDefault="002E17A7" w:rsidP="008B3C2B">
      <w:pPr>
        <w:pStyle w:val="10"/>
        <w:numPr>
          <w:ilvl w:val="0"/>
          <w:numId w:val="15"/>
        </w:numPr>
        <w:tabs>
          <w:tab w:val="clear" w:pos="1440"/>
          <w:tab w:val="num" w:pos="228"/>
        </w:tabs>
        <w:ind w:left="0" w:firstLine="0"/>
        <w:rPr>
          <w:color w:val="000000"/>
        </w:rPr>
      </w:pPr>
      <w:r w:rsidRPr="00421E4F">
        <w:rPr>
          <w:color w:val="000000"/>
          <w:szCs w:val="32"/>
        </w:rPr>
        <w:t>Анализ хозяйственной деятельности предприятия /</w:t>
      </w:r>
      <w:r w:rsidRPr="00421E4F">
        <w:rPr>
          <w:color w:val="000000"/>
          <w:szCs w:val="20"/>
        </w:rPr>
        <w:t xml:space="preserve"> </w:t>
      </w:r>
      <w:r w:rsidR="00421E4F" w:rsidRPr="00421E4F">
        <w:rPr>
          <w:color w:val="000000"/>
          <w:szCs w:val="32"/>
        </w:rPr>
        <w:t>Г.В.</w:t>
      </w:r>
      <w:r w:rsidR="00421E4F">
        <w:rPr>
          <w:color w:val="000000"/>
          <w:szCs w:val="32"/>
        </w:rPr>
        <w:t> </w:t>
      </w:r>
      <w:r w:rsidR="00421E4F" w:rsidRPr="00421E4F">
        <w:rPr>
          <w:color w:val="000000"/>
          <w:szCs w:val="32"/>
        </w:rPr>
        <w:t>Савицкая</w:t>
      </w:r>
      <w:r w:rsidRPr="00421E4F">
        <w:rPr>
          <w:color w:val="000000"/>
          <w:szCs w:val="32"/>
        </w:rPr>
        <w:t>. – Минск: Новое знание, 200</w:t>
      </w:r>
      <w:r w:rsidRPr="00421E4F">
        <w:rPr>
          <w:color w:val="000000"/>
          <w:szCs w:val="20"/>
        </w:rPr>
        <w:t>4.</w:t>
      </w:r>
    </w:p>
    <w:p w:rsidR="002E17A7" w:rsidRPr="00421E4F" w:rsidRDefault="00421E4F" w:rsidP="008B3C2B">
      <w:pPr>
        <w:pStyle w:val="10"/>
        <w:numPr>
          <w:ilvl w:val="0"/>
          <w:numId w:val="15"/>
        </w:numPr>
        <w:tabs>
          <w:tab w:val="clear" w:pos="1440"/>
          <w:tab w:val="num" w:pos="228"/>
        </w:tabs>
        <w:ind w:left="0" w:firstLine="0"/>
        <w:rPr>
          <w:color w:val="000000"/>
        </w:rPr>
      </w:pPr>
      <w:r w:rsidRPr="00421E4F">
        <w:rPr>
          <w:color w:val="000000"/>
        </w:rPr>
        <w:t>Валиева</w:t>
      </w:r>
      <w:r>
        <w:rPr>
          <w:color w:val="000000"/>
        </w:rPr>
        <w:t> </w:t>
      </w:r>
      <w:r w:rsidRPr="00421E4F">
        <w:rPr>
          <w:color w:val="000000"/>
        </w:rPr>
        <w:t>О.В.</w:t>
      </w:r>
      <w:r>
        <w:rPr>
          <w:color w:val="000000"/>
        </w:rPr>
        <w:t> </w:t>
      </w:r>
      <w:r w:rsidRPr="00421E4F">
        <w:rPr>
          <w:color w:val="000000"/>
        </w:rPr>
        <w:t>Управление</w:t>
      </w:r>
      <w:r w:rsidR="002E17A7" w:rsidRPr="00421E4F">
        <w:rPr>
          <w:color w:val="000000"/>
        </w:rPr>
        <w:t xml:space="preserve"> персоналом. – М.: Приор, 2005.</w:t>
      </w:r>
    </w:p>
    <w:p w:rsidR="002E17A7" w:rsidRPr="00421E4F" w:rsidRDefault="00421E4F" w:rsidP="008B3C2B">
      <w:pPr>
        <w:pStyle w:val="10"/>
        <w:numPr>
          <w:ilvl w:val="0"/>
          <w:numId w:val="15"/>
        </w:numPr>
        <w:tabs>
          <w:tab w:val="clear" w:pos="1440"/>
          <w:tab w:val="num" w:pos="228"/>
        </w:tabs>
        <w:ind w:left="0" w:firstLine="0"/>
        <w:rPr>
          <w:color w:val="000000"/>
        </w:rPr>
      </w:pPr>
      <w:r w:rsidRPr="00421E4F">
        <w:rPr>
          <w:color w:val="000000"/>
        </w:rPr>
        <w:t>Макарова</w:t>
      </w:r>
      <w:r>
        <w:rPr>
          <w:color w:val="000000"/>
        </w:rPr>
        <w:t> </w:t>
      </w:r>
      <w:r w:rsidRPr="00421E4F">
        <w:rPr>
          <w:color w:val="000000"/>
        </w:rPr>
        <w:t>И.К.</w:t>
      </w:r>
      <w:r>
        <w:rPr>
          <w:color w:val="000000"/>
        </w:rPr>
        <w:t> </w:t>
      </w:r>
      <w:r w:rsidRPr="00421E4F">
        <w:rPr>
          <w:color w:val="000000"/>
        </w:rPr>
        <w:t>Управление</w:t>
      </w:r>
      <w:r w:rsidR="002E17A7" w:rsidRPr="00421E4F">
        <w:rPr>
          <w:color w:val="000000"/>
        </w:rPr>
        <w:t xml:space="preserve"> персоналом. – М.: Юриспруденция, 2002.</w:t>
      </w:r>
    </w:p>
    <w:p w:rsidR="002E17A7" w:rsidRPr="00421E4F" w:rsidRDefault="002E17A7" w:rsidP="008B3C2B">
      <w:pPr>
        <w:pStyle w:val="10"/>
        <w:numPr>
          <w:ilvl w:val="0"/>
          <w:numId w:val="15"/>
        </w:numPr>
        <w:tabs>
          <w:tab w:val="clear" w:pos="1440"/>
          <w:tab w:val="num" w:pos="228"/>
        </w:tabs>
        <w:ind w:left="0" w:firstLine="0"/>
        <w:rPr>
          <w:color w:val="000000"/>
        </w:rPr>
      </w:pPr>
      <w:r w:rsidRPr="00421E4F">
        <w:rPr>
          <w:color w:val="000000"/>
        </w:rPr>
        <w:t xml:space="preserve">Управление персоналом предприятия. / Под ред. </w:t>
      </w:r>
      <w:r w:rsidR="00421E4F" w:rsidRPr="00421E4F">
        <w:rPr>
          <w:color w:val="000000"/>
        </w:rPr>
        <w:t>Крылова</w:t>
      </w:r>
      <w:r w:rsidR="00421E4F">
        <w:rPr>
          <w:color w:val="000000"/>
        </w:rPr>
        <w:t> </w:t>
      </w:r>
      <w:r w:rsidR="00421E4F" w:rsidRPr="00421E4F">
        <w:rPr>
          <w:color w:val="000000"/>
        </w:rPr>
        <w:t>А.А.</w:t>
      </w:r>
      <w:r w:rsidRPr="00421E4F">
        <w:rPr>
          <w:color w:val="000000"/>
        </w:rPr>
        <w:t xml:space="preserve">, </w:t>
      </w:r>
      <w:r w:rsidR="00421E4F" w:rsidRPr="00421E4F">
        <w:rPr>
          <w:color w:val="000000"/>
        </w:rPr>
        <w:t>Прушинского</w:t>
      </w:r>
      <w:r w:rsidR="00421E4F">
        <w:rPr>
          <w:color w:val="000000"/>
        </w:rPr>
        <w:t> </w:t>
      </w:r>
      <w:r w:rsidR="00421E4F" w:rsidRPr="00421E4F">
        <w:rPr>
          <w:color w:val="000000"/>
        </w:rPr>
        <w:t>Ю.В.</w:t>
      </w:r>
      <w:r w:rsidRPr="00421E4F">
        <w:rPr>
          <w:color w:val="000000"/>
        </w:rPr>
        <w:t xml:space="preserve"> – М.: ЮНИТИ-ДАНА, 2002.</w:t>
      </w:r>
      <w:bookmarkStart w:id="6" w:name="_GoBack"/>
      <w:bookmarkEnd w:id="6"/>
    </w:p>
    <w:sectPr w:rsidR="002E17A7" w:rsidRPr="00421E4F" w:rsidSect="00421E4F">
      <w:headerReference w:type="even" r:id="rId7"/>
      <w:head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DD8" w:rsidRDefault="00224DD8">
      <w:r>
        <w:separator/>
      </w:r>
    </w:p>
  </w:endnote>
  <w:endnote w:type="continuationSeparator" w:id="0">
    <w:p w:rsidR="00224DD8" w:rsidRDefault="00224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DD8" w:rsidRDefault="00224DD8">
      <w:r>
        <w:separator/>
      </w:r>
    </w:p>
  </w:footnote>
  <w:footnote w:type="continuationSeparator" w:id="0">
    <w:p w:rsidR="00224DD8" w:rsidRDefault="00224DD8">
      <w:r>
        <w:continuationSeparator/>
      </w:r>
    </w:p>
  </w:footnote>
  <w:footnote w:id="1">
    <w:p w:rsidR="00781608" w:rsidRDefault="002E17A7">
      <w:pPr>
        <w:pStyle w:val="a5"/>
      </w:pPr>
      <w:r>
        <w:rPr>
          <w:rStyle w:val="a6"/>
        </w:rPr>
        <w:footnoteRef/>
      </w:r>
      <w:r>
        <w:t xml:space="preserve"> Управление персоналом предприятия. / Под ред. Крылова А.А., Прушинского Ю.В. – М.: ЮНИТИ-ДАНА, 2002.</w:t>
      </w:r>
    </w:p>
  </w:footnote>
  <w:footnote w:id="2">
    <w:p w:rsidR="00781608" w:rsidRDefault="002E17A7">
      <w:pPr>
        <w:pStyle w:val="a5"/>
      </w:pPr>
      <w:r>
        <w:rPr>
          <w:rStyle w:val="a6"/>
        </w:rPr>
        <w:footnoteRef/>
      </w:r>
      <w:r>
        <w:t xml:space="preserve"> Валиева О.В. Управление персоналом. – М.: Приор, 2005. – с.83.</w:t>
      </w:r>
    </w:p>
  </w:footnote>
  <w:footnote w:id="3">
    <w:p w:rsidR="00781608" w:rsidRDefault="002E17A7">
      <w:pPr>
        <w:pStyle w:val="a5"/>
      </w:pPr>
      <w:r>
        <w:rPr>
          <w:rStyle w:val="a6"/>
        </w:rPr>
        <w:footnoteRef/>
      </w:r>
      <w:r>
        <w:t xml:space="preserve"> Макарова И.К. Управление персоналом. – М.: Юриспруденция, 2002. – с.51.</w:t>
      </w:r>
    </w:p>
  </w:footnote>
  <w:footnote w:id="4">
    <w:p w:rsidR="00781608" w:rsidRDefault="00920C24" w:rsidP="00C223C7">
      <w:r w:rsidRPr="00C223C7">
        <w:rPr>
          <w:rStyle w:val="a6"/>
          <w:sz w:val="20"/>
          <w:szCs w:val="20"/>
        </w:rPr>
        <w:footnoteRef/>
      </w:r>
      <w:r w:rsidRPr="00C223C7">
        <w:rPr>
          <w:sz w:val="20"/>
          <w:szCs w:val="20"/>
        </w:rPr>
        <w:t xml:space="preserve"> </w:t>
      </w:r>
      <w:r w:rsidR="00C223C7" w:rsidRPr="00C223C7">
        <w:rPr>
          <w:sz w:val="20"/>
          <w:szCs w:val="20"/>
        </w:rPr>
        <w:t>Анализ финансово-хозяйственной деятельности предприятий и объединений. / Под ред. В.И. Рыбина. – М.: Финансы и статистика, 1999. – с. 251.</w:t>
      </w:r>
    </w:p>
  </w:footnote>
  <w:footnote w:id="5">
    <w:p w:rsidR="00781608" w:rsidRDefault="00C223C7" w:rsidP="002E17A7">
      <w:r w:rsidRPr="002E17A7">
        <w:rPr>
          <w:rStyle w:val="a6"/>
          <w:sz w:val="20"/>
          <w:szCs w:val="20"/>
        </w:rPr>
        <w:footnoteRef/>
      </w:r>
      <w:r w:rsidRPr="002E17A7">
        <w:rPr>
          <w:sz w:val="20"/>
          <w:szCs w:val="20"/>
        </w:rPr>
        <w:t xml:space="preserve"> </w:t>
      </w:r>
      <w:r w:rsidR="002E17A7" w:rsidRPr="002E17A7">
        <w:rPr>
          <w:sz w:val="20"/>
          <w:szCs w:val="20"/>
        </w:rPr>
        <w:t>Анализ хозяйственной деятельности предприятия /</w:t>
      </w:r>
      <w:r w:rsidR="002E17A7">
        <w:rPr>
          <w:sz w:val="20"/>
          <w:szCs w:val="20"/>
        </w:rPr>
        <w:t xml:space="preserve"> </w:t>
      </w:r>
      <w:r w:rsidR="002E17A7" w:rsidRPr="002E17A7">
        <w:rPr>
          <w:sz w:val="20"/>
          <w:szCs w:val="20"/>
        </w:rPr>
        <w:t>Г.В.Савицкая. – Минск: Новое знание, 200</w:t>
      </w:r>
      <w:r w:rsidR="002E17A7">
        <w:rPr>
          <w:sz w:val="20"/>
          <w:szCs w:val="20"/>
        </w:rPr>
        <w:t>4</w:t>
      </w:r>
      <w:r w:rsidR="002E17A7" w:rsidRPr="002E17A7">
        <w:rPr>
          <w:sz w:val="20"/>
          <w:szCs w:val="20"/>
        </w:rPr>
        <w:t>. –</w:t>
      </w:r>
      <w:r w:rsidR="002E17A7">
        <w:rPr>
          <w:sz w:val="20"/>
          <w:szCs w:val="20"/>
        </w:rPr>
        <w:t xml:space="preserve"> </w:t>
      </w:r>
      <w:r w:rsidR="002E17A7" w:rsidRPr="002E17A7">
        <w:rPr>
          <w:sz w:val="20"/>
          <w:szCs w:val="20"/>
        </w:rPr>
        <w:t xml:space="preserve">с. </w:t>
      </w:r>
      <w:r w:rsidR="002E17A7">
        <w:rPr>
          <w:sz w:val="20"/>
          <w:szCs w:val="20"/>
        </w:rPr>
        <w:t>110.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99E" w:rsidRDefault="0040399E" w:rsidP="006861B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0399E" w:rsidRDefault="0040399E" w:rsidP="0040399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99E" w:rsidRDefault="0040399E" w:rsidP="006861B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BB1CC7">
      <w:rPr>
        <w:rStyle w:val="a4"/>
        <w:noProof/>
      </w:rPr>
      <w:t>3</w:t>
    </w:r>
    <w:r>
      <w:rPr>
        <w:rStyle w:val="a4"/>
      </w:rPr>
      <w:fldChar w:fldCharType="end"/>
    </w:r>
  </w:p>
  <w:p w:rsidR="0040399E" w:rsidRDefault="0040399E" w:rsidP="0040399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B27F5"/>
    <w:multiLevelType w:val="hybridMultilevel"/>
    <w:tmpl w:val="460A3C34"/>
    <w:lvl w:ilvl="0" w:tplc="73D41B7E">
      <w:start w:val="1"/>
      <w:numFmt w:val="bullet"/>
      <w:lvlText w:val=""/>
      <w:lvlJc w:val="left"/>
      <w:pPr>
        <w:tabs>
          <w:tab w:val="num" w:pos="284"/>
        </w:tabs>
        <w:ind w:left="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A206F9"/>
    <w:multiLevelType w:val="hybridMultilevel"/>
    <w:tmpl w:val="4BB01952"/>
    <w:lvl w:ilvl="0" w:tplc="73D41B7E">
      <w:start w:val="1"/>
      <w:numFmt w:val="bullet"/>
      <w:lvlText w:val=""/>
      <w:lvlJc w:val="left"/>
      <w:pPr>
        <w:tabs>
          <w:tab w:val="num" w:pos="284"/>
        </w:tabs>
        <w:ind w:left="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7665F2B"/>
    <w:multiLevelType w:val="hybridMultilevel"/>
    <w:tmpl w:val="63BEDE18"/>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B5F3817"/>
    <w:multiLevelType w:val="hybridMultilevel"/>
    <w:tmpl w:val="F39A1366"/>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CDB5477"/>
    <w:multiLevelType w:val="hybridMultilevel"/>
    <w:tmpl w:val="BB8ED5B4"/>
    <w:lvl w:ilvl="0" w:tplc="AB3CC280">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AB3CC280">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EF141E9"/>
    <w:multiLevelType w:val="hybridMultilevel"/>
    <w:tmpl w:val="A7D6454A"/>
    <w:lvl w:ilvl="0" w:tplc="FFFFFFFF">
      <w:start w:val="4"/>
      <w:numFmt w:val="bullet"/>
      <w:lvlText w:val="-"/>
      <w:lvlJc w:val="left"/>
      <w:pPr>
        <w:tabs>
          <w:tab w:val="num" w:pos="2162"/>
        </w:tabs>
        <w:ind w:left="2162" w:hanging="360"/>
      </w:pPr>
      <w:rPr>
        <w:rFonts w:ascii="Times New Roman" w:eastAsia="Times New Roman" w:hAnsi="Times New Roman" w:hint="default"/>
      </w:rPr>
    </w:lvl>
    <w:lvl w:ilvl="1" w:tplc="FFFFFFFF" w:tentative="1">
      <w:start w:val="1"/>
      <w:numFmt w:val="bullet"/>
      <w:lvlText w:val="o"/>
      <w:lvlJc w:val="left"/>
      <w:pPr>
        <w:tabs>
          <w:tab w:val="num" w:pos="2340"/>
        </w:tabs>
        <w:ind w:left="2340" w:hanging="360"/>
      </w:pPr>
      <w:rPr>
        <w:rFonts w:ascii="Courier New" w:hAnsi="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6">
    <w:nsid w:val="51CA7D24"/>
    <w:multiLevelType w:val="hybridMultilevel"/>
    <w:tmpl w:val="67B28130"/>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89A446B"/>
    <w:multiLevelType w:val="multilevel"/>
    <w:tmpl w:val="BB8ED5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1554332"/>
    <w:multiLevelType w:val="hybridMultilevel"/>
    <w:tmpl w:val="3D94CC72"/>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9163C1F"/>
    <w:multiLevelType w:val="hybridMultilevel"/>
    <w:tmpl w:val="6DBE9694"/>
    <w:lvl w:ilvl="0" w:tplc="D33AD0A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9744F3E"/>
    <w:multiLevelType w:val="hybridMultilevel"/>
    <w:tmpl w:val="5A3AEB00"/>
    <w:lvl w:ilvl="0" w:tplc="AB3CC280">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DEC488B"/>
    <w:multiLevelType w:val="hybridMultilevel"/>
    <w:tmpl w:val="70306F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2BA2B03"/>
    <w:multiLevelType w:val="hybridMultilevel"/>
    <w:tmpl w:val="7A32464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7346188F"/>
    <w:multiLevelType w:val="hybridMultilevel"/>
    <w:tmpl w:val="ADA89364"/>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CF5275A"/>
    <w:multiLevelType w:val="hybridMultilevel"/>
    <w:tmpl w:val="9F8C6CE0"/>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0"/>
  </w:num>
  <w:num w:numId="4">
    <w:abstractNumId w:val="3"/>
  </w:num>
  <w:num w:numId="5">
    <w:abstractNumId w:val="4"/>
  </w:num>
  <w:num w:numId="6">
    <w:abstractNumId w:val="2"/>
  </w:num>
  <w:num w:numId="7">
    <w:abstractNumId w:val="8"/>
  </w:num>
  <w:num w:numId="8">
    <w:abstractNumId w:val="13"/>
  </w:num>
  <w:num w:numId="9">
    <w:abstractNumId w:val="5"/>
  </w:num>
  <w:num w:numId="10">
    <w:abstractNumId w:val="11"/>
  </w:num>
  <w:num w:numId="11">
    <w:abstractNumId w:val="14"/>
  </w:num>
  <w:num w:numId="12">
    <w:abstractNumId w:val="9"/>
  </w:num>
  <w:num w:numId="13">
    <w:abstractNumId w:val="6"/>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3170"/>
    <w:rsid w:val="00120DAD"/>
    <w:rsid w:val="00224DD8"/>
    <w:rsid w:val="002E17A7"/>
    <w:rsid w:val="0040399E"/>
    <w:rsid w:val="00421E4F"/>
    <w:rsid w:val="00462E9D"/>
    <w:rsid w:val="004A1A37"/>
    <w:rsid w:val="004A1F6E"/>
    <w:rsid w:val="006861BC"/>
    <w:rsid w:val="00687E9B"/>
    <w:rsid w:val="006F3EA5"/>
    <w:rsid w:val="00733170"/>
    <w:rsid w:val="00750483"/>
    <w:rsid w:val="00781608"/>
    <w:rsid w:val="00862898"/>
    <w:rsid w:val="008B3C2B"/>
    <w:rsid w:val="00920C24"/>
    <w:rsid w:val="00B016EE"/>
    <w:rsid w:val="00B3580C"/>
    <w:rsid w:val="00B3699F"/>
    <w:rsid w:val="00BB1CC7"/>
    <w:rsid w:val="00C223C7"/>
    <w:rsid w:val="00C230AA"/>
    <w:rsid w:val="00F15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chartTrackingRefBased/>
  <w15:docId w15:val="{73029433-163E-4F30-B1E5-CA4ACD9A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4A1F6E"/>
    <w:pPr>
      <w:keepNext/>
      <w:spacing w:before="240" w:after="60"/>
      <w:outlineLvl w:val="0"/>
    </w:pPr>
    <w:rPr>
      <w:rFonts w:ascii="Arial" w:hAnsi="Arial" w:cs="Arial"/>
      <w:b/>
      <w:bCs/>
      <w:kern w:val="32"/>
      <w:sz w:val="32"/>
      <w:szCs w:val="32"/>
    </w:rPr>
  </w:style>
  <w:style w:type="paragraph" w:styleId="3">
    <w:name w:val="heading 3"/>
    <w:basedOn w:val="a"/>
    <w:next w:val="a"/>
    <w:qFormat/>
    <w:rsid w:val="00733170"/>
    <w:pPr>
      <w:keepNext/>
      <w:spacing w:before="240" w:after="60"/>
      <w:outlineLvl w:val="2"/>
    </w:pPr>
    <w:rPr>
      <w:rFonts w:ascii="Arial" w:hAnsi="Arial" w:cs="Arial"/>
      <w:b/>
      <w:bCs/>
      <w:sz w:val="26"/>
      <w:szCs w:val="26"/>
    </w:rPr>
  </w:style>
  <w:style w:type="paragraph" w:styleId="7">
    <w:name w:val="heading 7"/>
    <w:basedOn w:val="a"/>
    <w:next w:val="a"/>
    <w:qFormat/>
    <w:rsid w:val="00C223C7"/>
    <w:pPr>
      <w:spacing w:before="240" w:after="60"/>
      <w:outlineLvl w:val="6"/>
    </w:pPr>
    <w:rPr>
      <w:rFonts w:eastAsia="SimSu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link w:val="11"/>
    <w:rsid w:val="00B3699F"/>
    <w:pPr>
      <w:spacing w:line="360" w:lineRule="auto"/>
      <w:jc w:val="both"/>
    </w:pPr>
    <w:rPr>
      <w:sz w:val="28"/>
    </w:rPr>
  </w:style>
  <w:style w:type="paragraph" w:customStyle="1" w:styleId="2">
    <w:name w:val="Стиль2"/>
    <w:basedOn w:val="1"/>
    <w:next w:val="1"/>
    <w:rsid w:val="004A1F6E"/>
    <w:pPr>
      <w:spacing w:line="360" w:lineRule="auto"/>
      <w:jc w:val="center"/>
    </w:pPr>
    <w:rPr>
      <w:szCs w:val="17"/>
    </w:rPr>
  </w:style>
  <w:style w:type="character" w:customStyle="1" w:styleId="11">
    <w:name w:val="Стиль1 Знак"/>
    <w:basedOn w:val="a0"/>
    <w:link w:val="10"/>
    <w:rsid w:val="004A1A37"/>
    <w:rPr>
      <w:rFonts w:cs="Times New Roman"/>
      <w:sz w:val="24"/>
      <w:szCs w:val="24"/>
      <w:lang w:val="ru-RU" w:eastAsia="ru-RU" w:bidi="ar-SA"/>
    </w:rPr>
  </w:style>
  <w:style w:type="paragraph" w:styleId="a3">
    <w:name w:val="header"/>
    <w:basedOn w:val="a"/>
    <w:rsid w:val="0040399E"/>
    <w:pPr>
      <w:tabs>
        <w:tab w:val="center" w:pos="4677"/>
        <w:tab w:val="right" w:pos="9355"/>
      </w:tabs>
    </w:pPr>
  </w:style>
  <w:style w:type="character" w:styleId="a4">
    <w:name w:val="page number"/>
    <w:basedOn w:val="a0"/>
    <w:rsid w:val="0040399E"/>
    <w:rPr>
      <w:rFonts w:cs="Times New Roman"/>
    </w:rPr>
  </w:style>
  <w:style w:type="paragraph" w:styleId="30">
    <w:name w:val="toc 3"/>
    <w:basedOn w:val="a"/>
    <w:next w:val="a"/>
    <w:autoRedefine/>
    <w:semiHidden/>
    <w:rsid w:val="00687E9B"/>
    <w:pPr>
      <w:ind w:left="480"/>
    </w:pPr>
  </w:style>
  <w:style w:type="paragraph" w:styleId="a5">
    <w:name w:val="footnote text"/>
    <w:basedOn w:val="a"/>
    <w:semiHidden/>
    <w:rsid w:val="00920C24"/>
    <w:rPr>
      <w:sz w:val="20"/>
      <w:szCs w:val="20"/>
    </w:rPr>
  </w:style>
  <w:style w:type="character" w:styleId="a6">
    <w:name w:val="footnote reference"/>
    <w:basedOn w:val="a0"/>
    <w:semiHidden/>
    <w:rsid w:val="00920C24"/>
    <w:rPr>
      <w:rFonts w:cs="Times New Roman"/>
      <w:vertAlign w:val="superscript"/>
    </w:rPr>
  </w:style>
  <w:style w:type="character" w:styleId="a7">
    <w:name w:val="Hyperlink"/>
    <w:basedOn w:val="a0"/>
    <w:rsid w:val="00687E9B"/>
    <w:rPr>
      <w:rFonts w:cs="Times New Roman"/>
      <w:color w:val="0000FF"/>
      <w:u w:val="single"/>
    </w:rPr>
  </w:style>
  <w:style w:type="paragraph" w:styleId="a8">
    <w:name w:val="Balloon Text"/>
    <w:basedOn w:val="a"/>
    <w:semiHidden/>
    <w:rsid w:val="006F3EA5"/>
    <w:rPr>
      <w:rFonts w:ascii="Tahoma" w:hAnsi="Tahoma" w:cs="Tahoma"/>
      <w:sz w:val="16"/>
      <w:szCs w:val="16"/>
    </w:rPr>
  </w:style>
  <w:style w:type="table" w:styleId="12">
    <w:name w:val="Table Grid 1"/>
    <w:basedOn w:val="a1"/>
    <w:rsid w:val="00421E4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1634</Words>
  <Characters>9315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10928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Людмила</dc:creator>
  <cp:keywords/>
  <dc:description/>
  <cp:lastModifiedBy>admin</cp:lastModifiedBy>
  <cp:revision>2</cp:revision>
  <cp:lastPrinted>2006-04-24T09:35:00Z</cp:lastPrinted>
  <dcterms:created xsi:type="dcterms:W3CDTF">2014-04-15T20:24:00Z</dcterms:created>
  <dcterms:modified xsi:type="dcterms:W3CDTF">2014-04-15T20:24:00Z</dcterms:modified>
</cp:coreProperties>
</file>