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6BA" w:rsidRPr="007C4677" w:rsidRDefault="00A316BA" w:rsidP="007C46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C4677">
        <w:rPr>
          <w:sz w:val="28"/>
          <w:szCs w:val="28"/>
        </w:rPr>
        <w:t>Министерство образования и науки Российской Федерации</w:t>
      </w:r>
    </w:p>
    <w:p w:rsidR="00A316BA" w:rsidRPr="007C4677" w:rsidRDefault="00A316BA" w:rsidP="007C46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C4677">
        <w:rPr>
          <w:sz w:val="28"/>
          <w:szCs w:val="28"/>
        </w:rPr>
        <w:t>Федеральное агентство по образованию</w:t>
      </w:r>
    </w:p>
    <w:p w:rsidR="00A316BA" w:rsidRPr="007C4677" w:rsidRDefault="00A316BA" w:rsidP="007C46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C4677">
        <w:rPr>
          <w:sz w:val="28"/>
          <w:szCs w:val="28"/>
        </w:rPr>
        <w:t>ГОУ ВПО Сыктывкарский государственный университет</w:t>
      </w:r>
    </w:p>
    <w:p w:rsidR="00A316BA" w:rsidRPr="007C4677" w:rsidRDefault="00A316BA" w:rsidP="007C46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C4677">
        <w:rPr>
          <w:sz w:val="28"/>
          <w:szCs w:val="28"/>
        </w:rPr>
        <w:t>Исторический факультет</w:t>
      </w:r>
    </w:p>
    <w:p w:rsidR="00A316BA" w:rsidRPr="007C4677" w:rsidRDefault="00A316BA" w:rsidP="007C46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C4677">
        <w:rPr>
          <w:sz w:val="28"/>
          <w:szCs w:val="28"/>
        </w:rPr>
        <w:t>Секция по связям с общественностью</w:t>
      </w:r>
    </w:p>
    <w:p w:rsidR="00A316BA" w:rsidRPr="007C4677" w:rsidRDefault="00A316BA" w:rsidP="007C46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316BA" w:rsidRPr="007C4677" w:rsidRDefault="00A316BA" w:rsidP="007C46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316BA" w:rsidRPr="007C4677" w:rsidRDefault="00A316BA" w:rsidP="007C46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316BA" w:rsidRPr="007C4677" w:rsidRDefault="00A316BA" w:rsidP="007C46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316BA" w:rsidRPr="007C4677" w:rsidRDefault="00A316BA" w:rsidP="007C46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316BA" w:rsidRPr="007C4677" w:rsidRDefault="00A316BA" w:rsidP="007C46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C4677" w:rsidRPr="00E740F1" w:rsidRDefault="007C4677" w:rsidP="007C46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316BA" w:rsidRPr="00E740F1" w:rsidRDefault="007C4677" w:rsidP="007C4677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7C4677">
        <w:rPr>
          <w:sz w:val="28"/>
          <w:szCs w:val="32"/>
        </w:rPr>
        <w:t>Контрольная работа</w:t>
      </w:r>
    </w:p>
    <w:p w:rsidR="00A316BA" w:rsidRPr="007C4677" w:rsidRDefault="00BF7395" w:rsidP="007C4677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7C4677">
        <w:rPr>
          <w:sz w:val="28"/>
          <w:szCs w:val="32"/>
        </w:rPr>
        <w:t>Классификация СМИ и</w:t>
      </w:r>
      <w:r w:rsidR="007C4677" w:rsidRPr="007C4677">
        <w:rPr>
          <w:sz w:val="28"/>
          <w:szCs w:val="32"/>
        </w:rPr>
        <w:t xml:space="preserve"> </w:t>
      </w:r>
      <w:r w:rsidRPr="007C4677">
        <w:rPr>
          <w:sz w:val="28"/>
          <w:szCs w:val="32"/>
        </w:rPr>
        <w:t xml:space="preserve">история </w:t>
      </w:r>
      <w:r w:rsidR="00A316BA" w:rsidRPr="007C4677">
        <w:rPr>
          <w:sz w:val="28"/>
          <w:szCs w:val="32"/>
        </w:rPr>
        <w:t>их</w:t>
      </w:r>
      <w:r w:rsidR="007C4677" w:rsidRPr="007C4677">
        <w:rPr>
          <w:sz w:val="28"/>
          <w:szCs w:val="32"/>
        </w:rPr>
        <w:t xml:space="preserve"> развития</w:t>
      </w:r>
    </w:p>
    <w:p w:rsidR="00A316BA" w:rsidRPr="007C4677" w:rsidRDefault="00A316BA" w:rsidP="007C4677">
      <w:pPr>
        <w:suppressAutoHyphens/>
        <w:spacing w:line="360" w:lineRule="auto"/>
        <w:ind w:firstLine="709"/>
        <w:jc w:val="center"/>
        <w:rPr>
          <w:sz w:val="28"/>
        </w:rPr>
      </w:pPr>
    </w:p>
    <w:p w:rsidR="00A316BA" w:rsidRPr="007C4677" w:rsidRDefault="00A316BA" w:rsidP="007C4677">
      <w:pPr>
        <w:suppressAutoHyphens/>
        <w:spacing w:line="360" w:lineRule="auto"/>
        <w:ind w:firstLine="709"/>
        <w:jc w:val="center"/>
        <w:rPr>
          <w:sz w:val="28"/>
        </w:rPr>
      </w:pPr>
    </w:p>
    <w:p w:rsidR="00A316BA" w:rsidRPr="007C4677" w:rsidRDefault="00A316BA" w:rsidP="007C4677">
      <w:pPr>
        <w:suppressAutoHyphens/>
        <w:spacing w:line="360" w:lineRule="auto"/>
        <w:ind w:firstLine="709"/>
        <w:jc w:val="center"/>
        <w:rPr>
          <w:sz w:val="28"/>
        </w:rPr>
      </w:pPr>
    </w:p>
    <w:p w:rsidR="00A316BA" w:rsidRPr="007C4677" w:rsidRDefault="00A316BA" w:rsidP="007C4677">
      <w:pPr>
        <w:suppressAutoHyphens/>
        <w:spacing w:line="360" w:lineRule="auto"/>
        <w:ind w:left="5529"/>
        <w:rPr>
          <w:sz w:val="28"/>
          <w:szCs w:val="28"/>
        </w:rPr>
      </w:pPr>
      <w:r w:rsidRPr="007C4677">
        <w:rPr>
          <w:sz w:val="28"/>
          <w:szCs w:val="28"/>
        </w:rPr>
        <w:t>Преподаватель:</w:t>
      </w:r>
    </w:p>
    <w:p w:rsidR="00A316BA" w:rsidRPr="007C4677" w:rsidRDefault="00A316BA" w:rsidP="007C4677">
      <w:pPr>
        <w:suppressAutoHyphens/>
        <w:spacing w:line="360" w:lineRule="auto"/>
        <w:ind w:left="5529"/>
        <w:rPr>
          <w:sz w:val="28"/>
          <w:szCs w:val="28"/>
        </w:rPr>
      </w:pPr>
      <w:r w:rsidRPr="007C4677">
        <w:rPr>
          <w:sz w:val="28"/>
          <w:szCs w:val="28"/>
        </w:rPr>
        <w:t>С.Л.Колосова</w:t>
      </w:r>
    </w:p>
    <w:p w:rsidR="00A316BA" w:rsidRPr="007C4677" w:rsidRDefault="00A316BA" w:rsidP="007C4677">
      <w:pPr>
        <w:suppressAutoHyphens/>
        <w:spacing w:line="360" w:lineRule="auto"/>
        <w:ind w:left="5529"/>
        <w:rPr>
          <w:sz w:val="28"/>
          <w:szCs w:val="28"/>
        </w:rPr>
      </w:pPr>
      <w:r w:rsidRPr="007C4677">
        <w:rPr>
          <w:sz w:val="28"/>
          <w:szCs w:val="28"/>
        </w:rPr>
        <w:t>Исполнитель:</w:t>
      </w:r>
    </w:p>
    <w:p w:rsidR="00A316BA" w:rsidRPr="007C4677" w:rsidRDefault="00A316BA" w:rsidP="007C4677">
      <w:pPr>
        <w:suppressAutoHyphens/>
        <w:spacing w:line="360" w:lineRule="auto"/>
        <w:ind w:left="5529"/>
        <w:rPr>
          <w:sz w:val="28"/>
          <w:szCs w:val="28"/>
        </w:rPr>
      </w:pPr>
      <w:r w:rsidRPr="007C4677">
        <w:rPr>
          <w:sz w:val="28"/>
          <w:szCs w:val="28"/>
        </w:rPr>
        <w:t>А.А.Хозяинова</w:t>
      </w:r>
    </w:p>
    <w:p w:rsidR="00A316BA" w:rsidRPr="007C4677" w:rsidRDefault="00A316BA" w:rsidP="007C4677">
      <w:pPr>
        <w:suppressAutoHyphens/>
        <w:spacing w:line="360" w:lineRule="auto"/>
        <w:ind w:left="5529"/>
        <w:rPr>
          <w:sz w:val="28"/>
          <w:szCs w:val="28"/>
        </w:rPr>
      </w:pPr>
      <w:r w:rsidRPr="007C4677">
        <w:rPr>
          <w:sz w:val="28"/>
          <w:szCs w:val="28"/>
        </w:rPr>
        <w:t>студентка 526 группы</w:t>
      </w:r>
    </w:p>
    <w:p w:rsidR="00A316BA" w:rsidRPr="007C4677" w:rsidRDefault="00A316BA" w:rsidP="007C46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316BA" w:rsidRPr="007C4677" w:rsidRDefault="00A316BA" w:rsidP="007C46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316BA" w:rsidRPr="007C4677" w:rsidRDefault="00A316BA" w:rsidP="007C46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316BA" w:rsidRPr="007C4677" w:rsidRDefault="00A316BA" w:rsidP="007C46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316BA" w:rsidRPr="007C4677" w:rsidRDefault="00A316BA" w:rsidP="007C46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316BA" w:rsidRPr="007C4677" w:rsidRDefault="00A316BA" w:rsidP="007C46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316BA" w:rsidRPr="007C4677" w:rsidRDefault="00A316BA" w:rsidP="007C46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C4677">
        <w:rPr>
          <w:sz w:val="28"/>
          <w:szCs w:val="28"/>
        </w:rPr>
        <w:t>Сыктывкар 2008</w:t>
      </w:r>
    </w:p>
    <w:p w:rsidR="006430D1" w:rsidRPr="00E740F1" w:rsidRDefault="007C4677" w:rsidP="007C467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C4677">
        <w:rPr>
          <w:b/>
          <w:sz w:val="28"/>
          <w:szCs w:val="28"/>
        </w:rPr>
        <w:br w:type="page"/>
        <w:t>Содержание</w:t>
      </w:r>
    </w:p>
    <w:p w:rsidR="006430D1" w:rsidRPr="007C4677" w:rsidRDefault="006430D1" w:rsidP="007C4677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7C4677" w:rsidRPr="007C4677" w:rsidRDefault="007C4677" w:rsidP="007C4677">
      <w:pPr>
        <w:suppressAutoHyphens/>
        <w:spacing w:line="360" w:lineRule="auto"/>
        <w:rPr>
          <w:sz w:val="28"/>
          <w:szCs w:val="28"/>
        </w:rPr>
      </w:pPr>
      <w:r w:rsidRPr="007C4677">
        <w:rPr>
          <w:sz w:val="28"/>
          <w:szCs w:val="28"/>
        </w:rPr>
        <w:t>Введение</w:t>
      </w:r>
    </w:p>
    <w:p w:rsidR="007C4677" w:rsidRPr="007C4677" w:rsidRDefault="007C4677" w:rsidP="007C4677">
      <w:pPr>
        <w:suppressAutoHyphens/>
        <w:spacing w:line="360" w:lineRule="auto"/>
        <w:rPr>
          <w:sz w:val="28"/>
          <w:szCs w:val="28"/>
        </w:rPr>
      </w:pPr>
      <w:r w:rsidRPr="007C4677">
        <w:rPr>
          <w:sz w:val="28"/>
          <w:szCs w:val="28"/>
        </w:rPr>
        <w:t>1. Классификация современных СМИ</w:t>
      </w:r>
    </w:p>
    <w:p w:rsidR="007C4677" w:rsidRPr="007C4677" w:rsidRDefault="007C4677" w:rsidP="007C4677">
      <w:pPr>
        <w:suppressAutoHyphens/>
        <w:spacing w:line="360" w:lineRule="auto"/>
        <w:rPr>
          <w:sz w:val="28"/>
          <w:szCs w:val="28"/>
        </w:rPr>
      </w:pPr>
      <w:r w:rsidRPr="007C4677">
        <w:rPr>
          <w:sz w:val="28"/>
          <w:szCs w:val="28"/>
        </w:rPr>
        <w:t>1.1 Газета</w:t>
      </w:r>
    </w:p>
    <w:p w:rsidR="007C4677" w:rsidRPr="007C4677" w:rsidRDefault="007C4677" w:rsidP="007C4677">
      <w:pPr>
        <w:suppressAutoHyphens/>
        <w:spacing w:line="360" w:lineRule="auto"/>
        <w:rPr>
          <w:sz w:val="28"/>
          <w:szCs w:val="28"/>
        </w:rPr>
      </w:pPr>
      <w:r w:rsidRPr="007C4677">
        <w:rPr>
          <w:sz w:val="28"/>
          <w:szCs w:val="28"/>
        </w:rPr>
        <w:t>1.2 Журнал</w:t>
      </w:r>
    </w:p>
    <w:p w:rsidR="007C4677" w:rsidRPr="007C4677" w:rsidRDefault="007C4677" w:rsidP="007C4677">
      <w:pPr>
        <w:suppressAutoHyphens/>
        <w:spacing w:line="360" w:lineRule="auto"/>
        <w:rPr>
          <w:sz w:val="28"/>
          <w:szCs w:val="28"/>
        </w:rPr>
      </w:pPr>
      <w:r w:rsidRPr="007C4677">
        <w:rPr>
          <w:sz w:val="28"/>
          <w:szCs w:val="28"/>
        </w:rPr>
        <w:t>1.3 Альманах</w:t>
      </w:r>
    </w:p>
    <w:p w:rsidR="007C4677" w:rsidRPr="007C4677" w:rsidRDefault="007C4677" w:rsidP="007C4677">
      <w:pPr>
        <w:suppressAutoHyphens/>
        <w:spacing w:line="360" w:lineRule="auto"/>
        <w:rPr>
          <w:sz w:val="28"/>
          <w:szCs w:val="28"/>
        </w:rPr>
      </w:pPr>
      <w:r w:rsidRPr="007C4677">
        <w:rPr>
          <w:sz w:val="28"/>
          <w:szCs w:val="28"/>
        </w:rPr>
        <w:t>2.1 Радио</w:t>
      </w:r>
    </w:p>
    <w:p w:rsidR="007C4677" w:rsidRPr="007C4677" w:rsidRDefault="007C4677" w:rsidP="007C4677">
      <w:pPr>
        <w:suppressAutoHyphens/>
        <w:spacing w:line="360" w:lineRule="auto"/>
        <w:rPr>
          <w:sz w:val="28"/>
          <w:szCs w:val="28"/>
        </w:rPr>
      </w:pPr>
      <w:r w:rsidRPr="007C4677">
        <w:rPr>
          <w:sz w:val="28"/>
          <w:szCs w:val="28"/>
        </w:rPr>
        <w:t>2.2 Телевидение</w:t>
      </w:r>
    </w:p>
    <w:p w:rsidR="007C4677" w:rsidRPr="007C4677" w:rsidRDefault="007C4677" w:rsidP="007C4677">
      <w:pPr>
        <w:suppressAutoHyphens/>
        <w:spacing w:line="360" w:lineRule="auto"/>
        <w:rPr>
          <w:sz w:val="28"/>
          <w:szCs w:val="28"/>
        </w:rPr>
      </w:pPr>
      <w:r w:rsidRPr="007C4677">
        <w:rPr>
          <w:sz w:val="28"/>
          <w:szCs w:val="28"/>
        </w:rPr>
        <w:t>2.3 Интернет</w:t>
      </w:r>
    </w:p>
    <w:p w:rsidR="007C4677" w:rsidRPr="007C4677" w:rsidRDefault="007C4677" w:rsidP="007C4677">
      <w:pPr>
        <w:suppressAutoHyphens/>
        <w:spacing w:line="360" w:lineRule="auto"/>
        <w:rPr>
          <w:sz w:val="28"/>
          <w:szCs w:val="28"/>
        </w:rPr>
      </w:pPr>
      <w:r w:rsidRPr="007C4677">
        <w:rPr>
          <w:sz w:val="28"/>
          <w:szCs w:val="28"/>
        </w:rPr>
        <w:t>3. Информационное агентство</w:t>
      </w:r>
    </w:p>
    <w:p w:rsidR="007C4677" w:rsidRPr="007C4677" w:rsidRDefault="007C4677" w:rsidP="007C4677">
      <w:pPr>
        <w:suppressAutoHyphens/>
        <w:spacing w:line="360" w:lineRule="auto"/>
        <w:rPr>
          <w:sz w:val="28"/>
          <w:szCs w:val="28"/>
        </w:rPr>
      </w:pPr>
      <w:r w:rsidRPr="007C4677">
        <w:rPr>
          <w:sz w:val="28"/>
          <w:szCs w:val="28"/>
        </w:rPr>
        <w:t>Заключение</w:t>
      </w:r>
    </w:p>
    <w:p w:rsidR="007C4677" w:rsidRPr="007C4677" w:rsidRDefault="007C4677" w:rsidP="007C4677">
      <w:pPr>
        <w:suppressAutoHyphens/>
        <w:spacing w:line="360" w:lineRule="auto"/>
        <w:rPr>
          <w:sz w:val="28"/>
          <w:szCs w:val="28"/>
        </w:rPr>
      </w:pPr>
      <w:r w:rsidRPr="007C4677">
        <w:rPr>
          <w:sz w:val="28"/>
          <w:szCs w:val="28"/>
        </w:rPr>
        <w:t>Список литературы</w:t>
      </w:r>
    </w:p>
    <w:p w:rsidR="006430D1" w:rsidRPr="007C4677" w:rsidRDefault="006430D1" w:rsidP="007C46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16BA" w:rsidRPr="007C4677" w:rsidRDefault="007C4677" w:rsidP="007C4677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7C4677">
        <w:rPr>
          <w:b/>
          <w:sz w:val="28"/>
        </w:rPr>
        <w:br w:type="page"/>
        <w:t>Введение</w:t>
      </w:r>
    </w:p>
    <w:p w:rsidR="00A316BA" w:rsidRPr="007C4677" w:rsidRDefault="00A316BA" w:rsidP="007C4677">
      <w:pPr>
        <w:suppressAutoHyphens/>
        <w:spacing w:line="360" w:lineRule="auto"/>
        <w:ind w:firstLine="709"/>
        <w:jc w:val="both"/>
        <w:rPr>
          <w:sz w:val="28"/>
        </w:rPr>
      </w:pPr>
    </w:p>
    <w:p w:rsidR="007C4677" w:rsidRPr="007C4677" w:rsidRDefault="008F2DCE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b/>
          <w:sz w:val="28"/>
        </w:rPr>
        <w:t xml:space="preserve">Сре́дcтва </w:t>
      </w:r>
      <w:r w:rsidR="009E6C17" w:rsidRPr="007C4677">
        <w:rPr>
          <w:b/>
          <w:sz w:val="28"/>
        </w:rPr>
        <w:t>ма́ссовой информа́ции</w:t>
      </w:r>
      <w:r w:rsidR="009E6C17" w:rsidRPr="007C4677">
        <w:rPr>
          <w:sz w:val="28"/>
        </w:rPr>
        <w:t xml:space="preserve"> (сокращённо </w:t>
      </w:r>
      <w:r w:rsidR="007C4677" w:rsidRPr="007C4677">
        <w:rPr>
          <w:sz w:val="28"/>
        </w:rPr>
        <w:t>"</w:t>
      </w:r>
      <w:r w:rsidR="009E6C17" w:rsidRPr="007C4677">
        <w:rPr>
          <w:sz w:val="28"/>
        </w:rPr>
        <w:t>СМИ</w:t>
      </w:r>
      <w:r w:rsidR="007C4677" w:rsidRPr="007C4677">
        <w:rPr>
          <w:sz w:val="28"/>
        </w:rPr>
        <w:t>"</w:t>
      </w:r>
      <w:r w:rsidR="009E6C17" w:rsidRPr="007C4677">
        <w:rPr>
          <w:sz w:val="28"/>
        </w:rPr>
        <w:t>, также — масс-медиа) — организационно-технические комплексы, которые обеспечивают быструю передачу и массовое тиражирование словесной, образной и музыкальной информации и имеют при этом следующие признаки:Массовость (1000 и более экземпляро</w:t>
      </w:r>
      <w:r w:rsidR="000C7225" w:rsidRPr="007C4677">
        <w:rPr>
          <w:sz w:val="28"/>
        </w:rPr>
        <w:t>в)</w:t>
      </w:r>
    </w:p>
    <w:p w:rsidR="007C4677" w:rsidRPr="007C4677" w:rsidRDefault="009E6C17" w:rsidP="007C4677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Периодичность, которая не должна быть меньше одного раза в год;</w:t>
      </w:r>
    </w:p>
    <w:p w:rsidR="007C4677" w:rsidRPr="007C4677" w:rsidRDefault="009E6C17" w:rsidP="007C4677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Принудительность: один источник сигнала (вещатель, редакция) — много слушателей;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СМИ — это совокупность таких субъектов журналисткой деятельности, как:</w:t>
      </w:r>
    </w:p>
    <w:p w:rsidR="007C4677" w:rsidRPr="007C4677" w:rsidRDefault="009E6C17" w:rsidP="007C4677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Печать: газеты, журналы, альманахи, сборники, бюллетени;</w:t>
      </w:r>
    </w:p>
    <w:p w:rsidR="007C4677" w:rsidRPr="007C4677" w:rsidRDefault="009E6C17" w:rsidP="007C4677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Телерадиовещание: радио, телевидение, кинопрограммы, видеопрограммы;</w:t>
      </w:r>
    </w:p>
    <w:p w:rsidR="007C4677" w:rsidRPr="007C4677" w:rsidRDefault="009E6C17" w:rsidP="007C4677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Цифровые издания: издания на компакт-диске;</w:t>
      </w:r>
    </w:p>
    <w:p w:rsidR="007C4677" w:rsidRPr="007C4677" w:rsidRDefault="009E6C17" w:rsidP="007C4677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Информационные агентства.</w:t>
      </w:r>
    </w:p>
    <w:p w:rsidR="007C4677" w:rsidRPr="007C4677" w:rsidRDefault="009E6C17" w:rsidP="007C4677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Массовые (1000 и более конкретных адресатов)</w:t>
      </w:r>
      <w:r w:rsidR="008F2DCE" w:rsidRPr="007C4677">
        <w:rPr>
          <w:sz w:val="28"/>
        </w:rPr>
        <w:t xml:space="preserve"> </w:t>
      </w:r>
      <w:r w:rsidRPr="007C4677">
        <w:rPr>
          <w:sz w:val="28"/>
        </w:rPr>
        <w:t xml:space="preserve">периодические рассылки с использованием телекоммуникационных сетей (как телефонной, так и сетей СМИ </w:t>
      </w:r>
      <w:r w:rsidR="007C4677" w:rsidRPr="007C4677">
        <w:rPr>
          <w:sz w:val="28"/>
        </w:rPr>
        <w:t>ЭВМ, в том числе и SMS-рассылки).</w:t>
      </w:r>
    </w:p>
    <w:p w:rsidR="007C4677" w:rsidRPr="007C4677" w:rsidRDefault="009E6C17" w:rsidP="007C4677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обязаны регистрироваться в органах, предоставлять в библиотеки экземпляры своей печатной п</w:t>
      </w:r>
      <w:r w:rsidR="008F2DCE" w:rsidRPr="007C4677">
        <w:rPr>
          <w:sz w:val="28"/>
        </w:rPr>
        <w:t>родукции, либо хранить в течение</w:t>
      </w:r>
      <w:r w:rsidRPr="007C4677">
        <w:rPr>
          <w:sz w:val="28"/>
        </w:rPr>
        <w:t xml:space="preserve"> 1 года записи каждого выпуска (телерадиовещание) и т. д. В то же время им предоставлены определённые права и гарантии, запрещена предварительная цензура.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К СМИ не относятся: стенгазеты, малотиражные издания, библиотеки, Интернет в целом: интернет-блоги, чаты, форумы, конферен</w:t>
      </w:r>
      <w:r w:rsidR="008F2DCE" w:rsidRPr="007C4677">
        <w:rPr>
          <w:sz w:val="28"/>
        </w:rPr>
        <w:t>ции и т. д.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Каждое из этих средств информации обладает своими особенностями в области производства и подачи сведений.</w:t>
      </w:r>
    </w:p>
    <w:p w:rsidR="00A316BA" w:rsidRPr="007C4677" w:rsidRDefault="007C4677" w:rsidP="007C4677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7C4677">
        <w:rPr>
          <w:b/>
          <w:sz w:val="28"/>
        </w:rPr>
        <w:br w:type="page"/>
      </w:r>
      <w:r w:rsidRPr="00E740F1">
        <w:rPr>
          <w:b/>
          <w:sz w:val="28"/>
        </w:rPr>
        <w:t xml:space="preserve">1. </w:t>
      </w:r>
      <w:r w:rsidR="00A316BA" w:rsidRPr="007C4677">
        <w:rPr>
          <w:b/>
          <w:sz w:val="28"/>
        </w:rPr>
        <w:t>Классификация современных СМИ</w:t>
      </w:r>
    </w:p>
    <w:p w:rsidR="00A316BA" w:rsidRPr="007C4677" w:rsidRDefault="00A316BA" w:rsidP="007C4677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7C4677" w:rsidRPr="007C4677" w:rsidRDefault="00440EB3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Современные СМИ классифицируются по следующим критериям</w:t>
      </w:r>
      <w:r w:rsidR="00A316BA" w:rsidRPr="007C4677">
        <w:rPr>
          <w:sz w:val="28"/>
        </w:rPr>
        <w:t>:</w:t>
      </w:r>
    </w:p>
    <w:p w:rsidR="007C4677" w:rsidRPr="007C4677" w:rsidRDefault="00A316B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- по форме собственности (государственные, частные, корпоративные);</w:t>
      </w:r>
    </w:p>
    <w:p w:rsidR="007C4677" w:rsidRPr="007C4677" w:rsidRDefault="00A316B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- по широте распространения (центральные и региональные);</w:t>
      </w:r>
    </w:p>
    <w:p w:rsidR="007C4677" w:rsidRPr="007C4677" w:rsidRDefault="00A316B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- по стилю (серьезные, бульварные или массовы</w:t>
      </w:r>
      <w:r w:rsidR="00A01E3F" w:rsidRPr="007C4677">
        <w:rPr>
          <w:sz w:val="28"/>
        </w:rPr>
        <w:t>е, желтые или скандальные</w:t>
      </w:r>
      <w:r w:rsidRPr="007C4677">
        <w:rPr>
          <w:sz w:val="28"/>
        </w:rPr>
        <w:t>);</w:t>
      </w:r>
    </w:p>
    <w:p w:rsidR="007C4677" w:rsidRPr="007C4677" w:rsidRDefault="00A316B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- по периодичности (газеты: ежедневные и ежнедельники);</w:t>
      </w:r>
    </w:p>
    <w:p w:rsidR="007C4677" w:rsidRPr="007C4677" w:rsidRDefault="00A316B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- по жанрам (общественно-политическ</w:t>
      </w:r>
      <w:r w:rsidR="00A01E3F" w:rsidRPr="007C4677">
        <w:rPr>
          <w:sz w:val="28"/>
        </w:rPr>
        <w:t>ие, отраслевые, рекламные</w:t>
      </w:r>
      <w:r w:rsidRPr="007C4677">
        <w:rPr>
          <w:sz w:val="28"/>
        </w:rPr>
        <w:t>);</w:t>
      </w:r>
    </w:p>
    <w:p w:rsidR="007C4677" w:rsidRPr="007C4677" w:rsidRDefault="00A316B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- по способу передачи и мощности радио- и телесигнала.</w:t>
      </w:r>
    </w:p>
    <w:p w:rsidR="00A316BA" w:rsidRPr="007C4677" w:rsidRDefault="00A316B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Однако ни один из вышеприведенных критериев не</w:t>
      </w:r>
      <w:r w:rsidR="00440EB3" w:rsidRPr="007C4677">
        <w:rPr>
          <w:sz w:val="28"/>
        </w:rPr>
        <w:t xml:space="preserve"> является</w:t>
      </w:r>
      <w:r w:rsidR="007C4677" w:rsidRPr="007C4677">
        <w:rPr>
          <w:sz w:val="28"/>
        </w:rPr>
        <w:t xml:space="preserve"> </w:t>
      </w:r>
      <w:r w:rsidRPr="007C4677">
        <w:rPr>
          <w:sz w:val="28"/>
        </w:rPr>
        <w:t>уникальным для всех СМИ. К тому же искусственное усложнение порождает путаницу. Потому предлагается следующий вариант, в котором все предельно обобщено.</w:t>
      </w:r>
    </w:p>
    <w:p w:rsidR="007C4677" w:rsidRPr="007C4677" w:rsidRDefault="00A01E3F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i/>
          <w:sz w:val="28"/>
        </w:rPr>
        <w:t xml:space="preserve">Средства массовой информации делятся </w:t>
      </w:r>
      <w:r w:rsidRPr="007C4677">
        <w:rPr>
          <w:sz w:val="28"/>
        </w:rPr>
        <w:t>печатные и электронные версии:</w:t>
      </w:r>
    </w:p>
    <w:p w:rsidR="007C4677" w:rsidRPr="007C4677" w:rsidRDefault="00A316BA" w:rsidP="007C4677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 xml:space="preserve">Печатные: Газеты, Журналы, </w:t>
      </w:r>
      <w:r w:rsidR="000840DA" w:rsidRPr="007C4677">
        <w:rPr>
          <w:sz w:val="28"/>
        </w:rPr>
        <w:t>Альманахи и т.д.</w:t>
      </w:r>
    </w:p>
    <w:p w:rsidR="00A316BA" w:rsidRPr="007C4677" w:rsidRDefault="00A316BA" w:rsidP="007C4677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Электронные: Радио, Телевидение, Интернет</w:t>
      </w:r>
      <w:r w:rsidR="000840DA" w:rsidRPr="007C4677">
        <w:rPr>
          <w:sz w:val="28"/>
        </w:rPr>
        <w:t xml:space="preserve"> и т.д.</w:t>
      </w:r>
    </w:p>
    <w:p w:rsidR="000840DA" w:rsidRPr="007C4677" w:rsidRDefault="000840DA" w:rsidP="007C4677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Информационные агентства.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</w:p>
    <w:p w:rsidR="007C4677" w:rsidRPr="007C4677" w:rsidRDefault="00440EB3" w:rsidP="007C4677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7C4677">
        <w:rPr>
          <w:b/>
          <w:sz w:val="28"/>
        </w:rPr>
        <w:t>1.</w:t>
      </w:r>
      <w:r w:rsidR="007C4677" w:rsidRPr="007C4677">
        <w:rPr>
          <w:b/>
          <w:sz w:val="28"/>
        </w:rPr>
        <w:t>1</w:t>
      </w:r>
      <w:r w:rsidR="00A01E3F" w:rsidRPr="007C4677">
        <w:rPr>
          <w:b/>
          <w:sz w:val="28"/>
        </w:rPr>
        <w:t xml:space="preserve"> </w:t>
      </w:r>
      <w:r w:rsidR="009E6C17" w:rsidRPr="007C4677">
        <w:rPr>
          <w:b/>
          <w:sz w:val="28"/>
        </w:rPr>
        <w:t>Газе́та</w:t>
      </w:r>
    </w:p>
    <w:p w:rsidR="007C4677" w:rsidRPr="007C4677" w:rsidRDefault="007C4677" w:rsidP="007C4677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— печатное периодическое издание, выходящее под постоянным названием не реже одного раза в месяц. Название </w:t>
      </w:r>
      <w:r w:rsidR="007C4677" w:rsidRPr="007C4677">
        <w:rPr>
          <w:sz w:val="28"/>
        </w:rPr>
        <w:t>"</w:t>
      </w:r>
      <w:r w:rsidRPr="007C4677">
        <w:rPr>
          <w:sz w:val="28"/>
        </w:rPr>
        <w:t>газета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 произошло от наименования мелкой итальянской монеты</w:t>
      </w:r>
      <w:r w:rsidR="00440EB3" w:rsidRPr="007C4677">
        <w:rPr>
          <w:sz w:val="28"/>
        </w:rPr>
        <w:t xml:space="preserve"> в </w:t>
      </w:r>
      <w:r w:rsidR="00440EB3" w:rsidRPr="007C4677">
        <w:rPr>
          <w:sz w:val="28"/>
          <w:lang w:val="en-US"/>
        </w:rPr>
        <w:t>XVI</w:t>
      </w:r>
      <w:r w:rsidR="00440EB3" w:rsidRPr="007C4677">
        <w:rPr>
          <w:sz w:val="28"/>
        </w:rPr>
        <w:t xml:space="preserve"> веке</w:t>
      </w:r>
      <w:r w:rsidRPr="007C4677">
        <w:rPr>
          <w:sz w:val="28"/>
        </w:rPr>
        <w:t xml:space="preserve"> — итал. </w:t>
      </w:r>
      <w:r w:rsidRPr="007C4677">
        <w:rPr>
          <w:sz w:val="28"/>
          <w:lang w:val="en-US"/>
        </w:rPr>
        <w:t>gazzetta</w:t>
      </w:r>
      <w:r w:rsidRPr="007C4677">
        <w:rPr>
          <w:sz w:val="28"/>
        </w:rPr>
        <w:t xml:space="preserve"> (гасета).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i/>
          <w:sz w:val="28"/>
          <w:u w:val="single"/>
        </w:rPr>
      </w:pPr>
      <w:r w:rsidRPr="007C4677">
        <w:rPr>
          <w:i/>
          <w:sz w:val="28"/>
          <w:u w:val="single"/>
        </w:rPr>
        <w:t>Газетные жанры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Основные функции средств массовой коммуникации — информации, образования, создания общественного мнения и воспитания — находят свое отражение в конкретных жанровых формах. Использование тех или иных жанров определяется в первую очередь общественно-историческими условиями жизни. Например, в довоенной советской журналистике был очень распространен жанр очерка. По свидетельству известного в то время журналиста Семена Нариньяни в </w:t>
      </w:r>
      <w:r w:rsidR="007C4677" w:rsidRPr="007C4677">
        <w:rPr>
          <w:sz w:val="28"/>
        </w:rPr>
        <w:t>"</w:t>
      </w:r>
      <w:r w:rsidRPr="007C4677">
        <w:rPr>
          <w:sz w:val="28"/>
        </w:rPr>
        <w:t>Комсомольской правде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 30-х годов очерк был жанром номер один. </w:t>
      </w:r>
      <w:r w:rsidR="007C4677" w:rsidRPr="007C4677">
        <w:rPr>
          <w:sz w:val="28"/>
        </w:rPr>
        <w:t>"</w:t>
      </w:r>
      <w:r w:rsidRPr="007C4677">
        <w:rPr>
          <w:sz w:val="28"/>
        </w:rPr>
        <w:t>Иногда в одном номере печаталось по два-три очерка сразу. На второй странице очерк производственный, на третьей — морально-этический, на последней — спортивный или научный..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 То есть в газетах того времени преобладали материалы, несущие образовательную, воспитательную функции. Постигая грамоту, народные массы молодой советской республики тянулись к знаниям, и газеты старались выполнять стоящие перед ними задачи — обучать и воспитывать людей на ярких примерах новой жизни.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Сегодня мы наблюдаем иную картину: крупные жанры на полосах ежедневных газет появляются не очень часто, они перекочевали в еженедельники, журналы. На первое же место вышли информационные жанры. Ускоренный темп жизни, информационный бум диктуют изданиям и соответствующие формы подачи материалов. Многие газеты, учитывая читательские интересы, ориентируют журналистов на небольшие по объему — 100—120 строк — материалы не только информационных, но и аналитических жанров с многочисленными фактами, лаконичной аргументацией, без лишних слов.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Наряду с традиционными жанровыми формами сегодня на страницах газет и журналов появляются новые, например, научно-популярные эссе, социально-политические диалоги, социальные портреты современников, социально-экономические очерки, проблемные социальные критические репортажи, аналитические интервью и т. д.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В международной журналистике многие жанры требуют специального исполнения. Газетные материалы должны обладать определенной направленностью — тщательным учетом всех специфических черт, свойственных аудитории той или иной страны или группы стран, для которых предназначается публикация, а также черт, свойственных местным газетам.</w:t>
      </w:r>
    </w:p>
    <w:p w:rsidR="009E6C17" w:rsidRPr="007C4677" w:rsidRDefault="00440EB3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* </w:t>
      </w:r>
      <w:r w:rsidR="009E6C17" w:rsidRPr="007C4677">
        <w:rPr>
          <w:sz w:val="28"/>
        </w:rPr>
        <w:t>Информационные жанры — заметка, репортаж, отчет, интервью — отличаются оперативностью, наличием в материалах событийного повода, рассмотрением отдельного факта, явления.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Этим жанрам отводится наибольшая часть газетной площади. Именно эти жанры несут аудитории все последние новости. В некоторых газетах их обозначают одним общим термином </w:t>
      </w:r>
      <w:r w:rsidR="007C4677" w:rsidRPr="007C4677">
        <w:rPr>
          <w:sz w:val="28"/>
        </w:rPr>
        <w:t>"</w:t>
      </w:r>
      <w:r w:rsidRPr="007C4677">
        <w:rPr>
          <w:sz w:val="28"/>
        </w:rPr>
        <w:t>новости</w:t>
      </w:r>
      <w:r w:rsidR="007C4677" w:rsidRPr="007C4677">
        <w:rPr>
          <w:sz w:val="28"/>
        </w:rPr>
        <w:t>"</w:t>
      </w:r>
      <w:r w:rsidRPr="007C4677">
        <w:rPr>
          <w:sz w:val="28"/>
        </w:rPr>
        <w:t>, часто вкладывая в это понятие не просто сообщение о чем-то новом, а о сенсационном факте.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b/>
          <w:i/>
          <w:sz w:val="28"/>
        </w:rPr>
        <w:t xml:space="preserve">Сенсация </w:t>
      </w:r>
      <w:r w:rsidRPr="007C4677">
        <w:rPr>
          <w:sz w:val="28"/>
        </w:rPr>
        <w:t>— самый ходовой товар в массовой прессе. Издателю он повышает тиражи газет, приносит прибыли. Усилия репортеров этих изданий направлены на то, чтобы каждый номер обеспечить необычной, захватывающей новостью. И на страницы газет сплошным потоком идут материалы о катастрофах и убийствах, пожарах и наводнениях. А если вдруг ничего не случилось, сенсации приходится выдумывать, используя слухи и т. д.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Новости в такой печати — главный жанр. Они занимают больше половины площади газет (не считая рекламы). Светская, скандальная хроника, политические, экономические, спортивные сообщения заполняют многочисленные полосы. Обилие новостей приводит к тому, что многие читатели ограничиваются просмотром одних заголовков или в лучшем случае чтением первых абзацев, набранных крупным шрифтом. В заголовок или начало материала выносятся наиболее выгодные, часто второстепенные детали. Читатель же, приученный к тому, что изложение информационных материалов строится по принципу </w:t>
      </w:r>
      <w:r w:rsidR="007C4677" w:rsidRPr="007C4677">
        <w:rPr>
          <w:sz w:val="28"/>
        </w:rPr>
        <w:t>"</w:t>
      </w:r>
      <w:r w:rsidRPr="007C4677">
        <w:rPr>
          <w:sz w:val="28"/>
        </w:rPr>
        <w:t>перевернутой пирамиды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 (главное сообщается вначале, а затем все менее и менее существенные подробности, чтобы легко было сокращать материал с конца при макетировании и верстке), воспринимает их как самое важное в сообщении.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Жанр материала журналист выбирает в зависимости от его содержания, от того насколько важны, злободневны и интересны найденные, отобранные факты.</w:t>
      </w:r>
    </w:p>
    <w:p w:rsidR="009E6C17" w:rsidRPr="007C4677" w:rsidRDefault="00440EB3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* </w:t>
      </w:r>
      <w:r w:rsidR="009E6C17" w:rsidRPr="007C4677">
        <w:rPr>
          <w:sz w:val="28"/>
        </w:rPr>
        <w:t>Аналитические жанры — корреспонденция, комментарий, статья, рецензия, обзор печати, письмо, обозрение — имеют более широкие временные границы, в них содержится изучение и анализ системы фактов, ситуаций, обобщения и выводы. Сегодня исследователи журналистики расширяют диапазон аналитических жанров, вводя в их число беседу, журналистское расследование, эксперимент, версию, консультацию, социологическое резюме, аналитический пресс-релиз, рейтинг.</w:t>
      </w:r>
    </w:p>
    <w:p w:rsidR="009E6C17" w:rsidRPr="007C4677" w:rsidRDefault="00440EB3" w:rsidP="007C4677">
      <w:pPr>
        <w:suppressAutoHyphens/>
        <w:spacing w:line="360" w:lineRule="auto"/>
        <w:ind w:firstLine="709"/>
        <w:jc w:val="both"/>
        <w:rPr>
          <w:i/>
          <w:sz w:val="28"/>
          <w:u w:val="single"/>
        </w:rPr>
      </w:pPr>
      <w:r w:rsidRPr="007C4677">
        <w:rPr>
          <w:sz w:val="28"/>
        </w:rPr>
        <w:t xml:space="preserve">* </w:t>
      </w:r>
      <w:r w:rsidR="009E6C17" w:rsidRPr="007C4677">
        <w:rPr>
          <w:sz w:val="28"/>
        </w:rPr>
        <w:t>Художественно-публицистические жанры — очерк, фельетон, памфлет — сочетают в себе понятийные и образно-выразительные средства, обладают большой эмоциональной силой, раскрывают типическое через индивидуальное.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i/>
          <w:sz w:val="28"/>
          <w:u w:val="single"/>
        </w:rPr>
      </w:pPr>
      <w:r w:rsidRPr="007C4677">
        <w:rPr>
          <w:i/>
          <w:sz w:val="28"/>
          <w:u w:val="single"/>
        </w:rPr>
        <w:t>История газет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Предшественниками газет традиционно считаются новостные сообщения, распространявшиеся в Древнем Риме о событиях, произошедших в городе. Переписывавшиеся от руки свитки под названием </w:t>
      </w:r>
      <w:r w:rsidR="007C4677" w:rsidRPr="007C4677">
        <w:rPr>
          <w:sz w:val="28"/>
        </w:rPr>
        <w:t>"</w:t>
      </w:r>
      <w:r w:rsidR="00440EB3" w:rsidRPr="007C4677">
        <w:rPr>
          <w:sz w:val="28"/>
        </w:rPr>
        <w:t>Ежедневные дела римского народа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 вывешивались на площадях и доставлялись политикам или просто знатным горожанам. Римские газеты представляли собой деревянные дощечки, на которых записывали хронику событий. Новостные сводки, как правило, имели неофициальный характер, пока Юлий Цезарь не распорядился в обязательном порядке распространять отчёты о заседаниях сената, донесения полководцев и послания правителей соседних государств.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Первой в мире печатной газетой стал </w:t>
      </w:r>
      <w:r w:rsidR="007C4677" w:rsidRPr="007C4677">
        <w:rPr>
          <w:sz w:val="28"/>
        </w:rPr>
        <w:t>"</w:t>
      </w:r>
      <w:r w:rsidRPr="007C4677">
        <w:rPr>
          <w:sz w:val="28"/>
        </w:rPr>
        <w:t>Столичный вестник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, который начал выходить в Китае в </w:t>
      </w:r>
      <w:r w:rsidRPr="007C4677">
        <w:rPr>
          <w:sz w:val="28"/>
          <w:lang w:val="en-US"/>
        </w:rPr>
        <w:t>VIII</w:t>
      </w:r>
      <w:r w:rsidRPr="007C4677">
        <w:rPr>
          <w:sz w:val="28"/>
        </w:rPr>
        <w:t xml:space="preserve"> веке. В ней помещали указы императора и сообщения о важнейших событиях. Газеты печатали с досок, на которых вырезали иероглифы, покрывали тушью и делали оттиски. Эта технология была крайне неудобной, так как доска от частого покрывания краской быстро приходила в негодность.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На протяжении последующих столетий в газетах мало что изменилось: вплоть до изо</w:t>
      </w:r>
      <w:r w:rsidR="00440EB3" w:rsidRPr="007C4677">
        <w:rPr>
          <w:sz w:val="28"/>
        </w:rPr>
        <w:t>бретения в Германии в 1450-х гг.</w:t>
      </w:r>
      <w:r w:rsidRPr="007C4677">
        <w:rPr>
          <w:sz w:val="28"/>
        </w:rPr>
        <w:t xml:space="preserve"> Иоганном Гутенбергом печатного пресса, позволявшего размножать текст и изображения, не прибегая</w:t>
      </w:r>
      <w:r w:rsidR="00440EB3" w:rsidRPr="007C4677">
        <w:rPr>
          <w:sz w:val="28"/>
        </w:rPr>
        <w:t xml:space="preserve"> к услугам переписчиков, газеты</w:t>
      </w:r>
      <w:r w:rsidRPr="007C4677">
        <w:rPr>
          <w:sz w:val="28"/>
        </w:rPr>
        <w:t xml:space="preserve"> оставались весьма дорогим атрибутом жизни высокопоставленных чиновников или богатых торговцев.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Свой современный облик газеты начали приобретать в </w:t>
      </w:r>
      <w:r w:rsidRPr="007C4677">
        <w:rPr>
          <w:sz w:val="28"/>
          <w:lang w:val="en-US"/>
        </w:rPr>
        <w:t>XVI</w:t>
      </w:r>
      <w:r w:rsidRPr="007C4677">
        <w:rPr>
          <w:sz w:val="28"/>
        </w:rPr>
        <w:t xml:space="preserve"> веке. Тогда и вошло в обиход само название </w:t>
      </w:r>
      <w:r w:rsidR="007C4677" w:rsidRPr="007C4677">
        <w:rPr>
          <w:sz w:val="28"/>
        </w:rPr>
        <w:t>"</w:t>
      </w:r>
      <w:r w:rsidRPr="007C4677">
        <w:rPr>
          <w:sz w:val="28"/>
        </w:rPr>
        <w:t>газета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 — по наименованию мелкой итальянской монеты </w:t>
      </w:r>
      <w:r w:rsidRPr="007C4677">
        <w:rPr>
          <w:sz w:val="28"/>
          <w:lang w:val="en-US"/>
        </w:rPr>
        <w:t>gazzetta</w:t>
      </w:r>
      <w:r w:rsidRPr="007C4677">
        <w:rPr>
          <w:sz w:val="28"/>
        </w:rPr>
        <w:t xml:space="preserve">, которую обычно платили за рукописный листок новостей в Венеции. Считается, что именно в этом городе были образованы первые бюро по сбору информации — прообразы информационных агентств — и возникла профессия </w:t>
      </w:r>
      <w:r w:rsidR="007C4677" w:rsidRPr="007C4677">
        <w:rPr>
          <w:sz w:val="28"/>
        </w:rPr>
        <w:t>"</w:t>
      </w:r>
      <w:r w:rsidRPr="007C4677">
        <w:rPr>
          <w:sz w:val="28"/>
        </w:rPr>
        <w:t>писателей новостей</w:t>
      </w:r>
      <w:r w:rsidR="007C4677" w:rsidRPr="007C4677">
        <w:rPr>
          <w:sz w:val="28"/>
        </w:rPr>
        <w:t>"</w:t>
      </w:r>
      <w:r w:rsidRPr="007C4677">
        <w:rPr>
          <w:sz w:val="28"/>
        </w:rPr>
        <w:t>.</w:t>
      </w:r>
    </w:p>
    <w:p w:rsidR="009E6C17" w:rsidRPr="007C4677" w:rsidRDefault="00440EB3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П</w:t>
      </w:r>
      <w:r w:rsidR="009E6C17" w:rsidRPr="007C4677">
        <w:rPr>
          <w:sz w:val="28"/>
        </w:rPr>
        <w:t xml:space="preserve">ервой газетой, сильно напоминающей современные нам издания, принято считать издававшуюся с 30 мая </w:t>
      </w:r>
      <w:smartTag w:uri="urn:schemas-microsoft-com:office:smarttags" w:element="metricconverter">
        <w:smartTagPr>
          <w:attr w:name="ProductID" w:val="1631 г"/>
        </w:smartTagPr>
        <w:r w:rsidR="009E6C17" w:rsidRPr="007C4677">
          <w:rPr>
            <w:sz w:val="28"/>
          </w:rPr>
          <w:t>1631 г</w:t>
        </w:r>
      </w:smartTag>
      <w:r w:rsidR="009E6C17" w:rsidRPr="007C4677">
        <w:rPr>
          <w:sz w:val="28"/>
        </w:rPr>
        <w:t xml:space="preserve">. во Франции газету </w:t>
      </w:r>
      <w:r w:rsidR="007C4677" w:rsidRPr="007C4677">
        <w:rPr>
          <w:sz w:val="28"/>
        </w:rPr>
        <w:t>"</w:t>
      </w:r>
      <w:r w:rsidR="009E6C17" w:rsidRPr="007C4677">
        <w:rPr>
          <w:sz w:val="28"/>
          <w:lang w:val="en-US"/>
        </w:rPr>
        <w:t>La</w:t>
      </w:r>
      <w:r w:rsidR="009E6C17" w:rsidRPr="007C4677">
        <w:rPr>
          <w:sz w:val="28"/>
        </w:rPr>
        <w:t xml:space="preserve"> </w:t>
      </w:r>
      <w:r w:rsidR="009E6C17" w:rsidRPr="007C4677">
        <w:rPr>
          <w:sz w:val="28"/>
          <w:lang w:val="en-US"/>
        </w:rPr>
        <w:t>Gazette</w:t>
      </w:r>
      <w:r w:rsidR="007C4677" w:rsidRPr="007C4677">
        <w:rPr>
          <w:sz w:val="28"/>
        </w:rPr>
        <w:t>"</w:t>
      </w:r>
      <w:r w:rsidR="009E6C17" w:rsidRPr="007C4677">
        <w:rPr>
          <w:sz w:val="28"/>
        </w:rPr>
        <w:t xml:space="preserve">. Тираж газеты насчитывал около 1200 экземпляров, а её издателем стал получивший в </w:t>
      </w:r>
      <w:smartTag w:uri="urn:schemas-microsoft-com:office:smarttags" w:element="metricconverter">
        <w:smartTagPr>
          <w:attr w:name="ProductID" w:val="1630 г"/>
        </w:smartTagPr>
        <w:r w:rsidR="009E6C17" w:rsidRPr="007C4677">
          <w:rPr>
            <w:sz w:val="28"/>
          </w:rPr>
          <w:t>1630 г</w:t>
        </w:r>
      </w:smartTag>
      <w:r w:rsidR="009E6C17" w:rsidRPr="007C4677">
        <w:rPr>
          <w:sz w:val="28"/>
        </w:rPr>
        <w:t xml:space="preserve">. патент на распространение новостей по территории Франции дворянин Теофраст Ренодо. Политическое значение </w:t>
      </w:r>
      <w:r w:rsidR="007C4677" w:rsidRPr="007C4677">
        <w:rPr>
          <w:sz w:val="28"/>
        </w:rPr>
        <w:t>"</w:t>
      </w:r>
      <w:r w:rsidR="009E6C17" w:rsidRPr="007C4677">
        <w:rPr>
          <w:sz w:val="28"/>
          <w:lang w:val="en-US"/>
        </w:rPr>
        <w:t>La</w:t>
      </w:r>
      <w:r w:rsidR="009E6C17" w:rsidRPr="007C4677">
        <w:rPr>
          <w:sz w:val="28"/>
        </w:rPr>
        <w:t xml:space="preserve"> </w:t>
      </w:r>
      <w:r w:rsidR="009E6C17" w:rsidRPr="007C4677">
        <w:rPr>
          <w:sz w:val="28"/>
          <w:lang w:val="en-US"/>
        </w:rPr>
        <w:t>Gazette</w:t>
      </w:r>
      <w:r w:rsidR="007C4677" w:rsidRPr="007C4677">
        <w:rPr>
          <w:sz w:val="28"/>
        </w:rPr>
        <w:t>"</w:t>
      </w:r>
      <w:r w:rsidR="009E6C17" w:rsidRPr="007C4677">
        <w:rPr>
          <w:sz w:val="28"/>
        </w:rPr>
        <w:t xml:space="preserve"> было настолько велико, что некоторые сообщения в неё писали лично король Франции Людовик </w:t>
      </w:r>
      <w:r w:rsidR="009E6C17" w:rsidRPr="007C4677">
        <w:rPr>
          <w:sz w:val="28"/>
          <w:lang w:val="en-US"/>
        </w:rPr>
        <w:t>XIII</w:t>
      </w:r>
      <w:r w:rsidR="009E6C17" w:rsidRPr="007C4677">
        <w:rPr>
          <w:sz w:val="28"/>
        </w:rPr>
        <w:t xml:space="preserve">, а также кардинал Ришельё. Значение </w:t>
      </w:r>
      <w:r w:rsidR="007C4677" w:rsidRPr="007C4677">
        <w:rPr>
          <w:sz w:val="28"/>
        </w:rPr>
        <w:t>"</w:t>
      </w:r>
      <w:r w:rsidR="009E6C17" w:rsidRPr="007C4677">
        <w:rPr>
          <w:sz w:val="28"/>
          <w:lang w:val="en-US"/>
        </w:rPr>
        <w:t>La</w:t>
      </w:r>
      <w:r w:rsidR="009E6C17" w:rsidRPr="007C4677">
        <w:rPr>
          <w:sz w:val="28"/>
        </w:rPr>
        <w:t xml:space="preserve"> </w:t>
      </w:r>
      <w:r w:rsidR="009E6C17" w:rsidRPr="007C4677">
        <w:rPr>
          <w:sz w:val="28"/>
          <w:lang w:val="en-US"/>
        </w:rPr>
        <w:t>Gazette</w:t>
      </w:r>
      <w:r w:rsidR="007C4677" w:rsidRPr="007C4677">
        <w:rPr>
          <w:sz w:val="28"/>
        </w:rPr>
        <w:t>"</w:t>
      </w:r>
      <w:r w:rsidR="009E6C17" w:rsidRPr="007C4677">
        <w:rPr>
          <w:sz w:val="28"/>
        </w:rPr>
        <w:t xml:space="preserve"> для развития этого типа СМИ было особенно велико ещё и потому, что в </w:t>
      </w:r>
      <w:r w:rsidR="007C4677" w:rsidRPr="007C4677">
        <w:rPr>
          <w:sz w:val="28"/>
        </w:rPr>
        <w:t>"</w:t>
      </w:r>
      <w:r w:rsidR="009E6C17" w:rsidRPr="007C4677">
        <w:rPr>
          <w:sz w:val="28"/>
          <w:lang w:val="en-US"/>
        </w:rPr>
        <w:t>La</w:t>
      </w:r>
      <w:r w:rsidR="009E6C17" w:rsidRPr="007C4677">
        <w:rPr>
          <w:sz w:val="28"/>
        </w:rPr>
        <w:t xml:space="preserve"> </w:t>
      </w:r>
      <w:r w:rsidR="009E6C17" w:rsidRPr="007C4677">
        <w:rPr>
          <w:sz w:val="28"/>
          <w:lang w:val="en-US"/>
        </w:rPr>
        <w:t>Gazette</w:t>
      </w:r>
      <w:r w:rsidR="007C4677" w:rsidRPr="007C4677">
        <w:rPr>
          <w:sz w:val="28"/>
        </w:rPr>
        <w:t>"</w:t>
      </w:r>
      <w:r w:rsidR="009E6C17" w:rsidRPr="007C4677">
        <w:rPr>
          <w:sz w:val="28"/>
        </w:rPr>
        <w:t xml:space="preserve"> стала размещаться платная реклама. В 1657 году одна из английских газет опубликовала первое рекламное предложение, вскоре король Карл </w:t>
      </w:r>
      <w:r w:rsidR="009E6C17" w:rsidRPr="007C4677">
        <w:rPr>
          <w:sz w:val="28"/>
          <w:lang w:val="en-US"/>
        </w:rPr>
        <w:t>II</w:t>
      </w:r>
      <w:r w:rsidR="009E6C17" w:rsidRPr="007C4677">
        <w:rPr>
          <w:sz w:val="28"/>
        </w:rPr>
        <w:t xml:space="preserve"> разместил частное объявление о пропаже любимой собаки, а полвека спустя Даниэль Дефо положил начало политической журналистике, основав еженедельник </w:t>
      </w:r>
      <w:r w:rsidR="007C4677" w:rsidRPr="007C4677">
        <w:rPr>
          <w:sz w:val="28"/>
        </w:rPr>
        <w:t>"</w:t>
      </w:r>
      <w:r w:rsidR="009E6C17" w:rsidRPr="007C4677">
        <w:rPr>
          <w:sz w:val="28"/>
        </w:rPr>
        <w:t>Обозрение государственных дел</w:t>
      </w:r>
      <w:r w:rsidR="007C4677" w:rsidRPr="007C4677">
        <w:rPr>
          <w:sz w:val="28"/>
        </w:rPr>
        <w:t>"</w:t>
      </w:r>
      <w:r w:rsidR="009E6C17" w:rsidRPr="007C4677">
        <w:rPr>
          <w:sz w:val="28"/>
        </w:rPr>
        <w:t>.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В России первые газеты — рукописные </w:t>
      </w:r>
      <w:r w:rsidR="007C4677" w:rsidRPr="007C4677">
        <w:rPr>
          <w:sz w:val="28"/>
        </w:rPr>
        <w:t>"</w:t>
      </w:r>
      <w:r w:rsidRPr="007C4677">
        <w:rPr>
          <w:sz w:val="28"/>
        </w:rPr>
        <w:t>вестовые письма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 появились во времена царствования Михаила Федоровича с 1613 года. Они также назывались </w:t>
      </w:r>
      <w:r w:rsidR="007C4677" w:rsidRPr="007C4677">
        <w:rPr>
          <w:sz w:val="28"/>
        </w:rPr>
        <w:t>"</w:t>
      </w:r>
      <w:r w:rsidRPr="007C4677">
        <w:rPr>
          <w:sz w:val="28"/>
        </w:rPr>
        <w:t>столбцы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, так как писались столбцами на приклеенных один к другому продолговатых листах, длиною несколько сажень. Позднее они были названы на европейский манер — </w:t>
      </w:r>
      <w:r w:rsidR="007C4677" w:rsidRPr="007C4677">
        <w:rPr>
          <w:sz w:val="28"/>
        </w:rPr>
        <w:t>"</w:t>
      </w:r>
      <w:r w:rsidRPr="007C4677">
        <w:rPr>
          <w:sz w:val="28"/>
        </w:rPr>
        <w:t>Куранты</w:t>
      </w:r>
      <w:r w:rsidR="007C4677" w:rsidRPr="007C4677">
        <w:rPr>
          <w:sz w:val="28"/>
        </w:rPr>
        <w:t>"</w:t>
      </w:r>
      <w:r w:rsidRPr="007C4677">
        <w:rPr>
          <w:sz w:val="28"/>
        </w:rPr>
        <w:t>.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Самым старым изданием такого рода из сохранившихся до наших дней считается экземпляр </w:t>
      </w:r>
      <w:r w:rsidR="007C4677" w:rsidRPr="007C4677">
        <w:rPr>
          <w:sz w:val="28"/>
        </w:rPr>
        <w:t>"</w:t>
      </w:r>
      <w:r w:rsidRPr="007C4677">
        <w:rPr>
          <w:sz w:val="28"/>
        </w:rPr>
        <w:t>Курантов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, вышедший в 1621 году. Основу содержания </w:t>
      </w:r>
      <w:r w:rsidR="007C4677" w:rsidRPr="007C4677">
        <w:rPr>
          <w:sz w:val="28"/>
        </w:rPr>
        <w:t>"</w:t>
      </w:r>
      <w:r w:rsidRPr="007C4677">
        <w:rPr>
          <w:sz w:val="28"/>
        </w:rPr>
        <w:t>вестовых писем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 составляли переводные заметки из иностранной прессы и донесения русских дипломатов и купцов из-за границы.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Первой российской печатной газетой стала появившаяся в </w:t>
      </w:r>
      <w:smartTag w:uri="urn:schemas-microsoft-com:office:smarttags" w:element="metricconverter">
        <w:smartTagPr>
          <w:attr w:name="ProductID" w:val="1702 г"/>
        </w:smartTagPr>
        <w:r w:rsidRPr="007C4677">
          <w:rPr>
            <w:sz w:val="28"/>
          </w:rPr>
          <w:t>1702 г</w:t>
        </w:r>
      </w:smartTag>
      <w:r w:rsidRPr="007C4677">
        <w:rPr>
          <w:sz w:val="28"/>
        </w:rPr>
        <w:t xml:space="preserve">. по указу императора Пётр </w:t>
      </w:r>
      <w:r w:rsidRPr="007C4677">
        <w:rPr>
          <w:sz w:val="28"/>
          <w:lang w:val="en-US"/>
        </w:rPr>
        <w:t>I</w:t>
      </w:r>
      <w:r w:rsidRPr="007C4677">
        <w:rPr>
          <w:sz w:val="28"/>
        </w:rPr>
        <w:t xml:space="preserve"> газета </w:t>
      </w:r>
      <w:r w:rsidR="007C4677" w:rsidRPr="007C4677">
        <w:rPr>
          <w:sz w:val="28"/>
        </w:rPr>
        <w:t>"</w:t>
      </w:r>
      <w:r w:rsidRPr="007C4677">
        <w:rPr>
          <w:sz w:val="28"/>
        </w:rPr>
        <w:t>Ведомости о военных и иных делах, остойных знания и памяти, случившихся в Московском государстве и иных окрестных странах</w:t>
      </w:r>
      <w:r w:rsidR="007C4677" w:rsidRPr="007C4677">
        <w:rPr>
          <w:sz w:val="28"/>
        </w:rPr>
        <w:t>"</w:t>
      </w:r>
      <w:r w:rsidRPr="007C4677">
        <w:rPr>
          <w:sz w:val="28"/>
        </w:rPr>
        <w:t>.</w:t>
      </w:r>
      <w:r w:rsidR="009B6509" w:rsidRPr="007C4677">
        <w:rPr>
          <w:sz w:val="28"/>
        </w:rPr>
        <w:t xml:space="preserve"> </w:t>
      </w:r>
      <w:r w:rsidRPr="007C4677">
        <w:rPr>
          <w:sz w:val="28"/>
        </w:rPr>
        <w:t>Первый лист этой печатной газеты появился в Москве 2 января 1703 года. Пётр сам правил корректуру. Газета представляла собой восьмушку листа, почти без полей, церковного шрифта. Большая часть сведений</w:t>
      </w:r>
      <w:r w:rsidR="008F2DCE" w:rsidRPr="007C4677">
        <w:rPr>
          <w:sz w:val="28"/>
        </w:rPr>
        <w:t xml:space="preserve"> черпалась из голландских газет</w:t>
      </w:r>
      <w:r w:rsidRPr="007C4677">
        <w:rPr>
          <w:sz w:val="28"/>
        </w:rPr>
        <w:t>, при чём Пётр сам отмечал карандашом, что нужно переводить для газеты. Печатались Ведомости в количестве 1000 экземпляров. Продажная цена номера была 2 копейки.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Настоящий мировой бум газет пришёлся на </w:t>
      </w:r>
      <w:r w:rsidRPr="007C4677">
        <w:rPr>
          <w:sz w:val="28"/>
          <w:lang w:val="en-US"/>
        </w:rPr>
        <w:t>XIX</w:t>
      </w:r>
      <w:r w:rsidRPr="007C4677">
        <w:rPr>
          <w:sz w:val="28"/>
        </w:rPr>
        <w:t xml:space="preserve"> в., когда в газеты сместился центр политической и общественной жизни многих стран Европы.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В </w:t>
      </w:r>
      <w:r w:rsidRPr="007C4677">
        <w:rPr>
          <w:sz w:val="28"/>
          <w:lang w:val="en-US"/>
        </w:rPr>
        <w:t>XX</w:t>
      </w:r>
      <w:r w:rsidRPr="007C4677">
        <w:rPr>
          <w:sz w:val="28"/>
        </w:rPr>
        <w:t xml:space="preserve"> в. газеты продолжали успешно развиваться, постепенно видоизменяясь из-за появления таких новых электронных СМИ, как радио (в 1920-е гг.) и телевидения (в 1950-е гг.). Не будучи способными конкурировать с радио и телевидением в оперативности передачи информации и эмоциональности представления сюжетов, газеты сделали основную ставку на комментарии, подробный анализ событий, а также на развитие таких приложений, как освещение местных новостей и всевозможные мелкие объявления.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В конце </w:t>
      </w:r>
      <w:r w:rsidRPr="007C4677">
        <w:rPr>
          <w:sz w:val="28"/>
          <w:lang w:val="en-US"/>
        </w:rPr>
        <w:t>XX</w:t>
      </w:r>
      <w:r w:rsidRPr="007C4677">
        <w:rPr>
          <w:sz w:val="28"/>
        </w:rPr>
        <w:t xml:space="preserve"> в., с появлением </w:t>
      </w:r>
      <w:r w:rsidR="009B6509" w:rsidRPr="007C4677">
        <w:rPr>
          <w:sz w:val="28"/>
        </w:rPr>
        <w:t>Интернета</w:t>
      </w:r>
      <w:r w:rsidRPr="007C4677">
        <w:rPr>
          <w:sz w:val="28"/>
        </w:rPr>
        <w:t>, куда ушла значительная часть рекламных объявлений, газеты стали переживать определённый кризис. Ответом на этот кризис для многих газет стал переход в таблоидный формат, позволяющий экономить бумагу, а также привлекать более короткими и эмоциональными статьями большое количество молодых динамичных читателей, которые оставались неохваченными прежними консервативными газетами. Тем не менее, переход в формат таблоида не является для современных газет панацеей и не всегда приносит ожидаемый экономический эффект. В настоящее время большинство газет мира находится в поиске новых форм подачи материалов и привлечения читателей и рекламодателей.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i/>
          <w:sz w:val="28"/>
          <w:u w:val="single"/>
        </w:rPr>
      </w:pPr>
      <w:r w:rsidRPr="007C4677">
        <w:rPr>
          <w:i/>
          <w:sz w:val="28"/>
          <w:u w:val="single"/>
        </w:rPr>
        <w:t>Виды и типы газет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Газеты делятся</w:t>
      </w:r>
    </w:p>
    <w:p w:rsidR="007C4677" w:rsidRPr="007C4677" w:rsidRDefault="009E6C17" w:rsidP="007C4677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по принципу территориального распространения и охвату аудитории — общенациональные, региональные (республиканские, областные. краевые), местные (городские, районные), внутрикорпоративные (обращённые к сотрудникам определённой организации);</w:t>
      </w:r>
    </w:p>
    <w:p w:rsidR="007C4677" w:rsidRPr="007C4677" w:rsidRDefault="009E6C17" w:rsidP="007C4677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по тематике — деловые, общеполитические, отраслевые, рекламно-информационные, развлекательные, смешанные;</w:t>
      </w:r>
    </w:p>
    <w:p w:rsidR="007C4677" w:rsidRPr="007C4677" w:rsidRDefault="009E6C17" w:rsidP="007C4677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по периодичности — ежедневные (утренние или вечерние) и еженедельные;</w:t>
      </w:r>
    </w:p>
    <w:p w:rsidR="007C4677" w:rsidRPr="007C4677" w:rsidRDefault="009E6C17" w:rsidP="007C4677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 xml:space="preserve">по формату — </w:t>
      </w:r>
      <w:r w:rsidRPr="007C4677">
        <w:rPr>
          <w:sz w:val="28"/>
          <w:lang w:val="en-US"/>
        </w:rPr>
        <w:t>A</w:t>
      </w:r>
      <w:r w:rsidRPr="007C4677">
        <w:rPr>
          <w:sz w:val="28"/>
        </w:rPr>
        <w:t xml:space="preserve">4, Берлинер, </w:t>
      </w:r>
      <w:r w:rsidRPr="007C4677">
        <w:rPr>
          <w:sz w:val="28"/>
          <w:lang w:val="en-US"/>
        </w:rPr>
        <w:t>A</w:t>
      </w:r>
      <w:r w:rsidRPr="007C4677">
        <w:rPr>
          <w:sz w:val="28"/>
        </w:rPr>
        <w:t xml:space="preserve">3, </w:t>
      </w:r>
      <w:r w:rsidRPr="007C4677">
        <w:rPr>
          <w:sz w:val="28"/>
          <w:lang w:val="en-US"/>
        </w:rPr>
        <w:t>A</w:t>
      </w:r>
      <w:r w:rsidRPr="007C4677">
        <w:rPr>
          <w:sz w:val="28"/>
        </w:rPr>
        <w:t>2;</w:t>
      </w:r>
    </w:p>
    <w:p w:rsidR="007C4677" w:rsidRPr="007C4677" w:rsidRDefault="009E6C17" w:rsidP="007C4677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по стилю оформления — цветные, чёрно-белые и чёрно-белые с цветными вставками;</w:t>
      </w:r>
    </w:p>
    <w:p w:rsidR="00A01E3F" w:rsidRPr="007C4677" w:rsidRDefault="00A01E3F" w:rsidP="007C4677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7C4677" w:rsidRPr="00E740F1" w:rsidRDefault="009B6509" w:rsidP="007C4677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7C4677">
        <w:rPr>
          <w:b/>
          <w:sz w:val="28"/>
        </w:rPr>
        <w:t>1.</w:t>
      </w:r>
      <w:r w:rsidR="007C4677" w:rsidRPr="007C4677">
        <w:rPr>
          <w:b/>
          <w:sz w:val="28"/>
        </w:rPr>
        <w:t>2</w:t>
      </w:r>
      <w:r w:rsidR="00A01E3F" w:rsidRPr="007C4677">
        <w:rPr>
          <w:b/>
          <w:sz w:val="28"/>
        </w:rPr>
        <w:t xml:space="preserve"> </w:t>
      </w:r>
      <w:r w:rsidR="009E6C17" w:rsidRPr="007C4677">
        <w:rPr>
          <w:b/>
          <w:sz w:val="28"/>
        </w:rPr>
        <w:t>Журна́л</w:t>
      </w:r>
    </w:p>
    <w:p w:rsidR="007C4677" w:rsidRPr="00E740F1" w:rsidRDefault="007C4677" w:rsidP="007C4677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(от фр. journal) — печатное периодическое издание. В соответствии с ГОСТ 7.60-2003 </w:t>
      </w:r>
      <w:r w:rsidR="007C4677" w:rsidRPr="007C4677">
        <w:rPr>
          <w:sz w:val="28"/>
        </w:rPr>
        <w:t>"</w:t>
      </w:r>
      <w:r w:rsidRPr="007C4677">
        <w:rPr>
          <w:sz w:val="28"/>
        </w:rPr>
        <w:t>Печатные издания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 </w:t>
      </w:r>
      <w:r w:rsidR="007C4677" w:rsidRPr="007C4677">
        <w:rPr>
          <w:sz w:val="28"/>
        </w:rPr>
        <w:t>"</w:t>
      </w:r>
      <w:r w:rsidRPr="007C4677">
        <w:rPr>
          <w:sz w:val="28"/>
        </w:rPr>
        <w:t>периодическое журнальное издание, имеющее постоянную рубрикацию и содержащее статьи или рефераты по различным общественно-политическим, научным, производственным и др. вопросам, литературно-художественные произведения</w:t>
      </w:r>
      <w:r w:rsidR="007C4677" w:rsidRPr="007C4677">
        <w:rPr>
          <w:sz w:val="28"/>
        </w:rPr>
        <w:t>"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Как и газета, журнал является одним из основных средств массовой информации и пропаганды, оказывает влияние на общественное мнение, формируя его в соответствии с интересами определённых идеологических групп, общественных классов, политических партий, организаций. С появлением технологий компьютерной верстки и распространением коммерческих типографий с возможностью полноцветной печати в России конца XX — начала XXI века, журналы стали основным рекламоносителем для товаров класса </w:t>
      </w:r>
      <w:r w:rsidR="007C4677" w:rsidRPr="007C4677">
        <w:rPr>
          <w:sz w:val="28"/>
        </w:rPr>
        <w:t>"</w:t>
      </w:r>
      <w:r w:rsidRPr="007C4677">
        <w:rPr>
          <w:sz w:val="28"/>
        </w:rPr>
        <w:t>премиум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 и </w:t>
      </w:r>
      <w:r w:rsidR="007C4677" w:rsidRPr="007C4677">
        <w:rPr>
          <w:sz w:val="28"/>
        </w:rPr>
        <w:t>"</w:t>
      </w:r>
      <w:r w:rsidRPr="007C4677">
        <w:rPr>
          <w:sz w:val="28"/>
        </w:rPr>
        <w:t>лакшери</w:t>
      </w:r>
      <w:r w:rsidR="007C4677" w:rsidRPr="007C4677">
        <w:rPr>
          <w:sz w:val="28"/>
        </w:rPr>
        <w:t>"</w:t>
      </w:r>
      <w:r w:rsidRPr="007C4677">
        <w:rPr>
          <w:sz w:val="28"/>
        </w:rPr>
        <w:t>. Как правило, адресованы строго определённым группам читателей и являются либо мировыми и общероссийскими изданиями, либо рекламными каталогами.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i/>
          <w:sz w:val="28"/>
          <w:u w:val="single"/>
        </w:rPr>
      </w:pPr>
      <w:r w:rsidRPr="007C4677">
        <w:rPr>
          <w:i/>
          <w:sz w:val="28"/>
          <w:u w:val="single"/>
        </w:rPr>
        <w:t>Виды журналов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Журналы, как и газеты, классифицируются:</w:t>
      </w:r>
    </w:p>
    <w:p w:rsidR="007C4677" w:rsidRPr="007C4677" w:rsidRDefault="009E6C17" w:rsidP="007C467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по периодичности — не бывает ежедневных журналов, только еженедельные и ежемесячные, а также выходящие раз в два месяца;</w:t>
      </w:r>
    </w:p>
    <w:p w:rsidR="007C4677" w:rsidRPr="007C4677" w:rsidRDefault="009E6C17" w:rsidP="007C467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по формату;</w:t>
      </w:r>
    </w:p>
    <w:p w:rsidR="007C4677" w:rsidRPr="007C4677" w:rsidRDefault="009E6C17" w:rsidP="007C467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по тематике;</w:t>
      </w:r>
    </w:p>
    <w:p w:rsidR="007C4677" w:rsidRPr="007C4677" w:rsidRDefault="009E6C17" w:rsidP="007C467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по характеру подачи информации.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b/>
          <w:i/>
          <w:sz w:val="28"/>
        </w:rPr>
        <w:t>Интернет-журна́л</w:t>
      </w:r>
      <w:r w:rsidRPr="007C4677">
        <w:rPr>
          <w:sz w:val="28"/>
        </w:rPr>
        <w:t xml:space="preserve"> (англ. ezine) — периодическое издание в интернете. Может существовать как независимое издание, или же как онлайн-версия печатного журнала. Статьи, как правило, публикуются на регулярной основе: еженедельно или ежемесячно, и в этом похожи на блоги. Однако на главной странице обычно размещены лишь заголовки тем, а не напечатан полный текст статей.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Интернет-журналы могут как существовать на отдельных веб-сайтах, так и рассылаться по электронной почте или на CD-дисках.</w:t>
      </w:r>
      <w:r w:rsidR="009B6509" w:rsidRPr="007C4677">
        <w:rPr>
          <w:sz w:val="28"/>
        </w:rPr>
        <w:t xml:space="preserve"> Некоторые издатели по истечению</w:t>
      </w:r>
      <w:r w:rsidRPr="007C4677">
        <w:rPr>
          <w:sz w:val="28"/>
        </w:rPr>
        <w:t xml:space="preserve"> определенного периода записывают статьи на диск и рассылают по обычной почте.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Считается, что первый такой журнал выпускался организацией хакеров Cult of the Dead Cow. Их журнал, выходящий с 1984 года, до сих пор не прекратил своего существования. В 1985 году появился известный журнал Phrack, также посвященный взлому телефонных систем и хакингу.</w:t>
      </w:r>
    </w:p>
    <w:p w:rsidR="009E6C17" w:rsidRPr="00E740F1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</w:p>
    <w:p w:rsidR="007C4677" w:rsidRPr="00E740F1" w:rsidRDefault="007C4677" w:rsidP="007C4677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740F1">
        <w:rPr>
          <w:sz w:val="28"/>
        </w:rPr>
        <w:br w:type="page"/>
      </w:r>
      <w:r w:rsidR="009B6509" w:rsidRPr="007C4677">
        <w:rPr>
          <w:b/>
          <w:sz w:val="28"/>
        </w:rPr>
        <w:t>1.3</w:t>
      </w:r>
      <w:r w:rsidR="00A01E3F" w:rsidRPr="007C4677">
        <w:rPr>
          <w:b/>
          <w:sz w:val="28"/>
        </w:rPr>
        <w:t xml:space="preserve"> </w:t>
      </w:r>
      <w:r w:rsidR="009E6C17" w:rsidRPr="007C4677">
        <w:rPr>
          <w:b/>
          <w:sz w:val="28"/>
        </w:rPr>
        <w:t>Альмана́х</w:t>
      </w:r>
    </w:p>
    <w:p w:rsidR="007C4677" w:rsidRPr="00E740F1" w:rsidRDefault="007C4677" w:rsidP="007C4677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b/>
          <w:sz w:val="28"/>
        </w:rPr>
        <w:t>(</w:t>
      </w:r>
      <w:r w:rsidRPr="007C4677">
        <w:rPr>
          <w:sz w:val="28"/>
        </w:rPr>
        <w:t>от араб. ألمناخ‎‎ — астрономический календарь) — разновидность сериального издания, продолжающийся сборник литературно-художественных и/или научно-популярных произведений, объединённых по какому-либо признаку (тематическому, жанровому, идейно-художественному и т. п.).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7C4677">
        <w:rPr>
          <w:sz w:val="28"/>
        </w:rPr>
        <w:t>В отличие от журнала, выходит обычно раз в год, не всегда с одной и той же периодичностью или вовсе представляет собой непериодический сборник, содержащий сведения из различных областей общественной деятельности, обычно с указанием литературных новинок, научных достижений, законодательных изменений и т. д., приближаясь к типу календарей-справочников. В соответствии с ГОСТ 7.60-2003 альманах - сборник, содержащий литературно-художественные и (или) научно-популярные произведения, объединенные по определенному признаку.</w:t>
      </w:r>
    </w:p>
    <w:p w:rsidR="009B6509" w:rsidRPr="007C4677" w:rsidRDefault="009B6509" w:rsidP="007C4677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7C4677">
        <w:rPr>
          <w:i/>
          <w:sz w:val="28"/>
        </w:rPr>
        <w:t>История альманаха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Первоначально</w:t>
      </w:r>
      <w:r w:rsidR="009B6509" w:rsidRPr="007C4677">
        <w:rPr>
          <w:sz w:val="28"/>
        </w:rPr>
        <w:t xml:space="preserve"> альманахи были</w:t>
      </w:r>
      <w:r w:rsidRPr="007C4677">
        <w:rPr>
          <w:sz w:val="28"/>
        </w:rPr>
        <w:t xml:space="preserve"> астрономически</w:t>
      </w:r>
      <w:r w:rsidR="009B6509" w:rsidRPr="007C4677">
        <w:rPr>
          <w:sz w:val="28"/>
        </w:rPr>
        <w:t>ми календарями и таблицами</w:t>
      </w:r>
      <w:r w:rsidRPr="007C4677">
        <w:rPr>
          <w:sz w:val="28"/>
        </w:rPr>
        <w:t xml:space="preserve"> (рукописные в XIV веке и печатные с конца XV века). Впоследствии стали включать астрологические указания, предсказания и разные заметки.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Некоторые из них стали включать, помимо календарных и иных сведений, также анекдоты, стихотворения, короткие рассказы.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С развитием собственно печатных календарей в XVIII веке альманахи приобрели характер особого типа разнообразных периодических книжных изданий. Возникли генеалогические, хозяйственные, дипломатические, собственно литературные альманахи.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В России альманахи появились в конце XVIII века.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В 1796 Н. М. Карамзин выпустил в подражание западным альманахам сборник </w:t>
      </w:r>
      <w:r w:rsidR="007C4677" w:rsidRPr="007C4677">
        <w:rPr>
          <w:sz w:val="28"/>
        </w:rPr>
        <w:t>"</w:t>
      </w:r>
      <w:r w:rsidRPr="007C4677">
        <w:rPr>
          <w:sz w:val="28"/>
        </w:rPr>
        <w:t>Аониды</w:t>
      </w:r>
      <w:r w:rsidR="007C4677" w:rsidRPr="007C4677">
        <w:rPr>
          <w:sz w:val="28"/>
        </w:rPr>
        <w:t>"</w:t>
      </w:r>
      <w:r w:rsidRPr="007C4677">
        <w:rPr>
          <w:sz w:val="28"/>
        </w:rPr>
        <w:t>, который считается первым русским литературным альманахом.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В конце 1820-х — начале 1830-х годов в России ежегодно выходило ок. двадцати альманахов. А. С. Пушкин в 1827 писал: </w:t>
      </w:r>
      <w:r w:rsidR="007C4677" w:rsidRPr="007C4677">
        <w:rPr>
          <w:sz w:val="28"/>
        </w:rPr>
        <w:t>"</w:t>
      </w:r>
      <w:r w:rsidRPr="007C4677">
        <w:rPr>
          <w:sz w:val="28"/>
        </w:rPr>
        <w:t>Альманахи сделались представителями нашей словесности. По ним со временем станут судить о её движении и успехах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. Позднее В. Г. Белинский называл эту эпоху </w:t>
      </w:r>
      <w:r w:rsidR="007C4677" w:rsidRPr="007C4677">
        <w:rPr>
          <w:sz w:val="28"/>
        </w:rPr>
        <w:t>"</w:t>
      </w:r>
      <w:r w:rsidRPr="007C4677">
        <w:rPr>
          <w:sz w:val="28"/>
        </w:rPr>
        <w:t>альманачным периодом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 и писал, что </w:t>
      </w:r>
      <w:r w:rsidR="007C4677" w:rsidRPr="007C4677">
        <w:rPr>
          <w:sz w:val="28"/>
        </w:rPr>
        <w:t>"</w:t>
      </w:r>
      <w:r w:rsidRPr="007C4677">
        <w:rPr>
          <w:sz w:val="28"/>
        </w:rPr>
        <w:t>русская литература была по преимущесту альманачною</w:t>
      </w:r>
      <w:r w:rsidR="007C4677" w:rsidRPr="007C4677">
        <w:rPr>
          <w:sz w:val="28"/>
        </w:rPr>
        <w:t>"</w:t>
      </w:r>
      <w:r w:rsidRPr="007C4677">
        <w:rPr>
          <w:sz w:val="28"/>
        </w:rPr>
        <w:t>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Среди русских альманахов наиболее известны те, которые оставили важный след в развитии русской литературы — </w:t>
      </w:r>
      <w:r w:rsidR="007C4677" w:rsidRPr="007C4677">
        <w:rPr>
          <w:sz w:val="28"/>
        </w:rPr>
        <w:t>"</w:t>
      </w:r>
      <w:r w:rsidRPr="007C4677">
        <w:rPr>
          <w:sz w:val="28"/>
        </w:rPr>
        <w:t>Полярная звезда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 (1823—1825; 3 книги), издававшаяся А.</w:t>
      </w:r>
      <w:r w:rsidR="009B6509" w:rsidRPr="007C4677">
        <w:rPr>
          <w:sz w:val="28"/>
        </w:rPr>
        <w:t xml:space="preserve"> А. Бестужевым и К. Ф. Рылеевым</w:t>
      </w:r>
      <w:r w:rsidRPr="007C4677">
        <w:rPr>
          <w:sz w:val="28"/>
        </w:rPr>
        <w:t xml:space="preserve">; </w:t>
      </w:r>
      <w:r w:rsidR="007C4677" w:rsidRPr="007C4677">
        <w:rPr>
          <w:sz w:val="28"/>
        </w:rPr>
        <w:t>"</w:t>
      </w:r>
      <w:r w:rsidRPr="007C4677">
        <w:rPr>
          <w:sz w:val="28"/>
        </w:rPr>
        <w:t>Мнемозина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 (1824—1825, 4 книги), издававшийся В. Ф. Одоевским и В. К. Кюхельбекером; </w:t>
      </w:r>
      <w:r w:rsidR="007C4677" w:rsidRPr="007C4677">
        <w:rPr>
          <w:sz w:val="28"/>
        </w:rPr>
        <w:t>"</w:t>
      </w:r>
      <w:r w:rsidRPr="007C4677">
        <w:rPr>
          <w:sz w:val="28"/>
        </w:rPr>
        <w:t>Северные цветы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 (1825—1831) А. А. Дельвига и О. М. Сомова.С тем же названием выходил символистский альманах </w:t>
      </w:r>
      <w:r w:rsidR="007C4677" w:rsidRPr="007C4677">
        <w:rPr>
          <w:sz w:val="28"/>
        </w:rPr>
        <w:t>"</w:t>
      </w:r>
      <w:r w:rsidRPr="007C4677">
        <w:rPr>
          <w:sz w:val="28"/>
        </w:rPr>
        <w:t>Северные цветы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 в 1901—1904 и 1911(пять выпусков).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</w:p>
    <w:p w:rsidR="007C4677" w:rsidRPr="00E740F1" w:rsidRDefault="007C4677" w:rsidP="007C4677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7C4677">
        <w:rPr>
          <w:b/>
          <w:sz w:val="28"/>
        </w:rPr>
        <w:br w:type="page"/>
      </w:r>
      <w:r w:rsidR="00071683" w:rsidRPr="007C4677">
        <w:rPr>
          <w:b/>
          <w:sz w:val="28"/>
        </w:rPr>
        <w:t>2.1</w:t>
      </w:r>
      <w:r w:rsidR="00A01E3F" w:rsidRPr="007C4677">
        <w:rPr>
          <w:b/>
          <w:sz w:val="28"/>
        </w:rPr>
        <w:t xml:space="preserve"> </w:t>
      </w:r>
      <w:r w:rsidR="009E6C17" w:rsidRPr="007C4677">
        <w:rPr>
          <w:b/>
          <w:sz w:val="28"/>
        </w:rPr>
        <w:t>Ра́дио</w:t>
      </w:r>
    </w:p>
    <w:p w:rsidR="007C4677" w:rsidRPr="00E740F1" w:rsidRDefault="007C4677" w:rsidP="007C4677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(лат. </w:t>
      </w:r>
      <w:r w:rsidRPr="007C4677">
        <w:rPr>
          <w:sz w:val="28"/>
          <w:lang w:val="en-US"/>
        </w:rPr>
        <w:t>radio</w:t>
      </w:r>
      <w:r w:rsidRPr="007C4677">
        <w:rPr>
          <w:sz w:val="28"/>
        </w:rPr>
        <w:t xml:space="preserve"> — излучаю, испускаю лучи, </w:t>
      </w:r>
      <w:r w:rsidRPr="007C4677">
        <w:rPr>
          <w:sz w:val="28"/>
          <w:lang w:val="en-US"/>
        </w:rPr>
        <w:t>radius</w:t>
      </w:r>
      <w:r w:rsidRPr="007C4677">
        <w:rPr>
          <w:sz w:val="28"/>
        </w:rPr>
        <w:t xml:space="preserve"> — луч) — технология беспроводной передачи информации посредством электромагнитных волн радиодиапазона.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i/>
          <w:sz w:val="28"/>
          <w:u w:val="single"/>
        </w:rPr>
      </w:pPr>
      <w:r w:rsidRPr="007C4677">
        <w:rPr>
          <w:i/>
          <w:sz w:val="28"/>
          <w:u w:val="single"/>
        </w:rPr>
        <w:t>История и изобретение радио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Создателем первой успешной системы обмена информацией с помощью радиоволн (радиотелеграфии) в некоторых странах считался итальянский инженер </w:t>
      </w:r>
      <w:r w:rsidR="008F2DCE" w:rsidRPr="007C4677">
        <w:rPr>
          <w:sz w:val="28"/>
        </w:rPr>
        <w:t>Гульельмо Маркони (1896).</w:t>
      </w:r>
      <w:r w:rsidRPr="007C4677">
        <w:rPr>
          <w:sz w:val="28"/>
        </w:rPr>
        <w:t>Однако у Маркони, как и у большинства авторов крупных изобретений, были предшественники.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В России </w:t>
      </w:r>
      <w:r w:rsidR="007C4677" w:rsidRPr="007C4677">
        <w:rPr>
          <w:sz w:val="28"/>
        </w:rPr>
        <w:t>"</w:t>
      </w:r>
      <w:r w:rsidRPr="007C4677">
        <w:rPr>
          <w:sz w:val="28"/>
        </w:rPr>
        <w:t>изобретателем</w:t>
      </w:r>
      <w:r w:rsidR="008F2DCE" w:rsidRPr="007C4677">
        <w:rPr>
          <w:sz w:val="28"/>
        </w:rPr>
        <w:t xml:space="preserve"> радио</w:t>
      </w:r>
      <w:r w:rsidR="007C4677" w:rsidRPr="007C4677">
        <w:rPr>
          <w:sz w:val="28"/>
        </w:rPr>
        <w:t>"</w:t>
      </w:r>
      <w:r w:rsidR="008F2DCE" w:rsidRPr="007C4677">
        <w:rPr>
          <w:sz w:val="28"/>
        </w:rPr>
        <w:t xml:space="preserve"> считается А. С. Попов</w:t>
      </w:r>
      <w:r w:rsidRPr="007C4677">
        <w:rPr>
          <w:sz w:val="28"/>
        </w:rPr>
        <w:t xml:space="preserve">, создавший в </w:t>
      </w:r>
      <w:smartTag w:uri="urn:schemas-microsoft-com:office:smarttags" w:element="metricconverter">
        <w:smartTagPr>
          <w:attr w:name="ProductID" w:val="1895 г"/>
        </w:smartTagPr>
        <w:r w:rsidRPr="007C4677">
          <w:rPr>
            <w:sz w:val="28"/>
          </w:rPr>
          <w:t>1895 г</w:t>
        </w:r>
      </w:smartTag>
      <w:r w:rsidRPr="007C4677">
        <w:rPr>
          <w:sz w:val="28"/>
        </w:rPr>
        <w:t xml:space="preserve">. практичный радиоприёмник. В США таковым считается Никола Тесла, запатентовавший в 1893 году радиопередатчик, а в </w:t>
      </w:r>
      <w:smartTag w:uri="urn:schemas-microsoft-com:office:smarttags" w:element="metricconverter">
        <w:smartTagPr>
          <w:attr w:name="ProductID" w:val="1895 г"/>
        </w:smartTagPr>
        <w:r w:rsidRPr="007C4677">
          <w:rPr>
            <w:sz w:val="28"/>
          </w:rPr>
          <w:t>1895 г</w:t>
        </w:r>
      </w:smartTag>
      <w:r w:rsidRPr="007C4677">
        <w:rPr>
          <w:sz w:val="28"/>
        </w:rPr>
        <w:t>. приёмник; его приоритет перед Маркони был признан в суде</w:t>
      </w:r>
      <w:r w:rsidR="008F2DCE" w:rsidRPr="007C4677">
        <w:rPr>
          <w:sz w:val="28"/>
        </w:rPr>
        <w:t>бном порядке в 1943 году.</w:t>
      </w:r>
      <w:r w:rsidRPr="007C4677">
        <w:rPr>
          <w:sz w:val="28"/>
        </w:rPr>
        <w:t xml:space="preserve"> Во Франции изобретателем беспроволочной телеграфии долгое время считался создатель когерера (трубки Бранл</w:t>
      </w:r>
      <w:r w:rsidR="008F2DCE" w:rsidRPr="007C4677">
        <w:rPr>
          <w:sz w:val="28"/>
        </w:rPr>
        <w:t>и) (1890) Эдуард Бранли.</w:t>
      </w:r>
      <w:r w:rsidRPr="007C4677">
        <w:rPr>
          <w:sz w:val="28"/>
        </w:rPr>
        <w:t xml:space="preserve"> В Англии, в 1894 году первым демонстрирует радиопередачу и радиоприём на расстояние </w:t>
      </w:r>
      <w:smartTag w:uri="urn:schemas-microsoft-com:office:smarttags" w:element="metricconverter">
        <w:smartTagPr>
          <w:attr w:name="ProductID" w:val="40 метров"/>
        </w:smartTagPr>
        <w:r w:rsidRPr="007C4677">
          <w:rPr>
            <w:sz w:val="28"/>
          </w:rPr>
          <w:t>40 метров</w:t>
        </w:r>
      </w:smartTag>
      <w:r w:rsidRPr="007C4677">
        <w:rPr>
          <w:sz w:val="28"/>
        </w:rPr>
        <w:t xml:space="preserve"> изобретатель когерера (трубка Бранли со встряхивателем) Оливер Джозеф Лодж. Первым же изобретателем способов передачи и приёма электромагнитных волн (которые длительное время назывались 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Волнами Герца — </w:t>
      </w:r>
      <w:r w:rsidRPr="007C4677">
        <w:rPr>
          <w:sz w:val="28"/>
          <w:lang w:val="en-US"/>
        </w:rPr>
        <w:t>Hertzian</w:t>
      </w:r>
      <w:r w:rsidRPr="007C4677">
        <w:rPr>
          <w:sz w:val="28"/>
        </w:rPr>
        <w:t xml:space="preserve"> </w:t>
      </w:r>
      <w:r w:rsidRPr="007C4677">
        <w:rPr>
          <w:sz w:val="28"/>
          <w:lang w:val="en-US"/>
        </w:rPr>
        <w:t>Waves</w:t>
      </w:r>
      <w:r w:rsidR="007C4677" w:rsidRPr="007C4677">
        <w:rPr>
          <w:sz w:val="28"/>
        </w:rPr>
        <w:t>"</w:t>
      </w:r>
      <w:r w:rsidR="008F2DCE" w:rsidRPr="007C4677">
        <w:rPr>
          <w:sz w:val="28"/>
        </w:rPr>
        <w:t>)</w:t>
      </w:r>
      <w:r w:rsidRPr="007C4677">
        <w:rPr>
          <w:sz w:val="28"/>
        </w:rPr>
        <w:t>, является сам их первооткрыватель, немецкий учёный Генрих Герц (1888).</w:t>
      </w:r>
    </w:p>
    <w:p w:rsidR="00071683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Семья крестьянина Воронова слушает радио (1928)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  <w:u w:val="single"/>
        </w:rPr>
      </w:pPr>
      <w:r w:rsidRPr="007C4677">
        <w:rPr>
          <w:sz w:val="28"/>
          <w:u w:val="single"/>
        </w:rPr>
        <w:t>Основные этапы истории изобретения р</w:t>
      </w:r>
      <w:r w:rsidR="00071683" w:rsidRPr="007C4677">
        <w:rPr>
          <w:sz w:val="28"/>
          <w:u w:val="single"/>
        </w:rPr>
        <w:t>адио выглядят следующим образом: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1866 — Махлон Лумис, американский дантист, заявил о том, что открыл способ беспроволочной связи. Связь осуществлялась при помощи двух электрических проводов, поднятых двумя воздушными змеями, один из них с размыкателем был антенной радиопередатчика, второй — антенной радиоприёмника, при размыкании от земли цепи одного провода отклонялась стрелка гальванометра в цепи другого провода.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1868 — Лумис заявил, что повторил свои эксперименты перед представителями Конгресса США, послав сигналы на расстояние </w:t>
      </w:r>
      <w:smartTag w:uri="urn:schemas-microsoft-com:office:smarttags" w:element="metricconverter">
        <w:smartTagPr>
          <w:attr w:name="ProductID" w:val="22,5 км"/>
        </w:smartTagPr>
        <w:r w:rsidRPr="007C4677">
          <w:rPr>
            <w:sz w:val="28"/>
          </w:rPr>
          <w:t>22,5 км</w:t>
        </w:r>
      </w:smartTag>
      <w:r w:rsidRPr="007C4677">
        <w:rPr>
          <w:sz w:val="28"/>
        </w:rPr>
        <w:t>.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1872 — Лумис получил первый в мире патент на беспроводную связь. Хотя президент Грант подписал закон о финансировании опытов Лумиса, финан</w:t>
      </w:r>
      <w:r w:rsidR="008F2DCE" w:rsidRPr="007C4677">
        <w:rPr>
          <w:sz w:val="28"/>
        </w:rPr>
        <w:t>сирование так и не было открыто.</w:t>
      </w:r>
      <w:r w:rsidRPr="007C4677">
        <w:rPr>
          <w:sz w:val="28"/>
        </w:rPr>
        <w:t xml:space="preserve"> К сожалению, никаких достоверных данных о характере экспериментов Лумиса, равно как и чертежей его аппаратов не сохранилось. Американский патент также не содержит детального описания устройств, использованных Лумисом.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1879 — Дэвид Хьюз при работе с индукционной катушкой обнаружил эффект электромагнитных волн; однако позднее коллеги убедили его, что ре</w:t>
      </w:r>
      <w:r w:rsidR="008F2DCE" w:rsidRPr="007C4677">
        <w:rPr>
          <w:sz w:val="28"/>
        </w:rPr>
        <w:t>чь идёт лишь об индукции.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1888 — немецкий физик Г. Герц доказал существование электромагнитных волн. Герц с помощью устройства, которое он назвал вибратором, осуществил успешные опыты по передаче и приёму электромагнитных сигналов на расстояние и без проводов.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1890 — физиком и инженером Эдуардом Бранли во Франции изобретён прибор для регистрации электромагнитных волн, названный им радиокондуктор (позднее — когерер). В своих опытах Бранли и</w:t>
      </w:r>
      <w:r w:rsidRPr="007C4677">
        <w:rPr>
          <w:sz w:val="28"/>
          <w:lang w:val="en-US"/>
        </w:rPr>
        <w:t>c</w:t>
      </w:r>
      <w:r w:rsidRPr="007C4677">
        <w:rPr>
          <w:sz w:val="28"/>
        </w:rPr>
        <w:t>пользует антенны в виде отрезков проволоки. Результаты опытов Эдуарда Бранли были опубликованы в Бюллетене Международного общества электриков и отчётах</w:t>
      </w:r>
      <w:r w:rsidR="008F2DCE" w:rsidRPr="007C4677">
        <w:rPr>
          <w:sz w:val="28"/>
        </w:rPr>
        <w:t xml:space="preserve"> Французской Академии Наук.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1891 — Никола Тесла (Сент-Луис, штат Миссури, США) в ходе лекций публично описал принципы передачи радиосигнала на большие расстояния.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1893 — Тесла патентует радиопередатчик и изобретает мачтовую антенну, с помощью которой в </w:t>
      </w:r>
      <w:smartTag w:uri="urn:schemas-microsoft-com:office:smarttags" w:element="metricconverter">
        <w:smartTagPr>
          <w:attr w:name="ProductID" w:val="1895 г"/>
        </w:smartTagPr>
        <w:r w:rsidRPr="007C4677">
          <w:rPr>
            <w:sz w:val="28"/>
          </w:rPr>
          <w:t>1895 г</w:t>
        </w:r>
      </w:smartTag>
      <w:r w:rsidRPr="007C4677">
        <w:rPr>
          <w:sz w:val="28"/>
        </w:rPr>
        <w:t>. передаёт радиоси</w:t>
      </w:r>
      <w:r w:rsidR="008F2DCE" w:rsidRPr="007C4677">
        <w:rPr>
          <w:sz w:val="28"/>
        </w:rPr>
        <w:t xml:space="preserve">гналы на расстояние </w:t>
      </w:r>
      <w:smartTag w:uri="urn:schemas-microsoft-com:office:smarttags" w:element="metricconverter">
        <w:smartTagPr>
          <w:attr w:name="ProductID" w:val="30 миль"/>
        </w:smartTagPr>
        <w:r w:rsidR="008F2DCE" w:rsidRPr="007C4677">
          <w:rPr>
            <w:sz w:val="28"/>
          </w:rPr>
          <w:t>30 миль</w:t>
        </w:r>
      </w:smartTag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Между 1893 и 1894 — Роберто Ланделл де Мора, бразильский священник и учёный, провёл эксперименты по передаче радиосигнала. Их результаты он не оглашал до </w:t>
      </w:r>
      <w:smartTag w:uri="urn:schemas-microsoft-com:office:smarttags" w:element="metricconverter">
        <w:smartTagPr>
          <w:attr w:name="ProductID" w:val="1900 г"/>
        </w:smartTagPr>
        <w:r w:rsidRPr="007C4677">
          <w:rPr>
            <w:sz w:val="28"/>
          </w:rPr>
          <w:t>1900 г</w:t>
        </w:r>
      </w:smartTag>
      <w:r w:rsidRPr="007C4677">
        <w:rPr>
          <w:sz w:val="28"/>
        </w:rPr>
        <w:t>., но впоследствии получил бразильский патент.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1894 — Маркони, по своим воспоминаниям, под влиянием идей проф. Риги, высказанных в некрологе памяти Герца, начинает эксперименты по радиотелеграфии (первоначально — с помощью вибрат</w:t>
      </w:r>
      <w:r w:rsidR="008F2DCE" w:rsidRPr="007C4677">
        <w:rPr>
          <w:sz w:val="28"/>
        </w:rPr>
        <w:t>ора Герца и когерера Бранли)</w:t>
      </w:r>
      <w:r w:rsidRPr="007C4677">
        <w:rPr>
          <w:sz w:val="28"/>
        </w:rPr>
        <w:t>. Однако никаких письменных свидетельств того времени, которые могли бы подтвердить опыты Маркони проводимые в 1894 году, не имеется.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14 августа 1894 — первая публичная демонстрация опытов по беспроводной телеграфии Оливером Лоджем и Александром Мирхедом на лекции в театре Музея естественной истории Оксофрдского университета. В ходе демонстрации радио сигнал был отправлен из лаборатории в соседнем Кларендоновском корпусе и принят аппаратом в театре (</w:t>
      </w:r>
      <w:smartTag w:uri="urn:schemas-microsoft-com:office:smarttags" w:element="metricconverter">
        <w:smartTagPr>
          <w:attr w:name="ProductID" w:val="40 м"/>
        </w:smartTagPr>
        <w:r w:rsidRPr="007C4677">
          <w:rPr>
            <w:sz w:val="28"/>
          </w:rPr>
          <w:t>40 м</w:t>
        </w:r>
      </w:smartTag>
      <w:r w:rsidRPr="007C4677">
        <w:rPr>
          <w:sz w:val="28"/>
        </w:rPr>
        <w:t>.) Изобретённый Лоджем радиоприёмник (</w:t>
      </w:r>
      <w:r w:rsidR="007C4677" w:rsidRPr="007C4677">
        <w:rPr>
          <w:sz w:val="28"/>
        </w:rPr>
        <w:t>"</w:t>
      </w:r>
      <w:r w:rsidRPr="007C4677">
        <w:rPr>
          <w:sz w:val="28"/>
        </w:rPr>
        <w:t>Прибор для регистрации приёма электромагнитных волн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) содержал радиокондуктор — </w:t>
      </w:r>
      <w:r w:rsidR="007C4677" w:rsidRPr="007C4677">
        <w:rPr>
          <w:sz w:val="28"/>
        </w:rPr>
        <w:t>"</w:t>
      </w:r>
      <w:r w:rsidRPr="007C4677">
        <w:rPr>
          <w:sz w:val="28"/>
        </w:rPr>
        <w:t>трубку Бранли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 </w:t>
      </w:r>
      <w:r w:rsidRPr="007C4677">
        <w:rPr>
          <w:sz w:val="28"/>
          <w:lang w:val="en-US"/>
        </w:rPr>
        <w:t>c</w:t>
      </w:r>
      <w:r w:rsidRPr="007C4677">
        <w:rPr>
          <w:sz w:val="28"/>
        </w:rPr>
        <w:t xml:space="preserve">о встряхивателем, которому Лодж дал название когерер, источник тока, реле и гальванометр; для встряхивания когерера с целью периодического восстановления его чувствительности к </w:t>
      </w:r>
      <w:r w:rsidR="007C4677" w:rsidRPr="007C4677">
        <w:rPr>
          <w:sz w:val="28"/>
        </w:rPr>
        <w:t>"</w:t>
      </w:r>
      <w:r w:rsidRPr="007C4677">
        <w:rPr>
          <w:sz w:val="28"/>
        </w:rPr>
        <w:t>волнам Герца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 использовался или электрический звонок или заводной пружинный механизм с молоточком-зацепом.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7 мая 1895 года на заседании Русского физико-химического общества в Санкт-Петербурге Александр Степанович Попов читает лекцию </w:t>
      </w:r>
      <w:r w:rsidR="007C4677" w:rsidRPr="007C4677">
        <w:rPr>
          <w:sz w:val="28"/>
        </w:rPr>
        <w:t>"</w:t>
      </w:r>
      <w:r w:rsidRPr="007C4677">
        <w:rPr>
          <w:sz w:val="28"/>
        </w:rPr>
        <w:t>Об отношении металлических порошков к электрическим колебаниям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, на которой, воспроизводя опыты Лоджа </w:t>
      </w:r>
      <w:r w:rsidRPr="007C4677">
        <w:rPr>
          <w:sz w:val="28"/>
          <w:lang w:val="en-US"/>
        </w:rPr>
        <w:t>c</w:t>
      </w:r>
      <w:r w:rsidRPr="007C4677">
        <w:rPr>
          <w:sz w:val="28"/>
        </w:rPr>
        <w:t xml:space="preserve"> электромагнитными сигналами, продемонстрировал прибор, схожий в общих чертах с тем, который ранее использовался Лоджем. При этом Попов внёс в конструкцию усовершенствования. В радиоприёмнике Попова молоточек, встряхивавший когерер (трубку Бранли), работал не от часового </w:t>
      </w:r>
      <w:r w:rsidR="008F2DCE" w:rsidRPr="007C4677">
        <w:rPr>
          <w:sz w:val="28"/>
        </w:rPr>
        <w:t>механизма, а от радиоимпульса</w:t>
      </w:r>
      <w:r w:rsidRPr="007C4677">
        <w:rPr>
          <w:sz w:val="28"/>
        </w:rPr>
        <w:t xml:space="preserve">. Современники Попова признавали, что его конструкция представляла собой прибор, который впоследствии был использован </w:t>
      </w:r>
      <w:r w:rsidR="008F2DCE" w:rsidRPr="007C4677">
        <w:rPr>
          <w:sz w:val="28"/>
        </w:rPr>
        <w:t>для беспроводной телеграфии.</w:t>
      </w:r>
      <w:r w:rsidRPr="007C4677">
        <w:rPr>
          <w:sz w:val="28"/>
        </w:rPr>
        <w:t xml:space="preserve"> Сам Попов приспособил прибор для улавливания атмосферных электромагнитных волн, под названием </w:t>
      </w:r>
      <w:r w:rsidR="007C4677" w:rsidRPr="007C4677">
        <w:rPr>
          <w:sz w:val="28"/>
        </w:rPr>
        <w:t>"</w:t>
      </w:r>
      <w:r w:rsidRPr="007C4677">
        <w:rPr>
          <w:sz w:val="28"/>
        </w:rPr>
        <w:t>грозоотметчик</w:t>
      </w:r>
      <w:r w:rsidR="007C4677" w:rsidRPr="007C4677">
        <w:rPr>
          <w:sz w:val="28"/>
        </w:rPr>
        <w:t>"</w:t>
      </w:r>
      <w:r w:rsidRPr="007C4677">
        <w:rPr>
          <w:sz w:val="28"/>
        </w:rPr>
        <w:t>.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Лето </w:t>
      </w:r>
      <w:smartTag w:uri="urn:schemas-microsoft-com:office:smarttags" w:element="metricconverter">
        <w:smartTagPr>
          <w:attr w:name="ProductID" w:val="1895 г"/>
        </w:smartTagPr>
        <w:r w:rsidRPr="007C4677">
          <w:rPr>
            <w:sz w:val="28"/>
          </w:rPr>
          <w:t>1895 г</w:t>
        </w:r>
      </w:smartTag>
      <w:r w:rsidRPr="007C4677">
        <w:rPr>
          <w:sz w:val="28"/>
        </w:rPr>
        <w:t xml:space="preserve">. — Маркони добивается передачи радиосигнала на </w:t>
      </w:r>
      <w:smartTag w:uri="urn:schemas-microsoft-com:office:smarttags" w:element="metricconverter">
        <w:smartTagPr>
          <w:attr w:name="ProductID" w:val="1,5 км"/>
        </w:smartTagPr>
        <w:r w:rsidRPr="007C4677">
          <w:rPr>
            <w:sz w:val="28"/>
          </w:rPr>
          <w:t>1,5 км</w:t>
        </w:r>
      </w:smartTag>
      <w:r w:rsidRPr="007C4677">
        <w:rPr>
          <w:sz w:val="28"/>
        </w:rPr>
        <w:t>. Однако никакими документами это не подтверждено.</w:t>
      </w:r>
    </w:p>
    <w:p w:rsidR="008F2DCE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Сентябрь 1895 — по некоторым утверждениям, Попов присоединил к приёмнику телеграфный аппарат и получил телеграфную запись</w:t>
      </w:r>
      <w:r w:rsidR="008F2DCE" w:rsidRPr="007C4677">
        <w:rPr>
          <w:sz w:val="28"/>
        </w:rPr>
        <w:t xml:space="preserve"> принимаемых радиосигналов.</w:t>
      </w:r>
      <w:r w:rsidRPr="007C4677">
        <w:rPr>
          <w:sz w:val="28"/>
        </w:rPr>
        <w:t xml:space="preserve"> Однако никаких документальных свидетельств об опытах Попова с радиотелеграфией до декабря </w:t>
      </w:r>
      <w:smartTag w:uri="urn:schemas-microsoft-com:office:smarttags" w:element="metricconverter">
        <w:smartTagPr>
          <w:attr w:name="ProductID" w:val="1897 г"/>
        </w:smartTagPr>
        <w:r w:rsidRPr="007C4677">
          <w:rPr>
            <w:sz w:val="28"/>
          </w:rPr>
          <w:t>1897 г</w:t>
        </w:r>
      </w:smartTag>
      <w:r w:rsidRPr="007C4677">
        <w:rPr>
          <w:sz w:val="28"/>
        </w:rPr>
        <w:t>. (то есть до опубликования патента и сообщений об успешных опыт</w:t>
      </w:r>
      <w:r w:rsidR="008F2DCE" w:rsidRPr="007C4677">
        <w:rPr>
          <w:sz w:val="28"/>
        </w:rPr>
        <w:t>ах Маркони) не существует.</w:t>
      </w:r>
      <w:r w:rsidRPr="007C4677">
        <w:rPr>
          <w:sz w:val="28"/>
        </w:rPr>
        <w:t xml:space="preserve"> Версию о передаче Поповым радиограммы раньше Ма</w:t>
      </w:r>
      <w:r w:rsidR="008F2DCE" w:rsidRPr="007C4677">
        <w:rPr>
          <w:sz w:val="28"/>
        </w:rPr>
        <w:t>ркони измыслил В. С. Габель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2 июня </w:t>
      </w:r>
      <w:smartTag w:uri="urn:schemas-microsoft-com:office:smarttags" w:element="metricconverter">
        <w:smartTagPr>
          <w:attr w:name="ProductID" w:val="1896 г"/>
        </w:smartTagPr>
        <w:r w:rsidRPr="007C4677">
          <w:rPr>
            <w:sz w:val="28"/>
          </w:rPr>
          <w:t>1896 г</w:t>
        </w:r>
      </w:smartTag>
      <w:r w:rsidRPr="007C4677">
        <w:rPr>
          <w:sz w:val="28"/>
        </w:rPr>
        <w:t>. — Маркони подаёт заявку на патент.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Схема радиоприёмника Маркони с когерером (</w:t>
      </w:r>
      <w:r w:rsidR="007C4677" w:rsidRPr="007C4677">
        <w:rPr>
          <w:sz w:val="28"/>
        </w:rPr>
        <w:t>"</w:t>
      </w:r>
      <w:r w:rsidRPr="007C4677">
        <w:rPr>
          <w:sz w:val="28"/>
        </w:rPr>
        <w:t>С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) 1896 года.2 сентября 1896 — Маркони демонстрирует своё изобретение на равнине Солсбери, передав радиограммы </w:t>
      </w:r>
      <w:r w:rsidR="008F2DCE" w:rsidRPr="007C4677">
        <w:rPr>
          <w:sz w:val="28"/>
        </w:rPr>
        <w:t xml:space="preserve">на расстоянии </w:t>
      </w:r>
      <w:smartTag w:uri="urn:schemas-microsoft-com:office:smarttags" w:element="metricconverter">
        <w:smartTagPr>
          <w:attr w:name="ProductID" w:val="3 км"/>
        </w:smartTagPr>
        <w:r w:rsidR="008F2DCE" w:rsidRPr="007C4677">
          <w:rPr>
            <w:sz w:val="28"/>
          </w:rPr>
          <w:t>3 км</w:t>
        </w:r>
      </w:smartTag>
      <w:r w:rsidR="008F2DCE" w:rsidRPr="007C4677">
        <w:rPr>
          <w:sz w:val="28"/>
        </w:rPr>
        <w:t>.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1897 — Оливер Лодж изобрёл принцип наст</w:t>
      </w:r>
      <w:r w:rsidR="008F2DCE" w:rsidRPr="007C4677">
        <w:rPr>
          <w:sz w:val="28"/>
        </w:rPr>
        <w:t>ройки на резонансную частоту</w:t>
      </w:r>
      <w:r w:rsidRPr="007C4677">
        <w:rPr>
          <w:sz w:val="28"/>
        </w:rPr>
        <w:t>.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1897 — Французский предприниматель Эжен Дюкрете строит экспериментальный приёмник беспроволочной телеграфии по чертежам, предоставленным А. С. Поповым.</w:t>
      </w:r>
    </w:p>
    <w:p w:rsidR="008F2DCE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2 июля 1897 — Маркони получает британский патент № 12039, </w:t>
      </w:r>
      <w:r w:rsidR="007C4677" w:rsidRPr="007C4677">
        <w:rPr>
          <w:sz w:val="28"/>
        </w:rPr>
        <w:t>"</w:t>
      </w:r>
      <w:r w:rsidRPr="007C4677">
        <w:rPr>
          <w:sz w:val="28"/>
        </w:rPr>
        <w:t>Усовершенствования в передаче электрических импульсов и сигналов в передающем аппарате</w:t>
      </w:r>
      <w:r w:rsidR="007C4677" w:rsidRPr="007C4677">
        <w:rPr>
          <w:sz w:val="28"/>
        </w:rPr>
        <w:t>"</w:t>
      </w:r>
      <w:r w:rsidRPr="007C4677">
        <w:rPr>
          <w:sz w:val="28"/>
        </w:rPr>
        <w:t>. В общих чертах приёмник Маркони воспроизводил приёмник Попова, (с нек</w:t>
      </w:r>
      <w:r w:rsidR="008F2DCE" w:rsidRPr="007C4677">
        <w:rPr>
          <w:sz w:val="28"/>
        </w:rPr>
        <w:t>оторыми усовершенствованиями)</w:t>
      </w:r>
      <w:r w:rsidRPr="007C4677">
        <w:rPr>
          <w:sz w:val="28"/>
        </w:rPr>
        <w:t>, а его передатчик — вибратор Герца с усовершенствованиями Риги. Принципиально новым было то, что приёмник был изначально подключен к телеграфному аппарату, а передатчик соединён с ключом Морзе, что и сделало возмож</w:t>
      </w:r>
      <w:r w:rsidR="008F2DCE" w:rsidRPr="007C4677">
        <w:rPr>
          <w:sz w:val="28"/>
        </w:rPr>
        <w:t>ным радиотелеграфическую связь</w:t>
      </w:r>
      <w:r w:rsidRPr="007C4677">
        <w:rPr>
          <w:sz w:val="28"/>
        </w:rPr>
        <w:t>. Маркони использовал антенны одной длины для приёмника и передатчика, что позволило резко повысить мощность передатчика; кроме того детектор Маркони был гораздо чувствительнее детектора Попова, что признав</w:t>
      </w:r>
      <w:r w:rsidR="008F2DCE" w:rsidRPr="007C4677">
        <w:rPr>
          <w:sz w:val="28"/>
        </w:rPr>
        <w:t>ал и сам Попов.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6 июля 1897 — Маркони на итальянской военно-морской базе Специя передаёт фразу </w:t>
      </w:r>
      <w:r w:rsidRPr="007C4677">
        <w:rPr>
          <w:sz w:val="28"/>
          <w:lang w:val="en-US"/>
        </w:rPr>
        <w:t>Viva</w:t>
      </w:r>
      <w:r w:rsidRPr="007C4677">
        <w:rPr>
          <w:sz w:val="28"/>
        </w:rPr>
        <w:t xml:space="preserve"> </w:t>
      </w:r>
      <w:r w:rsidRPr="007C4677">
        <w:rPr>
          <w:sz w:val="28"/>
          <w:lang w:val="en-US"/>
        </w:rPr>
        <w:t>l</w:t>
      </w:r>
      <w:r w:rsidRPr="007C4677">
        <w:rPr>
          <w:sz w:val="28"/>
        </w:rPr>
        <w:t>’</w:t>
      </w:r>
      <w:r w:rsidRPr="007C4677">
        <w:rPr>
          <w:sz w:val="28"/>
          <w:lang w:val="en-US"/>
        </w:rPr>
        <w:t>Italia</w:t>
      </w:r>
      <w:r w:rsidRPr="007C4677">
        <w:rPr>
          <w:sz w:val="28"/>
        </w:rPr>
        <w:t xml:space="preserve"> из-за линии горизонта — на расстояние </w:t>
      </w:r>
      <w:smartTag w:uri="urn:schemas-microsoft-com:office:smarttags" w:element="metricconverter">
        <w:smartTagPr>
          <w:attr w:name="ProductID" w:val="18 км"/>
        </w:smartTagPr>
        <w:r w:rsidRPr="007C4677">
          <w:rPr>
            <w:sz w:val="28"/>
          </w:rPr>
          <w:t>18 км</w:t>
        </w:r>
      </w:smartTag>
      <w:r w:rsidR="008F2DCE" w:rsidRPr="007C4677">
        <w:rPr>
          <w:sz w:val="28"/>
        </w:rPr>
        <w:t>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Ноябрь 1897 — строительство Маркони первой постоянной радиостанции на о. Уайт, соединённой с Бормотом (</w:t>
      </w:r>
      <w:smartTag w:uri="urn:schemas-microsoft-com:office:smarttags" w:element="metricconverter">
        <w:smartTagPr>
          <w:attr w:name="ProductID" w:val="23 км"/>
        </w:smartTagPr>
        <w:r w:rsidRPr="007C4677">
          <w:rPr>
            <w:sz w:val="28"/>
          </w:rPr>
          <w:t>23 км</w:t>
        </w:r>
      </w:smartTag>
      <w:r w:rsidR="008F2DCE" w:rsidRPr="007C4677">
        <w:rPr>
          <w:sz w:val="28"/>
        </w:rPr>
        <w:t>).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18/30 декабря 1897- Попов на заседании Русского физико-химического общества, используя вибратор Герца и приёмник собственной конструкции, передаёт на расстояние </w:t>
      </w:r>
      <w:smartTag w:uri="urn:schemas-microsoft-com:office:smarttags" w:element="metricconverter">
        <w:smartTagPr>
          <w:attr w:name="ProductID" w:val="250 м"/>
        </w:smartTagPr>
        <w:r w:rsidRPr="007C4677">
          <w:rPr>
            <w:sz w:val="28"/>
          </w:rPr>
          <w:t>250 м</w:t>
        </w:r>
      </w:smartTag>
      <w:r w:rsidRPr="007C4677">
        <w:rPr>
          <w:sz w:val="28"/>
        </w:rPr>
        <w:t xml:space="preserve"> первую в России радиограмму: </w:t>
      </w:r>
      <w:r w:rsidR="007C4677" w:rsidRPr="007C4677">
        <w:rPr>
          <w:sz w:val="28"/>
        </w:rPr>
        <w:t>"</w:t>
      </w:r>
      <w:r w:rsidRPr="007C4677">
        <w:rPr>
          <w:sz w:val="28"/>
        </w:rPr>
        <w:t>Генрих Герц</w:t>
      </w:r>
      <w:r w:rsidR="007C4677" w:rsidRPr="007C4677">
        <w:rPr>
          <w:sz w:val="28"/>
        </w:rPr>
        <w:t>"</w:t>
      </w:r>
      <w:r w:rsidRPr="007C4677">
        <w:rPr>
          <w:sz w:val="28"/>
        </w:rPr>
        <w:t>.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Январь 1898 — Первое практическое применение радио: Маркони передаёт (за обрывом телеграфных проводов из-за снежной бури) сообщения журналистов из Уэльса о неминуемо</w:t>
      </w:r>
      <w:r w:rsidR="008F2DCE" w:rsidRPr="007C4677">
        <w:rPr>
          <w:sz w:val="28"/>
        </w:rPr>
        <w:t>й смерти Гладстона.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Май 1898 — Маркони впервые применяет систему настройки.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1898 — Маркони открывает первый в Великобритании </w:t>
      </w:r>
      <w:r w:rsidR="007C4677" w:rsidRPr="007C4677">
        <w:rPr>
          <w:sz w:val="28"/>
        </w:rPr>
        <w:t>"</w:t>
      </w:r>
      <w:r w:rsidRPr="007C4677">
        <w:rPr>
          <w:sz w:val="28"/>
        </w:rPr>
        <w:t>завод беспроволочного телеграфа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 в Челмсофрде, Англия, на котором работают 50 человек.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Конец 1898 — Эжен Дюкретэ (Париж) приступает к мелкосерийному выпуск</w:t>
      </w:r>
      <w:r w:rsidR="008F2DCE" w:rsidRPr="007C4677">
        <w:rPr>
          <w:sz w:val="28"/>
        </w:rPr>
        <w:t>у приёмников системы Попова</w:t>
      </w:r>
      <w:r w:rsidRPr="007C4677">
        <w:rPr>
          <w:sz w:val="28"/>
        </w:rPr>
        <w:t>. Согласно мемуарам Дюкретэ, чертежи устройств он получил от А. С. Попова благодаря интенсивной переписке.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1898 — присуждение А. С. Попову премии Русского Технического Общества в </w:t>
      </w:r>
      <w:smartTag w:uri="urn:schemas-microsoft-com:office:smarttags" w:element="metricconverter">
        <w:smartTagPr>
          <w:attr w:name="ProductID" w:val="1898 г"/>
        </w:smartTagPr>
        <w:r w:rsidRPr="007C4677">
          <w:rPr>
            <w:sz w:val="28"/>
          </w:rPr>
          <w:t>1898 г</w:t>
        </w:r>
      </w:smartTag>
      <w:r w:rsidRPr="007C4677">
        <w:rPr>
          <w:sz w:val="28"/>
        </w:rPr>
        <w:t xml:space="preserve">. </w:t>
      </w:r>
      <w:r w:rsidR="007C4677" w:rsidRPr="007C4677">
        <w:rPr>
          <w:sz w:val="28"/>
        </w:rPr>
        <w:t>"</w:t>
      </w:r>
      <w:r w:rsidRPr="007C4677">
        <w:rPr>
          <w:sz w:val="28"/>
        </w:rPr>
        <w:t>за изобретение приёмника электромагнитных колебаний и приборов для тел</w:t>
      </w:r>
      <w:r w:rsidR="008F2DCE" w:rsidRPr="007C4677">
        <w:rPr>
          <w:sz w:val="28"/>
        </w:rPr>
        <w:t>еграфирования без проводов</w:t>
      </w:r>
      <w:r w:rsidR="007C4677" w:rsidRPr="007C4677">
        <w:rPr>
          <w:sz w:val="28"/>
        </w:rPr>
        <w:t>"</w:t>
      </w:r>
      <w:r w:rsidR="008F2DCE" w:rsidRPr="007C4677">
        <w:rPr>
          <w:sz w:val="28"/>
        </w:rPr>
        <w:t>.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3 марта 1899 — Радиосвязь впервые в мире была успешно использована в морской спасательной операции: с помощью радиотелеграфа спасены команда и пассажиры потерпевшего кор</w:t>
      </w:r>
      <w:r w:rsidR="00071683" w:rsidRPr="007C4677">
        <w:rPr>
          <w:sz w:val="28"/>
        </w:rPr>
        <w:t xml:space="preserve">аблекрушение парохода </w:t>
      </w:r>
      <w:r w:rsidR="007C4677" w:rsidRPr="007C4677">
        <w:rPr>
          <w:sz w:val="28"/>
        </w:rPr>
        <w:t>"</w:t>
      </w:r>
      <w:r w:rsidR="00071683" w:rsidRPr="007C4677">
        <w:rPr>
          <w:sz w:val="28"/>
        </w:rPr>
        <w:t>Масенс</w:t>
      </w:r>
      <w:r w:rsidR="007C4677" w:rsidRPr="007C4677">
        <w:rPr>
          <w:sz w:val="28"/>
        </w:rPr>
        <w:t>"</w:t>
      </w:r>
      <w:r w:rsidR="008F2DCE" w:rsidRPr="007C4677">
        <w:rPr>
          <w:sz w:val="28"/>
        </w:rPr>
        <w:t>.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Май 1899- Помощники Попова П. Н. Рыбкин и Д. С. Троицкий обнаружили детекторный эффект когерера. На основании этого эффекта, Попов модернизировал свой приёмник для приёма сигналов на головные телефоны оператора и запатентовал как </w:t>
      </w:r>
      <w:r w:rsidR="007C4677" w:rsidRPr="007C4677">
        <w:rPr>
          <w:sz w:val="28"/>
        </w:rPr>
        <w:t>"</w:t>
      </w:r>
      <w:r w:rsidRPr="007C4677">
        <w:rPr>
          <w:sz w:val="28"/>
        </w:rPr>
        <w:t>телефонный приёмник депеш</w:t>
      </w:r>
      <w:r w:rsidR="007C4677" w:rsidRPr="007C4677">
        <w:rPr>
          <w:sz w:val="28"/>
        </w:rPr>
        <w:t>"</w:t>
      </w:r>
      <w:r w:rsidRPr="007C4677">
        <w:rPr>
          <w:sz w:val="28"/>
        </w:rPr>
        <w:t>.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1899 — сэр Джагдиш Чандра Боз (Калькутта) изобрёл ртутный когерер.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1900 — Радиосвязь вновь, впервые в России, была успешно использована в морской спасательной операции. По инструкциям Попова была построена радиостанция на острове Гогланд, возле которого находился севший на мель броненосец береговой обороны Генерал-Адмирал Апраксин. Радиотелеграфные сообщения на радиостанцию острова Гогланд приходили с находящейся в </w:t>
      </w:r>
      <w:smartTag w:uri="urn:schemas-microsoft-com:office:smarttags" w:element="metricconverter">
        <w:smartTagPr>
          <w:attr w:name="ProductID" w:val="25 милях"/>
        </w:smartTagPr>
        <w:r w:rsidRPr="007C4677">
          <w:rPr>
            <w:sz w:val="28"/>
          </w:rPr>
          <w:t>25 милях</w:t>
        </w:r>
      </w:smartTag>
      <w:r w:rsidRPr="007C4677">
        <w:rPr>
          <w:sz w:val="28"/>
        </w:rPr>
        <w:t xml:space="preserve"> передающей станции Российской Военно-Морской базы в Котке, которая телеграфной линией была связана с Адмиралтейством Санкт -Петербурга. Приборы, использовавшиеся в спасательной операции, были изготовлены в мастерских Эжена Дюкретэ. В результате обмена радиограммами ледоколом Ермак были также спасены финские рыбаки с оторванной л</w:t>
      </w:r>
      <w:r w:rsidR="008F2DCE" w:rsidRPr="007C4677">
        <w:rPr>
          <w:sz w:val="28"/>
        </w:rPr>
        <w:t>ьдины в Финском Заливе.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1900 — Маркони получает патент № 7777 на систему настройки радио (</w:t>
      </w:r>
      <w:r w:rsidR="007C4677" w:rsidRPr="007C4677">
        <w:rPr>
          <w:sz w:val="28"/>
        </w:rPr>
        <w:t>"</w:t>
      </w:r>
      <w:r w:rsidRPr="007C4677">
        <w:rPr>
          <w:sz w:val="28"/>
          <w:lang w:val="en-US"/>
        </w:rPr>
        <w:t>Oscillating</w:t>
      </w:r>
      <w:r w:rsidRPr="007C4677">
        <w:rPr>
          <w:sz w:val="28"/>
        </w:rPr>
        <w:t xml:space="preserve"> </w:t>
      </w:r>
      <w:r w:rsidRPr="007C4677">
        <w:rPr>
          <w:sz w:val="28"/>
          <w:lang w:val="en-US"/>
        </w:rPr>
        <w:t>Sintonic</w:t>
      </w:r>
      <w:r w:rsidRPr="007C4677">
        <w:rPr>
          <w:sz w:val="28"/>
        </w:rPr>
        <w:t xml:space="preserve"> </w:t>
      </w:r>
      <w:r w:rsidRPr="007C4677">
        <w:rPr>
          <w:sz w:val="28"/>
          <w:lang w:val="en-US"/>
        </w:rPr>
        <w:t>Circuit</w:t>
      </w:r>
      <w:r w:rsidR="007C4677" w:rsidRPr="007C4677">
        <w:rPr>
          <w:sz w:val="28"/>
        </w:rPr>
        <w:t>"</w:t>
      </w:r>
      <w:r w:rsidRPr="007C4677">
        <w:rPr>
          <w:sz w:val="28"/>
        </w:rPr>
        <w:t>).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1900 — Работы Попова отмечены Большой золотой медалью и Дипломом на международной электротех</w:t>
      </w:r>
      <w:r w:rsidR="008F2DCE" w:rsidRPr="007C4677">
        <w:rPr>
          <w:sz w:val="28"/>
        </w:rPr>
        <w:t>нической выставке в Париже.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12 декабря 1901 Маркони провёл первый сеанс трансатлантической радиосвязи между Англией и Ньюфаундлендом на расстояние </w:t>
      </w:r>
      <w:smartTag w:uri="urn:schemas-microsoft-com:office:smarttags" w:element="metricconverter">
        <w:smartTagPr>
          <w:attr w:name="ProductID" w:val="3200 км"/>
        </w:smartTagPr>
        <w:r w:rsidRPr="007C4677">
          <w:rPr>
            <w:sz w:val="28"/>
          </w:rPr>
          <w:t>3200 км</w:t>
        </w:r>
      </w:smartTag>
      <w:r w:rsidRPr="007C4677">
        <w:rPr>
          <w:sz w:val="28"/>
        </w:rPr>
        <w:t xml:space="preserve"> (передал букву </w:t>
      </w:r>
      <w:r w:rsidRPr="007C4677">
        <w:rPr>
          <w:sz w:val="28"/>
          <w:lang w:val="en-US"/>
        </w:rPr>
        <w:t>S</w:t>
      </w:r>
      <w:r w:rsidRPr="007C4677">
        <w:rPr>
          <w:sz w:val="28"/>
        </w:rPr>
        <w:t xml:space="preserve"> Азбуки Морзе). До того это считалос</w:t>
      </w:r>
      <w:r w:rsidR="008F2DCE" w:rsidRPr="007C4677">
        <w:rPr>
          <w:sz w:val="28"/>
        </w:rPr>
        <w:t>ь принципиально невозможным.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1905 — Маркони берёт патент на направленную передачу сигналов.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1906 — Реджинальд Фессенден и Ли де Форест совершают открытие амплитудной модуляции радиосигнала, что позволило передавать в эфире человеческую речь.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1909 — Присуждение Маркони и Ф.Брауну Нобелевской премии по физике </w:t>
      </w:r>
      <w:r w:rsidR="007C4677" w:rsidRPr="007C4677">
        <w:rPr>
          <w:sz w:val="28"/>
        </w:rPr>
        <w:t>"</w:t>
      </w:r>
      <w:r w:rsidRPr="007C4677">
        <w:rPr>
          <w:sz w:val="28"/>
        </w:rPr>
        <w:t>в знак признания их заслуг в развитии беспроволочн</w:t>
      </w:r>
      <w:r w:rsidR="008F2DCE" w:rsidRPr="007C4677">
        <w:rPr>
          <w:sz w:val="28"/>
        </w:rPr>
        <w:t>ой телеграфии</w:t>
      </w:r>
      <w:r w:rsidR="007C4677" w:rsidRPr="007C4677">
        <w:rPr>
          <w:sz w:val="28"/>
        </w:rPr>
        <w:t>"</w:t>
      </w:r>
      <w:r w:rsidRPr="007C4677">
        <w:rPr>
          <w:sz w:val="28"/>
        </w:rPr>
        <w:t>.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1935 — Эдвин Армстронг совершил открытие частотно-модулированного радиосигнала.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1993 — Карл Маламуд создал первую </w:t>
      </w:r>
      <w:r w:rsidR="007C4677" w:rsidRPr="007C4677">
        <w:rPr>
          <w:sz w:val="28"/>
        </w:rPr>
        <w:t>"</w:t>
      </w:r>
      <w:r w:rsidRPr="007C4677">
        <w:rPr>
          <w:sz w:val="28"/>
        </w:rPr>
        <w:t>радиостанцию в интернете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, названную им </w:t>
      </w:r>
      <w:r w:rsidRPr="007C4677">
        <w:rPr>
          <w:sz w:val="28"/>
          <w:lang w:val="en-US"/>
        </w:rPr>
        <w:t>Internet</w:t>
      </w:r>
      <w:r w:rsidRPr="007C4677">
        <w:rPr>
          <w:sz w:val="28"/>
        </w:rPr>
        <w:t xml:space="preserve"> </w:t>
      </w:r>
      <w:r w:rsidRPr="007C4677">
        <w:rPr>
          <w:sz w:val="28"/>
          <w:lang w:val="en-US"/>
        </w:rPr>
        <w:t>Talk</w:t>
      </w:r>
      <w:r w:rsidRPr="007C4677">
        <w:rPr>
          <w:sz w:val="28"/>
        </w:rPr>
        <w:t xml:space="preserve"> </w:t>
      </w:r>
      <w:r w:rsidRPr="007C4677">
        <w:rPr>
          <w:sz w:val="28"/>
          <w:lang w:val="en-US"/>
        </w:rPr>
        <w:t>Radio</w:t>
      </w:r>
      <w:r w:rsidRPr="007C4677">
        <w:rPr>
          <w:sz w:val="28"/>
        </w:rPr>
        <w:t>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i/>
          <w:sz w:val="28"/>
          <w:u w:val="single"/>
        </w:rPr>
      </w:pPr>
      <w:r w:rsidRPr="007C4677">
        <w:rPr>
          <w:i/>
          <w:sz w:val="28"/>
          <w:u w:val="single"/>
        </w:rPr>
        <w:t>Использование радио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Радио используется в компьютерных сетях </w:t>
      </w:r>
      <w:r w:rsidRPr="007C4677">
        <w:rPr>
          <w:sz w:val="28"/>
          <w:lang w:val="en-US"/>
        </w:rPr>
        <w:t>AMPRNet</w:t>
      </w:r>
      <w:r w:rsidRPr="007C4677">
        <w:rPr>
          <w:sz w:val="28"/>
        </w:rPr>
        <w:t>, в которых соединение обеспечивается любительскими радиостанциями.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i/>
          <w:sz w:val="28"/>
          <w:u w:val="single"/>
        </w:rPr>
      </w:pPr>
      <w:r w:rsidRPr="007C4677">
        <w:rPr>
          <w:i/>
          <w:sz w:val="28"/>
          <w:u w:val="single"/>
        </w:rPr>
        <w:t>Художественные произведения о радио</w:t>
      </w:r>
    </w:p>
    <w:p w:rsidR="009E6C17" w:rsidRPr="007C4677" w:rsidRDefault="009E6C17" w:rsidP="007C4677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Фильмы</w:t>
      </w:r>
    </w:p>
    <w:p w:rsidR="007C4677" w:rsidRPr="007C4677" w:rsidRDefault="00071683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Части тела</w:t>
      </w:r>
      <w:r w:rsidR="007C4677" w:rsidRPr="007C4677">
        <w:rPr>
          <w:sz w:val="28"/>
        </w:rPr>
        <w:t xml:space="preserve"> </w:t>
      </w:r>
      <w:r w:rsidR="009E6C17" w:rsidRPr="007C4677">
        <w:rPr>
          <w:sz w:val="28"/>
        </w:rPr>
        <w:t>— о легендарном американском радио ди-джее Говарде Стерне.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Питер </w:t>
      </w:r>
      <w:r w:rsidRPr="007C4677">
        <w:rPr>
          <w:sz w:val="28"/>
          <w:lang w:val="en-US"/>
        </w:rPr>
        <w:t>FM</w:t>
      </w:r>
      <w:r w:rsidRPr="007C4677">
        <w:rPr>
          <w:sz w:val="28"/>
        </w:rPr>
        <w:t xml:space="preserve"> — о радио, любви и о городе-Санкт-Петербурге.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День радио — российская комедия фильм по мотивам одноимённого спектакля.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Над нами Южный Крест — о любительской радиосвязи и экспедициях в Антарктику.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Если парни всего мира — об участии радиолюбителей в аварийно-спасательных работах.</w:t>
      </w:r>
    </w:p>
    <w:p w:rsidR="007C4677" w:rsidRPr="007C4677" w:rsidRDefault="00071683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Радиоволна</w:t>
      </w:r>
      <w:r w:rsidR="007C4677" w:rsidRPr="007C4677">
        <w:rPr>
          <w:sz w:val="28"/>
        </w:rPr>
        <w:t xml:space="preserve"> </w:t>
      </w:r>
      <w:r w:rsidR="009E6C17" w:rsidRPr="007C4677">
        <w:rPr>
          <w:sz w:val="28"/>
        </w:rPr>
        <w:t>— фантастический фильм о контакте прошлого и будущего по радио.</w:t>
      </w:r>
    </w:p>
    <w:p w:rsidR="009E6C17" w:rsidRPr="007C4677" w:rsidRDefault="009E6C17" w:rsidP="007C4677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Музыкальные произведения о радио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Альбом Радио Африка группы Аквариум (на этом альбоме есть композиция </w:t>
      </w:r>
      <w:r w:rsidR="007C4677" w:rsidRPr="007C4677">
        <w:rPr>
          <w:sz w:val="28"/>
        </w:rPr>
        <w:t>"</w:t>
      </w:r>
      <w:r w:rsidRPr="007C4677">
        <w:rPr>
          <w:sz w:val="28"/>
        </w:rPr>
        <w:t>Радио Шаолинь</w:t>
      </w:r>
      <w:r w:rsidR="007C4677" w:rsidRPr="007C4677">
        <w:rPr>
          <w:sz w:val="28"/>
        </w:rPr>
        <w:t>"</w:t>
      </w:r>
      <w:r w:rsidRPr="007C4677">
        <w:rPr>
          <w:sz w:val="28"/>
        </w:rPr>
        <w:t>)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Альбомы Бориса Гребенщикова </w:t>
      </w:r>
      <w:r w:rsidRPr="007C4677">
        <w:rPr>
          <w:sz w:val="28"/>
          <w:lang w:val="en-US"/>
        </w:rPr>
        <w:t>Radio</w:t>
      </w:r>
      <w:r w:rsidRPr="007C4677">
        <w:rPr>
          <w:sz w:val="28"/>
        </w:rPr>
        <w:t xml:space="preserve"> </w:t>
      </w:r>
      <w:r w:rsidRPr="007C4677">
        <w:rPr>
          <w:sz w:val="28"/>
          <w:lang w:val="en-US"/>
        </w:rPr>
        <w:t>Silence</w:t>
      </w:r>
      <w:r w:rsidRPr="007C4677">
        <w:rPr>
          <w:sz w:val="28"/>
        </w:rPr>
        <w:t xml:space="preserve"> и </w:t>
      </w:r>
      <w:r w:rsidRPr="007C4677">
        <w:rPr>
          <w:sz w:val="28"/>
          <w:lang w:val="en-US"/>
        </w:rPr>
        <w:t>Radio</w:t>
      </w:r>
      <w:r w:rsidRPr="007C4677">
        <w:rPr>
          <w:sz w:val="28"/>
        </w:rPr>
        <w:t xml:space="preserve"> </w:t>
      </w:r>
      <w:r w:rsidRPr="007C4677">
        <w:rPr>
          <w:sz w:val="28"/>
          <w:lang w:val="en-US"/>
        </w:rPr>
        <w:t>London</w:t>
      </w:r>
      <w:r w:rsidRPr="007C4677">
        <w:rPr>
          <w:sz w:val="28"/>
        </w:rPr>
        <w:t>.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7C4677">
        <w:rPr>
          <w:sz w:val="28"/>
          <w:lang w:val="en-US"/>
        </w:rPr>
        <w:t>Альбом Radio K.A.O.S. Roger Waters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Альбом Радио Награ группы Иван Купала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Песня Радио Ненависть группы </w:t>
      </w:r>
      <w:r w:rsidRPr="007C4677">
        <w:rPr>
          <w:sz w:val="28"/>
          <w:lang w:val="en-US"/>
        </w:rPr>
        <w:t>Soularis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Песня </w:t>
      </w:r>
      <w:r w:rsidRPr="007C4677">
        <w:rPr>
          <w:sz w:val="28"/>
          <w:lang w:val="en-US"/>
        </w:rPr>
        <w:t>On</w:t>
      </w:r>
      <w:r w:rsidRPr="007C4677">
        <w:rPr>
          <w:sz w:val="28"/>
        </w:rPr>
        <w:t xml:space="preserve"> </w:t>
      </w:r>
      <w:r w:rsidRPr="007C4677">
        <w:rPr>
          <w:sz w:val="28"/>
          <w:lang w:val="en-US"/>
        </w:rPr>
        <w:t>The</w:t>
      </w:r>
      <w:r w:rsidRPr="007C4677">
        <w:rPr>
          <w:sz w:val="28"/>
        </w:rPr>
        <w:t xml:space="preserve"> </w:t>
      </w:r>
      <w:r w:rsidRPr="007C4677">
        <w:rPr>
          <w:sz w:val="28"/>
          <w:lang w:val="en-US"/>
        </w:rPr>
        <w:t>Radio</w:t>
      </w:r>
      <w:r w:rsidRPr="007C4677">
        <w:rPr>
          <w:sz w:val="28"/>
        </w:rPr>
        <w:t xml:space="preserve"> </w:t>
      </w:r>
      <w:r w:rsidRPr="007C4677">
        <w:rPr>
          <w:sz w:val="28"/>
          <w:lang w:val="en-US"/>
        </w:rPr>
        <w:t>Donna</w:t>
      </w:r>
      <w:r w:rsidRPr="007C4677">
        <w:rPr>
          <w:sz w:val="28"/>
        </w:rPr>
        <w:t xml:space="preserve"> </w:t>
      </w:r>
      <w:r w:rsidRPr="007C4677">
        <w:rPr>
          <w:sz w:val="28"/>
          <w:lang w:val="en-US"/>
        </w:rPr>
        <w:t>Summer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Песня </w:t>
      </w:r>
      <w:r w:rsidRPr="007C4677">
        <w:rPr>
          <w:sz w:val="28"/>
          <w:lang w:val="en-US"/>
        </w:rPr>
        <w:t>Radio</w:t>
      </w:r>
      <w:r w:rsidRPr="007C4677">
        <w:rPr>
          <w:sz w:val="28"/>
        </w:rPr>
        <w:t xml:space="preserve"> </w:t>
      </w:r>
      <w:r w:rsidRPr="007C4677">
        <w:rPr>
          <w:sz w:val="28"/>
          <w:lang w:val="en-US"/>
        </w:rPr>
        <w:t>Ga</w:t>
      </w:r>
      <w:r w:rsidRPr="007C4677">
        <w:rPr>
          <w:sz w:val="28"/>
        </w:rPr>
        <w:t xml:space="preserve"> </w:t>
      </w:r>
      <w:r w:rsidRPr="007C4677">
        <w:rPr>
          <w:sz w:val="28"/>
          <w:lang w:val="en-US"/>
        </w:rPr>
        <w:t>Ga</w:t>
      </w:r>
      <w:r w:rsidRPr="007C4677">
        <w:rPr>
          <w:sz w:val="28"/>
        </w:rPr>
        <w:t xml:space="preserve"> группы </w:t>
      </w:r>
      <w:r w:rsidRPr="007C4677">
        <w:rPr>
          <w:sz w:val="28"/>
          <w:lang w:val="en-US"/>
        </w:rPr>
        <w:t>Queen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7C4677">
        <w:rPr>
          <w:sz w:val="28"/>
          <w:lang w:val="en-US"/>
        </w:rPr>
        <w:t>Песня Radio Free Moscow группы Jethro Tull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7C4677">
        <w:rPr>
          <w:sz w:val="28"/>
          <w:lang w:val="en-US"/>
        </w:rPr>
        <w:t>Песня Radio Free Europe группы R.E.M.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Песня Радио группы Несчастный случай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Песня Радио ночных дорог из репертуара Валерия Сюткина.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7C4677">
        <w:rPr>
          <w:sz w:val="28"/>
          <w:lang w:val="en-US"/>
        </w:rPr>
        <w:t>Песня Listen to the Radio Robbie Willams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7C4677">
        <w:rPr>
          <w:sz w:val="28"/>
          <w:lang w:val="en-US"/>
        </w:rPr>
        <w:t>Песня Радыё Свабода группа ULIS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7C4677">
        <w:rPr>
          <w:sz w:val="28"/>
          <w:lang w:val="en-US"/>
        </w:rPr>
        <w:t>Песня On the Radio Nelly Furtado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7C4677">
        <w:rPr>
          <w:sz w:val="28"/>
          <w:lang w:val="en-US"/>
        </w:rPr>
        <w:t>Песня Radio #1 группы Air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7C4677">
        <w:rPr>
          <w:sz w:val="28"/>
          <w:lang w:val="en-US"/>
        </w:rPr>
        <w:t>Песня Radio #1 группы King Crimson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7C4677">
        <w:rPr>
          <w:sz w:val="28"/>
          <w:lang w:val="en-US"/>
        </w:rPr>
        <w:t>Песня Radio #2 группы King Crimson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7C4677">
        <w:rPr>
          <w:sz w:val="28"/>
          <w:lang w:val="en-US"/>
        </w:rPr>
        <w:t>Песня Spirit of the Radio группы Rush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Песня Песня для Радио </w:t>
      </w:r>
      <w:r w:rsidRPr="007C4677">
        <w:rPr>
          <w:sz w:val="28"/>
          <w:lang w:val="en-US"/>
        </w:rPr>
        <w:t>Noize</w:t>
      </w:r>
      <w:r w:rsidRPr="007C4677">
        <w:rPr>
          <w:sz w:val="28"/>
        </w:rPr>
        <w:t xml:space="preserve"> </w:t>
      </w:r>
      <w:r w:rsidRPr="007C4677">
        <w:rPr>
          <w:sz w:val="28"/>
          <w:lang w:val="en-US"/>
        </w:rPr>
        <w:t>MC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7C4677">
        <w:rPr>
          <w:sz w:val="28"/>
          <w:lang w:val="en-US"/>
        </w:rPr>
        <w:t>Песня On the Radio Regina Spektor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7C4677">
        <w:rPr>
          <w:sz w:val="28"/>
          <w:lang w:val="en-US"/>
        </w:rPr>
        <w:t>Песня Radio группы Theatre of Tradegy</w:t>
      </w:r>
    </w:p>
    <w:p w:rsidR="009E6C17" w:rsidRPr="007C4677" w:rsidRDefault="00071683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b/>
          <w:i/>
          <w:sz w:val="28"/>
        </w:rPr>
        <w:t xml:space="preserve">Журнал </w:t>
      </w:r>
      <w:r w:rsidR="007C4677" w:rsidRPr="007C4677">
        <w:rPr>
          <w:b/>
          <w:i/>
          <w:sz w:val="28"/>
        </w:rPr>
        <w:t>"</w:t>
      </w:r>
      <w:r w:rsidR="009E6C17" w:rsidRPr="007C4677">
        <w:rPr>
          <w:b/>
          <w:i/>
          <w:sz w:val="28"/>
        </w:rPr>
        <w:t>Радио</w:t>
      </w:r>
      <w:r w:rsidR="007C4677" w:rsidRPr="007C4677">
        <w:rPr>
          <w:b/>
          <w:i/>
          <w:sz w:val="28"/>
        </w:rPr>
        <w:t>"</w:t>
      </w:r>
      <w:r w:rsidR="009E6C17" w:rsidRPr="007C4677">
        <w:rPr>
          <w:sz w:val="28"/>
        </w:rPr>
        <w:t xml:space="preserve"> — массовый ежемесячный научно-технический журнал, посвящённый радиолюбительству, домашней электронике, аудио/видео, компьютерам и телекоммуникациям.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В 1970 в журнале было опубликовано описание легендарного радиолюбительского трансивера Юрия Кудрявцева (UW3DI) на электронных лампах.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В 1983 году в журнале публиковалось описание и схема первого советского радиолюбительского компьютера </w:t>
      </w:r>
      <w:r w:rsidR="007C4677" w:rsidRPr="007C4677">
        <w:rPr>
          <w:sz w:val="28"/>
        </w:rPr>
        <w:t>"</w:t>
      </w:r>
      <w:r w:rsidRPr="007C4677">
        <w:rPr>
          <w:sz w:val="28"/>
        </w:rPr>
        <w:t>Микро-80</w:t>
      </w:r>
      <w:r w:rsidR="007C4677" w:rsidRPr="007C4677">
        <w:rPr>
          <w:sz w:val="28"/>
        </w:rPr>
        <w:t>"</w:t>
      </w:r>
      <w:r w:rsidRPr="007C4677">
        <w:rPr>
          <w:sz w:val="28"/>
        </w:rPr>
        <w:t>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В 1986 году в журнале были опубликованы схемы, описания и коды программ радиолюбительского компьютера </w:t>
      </w:r>
      <w:r w:rsidR="007C4677" w:rsidRPr="007C4677">
        <w:rPr>
          <w:sz w:val="28"/>
        </w:rPr>
        <w:t>"</w:t>
      </w:r>
      <w:r w:rsidRPr="007C4677">
        <w:rPr>
          <w:sz w:val="28"/>
        </w:rPr>
        <w:t>Радио 86РК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, намного более простого в сборке и наладке чем </w:t>
      </w:r>
      <w:r w:rsidR="007C4677" w:rsidRPr="007C4677">
        <w:rPr>
          <w:sz w:val="28"/>
        </w:rPr>
        <w:t>"</w:t>
      </w:r>
      <w:r w:rsidRPr="007C4677">
        <w:rPr>
          <w:sz w:val="28"/>
        </w:rPr>
        <w:t>Микро-80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 и программно совместимого с ним.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</w:p>
    <w:p w:rsidR="007C4677" w:rsidRPr="00E740F1" w:rsidRDefault="00071683" w:rsidP="007C4677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7C4677">
        <w:rPr>
          <w:b/>
          <w:sz w:val="28"/>
        </w:rPr>
        <w:t>2.2</w:t>
      </w:r>
      <w:r w:rsidR="007C4677" w:rsidRPr="00E740F1">
        <w:rPr>
          <w:b/>
          <w:sz w:val="28"/>
        </w:rPr>
        <w:t xml:space="preserve"> </w:t>
      </w:r>
      <w:r w:rsidR="009E6C17" w:rsidRPr="007C4677">
        <w:rPr>
          <w:b/>
          <w:sz w:val="28"/>
        </w:rPr>
        <w:t>Телеви́дение</w:t>
      </w:r>
    </w:p>
    <w:p w:rsidR="007C4677" w:rsidRPr="00E740F1" w:rsidRDefault="007C4677" w:rsidP="007C4677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(греч. </w:t>
      </w:r>
      <w:r w:rsidRPr="007C4677">
        <w:rPr>
          <w:sz w:val="28"/>
          <w:lang w:val="en-US"/>
        </w:rPr>
        <w:t>τήλε</w:t>
      </w:r>
      <w:r w:rsidRPr="007C4677">
        <w:rPr>
          <w:sz w:val="28"/>
        </w:rPr>
        <w:t xml:space="preserve"> — далеко и лат. </w:t>
      </w:r>
      <w:r w:rsidRPr="007C4677">
        <w:rPr>
          <w:sz w:val="28"/>
          <w:lang w:val="en-US"/>
        </w:rPr>
        <w:t>video</w:t>
      </w:r>
      <w:r w:rsidRPr="007C4677">
        <w:rPr>
          <w:sz w:val="28"/>
        </w:rPr>
        <w:t xml:space="preserve"> — вижу) — система связи для трансляции и приёма движущегося изображения и звука на расстоянии. Телевидение основано на принципе последовательной передачи элементов кадра с помощью развертки. Частота смены кадров выбирается, в основном, по критерию плавности передачи движения. Для сужения полосы частот передачи применяют чрезстрочную развертку. Она позволяет вдвое увеличить частоту кадров(а значит, уменьшить мерцание экрана) без изменения разрешения кадра.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Телевизионный тракт (от света до света) в общем виде включает в себя следующие устройства:</w:t>
      </w:r>
    </w:p>
    <w:p w:rsidR="007C4677" w:rsidRPr="007C4677" w:rsidRDefault="009E6C17" w:rsidP="007C4677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i/>
          <w:sz w:val="28"/>
        </w:rPr>
        <w:t>Видеокамера</w:t>
      </w:r>
      <w:r w:rsidRPr="007C4677">
        <w:rPr>
          <w:sz w:val="28"/>
        </w:rPr>
        <w:t>. Объектив проецирует изображение на светочувствительную поверхность. Схема развертки по строчкам считывает яркость элементов изображения. Сначала передаются нечётные строки (1-е поле), затем чётные (2-е поле). Информация о цвете передаётся на поднесущей частоте. Так формируется кадр полного цветного телевизионного сигнала ПЦТС. Для съёмки и передачи документов применяются специализированные документ-камеры.</w:t>
      </w:r>
    </w:p>
    <w:p w:rsidR="007C4677" w:rsidRPr="007C4677" w:rsidRDefault="009E6C17" w:rsidP="007C4677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i/>
          <w:sz w:val="28"/>
        </w:rPr>
        <w:t>Видеомагнитофон</w:t>
      </w:r>
      <w:r w:rsidR="000C7225" w:rsidRPr="007C4677">
        <w:rPr>
          <w:sz w:val="28"/>
        </w:rPr>
        <w:t>.</w:t>
      </w:r>
      <w:r w:rsidRPr="007C4677">
        <w:rPr>
          <w:sz w:val="28"/>
        </w:rPr>
        <w:t xml:space="preserve"> Записывает и в нужный момент воспроизводит чередование строк и полей.</w:t>
      </w:r>
    </w:p>
    <w:p w:rsidR="007C4677" w:rsidRPr="007C4677" w:rsidRDefault="009E6C17" w:rsidP="007C4677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i/>
          <w:sz w:val="28"/>
        </w:rPr>
        <w:t>Передатчик</w:t>
      </w:r>
      <w:r w:rsidRPr="007C4677">
        <w:rPr>
          <w:sz w:val="28"/>
        </w:rPr>
        <w:t>. Сигнал радиочастоты модулируется телевизионным сигналом и излучается в эфир (возможна трансляция по кабелю). Звук передается на отдельной частоте обычно при помощи частотной модуляции.</w:t>
      </w:r>
    </w:p>
    <w:p w:rsidR="007C4677" w:rsidRPr="007C4677" w:rsidRDefault="009E6C17" w:rsidP="007C4677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i/>
          <w:sz w:val="28"/>
        </w:rPr>
        <w:t>Приёмник</w:t>
      </w:r>
      <w:r w:rsidRPr="007C4677">
        <w:rPr>
          <w:sz w:val="28"/>
        </w:rPr>
        <w:t xml:space="preserve"> — телевизор. С помощью синхроимпульсов содержащихся в ПЦТС телевизионный кадр разворачивается на экране (кинескоп, ЖК панель, плазменная панель) в точном порядке следования строк изображения.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Широко применяется распространение видеопрограмм на кассетах и дисках (хотя это не является телевещанием).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i/>
          <w:sz w:val="28"/>
          <w:u w:val="single"/>
        </w:rPr>
      </w:pPr>
      <w:r w:rsidRPr="007C4677">
        <w:rPr>
          <w:i/>
          <w:sz w:val="28"/>
          <w:u w:val="single"/>
        </w:rPr>
        <w:t>Стандарты и системы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Стандартом телевизионного вещания принято называть совокупность числа строк разложения кадра, частоту смены кадров или полей и наличие чересстрочности. Уже несколько десятилетий в мире преобладают три стандарта с чересстрочной разверткой:</w:t>
      </w:r>
    </w:p>
    <w:p w:rsidR="007C4677" w:rsidRPr="007C4677" w:rsidRDefault="009E6C17" w:rsidP="007C4677">
      <w:pPr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625 строк, 50 полей в секунду в Европе (</w:t>
      </w:r>
      <w:r w:rsidRPr="007C4677">
        <w:rPr>
          <w:sz w:val="28"/>
          <w:lang w:val="en-US"/>
        </w:rPr>
        <w:t>PAL</w:t>
      </w:r>
      <w:r w:rsidRPr="007C4677">
        <w:rPr>
          <w:sz w:val="28"/>
        </w:rPr>
        <w:t>)</w:t>
      </w:r>
    </w:p>
    <w:p w:rsidR="007C4677" w:rsidRPr="007C4677" w:rsidRDefault="009E6C17" w:rsidP="007C4677">
      <w:pPr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525 строк, 59.94 полей в секунду в Америке и Японии (</w:t>
      </w:r>
      <w:r w:rsidRPr="007C4677">
        <w:rPr>
          <w:sz w:val="28"/>
          <w:lang w:val="en-US"/>
        </w:rPr>
        <w:t>NTSC</w:t>
      </w:r>
      <w:r w:rsidRPr="007C4677">
        <w:rPr>
          <w:sz w:val="28"/>
        </w:rPr>
        <w:t>)</w:t>
      </w:r>
    </w:p>
    <w:p w:rsidR="007C4677" w:rsidRPr="007C4677" w:rsidRDefault="009E6C17" w:rsidP="007C4677">
      <w:pPr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625 строк, 50 полей в секунду во Франции, России, Китае и некоторых странах Ближнего Востока (</w:t>
      </w:r>
      <w:r w:rsidRPr="007C4677">
        <w:rPr>
          <w:sz w:val="28"/>
          <w:lang w:val="en-US"/>
        </w:rPr>
        <w:t>SECAM</w:t>
      </w:r>
      <w:r w:rsidRPr="007C4677">
        <w:rPr>
          <w:sz w:val="28"/>
        </w:rPr>
        <w:t>)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Сейчас им на смену приходит телевидение высокой четкости (ТВВЧ). Есть два стандарта, они могут иметь чересстрочную (</w:t>
      </w:r>
      <w:r w:rsidRPr="007C4677">
        <w:rPr>
          <w:sz w:val="28"/>
          <w:lang w:val="en-US"/>
        </w:rPr>
        <w:t>i</w:t>
      </w:r>
      <w:r w:rsidRPr="007C4677">
        <w:rPr>
          <w:sz w:val="28"/>
        </w:rPr>
        <w:t xml:space="preserve"> — </w:t>
      </w:r>
      <w:r w:rsidRPr="007C4677">
        <w:rPr>
          <w:sz w:val="28"/>
          <w:lang w:val="en-US"/>
        </w:rPr>
        <w:t>interlace</w:t>
      </w:r>
      <w:r w:rsidRPr="007C4677">
        <w:rPr>
          <w:sz w:val="28"/>
        </w:rPr>
        <w:t>) или построчную (</w:t>
      </w:r>
      <w:r w:rsidRPr="007C4677">
        <w:rPr>
          <w:sz w:val="28"/>
          <w:lang w:val="en-US"/>
        </w:rPr>
        <w:t>p</w:t>
      </w:r>
      <w:r w:rsidRPr="007C4677">
        <w:rPr>
          <w:sz w:val="28"/>
        </w:rPr>
        <w:t xml:space="preserve"> — </w:t>
      </w:r>
      <w:r w:rsidRPr="007C4677">
        <w:rPr>
          <w:sz w:val="28"/>
          <w:lang w:val="en-US"/>
        </w:rPr>
        <w:t>progressive</w:t>
      </w:r>
      <w:r w:rsidRPr="007C4677">
        <w:rPr>
          <w:sz w:val="28"/>
        </w:rPr>
        <w:t>) развертку и частоту кадров 24, 25, или 30 в секунду.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Под системой телевидения понимают способ кодирования информации о цвете. Имеется три системы (в порядке разработки):</w:t>
      </w:r>
    </w:p>
    <w:p w:rsidR="007C4677" w:rsidRPr="007C4677" w:rsidRDefault="009E6C17" w:rsidP="007C4677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  <w:lang w:val="en-US"/>
        </w:rPr>
        <w:t>NTSC</w:t>
      </w:r>
    </w:p>
    <w:p w:rsidR="007C4677" w:rsidRPr="007C4677" w:rsidRDefault="009E6C17" w:rsidP="007C4677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  <w:lang w:val="en-US"/>
        </w:rPr>
        <w:t>PAL</w:t>
      </w:r>
    </w:p>
    <w:p w:rsidR="007C4677" w:rsidRPr="007C4677" w:rsidRDefault="009E6C17" w:rsidP="007C4677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  <w:lang w:val="en-US"/>
        </w:rPr>
        <w:t>S</w:t>
      </w:r>
      <w:r w:rsidRPr="007C4677">
        <w:rPr>
          <w:sz w:val="28"/>
        </w:rPr>
        <w:t>É</w:t>
      </w:r>
      <w:r w:rsidRPr="007C4677">
        <w:rPr>
          <w:sz w:val="28"/>
          <w:lang w:val="en-US"/>
        </w:rPr>
        <w:t>CAM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Наземное телевидение — система передачи телевизионного сигнала к потребителю при помощи инфраструктуры телевизионных вышек и передатчиков в диапазоне 47-862 МГц. Для приёма сигнала используется внутрикомнатная или наружная антенна.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i/>
          <w:sz w:val="28"/>
          <w:u w:val="single"/>
        </w:rPr>
      </w:pPr>
      <w:r w:rsidRPr="007C4677">
        <w:rPr>
          <w:i/>
          <w:sz w:val="28"/>
          <w:u w:val="single"/>
        </w:rPr>
        <w:t>История изобретения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Телевизор 1950-х годов</w:t>
      </w:r>
    </w:p>
    <w:p w:rsidR="007C467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В основе телевидения лежит открытие фотоэффекта в селене, сделанное Уиллоуби Смитом (англ. </w:t>
      </w:r>
      <w:r w:rsidRPr="007C4677">
        <w:rPr>
          <w:sz w:val="28"/>
          <w:lang w:val="en-US"/>
        </w:rPr>
        <w:t>Willoughby</w:t>
      </w:r>
      <w:r w:rsidRPr="007C4677">
        <w:rPr>
          <w:sz w:val="28"/>
        </w:rPr>
        <w:t xml:space="preserve"> </w:t>
      </w:r>
      <w:r w:rsidRPr="007C4677">
        <w:rPr>
          <w:sz w:val="28"/>
          <w:lang w:val="en-US"/>
        </w:rPr>
        <w:t>Smith</w:t>
      </w:r>
      <w:r w:rsidRPr="007C4677">
        <w:rPr>
          <w:sz w:val="28"/>
        </w:rPr>
        <w:t>) в 1873 году.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Изобретение сканирующего диска Паулем Нипковым в 1884 году послужило толчком в развитии механического телевидения, которое пользовалось популярностью вплоть до 1930-х годов. Основанные на диске Нипкова системы практически были реализованы лишь в </w:t>
      </w:r>
      <w:smartTag w:uri="urn:schemas-microsoft-com:office:smarttags" w:element="metricconverter">
        <w:smartTagPr>
          <w:attr w:name="ProductID" w:val="2005 г"/>
        </w:smartTagPr>
        <w:r w:rsidRPr="007C4677">
          <w:rPr>
            <w:sz w:val="28"/>
          </w:rPr>
          <w:t>1925 г</w:t>
        </w:r>
      </w:smartTag>
      <w:r w:rsidRPr="007C4677">
        <w:rPr>
          <w:sz w:val="28"/>
        </w:rPr>
        <w:t>. Дж. Бэрдом в Великобритании, Ч. Дженкинсом в США, И. А. Адамяном и независимо Л. С. Терменом в СССР.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Первый патент на используемое сейчас электронное телевидение получил профессор Петербургского технологического института Борис Розинг, который подал заявку на патентование </w:t>
      </w:r>
      <w:r w:rsidR="007C4677" w:rsidRPr="007C4677">
        <w:rPr>
          <w:sz w:val="28"/>
        </w:rPr>
        <w:t>"</w:t>
      </w:r>
      <w:r w:rsidRPr="007C4677">
        <w:rPr>
          <w:sz w:val="28"/>
        </w:rPr>
        <w:t>Способа электрической передачи изображения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 25 июля 1907 года. Однако ему удалось добиться только передачи на расстояние неподвижного изображения — в опыте от 9 мая 1911 года. А движущееся изображение впервые в истории было передано на расстояние 26 июля 1928 года в Ташкенте изобретателями Борисом Грабовским и И. Ф. Белянским. Хотя акт Ташкентского трамвайного треста, на базе которого проводились опыты, свидетельствует, что полученные изображения были грубые и неясные, именно ташкентский опыт можно считать рождением современного телевидения.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Первый в истории телевизионный приемник, на котором был произведен ташкентский опыт, назывался </w:t>
      </w:r>
      <w:r w:rsidR="007C4677" w:rsidRPr="007C4677">
        <w:rPr>
          <w:sz w:val="28"/>
        </w:rPr>
        <w:t>"</w:t>
      </w:r>
      <w:r w:rsidRPr="007C4677">
        <w:rPr>
          <w:sz w:val="28"/>
        </w:rPr>
        <w:t>телефотом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. Заявка на патентование телефота по настоянию проф. Розинга была подана Б. Грабовским, Н. Пискуновым и В. Поповым 9 ноября 1925 года. Согласно воспоминаниям В. Маковеева, по поручению Минсвязи СССР все сохранившиеся документы о телефоте были изучены на предмет установления возможного приоритета советской науки кафедрами телевидения Московского и Ленинградского институтов связи. В итоговом документе констатировалось, что работоспособность </w:t>
      </w:r>
      <w:r w:rsidR="007C4677" w:rsidRPr="007C4677">
        <w:rPr>
          <w:sz w:val="28"/>
        </w:rPr>
        <w:t>"</w:t>
      </w:r>
      <w:r w:rsidRPr="007C4677">
        <w:rPr>
          <w:sz w:val="28"/>
        </w:rPr>
        <w:t>радиотелефота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 не доказана ни документами, ни показаниями непосредственных свидетелей. Иного мнения относительно перспектив изобретения Грабовского придерживались в США, и в романе Митчела Уилсона </w:t>
      </w:r>
      <w:r w:rsidR="007C4677" w:rsidRPr="007C4677">
        <w:rPr>
          <w:sz w:val="28"/>
        </w:rPr>
        <w:t>"</w:t>
      </w:r>
      <w:r w:rsidRPr="007C4677">
        <w:rPr>
          <w:sz w:val="28"/>
        </w:rPr>
        <w:t>Брат мой, враг мой</w:t>
      </w:r>
      <w:r w:rsidR="007C4677" w:rsidRPr="007C4677">
        <w:rPr>
          <w:sz w:val="28"/>
        </w:rPr>
        <w:t>"</w:t>
      </w:r>
      <w:r w:rsidRPr="007C4677">
        <w:rPr>
          <w:sz w:val="28"/>
        </w:rPr>
        <w:t>, излагающем американскую версию истории создания телевидения, именно телефот описан как предтеча современного телевидения.</w:t>
      </w:r>
    </w:p>
    <w:p w:rsidR="000C7225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Неудивительно поэтому, что первенство в развитии электронного телевидения перешло к США. Настоящим прорывом в чёткости изображения электронного телевидения, что решило в конце концов в его пользу спор с механическим телевидением, стал </w:t>
      </w:r>
      <w:r w:rsidR="007C4677" w:rsidRPr="007C4677">
        <w:rPr>
          <w:sz w:val="28"/>
        </w:rPr>
        <w:t>"</w:t>
      </w:r>
      <w:r w:rsidRPr="007C4677">
        <w:rPr>
          <w:sz w:val="28"/>
        </w:rPr>
        <w:t>иконоскоп</w:t>
      </w:r>
      <w:r w:rsidR="007C4677" w:rsidRPr="007C4677">
        <w:rPr>
          <w:sz w:val="28"/>
        </w:rPr>
        <w:t>"</w:t>
      </w:r>
      <w:r w:rsidRPr="007C4677">
        <w:rPr>
          <w:sz w:val="28"/>
        </w:rPr>
        <w:t>. Его изобретение было запатентовано также советским учёным Семёном Катаевым в 1931 году, однако американский изобретатель-эмигрант Владимир Зворыкин, ученик всё того же Розинга, смог создать работающую модель на год раньше советских учёных — в 1933 году.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Имелись и другие модели электронного телевидения: изобретённые также в 1931 году </w:t>
      </w:r>
      <w:r w:rsidR="007C4677" w:rsidRPr="007C4677">
        <w:rPr>
          <w:sz w:val="28"/>
        </w:rPr>
        <w:t>"</w:t>
      </w:r>
      <w:r w:rsidRPr="007C4677">
        <w:rPr>
          <w:sz w:val="28"/>
        </w:rPr>
        <w:t>диссектор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 Фило Фарнсворта и </w:t>
      </w:r>
      <w:r w:rsidR="007C4677" w:rsidRPr="007C4677">
        <w:rPr>
          <w:sz w:val="28"/>
        </w:rPr>
        <w:t>"</w:t>
      </w:r>
      <w:r w:rsidRPr="007C4677">
        <w:rPr>
          <w:sz w:val="28"/>
        </w:rPr>
        <w:t>бегущий луч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 Манфреда фон Арденне, однако они не выдержали конкуренции с иконоскопом.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Во второй половине </w:t>
      </w:r>
      <w:r w:rsidRPr="007C4677">
        <w:rPr>
          <w:sz w:val="28"/>
          <w:lang w:val="en-US"/>
        </w:rPr>
        <w:t>XX</w:t>
      </w:r>
      <w:r w:rsidRPr="007C4677">
        <w:rPr>
          <w:sz w:val="28"/>
        </w:rPr>
        <w:t xml:space="preserve"> века телевидение получило широкое распространение. Его роль в мире подчеркнула ООН, установив памятный день — Всемирный день телевидения.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b/>
          <w:i/>
          <w:sz w:val="28"/>
        </w:rPr>
        <w:t xml:space="preserve">Технология </w:t>
      </w:r>
      <w:r w:rsidRPr="007C4677">
        <w:rPr>
          <w:b/>
          <w:i/>
          <w:sz w:val="28"/>
          <w:lang w:val="en-US"/>
        </w:rPr>
        <w:t>IPTV</w:t>
      </w:r>
      <w:r w:rsidRPr="007C4677">
        <w:rPr>
          <w:b/>
          <w:sz w:val="28"/>
        </w:rPr>
        <w:t xml:space="preserve"> </w:t>
      </w:r>
      <w:r w:rsidRPr="007C4677">
        <w:rPr>
          <w:sz w:val="28"/>
        </w:rPr>
        <w:t xml:space="preserve">(англ. </w:t>
      </w:r>
      <w:r w:rsidRPr="007C4677">
        <w:rPr>
          <w:sz w:val="28"/>
          <w:lang w:val="en-US"/>
        </w:rPr>
        <w:t>Internet</w:t>
      </w:r>
      <w:r w:rsidRPr="007C4677">
        <w:rPr>
          <w:sz w:val="28"/>
        </w:rPr>
        <w:t xml:space="preserve"> </w:t>
      </w:r>
      <w:r w:rsidRPr="007C4677">
        <w:rPr>
          <w:sz w:val="28"/>
          <w:lang w:val="en-US"/>
        </w:rPr>
        <w:t>Protocol</w:t>
      </w:r>
      <w:r w:rsidRPr="007C4677">
        <w:rPr>
          <w:sz w:val="28"/>
        </w:rPr>
        <w:t xml:space="preserve"> </w:t>
      </w:r>
      <w:r w:rsidRPr="007C4677">
        <w:rPr>
          <w:sz w:val="28"/>
          <w:lang w:val="en-US"/>
        </w:rPr>
        <w:t>Television</w:t>
      </w:r>
      <w:r w:rsidRPr="007C4677">
        <w:rPr>
          <w:sz w:val="28"/>
        </w:rPr>
        <w:t>) (</w:t>
      </w:r>
      <w:r w:rsidRPr="007C4677">
        <w:rPr>
          <w:sz w:val="28"/>
          <w:lang w:val="en-US"/>
        </w:rPr>
        <w:t>IP</w:t>
      </w:r>
      <w:r w:rsidRPr="007C4677">
        <w:rPr>
          <w:sz w:val="28"/>
        </w:rPr>
        <w:t>-</w:t>
      </w:r>
      <w:r w:rsidRPr="007C4677">
        <w:rPr>
          <w:sz w:val="28"/>
          <w:lang w:val="en-US"/>
        </w:rPr>
        <w:t>TV</w:t>
      </w:r>
      <w:r w:rsidRPr="007C4677">
        <w:rPr>
          <w:sz w:val="28"/>
        </w:rPr>
        <w:t xml:space="preserve">, </w:t>
      </w:r>
      <w:r w:rsidRPr="007C4677">
        <w:rPr>
          <w:sz w:val="28"/>
          <w:lang w:val="en-US"/>
        </w:rPr>
        <w:t>IP</w:t>
      </w:r>
      <w:r w:rsidRPr="007C4677">
        <w:rPr>
          <w:sz w:val="28"/>
        </w:rPr>
        <w:t xml:space="preserve">-телевидение) — цифровое интерактивное телевидение в сетях передачи данных по протоколу </w:t>
      </w:r>
      <w:r w:rsidRPr="007C4677">
        <w:rPr>
          <w:sz w:val="28"/>
          <w:lang w:val="en-US"/>
        </w:rPr>
        <w:t>IP</w:t>
      </w:r>
      <w:r w:rsidRPr="007C4677">
        <w:rPr>
          <w:sz w:val="28"/>
        </w:rPr>
        <w:t>, новое поколение телевидения.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Архитектура комплекса </w:t>
      </w:r>
      <w:r w:rsidRPr="007C4677">
        <w:rPr>
          <w:sz w:val="28"/>
          <w:lang w:val="en-US"/>
        </w:rPr>
        <w:t>IPTV</w:t>
      </w:r>
      <w:r w:rsidRPr="007C4677">
        <w:rPr>
          <w:sz w:val="28"/>
        </w:rPr>
        <w:t xml:space="preserve"> как правило включает в себя следующие составляющие:</w:t>
      </w:r>
    </w:p>
    <w:p w:rsidR="007C4677" w:rsidRPr="007C4677" w:rsidRDefault="009E6C17" w:rsidP="007C4677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 xml:space="preserve">Подсистема управления комплексом, которую еще называют Промежуточное программное обеспечение или </w:t>
      </w:r>
      <w:r w:rsidRPr="007C4677">
        <w:rPr>
          <w:sz w:val="28"/>
          <w:lang w:val="en-US"/>
        </w:rPr>
        <w:t>IPTV</w:t>
      </w:r>
      <w:r w:rsidRPr="007C4677">
        <w:rPr>
          <w:sz w:val="28"/>
        </w:rPr>
        <w:t xml:space="preserve"> </w:t>
      </w:r>
      <w:r w:rsidRPr="007C4677">
        <w:rPr>
          <w:sz w:val="28"/>
          <w:lang w:val="en-US"/>
        </w:rPr>
        <w:t>Middleware</w:t>
      </w:r>
    </w:p>
    <w:p w:rsidR="007C4677" w:rsidRPr="007C4677" w:rsidRDefault="009E6C17" w:rsidP="007C4677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Подсистема приема и обработки контента</w:t>
      </w:r>
    </w:p>
    <w:p w:rsidR="007C4677" w:rsidRPr="007C4677" w:rsidRDefault="009E6C17" w:rsidP="007C4677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Подсистема защиты контента</w:t>
      </w:r>
    </w:p>
    <w:p w:rsidR="007C4677" w:rsidRPr="007C4677" w:rsidRDefault="009E6C17" w:rsidP="007C4677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Подсистема видео серверов</w:t>
      </w:r>
    </w:p>
    <w:p w:rsidR="007C4677" w:rsidRPr="007C4677" w:rsidRDefault="009E6C17" w:rsidP="007C4677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Подсистема управления услугами</w:t>
      </w:r>
    </w:p>
    <w:p w:rsidR="007C4677" w:rsidRPr="007C4677" w:rsidRDefault="009E6C17" w:rsidP="007C4677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Подсистема мониторинга качества потоков и клиентского оборудования.</w:t>
      </w:r>
    </w:p>
    <w:p w:rsidR="009E6C17" w:rsidRPr="007C4677" w:rsidRDefault="009E6C17" w:rsidP="007C4677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 xml:space="preserve">Доставка контента до клиентского оборудования осуществляется поверх </w:t>
      </w:r>
      <w:r w:rsidRPr="007C4677">
        <w:rPr>
          <w:sz w:val="28"/>
          <w:lang w:val="en-US"/>
        </w:rPr>
        <w:t>IP</w:t>
      </w:r>
      <w:r w:rsidRPr="007C4677">
        <w:rPr>
          <w:sz w:val="28"/>
        </w:rPr>
        <w:t>-сети оператора.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Главным достоинством </w:t>
      </w:r>
      <w:r w:rsidRPr="007C4677">
        <w:rPr>
          <w:sz w:val="28"/>
          <w:lang w:val="en-US"/>
        </w:rPr>
        <w:t>IPTV</w:t>
      </w:r>
      <w:r w:rsidRPr="007C4677">
        <w:rPr>
          <w:sz w:val="28"/>
        </w:rPr>
        <w:t xml:space="preserve"> является интерактивность видеоуслуг и наличие широкого набора дополнительных сервисов. Возможности протокола </w:t>
      </w:r>
      <w:r w:rsidRPr="007C4677">
        <w:rPr>
          <w:sz w:val="28"/>
          <w:lang w:val="en-US"/>
        </w:rPr>
        <w:t>IP</w:t>
      </w:r>
      <w:r w:rsidRPr="007C4677">
        <w:rPr>
          <w:sz w:val="28"/>
        </w:rPr>
        <w:t xml:space="preserve"> позволяют предоставлять не только видеоуслуги, но и гораздо более широкий пакет услуг, в том числе интерактивных и интегрированных.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Помимо основных </w:t>
      </w:r>
      <w:r w:rsidRPr="007C4677">
        <w:rPr>
          <w:sz w:val="28"/>
          <w:lang w:val="en-US"/>
        </w:rPr>
        <w:t>IPTV</w:t>
      </w:r>
      <w:r w:rsidRPr="007C4677">
        <w:rPr>
          <w:sz w:val="28"/>
        </w:rPr>
        <w:t xml:space="preserve"> может включать в базовый пакет услуг ряд дополнительных сервисов. Это возможно на основе унификации и стандартизации различных оконечных устройств, интеграции звука, видео и данных на основе </w:t>
      </w:r>
      <w:r w:rsidRPr="007C4677">
        <w:rPr>
          <w:sz w:val="28"/>
          <w:lang w:val="en-US"/>
        </w:rPr>
        <w:t>IP</w:t>
      </w:r>
      <w:r w:rsidRPr="007C4677">
        <w:rPr>
          <w:sz w:val="28"/>
        </w:rPr>
        <w:t>-протокола и предоставления услуг на единой технологической платформе.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В </w:t>
      </w:r>
      <w:r w:rsidRPr="007C4677">
        <w:rPr>
          <w:sz w:val="28"/>
          <w:lang w:val="en-US"/>
        </w:rPr>
        <w:t>IPTV</w:t>
      </w:r>
      <w:r w:rsidRPr="007C4677">
        <w:rPr>
          <w:sz w:val="28"/>
        </w:rPr>
        <w:t xml:space="preserve"> есть возможность использовать для одного видеоряда двух и более каналов звукового сопровождения, например на русском и английском языках, сами каналы, при этом, полифонические.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i/>
          <w:sz w:val="28"/>
          <w:u w:val="single"/>
        </w:rPr>
      </w:pPr>
      <w:r w:rsidRPr="007C4677">
        <w:rPr>
          <w:i/>
          <w:sz w:val="28"/>
          <w:u w:val="single"/>
        </w:rPr>
        <w:t>Техническое описание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  <w:lang w:val="en-US"/>
        </w:rPr>
        <w:t>IPTV</w:t>
      </w:r>
      <w:r w:rsidRPr="007C4677">
        <w:rPr>
          <w:sz w:val="28"/>
        </w:rPr>
        <w:t xml:space="preserve"> функционирует в </w:t>
      </w:r>
      <w:r w:rsidRPr="007C4677">
        <w:rPr>
          <w:sz w:val="28"/>
          <w:lang w:val="en-US"/>
        </w:rPr>
        <w:t>IP</w:t>
      </w:r>
      <w:r w:rsidRPr="007C4677">
        <w:rPr>
          <w:sz w:val="28"/>
        </w:rPr>
        <w:t>-сетях на основе следующих протоколов:</w:t>
      </w:r>
    </w:p>
    <w:p w:rsidR="007C4677" w:rsidRPr="007C4677" w:rsidRDefault="009E6C17" w:rsidP="007C4677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  <w:lang w:val="en-US"/>
        </w:rPr>
        <w:t>HTTP</w:t>
      </w:r>
      <w:r w:rsidRPr="007C4677">
        <w:rPr>
          <w:sz w:val="28"/>
        </w:rPr>
        <w:t xml:space="preserve"> — для организации интерактивных сервисов (таких как пользовательских меню и пр.)</w:t>
      </w:r>
    </w:p>
    <w:p w:rsidR="007C4677" w:rsidRPr="007C4677" w:rsidRDefault="009E6C17" w:rsidP="007C4677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  <w:lang w:val="en-US"/>
        </w:rPr>
        <w:t>RTSP</w:t>
      </w:r>
      <w:r w:rsidRPr="007C4677">
        <w:rPr>
          <w:sz w:val="28"/>
        </w:rPr>
        <w:t xml:space="preserve"> — для управления потоками вещания.</w:t>
      </w:r>
    </w:p>
    <w:p w:rsidR="007C4677" w:rsidRPr="007C4677" w:rsidRDefault="009E6C17" w:rsidP="007C4677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  <w:lang w:val="en-US"/>
        </w:rPr>
        <w:t>RTP</w:t>
      </w:r>
      <w:r w:rsidRPr="007C4677">
        <w:rPr>
          <w:sz w:val="28"/>
        </w:rPr>
        <w:t xml:space="preserve"> — для передачи потокового видео.</w:t>
      </w:r>
    </w:p>
    <w:p w:rsidR="007C4677" w:rsidRPr="007C4677" w:rsidRDefault="009E6C17" w:rsidP="007C4677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  <w:lang w:val="en-US"/>
        </w:rPr>
        <w:t>IGMP</w:t>
      </w:r>
      <w:r w:rsidRPr="007C4677">
        <w:rPr>
          <w:sz w:val="28"/>
        </w:rPr>
        <w:t xml:space="preserve"> — для управления мультикаст-потоками.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  <w:lang w:val="en-US"/>
        </w:rPr>
        <w:t>Middleware</w:t>
      </w:r>
      <w:r w:rsidRPr="007C4677">
        <w:rPr>
          <w:sz w:val="28"/>
        </w:rPr>
        <w:t xml:space="preserve"> - промежуточное программное обеспечение для управления комплексом </w:t>
      </w:r>
      <w:r w:rsidRPr="007C4677">
        <w:rPr>
          <w:sz w:val="28"/>
          <w:lang w:val="en-US"/>
        </w:rPr>
        <w:t>IPTV</w:t>
      </w:r>
      <w:r w:rsidRPr="007C4677">
        <w:rPr>
          <w:sz w:val="28"/>
        </w:rPr>
        <w:t xml:space="preserve">. Это основной компонент </w:t>
      </w:r>
      <w:r w:rsidRPr="007C4677">
        <w:rPr>
          <w:sz w:val="28"/>
          <w:lang w:val="en-US"/>
        </w:rPr>
        <w:t>IPTV</w:t>
      </w:r>
      <w:r w:rsidRPr="007C4677">
        <w:rPr>
          <w:sz w:val="28"/>
        </w:rPr>
        <w:t xml:space="preserve"> решения, так как он, в конечном итоге, и определят набор услуг, доступный абоненту. На </w:t>
      </w:r>
      <w:r w:rsidRPr="007C4677">
        <w:rPr>
          <w:sz w:val="28"/>
          <w:lang w:val="en-US"/>
        </w:rPr>
        <w:t>Middleware</w:t>
      </w:r>
      <w:r w:rsidRPr="007C4677">
        <w:rPr>
          <w:sz w:val="28"/>
        </w:rPr>
        <w:t xml:space="preserve"> возлагается роль координатора в процессе взаимодействия практически всех компонентов комплекса.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Ядро подсистемы управляет внешними компонентами комплекса, поддерживает базу данных абонентов и предоставляемых им услуг, занимается аутентификацией и авторизацией абонентских устройств, взаимодействует с системой учета услуг.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Абонентский портал — лицо всего комплекса, интерфейс, который видит абонент на своем экране, и благодаря которому он пользуется услугами.</w:t>
      </w:r>
    </w:p>
    <w:p w:rsidR="002E2CB8" w:rsidRPr="007C4677" w:rsidRDefault="009E6C17" w:rsidP="007C4677">
      <w:pPr>
        <w:suppressAutoHyphens/>
        <w:spacing w:line="360" w:lineRule="auto"/>
        <w:ind w:firstLine="709"/>
        <w:jc w:val="both"/>
        <w:rPr>
          <w:i/>
          <w:sz w:val="28"/>
          <w:u w:val="single"/>
        </w:rPr>
      </w:pPr>
      <w:r w:rsidRPr="007C4677">
        <w:rPr>
          <w:i/>
          <w:sz w:val="28"/>
          <w:u w:val="single"/>
        </w:rPr>
        <w:t xml:space="preserve">Поставщики </w:t>
      </w:r>
      <w:r w:rsidRPr="007C4677">
        <w:rPr>
          <w:i/>
          <w:sz w:val="28"/>
          <w:u w:val="single"/>
          <w:lang w:val="en-US"/>
        </w:rPr>
        <w:t>IPTV</w:t>
      </w:r>
      <w:r w:rsidRPr="007C4677">
        <w:rPr>
          <w:i/>
          <w:sz w:val="28"/>
          <w:u w:val="single"/>
        </w:rPr>
        <w:t xml:space="preserve"> </w:t>
      </w:r>
      <w:r w:rsidRPr="007C4677">
        <w:rPr>
          <w:i/>
          <w:sz w:val="28"/>
          <w:u w:val="single"/>
          <w:lang w:val="en-US"/>
        </w:rPr>
        <w:t>Middleware</w:t>
      </w:r>
    </w:p>
    <w:p w:rsidR="007C4677" w:rsidRPr="007C4677" w:rsidRDefault="009E6C17" w:rsidP="007C4677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  <w:lang w:val="en-US"/>
        </w:rPr>
        <w:t>Microsoft</w:t>
      </w:r>
    </w:p>
    <w:p w:rsidR="007C4677" w:rsidRPr="007C4677" w:rsidRDefault="009E6C17" w:rsidP="007C4677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  <w:lang w:val="en-US"/>
        </w:rPr>
        <w:t>CTI</w:t>
      </w:r>
    </w:p>
    <w:p w:rsidR="007C4677" w:rsidRPr="007C4677" w:rsidRDefault="009E6C17" w:rsidP="007C4677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lang w:val="en-US"/>
        </w:rPr>
      </w:pPr>
      <w:r w:rsidRPr="007C4677">
        <w:rPr>
          <w:sz w:val="28"/>
          <w:lang w:val="en-US"/>
        </w:rPr>
        <w:t>ORCA</w:t>
      </w:r>
    </w:p>
    <w:p w:rsidR="007C4677" w:rsidRPr="007C4677" w:rsidRDefault="009E6C17" w:rsidP="007C4677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lang w:val="en-US"/>
        </w:rPr>
      </w:pPr>
      <w:r w:rsidRPr="007C4677">
        <w:rPr>
          <w:sz w:val="28"/>
          <w:lang w:val="en-US"/>
        </w:rPr>
        <w:t>Thomson</w:t>
      </w:r>
    </w:p>
    <w:p w:rsidR="007C4677" w:rsidRPr="007C4677" w:rsidRDefault="009E6C17" w:rsidP="007C4677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lang w:val="en-US"/>
        </w:rPr>
      </w:pPr>
      <w:r w:rsidRPr="007C4677">
        <w:rPr>
          <w:sz w:val="28"/>
          <w:lang w:val="en-US"/>
        </w:rPr>
        <w:t>NetUP</w:t>
      </w:r>
    </w:p>
    <w:p w:rsidR="007C4677" w:rsidRPr="007C4677" w:rsidRDefault="009E6C17" w:rsidP="007C4677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lang w:val="en-US"/>
        </w:rPr>
      </w:pPr>
      <w:r w:rsidRPr="007C4677">
        <w:rPr>
          <w:sz w:val="28"/>
          <w:lang w:val="en-US"/>
        </w:rPr>
        <w:t>OFT-Media</w:t>
      </w:r>
    </w:p>
    <w:p w:rsidR="007C4677" w:rsidRPr="007C4677" w:rsidRDefault="009E6C17" w:rsidP="007C4677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lang w:val="en-US"/>
        </w:rPr>
      </w:pPr>
      <w:r w:rsidRPr="007C4677">
        <w:rPr>
          <w:sz w:val="28"/>
          <w:lang w:val="en-US"/>
        </w:rPr>
        <w:t>Нетрис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Видео передается в формате </w:t>
      </w:r>
      <w:r w:rsidRPr="007C4677">
        <w:rPr>
          <w:sz w:val="28"/>
          <w:lang w:val="en-US"/>
        </w:rPr>
        <w:t>MPEG</w:t>
      </w:r>
      <w:r w:rsidRPr="007C4677">
        <w:rPr>
          <w:sz w:val="28"/>
        </w:rPr>
        <w:t>-</w:t>
      </w:r>
      <w:r w:rsidRPr="007C4677">
        <w:rPr>
          <w:sz w:val="28"/>
          <w:lang w:val="en-US"/>
        </w:rPr>
        <w:t>TS</w:t>
      </w:r>
      <w:r w:rsidRPr="007C4677">
        <w:rPr>
          <w:sz w:val="28"/>
        </w:rPr>
        <w:t xml:space="preserve"> с использованием сжатия </w:t>
      </w:r>
      <w:r w:rsidRPr="007C4677">
        <w:rPr>
          <w:sz w:val="28"/>
          <w:lang w:val="en-US"/>
        </w:rPr>
        <w:t>MPEG</w:t>
      </w:r>
      <w:r w:rsidRPr="007C4677">
        <w:rPr>
          <w:sz w:val="28"/>
        </w:rPr>
        <w:t xml:space="preserve">-2 или </w:t>
      </w:r>
      <w:r w:rsidRPr="007C4677">
        <w:rPr>
          <w:sz w:val="28"/>
          <w:lang w:val="en-US"/>
        </w:rPr>
        <w:t>MPEG</w:t>
      </w:r>
      <w:r w:rsidRPr="007C4677">
        <w:rPr>
          <w:sz w:val="28"/>
        </w:rPr>
        <w:t>-4, как правило, со скоростью 4 мбит/с.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7C4677" w:rsidRPr="00E740F1" w:rsidRDefault="007C4677" w:rsidP="007C4677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7C4677">
        <w:rPr>
          <w:b/>
          <w:sz w:val="28"/>
        </w:rPr>
        <w:t>2.3</w:t>
      </w:r>
      <w:r w:rsidRPr="00E740F1">
        <w:rPr>
          <w:b/>
          <w:sz w:val="28"/>
        </w:rPr>
        <w:t xml:space="preserve"> </w:t>
      </w:r>
      <w:r w:rsidR="000840DA" w:rsidRPr="007C4677">
        <w:rPr>
          <w:b/>
          <w:sz w:val="28"/>
        </w:rPr>
        <w:t>Интерне́т</w:t>
      </w:r>
    </w:p>
    <w:p w:rsidR="007C4677" w:rsidRPr="00E740F1" w:rsidRDefault="007C4677" w:rsidP="007C4677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(от англ. </w:t>
      </w:r>
      <w:r w:rsidRPr="007C4677">
        <w:rPr>
          <w:sz w:val="28"/>
          <w:lang w:val="en-US"/>
        </w:rPr>
        <w:t>Internet</w:t>
      </w:r>
      <w:r w:rsidRPr="007C4677">
        <w:rPr>
          <w:sz w:val="28"/>
        </w:rPr>
        <w:t xml:space="preserve">, </w:t>
      </w:r>
      <w:r w:rsidRPr="007C4677">
        <w:rPr>
          <w:sz w:val="28"/>
          <w:lang w:val="en-US"/>
        </w:rPr>
        <w:t>Interconnected</w:t>
      </w:r>
      <w:r w:rsidRPr="007C4677">
        <w:rPr>
          <w:sz w:val="28"/>
        </w:rPr>
        <w:t xml:space="preserve"> </w:t>
      </w:r>
      <w:r w:rsidRPr="007C4677">
        <w:rPr>
          <w:sz w:val="28"/>
          <w:lang w:val="en-US"/>
        </w:rPr>
        <w:t>Networks</w:t>
      </w:r>
      <w:r w:rsidRPr="007C4677">
        <w:rPr>
          <w:sz w:val="28"/>
        </w:rPr>
        <w:t xml:space="preserve"> — объединённые сети, [интэрнэ́т]) — глобальная телекоммуникационная сеть информационных и вычислительных ресурсов. Служит физической основой для Всемирной паутины. Часто упоминается как Всемирная сеть, Глобальная сеть, либо просто Сеть. Известны также жаргонизмы </w:t>
      </w:r>
      <w:r w:rsidR="007C4677" w:rsidRPr="007C4677">
        <w:rPr>
          <w:sz w:val="28"/>
        </w:rPr>
        <w:t>"</w:t>
      </w:r>
      <w:r w:rsidRPr="007C4677">
        <w:rPr>
          <w:sz w:val="28"/>
        </w:rPr>
        <w:t>ине́т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, </w:t>
      </w:r>
      <w:r w:rsidR="007C4677" w:rsidRPr="007C4677">
        <w:rPr>
          <w:sz w:val="28"/>
        </w:rPr>
        <w:t>"</w:t>
      </w:r>
      <w:r w:rsidRPr="007C4677">
        <w:rPr>
          <w:sz w:val="28"/>
        </w:rPr>
        <w:t>нэт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 .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Когда сейчас слово Интернет употребляется в обиходе, то чаще всего имеется в виду Всемирная паутина и доступная в ней информация, а не сама физическая сеть.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К середине 2008 года число пользователей, регулярно использующих Интернет, составило около 1,4 млрд человек (около четверти земного населения).</w:t>
      </w:r>
    </w:p>
    <w:p w:rsidR="000840DA" w:rsidRPr="00E740F1" w:rsidRDefault="000840DA" w:rsidP="007C4677">
      <w:pPr>
        <w:suppressAutoHyphens/>
        <w:spacing w:line="360" w:lineRule="auto"/>
        <w:ind w:firstLine="709"/>
        <w:jc w:val="both"/>
        <w:rPr>
          <w:i/>
          <w:sz w:val="28"/>
          <w:u w:val="single"/>
        </w:rPr>
      </w:pPr>
      <w:r w:rsidRPr="007C4677">
        <w:rPr>
          <w:i/>
          <w:sz w:val="28"/>
          <w:u w:val="single"/>
        </w:rPr>
        <w:t>История сети Интернет</w:t>
      </w:r>
    </w:p>
    <w:p w:rsidR="007C4677" w:rsidRPr="00E740F1" w:rsidRDefault="007C4677" w:rsidP="007C4677">
      <w:pPr>
        <w:suppressAutoHyphens/>
        <w:spacing w:line="360" w:lineRule="auto"/>
        <w:ind w:firstLine="709"/>
        <w:jc w:val="both"/>
        <w:rPr>
          <w:i/>
          <w:sz w:val="28"/>
          <w:u w:val="single"/>
        </w:rPr>
      </w:pP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  <w:u w:val="single"/>
        </w:rPr>
      </w:pPr>
      <w:r w:rsidRPr="007C4677">
        <w:rPr>
          <w:b/>
          <w:i/>
          <w:sz w:val="28"/>
        </w:rPr>
        <w:t>Основные этапы формирования развития Интернета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17"/>
        <w:gridCol w:w="8754"/>
      </w:tblGrid>
      <w:tr w:rsidR="00E740F1" w:rsidRPr="00366587" w:rsidTr="00366587">
        <w:trPr>
          <w:trHeight w:val="1027"/>
          <w:jc w:val="center"/>
        </w:trPr>
        <w:tc>
          <w:tcPr>
            <w:tcW w:w="0" w:type="auto"/>
            <w:shd w:val="clear" w:color="auto" w:fill="auto"/>
          </w:tcPr>
          <w:p w:rsidR="00E740F1" w:rsidRPr="00366587" w:rsidRDefault="00E740F1" w:rsidP="00366587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366587">
              <w:rPr>
                <w:sz w:val="20"/>
                <w:szCs w:val="20"/>
              </w:rPr>
              <w:t>1960-1970</w:t>
            </w:r>
          </w:p>
        </w:tc>
        <w:tc>
          <w:tcPr>
            <w:tcW w:w="0" w:type="auto"/>
            <w:shd w:val="clear" w:color="auto" w:fill="auto"/>
          </w:tcPr>
          <w:p w:rsidR="00E740F1" w:rsidRPr="00366587" w:rsidRDefault="00E740F1" w:rsidP="0036658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66587">
              <w:rPr>
                <w:sz w:val="20"/>
                <w:szCs w:val="20"/>
              </w:rPr>
              <w:t xml:space="preserve">Министерство Обороны США начинает проект по созданию компьютерной сети, способной пережить ядерный удар. При разрушении части сети информация должна передаваться в пункт назначения обходными путями. Эта сеть получила название </w:t>
            </w:r>
            <w:r w:rsidRPr="00366587">
              <w:rPr>
                <w:sz w:val="20"/>
                <w:szCs w:val="20"/>
                <w:lang w:val="en-US"/>
              </w:rPr>
              <w:t>ARPANET</w:t>
            </w:r>
            <w:r w:rsidRPr="00366587">
              <w:rPr>
                <w:sz w:val="20"/>
                <w:szCs w:val="20"/>
              </w:rPr>
              <w:t>.</w:t>
            </w:r>
          </w:p>
        </w:tc>
      </w:tr>
      <w:tr w:rsidR="000840DA" w:rsidRPr="00366587" w:rsidTr="00366587">
        <w:trPr>
          <w:jc w:val="center"/>
        </w:trPr>
        <w:tc>
          <w:tcPr>
            <w:tcW w:w="0" w:type="auto"/>
            <w:shd w:val="clear" w:color="auto" w:fill="auto"/>
          </w:tcPr>
          <w:p w:rsidR="000840DA" w:rsidRPr="00366587" w:rsidRDefault="000840DA" w:rsidP="0036658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66587">
              <w:rPr>
                <w:sz w:val="20"/>
                <w:szCs w:val="20"/>
              </w:rPr>
              <w:t>1970-1980</w:t>
            </w:r>
          </w:p>
        </w:tc>
        <w:tc>
          <w:tcPr>
            <w:tcW w:w="0" w:type="auto"/>
            <w:shd w:val="clear" w:color="auto" w:fill="auto"/>
          </w:tcPr>
          <w:p w:rsidR="000840DA" w:rsidRPr="00366587" w:rsidRDefault="000840DA" w:rsidP="0036658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66587">
              <w:rPr>
                <w:sz w:val="20"/>
                <w:szCs w:val="20"/>
              </w:rPr>
              <w:t>В США объединяются между собой суперкомпьютеры университетов и компаний для обмена научной информацией.</w:t>
            </w:r>
          </w:p>
        </w:tc>
      </w:tr>
      <w:tr w:rsidR="000840DA" w:rsidRPr="00366587" w:rsidTr="00366587">
        <w:trPr>
          <w:jc w:val="center"/>
        </w:trPr>
        <w:tc>
          <w:tcPr>
            <w:tcW w:w="0" w:type="auto"/>
            <w:shd w:val="clear" w:color="auto" w:fill="auto"/>
          </w:tcPr>
          <w:p w:rsidR="000840DA" w:rsidRPr="00366587" w:rsidRDefault="000840DA" w:rsidP="0036658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66587">
              <w:rPr>
                <w:sz w:val="20"/>
                <w:szCs w:val="20"/>
              </w:rPr>
              <w:t>1980-1990</w:t>
            </w:r>
          </w:p>
        </w:tc>
        <w:tc>
          <w:tcPr>
            <w:tcW w:w="0" w:type="auto"/>
            <w:shd w:val="clear" w:color="auto" w:fill="auto"/>
          </w:tcPr>
          <w:p w:rsidR="000840DA" w:rsidRPr="00366587" w:rsidRDefault="000840DA" w:rsidP="0036658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66587">
              <w:rPr>
                <w:sz w:val="20"/>
                <w:szCs w:val="20"/>
              </w:rPr>
              <w:t xml:space="preserve">Создана академическая сеть, получившая название </w:t>
            </w:r>
            <w:r w:rsidRPr="00366587">
              <w:rPr>
                <w:sz w:val="20"/>
                <w:szCs w:val="20"/>
                <w:lang w:val="en-US"/>
              </w:rPr>
              <w:t>NFSNET</w:t>
            </w:r>
            <w:r w:rsidRPr="00366587">
              <w:rPr>
                <w:sz w:val="20"/>
                <w:szCs w:val="20"/>
              </w:rPr>
              <w:t>. Она предназначена для обмена некоммерческой информацией.</w:t>
            </w:r>
          </w:p>
        </w:tc>
      </w:tr>
      <w:tr w:rsidR="000840DA" w:rsidRPr="00366587" w:rsidTr="00366587">
        <w:trPr>
          <w:jc w:val="center"/>
        </w:trPr>
        <w:tc>
          <w:tcPr>
            <w:tcW w:w="0" w:type="auto"/>
            <w:shd w:val="clear" w:color="auto" w:fill="auto"/>
          </w:tcPr>
          <w:p w:rsidR="000840DA" w:rsidRPr="00366587" w:rsidRDefault="000840DA" w:rsidP="0036658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66587">
              <w:rPr>
                <w:sz w:val="20"/>
                <w:szCs w:val="20"/>
              </w:rPr>
              <w:t>1990-2000</w:t>
            </w:r>
          </w:p>
        </w:tc>
        <w:tc>
          <w:tcPr>
            <w:tcW w:w="0" w:type="auto"/>
            <w:shd w:val="clear" w:color="auto" w:fill="auto"/>
          </w:tcPr>
          <w:p w:rsidR="000840DA" w:rsidRPr="00366587" w:rsidRDefault="000840DA" w:rsidP="00366587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66587">
              <w:rPr>
                <w:sz w:val="20"/>
                <w:szCs w:val="20"/>
              </w:rPr>
              <w:t xml:space="preserve">Интернет открывается для всех . Служба </w:t>
            </w:r>
            <w:r w:rsidRPr="00366587">
              <w:rPr>
                <w:sz w:val="20"/>
                <w:szCs w:val="20"/>
                <w:lang w:val="en-US"/>
              </w:rPr>
              <w:t>Word</w:t>
            </w:r>
            <w:r w:rsidRPr="00366587">
              <w:rPr>
                <w:sz w:val="20"/>
                <w:szCs w:val="20"/>
              </w:rPr>
              <w:t xml:space="preserve"> </w:t>
            </w:r>
            <w:r w:rsidRPr="00366587">
              <w:rPr>
                <w:sz w:val="20"/>
                <w:szCs w:val="20"/>
                <w:lang w:val="en-US"/>
              </w:rPr>
              <w:t>Wide</w:t>
            </w:r>
            <w:r w:rsidRPr="00366587">
              <w:rPr>
                <w:sz w:val="20"/>
                <w:szCs w:val="20"/>
              </w:rPr>
              <w:t xml:space="preserve"> </w:t>
            </w:r>
            <w:r w:rsidRPr="00366587">
              <w:rPr>
                <w:sz w:val="20"/>
                <w:szCs w:val="20"/>
                <w:lang w:val="en-US"/>
              </w:rPr>
              <w:t>Web</w:t>
            </w:r>
            <w:r w:rsidRPr="00366587">
              <w:rPr>
                <w:sz w:val="20"/>
                <w:szCs w:val="20"/>
              </w:rPr>
              <w:t xml:space="preserve"> делает сеть доступнее, и Интернет начинает бурно развиваться.</w:t>
            </w:r>
          </w:p>
        </w:tc>
      </w:tr>
    </w:tbl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i/>
          <w:sz w:val="28"/>
          <w:u w:val="single"/>
        </w:rPr>
      </w:pPr>
    </w:p>
    <w:p w:rsidR="007C4677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Агентство передовых оборонных исследовательских проектов США (</w:t>
      </w:r>
      <w:r w:rsidRPr="007C4677">
        <w:rPr>
          <w:sz w:val="28"/>
          <w:lang w:val="en-US"/>
        </w:rPr>
        <w:t>DARPA</w:t>
      </w:r>
      <w:r w:rsidRPr="007C4677">
        <w:rPr>
          <w:sz w:val="28"/>
        </w:rPr>
        <w:t>) предложило разработать компьютерную сеть. Разработка такой сети была поручена Калифорнийскому университету в Лос-Анджелесе, Стэнфордскому исследовательскому центру, Университету штата Юта и Университету штата Калифорния в Санта-Барбаре.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Первый сервер </w:t>
      </w:r>
      <w:r w:rsidRPr="007C4677">
        <w:rPr>
          <w:sz w:val="28"/>
          <w:lang w:val="en-US"/>
        </w:rPr>
        <w:t>ARPANET</w:t>
      </w:r>
      <w:r w:rsidRPr="007C4677">
        <w:rPr>
          <w:sz w:val="28"/>
        </w:rPr>
        <w:t xml:space="preserve"> был установлен 1 сентября 1969 года в Калифорнийском университете в Лос-Анджелесе. Компьютер </w:t>
      </w:r>
      <w:r w:rsidR="007C4677" w:rsidRPr="007C4677">
        <w:rPr>
          <w:sz w:val="28"/>
        </w:rPr>
        <w:t>"</w:t>
      </w:r>
      <w:r w:rsidRPr="007C4677">
        <w:rPr>
          <w:sz w:val="28"/>
          <w:lang w:val="en-US"/>
        </w:rPr>
        <w:t>Honeywell</w:t>
      </w:r>
      <w:r w:rsidRPr="007C4677">
        <w:rPr>
          <w:sz w:val="28"/>
        </w:rPr>
        <w:t xml:space="preserve"> 516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 имел 12 КБ оперативной памяти.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К 1971 году была разработана первая программа для отправки электронной почты по сети, программа сразу стала очень популярна.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В 1973 году к сети были подключены через трансатлантический телефонный кабель первые иностранные организации из Великобритании и Норвегии, сеть стала международной.</w:t>
      </w:r>
    </w:p>
    <w:p w:rsidR="007C4677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В 1970-х годах сеть в основном использовалась для пересылки электронной почты, тогда же появились первые списки почтовой рассылки, новостные группы и доски объявлений. Однако в то время сеть ещё не могла легко взаимодействовать с другими сетями, построенными на других технических стандартах. К концу 1970-х годов начали бурно развиваться протоколы передачи данных, которые были стандартизированы в 1982—83 годах. Активную роль в разработке и стандартизации сетевых протоколов играл Джон Постел.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1 января 1983 года сеть </w:t>
      </w:r>
      <w:r w:rsidRPr="007C4677">
        <w:rPr>
          <w:sz w:val="28"/>
          <w:lang w:val="en-US"/>
        </w:rPr>
        <w:t>ARPANET</w:t>
      </w:r>
      <w:r w:rsidRPr="007C4677">
        <w:rPr>
          <w:sz w:val="28"/>
        </w:rPr>
        <w:t xml:space="preserve"> перешла с протокола </w:t>
      </w:r>
      <w:r w:rsidRPr="007C4677">
        <w:rPr>
          <w:sz w:val="28"/>
          <w:lang w:val="en-US"/>
        </w:rPr>
        <w:t>NCP</w:t>
      </w:r>
      <w:r w:rsidRPr="007C4677">
        <w:rPr>
          <w:sz w:val="28"/>
        </w:rPr>
        <w:t xml:space="preserve"> на </w:t>
      </w:r>
      <w:r w:rsidRPr="007C4677">
        <w:rPr>
          <w:sz w:val="28"/>
          <w:lang w:val="en-US"/>
        </w:rPr>
        <w:t>TCP</w:t>
      </w:r>
      <w:r w:rsidRPr="007C4677">
        <w:rPr>
          <w:sz w:val="28"/>
        </w:rPr>
        <w:t>/</w:t>
      </w:r>
      <w:r w:rsidRPr="007C4677">
        <w:rPr>
          <w:sz w:val="28"/>
          <w:lang w:val="en-US"/>
        </w:rPr>
        <w:t>IP</w:t>
      </w:r>
      <w:r w:rsidRPr="007C4677">
        <w:rPr>
          <w:sz w:val="28"/>
        </w:rPr>
        <w:t xml:space="preserve">, который успешно применяется до сих пор для объединения (или, как ещё говорят, </w:t>
      </w:r>
      <w:r w:rsidR="007C4677" w:rsidRPr="007C4677">
        <w:rPr>
          <w:sz w:val="28"/>
        </w:rPr>
        <w:t>"</w:t>
      </w:r>
      <w:r w:rsidRPr="007C4677">
        <w:rPr>
          <w:sz w:val="28"/>
        </w:rPr>
        <w:t>наслоения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) сетей. Именно в 1983 году термин </w:t>
      </w:r>
      <w:r w:rsidR="007C4677" w:rsidRPr="007C4677">
        <w:rPr>
          <w:sz w:val="28"/>
        </w:rPr>
        <w:t>"</w:t>
      </w:r>
      <w:r w:rsidRPr="007C4677">
        <w:rPr>
          <w:sz w:val="28"/>
        </w:rPr>
        <w:t>Интернет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 закрепился за сетью </w:t>
      </w:r>
      <w:r w:rsidRPr="007C4677">
        <w:rPr>
          <w:sz w:val="28"/>
          <w:lang w:val="en-US"/>
        </w:rPr>
        <w:t>ARPANET</w:t>
      </w:r>
      <w:r w:rsidRPr="007C4677">
        <w:rPr>
          <w:sz w:val="28"/>
        </w:rPr>
        <w:t>.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В 1984 году была разработана система доменных имён (англ. </w:t>
      </w:r>
      <w:r w:rsidRPr="007C4677">
        <w:rPr>
          <w:sz w:val="28"/>
          <w:lang w:val="en-US"/>
        </w:rPr>
        <w:t>Domain</w:t>
      </w:r>
      <w:r w:rsidRPr="007C4677">
        <w:rPr>
          <w:sz w:val="28"/>
        </w:rPr>
        <w:t xml:space="preserve"> </w:t>
      </w:r>
      <w:r w:rsidRPr="007C4677">
        <w:rPr>
          <w:sz w:val="28"/>
          <w:lang w:val="en-US"/>
        </w:rPr>
        <w:t>Name</w:t>
      </w:r>
      <w:r w:rsidRPr="007C4677">
        <w:rPr>
          <w:sz w:val="28"/>
        </w:rPr>
        <w:t xml:space="preserve"> </w:t>
      </w:r>
      <w:r w:rsidRPr="007C4677">
        <w:rPr>
          <w:sz w:val="28"/>
          <w:lang w:val="en-US"/>
        </w:rPr>
        <w:t>System</w:t>
      </w:r>
      <w:r w:rsidRPr="007C4677">
        <w:rPr>
          <w:sz w:val="28"/>
        </w:rPr>
        <w:t xml:space="preserve">, </w:t>
      </w:r>
      <w:r w:rsidRPr="007C4677">
        <w:rPr>
          <w:sz w:val="28"/>
          <w:lang w:val="en-US"/>
        </w:rPr>
        <w:t>DNS</w:t>
      </w:r>
      <w:r w:rsidRPr="007C4677">
        <w:rPr>
          <w:sz w:val="28"/>
        </w:rPr>
        <w:t>).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В 1984 году у сети </w:t>
      </w:r>
      <w:r w:rsidRPr="007C4677">
        <w:rPr>
          <w:sz w:val="28"/>
          <w:lang w:val="en-US"/>
        </w:rPr>
        <w:t>ARPANET</w:t>
      </w:r>
      <w:r w:rsidRPr="007C4677">
        <w:rPr>
          <w:sz w:val="28"/>
        </w:rPr>
        <w:t xml:space="preserve"> появился серьёзный соперник, Национальный научный фонд США (</w:t>
      </w:r>
      <w:r w:rsidRPr="007C4677">
        <w:rPr>
          <w:sz w:val="28"/>
          <w:lang w:val="en-US"/>
        </w:rPr>
        <w:t>NSF</w:t>
      </w:r>
      <w:r w:rsidRPr="007C4677">
        <w:rPr>
          <w:sz w:val="28"/>
        </w:rPr>
        <w:t xml:space="preserve">). Он основал обширную межуниверситетскую сеть </w:t>
      </w:r>
      <w:r w:rsidRPr="007C4677">
        <w:rPr>
          <w:sz w:val="28"/>
          <w:lang w:val="en-US"/>
        </w:rPr>
        <w:t>NSFNet</w:t>
      </w:r>
      <w:r w:rsidRPr="007C4677">
        <w:rPr>
          <w:sz w:val="28"/>
        </w:rPr>
        <w:t xml:space="preserve"> (сокр. от англ. </w:t>
      </w:r>
      <w:r w:rsidRPr="007C4677">
        <w:rPr>
          <w:sz w:val="28"/>
          <w:lang w:val="en-US"/>
        </w:rPr>
        <w:t>National</w:t>
      </w:r>
      <w:r w:rsidRPr="007C4677">
        <w:rPr>
          <w:sz w:val="28"/>
        </w:rPr>
        <w:t xml:space="preserve"> </w:t>
      </w:r>
      <w:r w:rsidRPr="007C4677">
        <w:rPr>
          <w:sz w:val="28"/>
          <w:lang w:val="en-US"/>
        </w:rPr>
        <w:t>Science</w:t>
      </w:r>
      <w:r w:rsidRPr="007C4677">
        <w:rPr>
          <w:sz w:val="28"/>
        </w:rPr>
        <w:t xml:space="preserve"> </w:t>
      </w:r>
      <w:r w:rsidRPr="007C4677">
        <w:rPr>
          <w:sz w:val="28"/>
          <w:lang w:val="en-US"/>
        </w:rPr>
        <w:t>Foundation</w:t>
      </w:r>
      <w:r w:rsidRPr="007C4677">
        <w:rPr>
          <w:sz w:val="28"/>
        </w:rPr>
        <w:t xml:space="preserve"> </w:t>
      </w:r>
      <w:r w:rsidRPr="007C4677">
        <w:rPr>
          <w:sz w:val="28"/>
          <w:lang w:val="en-US"/>
        </w:rPr>
        <w:t>Network</w:t>
      </w:r>
      <w:r w:rsidRPr="007C4677">
        <w:rPr>
          <w:sz w:val="28"/>
        </w:rPr>
        <w:t xml:space="preserve">), которая была составлена из более мелких сетей и имела гораздо бо́льшую пропускную способность, чем </w:t>
      </w:r>
      <w:r w:rsidRPr="007C4677">
        <w:rPr>
          <w:sz w:val="28"/>
          <w:lang w:val="en-US"/>
        </w:rPr>
        <w:t>ARPANET</w:t>
      </w:r>
      <w:r w:rsidRPr="007C4677">
        <w:rPr>
          <w:sz w:val="28"/>
        </w:rPr>
        <w:t xml:space="preserve">. К этой сети за год подключились около 10 тыс. компьютеров, звание </w:t>
      </w:r>
      <w:r w:rsidR="007C4677" w:rsidRPr="007C4677">
        <w:rPr>
          <w:sz w:val="28"/>
        </w:rPr>
        <w:t>"</w:t>
      </w:r>
      <w:r w:rsidRPr="007C4677">
        <w:rPr>
          <w:sz w:val="28"/>
        </w:rPr>
        <w:t>Интернет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 начало плавно переходить к </w:t>
      </w:r>
      <w:r w:rsidRPr="007C4677">
        <w:rPr>
          <w:sz w:val="28"/>
          <w:lang w:val="en-US"/>
        </w:rPr>
        <w:t>NSFNet</w:t>
      </w:r>
      <w:r w:rsidRPr="007C4677">
        <w:rPr>
          <w:sz w:val="28"/>
        </w:rPr>
        <w:t>.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В 1988 году был изобретён протокол </w:t>
      </w:r>
      <w:r w:rsidRPr="007C4677">
        <w:rPr>
          <w:sz w:val="28"/>
          <w:lang w:val="en-US"/>
        </w:rPr>
        <w:t>Internet</w:t>
      </w:r>
      <w:r w:rsidRPr="007C4677">
        <w:rPr>
          <w:sz w:val="28"/>
        </w:rPr>
        <w:t xml:space="preserve"> </w:t>
      </w:r>
      <w:r w:rsidRPr="007C4677">
        <w:rPr>
          <w:sz w:val="28"/>
          <w:lang w:val="en-US"/>
        </w:rPr>
        <w:t>Relay</w:t>
      </w:r>
      <w:r w:rsidRPr="007C4677">
        <w:rPr>
          <w:sz w:val="28"/>
        </w:rPr>
        <w:t xml:space="preserve"> </w:t>
      </w:r>
      <w:r w:rsidRPr="007C4677">
        <w:rPr>
          <w:sz w:val="28"/>
          <w:lang w:val="en-US"/>
        </w:rPr>
        <w:t>Chat</w:t>
      </w:r>
      <w:r w:rsidRPr="007C4677">
        <w:rPr>
          <w:sz w:val="28"/>
        </w:rPr>
        <w:t xml:space="preserve"> (</w:t>
      </w:r>
      <w:r w:rsidRPr="007C4677">
        <w:rPr>
          <w:sz w:val="28"/>
          <w:lang w:val="en-US"/>
        </w:rPr>
        <w:t>IRC</w:t>
      </w:r>
      <w:r w:rsidRPr="007C4677">
        <w:rPr>
          <w:sz w:val="28"/>
        </w:rPr>
        <w:t>), благодаря чему в Интернете стало возможно общение в реальном времени (чат).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В 1989 году в Европе, в стенах Европейского совета по ядерным исследованиям (фр. </w:t>
      </w:r>
      <w:r w:rsidRPr="007C4677">
        <w:rPr>
          <w:sz w:val="28"/>
          <w:lang w:val="en-US"/>
        </w:rPr>
        <w:t>Conseil</w:t>
      </w:r>
      <w:r w:rsidRPr="007C4677">
        <w:rPr>
          <w:sz w:val="28"/>
        </w:rPr>
        <w:t xml:space="preserve"> </w:t>
      </w:r>
      <w:r w:rsidRPr="007C4677">
        <w:rPr>
          <w:sz w:val="28"/>
          <w:lang w:val="en-US"/>
        </w:rPr>
        <w:t>Europ</w:t>
      </w:r>
      <w:r w:rsidRPr="007C4677">
        <w:rPr>
          <w:sz w:val="28"/>
        </w:rPr>
        <w:t>é</w:t>
      </w:r>
      <w:r w:rsidRPr="007C4677">
        <w:rPr>
          <w:sz w:val="28"/>
          <w:lang w:val="en-US"/>
        </w:rPr>
        <w:t>en</w:t>
      </w:r>
      <w:r w:rsidRPr="007C4677">
        <w:rPr>
          <w:sz w:val="28"/>
        </w:rPr>
        <w:t xml:space="preserve"> </w:t>
      </w:r>
      <w:r w:rsidRPr="007C4677">
        <w:rPr>
          <w:sz w:val="28"/>
          <w:lang w:val="en-US"/>
        </w:rPr>
        <w:t>pour</w:t>
      </w:r>
      <w:r w:rsidRPr="007C4677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7C4677">
          <w:rPr>
            <w:sz w:val="28"/>
            <w:lang w:val="en-US"/>
          </w:rPr>
          <w:t>la</w:t>
        </w:r>
        <w:r w:rsidRPr="007C4677">
          <w:rPr>
            <w:sz w:val="28"/>
          </w:rPr>
          <w:t xml:space="preserve"> </w:t>
        </w:r>
        <w:r w:rsidRPr="007C4677">
          <w:rPr>
            <w:sz w:val="28"/>
            <w:lang w:val="en-US"/>
          </w:rPr>
          <w:t>Recherche</w:t>
        </w:r>
        <w:r w:rsidRPr="007C4677">
          <w:rPr>
            <w:sz w:val="28"/>
          </w:rPr>
          <w:t xml:space="preserve"> </w:t>
        </w:r>
        <w:r w:rsidRPr="007C4677">
          <w:rPr>
            <w:sz w:val="28"/>
            <w:lang w:val="en-US"/>
          </w:rPr>
          <w:t>Nucl</w:t>
        </w:r>
        <w:r w:rsidRPr="007C4677">
          <w:rPr>
            <w:sz w:val="28"/>
          </w:rPr>
          <w:t>é</w:t>
        </w:r>
        <w:r w:rsidRPr="007C4677">
          <w:rPr>
            <w:sz w:val="28"/>
            <w:lang w:val="en-US"/>
          </w:rPr>
          <w:t>aire</w:t>
        </w:r>
      </w:smartTag>
      <w:r w:rsidRPr="007C4677">
        <w:rPr>
          <w:sz w:val="28"/>
        </w:rPr>
        <w:t xml:space="preserve">, </w:t>
      </w:r>
      <w:r w:rsidRPr="007C4677">
        <w:rPr>
          <w:sz w:val="28"/>
          <w:lang w:val="en-US"/>
        </w:rPr>
        <w:t>CERN</w:t>
      </w:r>
      <w:r w:rsidRPr="007C4677">
        <w:rPr>
          <w:sz w:val="28"/>
        </w:rPr>
        <w:t xml:space="preserve">) родилась концепция Всемирной паутины. Её предложил знаменитый британский учёный Тим Бернерс-Ли, он же в течение двух лет разработал протокол </w:t>
      </w:r>
      <w:r w:rsidRPr="007C4677">
        <w:rPr>
          <w:sz w:val="28"/>
          <w:lang w:val="en-US"/>
        </w:rPr>
        <w:t>HTTP</w:t>
      </w:r>
      <w:r w:rsidRPr="007C4677">
        <w:rPr>
          <w:sz w:val="28"/>
        </w:rPr>
        <w:t xml:space="preserve">, язык </w:t>
      </w:r>
      <w:r w:rsidRPr="007C4677">
        <w:rPr>
          <w:sz w:val="28"/>
          <w:lang w:val="en-US"/>
        </w:rPr>
        <w:t>HTML</w:t>
      </w:r>
      <w:r w:rsidRPr="007C4677">
        <w:rPr>
          <w:sz w:val="28"/>
        </w:rPr>
        <w:t xml:space="preserve"> и идентификаторы </w:t>
      </w:r>
      <w:r w:rsidRPr="007C4677">
        <w:rPr>
          <w:sz w:val="28"/>
          <w:lang w:val="en-US"/>
        </w:rPr>
        <w:t>URI</w:t>
      </w:r>
      <w:r w:rsidRPr="007C4677">
        <w:rPr>
          <w:sz w:val="28"/>
        </w:rPr>
        <w:t>.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В 1990 году сеть </w:t>
      </w:r>
      <w:r w:rsidRPr="007C4677">
        <w:rPr>
          <w:sz w:val="28"/>
          <w:lang w:val="en-US"/>
        </w:rPr>
        <w:t>ARPANET</w:t>
      </w:r>
      <w:r w:rsidRPr="007C4677">
        <w:rPr>
          <w:sz w:val="28"/>
        </w:rPr>
        <w:t xml:space="preserve"> прекратила своё существование, полностью проиграв конкуренцию </w:t>
      </w:r>
      <w:r w:rsidRPr="007C4677">
        <w:rPr>
          <w:sz w:val="28"/>
          <w:lang w:val="en-US"/>
        </w:rPr>
        <w:t>NSFNet</w:t>
      </w:r>
      <w:r w:rsidRPr="007C4677">
        <w:rPr>
          <w:sz w:val="28"/>
        </w:rPr>
        <w:t xml:space="preserve">. В том же году было зафиксировано первое подключение к Интернету по телефонной линии (т. н. </w:t>
      </w:r>
      <w:r w:rsidR="007C4677" w:rsidRPr="007C4677">
        <w:rPr>
          <w:sz w:val="28"/>
        </w:rPr>
        <w:t>"</w:t>
      </w:r>
      <w:r w:rsidRPr="007C4677">
        <w:rPr>
          <w:sz w:val="28"/>
        </w:rPr>
        <w:t>дозво́н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 англ. </w:t>
      </w:r>
      <w:r w:rsidRPr="007C4677">
        <w:rPr>
          <w:sz w:val="28"/>
          <w:lang w:val="en-US"/>
        </w:rPr>
        <w:t>Dialup</w:t>
      </w:r>
      <w:r w:rsidRPr="007C4677">
        <w:rPr>
          <w:sz w:val="28"/>
        </w:rPr>
        <w:t xml:space="preserve"> </w:t>
      </w:r>
      <w:r w:rsidRPr="007C4677">
        <w:rPr>
          <w:sz w:val="28"/>
          <w:lang w:val="en-US"/>
        </w:rPr>
        <w:t>access</w:t>
      </w:r>
      <w:r w:rsidRPr="007C4677">
        <w:rPr>
          <w:sz w:val="28"/>
        </w:rPr>
        <w:t>).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В 1991 году Всемирная паутина стала общедоступна в Интернете, а в 1993 году появился знаменитый веб-браузер </w:t>
      </w:r>
      <w:r w:rsidRPr="007C4677">
        <w:rPr>
          <w:sz w:val="28"/>
          <w:lang w:val="en-US"/>
        </w:rPr>
        <w:t>NCSA</w:t>
      </w:r>
      <w:r w:rsidRPr="007C4677">
        <w:rPr>
          <w:sz w:val="28"/>
        </w:rPr>
        <w:t xml:space="preserve"> </w:t>
      </w:r>
      <w:r w:rsidRPr="007C4677">
        <w:rPr>
          <w:sz w:val="28"/>
          <w:lang w:val="en-US"/>
        </w:rPr>
        <w:t>Mosaic</w:t>
      </w:r>
      <w:r w:rsidRPr="007C4677">
        <w:rPr>
          <w:sz w:val="28"/>
        </w:rPr>
        <w:t>. Всемирная паутина набирала популярность.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В 1995 году </w:t>
      </w:r>
      <w:r w:rsidRPr="007C4677">
        <w:rPr>
          <w:sz w:val="28"/>
          <w:lang w:val="en-US"/>
        </w:rPr>
        <w:t>NSFNet</w:t>
      </w:r>
      <w:r w:rsidRPr="007C4677">
        <w:rPr>
          <w:sz w:val="28"/>
        </w:rPr>
        <w:t xml:space="preserve"> вернулась к роли исследовательской сети, маршрутизацией всего трафика Интернета теперь занимались сетевые провайдеры, а не суперкомпьютеры Национального научного фонда.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В том же 1995 году Всемирная паутина стала основным поставщиком информации в Интернете, обогнав по трафику протокол пересылки файлов </w:t>
      </w:r>
      <w:r w:rsidRPr="007C4677">
        <w:rPr>
          <w:sz w:val="28"/>
          <w:lang w:val="en-US"/>
        </w:rPr>
        <w:t>FTP</w:t>
      </w:r>
      <w:r w:rsidRPr="007C4677">
        <w:rPr>
          <w:sz w:val="28"/>
        </w:rPr>
        <w:t>, был образован Консорциум всемирной паутины (</w:t>
      </w:r>
      <w:r w:rsidRPr="007C4677">
        <w:rPr>
          <w:sz w:val="28"/>
          <w:lang w:val="en-US"/>
        </w:rPr>
        <w:t>W</w:t>
      </w:r>
      <w:r w:rsidRPr="007C4677">
        <w:rPr>
          <w:sz w:val="28"/>
        </w:rPr>
        <w:t>3</w:t>
      </w:r>
      <w:r w:rsidRPr="007C4677">
        <w:rPr>
          <w:sz w:val="28"/>
          <w:lang w:val="en-US"/>
        </w:rPr>
        <w:t>C</w:t>
      </w:r>
      <w:r w:rsidRPr="007C4677">
        <w:rPr>
          <w:sz w:val="28"/>
        </w:rPr>
        <w:t xml:space="preserve">). Можно сказать, что Всемирная паутина преобразила Интернет и создала его современный облик. С 1996 года Всемирная паутина почти полностью подменяет собой понятие </w:t>
      </w:r>
      <w:r w:rsidR="007C4677" w:rsidRPr="007C4677">
        <w:rPr>
          <w:sz w:val="28"/>
        </w:rPr>
        <w:t>"</w:t>
      </w:r>
      <w:r w:rsidRPr="007C4677">
        <w:rPr>
          <w:sz w:val="28"/>
        </w:rPr>
        <w:t>Интернет</w:t>
      </w:r>
      <w:r w:rsidR="007C4677" w:rsidRPr="007C4677">
        <w:rPr>
          <w:sz w:val="28"/>
        </w:rPr>
        <w:t>"</w:t>
      </w:r>
      <w:r w:rsidRPr="007C4677">
        <w:rPr>
          <w:sz w:val="28"/>
        </w:rPr>
        <w:t>.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В 1990-е годы Интернет объединил в себе большинство существовавших тогда сетей (хотя некоторые, как Фидонет, остались обособленными). Объединение выглядело привлекательным благодаря отсутствию единого руководства, а также благодаря открытости технических стандартов Интернета, что делало сети независимыми от бизнеса и конкретных компаний. К 1997 году в Интернете насчитывалось уже около 10 млн компьютеров, было зарегистрировано более 1 млн доменных имён. Интернет стал очень популярным средством для обмена информацией.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В 1998 году папа римский Иоанн Павел </w:t>
      </w:r>
      <w:r w:rsidRPr="007C4677">
        <w:rPr>
          <w:sz w:val="28"/>
          <w:lang w:val="en-US"/>
        </w:rPr>
        <w:t>II</w:t>
      </w:r>
      <w:r w:rsidRPr="007C4677">
        <w:rPr>
          <w:sz w:val="28"/>
        </w:rPr>
        <w:t xml:space="preserve"> учредил всемирный День Интернета (30 сентября).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В настоящее время Интернет доступен не только через компьютерные сети, но и через спутники связи, радиосигнал, кабельное телевидение, телефон, сотовую связь, специальные оптико-волоконные линии и электропровода. Всемирная сеть стала неотъемлемой частью жизни в развитых и развивающихся странах.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i/>
          <w:sz w:val="28"/>
          <w:u w:val="single"/>
        </w:rPr>
      </w:pPr>
      <w:r w:rsidRPr="007C4677">
        <w:rPr>
          <w:i/>
          <w:sz w:val="28"/>
          <w:u w:val="single"/>
        </w:rPr>
        <w:t>Ключевые принципы Интернета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Интернет состоит из многих тысяч корпоративных, научных, правительственных и домашних компьютерных сетей. Объединение сетей разной архитектуры и топологии стало возможно благодаря протоколу </w:t>
      </w:r>
      <w:r w:rsidRPr="007C4677">
        <w:rPr>
          <w:sz w:val="28"/>
          <w:lang w:val="en-US"/>
        </w:rPr>
        <w:t>IP</w:t>
      </w:r>
      <w:r w:rsidRPr="007C4677">
        <w:rPr>
          <w:sz w:val="28"/>
        </w:rPr>
        <w:t xml:space="preserve"> (сокр. от англ. </w:t>
      </w:r>
      <w:r w:rsidRPr="007C4677">
        <w:rPr>
          <w:sz w:val="28"/>
          <w:lang w:val="en-US"/>
        </w:rPr>
        <w:t>Internet</w:t>
      </w:r>
      <w:r w:rsidRPr="007C4677">
        <w:rPr>
          <w:sz w:val="28"/>
        </w:rPr>
        <w:t xml:space="preserve"> </w:t>
      </w:r>
      <w:r w:rsidRPr="007C4677">
        <w:rPr>
          <w:sz w:val="28"/>
          <w:lang w:val="en-US"/>
        </w:rPr>
        <w:t>Protocol</w:t>
      </w:r>
      <w:r w:rsidRPr="007C4677">
        <w:rPr>
          <w:sz w:val="28"/>
        </w:rPr>
        <w:t xml:space="preserve">) и принципу маршрутизации пакетов данных. Протокол </w:t>
      </w:r>
      <w:r w:rsidRPr="007C4677">
        <w:rPr>
          <w:sz w:val="28"/>
          <w:lang w:val="en-US"/>
        </w:rPr>
        <w:t>IP</w:t>
      </w:r>
      <w:r w:rsidRPr="007C4677">
        <w:rPr>
          <w:sz w:val="28"/>
        </w:rPr>
        <w:t xml:space="preserve"> был специально создан агностическим в отношении физических каналов связи. То есть любая система (сеть) передачи цифровых данных, проводная или беспроводная, может передавать и трафик Интернета. На стыках сетей специальные маршрутизаторы (программные или аппаратные) занимаются автоматической сортировкой и перенаправлением пакетов данных, исходя из </w:t>
      </w:r>
      <w:r w:rsidRPr="007C4677">
        <w:rPr>
          <w:sz w:val="28"/>
          <w:lang w:val="en-US"/>
        </w:rPr>
        <w:t>IP</w:t>
      </w:r>
      <w:r w:rsidRPr="007C4677">
        <w:rPr>
          <w:sz w:val="28"/>
        </w:rPr>
        <w:t xml:space="preserve">-адресов получателей этих пакетов. Протокол </w:t>
      </w:r>
      <w:r w:rsidRPr="007C4677">
        <w:rPr>
          <w:sz w:val="28"/>
          <w:lang w:val="en-US"/>
        </w:rPr>
        <w:t>IP</w:t>
      </w:r>
      <w:r w:rsidRPr="007C4677">
        <w:rPr>
          <w:sz w:val="28"/>
        </w:rPr>
        <w:t xml:space="preserve"> образует единое адресное пространство в масштабах всего мира, но в каждой отдельной сети может существовать и собственное адресное подпространство, которое выбирается исходя из класса сети. Такая организация </w:t>
      </w:r>
      <w:r w:rsidRPr="007C4677">
        <w:rPr>
          <w:sz w:val="28"/>
          <w:lang w:val="en-US"/>
        </w:rPr>
        <w:t>IP</w:t>
      </w:r>
      <w:r w:rsidRPr="007C4677">
        <w:rPr>
          <w:sz w:val="28"/>
        </w:rPr>
        <w:t>-адресов позволяет маршрутизаторам однозначно определять дальнейшее направление для каждого мельчайшего пакета данных. В результате между отдельными сетями Интернета не возникает конфликтов, и данные беспрепятственно и точно передаются из сети в сеть по всей планете и ближнему космосу.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i/>
          <w:sz w:val="28"/>
          <w:u w:val="single"/>
        </w:rPr>
      </w:pPr>
      <w:r w:rsidRPr="007C4677">
        <w:rPr>
          <w:i/>
          <w:sz w:val="28"/>
          <w:u w:val="single"/>
        </w:rPr>
        <w:t>Протоколы Интернета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Протокол в данном случае — это, образно говоря, </w:t>
      </w:r>
      <w:r w:rsidR="007C4677" w:rsidRPr="007C4677">
        <w:rPr>
          <w:sz w:val="28"/>
        </w:rPr>
        <w:t>"</w:t>
      </w:r>
      <w:r w:rsidRPr="007C4677">
        <w:rPr>
          <w:sz w:val="28"/>
        </w:rPr>
        <w:t>язык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, используемый компьютерами для обмена данными при работе в сети. Чтобы различные компьютеры сети могли взаимодействовать, они должны </w:t>
      </w:r>
      <w:r w:rsidR="007C4677" w:rsidRPr="007C4677">
        <w:rPr>
          <w:sz w:val="28"/>
        </w:rPr>
        <w:t>"</w:t>
      </w:r>
      <w:r w:rsidRPr="007C4677">
        <w:rPr>
          <w:sz w:val="28"/>
        </w:rPr>
        <w:t>разговаривать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 на одном </w:t>
      </w:r>
      <w:r w:rsidR="007C4677" w:rsidRPr="007C4677">
        <w:rPr>
          <w:sz w:val="28"/>
        </w:rPr>
        <w:t>"</w:t>
      </w:r>
      <w:r w:rsidRPr="007C4677">
        <w:rPr>
          <w:sz w:val="28"/>
        </w:rPr>
        <w:t>языке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, то есть использовать один и тот же протокол. Систему протоколов Интернет называют стеком протоколов </w:t>
      </w:r>
      <w:r w:rsidRPr="007C4677">
        <w:rPr>
          <w:sz w:val="28"/>
          <w:lang w:val="en-US"/>
        </w:rPr>
        <w:t>TCP</w:t>
      </w:r>
      <w:r w:rsidRPr="007C4677">
        <w:rPr>
          <w:sz w:val="28"/>
        </w:rPr>
        <w:t>/</w:t>
      </w:r>
      <w:r w:rsidRPr="007C4677">
        <w:rPr>
          <w:sz w:val="28"/>
          <w:lang w:val="en-US"/>
        </w:rPr>
        <w:t>IP</w:t>
      </w:r>
      <w:r w:rsidRPr="007C4677">
        <w:rPr>
          <w:sz w:val="28"/>
        </w:rPr>
        <w:t>.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Наиболее распространённые интернет-протоколы (в алфавитном порядке, сгруппированные в примерном соответствии модели </w:t>
      </w:r>
      <w:r w:rsidRPr="007C4677">
        <w:rPr>
          <w:sz w:val="28"/>
          <w:lang w:val="en-US"/>
        </w:rPr>
        <w:t>OSI</w:t>
      </w:r>
      <w:r w:rsidRPr="007C4677">
        <w:rPr>
          <w:sz w:val="28"/>
        </w:rPr>
        <w:t>):</w:t>
      </w:r>
    </w:p>
    <w:p w:rsidR="007C4677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1. Прикладной уровень</w:t>
      </w:r>
    </w:p>
    <w:p w:rsidR="007C4677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2. Сеансовый уровень/уровень представления</w:t>
      </w:r>
    </w:p>
    <w:p w:rsidR="007C4677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3. Транспортный уровень</w:t>
      </w:r>
    </w:p>
    <w:p w:rsidR="007C4677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4. Сетевой уровень</w:t>
      </w:r>
    </w:p>
    <w:p w:rsidR="007C4677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5. Канальный уровень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Есть ещё целый ряд протоколов, ещё не стандартизированных, но уже очень популярных в Интернет</w:t>
      </w:r>
      <w:r w:rsidRPr="007C4677">
        <w:rPr>
          <w:sz w:val="28"/>
          <w:lang w:val="en-US"/>
        </w:rPr>
        <w:t>e</w:t>
      </w:r>
      <w:r w:rsidR="00AC0143" w:rsidRPr="007C4677">
        <w:rPr>
          <w:sz w:val="28"/>
        </w:rPr>
        <w:t xml:space="preserve">. </w:t>
      </w:r>
      <w:r w:rsidRPr="007C4677">
        <w:rPr>
          <w:sz w:val="28"/>
        </w:rPr>
        <w:t>Эти протоколы в большинстве своём нужны для обмена файлами и текстовыми сообщениями, на некоторых из них построены целые файлообменные сети.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i/>
          <w:sz w:val="28"/>
          <w:u w:val="single"/>
        </w:rPr>
      </w:pPr>
      <w:r w:rsidRPr="007C4677">
        <w:rPr>
          <w:i/>
          <w:sz w:val="28"/>
          <w:u w:val="single"/>
        </w:rPr>
        <w:t>Услуги Интернет</w:t>
      </w:r>
      <w:r w:rsidRPr="007C4677">
        <w:rPr>
          <w:i/>
          <w:sz w:val="28"/>
          <w:u w:val="single"/>
          <w:lang w:val="en-US"/>
        </w:rPr>
        <w:t>a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Сейчас наиболее популярные услуги Интернет</w:t>
      </w:r>
      <w:r w:rsidRPr="007C4677">
        <w:rPr>
          <w:sz w:val="28"/>
          <w:lang w:val="en-US"/>
        </w:rPr>
        <w:t>a</w:t>
      </w:r>
      <w:r w:rsidR="00AC0143" w:rsidRPr="007C4677">
        <w:rPr>
          <w:sz w:val="28"/>
        </w:rPr>
        <w:t xml:space="preserve"> — это:</w:t>
      </w:r>
    </w:p>
    <w:p w:rsidR="007C4677" w:rsidRPr="007C4677" w:rsidRDefault="000840DA" w:rsidP="007C4677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Всемирная паутина</w:t>
      </w:r>
    </w:p>
    <w:p w:rsidR="007C4677" w:rsidRPr="007C4677" w:rsidRDefault="000840DA" w:rsidP="007C4677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Веб-форумы</w:t>
      </w:r>
    </w:p>
    <w:p w:rsidR="007C4677" w:rsidRPr="007C4677" w:rsidRDefault="000840DA" w:rsidP="007C4677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Блоги</w:t>
      </w:r>
    </w:p>
    <w:p w:rsidR="007C4677" w:rsidRPr="007C4677" w:rsidRDefault="000840DA" w:rsidP="007C4677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Вики-проекты (в частности, Википедия)</w:t>
      </w:r>
    </w:p>
    <w:p w:rsidR="007C4677" w:rsidRPr="007C4677" w:rsidRDefault="000840DA" w:rsidP="007C4677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Интернет-магазины</w:t>
      </w:r>
    </w:p>
    <w:p w:rsidR="007C4677" w:rsidRPr="007C4677" w:rsidRDefault="000840DA" w:rsidP="007C4677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Интернет-аукционы</w:t>
      </w:r>
    </w:p>
    <w:p w:rsidR="007C4677" w:rsidRPr="007C4677" w:rsidRDefault="000840DA" w:rsidP="007C4677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Социальные сети</w:t>
      </w:r>
    </w:p>
    <w:p w:rsidR="007C4677" w:rsidRPr="007C4677" w:rsidRDefault="000840DA" w:rsidP="007C4677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Электронная почта и список рассылки</w:t>
      </w:r>
    </w:p>
    <w:p w:rsidR="007C4677" w:rsidRPr="007C4677" w:rsidRDefault="000840DA" w:rsidP="007C4677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 xml:space="preserve">Группы новостей (в основном, </w:t>
      </w:r>
      <w:r w:rsidRPr="007C4677">
        <w:rPr>
          <w:sz w:val="28"/>
          <w:lang w:val="en-US"/>
        </w:rPr>
        <w:t>Usenet</w:t>
      </w:r>
      <w:r w:rsidRPr="007C4677">
        <w:rPr>
          <w:sz w:val="28"/>
        </w:rPr>
        <w:t>)</w:t>
      </w:r>
    </w:p>
    <w:p w:rsidR="007C4677" w:rsidRPr="007C4677" w:rsidRDefault="000840DA" w:rsidP="007C4677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Файлообменные сети</w:t>
      </w:r>
    </w:p>
    <w:p w:rsidR="007C4677" w:rsidRPr="007C4677" w:rsidRDefault="000840DA" w:rsidP="007C4677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Электронные платёжные системы</w:t>
      </w:r>
    </w:p>
    <w:p w:rsidR="007C4677" w:rsidRPr="007C4677" w:rsidRDefault="000840DA" w:rsidP="007C4677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Интернет-радио</w:t>
      </w:r>
    </w:p>
    <w:p w:rsidR="007C4677" w:rsidRPr="007C4677" w:rsidRDefault="000840DA" w:rsidP="007C4677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Интернет-телевидение</w:t>
      </w:r>
    </w:p>
    <w:p w:rsidR="007C4677" w:rsidRPr="007C4677" w:rsidRDefault="000840DA" w:rsidP="007C4677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  <w:lang w:val="en-US"/>
        </w:rPr>
        <w:t>IP</w:t>
      </w:r>
      <w:r w:rsidRPr="007C4677">
        <w:rPr>
          <w:sz w:val="28"/>
        </w:rPr>
        <w:t>-телефония</w:t>
      </w:r>
    </w:p>
    <w:p w:rsidR="007C4677" w:rsidRPr="007C4677" w:rsidRDefault="000840DA" w:rsidP="007C4677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Мессенджеры</w:t>
      </w:r>
    </w:p>
    <w:p w:rsidR="007C4677" w:rsidRPr="007C4677" w:rsidRDefault="000840DA" w:rsidP="007C4677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  <w:lang w:val="en-US"/>
        </w:rPr>
        <w:t>FTP</w:t>
      </w:r>
      <w:r w:rsidRPr="007C4677">
        <w:rPr>
          <w:sz w:val="28"/>
        </w:rPr>
        <w:t>-серверы</w:t>
      </w:r>
    </w:p>
    <w:p w:rsidR="007C4677" w:rsidRPr="007C4677" w:rsidRDefault="000840DA" w:rsidP="007C4677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  <w:lang w:val="en-US"/>
        </w:rPr>
        <w:t>IRC</w:t>
      </w:r>
      <w:r w:rsidRPr="007C4677">
        <w:rPr>
          <w:sz w:val="28"/>
        </w:rPr>
        <w:t xml:space="preserve"> (реализовано также как веб-чаты)</w:t>
      </w:r>
    </w:p>
    <w:p w:rsidR="007C4677" w:rsidRPr="007C4677" w:rsidRDefault="000840DA" w:rsidP="007C4677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Поисковые системы</w:t>
      </w:r>
    </w:p>
    <w:p w:rsidR="007C4677" w:rsidRPr="007C4677" w:rsidRDefault="000840DA" w:rsidP="007C4677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Интернет-реклама</w:t>
      </w:r>
    </w:p>
    <w:p w:rsidR="007C4677" w:rsidRPr="007C4677" w:rsidRDefault="000840DA" w:rsidP="007C4677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Удалённые терминалы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i/>
          <w:sz w:val="28"/>
          <w:u w:val="single"/>
        </w:rPr>
      </w:pPr>
      <w:r w:rsidRPr="007C4677">
        <w:rPr>
          <w:i/>
          <w:sz w:val="28"/>
          <w:u w:val="single"/>
        </w:rPr>
        <w:t>Юридические аспекты Интернета</w:t>
      </w:r>
    </w:p>
    <w:p w:rsidR="007C4677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У Интернета нет собственника, так как он является совокупностью сетей, которые имеют различную географическую принадлежность.</w:t>
      </w:r>
    </w:p>
    <w:p w:rsidR="007C4677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Интернет нельзя выключить целиком, поскольку маршрутизаторы сетей не имеют единого внешнего управления.</w:t>
      </w:r>
    </w:p>
    <w:p w:rsidR="007C4677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Интернет стал достоянием всего человечества.</w:t>
      </w:r>
    </w:p>
    <w:p w:rsidR="007C4677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В Интернете имеется много полезных и не очень свойств, эксплуатируемых заинтересованными лицами.</w:t>
      </w:r>
    </w:p>
    <w:p w:rsidR="007C4677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Это, прежде всего, средство открытого хранения и распространения информации. По маршруту транспортировки незашифрованная информация может быть перехвачена и прочитана.</w:t>
      </w:r>
    </w:p>
    <w:p w:rsidR="007C4677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Интернет может связать каждый компьютер с любым другим, подключенным к </w:t>
      </w:r>
      <w:r w:rsidRPr="007C4677">
        <w:rPr>
          <w:sz w:val="28"/>
          <w:lang w:val="en-US"/>
        </w:rPr>
        <w:t>C</w:t>
      </w:r>
      <w:r w:rsidRPr="007C4677">
        <w:rPr>
          <w:sz w:val="28"/>
        </w:rPr>
        <w:t>ети, так же, как и телефонная сеть. Если телефон имеет автоответчик, он способен распространять информацию, записанную в него, любому позвонившему. Сайты в Интернет</w:t>
      </w:r>
      <w:r w:rsidRPr="007C4677">
        <w:rPr>
          <w:sz w:val="28"/>
          <w:lang w:val="en-US"/>
        </w:rPr>
        <w:t>e</w:t>
      </w:r>
      <w:r w:rsidRPr="007C4677">
        <w:rPr>
          <w:sz w:val="28"/>
        </w:rPr>
        <w:t xml:space="preserve"> распространяют информацию по такому же принципу: индивидуально по инициативе читателя.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Распространение информации в Интернет</w:t>
      </w:r>
      <w:r w:rsidRPr="007C4677">
        <w:rPr>
          <w:sz w:val="28"/>
          <w:lang w:val="en-US"/>
        </w:rPr>
        <w:t>e</w:t>
      </w:r>
      <w:r w:rsidRPr="007C4677">
        <w:rPr>
          <w:sz w:val="28"/>
        </w:rPr>
        <w:t xml:space="preserve"> имеет такую же природу, что и слухи в социальной среде. Если к информации есть большой интерес, она распространяется широко и быстро, нет интереса — нет распространения.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Чтение информации, полученной из Интернета или любой другой сети ЭВМ, относится, как правило, к непубличному воспроизведению произведения. За распространение информации в Интернете (разглашение), если это государственная или иная тайна, клевета, другие запрещённые законом к распространению сведения, вполне реальна юридическая ответственность по законам того места, откуда информация введена.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i/>
          <w:sz w:val="28"/>
          <w:u w:val="single"/>
        </w:rPr>
      </w:pPr>
      <w:r w:rsidRPr="007C4677">
        <w:rPr>
          <w:i/>
          <w:sz w:val="28"/>
          <w:u w:val="single"/>
        </w:rPr>
        <w:t>Субкультура Интернета</w:t>
      </w:r>
    </w:p>
    <w:p w:rsidR="007C4677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Современный Интернет имеет также очень много социальных и культурных граней. Он является универсальной г</w:t>
      </w:r>
      <w:r w:rsidR="00CF02A1" w:rsidRPr="007C4677">
        <w:rPr>
          <w:sz w:val="28"/>
        </w:rPr>
        <w:t>лобальной информационной средой для создания Интернет-сообществ.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i/>
          <w:sz w:val="28"/>
          <w:u w:val="single"/>
        </w:rPr>
      </w:pPr>
      <w:r w:rsidRPr="007C4677">
        <w:rPr>
          <w:i/>
          <w:sz w:val="28"/>
          <w:u w:val="single"/>
        </w:rPr>
        <w:t>Цензура в Интернете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Во многих странах существуют серьёзные ограничения на функционирование сети, то есть на государственном уровне осуществляется запрет на доступ к отдельным сайтам (СМИ, аналитическим, порнографическим) или всей сети.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Поскольку в Интернете присутствуют информационные ресурсы, которые бывают неудобны для недемократических правительств, то последние пытаются декларировать Интернет как средство массовой информации, со всеми вытекающими ограничениями. Но встречается и государственная монополия на само подключение к сети Интернет.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Поскольку интернет всегда развивался стихийно и только на этапе превращения его в Интернет государства стали проявлять всё возрастающий интерес к его функционированию, возможности цензуры ограничены, так как сейчас уже ни одно государство в мире не решится полностью отключить внутренние сети от внешних. Это ограничивает возможность цензуры. В то же время многие информационные ресурсы официально подвергают цензуре (модерации) публикуемую ими информацию в зависимости от проводимой политики и собственных внутренних правил. Это не противоречит демократическим принципам свободы слова.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От нежелательного контента можно защититься установкой фильтров на компьютере пользователя (самоцензура).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i/>
          <w:sz w:val="28"/>
          <w:u w:val="single"/>
        </w:rPr>
      </w:pPr>
      <w:r w:rsidRPr="007C4677">
        <w:rPr>
          <w:i/>
          <w:sz w:val="28"/>
          <w:u w:val="single"/>
        </w:rPr>
        <w:t>Перспективы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Подобно тому, как коммерческие интернет-провайдеры соединяются посредством точек обмена трафиком, исследовательские сети объединяются в свои п</w:t>
      </w:r>
      <w:r w:rsidR="00CF02A1" w:rsidRPr="007C4677">
        <w:rPr>
          <w:sz w:val="28"/>
        </w:rPr>
        <w:t>одсети, такие как:</w:t>
      </w:r>
    </w:p>
    <w:p w:rsidR="007C4677" w:rsidRPr="007C4677" w:rsidRDefault="000840DA" w:rsidP="007C4677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lang w:val="en-US"/>
        </w:rPr>
      </w:pPr>
      <w:r w:rsidRPr="007C4677">
        <w:rPr>
          <w:sz w:val="28"/>
          <w:lang w:val="en-US"/>
        </w:rPr>
        <w:t>National Lambda</w:t>
      </w:r>
      <w:r w:rsidR="00CF02A1" w:rsidRPr="007C4677">
        <w:rPr>
          <w:sz w:val="28"/>
        </w:rPr>
        <w:t xml:space="preserve"> </w:t>
      </w:r>
      <w:r w:rsidRPr="007C4677">
        <w:rPr>
          <w:sz w:val="28"/>
          <w:lang w:val="en-US"/>
        </w:rPr>
        <w:t>Rail</w:t>
      </w:r>
    </w:p>
    <w:p w:rsidR="007C4677" w:rsidRPr="007C4677" w:rsidRDefault="000840DA" w:rsidP="007C4677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lang w:val="en-US"/>
        </w:rPr>
      </w:pPr>
      <w:r w:rsidRPr="007C4677">
        <w:rPr>
          <w:sz w:val="28"/>
          <w:lang w:val="en-US"/>
        </w:rPr>
        <w:t>Abilene Network</w:t>
      </w:r>
    </w:p>
    <w:p w:rsidR="007C4677" w:rsidRPr="007C4677" w:rsidRDefault="000840DA" w:rsidP="007C4677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lang w:val="en-US"/>
        </w:rPr>
      </w:pPr>
      <w:r w:rsidRPr="007C4677">
        <w:rPr>
          <w:sz w:val="28"/>
          <w:lang w:val="en-US"/>
        </w:rPr>
        <w:t>GEANT</w:t>
      </w:r>
    </w:p>
    <w:p w:rsidR="007C4677" w:rsidRPr="007C4677" w:rsidRDefault="000840DA" w:rsidP="007C4677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lang w:val="en-US"/>
        </w:rPr>
      </w:pPr>
      <w:r w:rsidRPr="007C4677">
        <w:rPr>
          <w:sz w:val="28"/>
          <w:lang w:val="en-US"/>
        </w:rPr>
        <w:t>GLORIAD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В России наиболее известен проект </w:t>
      </w:r>
      <w:r w:rsidR="007C4677" w:rsidRPr="007C4677">
        <w:rPr>
          <w:sz w:val="28"/>
        </w:rPr>
        <w:t>"</w:t>
      </w:r>
      <w:r w:rsidRPr="007C4677">
        <w:rPr>
          <w:sz w:val="28"/>
        </w:rPr>
        <w:t>А́билин</w:t>
      </w:r>
      <w:r w:rsidR="007C4677" w:rsidRPr="007C4677">
        <w:rPr>
          <w:sz w:val="28"/>
        </w:rPr>
        <w:t>"</w:t>
      </w:r>
      <w:r w:rsidRPr="007C4677">
        <w:rPr>
          <w:sz w:val="28"/>
        </w:rPr>
        <w:t xml:space="preserve"> (англ. </w:t>
      </w:r>
      <w:r w:rsidRPr="007C4677">
        <w:rPr>
          <w:sz w:val="28"/>
          <w:lang w:val="en-US"/>
        </w:rPr>
        <w:t>Abilene</w:t>
      </w:r>
      <w:r w:rsidRPr="007C4677">
        <w:rPr>
          <w:sz w:val="28"/>
        </w:rPr>
        <w:t xml:space="preserve"> </w:t>
      </w:r>
      <w:r w:rsidRPr="007C4677">
        <w:rPr>
          <w:sz w:val="28"/>
          <w:lang w:val="en-US"/>
        </w:rPr>
        <w:t>Network</w:t>
      </w:r>
      <w:r w:rsidRPr="007C4677">
        <w:rPr>
          <w:sz w:val="28"/>
        </w:rPr>
        <w:t>) — высокоскоростная экспериментальная сеть, созданная и поддерживаемая американским</w:t>
      </w:r>
      <w:r w:rsidR="00CF02A1" w:rsidRPr="007C4677">
        <w:rPr>
          <w:sz w:val="28"/>
        </w:rPr>
        <w:t xml:space="preserve"> консорциумом </w:t>
      </w:r>
      <w:r w:rsidR="007C4677" w:rsidRPr="007C4677">
        <w:rPr>
          <w:sz w:val="28"/>
        </w:rPr>
        <w:t>"</w:t>
      </w:r>
      <w:r w:rsidR="00CF02A1" w:rsidRPr="007C4677">
        <w:rPr>
          <w:sz w:val="28"/>
        </w:rPr>
        <w:t>Интернет2</w:t>
      </w:r>
      <w:r w:rsidR="007C4677" w:rsidRPr="007C4677">
        <w:rPr>
          <w:sz w:val="28"/>
        </w:rPr>
        <w:t>"</w:t>
      </w:r>
      <w:r w:rsidRPr="007C4677">
        <w:rPr>
          <w:sz w:val="28"/>
        </w:rPr>
        <w:t>. Сам консорциум является некоммерческой организацией и занимается разработкой передовых приложений и сетевых технологий. Его сеть Абилин уже объединяет более 230 американских университетов, научных центров и других учреждений. Особенностью сети Абилин является высокая скорость передачи данных, теоретически она может достигать 10 Гбит/с (</w:t>
      </w:r>
      <w:r w:rsidRPr="007C4677">
        <w:rPr>
          <w:sz w:val="28"/>
          <w:lang w:val="en-US"/>
        </w:rPr>
        <w:t>OC</w:t>
      </w:r>
      <w:r w:rsidRPr="007C4677">
        <w:rPr>
          <w:sz w:val="28"/>
        </w:rPr>
        <w:t>-192</w:t>
      </w:r>
      <w:r w:rsidRPr="007C4677">
        <w:rPr>
          <w:sz w:val="28"/>
          <w:lang w:val="en-US"/>
        </w:rPr>
        <w:t>c</w:t>
      </w:r>
      <w:r w:rsidRPr="007C4677">
        <w:rPr>
          <w:sz w:val="28"/>
        </w:rPr>
        <w:t>), реально скорость составляет порядка 6—8 Гбит/с.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Дальнейшее совершенствование общедоступной сети Интернет многие связывают с внедрением концепции семантической паутины, что позволило бы людям и компьютерам более эффективно взаимодействовать в процессе создания, классификации и обработки информации.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b/>
          <w:i/>
          <w:sz w:val="28"/>
        </w:rPr>
        <w:t>Интернет-издание</w:t>
      </w:r>
      <w:r w:rsidRPr="007C4677">
        <w:rPr>
          <w:sz w:val="28"/>
        </w:rPr>
        <w:t xml:space="preserve"> — интернет-сайт, ставящий своей задачей выполнять функ</w:t>
      </w:r>
      <w:r w:rsidR="00CF02A1" w:rsidRPr="007C4677">
        <w:rPr>
          <w:sz w:val="28"/>
        </w:rPr>
        <w:t>цию СМИ</w:t>
      </w:r>
      <w:r w:rsidRPr="007C4677">
        <w:rPr>
          <w:sz w:val="28"/>
        </w:rPr>
        <w:t xml:space="preserve"> и в работе руководствующийся принципами журналистики.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Интернет-изданием (интернет-СМИ) может считаться любой сайт, содержащий регулярно обновляемые материалы репортажного и/или публицистического характера.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Традиционные печатные и эфирные СМИ обычно имеют свои интернет-страницы, иногда полностью повторяющие содержание оффлайновых выпусков, иногда содержащие только анонсы статей и (или) тексты прошлых номеров, иногда имеющие дополнительный контент.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По жанрам интернет-издания не отличаются от оффлайновых — есть н</w:t>
      </w:r>
      <w:r w:rsidR="00CF02A1" w:rsidRPr="007C4677">
        <w:rPr>
          <w:sz w:val="28"/>
        </w:rPr>
        <w:t>овостные сайты</w:t>
      </w:r>
      <w:r w:rsidRPr="007C4677">
        <w:rPr>
          <w:sz w:val="28"/>
        </w:rPr>
        <w:t>, литературные, научно-популярные, детские, женские и т. п. издания. Есть интернет-издания, которые выпускаются периодическ</w:t>
      </w:r>
      <w:r w:rsidR="00CF02A1" w:rsidRPr="007C4677">
        <w:rPr>
          <w:sz w:val="28"/>
        </w:rPr>
        <w:t>и</w:t>
      </w:r>
      <w:r w:rsidRPr="007C4677">
        <w:rPr>
          <w:sz w:val="28"/>
        </w:rPr>
        <w:t>, др</w:t>
      </w:r>
      <w:r w:rsidR="00CF02A1" w:rsidRPr="007C4677">
        <w:rPr>
          <w:sz w:val="28"/>
        </w:rPr>
        <w:t>угие же</w:t>
      </w:r>
      <w:r w:rsidRPr="007C4677">
        <w:rPr>
          <w:sz w:val="28"/>
        </w:rPr>
        <w:t xml:space="preserve"> обновляются постоянно, по мере появления новых материалов.</w:t>
      </w:r>
    </w:p>
    <w:p w:rsidR="007C4677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В соответствии с российским законодательством регистрация интернет-изданий добровольная и необязательная.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  <w:u w:val="single"/>
        </w:rPr>
      </w:pPr>
      <w:r w:rsidRPr="007C4677">
        <w:rPr>
          <w:sz w:val="28"/>
          <w:u w:val="single"/>
        </w:rPr>
        <w:t>Известные интернет-издания:</w:t>
      </w:r>
    </w:p>
    <w:p w:rsidR="007C4677" w:rsidRPr="007C4677" w:rsidRDefault="000840DA" w:rsidP="007C4677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Лента.ру</w:t>
      </w:r>
    </w:p>
    <w:p w:rsidR="007C4677" w:rsidRPr="007C4677" w:rsidRDefault="000840DA" w:rsidP="007C4677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  <w:lang w:val="en-US"/>
        </w:rPr>
        <w:t>NEWSru</w:t>
      </w:r>
    </w:p>
    <w:p w:rsidR="007C4677" w:rsidRPr="007C4677" w:rsidRDefault="000840DA" w:rsidP="007C4677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Взгляд</w:t>
      </w:r>
    </w:p>
    <w:p w:rsidR="007C4677" w:rsidRPr="007C4677" w:rsidRDefault="000840DA" w:rsidP="007C4677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Ежедневный журнал</w:t>
      </w:r>
    </w:p>
    <w:p w:rsidR="007C4677" w:rsidRPr="007C4677" w:rsidRDefault="000840DA" w:rsidP="007C4677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lang w:val="en-US"/>
        </w:rPr>
      </w:pPr>
      <w:r w:rsidRPr="007C4677">
        <w:rPr>
          <w:sz w:val="28"/>
          <w:lang w:val="en-US"/>
        </w:rPr>
        <w:t>REGNUM</w:t>
      </w:r>
    </w:p>
    <w:p w:rsidR="000840DA" w:rsidRPr="007C4677" w:rsidRDefault="000840DA" w:rsidP="007C4677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lang w:val="en-US"/>
        </w:rPr>
      </w:pPr>
      <w:r w:rsidRPr="007C4677">
        <w:rPr>
          <w:sz w:val="28"/>
          <w:lang w:val="en-US"/>
        </w:rPr>
        <w:t>Украинская правда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b/>
          <w:i/>
          <w:sz w:val="28"/>
        </w:rPr>
        <w:t>Сетевая литература</w:t>
      </w:r>
      <w:r w:rsidRPr="007C4677">
        <w:rPr>
          <w:sz w:val="28"/>
        </w:rPr>
        <w:t xml:space="preserve"> (сетература) — понятие, предлагаемое некоторыми публицистами для обозначения совокупности литературных произведений, основной средой существования которых является Интернет. От вопроса о сетевой лите</w:t>
      </w:r>
      <w:r w:rsidR="00CF02A1" w:rsidRPr="007C4677">
        <w:rPr>
          <w:sz w:val="28"/>
        </w:rPr>
        <w:t>ратуре</w:t>
      </w:r>
      <w:r w:rsidR="007C4677" w:rsidRPr="007C4677">
        <w:rPr>
          <w:sz w:val="28"/>
        </w:rPr>
        <w:t xml:space="preserve"> </w:t>
      </w:r>
      <w:r w:rsidRPr="007C4677">
        <w:rPr>
          <w:sz w:val="28"/>
        </w:rPr>
        <w:t>необходимо отличать вопрос о дополнительных, чисто практических возможностях, предоставляемых Сетью любой литературе, — удобстве поиска текстов и по текстам, удобстве доступа к текстам из любой точки Земли и т. п.; существование этих возможностей уже привело к появлению множества сайтов, служащих Интернет-представительствами бумажных литературных журналов, издательств, отдельных авторов.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Существование особой сетевой литературы сторонники этого понятия обосновывают несколькими дополняющими друг друга способами.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  <w:u w:val="single"/>
        </w:rPr>
      </w:pPr>
      <w:r w:rsidRPr="007C4677">
        <w:rPr>
          <w:sz w:val="28"/>
          <w:u w:val="single"/>
        </w:rPr>
        <w:t>Сетевая литература как литература новых технологических возможностей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Интернет как носитель текстов предоставляет в распоряжение автора ряд средств и </w:t>
      </w:r>
      <w:r w:rsidR="00CF02A1" w:rsidRPr="007C4677">
        <w:rPr>
          <w:sz w:val="28"/>
        </w:rPr>
        <w:t>приёмов, недоступных на бумаге:</w:t>
      </w:r>
    </w:p>
    <w:p w:rsidR="007C4677" w:rsidRPr="007C4677" w:rsidRDefault="000840DA" w:rsidP="007C4677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нелинейность текста: за счёт гиперссылок читатель может самостоятельно строить свою траекторию движения по тексту;</w:t>
      </w:r>
    </w:p>
    <w:p w:rsidR="007C4677" w:rsidRPr="007C4677" w:rsidRDefault="000840DA" w:rsidP="007C4677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интерактивность текста: автор может предоставить читателям возможность дописывать имеющийся текст — в соответствии с определёнными правилами или произвольным образом;</w:t>
      </w:r>
    </w:p>
    <w:p w:rsidR="007C4677" w:rsidRPr="007C4677" w:rsidRDefault="000840DA" w:rsidP="007C4677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мультимедийность текста: в литературное произведение, размещённое в Интернете, легко вставить звуковые файлы, файлы с анимированными изображениями и т. п.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  <w:u w:val="single"/>
        </w:rPr>
      </w:pPr>
      <w:r w:rsidRPr="007C4677">
        <w:rPr>
          <w:sz w:val="28"/>
          <w:u w:val="single"/>
        </w:rPr>
        <w:t>Сетевая литература как литература новых формальных и жанровых предпочтений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Интернет способствует изменению иерархии жанров и форм: типы текста, наилучшим образом приспособленные к сетевому существованию, выходят на первый план и постепенно вытесняют другие. На роль преимущественно сетевых жанров и форм предл</w:t>
      </w:r>
      <w:r w:rsidR="00CF02A1" w:rsidRPr="007C4677">
        <w:rPr>
          <w:sz w:val="28"/>
        </w:rPr>
        <w:t>агались прозаическая миниатюра</w:t>
      </w:r>
      <w:r w:rsidRPr="007C4677">
        <w:rPr>
          <w:sz w:val="28"/>
        </w:rPr>
        <w:t>, эссе, литература дневникового типа.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Противники этой идеи полагают, что роль Интернета в судьбе тех или иных жанров и форм, в самом деле, заслуживает изучения, но не даёт оснований говорить об особой сетевой литературе. Здесь, возможно, изменяется лишь место эссе или малой прозы во всей литературе.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  <w:u w:val="single"/>
        </w:rPr>
      </w:pPr>
      <w:r w:rsidRPr="007C4677">
        <w:rPr>
          <w:sz w:val="28"/>
          <w:u w:val="single"/>
        </w:rPr>
        <w:t>Роль интерактивности сетевой литературы</w:t>
      </w:r>
    </w:p>
    <w:p w:rsidR="000840DA" w:rsidRPr="007C4677" w:rsidRDefault="000840DA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Интернет предоставляет возможность немедленного включения текста в процесс коммуникации по поводу литературы. На сайтах со свободной публикацией или в блоге отклик читателя может быть получен моментально.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</w:p>
    <w:p w:rsidR="007C4677" w:rsidRPr="00E740F1" w:rsidRDefault="007C4677" w:rsidP="007C4677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7C4677">
        <w:rPr>
          <w:b/>
          <w:sz w:val="28"/>
        </w:rPr>
        <w:br w:type="page"/>
      </w:r>
      <w:r w:rsidR="000840DA" w:rsidRPr="007C4677">
        <w:rPr>
          <w:b/>
          <w:sz w:val="28"/>
        </w:rPr>
        <w:t>3.</w:t>
      </w:r>
      <w:r w:rsidR="000C7225" w:rsidRPr="007C4677">
        <w:rPr>
          <w:b/>
          <w:sz w:val="28"/>
        </w:rPr>
        <w:t xml:space="preserve"> </w:t>
      </w:r>
      <w:r w:rsidR="009E6C17" w:rsidRPr="007C4677">
        <w:rPr>
          <w:b/>
          <w:sz w:val="28"/>
        </w:rPr>
        <w:t>Информационные агентства</w:t>
      </w:r>
    </w:p>
    <w:p w:rsidR="007C4677" w:rsidRPr="00E740F1" w:rsidRDefault="007C4677" w:rsidP="007C4677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— специализированные информационные предприятия (организации, службы, центры), обслуживающие СМИ. Их основная функция — снабжать оперативной политической, экономической, социальной, культурной информацией редакции газет, журналов, телевидения, радиовещания, а также другие учреждения, организации, частных лиц, являющихся подписчиками на их продукцию. Функционирование агентств ориентировано на сбор новостей.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В соответствии с законом "О средствах массовой информации" в отношении информационных агентств на них одновременно распространяются статус редакции, издателя, распространителя и правовой режим средства массовой информации.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Наиболее известные информационные агентства России:</w:t>
      </w:r>
    </w:p>
    <w:p w:rsidR="007C4677" w:rsidRPr="007C4677" w:rsidRDefault="009E6C17" w:rsidP="007C4677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ИТАР-ТАСС</w:t>
      </w:r>
    </w:p>
    <w:p w:rsidR="007C4677" w:rsidRPr="007C4677" w:rsidRDefault="009E6C17" w:rsidP="007C4677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>Интерфакс</w:t>
      </w:r>
    </w:p>
    <w:p w:rsidR="007C4677" w:rsidRPr="007C4677" w:rsidRDefault="009E6C17" w:rsidP="007C4677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</w:rPr>
        <w:t xml:space="preserve">РИА </w:t>
      </w:r>
      <w:r w:rsidR="007C4677" w:rsidRPr="007C4677">
        <w:rPr>
          <w:sz w:val="28"/>
        </w:rPr>
        <w:t>"</w:t>
      </w:r>
      <w:r w:rsidRPr="007C4677">
        <w:rPr>
          <w:sz w:val="28"/>
        </w:rPr>
        <w:t>Новости</w:t>
      </w:r>
      <w:r w:rsidR="007C4677" w:rsidRPr="007C4677">
        <w:rPr>
          <w:sz w:val="28"/>
        </w:rPr>
        <w:t>"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Наиболее известные информационные агентства мира:</w:t>
      </w:r>
    </w:p>
    <w:p w:rsidR="007C4677" w:rsidRPr="007C4677" w:rsidRDefault="009E6C17" w:rsidP="007C4677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  <w:lang w:val="en-US"/>
        </w:rPr>
        <w:t>Reuters</w:t>
      </w:r>
    </w:p>
    <w:p w:rsidR="009E6C17" w:rsidRPr="007C4677" w:rsidRDefault="009E6C17" w:rsidP="007C4677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C4677">
        <w:rPr>
          <w:sz w:val="28"/>
          <w:lang w:val="en-US"/>
        </w:rPr>
        <w:t>Associated</w:t>
      </w:r>
      <w:r w:rsidRPr="007C4677">
        <w:rPr>
          <w:sz w:val="28"/>
        </w:rPr>
        <w:t xml:space="preserve"> </w:t>
      </w:r>
      <w:r w:rsidRPr="007C4677">
        <w:rPr>
          <w:sz w:val="28"/>
          <w:lang w:val="en-US"/>
        </w:rPr>
        <w:t>Press</w:t>
      </w:r>
    </w:p>
    <w:p w:rsidR="009E6C17" w:rsidRPr="007C4677" w:rsidRDefault="009E6C17" w:rsidP="007C4677">
      <w:pPr>
        <w:suppressAutoHyphens/>
        <w:spacing w:line="360" w:lineRule="auto"/>
        <w:ind w:firstLine="709"/>
        <w:jc w:val="both"/>
        <w:rPr>
          <w:sz w:val="28"/>
        </w:rPr>
      </w:pPr>
    </w:p>
    <w:p w:rsidR="00A01E3F" w:rsidRPr="007C4677" w:rsidRDefault="007C4677" w:rsidP="007C4677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7C4677">
        <w:rPr>
          <w:sz w:val="28"/>
        </w:rPr>
        <w:br w:type="page"/>
      </w:r>
      <w:r w:rsidRPr="007C4677">
        <w:rPr>
          <w:b/>
          <w:sz w:val="28"/>
        </w:rPr>
        <w:t>Заключение</w:t>
      </w:r>
    </w:p>
    <w:p w:rsidR="007E20E4" w:rsidRPr="007C4677" w:rsidRDefault="007E20E4" w:rsidP="007C4677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7C4677" w:rsidRPr="007C4677" w:rsidRDefault="00D402EB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 xml:space="preserve">На основании выше </w:t>
      </w:r>
      <w:r w:rsidR="007E20E4" w:rsidRPr="007C4677">
        <w:rPr>
          <w:sz w:val="28"/>
        </w:rPr>
        <w:t>изложенного можно сделать вывод: средства массовой информации развивались вместе наукой и техникой и продолжают это делать. В связи с этим СМИ разделяют на печатные и электронные, а также информационные агентства, которые занимаются первыми.</w:t>
      </w:r>
    </w:p>
    <w:p w:rsidR="0037660D" w:rsidRPr="007C4677" w:rsidRDefault="0037660D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СМИ влияют на общество, независимо от своего рода и вида деятельности.</w:t>
      </w:r>
    </w:p>
    <w:p w:rsidR="007C4677" w:rsidRPr="007C4677" w:rsidRDefault="0037660D" w:rsidP="007C4677">
      <w:pPr>
        <w:suppressAutoHyphens/>
        <w:spacing w:line="360" w:lineRule="auto"/>
        <w:ind w:firstLine="709"/>
        <w:jc w:val="both"/>
        <w:rPr>
          <w:sz w:val="28"/>
        </w:rPr>
      </w:pPr>
      <w:r w:rsidRPr="007C4677">
        <w:rPr>
          <w:sz w:val="28"/>
        </w:rPr>
        <w:t>СМИ – это мощный манипулятор человеческого сознания.</w:t>
      </w:r>
    </w:p>
    <w:p w:rsidR="007E20E4" w:rsidRPr="007C4677" w:rsidRDefault="007E20E4" w:rsidP="007C4677">
      <w:pPr>
        <w:suppressAutoHyphens/>
        <w:spacing w:line="360" w:lineRule="auto"/>
        <w:ind w:firstLine="709"/>
        <w:jc w:val="both"/>
        <w:rPr>
          <w:sz w:val="28"/>
        </w:rPr>
      </w:pPr>
    </w:p>
    <w:p w:rsidR="00A01E3F" w:rsidRPr="00E740F1" w:rsidRDefault="007C4677" w:rsidP="007C4677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7C4677">
        <w:rPr>
          <w:sz w:val="28"/>
        </w:rPr>
        <w:br w:type="page"/>
      </w:r>
      <w:r w:rsidRPr="007C4677">
        <w:rPr>
          <w:b/>
          <w:sz w:val="28"/>
        </w:rPr>
        <w:t>Список литературы</w:t>
      </w:r>
    </w:p>
    <w:p w:rsidR="007C4677" w:rsidRPr="00E740F1" w:rsidRDefault="007C4677" w:rsidP="007C4677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D402EB" w:rsidRPr="007C4677" w:rsidRDefault="00D402EB" w:rsidP="007C4677">
      <w:pPr>
        <w:tabs>
          <w:tab w:val="left" w:pos="6750"/>
        </w:tabs>
        <w:suppressAutoHyphens/>
        <w:spacing w:line="360" w:lineRule="auto"/>
        <w:rPr>
          <w:sz w:val="28"/>
        </w:rPr>
      </w:pPr>
      <w:r w:rsidRPr="007C4677">
        <w:rPr>
          <w:sz w:val="28"/>
        </w:rPr>
        <w:t xml:space="preserve">1. Бакулев Г.П. Массовая коммуникация. Западные теории и концепции / М, </w:t>
      </w:r>
      <w:smartTag w:uri="urn:schemas-microsoft-com:office:smarttags" w:element="metricconverter">
        <w:smartTagPr>
          <w:attr w:name="ProductID" w:val="2005 г"/>
        </w:smartTagPr>
        <w:r w:rsidRPr="007C4677">
          <w:rPr>
            <w:sz w:val="28"/>
          </w:rPr>
          <w:t>2005 г</w:t>
        </w:r>
      </w:smartTag>
      <w:r w:rsidRPr="007C4677">
        <w:rPr>
          <w:sz w:val="28"/>
        </w:rPr>
        <w:t>;</w:t>
      </w:r>
    </w:p>
    <w:p w:rsidR="00D402EB" w:rsidRPr="007C4677" w:rsidRDefault="00D402EB" w:rsidP="007C4677">
      <w:pPr>
        <w:tabs>
          <w:tab w:val="left" w:pos="6750"/>
        </w:tabs>
        <w:suppressAutoHyphens/>
        <w:spacing w:line="360" w:lineRule="auto"/>
        <w:rPr>
          <w:sz w:val="28"/>
        </w:rPr>
      </w:pPr>
      <w:r w:rsidRPr="007C4677">
        <w:rPr>
          <w:sz w:val="28"/>
        </w:rPr>
        <w:t xml:space="preserve">2. История Интернет (достижения и ошибки) / режим доступа: </w:t>
      </w:r>
      <w:r w:rsidRPr="00C17C93">
        <w:rPr>
          <w:sz w:val="28"/>
          <w:lang w:val="en-US"/>
        </w:rPr>
        <w:t>http</w:t>
      </w:r>
      <w:r w:rsidRPr="00C17C93">
        <w:rPr>
          <w:sz w:val="28"/>
        </w:rPr>
        <w:t>://</w:t>
      </w:r>
      <w:r w:rsidRPr="00C17C93">
        <w:rPr>
          <w:sz w:val="28"/>
          <w:lang w:val="en-US"/>
        </w:rPr>
        <w:t>www</w:t>
      </w:r>
      <w:r w:rsidRPr="00C17C93">
        <w:rPr>
          <w:sz w:val="28"/>
        </w:rPr>
        <w:t>.</w:t>
      </w:r>
      <w:r w:rsidRPr="00C17C93">
        <w:rPr>
          <w:sz w:val="28"/>
          <w:lang w:val="en-US"/>
        </w:rPr>
        <w:t>webaccelerator</w:t>
      </w:r>
      <w:r w:rsidRPr="00C17C93">
        <w:rPr>
          <w:sz w:val="28"/>
        </w:rPr>
        <w:t>.</w:t>
      </w:r>
      <w:r w:rsidRPr="00C17C93">
        <w:rPr>
          <w:sz w:val="28"/>
          <w:lang w:val="en-US"/>
        </w:rPr>
        <w:t>ru</w:t>
      </w:r>
      <w:r w:rsidRPr="007C4677">
        <w:rPr>
          <w:sz w:val="28"/>
        </w:rPr>
        <w:t>;</w:t>
      </w:r>
    </w:p>
    <w:p w:rsidR="00A01E3F" w:rsidRPr="007C4677" w:rsidRDefault="00D402EB" w:rsidP="007C4677">
      <w:pPr>
        <w:suppressAutoHyphens/>
        <w:spacing w:line="360" w:lineRule="auto"/>
        <w:rPr>
          <w:sz w:val="28"/>
        </w:rPr>
      </w:pPr>
      <w:r w:rsidRPr="007C4677">
        <w:rPr>
          <w:sz w:val="28"/>
        </w:rPr>
        <w:t>3.</w:t>
      </w:r>
      <w:r w:rsidRPr="007C4677">
        <w:rPr>
          <w:i/>
          <w:sz w:val="28"/>
        </w:rPr>
        <w:t xml:space="preserve"> </w:t>
      </w:r>
      <w:r w:rsidR="00A01E3F" w:rsidRPr="007C4677">
        <w:rPr>
          <w:sz w:val="28"/>
        </w:rPr>
        <w:t>Моисеев В</w:t>
      </w:r>
      <w:r w:rsidRPr="007C4677">
        <w:rPr>
          <w:sz w:val="28"/>
        </w:rPr>
        <w:t>. А. Журналистика и журналисты / К.: Дакор, 2002</w:t>
      </w:r>
    </w:p>
    <w:p w:rsidR="00CF02A1" w:rsidRPr="007C4677" w:rsidRDefault="00D402EB" w:rsidP="007C4677">
      <w:pPr>
        <w:tabs>
          <w:tab w:val="left" w:pos="6750"/>
        </w:tabs>
        <w:suppressAutoHyphens/>
        <w:spacing w:line="360" w:lineRule="auto"/>
        <w:rPr>
          <w:sz w:val="28"/>
        </w:rPr>
      </w:pPr>
      <w:r w:rsidRPr="007C4677">
        <w:rPr>
          <w:sz w:val="28"/>
        </w:rPr>
        <w:t xml:space="preserve">4. </w:t>
      </w:r>
      <w:r w:rsidR="00CF02A1" w:rsidRPr="007C4677">
        <w:rPr>
          <w:sz w:val="28"/>
        </w:rPr>
        <w:t>Назаров М.М. Средство массовой коммуникации и российское общество на пороге ХХ</w:t>
      </w:r>
      <w:r w:rsidR="00CF02A1" w:rsidRPr="007C4677">
        <w:rPr>
          <w:sz w:val="28"/>
          <w:lang w:val="en-US"/>
        </w:rPr>
        <w:t>I</w:t>
      </w:r>
      <w:r w:rsidR="00CF02A1" w:rsidRPr="007C4677">
        <w:rPr>
          <w:sz w:val="28"/>
        </w:rPr>
        <w:t xml:space="preserve"> века </w:t>
      </w:r>
      <w:r w:rsidRPr="007C4677">
        <w:rPr>
          <w:sz w:val="28"/>
        </w:rPr>
        <w:t xml:space="preserve">/ режим доступа: </w:t>
      </w:r>
      <w:r w:rsidR="00CF02A1" w:rsidRPr="00C17C93">
        <w:rPr>
          <w:sz w:val="28"/>
          <w:lang w:val="en-US"/>
        </w:rPr>
        <w:t>http</w:t>
      </w:r>
      <w:r w:rsidR="00CF02A1" w:rsidRPr="00C17C93">
        <w:rPr>
          <w:sz w:val="28"/>
        </w:rPr>
        <w:t>://</w:t>
      </w:r>
      <w:r w:rsidR="00CF02A1" w:rsidRPr="00C17C93">
        <w:rPr>
          <w:sz w:val="28"/>
          <w:lang w:val="en-US"/>
        </w:rPr>
        <w:t>www</w:t>
      </w:r>
      <w:r w:rsidR="00CF02A1" w:rsidRPr="00C17C93">
        <w:rPr>
          <w:sz w:val="28"/>
        </w:rPr>
        <w:t>.</w:t>
      </w:r>
      <w:r w:rsidR="00CF02A1" w:rsidRPr="00C17C93">
        <w:rPr>
          <w:sz w:val="28"/>
          <w:lang w:val="en-US"/>
        </w:rPr>
        <w:t>cjes</w:t>
      </w:r>
      <w:r w:rsidR="00CF02A1" w:rsidRPr="00C17C93">
        <w:rPr>
          <w:sz w:val="28"/>
        </w:rPr>
        <w:t>.</w:t>
      </w:r>
      <w:r w:rsidR="00CF02A1" w:rsidRPr="00C17C93">
        <w:rPr>
          <w:sz w:val="28"/>
          <w:lang w:val="en-US"/>
        </w:rPr>
        <w:t>ru</w:t>
      </w:r>
      <w:r w:rsidR="00CF02A1" w:rsidRPr="00C17C93">
        <w:rPr>
          <w:sz w:val="28"/>
        </w:rPr>
        <w:t>/</w:t>
      </w:r>
      <w:r w:rsidR="00CF02A1" w:rsidRPr="00C17C93">
        <w:rPr>
          <w:sz w:val="28"/>
          <w:lang w:val="en-US"/>
        </w:rPr>
        <w:t>lib</w:t>
      </w:r>
      <w:r w:rsidR="00CF02A1" w:rsidRPr="00C17C93">
        <w:rPr>
          <w:sz w:val="28"/>
        </w:rPr>
        <w:t>/</w:t>
      </w:r>
    </w:p>
    <w:p w:rsidR="00A01E3F" w:rsidRPr="007C4677" w:rsidRDefault="00D402EB" w:rsidP="007C4677">
      <w:pPr>
        <w:suppressAutoHyphens/>
        <w:spacing w:line="360" w:lineRule="auto"/>
        <w:rPr>
          <w:sz w:val="28"/>
        </w:rPr>
      </w:pPr>
      <w:r w:rsidRPr="007C4677">
        <w:rPr>
          <w:sz w:val="28"/>
        </w:rPr>
        <w:t xml:space="preserve">5. Печко В. Интернет как СМИ / режим доступа: </w:t>
      </w:r>
      <w:r w:rsidRPr="00C17C93">
        <w:rPr>
          <w:sz w:val="28"/>
          <w:lang w:val="en-US"/>
        </w:rPr>
        <w:t>http</w:t>
      </w:r>
      <w:r w:rsidRPr="00C17C93">
        <w:rPr>
          <w:sz w:val="28"/>
        </w:rPr>
        <w:t>://</w:t>
      </w:r>
      <w:r w:rsidRPr="00C17C93">
        <w:rPr>
          <w:sz w:val="28"/>
          <w:lang w:val="en-US"/>
        </w:rPr>
        <w:t>www</w:t>
      </w:r>
      <w:r w:rsidRPr="00C17C93">
        <w:rPr>
          <w:sz w:val="28"/>
        </w:rPr>
        <w:t>.</w:t>
      </w:r>
      <w:r w:rsidRPr="00C17C93">
        <w:rPr>
          <w:sz w:val="28"/>
          <w:lang w:val="en-US"/>
        </w:rPr>
        <w:t>raps</w:t>
      </w:r>
      <w:r w:rsidRPr="00C17C93">
        <w:rPr>
          <w:sz w:val="28"/>
        </w:rPr>
        <w:t>.</w:t>
      </w:r>
      <w:r w:rsidRPr="00C17C93">
        <w:rPr>
          <w:sz w:val="28"/>
          <w:lang w:val="en-US"/>
        </w:rPr>
        <w:t>ru</w:t>
      </w:r>
      <w:bookmarkStart w:id="0" w:name="_GoBack"/>
      <w:bookmarkEnd w:id="0"/>
    </w:p>
    <w:sectPr w:rsidR="00A01E3F" w:rsidRPr="007C4677" w:rsidSect="007C4677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587" w:rsidRDefault="00366587">
      <w:r>
        <w:separator/>
      </w:r>
    </w:p>
  </w:endnote>
  <w:endnote w:type="continuationSeparator" w:id="0">
    <w:p w:rsidR="00366587" w:rsidRDefault="0036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6BA" w:rsidRDefault="00A316BA" w:rsidP="00AB34DC">
    <w:pPr>
      <w:pStyle w:val="a3"/>
      <w:framePr w:wrap="around" w:vAnchor="text" w:hAnchor="margin" w:xAlign="right" w:y="1"/>
      <w:rPr>
        <w:rStyle w:val="a5"/>
      </w:rPr>
    </w:pPr>
  </w:p>
  <w:p w:rsidR="00A316BA" w:rsidRDefault="00A316BA" w:rsidP="00A316B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587" w:rsidRDefault="00366587">
      <w:r>
        <w:separator/>
      </w:r>
    </w:p>
  </w:footnote>
  <w:footnote w:type="continuationSeparator" w:id="0">
    <w:p w:rsidR="00366587" w:rsidRDefault="00366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60C11"/>
    <w:multiLevelType w:val="hybridMultilevel"/>
    <w:tmpl w:val="3244B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024AE"/>
    <w:multiLevelType w:val="hybridMultilevel"/>
    <w:tmpl w:val="B79ED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F83682"/>
    <w:multiLevelType w:val="hybridMultilevel"/>
    <w:tmpl w:val="AE3263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851B87"/>
    <w:multiLevelType w:val="hybridMultilevel"/>
    <w:tmpl w:val="688AC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8D0498"/>
    <w:multiLevelType w:val="hybridMultilevel"/>
    <w:tmpl w:val="C22A82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BC4199"/>
    <w:multiLevelType w:val="hybridMultilevel"/>
    <w:tmpl w:val="B08EA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4612A4"/>
    <w:multiLevelType w:val="hybridMultilevel"/>
    <w:tmpl w:val="AD505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B3084"/>
    <w:multiLevelType w:val="hybridMultilevel"/>
    <w:tmpl w:val="00BEDD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1958BD"/>
    <w:multiLevelType w:val="hybridMultilevel"/>
    <w:tmpl w:val="07CED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FC66F5"/>
    <w:multiLevelType w:val="hybridMultilevel"/>
    <w:tmpl w:val="093A4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38069C"/>
    <w:multiLevelType w:val="hybridMultilevel"/>
    <w:tmpl w:val="9CC6F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1A6CE1"/>
    <w:multiLevelType w:val="hybridMultilevel"/>
    <w:tmpl w:val="7B9C7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8D1AD7"/>
    <w:multiLevelType w:val="hybridMultilevel"/>
    <w:tmpl w:val="9EF6B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83734D"/>
    <w:multiLevelType w:val="hybridMultilevel"/>
    <w:tmpl w:val="50543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6E575D"/>
    <w:multiLevelType w:val="hybridMultilevel"/>
    <w:tmpl w:val="8CAC4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0E5C76"/>
    <w:multiLevelType w:val="hybridMultilevel"/>
    <w:tmpl w:val="AC582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24553F"/>
    <w:multiLevelType w:val="hybridMultilevel"/>
    <w:tmpl w:val="8BE41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000D94"/>
    <w:multiLevelType w:val="hybridMultilevel"/>
    <w:tmpl w:val="6778B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E7148B"/>
    <w:multiLevelType w:val="hybridMultilevel"/>
    <w:tmpl w:val="A6EEA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832F78"/>
    <w:multiLevelType w:val="hybridMultilevel"/>
    <w:tmpl w:val="982C3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E54225"/>
    <w:multiLevelType w:val="hybridMultilevel"/>
    <w:tmpl w:val="8B247E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DD0B4C"/>
    <w:multiLevelType w:val="hybridMultilevel"/>
    <w:tmpl w:val="4B044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AD36DF"/>
    <w:multiLevelType w:val="hybridMultilevel"/>
    <w:tmpl w:val="9954A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951069"/>
    <w:multiLevelType w:val="hybridMultilevel"/>
    <w:tmpl w:val="5C64E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40619E"/>
    <w:multiLevelType w:val="hybridMultilevel"/>
    <w:tmpl w:val="515ED7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15"/>
  </w:num>
  <w:num w:numId="5">
    <w:abstractNumId w:val="23"/>
  </w:num>
  <w:num w:numId="6">
    <w:abstractNumId w:val="14"/>
  </w:num>
  <w:num w:numId="7">
    <w:abstractNumId w:val="1"/>
  </w:num>
  <w:num w:numId="8">
    <w:abstractNumId w:val="0"/>
  </w:num>
  <w:num w:numId="9">
    <w:abstractNumId w:val="22"/>
  </w:num>
  <w:num w:numId="10">
    <w:abstractNumId w:val="12"/>
  </w:num>
  <w:num w:numId="11">
    <w:abstractNumId w:val="10"/>
  </w:num>
  <w:num w:numId="12">
    <w:abstractNumId w:val="5"/>
  </w:num>
  <w:num w:numId="13">
    <w:abstractNumId w:val="8"/>
  </w:num>
  <w:num w:numId="14">
    <w:abstractNumId w:val="6"/>
  </w:num>
  <w:num w:numId="15">
    <w:abstractNumId w:val="11"/>
  </w:num>
  <w:num w:numId="16">
    <w:abstractNumId w:val="9"/>
  </w:num>
  <w:num w:numId="17">
    <w:abstractNumId w:val="24"/>
  </w:num>
  <w:num w:numId="18">
    <w:abstractNumId w:val="7"/>
  </w:num>
  <w:num w:numId="19">
    <w:abstractNumId w:val="18"/>
  </w:num>
  <w:num w:numId="20">
    <w:abstractNumId w:val="4"/>
  </w:num>
  <w:num w:numId="21">
    <w:abstractNumId w:val="19"/>
  </w:num>
  <w:num w:numId="22">
    <w:abstractNumId w:val="3"/>
  </w:num>
  <w:num w:numId="23">
    <w:abstractNumId w:val="21"/>
  </w:num>
  <w:num w:numId="24">
    <w:abstractNumId w:val="2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C17"/>
    <w:rsid w:val="00071683"/>
    <w:rsid w:val="000840DA"/>
    <w:rsid w:val="000A2BBE"/>
    <w:rsid w:val="000C7225"/>
    <w:rsid w:val="002E2CB8"/>
    <w:rsid w:val="00366587"/>
    <w:rsid w:val="0037660D"/>
    <w:rsid w:val="003C159B"/>
    <w:rsid w:val="00440EB3"/>
    <w:rsid w:val="00582AA8"/>
    <w:rsid w:val="006430D1"/>
    <w:rsid w:val="007C4677"/>
    <w:rsid w:val="007E20E4"/>
    <w:rsid w:val="008A35F4"/>
    <w:rsid w:val="008F2DCE"/>
    <w:rsid w:val="009B6509"/>
    <w:rsid w:val="009E6C17"/>
    <w:rsid w:val="00A01E3F"/>
    <w:rsid w:val="00A316BA"/>
    <w:rsid w:val="00A37707"/>
    <w:rsid w:val="00AB34DC"/>
    <w:rsid w:val="00AC0143"/>
    <w:rsid w:val="00BF7395"/>
    <w:rsid w:val="00C17C93"/>
    <w:rsid w:val="00CF02A1"/>
    <w:rsid w:val="00D402EB"/>
    <w:rsid w:val="00E17998"/>
    <w:rsid w:val="00E740F1"/>
    <w:rsid w:val="00E8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AA01225-BF65-46DD-ABCF-63C7E5AD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316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A316BA"/>
    <w:rPr>
      <w:rFonts w:cs="Times New Roman"/>
    </w:rPr>
  </w:style>
  <w:style w:type="character" w:styleId="a6">
    <w:name w:val="Hyperlink"/>
    <w:uiPriority w:val="99"/>
    <w:rsid w:val="00CF02A1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643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7C467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locked/>
    <w:rsid w:val="007C467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9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69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6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69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69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69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9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9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9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9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9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69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9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9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9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69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6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9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9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9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9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9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69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699685">
                          <w:marLeft w:val="5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69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9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6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9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9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9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9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9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69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9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9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9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69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9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9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9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6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9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9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9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9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69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9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9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9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9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69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9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9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9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69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9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9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9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69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9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69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9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9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9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69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9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9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9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69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9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9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869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9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9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9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9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69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8294</Words>
  <Characters>47278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2014-02-20T17:22:00Z</dcterms:created>
  <dcterms:modified xsi:type="dcterms:W3CDTF">2014-02-20T17:22:00Z</dcterms:modified>
</cp:coreProperties>
</file>