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D0" w:rsidRPr="00427CF8" w:rsidRDefault="001F46D0" w:rsidP="00427CF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b/>
          <w:sz w:val="28"/>
          <w:szCs w:val="28"/>
        </w:rPr>
        <w:t xml:space="preserve">План </w:t>
      </w:r>
      <w:r w:rsidR="007043E6" w:rsidRPr="00427CF8">
        <w:rPr>
          <w:b/>
          <w:sz w:val="28"/>
          <w:szCs w:val="28"/>
        </w:rPr>
        <w:t>контрольной работы</w:t>
      </w:r>
    </w:p>
    <w:p w:rsidR="001F46D0" w:rsidRPr="00427CF8" w:rsidRDefault="001F46D0" w:rsidP="00427CF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27CF8" w:rsidRPr="00427CF8" w:rsidRDefault="00427CF8" w:rsidP="00427CF8">
      <w:pPr>
        <w:spacing w:line="360" w:lineRule="auto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7CF8">
        <w:rPr>
          <w:sz w:val="28"/>
          <w:szCs w:val="28"/>
        </w:rPr>
        <w:t>Определение понятия «виндикационный иск»</w:t>
      </w:r>
    </w:p>
    <w:p w:rsidR="00427CF8" w:rsidRPr="00427CF8" w:rsidRDefault="00427CF8" w:rsidP="00427CF8">
      <w:pPr>
        <w:spacing w:line="360" w:lineRule="auto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27CF8">
        <w:rPr>
          <w:sz w:val="28"/>
          <w:szCs w:val="28"/>
        </w:rPr>
        <w:t>Кодификация Юстиниана</w:t>
      </w:r>
    </w:p>
    <w:p w:rsidR="00427CF8" w:rsidRPr="00427CF8" w:rsidRDefault="00427CF8" w:rsidP="00427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427CF8">
        <w:rPr>
          <w:sz w:val="28"/>
          <w:szCs w:val="28"/>
        </w:rPr>
        <w:t>Предпосылки осуществления всеобщей кодификации права</w:t>
      </w:r>
    </w:p>
    <w:p w:rsidR="00427CF8" w:rsidRPr="00427CF8" w:rsidRDefault="00427CF8" w:rsidP="00427CF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427CF8">
        <w:rPr>
          <w:sz w:val="28"/>
          <w:szCs w:val="28"/>
        </w:rPr>
        <w:t>Разработка свода Юстиниана</w:t>
      </w:r>
    </w:p>
    <w:p w:rsidR="00427CF8" w:rsidRPr="00427CF8" w:rsidRDefault="00427CF8" w:rsidP="00427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427CF8">
        <w:rPr>
          <w:sz w:val="28"/>
          <w:szCs w:val="28"/>
        </w:rPr>
        <w:t>Кодекс первого издания</w:t>
      </w:r>
    </w:p>
    <w:p w:rsidR="00427CF8" w:rsidRPr="00427CF8" w:rsidRDefault="00427CF8" w:rsidP="00427CF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427CF8">
        <w:rPr>
          <w:sz w:val="28"/>
          <w:szCs w:val="28"/>
        </w:rPr>
        <w:t>Дигесты</w:t>
      </w:r>
    </w:p>
    <w:p w:rsidR="00427CF8" w:rsidRPr="00427CF8" w:rsidRDefault="00427CF8" w:rsidP="00427CF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427CF8">
        <w:rPr>
          <w:sz w:val="28"/>
          <w:szCs w:val="28"/>
        </w:rPr>
        <w:t>Институции</w:t>
      </w:r>
    </w:p>
    <w:p w:rsidR="00427CF8" w:rsidRPr="00427CF8" w:rsidRDefault="00427CF8" w:rsidP="00427CF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427CF8">
        <w:rPr>
          <w:sz w:val="28"/>
          <w:szCs w:val="28"/>
        </w:rPr>
        <w:t>Кодекс нового издания</w:t>
      </w:r>
    </w:p>
    <w:p w:rsidR="00427CF8" w:rsidRPr="00427CF8" w:rsidRDefault="00427CF8" w:rsidP="00427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427CF8">
        <w:rPr>
          <w:sz w:val="28"/>
          <w:szCs w:val="28"/>
        </w:rPr>
        <w:t>Новеллы</w:t>
      </w:r>
    </w:p>
    <w:p w:rsidR="00427CF8" w:rsidRPr="00427CF8" w:rsidRDefault="00427CF8" w:rsidP="00427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Pr="00427CF8">
        <w:rPr>
          <w:sz w:val="28"/>
          <w:szCs w:val="28"/>
        </w:rPr>
        <w:t>Заключительные положения кодификации Юстиниана</w:t>
      </w:r>
    </w:p>
    <w:p w:rsidR="00427CF8" w:rsidRPr="00427CF8" w:rsidRDefault="00427CF8" w:rsidP="00427CF8">
      <w:pPr>
        <w:spacing w:line="360" w:lineRule="auto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Список литературы</w:t>
      </w:r>
    </w:p>
    <w:p w:rsidR="001F46D0" w:rsidRPr="00427CF8" w:rsidRDefault="001F46D0" w:rsidP="00427CF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56CE3" w:rsidRPr="00427CF8" w:rsidRDefault="001F46D0" w:rsidP="00427CF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sz w:val="28"/>
          <w:szCs w:val="28"/>
        </w:rPr>
        <w:br w:type="page"/>
      </w:r>
      <w:r w:rsidR="00256CE3" w:rsidRPr="00427CF8">
        <w:rPr>
          <w:b/>
          <w:sz w:val="28"/>
          <w:szCs w:val="28"/>
        </w:rPr>
        <w:t>1. Определен</w:t>
      </w:r>
      <w:r w:rsidR="00427CF8">
        <w:rPr>
          <w:b/>
          <w:sz w:val="28"/>
          <w:szCs w:val="28"/>
        </w:rPr>
        <w:t>ие понятия «виндикационный иск»</w:t>
      </w:r>
    </w:p>
    <w:p w:rsidR="00427CF8" w:rsidRDefault="00427CF8" w:rsidP="00427C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92B" w:rsidRPr="00427CF8" w:rsidRDefault="0062692B" w:rsidP="00427C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CF8">
        <w:rPr>
          <w:rFonts w:ascii="Times New Roman" w:hAnsi="Times New Roman"/>
          <w:sz w:val="28"/>
          <w:szCs w:val="28"/>
        </w:rPr>
        <w:t>Книга 6 титул 1 «Кодификации «Юстиниана» даёт определение виндикационного иска.</w:t>
      </w:r>
    </w:p>
    <w:p w:rsidR="0062692B" w:rsidRPr="00427CF8" w:rsidRDefault="0062692B" w:rsidP="00427C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CF8">
        <w:rPr>
          <w:rFonts w:ascii="Times New Roman" w:hAnsi="Times New Roman"/>
          <w:sz w:val="28"/>
          <w:szCs w:val="28"/>
        </w:rPr>
        <w:t>§ 1. Этот специальный вещный иск (actio in rem) имеет место в отношении всех движимых вещей, как живых, так и тех, которые лишены души, и вещей, которые соединены с почвой.</w:t>
      </w:r>
    </w:p>
    <w:p w:rsidR="0062692B" w:rsidRPr="00427CF8" w:rsidRDefault="0062692B" w:rsidP="00427C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CF8">
        <w:rPr>
          <w:rFonts w:ascii="Times New Roman" w:hAnsi="Times New Roman"/>
          <w:sz w:val="28"/>
          <w:szCs w:val="28"/>
        </w:rPr>
        <w:t>§ 2. Путем этого иска не могут быть истребованы свободные лица, которые являются лицами нашего права, как, например, дети, находящиеся во власти; они могут быть истребованы или путем предварительных постановлений о гражданском состоянии этого лица или путем интердиктов, или путем расследования, производимого претором.</w:t>
      </w:r>
    </w:p>
    <w:p w:rsidR="0062692B" w:rsidRPr="00427CF8" w:rsidRDefault="0062692B" w:rsidP="00427CF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CF8">
        <w:rPr>
          <w:rFonts w:ascii="Times New Roman" w:hAnsi="Times New Roman"/>
          <w:sz w:val="28"/>
          <w:szCs w:val="28"/>
        </w:rPr>
        <w:t>Термин "vindicatio" оставлен без перевода, так как перевести его можно было бы лишь описательно (иск не</w:t>
      </w:r>
      <w:r w:rsidR="008E2A91">
        <w:rPr>
          <w:rFonts w:ascii="Times New Roman" w:hAnsi="Times New Roman"/>
          <w:sz w:val="28"/>
          <w:szCs w:val="28"/>
        </w:rPr>
        <w:t xml:space="preserve"> </w:t>
      </w:r>
      <w:r w:rsidRPr="00427CF8">
        <w:rPr>
          <w:rFonts w:ascii="Times New Roman" w:hAnsi="Times New Roman"/>
          <w:sz w:val="28"/>
          <w:szCs w:val="28"/>
        </w:rPr>
        <w:t>владеющего собственника) и так как термин "виндикация" является распространенным в нашей юридической литературе</w:t>
      </w:r>
      <w:r w:rsidR="00F46F0D" w:rsidRPr="00427CF8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427CF8">
        <w:rPr>
          <w:rFonts w:ascii="Times New Roman" w:hAnsi="Times New Roman"/>
          <w:sz w:val="28"/>
          <w:szCs w:val="28"/>
        </w:rPr>
        <w:t>.</w:t>
      </w:r>
    </w:p>
    <w:p w:rsidR="009B1622" w:rsidRPr="00427CF8" w:rsidRDefault="009B1622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учебных изданиях отсутствует чёткое определение понятия «виндикационный иск»</w:t>
      </w:r>
      <w:r w:rsidR="007B7CAB" w:rsidRPr="00427CF8">
        <w:rPr>
          <w:sz w:val="28"/>
          <w:szCs w:val="28"/>
        </w:rPr>
        <w:t>.</w:t>
      </w:r>
    </w:p>
    <w:p w:rsidR="00256CE3" w:rsidRPr="00427CF8" w:rsidRDefault="003E7719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  <w:lang w:val="en-US"/>
        </w:rPr>
        <w:t>Actiones</w:t>
      </w:r>
      <w:r w:rsidRPr="00427CF8">
        <w:rPr>
          <w:sz w:val="28"/>
          <w:szCs w:val="28"/>
        </w:rPr>
        <w:t xml:space="preserve"> </w:t>
      </w:r>
      <w:r w:rsidRPr="00427CF8">
        <w:rPr>
          <w:sz w:val="28"/>
          <w:szCs w:val="28"/>
          <w:lang w:val="en-US"/>
        </w:rPr>
        <w:t>vindicationes</w:t>
      </w:r>
      <w:r w:rsidRPr="00427CF8">
        <w:rPr>
          <w:sz w:val="28"/>
          <w:szCs w:val="28"/>
        </w:rPr>
        <w:t xml:space="preserve"> –виндикационный иск</w:t>
      </w:r>
      <w:r w:rsidR="00046DC9" w:rsidRPr="00427CF8">
        <w:rPr>
          <w:sz w:val="28"/>
          <w:szCs w:val="28"/>
        </w:rPr>
        <w:t xml:space="preserve"> – разновидность имущественного </w:t>
      </w:r>
      <w:r w:rsidR="00FD3926" w:rsidRPr="00427CF8">
        <w:rPr>
          <w:sz w:val="28"/>
          <w:szCs w:val="28"/>
        </w:rPr>
        <w:t xml:space="preserve">(вещного) </w:t>
      </w:r>
      <w:r w:rsidR="00046DC9" w:rsidRPr="00427CF8">
        <w:rPr>
          <w:sz w:val="28"/>
          <w:szCs w:val="28"/>
        </w:rPr>
        <w:t>иска, направленного на возвращение вещи</w:t>
      </w:r>
      <w:r w:rsidR="00046DC9" w:rsidRPr="00427CF8">
        <w:rPr>
          <w:rStyle w:val="a6"/>
          <w:sz w:val="28"/>
          <w:szCs w:val="28"/>
        </w:rPr>
        <w:footnoteReference w:id="2"/>
      </w:r>
      <w:r w:rsidR="00046DC9" w:rsidRPr="00427CF8">
        <w:rPr>
          <w:sz w:val="28"/>
          <w:szCs w:val="28"/>
        </w:rPr>
        <w:t>.</w:t>
      </w:r>
    </w:p>
    <w:p w:rsidR="00F27CD9" w:rsidRPr="00427CF8" w:rsidRDefault="00F27CD9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Итальянский профессор Чезаре Санфилиппо определяет виндикационный иск как главный охраняющий собственность иск rei </w:t>
      </w:r>
      <w:r w:rsidRPr="00427CF8">
        <w:rPr>
          <w:sz w:val="28"/>
          <w:szCs w:val="28"/>
          <w:lang w:val="en-US"/>
        </w:rPr>
        <w:t>vindicatio</w:t>
      </w:r>
      <w:r w:rsidRPr="00427CF8">
        <w:rPr>
          <w:sz w:val="28"/>
          <w:szCs w:val="28"/>
        </w:rPr>
        <w:t>, и направлен он на то, чтобы защитить собственника от наиболее грубого нарушения его права, а именно от деяния другого лица, который незаконно удерживает вещь</w:t>
      </w:r>
      <w:r w:rsidRPr="00427CF8">
        <w:rPr>
          <w:rStyle w:val="a6"/>
          <w:sz w:val="28"/>
          <w:szCs w:val="28"/>
        </w:rPr>
        <w:footnoteReference w:id="3"/>
      </w:r>
      <w:r w:rsidRPr="00427CF8">
        <w:rPr>
          <w:sz w:val="28"/>
          <w:szCs w:val="28"/>
        </w:rPr>
        <w:t>.</w:t>
      </w:r>
    </w:p>
    <w:p w:rsidR="00320B0B" w:rsidRPr="00427CF8" w:rsidRDefault="007B7CAB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iCs/>
          <w:sz w:val="28"/>
          <w:szCs w:val="28"/>
        </w:rPr>
        <w:t>Профессор Новицкий И.Б. определяет в</w:t>
      </w:r>
      <w:r w:rsidR="00320B0B" w:rsidRPr="00427CF8">
        <w:rPr>
          <w:iCs/>
          <w:sz w:val="28"/>
          <w:szCs w:val="28"/>
        </w:rPr>
        <w:t>индикационный иск</w:t>
      </w:r>
      <w:r w:rsidR="00320B0B" w:rsidRPr="00427CF8">
        <w:rPr>
          <w:sz w:val="28"/>
          <w:szCs w:val="28"/>
        </w:rPr>
        <w:t xml:space="preserve"> </w:t>
      </w:r>
      <w:r w:rsidRPr="00427CF8">
        <w:rPr>
          <w:sz w:val="28"/>
          <w:szCs w:val="28"/>
        </w:rPr>
        <w:t xml:space="preserve">как </w:t>
      </w:r>
      <w:r w:rsidR="00320B0B" w:rsidRPr="00427CF8">
        <w:rPr>
          <w:sz w:val="28"/>
          <w:szCs w:val="28"/>
        </w:rPr>
        <w:t>доказательство истцом своего права собственности</w:t>
      </w:r>
      <w:r w:rsidRPr="00427CF8">
        <w:rPr>
          <w:sz w:val="28"/>
          <w:szCs w:val="28"/>
        </w:rPr>
        <w:t>,</w:t>
      </w:r>
      <w:r w:rsidR="00320B0B" w:rsidRPr="00427CF8">
        <w:rPr>
          <w:sz w:val="28"/>
          <w:szCs w:val="28"/>
        </w:rPr>
        <w:t xml:space="preserve"> а также того факта что ответчик к началу п</w:t>
      </w:r>
      <w:r w:rsidRPr="00427CF8">
        <w:rPr>
          <w:sz w:val="28"/>
          <w:szCs w:val="28"/>
        </w:rPr>
        <w:t>роцесса владеет вещью или явля</w:t>
      </w:r>
      <w:r w:rsidR="00320B0B" w:rsidRPr="00427CF8">
        <w:rPr>
          <w:sz w:val="28"/>
          <w:szCs w:val="28"/>
        </w:rPr>
        <w:t xml:space="preserve">ется </w:t>
      </w:r>
      <w:r w:rsidR="00320B0B" w:rsidRPr="00427CF8">
        <w:rPr>
          <w:sz w:val="28"/>
          <w:szCs w:val="28"/>
          <w:lang w:val="en-US"/>
        </w:rPr>
        <w:t>fictus</w:t>
      </w:r>
      <w:r w:rsidR="00320B0B" w:rsidRPr="00427CF8">
        <w:rPr>
          <w:sz w:val="28"/>
          <w:szCs w:val="28"/>
        </w:rPr>
        <w:t xml:space="preserve"> </w:t>
      </w:r>
      <w:r w:rsidR="00320B0B" w:rsidRPr="00427CF8">
        <w:rPr>
          <w:sz w:val="28"/>
          <w:szCs w:val="28"/>
          <w:lang w:val="en-US"/>
        </w:rPr>
        <w:t>possessor</w:t>
      </w:r>
      <w:r w:rsidR="00320B0B" w:rsidRPr="00427CF8">
        <w:rPr>
          <w:sz w:val="28"/>
          <w:szCs w:val="28"/>
        </w:rPr>
        <w:t>.</w:t>
      </w:r>
      <w:r w:rsidR="00320B0B" w:rsidRPr="00427CF8">
        <w:rPr>
          <w:rStyle w:val="a6"/>
          <w:sz w:val="28"/>
          <w:szCs w:val="28"/>
        </w:rPr>
        <w:footnoteReference w:id="4"/>
      </w:r>
      <w:r w:rsidRPr="00427CF8">
        <w:rPr>
          <w:sz w:val="28"/>
          <w:szCs w:val="28"/>
        </w:rPr>
        <w:t>.</w:t>
      </w:r>
    </w:p>
    <w:p w:rsidR="007B7CAB" w:rsidRPr="00427CF8" w:rsidRDefault="007B7CAB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В римском праве </w:t>
      </w:r>
      <w:r w:rsidR="007043E6" w:rsidRPr="00427CF8">
        <w:rPr>
          <w:sz w:val="28"/>
          <w:szCs w:val="28"/>
        </w:rPr>
        <w:t xml:space="preserve">виндикационный иск являлся </w:t>
      </w:r>
      <w:r w:rsidRPr="00427CF8">
        <w:rPr>
          <w:sz w:val="28"/>
          <w:szCs w:val="28"/>
        </w:rPr>
        <w:t>основным средством защиты права собственности.</w:t>
      </w:r>
    </w:p>
    <w:p w:rsidR="00C3192A" w:rsidRPr="00427CF8" w:rsidRDefault="00C3192A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Подобный иск, как выше говорилось, направлен на истребование вещи у фактического владельца в пользу реального собственника. При этом владелец, удерживавший вещь в течение известного времени должен вернуть собственнику не только вещь, но и доходы, полученные с нее (если это добросовестный незаконный владелец), и даже доходы, которые могли быть получены при условии максимально эффективного использования вещи (если это недобросовестный незаконный владелец).</w:t>
      </w:r>
    </w:p>
    <w:p w:rsidR="00C3192A" w:rsidRPr="00427CF8" w:rsidRDefault="00C3192A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F46F0D" w:rsidRPr="00427CF8" w:rsidRDefault="00C3192A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sz w:val="28"/>
          <w:szCs w:val="28"/>
        </w:rPr>
        <w:br w:type="page"/>
      </w:r>
      <w:r w:rsidR="008E2A91">
        <w:rPr>
          <w:b/>
          <w:sz w:val="28"/>
          <w:szCs w:val="28"/>
        </w:rPr>
        <w:t>2. Кодификация Юстиниана</w:t>
      </w:r>
    </w:p>
    <w:p w:rsidR="00F46F0D" w:rsidRPr="00427CF8" w:rsidRDefault="00F46F0D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7043E6" w:rsidRPr="00427CF8" w:rsidRDefault="00D2552F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b/>
          <w:sz w:val="28"/>
          <w:szCs w:val="28"/>
        </w:rPr>
        <w:t xml:space="preserve">2.1 </w:t>
      </w:r>
      <w:r w:rsidR="007043E6" w:rsidRPr="00427CF8">
        <w:rPr>
          <w:b/>
          <w:sz w:val="28"/>
          <w:szCs w:val="28"/>
        </w:rPr>
        <w:t>Предпосылки осуществления всеобщей кодификации права</w:t>
      </w:r>
    </w:p>
    <w:p w:rsidR="008E2A91" w:rsidRDefault="008E2A91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7043E6" w:rsidRPr="00427CF8" w:rsidRDefault="007043E6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Уже на относительно раннем этапе </w:t>
      </w:r>
      <w:r w:rsidR="00B67345" w:rsidRPr="00427CF8">
        <w:rPr>
          <w:sz w:val="28"/>
          <w:szCs w:val="28"/>
        </w:rPr>
        <w:t xml:space="preserve">своего исторического развития юридическая </w:t>
      </w:r>
      <w:r w:rsidR="00836CE1" w:rsidRPr="00427CF8">
        <w:rPr>
          <w:sz w:val="28"/>
          <w:szCs w:val="28"/>
        </w:rPr>
        <w:t>техника и культура римского права обнаружили потребность и стремление к обобщению</w:t>
      </w:r>
      <w:r w:rsidR="00A8559E" w:rsidRPr="00427CF8">
        <w:rPr>
          <w:sz w:val="28"/>
          <w:szCs w:val="28"/>
        </w:rPr>
        <w:t xml:space="preserve"> и унификации источников права </w:t>
      </w:r>
      <w:r w:rsidR="00836CE1" w:rsidRPr="00427CF8">
        <w:rPr>
          <w:sz w:val="28"/>
          <w:szCs w:val="28"/>
        </w:rPr>
        <w:t>и вытекающих из них правовых норм. Развитие юридической науки в первые века н.э. вызвала к жизни первые частные систематизации правовых источников и аналогичные комплексные юридические труды.</w:t>
      </w:r>
    </w:p>
    <w:p w:rsidR="00836CE1" w:rsidRPr="00427CF8" w:rsidRDefault="00836CE1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К тому времени существовали следующие юридические труды:</w:t>
      </w:r>
    </w:p>
    <w:p w:rsidR="00836CE1" w:rsidRPr="00427CF8" w:rsidRDefault="00836CE1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1. Систематический сборник постановлений императора Марка Аврелия в 20 книгах, составленный юристом Папирием Юстом.</w:t>
      </w:r>
    </w:p>
    <w:p w:rsidR="00836CE1" w:rsidRPr="00427CF8" w:rsidRDefault="00836CE1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2. Единый сборник декретов императоров юриста Юлия Павла.</w:t>
      </w:r>
    </w:p>
    <w:p w:rsidR="00836CE1" w:rsidRPr="00427CF8" w:rsidRDefault="00836CE1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3. Обнародование официальной кодификации преторского эдикта.</w:t>
      </w:r>
    </w:p>
    <w:p w:rsidR="00836CE1" w:rsidRPr="00427CF8" w:rsidRDefault="00D26A6D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4. Кодекс Григориана начала IV века, состоящий из 14 книг, в котором обобщены конституции императоров за 196-295г.г.</w:t>
      </w:r>
    </w:p>
    <w:p w:rsidR="00D26A6D" w:rsidRPr="00427CF8" w:rsidRDefault="00D26A6D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5. Кодекс Гермогиана, созданный в продолжение предыдущего, охватывающий постановления за 291-365г.г.</w:t>
      </w:r>
    </w:p>
    <w:p w:rsidR="00D26A6D" w:rsidRPr="00427CF8" w:rsidRDefault="00D26A6D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6. Кодекс Феодосия 438г. издания – официальный сборник императорских конституций из 16 книг</w:t>
      </w:r>
      <w:r w:rsidR="001C49F0" w:rsidRPr="00427CF8">
        <w:rPr>
          <w:rStyle w:val="a6"/>
          <w:sz w:val="28"/>
          <w:szCs w:val="28"/>
        </w:rPr>
        <w:footnoteReference w:id="5"/>
      </w:r>
      <w:r w:rsidRPr="00427CF8">
        <w:rPr>
          <w:sz w:val="28"/>
          <w:szCs w:val="28"/>
        </w:rPr>
        <w:t>.</w:t>
      </w:r>
    </w:p>
    <w:p w:rsidR="00C610D4" w:rsidRPr="00427CF8" w:rsidRDefault="00C610D4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В 1 половине </w:t>
      </w:r>
      <w:r w:rsidRPr="00427CF8">
        <w:rPr>
          <w:sz w:val="28"/>
          <w:szCs w:val="28"/>
          <w:lang w:val="en-US"/>
        </w:rPr>
        <w:t>VI</w:t>
      </w:r>
      <w:r w:rsidRPr="00427CF8">
        <w:rPr>
          <w:sz w:val="28"/>
          <w:szCs w:val="28"/>
        </w:rPr>
        <w:t xml:space="preserve"> века при Юстиниане зарождаются планы воссоединения восточной половины империи с западной, находившейся тогда в руках варваров. Кроме того, интересы господствующего класса требовали единства права, определённости и ясности его содержания. Господствующий класс был заинтересован в том, чтобы явно устаревшие нормы были отменены и право было обновлено.</w:t>
      </w:r>
    </w:p>
    <w:p w:rsidR="00C610D4" w:rsidRPr="00427CF8" w:rsidRDefault="00C610D4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соответствии с интересами господствующего класса Юстиниан поставил перед собой задачу собрать накопившийся огромный материал, притом не только leges (императорские законы, как было в предыдущих кодификационных работах до Феодосия II включительно), но также и ius (сочинения классиков). Весь собранный материал имелось в виду привести в соответствие с потребностями эпохи, устранить противоречия, отбросить всё устаревшее. Руководящими началами должны были служить укрепление императорской власти и обеспечение эксплуатации рабов</w:t>
      </w:r>
      <w:r w:rsidRPr="00427CF8">
        <w:rPr>
          <w:rStyle w:val="a6"/>
          <w:sz w:val="28"/>
          <w:szCs w:val="28"/>
        </w:rPr>
        <w:footnoteReference w:id="6"/>
      </w:r>
      <w:r w:rsidRPr="00427CF8">
        <w:rPr>
          <w:sz w:val="28"/>
          <w:szCs w:val="28"/>
        </w:rPr>
        <w:t>.</w:t>
      </w:r>
    </w:p>
    <w:p w:rsidR="00D2552F" w:rsidRPr="00427CF8" w:rsidRDefault="00D2552F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D2552F" w:rsidRPr="00427CF8" w:rsidRDefault="00D2552F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b/>
          <w:sz w:val="28"/>
          <w:szCs w:val="28"/>
        </w:rPr>
        <w:t xml:space="preserve">2.2 </w:t>
      </w:r>
      <w:r w:rsidR="00C71F0E" w:rsidRPr="00427CF8">
        <w:rPr>
          <w:b/>
          <w:sz w:val="28"/>
          <w:szCs w:val="28"/>
        </w:rPr>
        <w:t>Разработка свода Юстиниана</w:t>
      </w:r>
    </w:p>
    <w:p w:rsidR="008E2A91" w:rsidRDefault="008E2A91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C610D4" w:rsidRPr="00427CF8" w:rsidRDefault="00C610D4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Осуществленная императором Юстинианом в </w:t>
      </w:r>
      <w:r w:rsidRPr="00427CF8">
        <w:rPr>
          <w:sz w:val="28"/>
          <w:szCs w:val="28"/>
          <w:lang w:val="en-US"/>
        </w:rPr>
        <w:t>VI</w:t>
      </w:r>
      <w:r w:rsidRPr="00427CF8">
        <w:rPr>
          <w:sz w:val="28"/>
          <w:szCs w:val="28"/>
        </w:rPr>
        <w:t xml:space="preserve"> веке кодификация римского права заложила основу для длительного развития византийского права и оказала влияние на последующее развитие европейских правовых систем. Дальнейшая разработка системы византийского права осуществлялась на основе этой фундаментальной кодификации.</w:t>
      </w:r>
    </w:p>
    <w:p w:rsidR="00C610D4" w:rsidRPr="00427CF8" w:rsidRDefault="00C610D4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Кодексе распределение нормативных актов осуществлялось по систематическому принципу в сочетании с принципом хронологическим</w:t>
      </w:r>
      <w:r w:rsidRPr="00427CF8">
        <w:rPr>
          <w:rStyle w:val="a6"/>
          <w:sz w:val="28"/>
          <w:szCs w:val="28"/>
        </w:rPr>
        <w:footnoteReference w:id="7"/>
      </w:r>
      <w:r w:rsidRPr="00427CF8">
        <w:rPr>
          <w:sz w:val="28"/>
          <w:szCs w:val="28"/>
        </w:rPr>
        <w:t>.</w:t>
      </w:r>
    </w:p>
    <w:p w:rsidR="00F4482A" w:rsidRPr="00427CF8" w:rsidRDefault="00F4482A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Для выполнения кодификации назначались особые комиссии. Активное участие в кодификации принимали выдающиеся юристы того времени - Трибониан (начальник императорской канцелярии и заведующий редактированием законов) и Феофил (профессор Константинопольской школы права).</w:t>
      </w:r>
    </w:p>
    <w:p w:rsidR="00D2552F" w:rsidRPr="00427CF8" w:rsidRDefault="00D2552F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D2552F" w:rsidRPr="00427CF8" w:rsidRDefault="00D2552F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b/>
          <w:sz w:val="28"/>
          <w:szCs w:val="28"/>
        </w:rPr>
        <w:t>2.3</w:t>
      </w:r>
      <w:r w:rsidR="008E2A91">
        <w:rPr>
          <w:b/>
          <w:sz w:val="28"/>
          <w:szCs w:val="28"/>
        </w:rPr>
        <w:t xml:space="preserve"> Кодекс первого издания</w:t>
      </w:r>
    </w:p>
    <w:p w:rsidR="008E2A91" w:rsidRDefault="008E2A91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F4482A" w:rsidRPr="00427CF8" w:rsidRDefault="00F4482A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Работа началась с собрания императорских законов. Комиссия, образованная для этой цели в 528 году в количестве 10 членов, составила уже в 529 году так называемый Кодекс первого издания (не дошедший до нас).</w:t>
      </w:r>
    </w:p>
    <w:p w:rsidR="004C4A48" w:rsidRPr="00427CF8" w:rsidRDefault="004C4A48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Codex Iustinianus – собрание императорских конституций от Адриана (117-138) до Юстиниана. До нас дошла вторая редакция (534). Кодекс посвящён вопросам гражданского, уголовного, государственного права. Делится на 12 книг, книги – на 98 титулов, а титулы – на фрагменты. Внутри титула конституции, числом 4600, расположены в хронологическом порядке. Они пронумерованы. В начале каждой конституции указано имя императора, её издавшего и имя лица, к которому она обращена - инскрипция</w:t>
      </w:r>
      <w:r w:rsidRPr="00427CF8">
        <w:rPr>
          <w:rStyle w:val="a6"/>
          <w:sz w:val="28"/>
          <w:szCs w:val="28"/>
        </w:rPr>
        <w:footnoteReference w:id="8"/>
      </w:r>
      <w:r w:rsidRPr="00427CF8">
        <w:rPr>
          <w:sz w:val="28"/>
          <w:szCs w:val="28"/>
        </w:rPr>
        <w:t>.</w:t>
      </w:r>
    </w:p>
    <w:p w:rsidR="00D2552F" w:rsidRPr="00427CF8" w:rsidRDefault="00D2552F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D2552F" w:rsidRPr="00427CF8" w:rsidRDefault="008E2A91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Дигесты</w:t>
      </w:r>
    </w:p>
    <w:p w:rsidR="008E2A91" w:rsidRDefault="008E2A91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F4482A" w:rsidRPr="00427CF8" w:rsidRDefault="00F4482A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В 530 году была образована комиссия </w:t>
      </w:r>
      <w:r w:rsidR="003264EB" w:rsidRPr="00427CF8">
        <w:rPr>
          <w:sz w:val="28"/>
          <w:szCs w:val="28"/>
        </w:rPr>
        <w:t xml:space="preserve">из 16 человек </w:t>
      </w:r>
      <w:r w:rsidRPr="00427CF8">
        <w:rPr>
          <w:sz w:val="28"/>
          <w:szCs w:val="28"/>
        </w:rPr>
        <w:t>для кодификации ius, сочинений классиков. В 533 году был составлен и обнародован сборник извлечений из сочинений классических юристов под названием Digesta (собранное) или Pandectae (всё вмещающее). Этот сборник, получивший обязательную силу, состоял из 50 книг, разделённых на титулы и фрагменты</w:t>
      </w:r>
      <w:r w:rsidRPr="00427CF8">
        <w:rPr>
          <w:rStyle w:val="a6"/>
          <w:sz w:val="28"/>
          <w:szCs w:val="28"/>
        </w:rPr>
        <w:footnoteReference w:id="9"/>
      </w:r>
      <w:r w:rsidRPr="00427CF8">
        <w:rPr>
          <w:sz w:val="28"/>
          <w:szCs w:val="28"/>
        </w:rPr>
        <w:t>.</w:t>
      </w:r>
    </w:p>
    <w:p w:rsidR="00157C75" w:rsidRPr="00427CF8" w:rsidRDefault="00B63B2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Комиссия использовала около 2000 книг, написанных 39 юристами. Наибольшее количество отрывков заимствовано из сочинений Ульпиана – до 1/3 всего объема</w:t>
      </w:r>
      <w:r w:rsidR="00877577" w:rsidRPr="00427CF8">
        <w:rPr>
          <w:sz w:val="28"/>
          <w:szCs w:val="28"/>
        </w:rPr>
        <w:t>,</w:t>
      </w:r>
      <w:r w:rsidRPr="00427CF8">
        <w:rPr>
          <w:sz w:val="28"/>
          <w:szCs w:val="28"/>
        </w:rPr>
        <w:t xml:space="preserve"> Дигест и Павла – около 1/6. </w:t>
      </w:r>
      <w:r w:rsidR="00157C75" w:rsidRPr="00427CF8">
        <w:rPr>
          <w:sz w:val="28"/>
          <w:szCs w:val="28"/>
        </w:rPr>
        <w:t>П</w:t>
      </w:r>
      <w:r w:rsidRPr="00427CF8">
        <w:rPr>
          <w:sz w:val="28"/>
          <w:szCs w:val="28"/>
        </w:rPr>
        <w:t xml:space="preserve">очти все из цитируемых юристов жили в период империи и большинство – в период принципата. Дигесты состоят из 50 книг, книги (кроме 30 и 32) делятся на титулы, числом 432. </w:t>
      </w:r>
      <w:r w:rsidR="000D5C01" w:rsidRPr="00427CF8">
        <w:rPr>
          <w:sz w:val="28"/>
          <w:szCs w:val="28"/>
        </w:rPr>
        <w:t>Т</w:t>
      </w:r>
      <w:r w:rsidRPr="00427CF8">
        <w:rPr>
          <w:sz w:val="28"/>
          <w:szCs w:val="28"/>
        </w:rPr>
        <w:t>ит</w:t>
      </w:r>
      <w:r w:rsidR="00877577" w:rsidRPr="00427CF8">
        <w:rPr>
          <w:sz w:val="28"/>
          <w:szCs w:val="28"/>
        </w:rPr>
        <w:t>улы – на фрагменты, числом 9123</w:t>
      </w:r>
      <w:r w:rsidR="007E2450" w:rsidRPr="00427CF8">
        <w:rPr>
          <w:sz w:val="28"/>
          <w:szCs w:val="28"/>
        </w:rPr>
        <w:t>,</w:t>
      </w:r>
      <w:r w:rsidRPr="00427CF8">
        <w:rPr>
          <w:sz w:val="28"/>
          <w:szCs w:val="28"/>
        </w:rPr>
        <w:t xml:space="preserve"> а фрагменты в новейших изданиях – на параграфы</w:t>
      </w:r>
      <w:r w:rsidR="00157C75" w:rsidRPr="00427CF8">
        <w:rPr>
          <w:rStyle w:val="a6"/>
          <w:sz w:val="28"/>
          <w:szCs w:val="28"/>
        </w:rPr>
        <w:footnoteReference w:id="10"/>
      </w:r>
      <w:r w:rsidRPr="00427CF8">
        <w:rPr>
          <w:sz w:val="28"/>
          <w:szCs w:val="28"/>
        </w:rPr>
        <w:t>.</w:t>
      </w:r>
    </w:p>
    <w:p w:rsidR="00157C75" w:rsidRPr="00427CF8" w:rsidRDefault="00157C7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Условно Дигесты делятся на 7 частей:</w:t>
      </w:r>
    </w:p>
    <w:p w:rsidR="00157C75" w:rsidRPr="00427CF8" w:rsidRDefault="00157C7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- 1-4 книги – общие вопросы права и учение о субъектах права – лицах;</w:t>
      </w:r>
    </w:p>
    <w:p w:rsidR="00157C75" w:rsidRPr="00427CF8" w:rsidRDefault="00157C7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- 5-11 книги – о праве лиц на свои собственные и чужие вещи, о защите права собственности, т.е. вещное право;</w:t>
      </w:r>
    </w:p>
    <w:p w:rsidR="00157C75" w:rsidRPr="00427CF8" w:rsidRDefault="00157C7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- 12-19 книги – об обязанностях двусторонних или возникающих из взаимного доверия;</w:t>
      </w:r>
    </w:p>
    <w:p w:rsidR="00157C75" w:rsidRPr="00427CF8" w:rsidRDefault="00157C7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- 20-27 книги – об обеспечении обязательств, о своего рода издержках и исковых требованиях из обязательств и об обязательствах, связанных с реализацией семейных и опекунских прав;</w:t>
      </w:r>
    </w:p>
    <w:p w:rsidR="00157C75" w:rsidRPr="00427CF8" w:rsidRDefault="00157C7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- 28-36 книги – о завещаниях;</w:t>
      </w:r>
    </w:p>
    <w:p w:rsidR="00157C75" w:rsidRPr="00427CF8" w:rsidRDefault="00157C7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- 37-43 книги – о разнообразных правовых коллизиях, решаемых по судейскому усмотрению;</w:t>
      </w:r>
    </w:p>
    <w:p w:rsidR="00157C75" w:rsidRPr="00427CF8" w:rsidRDefault="00157C7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- 44-50 книги – вопросы уголовного и публичного права</w:t>
      </w:r>
      <w:r w:rsidRPr="00427CF8">
        <w:rPr>
          <w:rStyle w:val="a6"/>
          <w:sz w:val="28"/>
          <w:szCs w:val="28"/>
        </w:rPr>
        <w:footnoteReference w:id="11"/>
      </w:r>
      <w:r w:rsidRPr="00427CF8">
        <w:rPr>
          <w:sz w:val="28"/>
          <w:szCs w:val="28"/>
        </w:rPr>
        <w:t>.</w:t>
      </w:r>
    </w:p>
    <w:p w:rsidR="00B63B25" w:rsidRPr="00427CF8" w:rsidRDefault="00B63B2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Основным содержанием Дигест являются фрагменты, относящиеся к частному праву, но многие места Дигест относятся к публичному праву и общей теории права. Так, уже в первом титуле первой книги Дигест дан ряд общих определений, ставших хрестоматийными: определение правосудия, предписания права, определение науки права. Здесь же говорится о разделении права на частное и публичное, цивильное право и право народов. Большой интерес представляет фрагмент из Помпония о происхождении и развитии римского права. В 3 титуле идёт речь о законах, сенатусконсультах и длительном обычае, а в четвёртом – о конституциях принцепсов. К публичному праву относятся книги</w:t>
      </w:r>
      <w:r w:rsidR="00427CF8">
        <w:rPr>
          <w:sz w:val="28"/>
          <w:szCs w:val="28"/>
        </w:rPr>
        <w:t xml:space="preserve"> </w:t>
      </w:r>
      <w:r w:rsidRPr="00427CF8">
        <w:rPr>
          <w:sz w:val="28"/>
          <w:szCs w:val="28"/>
        </w:rPr>
        <w:t>47, 48 и отчасти 49 (Уголовное право и процесс). Кроме того, вопросы публичного права включены в титулы 11 и 14, а также в 49 книгу и в 50 книгу в титул 6.</w:t>
      </w:r>
    </w:p>
    <w:p w:rsidR="00B63B25" w:rsidRPr="00427CF8" w:rsidRDefault="00B63B2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Наконец, в различных книгах Дигест встречаются положения, которые по современной юридической систематике относятся к международному праву.</w:t>
      </w:r>
    </w:p>
    <w:p w:rsidR="00B63B25" w:rsidRPr="00427CF8" w:rsidRDefault="00B63B2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Поскольку Юстиниан смотрел на Дигесты как на законодательный сборник, акт официальный, то он запретил юристам писать комментарии к ним. Юстиниан разрешил лишь делать небольшие извлечения из подлинника, сводить несколько титулов одного содержания в один</w:t>
      </w:r>
      <w:r w:rsidR="00D66D02" w:rsidRPr="00427CF8">
        <w:rPr>
          <w:rStyle w:val="a6"/>
          <w:sz w:val="28"/>
          <w:szCs w:val="28"/>
        </w:rPr>
        <w:footnoteReference w:id="12"/>
      </w:r>
      <w:r w:rsidRPr="00427CF8">
        <w:rPr>
          <w:sz w:val="28"/>
          <w:szCs w:val="28"/>
        </w:rPr>
        <w:t>.</w:t>
      </w:r>
    </w:p>
    <w:p w:rsidR="00D66D02" w:rsidRPr="00427CF8" w:rsidRDefault="00D66D02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Собранный в Дигестах материал состоял из трёх больших групп:</w:t>
      </w:r>
    </w:p>
    <w:p w:rsidR="00D66D02" w:rsidRPr="00427CF8" w:rsidRDefault="00D66D02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из сочинений классиков, относящихся к цивильному праву;</w:t>
      </w:r>
    </w:p>
    <w:p w:rsidR="00D66D02" w:rsidRPr="00427CF8" w:rsidRDefault="00D66D02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из сочинений классиков, посвящённых преторскому Эдикту;</w:t>
      </w:r>
    </w:p>
    <w:p w:rsidR="00D66D02" w:rsidRPr="00427CF8" w:rsidRDefault="00D66D02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- из сочинений Папиана и некоторых других, не попавших в две первые категории</w:t>
      </w:r>
      <w:r w:rsidRPr="00427CF8">
        <w:rPr>
          <w:rStyle w:val="a6"/>
          <w:sz w:val="28"/>
          <w:szCs w:val="28"/>
        </w:rPr>
        <w:footnoteReference w:id="13"/>
      </w:r>
      <w:r w:rsidRPr="00427CF8">
        <w:rPr>
          <w:sz w:val="28"/>
          <w:szCs w:val="28"/>
        </w:rPr>
        <w:t>.</w:t>
      </w:r>
    </w:p>
    <w:p w:rsidR="00D2552F" w:rsidRPr="00427CF8" w:rsidRDefault="00D2552F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D2552F" w:rsidRPr="00427CF8" w:rsidRDefault="00D2552F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b/>
          <w:sz w:val="28"/>
          <w:szCs w:val="28"/>
        </w:rPr>
        <w:t>2.5</w:t>
      </w:r>
      <w:r w:rsidR="008E2A91">
        <w:rPr>
          <w:b/>
          <w:sz w:val="28"/>
          <w:szCs w:val="28"/>
        </w:rPr>
        <w:t xml:space="preserve"> Институции</w:t>
      </w:r>
    </w:p>
    <w:p w:rsidR="008E2A91" w:rsidRDefault="008E2A91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D66D02" w:rsidRPr="00427CF8" w:rsidRDefault="00B63B2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В том же 533 году профессорами – юристами Феофилом и Дорофеем, под руководством Трибониана, был составлен учебник гражданского права – Институции. В </w:t>
      </w:r>
      <w:r w:rsidR="00D66D02" w:rsidRPr="00427CF8">
        <w:rPr>
          <w:sz w:val="28"/>
          <w:szCs w:val="28"/>
        </w:rPr>
        <w:t xml:space="preserve">их </w:t>
      </w:r>
      <w:r w:rsidRPr="00427CF8">
        <w:rPr>
          <w:sz w:val="28"/>
          <w:szCs w:val="28"/>
        </w:rPr>
        <w:t xml:space="preserve">основе – институции Гая, материалы расположены по той же схеме – лица, вещи, иски. </w:t>
      </w:r>
      <w:r w:rsidR="00D66D02" w:rsidRPr="00427CF8">
        <w:rPr>
          <w:sz w:val="28"/>
          <w:szCs w:val="28"/>
        </w:rPr>
        <w:t xml:space="preserve">Институции состояли из </w:t>
      </w:r>
      <w:r w:rsidRPr="00427CF8">
        <w:rPr>
          <w:sz w:val="28"/>
          <w:szCs w:val="28"/>
        </w:rPr>
        <w:t>4 книг:</w:t>
      </w:r>
    </w:p>
    <w:p w:rsidR="00D66D02" w:rsidRPr="00427CF8" w:rsidRDefault="00B63B2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1- лица и семейное право,</w:t>
      </w:r>
    </w:p>
    <w:p w:rsidR="00D66D02" w:rsidRPr="00427CF8" w:rsidRDefault="00B63B2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2 – вещи и права на вещи, завещания;</w:t>
      </w:r>
    </w:p>
    <w:p w:rsidR="00D66D02" w:rsidRPr="00427CF8" w:rsidRDefault="00B63B2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3 – наследование по закону и обязательства;</w:t>
      </w:r>
    </w:p>
    <w:p w:rsidR="00B63B25" w:rsidRPr="00427CF8" w:rsidRDefault="00B63B25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4 - обязательства по деликтам и искам</w:t>
      </w:r>
      <w:r w:rsidR="00D66D02" w:rsidRPr="00427CF8">
        <w:rPr>
          <w:rStyle w:val="a6"/>
          <w:sz w:val="28"/>
          <w:szCs w:val="28"/>
        </w:rPr>
        <w:footnoteReference w:id="14"/>
      </w:r>
      <w:r w:rsidRPr="00427CF8">
        <w:rPr>
          <w:sz w:val="28"/>
          <w:szCs w:val="28"/>
        </w:rPr>
        <w:t>.</w:t>
      </w:r>
    </w:p>
    <w:p w:rsidR="0055309A" w:rsidRPr="00427CF8" w:rsidRDefault="0055309A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Институции представляли собой систематизированное изложение основ права: общие начала право</w:t>
      </w:r>
      <w:r w:rsidR="008E2A91">
        <w:rPr>
          <w:sz w:val="28"/>
          <w:szCs w:val="28"/>
        </w:rPr>
        <w:t xml:space="preserve"> </w:t>
      </w:r>
      <w:r w:rsidRPr="00427CF8">
        <w:rPr>
          <w:sz w:val="28"/>
          <w:szCs w:val="28"/>
        </w:rPr>
        <w:t>применения и систематическое изложение догматических принципов частного права. На общее учение о праве, представленное в Институциях, наибольшее влияние оказали принципы стоической философии эллинизма.</w:t>
      </w:r>
    </w:p>
    <w:p w:rsidR="003264EB" w:rsidRPr="00427CF8" w:rsidRDefault="003264EB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числе наиболее принципиальных понятий правовой культуры Институции заключали исходное определение смысла право</w:t>
      </w:r>
      <w:r w:rsidR="008E2A91">
        <w:rPr>
          <w:sz w:val="28"/>
          <w:szCs w:val="28"/>
        </w:rPr>
        <w:t xml:space="preserve"> </w:t>
      </w:r>
      <w:r w:rsidRPr="00427CF8">
        <w:rPr>
          <w:sz w:val="28"/>
          <w:szCs w:val="28"/>
        </w:rPr>
        <w:t>применения и знания права как постоянного стремления воздавать каждому его должное. В свою очередь юриспруденция, т.е. наука права, определялась как «знание вещей божественных, равно и человеческих, познание справедливого, равно как и несправедливого»</w:t>
      </w:r>
      <w:r w:rsidRPr="00427CF8">
        <w:rPr>
          <w:rStyle w:val="a6"/>
          <w:sz w:val="28"/>
          <w:szCs w:val="28"/>
        </w:rPr>
        <w:footnoteReference w:id="15"/>
      </w:r>
      <w:r w:rsidRPr="00427CF8">
        <w:rPr>
          <w:sz w:val="28"/>
          <w:szCs w:val="28"/>
        </w:rPr>
        <w:t>.</w:t>
      </w:r>
    </w:p>
    <w:p w:rsidR="007A2502" w:rsidRPr="00427CF8" w:rsidRDefault="007A2502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Институционная </w:t>
      </w:r>
      <w:r w:rsidRPr="003E73D0">
        <w:rPr>
          <w:sz w:val="28"/>
          <w:szCs w:val="28"/>
        </w:rPr>
        <w:t>система</w:t>
      </w:r>
      <w:r w:rsidRPr="00427CF8">
        <w:rPr>
          <w:sz w:val="28"/>
          <w:szCs w:val="28"/>
        </w:rPr>
        <w:t xml:space="preserve"> получила весьма </w:t>
      </w:r>
      <w:hyperlink r:id="rId7" w:history="1">
        <w:r w:rsidRPr="00427CF8">
          <w:rPr>
            <w:rStyle w:val="ae"/>
            <w:color w:val="auto"/>
            <w:sz w:val="28"/>
            <w:szCs w:val="28"/>
          </w:rPr>
          <w:t>широкое</w:t>
        </w:r>
      </w:hyperlink>
      <w:r w:rsidRPr="00427CF8">
        <w:rPr>
          <w:sz w:val="28"/>
          <w:szCs w:val="28"/>
        </w:rPr>
        <w:t xml:space="preserve"> распространение в буржуазных </w:t>
      </w:r>
      <w:r w:rsidRPr="003E73D0">
        <w:rPr>
          <w:sz w:val="28"/>
          <w:szCs w:val="28"/>
        </w:rPr>
        <w:t>государствах</w:t>
      </w:r>
      <w:r w:rsidRPr="00427CF8">
        <w:rPr>
          <w:sz w:val="28"/>
          <w:szCs w:val="28"/>
        </w:rPr>
        <w:t>. Например, её принципы легли в основу Французского гражданского кодекса 1804</w:t>
      </w:r>
      <w:r w:rsidR="00794DB4" w:rsidRPr="00427CF8">
        <w:rPr>
          <w:sz w:val="28"/>
          <w:szCs w:val="28"/>
        </w:rPr>
        <w:t xml:space="preserve"> года</w:t>
      </w:r>
      <w:r w:rsidRPr="00427CF8">
        <w:rPr>
          <w:sz w:val="28"/>
          <w:szCs w:val="28"/>
        </w:rPr>
        <w:t xml:space="preserve"> (так называемого Кодекса Наполеона).</w:t>
      </w:r>
    </w:p>
    <w:p w:rsidR="00D2552F" w:rsidRPr="00427CF8" w:rsidRDefault="00D2552F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D2552F" w:rsidRPr="00427CF8" w:rsidRDefault="008E2A91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 Кодекс нового издания</w:t>
      </w:r>
    </w:p>
    <w:p w:rsidR="008E2A91" w:rsidRDefault="008E2A91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0F101D" w:rsidRPr="00427CF8" w:rsidRDefault="000F101D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Параллельно с этими кодификационными работами Юстиниан разрешил в законодательном порядке ряд наиболее спорных вопросов гражданского права. Эти законы, известные под названием «50 решений», были использованы в целях пересмотра только что изданного Кодекса. В результате этого пересмотра в 534 году появился Кодекс нового издания (сохранившийся), состоявший из 12 книг, разделённых на титулы</w:t>
      </w:r>
      <w:r w:rsidRPr="00427CF8">
        <w:rPr>
          <w:rStyle w:val="a6"/>
          <w:sz w:val="28"/>
          <w:szCs w:val="28"/>
        </w:rPr>
        <w:footnoteReference w:id="16"/>
      </w:r>
      <w:r w:rsidRPr="00427CF8">
        <w:rPr>
          <w:sz w:val="28"/>
          <w:szCs w:val="28"/>
        </w:rPr>
        <w:t>.</w:t>
      </w:r>
    </w:p>
    <w:p w:rsidR="00E10E23" w:rsidRPr="00427CF8" w:rsidRDefault="00E10E23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Первая книга содержит постановления по церковному праву, в отношении источников права, а также государственной службы и обязанностей чиновников.</w:t>
      </w:r>
    </w:p>
    <w:p w:rsidR="00D2552F" w:rsidRPr="00427CF8" w:rsidRDefault="00E10E23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книгах со второй по восьмую обобщены акты императоров по гражданскому праву и судопроизводству.</w:t>
      </w:r>
    </w:p>
    <w:p w:rsidR="00E10E23" w:rsidRPr="00427CF8" w:rsidRDefault="00E10E23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девятой книге обобщены акты императоров по уголовному праву.</w:t>
      </w:r>
    </w:p>
    <w:p w:rsidR="00E10E23" w:rsidRPr="00427CF8" w:rsidRDefault="00E10E23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книгах с десятой по двенадцатую собраны и обобщены акты императоров по государственному управлению, финансам и т.д</w:t>
      </w:r>
      <w:r w:rsidR="008E2A91">
        <w:rPr>
          <w:sz w:val="28"/>
          <w:szCs w:val="28"/>
        </w:rPr>
        <w:t>.</w:t>
      </w:r>
      <w:r w:rsidRPr="00427CF8">
        <w:rPr>
          <w:rStyle w:val="a6"/>
          <w:sz w:val="28"/>
          <w:szCs w:val="28"/>
        </w:rPr>
        <w:footnoteReference w:id="17"/>
      </w:r>
      <w:r w:rsidRPr="00427CF8">
        <w:rPr>
          <w:sz w:val="28"/>
          <w:szCs w:val="28"/>
        </w:rPr>
        <w:t>.</w:t>
      </w:r>
    </w:p>
    <w:p w:rsidR="00E10E23" w:rsidRPr="00427CF8" w:rsidRDefault="00E10E23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D2552F" w:rsidRPr="00427CF8" w:rsidRDefault="00D2552F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b/>
          <w:sz w:val="28"/>
          <w:szCs w:val="28"/>
        </w:rPr>
        <w:t>2.7</w:t>
      </w:r>
      <w:r w:rsidR="008E2A91">
        <w:rPr>
          <w:b/>
          <w:sz w:val="28"/>
          <w:szCs w:val="28"/>
        </w:rPr>
        <w:t xml:space="preserve"> Новеллы</w:t>
      </w:r>
    </w:p>
    <w:p w:rsidR="008E2A91" w:rsidRDefault="008E2A91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D66D02" w:rsidRPr="00427CF8" w:rsidRDefault="00D66D02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Составление трёх названных сборников – Институций, Дигест, Кодекса не могло остановить дальнейшее развитие жизни и устранить потребность в издании новых законов. Юстинианом был издан ряд законов, которые известны под названием Новелл, которые объединены в сборник уже позднее.</w:t>
      </w:r>
    </w:p>
    <w:p w:rsidR="00D66D02" w:rsidRPr="00427CF8" w:rsidRDefault="00D66D02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Новеллы дошли до нас по большей части на греческом языке в трёх сборниках. </w:t>
      </w:r>
      <w:r w:rsidR="00E10E23" w:rsidRPr="00427CF8">
        <w:rPr>
          <w:sz w:val="28"/>
          <w:szCs w:val="28"/>
        </w:rPr>
        <w:t xml:space="preserve">Первый составлен в 556 году, состоит из 122 новелл, второй и третий сборники относятся ко второй половине </w:t>
      </w:r>
      <w:r w:rsidR="00E10E23" w:rsidRPr="00427CF8">
        <w:rPr>
          <w:sz w:val="28"/>
          <w:szCs w:val="28"/>
          <w:lang w:val="en-US"/>
        </w:rPr>
        <w:t>VI</w:t>
      </w:r>
      <w:r w:rsidR="00E10E23" w:rsidRPr="00427CF8">
        <w:rPr>
          <w:sz w:val="28"/>
          <w:szCs w:val="28"/>
        </w:rPr>
        <w:t xml:space="preserve"> века и состоят из 134 и 168 новелл соответственно. </w:t>
      </w:r>
      <w:r w:rsidRPr="00427CF8">
        <w:rPr>
          <w:sz w:val="28"/>
          <w:szCs w:val="28"/>
        </w:rPr>
        <w:t>Новеллы относятся главным образом к публичному и церковному праву, но есть и нормы частного права о браке и наследовании</w:t>
      </w:r>
      <w:r w:rsidRPr="00427CF8">
        <w:rPr>
          <w:rStyle w:val="a6"/>
          <w:sz w:val="28"/>
          <w:szCs w:val="28"/>
        </w:rPr>
        <w:footnoteReference w:id="18"/>
      </w:r>
      <w:r w:rsidRPr="00427CF8">
        <w:rPr>
          <w:sz w:val="28"/>
          <w:szCs w:val="28"/>
        </w:rPr>
        <w:t>.</w:t>
      </w:r>
    </w:p>
    <w:p w:rsidR="00E10E23" w:rsidRPr="00427CF8" w:rsidRDefault="00E10E23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Помимо обобщения императорских постановлений, в них есть эдикты начальников крупных провинций и вообще многое в содержании касалось управления провинциями и специфики новшеств в наследственном праве.</w:t>
      </w:r>
    </w:p>
    <w:p w:rsidR="003C4069" w:rsidRPr="00262C83" w:rsidRDefault="003C4069" w:rsidP="003C4069">
      <w:pPr>
        <w:pStyle w:val="ac"/>
        <w:tabs>
          <w:tab w:val="clear" w:pos="4677"/>
          <w:tab w:val="clear" w:pos="9355"/>
          <w:tab w:val="left" w:pos="4035"/>
        </w:tabs>
        <w:spacing w:line="360" w:lineRule="auto"/>
        <w:jc w:val="both"/>
        <w:rPr>
          <w:color w:val="FFFFFF"/>
          <w:sz w:val="28"/>
          <w:szCs w:val="28"/>
        </w:rPr>
      </w:pPr>
      <w:r w:rsidRPr="00262C83">
        <w:rPr>
          <w:color w:val="FFFFFF"/>
          <w:sz w:val="28"/>
          <w:szCs w:val="28"/>
        </w:rPr>
        <w:t>виндикационный дигест кодекс юстиниан</w:t>
      </w:r>
    </w:p>
    <w:p w:rsidR="006D26AE" w:rsidRPr="00427CF8" w:rsidRDefault="006D26AE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b/>
          <w:sz w:val="28"/>
          <w:szCs w:val="28"/>
        </w:rPr>
        <w:t xml:space="preserve">2.8 </w:t>
      </w:r>
      <w:r w:rsidR="000E6082" w:rsidRPr="00427CF8">
        <w:rPr>
          <w:b/>
          <w:sz w:val="28"/>
          <w:szCs w:val="28"/>
        </w:rPr>
        <w:t xml:space="preserve">Заключительные </w:t>
      </w:r>
      <w:r w:rsidR="008E2A91">
        <w:rPr>
          <w:b/>
          <w:sz w:val="28"/>
          <w:szCs w:val="28"/>
        </w:rPr>
        <w:t>положения кодификации Юстиниана</w:t>
      </w:r>
    </w:p>
    <w:p w:rsidR="008E2A91" w:rsidRDefault="008E2A91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4C4A48" w:rsidRPr="00427CF8" w:rsidRDefault="004C4A48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средние века Институции, Дигесты, Кодекс и Новеллы получили в своей совокупности название Corpus iuris civilis (Свод гражданского права).</w:t>
      </w:r>
    </w:p>
    <w:p w:rsidR="004C4A48" w:rsidRPr="00427CF8" w:rsidRDefault="004C4A48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Восточной империи в течение примерно пяти веков после кодификации Юстиниана составленные им сборники служили базой научной и практической работы.</w:t>
      </w:r>
    </w:p>
    <w:p w:rsidR="004C4A48" w:rsidRPr="00427CF8" w:rsidRDefault="004C4A48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Сборники, составившие в средние века Corpus iuris civilis, цитируются в настоящее время следующим образом. Название сборника обозначается начальной заглавной буквой: I (Институции), D (Дигесты), C (Кодекс), N (Новеллы). Затем (при цитировании первых трёх сборников) ставятся два числа, из которых первое обозначает номер книги, второе – номер титула. После этого при цитировании Дигест и Кодекса ставится номер фрагмента или закона, из которых составлен данный титул.</w:t>
      </w:r>
    </w:p>
    <w:p w:rsidR="004C4A48" w:rsidRPr="00427CF8" w:rsidRDefault="004C4A48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Институции не имеют внутри титула, фрагментов, но разделены (в современных изданиях) на параграфы.</w:t>
      </w:r>
    </w:p>
    <w:p w:rsidR="004C4A48" w:rsidRPr="00427CF8" w:rsidRDefault="004C4A48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Новеллы цитируются посредством указания номера новеллы, номера главы и параграфа.</w:t>
      </w:r>
    </w:p>
    <w:p w:rsidR="004C4A48" w:rsidRPr="00427CF8" w:rsidRDefault="004C4A48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При составлении Дигест и отчасти кодекса кодификационные комиссии допускали изменения подлинного текста классических произведений и вставки. Такие изменения комиссия по составлению Дигест производила, основываясь на предоставленном ей праве устранять всё ненужное и устаревшее. Внесённые комиссией изменения и вставки носят наименование «интерполяции». Например, поскольку к 6 веку многие обряды, термины, даже целые институты устарели, кодификаторы заменяли их современными. Иногда интерполяции были более сложными.</w:t>
      </w:r>
    </w:p>
    <w:p w:rsidR="004C4A48" w:rsidRPr="00427CF8" w:rsidRDefault="004C4A48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Историческая критика потратила немало труда, чтобы восстановить подлинный текст классиков. Раскрытие интерполяций помогает установить содержание римского права классического периода</w:t>
      </w:r>
      <w:r w:rsidRPr="00427CF8">
        <w:rPr>
          <w:rStyle w:val="a6"/>
          <w:sz w:val="28"/>
          <w:szCs w:val="28"/>
        </w:rPr>
        <w:footnoteReference w:id="19"/>
      </w:r>
      <w:r w:rsidRPr="00427CF8">
        <w:rPr>
          <w:sz w:val="28"/>
          <w:szCs w:val="28"/>
        </w:rPr>
        <w:t>.</w:t>
      </w:r>
    </w:p>
    <w:p w:rsidR="000F101D" w:rsidRPr="00427CF8" w:rsidRDefault="000F101D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 «Кодексе Юстиниана» были собраны воедино и упорядочены все римские законы, учения и мнения римских юристов всех времен. «Кодекс Юстиниана» лёг в основу гражданского права большинства современных государств.</w:t>
      </w:r>
    </w:p>
    <w:p w:rsidR="001C49F0" w:rsidRPr="00427CF8" w:rsidRDefault="001C49F0" w:rsidP="00427CF8">
      <w:pPr>
        <w:spacing w:line="360" w:lineRule="auto"/>
        <w:ind w:firstLine="709"/>
        <w:jc w:val="both"/>
        <w:rPr>
          <w:sz w:val="28"/>
          <w:szCs w:val="28"/>
        </w:rPr>
      </w:pPr>
      <w:r w:rsidRPr="00427CF8">
        <w:rPr>
          <w:sz w:val="28"/>
          <w:szCs w:val="28"/>
        </w:rPr>
        <w:t>Время правления Юстиниана (527-565г.г.) было несомненным и всесторонним расцветом восточно-римской цивилизации. В ходе проведения реформ была реализована и всеобъемлющая кодификация права, причем на новых принципах, отражавших высокий уровень юриспуденции и юридической науки Византии</w:t>
      </w:r>
      <w:r w:rsidRPr="00427CF8">
        <w:rPr>
          <w:rStyle w:val="a6"/>
          <w:sz w:val="28"/>
          <w:szCs w:val="28"/>
        </w:rPr>
        <w:footnoteReference w:id="20"/>
      </w:r>
      <w:r w:rsidRPr="00427CF8">
        <w:rPr>
          <w:sz w:val="28"/>
          <w:szCs w:val="28"/>
        </w:rPr>
        <w:t>.</w:t>
      </w:r>
    </w:p>
    <w:p w:rsidR="008E2A91" w:rsidRDefault="008E2A91" w:rsidP="00427CF8">
      <w:pPr>
        <w:spacing w:line="360" w:lineRule="auto"/>
        <w:ind w:firstLine="709"/>
        <w:jc w:val="both"/>
        <w:rPr>
          <w:sz w:val="28"/>
          <w:szCs w:val="28"/>
        </w:rPr>
      </w:pPr>
    </w:p>
    <w:p w:rsidR="005B5E49" w:rsidRPr="00427CF8" w:rsidRDefault="005B5E49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7CF8">
        <w:rPr>
          <w:sz w:val="28"/>
          <w:szCs w:val="28"/>
        </w:rPr>
        <w:br w:type="page"/>
      </w:r>
      <w:r w:rsidRPr="00427CF8">
        <w:rPr>
          <w:b/>
          <w:sz w:val="28"/>
          <w:szCs w:val="28"/>
        </w:rPr>
        <w:t>С</w:t>
      </w:r>
      <w:r w:rsidR="008E2A91">
        <w:rPr>
          <w:b/>
          <w:sz w:val="28"/>
          <w:szCs w:val="28"/>
        </w:rPr>
        <w:t>писок литературы</w:t>
      </w:r>
    </w:p>
    <w:p w:rsidR="005B5E49" w:rsidRPr="00427CF8" w:rsidRDefault="005B5E49" w:rsidP="00427C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5E49" w:rsidRPr="00427CF8" w:rsidRDefault="005B5E49" w:rsidP="008E2A91">
      <w:pPr>
        <w:spacing w:line="360" w:lineRule="auto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1. </w:t>
      </w:r>
      <w:r w:rsidR="004F3F77" w:rsidRPr="00427CF8">
        <w:rPr>
          <w:sz w:val="28"/>
          <w:szCs w:val="28"/>
        </w:rPr>
        <w:t>История государства и права зарубежных стран: учеб./ К.И.Батыр, И.А.Исаев, Г.С.Кнопов и др.; под ред. К.И.Батыра. – 4-е изд., перераб. и доп.- М.: ТК Велби, Издательство Проспект, 2007. – 496 с.</w:t>
      </w:r>
    </w:p>
    <w:p w:rsidR="005B5E49" w:rsidRPr="00427CF8" w:rsidRDefault="005B5E49" w:rsidP="008E2A91">
      <w:pPr>
        <w:spacing w:line="360" w:lineRule="auto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2. </w:t>
      </w:r>
      <w:r w:rsidR="004F3F77" w:rsidRPr="00427CF8">
        <w:rPr>
          <w:sz w:val="28"/>
          <w:szCs w:val="28"/>
        </w:rPr>
        <w:t>Курс римского частного права: Учебник/ Под ред. Д.В.Дождёва – М.: Издательство БЕК, 2000. – 400 с.</w:t>
      </w:r>
    </w:p>
    <w:p w:rsidR="005B5E49" w:rsidRPr="00427CF8" w:rsidRDefault="005B5E49" w:rsidP="008E2A91">
      <w:pPr>
        <w:spacing w:line="360" w:lineRule="auto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3. </w:t>
      </w:r>
      <w:r w:rsidR="004F3F77" w:rsidRPr="00427CF8">
        <w:rPr>
          <w:sz w:val="28"/>
          <w:szCs w:val="28"/>
        </w:rPr>
        <w:t>Новицкий И.Б. Основы римского гражданского права. Учебник. – М.: Издательство ЗЕРЦАЛО, 2000. – 245 с.</w:t>
      </w:r>
    </w:p>
    <w:p w:rsidR="005B5E49" w:rsidRPr="00427CF8" w:rsidRDefault="005B5E49" w:rsidP="008E2A91">
      <w:pPr>
        <w:spacing w:line="360" w:lineRule="auto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4. </w:t>
      </w:r>
      <w:r w:rsidR="004F3F77" w:rsidRPr="00427CF8">
        <w:rPr>
          <w:bCs/>
          <w:sz w:val="28"/>
          <w:szCs w:val="28"/>
        </w:rPr>
        <w:t>Новицкий И.Б.</w:t>
      </w:r>
      <w:r w:rsidR="004F3F77" w:rsidRPr="00427CF8">
        <w:rPr>
          <w:sz w:val="28"/>
          <w:szCs w:val="28"/>
        </w:rPr>
        <w:t xml:space="preserve"> Римское право.— Изд. 7-е стереотипное. - М., 2002. – 310 с.</w:t>
      </w:r>
    </w:p>
    <w:p w:rsidR="00F46F0D" w:rsidRPr="00427CF8" w:rsidRDefault="005B5E49" w:rsidP="008E2A91">
      <w:pPr>
        <w:spacing w:line="360" w:lineRule="auto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5. </w:t>
      </w:r>
      <w:r w:rsidR="004F3F77" w:rsidRPr="00427CF8">
        <w:rPr>
          <w:sz w:val="28"/>
          <w:szCs w:val="28"/>
        </w:rPr>
        <w:t>Римское право: учебник / О.А.Омельченко. – 3-е изд., испр. и доп. – М.:ЭКСМО, 2007. – 224 с.</w:t>
      </w:r>
    </w:p>
    <w:p w:rsidR="0055309A" w:rsidRPr="00427CF8" w:rsidRDefault="0055309A" w:rsidP="008E2A91">
      <w:pPr>
        <w:spacing w:line="360" w:lineRule="auto"/>
        <w:jc w:val="both"/>
        <w:rPr>
          <w:sz w:val="28"/>
          <w:szCs w:val="28"/>
        </w:rPr>
      </w:pPr>
      <w:r w:rsidRPr="00427CF8">
        <w:rPr>
          <w:sz w:val="28"/>
          <w:szCs w:val="28"/>
        </w:rPr>
        <w:t xml:space="preserve">6. </w:t>
      </w:r>
      <w:r w:rsidR="004F3F77" w:rsidRPr="00427CF8">
        <w:rPr>
          <w:sz w:val="28"/>
          <w:szCs w:val="28"/>
        </w:rPr>
        <w:t>Скрипилёв Е.А. Основы римского права. Конспект лекций. – 3-е изд. – М.: ОСЬ-89, 2001. – 208 с.</w:t>
      </w:r>
    </w:p>
    <w:p w:rsidR="005B5E49" w:rsidRPr="00262C83" w:rsidRDefault="005B5E49" w:rsidP="008E2A91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B5E49" w:rsidRPr="00262C83" w:rsidSect="00427CF8">
      <w:headerReference w:type="default" r:id="rId8"/>
      <w:footerReference w:type="even" r:id="rId9"/>
      <w:headerReference w:type="first" r:id="rId10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83" w:rsidRDefault="00262C83">
      <w:r>
        <w:separator/>
      </w:r>
    </w:p>
  </w:endnote>
  <w:endnote w:type="continuationSeparator" w:id="0">
    <w:p w:rsidR="00262C83" w:rsidRDefault="0026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93" w:rsidRDefault="00BA7193" w:rsidP="002855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7193" w:rsidRDefault="00BA7193" w:rsidP="001F46D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83" w:rsidRDefault="00262C83">
      <w:r>
        <w:separator/>
      </w:r>
    </w:p>
  </w:footnote>
  <w:footnote w:type="continuationSeparator" w:id="0">
    <w:p w:rsidR="00262C83" w:rsidRDefault="00262C83">
      <w:r>
        <w:continuationSeparator/>
      </w:r>
    </w:p>
  </w:footnote>
  <w:footnote w:id="1">
    <w:p w:rsidR="00262C83" w:rsidRDefault="00BA7193" w:rsidP="00F46F0D">
      <w:r>
        <w:rPr>
          <w:rStyle w:val="a6"/>
        </w:rPr>
        <w:footnoteRef/>
      </w:r>
      <w:r>
        <w:t xml:space="preserve"> </w:t>
      </w:r>
      <w:r w:rsidRPr="00F46F0D">
        <w:rPr>
          <w:sz w:val="20"/>
          <w:szCs w:val="20"/>
        </w:rPr>
        <w:t>Памятники римского права: Законы 12</w:t>
      </w:r>
      <w:r>
        <w:rPr>
          <w:sz w:val="20"/>
          <w:szCs w:val="20"/>
        </w:rPr>
        <w:t xml:space="preserve"> </w:t>
      </w:r>
      <w:r w:rsidRPr="00F46F0D">
        <w:rPr>
          <w:sz w:val="20"/>
          <w:szCs w:val="20"/>
        </w:rPr>
        <w:t xml:space="preserve">таблиц. Институции Гая. Дигесты Юстиниана. - М.:3ерцало,1997. </w:t>
      </w:r>
      <w:r>
        <w:rPr>
          <w:sz w:val="20"/>
          <w:szCs w:val="20"/>
        </w:rPr>
        <w:t>–</w:t>
      </w:r>
      <w:r w:rsidRPr="00F46F0D">
        <w:rPr>
          <w:sz w:val="20"/>
          <w:szCs w:val="20"/>
        </w:rPr>
        <w:t xml:space="preserve"> </w:t>
      </w:r>
      <w:r>
        <w:rPr>
          <w:sz w:val="20"/>
          <w:szCs w:val="20"/>
        </w:rPr>
        <w:t>с.267.</w:t>
      </w:r>
    </w:p>
  </w:footnote>
  <w:footnote w:id="2">
    <w:p w:rsidR="00262C83" w:rsidRDefault="00BA7193" w:rsidP="00F27CD9">
      <w:pPr>
        <w:pStyle w:val="a4"/>
      </w:pPr>
      <w:r w:rsidRPr="00F27CD9">
        <w:rPr>
          <w:rStyle w:val="a6"/>
        </w:rPr>
        <w:footnoteRef/>
      </w:r>
      <w:r w:rsidRPr="00F27CD9">
        <w:t xml:space="preserve"> Учебник под ред.Новицкого И.Б., Перетерского И.С. Римское частное право – М., 2005. - с.47,54.</w:t>
      </w:r>
    </w:p>
  </w:footnote>
  <w:footnote w:id="3">
    <w:p w:rsidR="00262C83" w:rsidRDefault="00BA7193" w:rsidP="00F27CD9">
      <w:pPr>
        <w:jc w:val="both"/>
      </w:pPr>
      <w:r w:rsidRPr="00F27CD9">
        <w:rPr>
          <w:rStyle w:val="a6"/>
          <w:sz w:val="20"/>
          <w:szCs w:val="20"/>
        </w:rPr>
        <w:footnoteRef/>
      </w:r>
      <w:r w:rsidRPr="00F27CD9">
        <w:t xml:space="preserve"> </w:t>
      </w:r>
      <w:r w:rsidRPr="00F27CD9">
        <w:rPr>
          <w:sz w:val="20"/>
          <w:szCs w:val="20"/>
        </w:rPr>
        <w:t>Курс римского частного права: Учебник/ Под ред. Д.В.Дождёва – М.: Издательство БЕК, 2000. – с.179-180</w:t>
      </w:r>
    </w:p>
  </w:footnote>
  <w:footnote w:id="4">
    <w:p w:rsidR="00262C83" w:rsidRDefault="00BA7193" w:rsidP="008E2A91">
      <w:r w:rsidRPr="00F27CD9">
        <w:rPr>
          <w:rStyle w:val="a6"/>
          <w:sz w:val="20"/>
          <w:szCs w:val="20"/>
        </w:rPr>
        <w:footnoteRef/>
      </w:r>
      <w:r w:rsidRPr="00F27CD9">
        <w:rPr>
          <w:sz w:val="20"/>
          <w:szCs w:val="20"/>
        </w:rPr>
        <w:t xml:space="preserve"> </w:t>
      </w:r>
      <w:r w:rsidRPr="007B7CAB">
        <w:rPr>
          <w:bCs/>
          <w:sz w:val="20"/>
          <w:szCs w:val="20"/>
        </w:rPr>
        <w:t>Новицкий И.Б.</w:t>
      </w:r>
      <w:r w:rsidRPr="007B7CAB">
        <w:rPr>
          <w:sz w:val="20"/>
          <w:szCs w:val="20"/>
        </w:rPr>
        <w:t xml:space="preserve"> Римское право.— Изд. 7-е стереотипное. - М., 2002. - с.126-127.</w:t>
      </w:r>
    </w:p>
  </w:footnote>
  <w:footnote w:id="5">
    <w:p w:rsidR="00262C83" w:rsidRDefault="001C49F0" w:rsidP="001C49F0">
      <w:pPr>
        <w:pStyle w:val="a4"/>
      </w:pPr>
      <w:r>
        <w:rPr>
          <w:rStyle w:val="a6"/>
        </w:rPr>
        <w:footnoteRef/>
      </w:r>
      <w:r>
        <w:t xml:space="preserve"> </w:t>
      </w:r>
      <w:r w:rsidRPr="001D2588">
        <w:t xml:space="preserve">Римское право: учебник / О.А.Омельченко. – 3-е изд., испр. и доп. – М.:ЭКСМО, 2007. – </w:t>
      </w:r>
      <w:r>
        <w:t>с.39</w:t>
      </w:r>
    </w:p>
  </w:footnote>
  <w:footnote w:id="6">
    <w:p w:rsidR="00BA7193" w:rsidRPr="00C610D4" w:rsidRDefault="00BA7193" w:rsidP="00C610D4">
      <w:pPr>
        <w:rPr>
          <w:sz w:val="20"/>
          <w:szCs w:val="20"/>
        </w:rPr>
      </w:pPr>
      <w:r w:rsidRPr="00C610D4">
        <w:rPr>
          <w:rStyle w:val="a6"/>
          <w:sz w:val="20"/>
          <w:szCs w:val="20"/>
        </w:rPr>
        <w:footnoteRef/>
      </w:r>
      <w:r w:rsidRPr="00C610D4">
        <w:rPr>
          <w:sz w:val="20"/>
          <w:szCs w:val="20"/>
        </w:rPr>
        <w:t xml:space="preserve"> Новицкий И.Б. Основы римского гражданского права. Учебник. – М.: Издательство ЗЕРЦАЛО, 2000. – </w:t>
      </w:r>
    </w:p>
    <w:p w:rsidR="00262C83" w:rsidRDefault="00BA7193" w:rsidP="00C610D4">
      <w:pPr>
        <w:jc w:val="both"/>
      </w:pPr>
      <w:r w:rsidRPr="00C610D4">
        <w:rPr>
          <w:sz w:val="20"/>
          <w:szCs w:val="20"/>
        </w:rPr>
        <w:t>с.28-31</w:t>
      </w:r>
    </w:p>
  </w:footnote>
  <w:footnote w:id="7">
    <w:p w:rsidR="00262C83" w:rsidRDefault="00BA7193" w:rsidP="00C610D4">
      <w:pPr>
        <w:jc w:val="both"/>
      </w:pPr>
      <w:r w:rsidRPr="00C610D4">
        <w:rPr>
          <w:rStyle w:val="a6"/>
          <w:sz w:val="20"/>
          <w:szCs w:val="20"/>
        </w:rPr>
        <w:footnoteRef/>
      </w:r>
      <w:r w:rsidRPr="00C610D4">
        <w:t xml:space="preserve"> </w:t>
      </w:r>
      <w:r w:rsidRPr="00C610D4">
        <w:rPr>
          <w:sz w:val="20"/>
          <w:szCs w:val="20"/>
        </w:rPr>
        <w:t>История государства и права зарубежных стран: учеб./ К.И.Батыр, И.А.Исаев, Г.С.Кнопов и др.; под ред. К.И.Батыра. – 4-е изд., перераб. и доп.- М.: ТК Велби, Издательство Проспект, 2007. – С.203</w:t>
      </w:r>
    </w:p>
  </w:footnote>
  <w:footnote w:id="8">
    <w:p w:rsidR="00262C83" w:rsidRDefault="00BA7193">
      <w:pPr>
        <w:pStyle w:val="a4"/>
      </w:pPr>
      <w:r>
        <w:rPr>
          <w:rStyle w:val="a6"/>
        </w:rPr>
        <w:footnoteRef/>
      </w:r>
      <w:r>
        <w:t xml:space="preserve"> </w:t>
      </w:r>
      <w:r w:rsidRPr="00B63B25">
        <w:t>Скрипилёв Е.А. Основы римского права. Конспект лекций. – 3-е изд. – М.: ОСЬ-89, 2001. – с.32-36</w:t>
      </w:r>
    </w:p>
  </w:footnote>
  <w:footnote w:id="9">
    <w:p w:rsidR="00BA7193" w:rsidRPr="00C610D4" w:rsidRDefault="00BA7193" w:rsidP="00F4482A">
      <w:pPr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C610D4">
        <w:rPr>
          <w:sz w:val="20"/>
          <w:szCs w:val="20"/>
        </w:rPr>
        <w:t xml:space="preserve">Новицкий И.Б. Основы римского гражданского права. Учебник. – М.: Издательство ЗЕРЦАЛО, 2000. – </w:t>
      </w:r>
    </w:p>
    <w:p w:rsidR="00262C83" w:rsidRDefault="00BA7193" w:rsidP="00F4482A">
      <w:pPr>
        <w:pStyle w:val="a4"/>
      </w:pPr>
      <w:r w:rsidRPr="00C610D4">
        <w:t>с.28-31</w:t>
      </w:r>
    </w:p>
  </w:footnote>
  <w:footnote w:id="10">
    <w:p w:rsidR="00262C83" w:rsidRDefault="00157C75">
      <w:pPr>
        <w:pStyle w:val="a4"/>
      </w:pPr>
      <w:r>
        <w:rPr>
          <w:rStyle w:val="a6"/>
        </w:rPr>
        <w:footnoteRef/>
      </w:r>
      <w:r>
        <w:t xml:space="preserve"> </w:t>
      </w:r>
      <w:r w:rsidRPr="00B63B25">
        <w:t>Скрипилёв Е.А. Основы римского права. Конспект лекций. – 3-е изд. – М.: ОСЬ-89, 2001. – с.32-36</w:t>
      </w:r>
    </w:p>
  </w:footnote>
  <w:footnote w:id="11">
    <w:p w:rsidR="00262C83" w:rsidRDefault="00157C75">
      <w:pPr>
        <w:pStyle w:val="a4"/>
      </w:pPr>
      <w:r>
        <w:rPr>
          <w:rStyle w:val="a6"/>
        </w:rPr>
        <w:footnoteRef/>
      </w:r>
      <w:r>
        <w:t xml:space="preserve"> </w:t>
      </w:r>
      <w:r w:rsidRPr="001D2588">
        <w:t xml:space="preserve">Римское право: учебник / О.А.Омельченко. – 3-е изд., испр. и доп. – М.:ЭКСМО, 2007. – </w:t>
      </w:r>
      <w:r>
        <w:t>с.41</w:t>
      </w:r>
    </w:p>
  </w:footnote>
  <w:footnote w:id="12">
    <w:p w:rsidR="00262C83" w:rsidRDefault="00BA7193">
      <w:pPr>
        <w:pStyle w:val="a4"/>
      </w:pPr>
      <w:r>
        <w:rPr>
          <w:rStyle w:val="a6"/>
        </w:rPr>
        <w:footnoteRef/>
      </w:r>
      <w:r>
        <w:t xml:space="preserve"> </w:t>
      </w:r>
      <w:r w:rsidRPr="00B63B25">
        <w:t>Скрипилёв Е.А. Основы римского права. Конспект лекций. – 3-е изд. – М.: ОСЬ-89, 2001. – с.32-36</w:t>
      </w:r>
    </w:p>
  </w:footnote>
  <w:footnote w:id="13">
    <w:p w:rsidR="00BA7193" w:rsidRPr="00C610D4" w:rsidRDefault="00BA7193" w:rsidP="00D66D02">
      <w:pPr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C610D4">
        <w:rPr>
          <w:sz w:val="20"/>
          <w:szCs w:val="20"/>
        </w:rPr>
        <w:t xml:space="preserve">Новицкий И.Б. Основы римского гражданского права. Учебник. – М.: Издательство ЗЕРЦАЛО, 2000. – </w:t>
      </w:r>
    </w:p>
    <w:p w:rsidR="00262C83" w:rsidRDefault="00BA7193" w:rsidP="00D66D02">
      <w:pPr>
        <w:pStyle w:val="a4"/>
      </w:pPr>
      <w:r w:rsidRPr="00C610D4">
        <w:t>с.28-31</w:t>
      </w:r>
    </w:p>
  </w:footnote>
  <w:footnote w:id="14">
    <w:p w:rsidR="00262C83" w:rsidRDefault="00BA7193" w:rsidP="001D2588">
      <w:pPr>
        <w:jc w:val="both"/>
      </w:pPr>
      <w:r w:rsidRPr="001D2588">
        <w:rPr>
          <w:rStyle w:val="a6"/>
          <w:sz w:val="20"/>
          <w:szCs w:val="20"/>
        </w:rPr>
        <w:footnoteRef/>
      </w:r>
      <w:r w:rsidRPr="001D2588">
        <w:rPr>
          <w:sz w:val="20"/>
          <w:szCs w:val="20"/>
        </w:rPr>
        <w:t xml:space="preserve"> Курс римского частного права: Учебник/ Под ред. Д.В.Дождёва – М.: Издательство БЕК, 2000. – с.22</w:t>
      </w:r>
    </w:p>
  </w:footnote>
  <w:footnote w:id="15">
    <w:p w:rsidR="00262C83" w:rsidRDefault="003264EB">
      <w:pPr>
        <w:pStyle w:val="a4"/>
      </w:pPr>
      <w:r>
        <w:rPr>
          <w:rStyle w:val="a6"/>
        </w:rPr>
        <w:footnoteRef/>
      </w:r>
      <w:r>
        <w:t xml:space="preserve"> </w:t>
      </w:r>
      <w:r w:rsidRPr="001D2588">
        <w:t xml:space="preserve">Римское право: учебник / О.А.Омельченко. – 3-е изд., испр. и доп. – М.:ЭКСМО, 2007. – </w:t>
      </w:r>
      <w:r>
        <w:t>с.41</w:t>
      </w:r>
    </w:p>
  </w:footnote>
  <w:footnote w:id="16">
    <w:p w:rsidR="00BA7193" w:rsidRPr="001D2588" w:rsidRDefault="00BA7193" w:rsidP="001D2588">
      <w:pPr>
        <w:rPr>
          <w:sz w:val="20"/>
          <w:szCs w:val="20"/>
        </w:rPr>
      </w:pPr>
      <w:r w:rsidRPr="001D2588">
        <w:rPr>
          <w:rStyle w:val="a6"/>
          <w:sz w:val="20"/>
          <w:szCs w:val="20"/>
        </w:rPr>
        <w:footnoteRef/>
      </w:r>
      <w:r w:rsidRPr="001D2588">
        <w:rPr>
          <w:sz w:val="20"/>
          <w:szCs w:val="20"/>
        </w:rPr>
        <w:t xml:space="preserve"> Новицкий И.Б. Основы римского гражданского права. Учебник. – М.: Издательство ЗЕРЦАЛО, 2000. – </w:t>
      </w:r>
    </w:p>
    <w:p w:rsidR="00262C83" w:rsidRDefault="00BA7193" w:rsidP="001D2588">
      <w:pPr>
        <w:pStyle w:val="a4"/>
      </w:pPr>
      <w:r w:rsidRPr="001D2588">
        <w:t>с.28-31</w:t>
      </w:r>
    </w:p>
  </w:footnote>
  <w:footnote w:id="17">
    <w:p w:rsidR="00262C83" w:rsidRDefault="00E10E23">
      <w:pPr>
        <w:pStyle w:val="a4"/>
      </w:pPr>
      <w:r>
        <w:rPr>
          <w:rStyle w:val="a6"/>
        </w:rPr>
        <w:footnoteRef/>
      </w:r>
      <w:r>
        <w:t xml:space="preserve"> </w:t>
      </w:r>
      <w:r w:rsidRPr="001D2588">
        <w:t xml:space="preserve">Римское право: учебник / О.А.Омельченко. – 3-е изд., испр. и доп. – М.:ЭКСМО, 2007. – </w:t>
      </w:r>
      <w:r>
        <w:t>с.41</w:t>
      </w:r>
    </w:p>
  </w:footnote>
  <w:footnote w:id="18">
    <w:p w:rsidR="00262C83" w:rsidRDefault="00BA7193" w:rsidP="001D2588">
      <w:pPr>
        <w:pStyle w:val="a4"/>
      </w:pPr>
      <w:r>
        <w:rPr>
          <w:rStyle w:val="a6"/>
        </w:rPr>
        <w:footnoteRef/>
      </w:r>
      <w:r>
        <w:t xml:space="preserve"> </w:t>
      </w:r>
      <w:r w:rsidRPr="00B63B25">
        <w:t>Скрипилёв Е.А. Основы римского права. Конспект лекций. – 3-е изд. – М.: ОСЬ-89, 2001. – с.32-36</w:t>
      </w:r>
    </w:p>
  </w:footnote>
  <w:footnote w:id="19">
    <w:p w:rsidR="00BA7193" w:rsidRPr="00C610D4" w:rsidRDefault="00BA7193" w:rsidP="004C4A48">
      <w:pPr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C610D4">
        <w:rPr>
          <w:sz w:val="20"/>
          <w:szCs w:val="20"/>
        </w:rPr>
        <w:t xml:space="preserve">Новицкий И.Б. Основы римского гражданского права. Учебник. – М.: Издательство ЗЕРЦАЛО, 2000. – </w:t>
      </w:r>
    </w:p>
    <w:p w:rsidR="00262C83" w:rsidRDefault="00BA7193" w:rsidP="004C4A48">
      <w:pPr>
        <w:pStyle w:val="a4"/>
      </w:pPr>
      <w:r w:rsidRPr="00C610D4">
        <w:t>с.28-31</w:t>
      </w:r>
    </w:p>
  </w:footnote>
  <w:footnote w:id="20">
    <w:p w:rsidR="00262C83" w:rsidRDefault="001C49F0">
      <w:pPr>
        <w:pStyle w:val="a4"/>
      </w:pPr>
      <w:r>
        <w:rPr>
          <w:rStyle w:val="a6"/>
        </w:rPr>
        <w:footnoteRef/>
      </w:r>
      <w:r>
        <w:t xml:space="preserve"> </w:t>
      </w:r>
      <w:r w:rsidRPr="001D2588">
        <w:t xml:space="preserve">Римское право: учебник / О.А.Омельченко. – 3-е изд., испр. и доп. – М.:ЭКСМО, 2007. – </w:t>
      </w:r>
      <w:r>
        <w:t>с.40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F8" w:rsidRPr="00427CF8" w:rsidRDefault="00427CF8" w:rsidP="00427CF8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F8" w:rsidRPr="00427CF8" w:rsidRDefault="00427CF8" w:rsidP="00427CF8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049D"/>
    <w:multiLevelType w:val="hybridMultilevel"/>
    <w:tmpl w:val="76783C74"/>
    <w:lvl w:ilvl="0" w:tplc="D3840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476833"/>
    <w:multiLevelType w:val="hybridMultilevel"/>
    <w:tmpl w:val="61F0B1D0"/>
    <w:lvl w:ilvl="0" w:tplc="D3840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7FD"/>
    <w:rsid w:val="0000381E"/>
    <w:rsid w:val="00031834"/>
    <w:rsid w:val="00040154"/>
    <w:rsid w:val="00046DC9"/>
    <w:rsid w:val="000C3A8C"/>
    <w:rsid w:val="000D5C01"/>
    <w:rsid w:val="000E6082"/>
    <w:rsid w:val="000F101D"/>
    <w:rsid w:val="000F1532"/>
    <w:rsid w:val="00157C75"/>
    <w:rsid w:val="001C49F0"/>
    <w:rsid w:val="001D2588"/>
    <w:rsid w:val="001D3F96"/>
    <w:rsid w:val="001F46D0"/>
    <w:rsid w:val="00200407"/>
    <w:rsid w:val="00216908"/>
    <w:rsid w:val="00256CE3"/>
    <w:rsid w:val="00262C83"/>
    <w:rsid w:val="002634F5"/>
    <w:rsid w:val="00284FFA"/>
    <w:rsid w:val="002855E3"/>
    <w:rsid w:val="002C1790"/>
    <w:rsid w:val="002D0A04"/>
    <w:rsid w:val="002D1F2A"/>
    <w:rsid w:val="003155B4"/>
    <w:rsid w:val="00320B0B"/>
    <w:rsid w:val="003264EB"/>
    <w:rsid w:val="0036694D"/>
    <w:rsid w:val="003A69D8"/>
    <w:rsid w:val="003C4069"/>
    <w:rsid w:val="003E73D0"/>
    <w:rsid w:val="003E7719"/>
    <w:rsid w:val="00427CF8"/>
    <w:rsid w:val="004351DD"/>
    <w:rsid w:val="004819F9"/>
    <w:rsid w:val="00496E07"/>
    <w:rsid w:val="004C4A48"/>
    <w:rsid w:val="004F3F77"/>
    <w:rsid w:val="00515470"/>
    <w:rsid w:val="0055309A"/>
    <w:rsid w:val="005B5E49"/>
    <w:rsid w:val="005F4B40"/>
    <w:rsid w:val="006268C0"/>
    <w:rsid w:val="0062692B"/>
    <w:rsid w:val="00662609"/>
    <w:rsid w:val="00697DCD"/>
    <w:rsid w:val="006D26AE"/>
    <w:rsid w:val="007043E6"/>
    <w:rsid w:val="007351E9"/>
    <w:rsid w:val="007576DE"/>
    <w:rsid w:val="00776266"/>
    <w:rsid w:val="00794DB4"/>
    <w:rsid w:val="0079668A"/>
    <w:rsid w:val="007A2502"/>
    <w:rsid w:val="007B29C2"/>
    <w:rsid w:val="007B7CAB"/>
    <w:rsid w:val="007E2450"/>
    <w:rsid w:val="008330A8"/>
    <w:rsid w:val="00836CE1"/>
    <w:rsid w:val="00877577"/>
    <w:rsid w:val="008E2A91"/>
    <w:rsid w:val="009570D0"/>
    <w:rsid w:val="009933B7"/>
    <w:rsid w:val="00995951"/>
    <w:rsid w:val="00997EF2"/>
    <w:rsid w:val="009B1622"/>
    <w:rsid w:val="00A42503"/>
    <w:rsid w:val="00A8559E"/>
    <w:rsid w:val="00AB7ADC"/>
    <w:rsid w:val="00B63B25"/>
    <w:rsid w:val="00B67345"/>
    <w:rsid w:val="00B93421"/>
    <w:rsid w:val="00BA7193"/>
    <w:rsid w:val="00BE68E2"/>
    <w:rsid w:val="00BF17A9"/>
    <w:rsid w:val="00C0667E"/>
    <w:rsid w:val="00C3192A"/>
    <w:rsid w:val="00C610D4"/>
    <w:rsid w:val="00C71F0E"/>
    <w:rsid w:val="00CD599B"/>
    <w:rsid w:val="00D2552F"/>
    <w:rsid w:val="00D26A6D"/>
    <w:rsid w:val="00D62970"/>
    <w:rsid w:val="00D66D02"/>
    <w:rsid w:val="00D847FD"/>
    <w:rsid w:val="00DB0925"/>
    <w:rsid w:val="00DF0FC2"/>
    <w:rsid w:val="00E10E23"/>
    <w:rsid w:val="00E12607"/>
    <w:rsid w:val="00E16C22"/>
    <w:rsid w:val="00E8055B"/>
    <w:rsid w:val="00EB05EF"/>
    <w:rsid w:val="00ED0AC4"/>
    <w:rsid w:val="00F27CD9"/>
    <w:rsid w:val="00F4482A"/>
    <w:rsid w:val="00F46F0D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F5BBD0-9537-44FC-B436-8CDB8B12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269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2692B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table" w:styleId="a3">
    <w:name w:val="Table Grid"/>
    <w:basedOn w:val="a1"/>
    <w:uiPriority w:val="59"/>
    <w:rsid w:val="00256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046DC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046DC9"/>
    <w:rPr>
      <w:rFonts w:cs="Times New Roman"/>
      <w:vertAlign w:val="superscript"/>
    </w:rPr>
  </w:style>
  <w:style w:type="paragraph" w:customStyle="1" w:styleId="FR3">
    <w:name w:val="FR3"/>
    <w:rsid w:val="00C319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2692B"/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link w:val="a7"/>
    <w:uiPriority w:val="99"/>
    <w:locked/>
    <w:rsid w:val="0062692B"/>
    <w:rPr>
      <w:rFonts w:ascii="Consolas" w:eastAsia="Times New Roman" w:hAnsi="Consolas" w:cs="Times New Roman"/>
      <w:sz w:val="21"/>
      <w:szCs w:val="21"/>
      <w:lang w:val="ru-RU" w:eastAsia="en-US" w:bidi="ar-SA"/>
    </w:rPr>
  </w:style>
  <w:style w:type="paragraph" w:styleId="a9">
    <w:name w:val="footer"/>
    <w:basedOn w:val="a"/>
    <w:link w:val="aa"/>
    <w:uiPriority w:val="99"/>
    <w:rsid w:val="001F4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1F46D0"/>
    <w:rPr>
      <w:rFonts w:cs="Times New Roman"/>
    </w:rPr>
  </w:style>
  <w:style w:type="paragraph" w:styleId="ac">
    <w:name w:val="header"/>
    <w:basedOn w:val="a"/>
    <w:link w:val="ad"/>
    <w:uiPriority w:val="99"/>
    <w:rsid w:val="001F46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3C4069"/>
    <w:rPr>
      <w:rFonts w:cs="Times New Roman"/>
      <w:sz w:val="24"/>
      <w:szCs w:val="24"/>
    </w:rPr>
  </w:style>
  <w:style w:type="character" w:styleId="ae">
    <w:name w:val="Hyperlink"/>
    <w:uiPriority w:val="99"/>
    <w:rsid w:val="007A2502"/>
    <w:rPr>
      <w:rFonts w:cs="Times New Roman"/>
      <w:color w:val="0000FF"/>
      <w:u w:val="none"/>
      <w:effect w:val="none"/>
    </w:rPr>
  </w:style>
  <w:style w:type="paragraph" w:styleId="af">
    <w:name w:val="Balloon Text"/>
    <w:basedOn w:val="a"/>
    <w:link w:val="af0"/>
    <w:uiPriority w:val="99"/>
    <w:semiHidden/>
    <w:rsid w:val="000F15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003.help-rus-student.ru/text/00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14726</CharactersWithSpaces>
  <SharedDoc>false</SharedDoc>
  <HLinks>
    <vt:vector size="6" baseType="variant">
      <vt:variant>
        <vt:i4>3473516</vt:i4>
      </vt:variant>
      <vt:variant>
        <vt:i4>0</vt:i4>
      </vt:variant>
      <vt:variant>
        <vt:i4>0</vt:i4>
      </vt:variant>
      <vt:variant>
        <vt:i4>5</vt:i4>
      </vt:variant>
      <vt:variant>
        <vt:lpwstr>http://www.003.help-rus-student.ru/text/005.htm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admin</cp:lastModifiedBy>
  <cp:revision>2</cp:revision>
  <cp:lastPrinted>2008-12-06T19:26:00Z</cp:lastPrinted>
  <dcterms:created xsi:type="dcterms:W3CDTF">2014-03-26T19:31:00Z</dcterms:created>
  <dcterms:modified xsi:type="dcterms:W3CDTF">2014-03-26T19:31:00Z</dcterms:modified>
</cp:coreProperties>
</file>