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D3" w:rsidRPr="001A09DB" w:rsidRDefault="003979D3" w:rsidP="001A09D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A09DB">
        <w:rPr>
          <w:b/>
          <w:color w:val="000000"/>
          <w:sz w:val="28"/>
          <w:szCs w:val="28"/>
        </w:rPr>
        <w:t>Классификация</w:t>
      </w:r>
      <w:r w:rsidR="001A09DB" w:rsidRPr="001A09DB">
        <w:rPr>
          <w:b/>
          <w:color w:val="000000"/>
          <w:sz w:val="28"/>
          <w:szCs w:val="28"/>
        </w:rPr>
        <w:t xml:space="preserve"> </w:t>
      </w:r>
      <w:r w:rsidRPr="001A09DB">
        <w:rPr>
          <w:b/>
          <w:color w:val="000000"/>
          <w:sz w:val="28"/>
          <w:szCs w:val="28"/>
        </w:rPr>
        <w:t>комбикормов</w:t>
      </w:r>
      <w:r w:rsidR="001A09DB" w:rsidRPr="001A09DB">
        <w:rPr>
          <w:b/>
          <w:color w:val="000000"/>
          <w:sz w:val="28"/>
          <w:szCs w:val="28"/>
        </w:rPr>
        <w:t xml:space="preserve"> </w:t>
      </w:r>
      <w:r w:rsidRPr="001A09DB">
        <w:rPr>
          <w:b/>
          <w:color w:val="000000"/>
          <w:sz w:val="28"/>
          <w:szCs w:val="28"/>
        </w:rPr>
        <w:t>по</w:t>
      </w:r>
      <w:r w:rsidR="001A09DB" w:rsidRPr="001A09DB">
        <w:rPr>
          <w:b/>
          <w:color w:val="000000"/>
          <w:sz w:val="28"/>
          <w:szCs w:val="28"/>
        </w:rPr>
        <w:t xml:space="preserve"> </w:t>
      </w:r>
      <w:r w:rsidRPr="001A09DB">
        <w:rPr>
          <w:b/>
          <w:color w:val="000000"/>
          <w:sz w:val="28"/>
          <w:szCs w:val="28"/>
        </w:rPr>
        <w:t>кормовой</w:t>
      </w:r>
      <w:r w:rsidR="001A09DB" w:rsidRPr="001A09DB">
        <w:rPr>
          <w:b/>
          <w:color w:val="000000"/>
          <w:sz w:val="28"/>
          <w:szCs w:val="28"/>
        </w:rPr>
        <w:t xml:space="preserve"> </w:t>
      </w:r>
      <w:r w:rsidRPr="001A09DB">
        <w:rPr>
          <w:b/>
          <w:color w:val="000000"/>
          <w:sz w:val="28"/>
          <w:szCs w:val="28"/>
        </w:rPr>
        <w:t>ценности</w:t>
      </w:r>
    </w:p>
    <w:p w:rsidR="001A09DB" w:rsidRPr="001A09DB" w:rsidRDefault="001A09DB" w:rsidP="001A09D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84C38" w:rsidRPr="001A09DB" w:rsidRDefault="00E84C38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Комбикормовая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промышленность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выпускает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несколько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видов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продукции,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которые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являются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готовым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употреблению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кормом,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составной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частью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приготовления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дальнейшем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комбикормов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кормовых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рационов,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именно: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комбикорма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полнорационные,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комбикорма-концентраты,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белково-витаминно-минеральные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добавки,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кормовые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смеси,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премиксы,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карбамидный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концентрат,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заменитель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цельного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молока.</w:t>
      </w:r>
    </w:p>
    <w:p w:rsidR="00E84C38" w:rsidRPr="001A09DB" w:rsidRDefault="00E84C38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Комбикорма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вырабатывают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практически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всех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видов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продуктивных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сельскохозяйственных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животных,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также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подкормки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северных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оленей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овец,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содержащихся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отгонных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пастбищах.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физической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структуре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комбикорма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подразделяют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гранулированные,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брикетированные,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рассыпные,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крупки,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крошки;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кормовой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ценности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полнорационные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комбикорма-концентраты.</w:t>
      </w:r>
    </w:p>
    <w:p w:rsidR="00E84C38" w:rsidRPr="001A09DB" w:rsidRDefault="00E84C38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Комбикорма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полнорационные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(ПК)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полностью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обеспечивают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потребность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животных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питательных,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числе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биологически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активных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веществах.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применении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другие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кормовые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средства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требуются.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комбикорма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вырабатывают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первую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очередь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птицы.</w:t>
      </w:r>
    </w:p>
    <w:p w:rsidR="00E84C38" w:rsidRPr="001A09DB" w:rsidRDefault="00E84C38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Комбикорма-концентраты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(КК)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имеют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повышенное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содержание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протеина,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минеральных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веществ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микродобавок.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скармливают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животным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ограниченном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количестве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дополнение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зерновым,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грубым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сочным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кормовым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средствам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лучшего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обеспечения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биологически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полноценного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кормления.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Предназначены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комбикорма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крупного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рогатого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скота,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свиней,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кроликов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других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животных.</w:t>
      </w:r>
    </w:p>
    <w:p w:rsidR="00E84C38" w:rsidRPr="001A09DB" w:rsidRDefault="00E84C38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Кормовые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смеси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(КС)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представляют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собой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продукт,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изготовленный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виде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однородной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россыпи,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содержащий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набора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питательных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веществ.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изготовляют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основном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крупного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рогатого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скота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специальных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установках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крупных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заводов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побочных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продуктов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крупяного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производства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(лузги,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мучки)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добавлением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мелассы,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карбамида,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мела,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других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добавок.</w:t>
      </w:r>
    </w:p>
    <w:p w:rsidR="00E84C38" w:rsidRPr="001A09DB" w:rsidRDefault="00E84C38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Комбикормовые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добавки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—добавки,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используемые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вместе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другими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кормовыми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средствами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установления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баланса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питательных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веществ.</w:t>
      </w:r>
    </w:p>
    <w:p w:rsidR="00E84C38" w:rsidRPr="001A09DB" w:rsidRDefault="00E84C38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i/>
          <w:iCs/>
          <w:color w:val="000000"/>
          <w:sz w:val="28"/>
          <w:szCs w:val="28"/>
        </w:rPr>
        <w:t>Белково-витаминно-минеральные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i/>
          <w:iCs/>
          <w:color w:val="000000"/>
          <w:sz w:val="28"/>
          <w:szCs w:val="28"/>
        </w:rPr>
        <w:t>добавки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(БВМД)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однородная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смесь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измельченных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необходимой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крупности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высокобелковых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минеральных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кормовых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средств,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обогащенная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биологически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активными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веществами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(витаминами,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ферментами,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аминокислотами,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микроэлементами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др.),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вводимыми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смесь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виде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премиксов.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Использование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БВМД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непосредственно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скармливания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животным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категорически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запрещено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экономических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соображений,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из-за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прямого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вреда,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который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можно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нанести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животным,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поедающим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комбикорм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очень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высоким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содержанием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протеина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(до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30...40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%).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применяют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сельскохозяйственных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предприятиях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производства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комбикормов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основе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кормового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травяной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витаминной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муки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других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кормовых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средств.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использовании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БВМД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предприятиях,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расположенных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животноводческих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хозяйствах,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снижаются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расходы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перевозку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сырья,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повышается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оперативность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обеспечении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животноводства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комбикормами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необходимом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ассортименте.</w:t>
      </w:r>
    </w:p>
    <w:p w:rsidR="00E84C38" w:rsidRPr="001A09DB" w:rsidRDefault="00E84C38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i/>
          <w:iCs/>
          <w:color w:val="000000"/>
          <w:sz w:val="28"/>
          <w:szCs w:val="28"/>
        </w:rPr>
        <w:t>Амидо-витаминно-м</w:t>
      </w:r>
      <w:r w:rsidR="00317812">
        <w:rPr>
          <w:i/>
          <w:iCs/>
          <w:color w:val="000000"/>
          <w:sz w:val="28"/>
          <w:szCs w:val="28"/>
        </w:rPr>
        <w:t>ин</w:t>
      </w:r>
      <w:r w:rsidRPr="001A09DB">
        <w:rPr>
          <w:i/>
          <w:iCs/>
          <w:color w:val="000000"/>
          <w:sz w:val="28"/>
          <w:szCs w:val="28"/>
        </w:rPr>
        <w:t>ералъная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i/>
          <w:iCs/>
          <w:color w:val="000000"/>
          <w:sz w:val="28"/>
          <w:szCs w:val="28"/>
        </w:rPr>
        <w:t>добавка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(АВМД)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белково-витаминно-минеральная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добавка,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которой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часть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белка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заменена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небелковыми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азотистыми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веществами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(карбамидом,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аммонийными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солями),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предназначенная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приготовления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комбикормов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жвачным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животным.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Ферментами,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выделяемыми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микроорганизмами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преджелудков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жвачных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животных,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карбамид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разлагается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аммиак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диоксид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углерода,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затем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соединения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синтезируются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бактериальный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белок,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хорошо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усваиваемый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животными.</w:t>
      </w:r>
    </w:p>
    <w:p w:rsidR="00E84C38" w:rsidRPr="001A09DB" w:rsidRDefault="00E84C38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i/>
          <w:iCs/>
          <w:color w:val="000000"/>
          <w:sz w:val="28"/>
          <w:szCs w:val="28"/>
        </w:rPr>
        <w:t>Премиксы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(П)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комбикормовые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добавки,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представляющие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собой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высокодисперсную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однородную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смесь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биологически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активных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веществ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(витаминов,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антибиотиков,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микроэлементов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п.)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наполнителя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(мелких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отрубей).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обогащения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комбикормов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БВМД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вводят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премиксы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количестве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соответственно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0,5...1,0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4...5%.</w:t>
      </w:r>
    </w:p>
    <w:p w:rsidR="00E84C38" w:rsidRPr="001A09DB" w:rsidRDefault="00E84C38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Премиксы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вырабатывают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специализированных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предприятиях,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оснащенных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целым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комплексом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оборудования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тонкого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измельчения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сырья,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ввода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жидких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компонентов,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сушилками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солей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наполнителя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Предприятия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выпускают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несколько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видов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премиксов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разным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составом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биологически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активных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веществ: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универсальные,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лечебные,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витаминно-аминокислотные,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минеральные.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Универсальные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премиксы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концентрации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лекарственных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препаратов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витаминов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относят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профилактическим.</w:t>
      </w:r>
    </w:p>
    <w:p w:rsidR="00E84C38" w:rsidRPr="001A09DB" w:rsidRDefault="00E84C38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качестве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кормовых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добавок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кроме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вышеуказанных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комбикормовые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заводы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вырабатывают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также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ферментные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препараты,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стимуляторы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роста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стабилизаторы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кишечной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микрофлоры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животных,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кокцидиостатики.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Ферментные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препараты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(Хостазим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Хостазим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  <w:lang w:val="en-US"/>
        </w:rPr>
        <w:t>X</w:t>
      </w:r>
      <w:r w:rsidRPr="001A09DB">
        <w:rPr>
          <w:color w:val="000000"/>
          <w:sz w:val="28"/>
          <w:szCs w:val="28"/>
        </w:rPr>
        <w:t>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Кемзайм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др.)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применяют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производстве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комбикормов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птиц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свиней,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пищеварительный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тракт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которых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способен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усваивать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некрахмалистые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полисахариды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(НПС).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Они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разрушают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НПС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низкомолекулярные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соединения,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что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позволяет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широко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использовать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комбикормовом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производстве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сырье,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богатое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НПС: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ячмень,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овес,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пшеницу,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рожь,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тритикале,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сорго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другие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мятликовые,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также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подсолнечниковый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шрот.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качестве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стимулятора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роста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стабилизатора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кишечной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микрофлоры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комбикорма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всех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животных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вводят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Флавомицин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80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(действующее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вещество,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флавофосфолипол).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Кокцидиостатики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(Сакокс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120)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применяют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профилактики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лечения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кокцидиоза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бройлеров,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кур-несушек,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свиней,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кроликов.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кормовые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добавки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вводят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премиксы,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комбикорма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комбикормовых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заводах,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корма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хозяйствах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наличии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смесителей.</w:t>
      </w:r>
    </w:p>
    <w:p w:rsidR="00E84C38" w:rsidRPr="001A09DB" w:rsidRDefault="00E84C38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Заменитель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цельного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молока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(ЗЦМ)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изготовляют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основе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сухого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обезжиренного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молока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(СОМ)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добавлением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крахмала,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животных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жиров,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специальных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премиксов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других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добавок,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улучшающих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питательную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ценность,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вкус,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запах.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ЗЦМ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предназначен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выпойки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телят,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поросят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ягнят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крупных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фермах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комплексах.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ЗЦМ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растворяют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теплой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воде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выпаивают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через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специальные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автопоилки.</w:t>
      </w:r>
    </w:p>
    <w:p w:rsidR="001A09DB" w:rsidRPr="001A09DB" w:rsidRDefault="001A09DB" w:rsidP="001A09DB">
      <w:pPr>
        <w:spacing w:line="360" w:lineRule="auto"/>
        <w:ind w:firstLine="709"/>
        <w:jc w:val="both"/>
        <w:rPr>
          <w:sz w:val="28"/>
          <w:szCs w:val="28"/>
        </w:rPr>
      </w:pPr>
    </w:p>
    <w:p w:rsidR="0051397B" w:rsidRPr="001A09DB" w:rsidRDefault="001A09DB" w:rsidP="001A09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09DB">
        <w:rPr>
          <w:b/>
          <w:sz w:val="28"/>
          <w:szCs w:val="28"/>
        </w:rPr>
        <w:br w:type="page"/>
      </w:r>
      <w:r w:rsidR="00A26714" w:rsidRPr="001A09DB">
        <w:rPr>
          <w:b/>
          <w:sz w:val="28"/>
          <w:szCs w:val="28"/>
        </w:rPr>
        <w:t>Технология</w:t>
      </w:r>
      <w:r w:rsidRPr="001A09DB">
        <w:rPr>
          <w:b/>
          <w:sz w:val="28"/>
          <w:szCs w:val="28"/>
        </w:rPr>
        <w:t xml:space="preserve"> </w:t>
      </w:r>
      <w:r w:rsidR="00A26714" w:rsidRPr="001A09DB">
        <w:rPr>
          <w:b/>
          <w:sz w:val="28"/>
          <w:szCs w:val="28"/>
        </w:rPr>
        <w:t>хранения</w:t>
      </w:r>
      <w:r w:rsidRPr="001A09DB">
        <w:rPr>
          <w:b/>
          <w:sz w:val="28"/>
          <w:szCs w:val="28"/>
        </w:rPr>
        <w:t xml:space="preserve"> </w:t>
      </w:r>
      <w:r w:rsidR="00A26714" w:rsidRPr="001A09DB">
        <w:rPr>
          <w:b/>
          <w:sz w:val="28"/>
          <w:szCs w:val="28"/>
        </w:rPr>
        <w:t>картофеля</w:t>
      </w:r>
    </w:p>
    <w:p w:rsidR="001A09DB" w:rsidRPr="001A09DB" w:rsidRDefault="001A09DB" w:rsidP="001A09D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Картофель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продовольственная,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техническая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кормовая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культура.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Клубень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представляет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собой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видоизмененный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стебель,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который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образуется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счет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утолщения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концов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столонов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служит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местом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отложения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запасных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питательных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веществ.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Место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прикрепления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столону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называется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основанием,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противоположная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часть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вершиной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клубня.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Вершина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наименее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вызревшая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часть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клубня,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которой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сосредоточена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значительная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часть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глазков.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После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уборки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здесь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самая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непрочная,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легко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повреждаемая,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неогрубевшая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кожура.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первый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послеуборочный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период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часть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менее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устойчива,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остальные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части,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пониженным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температурам,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действием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которых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вершине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образуются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участки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мякоти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некрозы.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Картофель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отличается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хорошей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лежкостью,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благодаря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его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способности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впадать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после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уборки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состояние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глубокого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покоя,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когда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почки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прорастают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даже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благоприятных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условиях.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Продолжительность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периода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определяется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прежде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всего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сортовыми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особенностями,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условиями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качеством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клубней.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После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окончания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глубокого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покоя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способны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образовывать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ростки,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что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приводит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массовым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качественным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потерям.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сроки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прорастания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влияют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сортовые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особенности,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степень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зрелости,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влажность,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освещенность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основной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фактор—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хранении.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После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окончания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покоя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глазки,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содержащие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3...4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почки,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прорастают,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причем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прорастает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обычно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только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центральная.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Клубни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раннего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покрыты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эпидермисом,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который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легко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повреждается.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мере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роста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вызревания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эпидермис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заменяется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многослойной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перидермой,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состоящей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9...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13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слоев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плотно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сомкнутых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клеток.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Такое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строение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перидермы,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наряду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локализацией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веществ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защитного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характера,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обеспечивает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устойчивость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против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микроорганизмов,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повреждений,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излишнего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испарения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влаги.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Газообмен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внешней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средой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осуществляется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счет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чечевичек.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Кроме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кулинарных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целей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широко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используют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технических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целях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получения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крахмала,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спирта,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картофелепродуктов.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Качество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оценивают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следующим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показателям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внешний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вид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(целостность,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чистота,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отсутствие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повреждений,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увлажнение,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прорастание,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увядание,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форма,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окраска),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запах,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вкус,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размер.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Стандарты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допускают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отклонения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номинальных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значений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внешнего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вида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размера.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Продукцию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дефектами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сверх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норм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относят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нестандартной.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допускаются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считаются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отходом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которых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поверхность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позеленела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более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1/4,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увядшие,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раздавленные,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поврежденные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грызунами,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подмороженные,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запаренные,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удушьем,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загнившие,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также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органическими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минеральными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примесями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(солома,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ботва,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камни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п.).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Заготовляемый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реализуемый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продовольственный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делят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ранний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поздний,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реализуемый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зависимости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качества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два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сорта: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отборный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обыкновенный.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позднего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отдельно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выделяют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отборный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высокоценных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сортов.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Низкой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лежкостью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отличаются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пораженные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болезнями.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микробиологических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заболеваний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поражается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фитофторой,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сухой,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мокрой,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кольцевой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гнилями,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которые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переводят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продукцию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отход,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также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паршой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(обыкновенной,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бугорчатой),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которая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ограниченно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допускается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стандартом.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Кроме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того,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поражается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серебристой,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порошистой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черной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паршой,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поэтому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уборкой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необходимо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обследовать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посевы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фитосанитарную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оценку.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Выделяют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участки,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пораженные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болезнями.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убирают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выборочно,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больные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используют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корм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скоту.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Кроме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этого,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подвержены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таким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физиологическим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расстройствам,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израстание,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ржавая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(железистая)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пятнистость,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позеленение,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удушье.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хранящихся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может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наблюдаться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потемнение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мякоти.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Неблагоприятный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фактор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поверхностная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влага,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поэтому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картофель,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убранный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копателем,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необходимо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просушивать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борозде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протяжении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3...4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(1...2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сухой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солнечной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погоде).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Картофель,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убранный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комбайном,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просушивают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временных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буртах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специальной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площадке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навесом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помощью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активной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вентиляции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сухим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теплым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воздухом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(100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</w:t>
      </w:r>
      <w:r w:rsidRPr="001A09DB">
        <w:rPr>
          <w:color w:val="000000"/>
          <w:sz w:val="28"/>
          <w:szCs w:val="28"/>
          <w:vertAlign w:val="superscript"/>
        </w:rPr>
        <w:t>3</w:t>
      </w:r>
      <w:r w:rsidRPr="001A09DB">
        <w:rPr>
          <w:color w:val="000000"/>
          <w:sz w:val="28"/>
          <w:szCs w:val="28"/>
        </w:rPr>
        <w:t>/ч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продукции).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более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равномерного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просушивания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приточного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воздуха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поддерживают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2...5°С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ниже,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верхней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зоне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насыпи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(12...15°С).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Продолжительность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подсушивания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нескольких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1...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недель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зависимости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погодных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условий.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Его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прекращают,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только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земля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высохнет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верхнем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30...40-сантиметровом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слое.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Эффективный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подготовки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семенного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озеленение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клубней.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Такие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более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устойчивы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хранении.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озеленения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семенной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предварительно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отсортировывают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размещают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слоем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1...2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условии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доступа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дневного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света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хорошей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вентиляции.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должен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быть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защищен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увлажнения.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первых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признаках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позеленения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клубней,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которое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достаточном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освещении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обычно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наступает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четвертый-пятый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день,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озеленение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прекращают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семенной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укладывают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хранение.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После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световой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обработки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становится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ядовитым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пригоден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лишь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посадки.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Подготовка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длительному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реализации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предусматривает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ряд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операций.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предварительное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последующей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сортировкой;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доочистка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вороха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примесей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почвы,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камней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растительных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остатков;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калибровка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2...3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фракции;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предреализационная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предпосадочная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подготовка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(переборка,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прогревание,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протравливание,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проращивание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д.).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Лучший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срок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сортировки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убранного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копателем,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весна.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комбайновой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уборке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зима,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предварительно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кратковременно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прогревают,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затем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вновь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охлаждают.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Осенью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отделяют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землю,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примеси,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массой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менее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70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более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150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семенного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зимой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весной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отбирают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дефектные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калибруют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фракции: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30...50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г;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50...80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более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80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Процесс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условно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делят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четыре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периода: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лечебный,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период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охлаждения,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основной,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также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период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подготовки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реализации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посадке.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лечебный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период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создают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условия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созревания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залечивания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механических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повреждений: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оптимальную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высокую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относительную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влажность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воздуха,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свободный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доступ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кислорода.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дозревания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зарубцовывания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механических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повреждений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наиболее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благоприятна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16...18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  <w:vertAlign w:val="superscript"/>
        </w:rPr>
        <w:t>о</w:t>
      </w:r>
      <w:r w:rsidRPr="001A09DB">
        <w:rPr>
          <w:color w:val="000000"/>
          <w:sz w:val="28"/>
          <w:szCs w:val="28"/>
        </w:rPr>
        <w:t>С.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Однако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может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быть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рекомендована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только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здорового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Если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партии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имеются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пораженные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грибными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бактериальными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болезнями,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такой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наблюдается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быстрое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развитие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гибель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случае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понижают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11...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14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  <w:vertAlign w:val="superscript"/>
        </w:rPr>
        <w:t>о</w:t>
      </w:r>
      <w:r w:rsidRPr="001A09DB">
        <w:rPr>
          <w:color w:val="000000"/>
          <w:sz w:val="28"/>
          <w:szCs w:val="28"/>
        </w:rPr>
        <w:t>С.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Продолжительность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лечебного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периода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15...18°С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составляет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дней,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10...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°С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14...30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дней,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°С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заживления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повреждений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тканей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происходит.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Относительная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влажность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воздуха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этот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период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90...95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i/>
          <w:iCs/>
          <w:color w:val="000000"/>
          <w:sz w:val="28"/>
          <w:szCs w:val="28"/>
        </w:rPr>
        <w:t>%.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После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окончания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лечебного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периода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приступают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охлаждению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массы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оптимальной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температуры.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его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вентилируют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холодное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время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суток.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подаваемого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воздуха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должна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быть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менее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°С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ниже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массе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ниже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0,5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°С).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клубней,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сильно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пораженных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фитофторой,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понижают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интенсивно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0,5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°С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сутки,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течение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26...40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сут.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одном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нескольких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сортов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группируют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требованиям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температуре.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Если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такой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возможности,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ориентируются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создание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оптимальных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условий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наиболее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ценного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сорта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сорта,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преобладающего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хранилище.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Можно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выбрать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среднюю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температуру,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которая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удовлетворяла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требованиям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большинства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сортов.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Ранний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1...2°С;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среднеспелые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сорта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2...3°С;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поздние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3...5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°С.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Относительная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влажность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воздуха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90...95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i/>
          <w:iCs/>
          <w:color w:val="000000"/>
          <w:sz w:val="28"/>
          <w:szCs w:val="28"/>
        </w:rPr>
        <w:t>%.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низких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клубнях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накапливаются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сахара.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Если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воздействие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низких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непродолжительное,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повышении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большая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часть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сахаров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снова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превращается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крахмал.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длительном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воздействии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низких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происходит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физиологическое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расстройство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подавляется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образование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проростков,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поэтому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особенно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опасно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переохлаждение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семенного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ниже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°С.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вызревшем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оптимальных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условиях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содержится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15...18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%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крахмала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0,5...1,5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%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сахаров.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холодном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количество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сахаров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может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повышаться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%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такой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легко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чернеет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повреждении,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поэтому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использованием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его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нужно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выдержать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°С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течение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недель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более.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Картофель,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предназначенный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приготовления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полуфабрикатов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(пюре,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гранул,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хлопьев),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7...9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°С,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приготовления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чипсов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4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°С,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1...2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недели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переработки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прогревают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10...15°С.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Семенной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посадкой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отепляют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свету,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чтобы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образовались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короткие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зеленые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ростки,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обламывающиеся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посадке.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Этот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обеспечивает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раннее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появление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всходов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увеличивает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урожайность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Отепление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проводят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светлых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помещениях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15...18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  <w:vertAlign w:val="superscript"/>
        </w:rPr>
        <w:t>о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течение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2...3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нед.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Во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всех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зонах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страны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широко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распространено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буртах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траншеях.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средней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зоне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буртах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шириной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2...2,5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глубина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котлована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0,2...0,4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длина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15...30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южных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зонах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хорошо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траншеях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шириной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1...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1,5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глубиной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0,4...0,6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переслойкой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землей.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Укрытие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буртов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траншей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применяют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соответствии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особенностями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климатической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зоны.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Используют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активную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естественную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вентиляцию.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вытяжные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трубы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эффективнее,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гребневые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горизонтальные).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процессе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регулярно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контролируют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температуру.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начале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сезона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измеряют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ежедневно,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после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установления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постоянного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режима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один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неделю.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естественной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вентиляцией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закромах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шириной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1,5...2,5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Боковые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стенки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изготовляют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досок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просветами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2,0...2,5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см.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Расстояние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между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стенками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двух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соседних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закромов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10...12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см.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Задняя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стенка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должна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отступать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стены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20...25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см.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Передняя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стенка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разборная.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закрома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приподнят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25...30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решетчатый,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просветом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между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планками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2...3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см.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Общая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площадь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вытяжных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труб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2500...5000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см</w:t>
      </w:r>
      <w:r w:rsidRPr="001A09DB">
        <w:rPr>
          <w:color w:val="000000"/>
          <w:sz w:val="28"/>
          <w:szCs w:val="28"/>
          <w:vertAlign w:val="superscript"/>
        </w:rPr>
        <w:t>2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каждые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100...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120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хорошего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качества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загружают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высоту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более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1,5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низкого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качества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0,8...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Чтобы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предупредить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случаи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отпотевания,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насыпь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укрывают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сверху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соломой,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соломенными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матами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мешками.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Увлажненное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укрытие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периодически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меняют.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активной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вентиляцией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размещают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навалом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(продовольственный)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закромах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(семенной)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сплошными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стенками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высотой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4...5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Увлажненные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обсушивают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преимущественно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днем,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когда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относительная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влажность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воздуха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низкая.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Обсушенный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вентилируют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режиме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лечебного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периода: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высоте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насыпи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4...5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подают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50...200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</w:t>
      </w:r>
      <w:r w:rsidRPr="001A09DB">
        <w:rPr>
          <w:color w:val="000000"/>
          <w:sz w:val="28"/>
          <w:szCs w:val="28"/>
          <w:vertAlign w:val="superscript"/>
        </w:rPr>
        <w:t>3</w:t>
      </w:r>
      <w:r w:rsidRPr="001A09DB">
        <w:rPr>
          <w:color w:val="000000"/>
          <w:sz w:val="28"/>
          <w:szCs w:val="28"/>
        </w:rPr>
        <w:t>/ч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воздуха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Если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лечебный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период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насыпи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повышается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переходят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режим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вентиляции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периода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охлаждения.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Его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продолжительность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2040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сут;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удельная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подача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воздуха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50...75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</w:t>
      </w:r>
      <w:r w:rsidRPr="001A09DB">
        <w:rPr>
          <w:color w:val="000000"/>
          <w:sz w:val="28"/>
          <w:szCs w:val="28"/>
          <w:vertAlign w:val="superscript"/>
        </w:rPr>
        <w:t>3</w:t>
      </w:r>
      <w:r w:rsidRPr="001A09DB">
        <w:rPr>
          <w:color w:val="000000"/>
          <w:sz w:val="28"/>
          <w:szCs w:val="28"/>
        </w:rPr>
        <w:t>/т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час.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основной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период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поддерживают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оптимальную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температуру.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Если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благоприятна,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вентиляцию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включают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2...3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1...2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сутки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смены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воздуха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межклубневых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пространствах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устранения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перепада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высоте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насыпи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начале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весны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массе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создают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запас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холода.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помощью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вентиляции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насыпи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снижают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1,5...2°С.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Хранение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продовольственного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активным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вентилированием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навальным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способом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позволяет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25...35%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увеличить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полезную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вместимость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обеспечить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механизацию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работ.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загружают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всей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площади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сплошным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слоем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высотой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3...5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стен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устанавливают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деревянные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щиты,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чтобы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предупредить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переохлаждение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зимнее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время.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Пространство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между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верхом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насыпи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перекрытием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должно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быть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0,7...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измерения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осмотра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продукции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сверху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укладывают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трапы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досок.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Картофель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можно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таре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(обычно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контейнерах),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что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позволяет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защитить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механических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повреждений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механизировать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все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погрузочно-разгрузочные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работы.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Контейнеры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загружают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время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уборки,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перевозят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перебирают.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Если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контейнеры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загружают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буртовых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полях,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предварительно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2...3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недели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выдерживают.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загрузке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контейнеры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недогружают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5...6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см.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устанавливают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штабеля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сортам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площади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6...8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6...8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Расстояние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между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краями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верхнего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контейнера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перекрытием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должно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быть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менее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0,8...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Между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штабелями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стенами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оставляют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проход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шириной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0,5...0,7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Вентиляционная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система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картофелехранилищ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должна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обеспечивать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менее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20-кратный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обмен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воздуха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час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постоянное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его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перемешивание.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Основной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причиной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порчи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являются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болезни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(фузариоз,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фитофтороз,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парша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др.),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большинство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которых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заносится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урожаем,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поэтому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прежде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всего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необходима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правильная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технология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выращивания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здорового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Одной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важнейших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проблем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является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снижение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механических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повреждений.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Очень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важны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фитосанитарные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мероприятия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хранилище.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Подмороженные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также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пораженные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удушением,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бактериальными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грибными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гнилями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предварительно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выдерживают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10...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временных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буртах,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перебирают,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затем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отдельно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закладывают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пониженной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высоте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насыпи.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партиях,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где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содержание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клубней,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пораженных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фитофторозом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бактериозом,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превышает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%,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снижают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воздуха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лечебный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период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11...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13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°С,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затем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охлаждают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скоростью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°С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сутки.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5...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%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больных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2...3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°С,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независимо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сорта.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Состояние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время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определяют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отбором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клубневым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анализом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проб,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которые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проводят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1...3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два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месяца.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гнездовом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типе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поражения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болезнями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перебирают,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способствует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массовому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перезаражению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клубней.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случае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насыпи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выбирают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больные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соприкасавшиеся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ними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очаг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опыливают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сухим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мелом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закладывают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здоровым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картофелем.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Если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количество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больных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результатам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клубневого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анализа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превышает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%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массе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удается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снизить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оптимальной,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проводят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сплошную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переборку.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Хорошие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результаты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дает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регулируемой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газовой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среде.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Оптимальный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состав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газовой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среды: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</w:t>
      </w:r>
      <w:r w:rsidRPr="001A09DB">
        <w:rPr>
          <w:color w:val="000000"/>
          <w:sz w:val="28"/>
          <w:szCs w:val="28"/>
          <w:vertAlign w:val="subscript"/>
        </w:rPr>
        <w:t>2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%;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</w:t>
      </w:r>
      <w:r w:rsidRPr="001A09DB">
        <w:rPr>
          <w:color w:val="000000"/>
          <w:sz w:val="28"/>
          <w:szCs w:val="28"/>
          <w:vertAlign w:val="subscript"/>
        </w:rPr>
        <w:t>2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4...6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%;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  <w:lang w:val="en-US"/>
        </w:rPr>
        <w:t>N</w:t>
      </w:r>
      <w:r w:rsidRPr="001A09DB">
        <w:rPr>
          <w:color w:val="000000"/>
          <w:sz w:val="28"/>
          <w:szCs w:val="28"/>
          <w:vertAlign w:val="subscript"/>
        </w:rPr>
        <w:t>2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93...95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%.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3...4</w:t>
      </w:r>
      <w:r w:rsidRPr="001A09DB">
        <w:rPr>
          <w:color w:val="000000"/>
          <w:sz w:val="28"/>
          <w:szCs w:val="28"/>
          <w:vertAlign w:val="superscript"/>
        </w:rPr>
        <w:t>о</w:t>
      </w:r>
      <w:r w:rsidRPr="001A09DB">
        <w:rPr>
          <w:color w:val="000000"/>
          <w:sz w:val="28"/>
          <w:szCs w:val="28"/>
        </w:rPr>
        <w:t>С,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относительная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влажность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воздуха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85...90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%.</w:t>
      </w:r>
    </w:p>
    <w:p w:rsidR="00A26714" w:rsidRPr="001A09DB" w:rsidRDefault="00A26714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предотвращения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преждевременного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прорастания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картофеля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широко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используют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различные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регуляторы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роста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(ГМК,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препараты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М-1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ТБ,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нониловый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спирт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др.),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также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облучение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клубней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γ-лучами.</w:t>
      </w:r>
    </w:p>
    <w:p w:rsidR="001A09DB" w:rsidRPr="001A09DB" w:rsidRDefault="001A09DB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A09DB">
        <w:rPr>
          <w:b/>
          <w:sz w:val="28"/>
          <w:szCs w:val="28"/>
        </w:rPr>
        <w:t>Требования,</w:t>
      </w:r>
      <w:r w:rsidR="001A09DB" w:rsidRPr="001A09DB">
        <w:rPr>
          <w:b/>
          <w:sz w:val="28"/>
          <w:szCs w:val="28"/>
        </w:rPr>
        <w:t xml:space="preserve"> </w:t>
      </w:r>
      <w:r w:rsidRPr="001A09DB">
        <w:rPr>
          <w:b/>
          <w:sz w:val="28"/>
          <w:szCs w:val="28"/>
        </w:rPr>
        <w:t>предъявляемые</w:t>
      </w:r>
      <w:r w:rsidR="001A09DB" w:rsidRPr="001A09DB">
        <w:rPr>
          <w:b/>
          <w:sz w:val="28"/>
          <w:szCs w:val="28"/>
        </w:rPr>
        <w:t xml:space="preserve"> </w:t>
      </w:r>
      <w:r w:rsidRPr="001A09DB">
        <w:rPr>
          <w:b/>
          <w:sz w:val="28"/>
          <w:szCs w:val="28"/>
        </w:rPr>
        <w:t>к</w:t>
      </w:r>
      <w:r w:rsidR="001A09DB" w:rsidRPr="001A09DB">
        <w:rPr>
          <w:b/>
          <w:sz w:val="28"/>
          <w:szCs w:val="28"/>
        </w:rPr>
        <w:t xml:space="preserve"> </w:t>
      </w:r>
      <w:r w:rsidRPr="001A09DB">
        <w:rPr>
          <w:b/>
          <w:sz w:val="28"/>
          <w:szCs w:val="28"/>
        </w:rPr>
        <w:t>зернохранилищам</w:t>
      </w:r>
      <w:r w:rsidR="001A09DB" w:rsidRPr="001A09DB">
        <w:rPr>
          <w:b/>
          <w:sz w:val="28"/>
          <w:szCs w:val="28"/>
        </w:rPr>
        <w:t xml:space="preserve"> </w:t>
      </w:r>
      <w:r w:rsidRPr="001A09DB">
        <w:rPr>
          <w:b/>
          <w:sz w:val="28"/>
          <w:szCs w:val="28"/>
        </w:rPr>
        <w:t>(конструктивные,</w:t>
      </w:r>
      <w:r w:rsidR="001A09DB" w:rsidRPr="001A09DB">
        <w:rPr>
          <w:b/>
          <w:sz w:val="28"/>
          <w:szCs w:val="28"/>
        </w:rPr>
        <w:t xml:space="preserve"> </w:t>
      </w:r>
      <w:r w:rsidRPr="001A09DB">
        <w:rPr>
          <w:b/>
          <w:sz w:val="28"/>
          <w:szCs w:val="28"/>
        </w:rPr>
        <w:t>технологические,</w:t>
      </w:r>
      <w:r w:rsidR="001A09DB" w:rsidRPr="001A09DB">
        <w:rPr>
          <w:b/>
          <w:sz w:val="28"/>
          <w:szCs w:val="28"/>
        </w:rPr>
        <w:t xml:space="preserve"> </w:t>
      </w:r>
      <w:r w:rsidRPr="001A09DB">
        <w:rPr>
          <w:b/>
          <w:sz w:val="28"/>
          <w:szCs w:val="28"/>
        </w:rPr>
        <w:t>экономические)</w:t>
      </w:r>
    </w:p>
    <w:p w:rsidR="001A09DB" w:rsidRPr="001A09DB" w:rsidRDefault="001A09DB" w:rsidP="001A09D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Зернохранилище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здание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сооружение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назначению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различают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продовольственного,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фуражного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семенного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способу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бывают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напольные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(зерносклады),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закромные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(бункерные)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силосные.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9DB">
        <w:rPr>
          <w:i/>
          <w:iCs/>
          <w:color w:val="000000"/>
          <w:sz w:val="28"/>
          <w:szCs w:val="28"/>
        </w:rPr>
        <w:t>Дапольные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i/>
          <w:iCs/>
          <w:color w:val="000000"/>
          <w:sz w:val="28"/>
          <w:szCs w:val="28"/>
        </w:rPr>
        <w:t>зернохранилища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i/>
          <w:iCs/>
          <w:color w:val="000000"/>
          <w:sz w:val="28"/>
          <w:szCs w:val="28"/>
        </w:rPr>
        <w:t>—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одноэтажные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здания,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правило,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верхней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нижней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галереями.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галереях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установлены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механизмы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разгрузки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выгрузки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Напольные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зернохранилища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строят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горизонтальными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наклонными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полами.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горизонтальными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можно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одновременно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несколько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партий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делят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отсеки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разборными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щитами.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Зернохранилища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наклонными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полами,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заглубленными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6...7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строят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местах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низким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уровнем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грунтовых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вод.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проходную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галерею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нижним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транспортером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размещают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глубине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более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8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что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значительно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увеличивает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вместимость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позволяет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полностью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механизировать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разгрузку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через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нижние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люки.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Угол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наклона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должен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быть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менее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36...40°С.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i/>
          <w:iCs/>
          <w:color w:val="000000"/>
          <w:sz w:val="28"/>
          <w:szCs w:val="28"/>
        </w:rPr>
        <w:t>Закромные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i/>
          <w:iCs/>
          <w:color w:val="000000"/>
          <w:sz w:val="28"/>
          <w:szCs w:val="28"/>
        </w:rPr>
        <w:t>зернохранилища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используют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нескольких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партий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сортов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склады,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разделенные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стационарными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перегородками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отсеки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закрома.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Закромные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оборудуют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также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бункерами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наклонными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конусными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днищами,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благодаря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чему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разгружается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самотеком.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Закрома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бункера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обычно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устраивают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два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ряда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проходом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посередине.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продовольственного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кормового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закрома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бункера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примыкают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наружным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стенам,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семенного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между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стенами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закромами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оставляют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проход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делают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теплоизоляцию.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Силосом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называется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емкость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высота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которого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более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1,5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превышает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диаметр.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Высота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силосов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обычно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достигает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25...30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плане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они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круглые,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прямоугольные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многоугольные.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Силосы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строят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днищами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виде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конусов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воронок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автоматической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выгрузки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Напольному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силосному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способам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присущи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достоинства,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недостатки.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напольном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площадь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соприкосновения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зерновой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массы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окружающим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воздухом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значительно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больше,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поэтому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проветривании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складов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зерновая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масса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частично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подсыхает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охлаждается,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особенно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ее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поверхностные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слои.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Снижение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высоты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насыпи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позволяет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зерновую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массу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повышенной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влажности.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напольных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можно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только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зернопродукты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таре.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же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время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такие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зернохранилища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трудно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полностью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механизировать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герметизировать.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силосном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эффективнее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используется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объем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зернохранилища,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здесь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можно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полностью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механизировать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приемку.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Однако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стоимость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силосных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выше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напольных.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же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время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затраты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сооружение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силосных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быстро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окупаются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благодаря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меньшим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издержкам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эксплуатации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высокой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производительности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труда.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Существуют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некоторые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другие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виды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зернохранилищ.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i/>
          <w:iCs/>
          <w:color w:val="000000"/>
          <w:sz w:val="28"/>
          <w:szCs w:val="28"/>
        </w:rPr>
        <w:t>Пакгауз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склад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железнодорожного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типа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уровне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вагонов.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Пакгауз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предназначен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приемки,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отгрузки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любых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штучных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насыпных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грузов.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i/>
          <w:iCs/>
          <w:color w:val="000000"/>
          <w:sz w:val="28"/>
          <w:szCs w:val="28"/>
        </w:rPr>
        <w:t>Сапетка,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кош,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небольшой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склад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решетчатыми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стенами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кукурузы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початках,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продольная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сторона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которого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расположена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поперек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господствующих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данной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местности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ветров.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i/>
          <w:iCs/>
          <w:color w:val="000000"/>
          <w:sz w:val="28"/>
          <w:szCs w:val="28"/>
        </w:rPr>
        <w:t>Вентилируемый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i/>
          <w:iCs/>
          <w:color w:val="000000"/>
          <w:sz w:val="28"/>
          <w:szCs w:val="28"/>
        </w:rPr>
        <w:t>бункер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специальное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металлическое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зернохранилище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небольшой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вместимости,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предназначенное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приемки,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обработки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(вентилирования,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сушки)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свежеубранного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семян.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Вентилируемые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бункера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могут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быть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расположены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одному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виде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механизированных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батарейных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комплексов.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i/>
          <w:iCs/>
          <w:color w:val="000000"/>
          <w:sz w:val="28"/>
          <w:szCs w:val="28"/>
        </w:rPr>
        <w:t>Металлический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i/>
          <w:iCs/>
          <w:color w:val="000000"/>
          <w:sz w:val="28"/>
          <w:szCs w:val="28"/>
        </w:rPr>
        <w:t>силос-зернохранилище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значительной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вместимости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плоским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наклонным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полом.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Его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используют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единичных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экземплярах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виде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батарей.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i/>
          <w:iCs/>
          <w:color w:val="000000"/>
          <w:sz w:val="28"/>
          <w:szCs w:val="28"/>
        </w:rPr>
        <w:t>Элеватор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комплекс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рабочей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башни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силосного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корпуса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приемки,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обработки,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отпуска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различных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культур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механизации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всех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работ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дистанционном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контроле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состоянием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хранящегося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i/>
          <w:iCs/>
          <w:color w:val="000000"/>
          <w:sz w:val="28"/>
          <w:szCs w:val="28"/>
        </w:rPr>
        <w:t>Асфальтированная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i/>
          <w:iCs/>
          <w:color w:val="000000"/>
          <w:sz w:val="28"/>
          <w:szCs w:val="28"/>
        </w:rPr>
        <w:t>площадка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специально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подготовленный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участок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территории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утрамбованным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асфальтированным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временного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размещения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его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очистки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передвижных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зерноочистительных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машинах.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i/>
          <w:iCs/>
          <w:color w:val="000000"/>
          <w:sz w:val="28"/>
          <w:szCs w:val="28"/>
        </w:rPr>
        <w:t>Бунт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временное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сооружение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стенами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щитов,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досок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других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вспомогательных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материалов,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устроенное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специальной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площадке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укрытое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сверху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брезентом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пленкой.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i/>
          <w:iCs/>
          <w:color w:val="000000"/>
          <w:sz w:val="28"/>
          <w:szCs w:val="28"/>
        </w:rPr>
        <w:t>Навес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сооружение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без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стен,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крышей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асфальтированным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полом.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i/>
          <w:iCs/>
          <w:color w:val="000000"/>
          <w:sz w:val="28"/>
          <w:szCs w:val="28"/>
        </w:rPr>
        <w:t>Механизированный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i/>
          <w:iCs/>
          <w:color w:val="000000"/>
          <w:sz w:val="28"/>
          <w:szCs w:val="28"/>
        </w:rPr>
        <w:t>ток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i/>
          <w:iCs/>
          <w:color w:val="000000"/>
          <w:sz w:val="28"/>
          <w:szCs w:val="28"/>
        </w:rPr>
        <w:t>—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комплекс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оборудования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сооружений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приемки,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первичной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обработки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свежеубранного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его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кратковременного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навесом.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Хранилище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любого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типа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проектируют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строят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обязательным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учетом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следующих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основных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особенностей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зерна.</w:t>
      </w:r>
    </w:p>
    <w:p w:rsidR="00743A9A" w:rsidRPr="001A09DB" w:rsidRDefault="00743A9A" w:rsidP="001A09DB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9DB">
        <w:rPr>
          <w:color w:val="000000"/>
          <w:sz w:val="28"/>
          <w:szCs w:val="28"/>
        </w:rPr>
        <w:t>Зерно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живой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организм,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сохранность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которого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многом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зависит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условий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окружающей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среды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температуры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влажности.</w:t>
      </w:r>
    </w:p>
    <w:p w:rsidR="00743A9A" w:rsidRPr="001A09DB" w:rsidRDefault="00743A9A" w:rsidP="001A09DB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правильном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качество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полностью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сохраняется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многих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случаях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улучшается.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Нарушение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режимов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зерновой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массы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ведет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ухудшению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качества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зерна.</w:t>
      </w:r>
    </w:p>
    <w:p w:rsidR="00743A9A" w:rsidRPr="001A09DB" w:rsidRDefault="00743A9A" w:rsidP="001A09DB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9DB">
        <w:rPr>
          <w:color w:val="000000"/>
          <w:sz w:val="28"/>
          <w:szCs w:val="28"/>
        </w:rPr>
        <w:t>Зерновая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масса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обладает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свойством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сыпучести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оказывает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значительное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давление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стены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хранилища.</w:t>
      </w:r>
    </w:p>
    <w:p w:rsidR="00743A9A" w:rsidRPr="001A09DB" w:rsidRDefault="00743A9A" w:rsidP="001A09DB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9DB">
        <w:rPr>
          <w:color w:val="000000"/>
          <w:sz w:val="28"/>
          <w:szCs w:val="28"/>
        </w:rPr>
        <w:t>Производство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носит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сезонный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характер.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нового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урожая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поступает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обработку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сжатые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сроки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течение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10...20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дней),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расходуется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протяжении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всего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года.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связи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этим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большая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часть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зернохранилищ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используется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полностью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течение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года.</w:t>
      </w:r>
    </w:p>
    <w:p w:rsidR="00743A9A" w:rsidRPr="001A09DB" w:rsidRDefault="00743A9A" w:rsidP="001A09DB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Зерно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семена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занимают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только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часть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склада.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Необходимость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размещения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технологического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оборудования,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оставления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свободного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пространства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наблюдения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приводит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тому,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что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зернохранилищах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хранимого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приходится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2,5...3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</w:t>
      </w:r>
      <w:r w:rsidRPr="001A09DB">
        <w:rPr>
          <w:color w:val="000000"/>
          <w:sz w:val="28"/>
          <w:szCs w:val="28"/>
          <w:vertAlign w:val="superscript"/>
        </w:rPr>
        <w:t>3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помещения.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Помимо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физических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биологических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особенностей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зерновой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массы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учитывают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показатели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экономического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характера,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отражающие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капитальные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затраты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стоимость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хранения.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Основные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требования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зернохранилищам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перечислены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ниже.</w:t>
      </w:r>
    </w:p>
    <w:p w:rsidR="00743A9A" w:rsidRPr="001A09DB" w:rsidRDefault="00743A9A" w:rsidP="001A09DB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9DB">
        <w:rPr>
          <w:color w:val="000000"/>
          <w:sz w:val="28"/>
          <w:szCs w:val="28"/>
        </w:rPr>
        <w:t>Вместимость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хранилища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должна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обеспечивать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размещение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всего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учетом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переходящих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остатков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урожаев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предшествующих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лет.</w:t>
      </w:r>
    </w:p>
    <w:p w:rsidR="00743A9A" w:rsidRPr="001A09DB" w:rsidRDefault="00743A9A" w:rsidP="001A09DB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9DB">
        <w:rPr>
          <w:color w:val="000000"/>
          <w:sz w:val="28"/>
          <w:szCs w:val="28"/>
        </w:rPr>
        <w:t>Хранилища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должны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надежно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защищать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грунтовой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влаги,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атмосферных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осадков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грызунов.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должно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быть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просыпей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смешивания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также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условий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развития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жизнедеятельности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вредителей.</w:t>
      </w:r>
    </w:p>
    <w:p w:rsidR="00743A9A" w:rsidRPr="001A09DB" w:rsidRDefault="00743A9A" w:rsidP="001A09DB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9DB">
        <w:rPr>
          <w:color w:val="000000"/>
          <w:sz w:val="28"/>
          <w:szCs w:val="28"/>
        </w:rPr>
        <w:t>Хранилища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должны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быть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прочными,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долговечными,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пожаро-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взрывобезопасными.</w:t>
      </w:r>
    </w:p>
    <w:p w:rsidR="00743A9A" w:rsidRPr="001A09DB" w:rsidRDefault="00743A9A" w:rsidP="001A09DB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9DB">
        <w:rPr>
          <w:color w:val="000000"/>
          <w:sz w:val="28"/>
          <w:szCs w:val="28"/>
        </w:rPr>
        <w:t>Должна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быть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предусмотрена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возможность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наблюдения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период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хранения.</w:t>
      </w:r>
    </w:p>
    <w:p w:rsidR="00743A9A" w:rsidRPr="001A09DB" w:rsidRDefault="00743A9A" w:rsidP="001A09DB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9DB">
        <w:rPr>
          <w:color w:val="000000"/>
          <w:sz w:val="28"/>
          <w:szCs w:val="28"/>
        </w:rPr>
        <w:t>Все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процессы,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связанные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погрузочно-разгрузочными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работами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обработкой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должны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быть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механизированы.</w:t>
      </w:r>
    </w:p>
    <w:p w:rsidR="00743A9A" w:rsidRPr="001A09DB" w:rsidRDefault="00743A9A" w:rsidP="001A09DB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9DB">
        <w:rPr>
          <w:color w:val="000000"/>
          <w:sz w:val="28"/>
          <w:szCs w:val="28"/>
        </w:rPr>
        <w:t>Хранилища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должны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быть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безопасными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работающих,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обеспечивать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надлежащие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санитарно-гигиенические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условия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труда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зернопродуктов.</w:t>
      </w:r>
    </w:p>
    <w:p w:rsidR="00743A9A" w:rsidRPr="001A09DB" w:rsidRDefault="00743A9A" w:rsidP="001A09DB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9DB">
        <w:rPr>
          <w:color w:val="000000"/>
          <w:sz w:val="28"/>
          <w:szCs w:val="28"/>
        </w:rPr>
        <w:t>Должны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быть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недорогостоящими,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минимальными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эксплутационными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расходами.</w:t>
      </w:r>
    </w:p>
    <w:p w:rsidR="00743A9A" w:rsidRPr="001A09DB" w:rsidRDefault="00743A9A" w:rsidP="001A09DB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9DB">
        <w:rPr>
          <w:color w:val="000000"/>
          <w:sz w:val="28"/>
          <w:szCs w:val="28"/>
        </w:rPr>
        <w:t>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месту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хранения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должны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быть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хорошие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подъездные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пути.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эксплуатации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зернохранилищ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высоту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слоя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принимают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зависимости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его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качества,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более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расчетной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—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около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стен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2,5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середине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5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стенах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высоту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засыпки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отмечают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красной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линией.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Вместимость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склада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горизонтальным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полом,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т:</w:t>
      </w:r>
    </w:p>
    <w:p w:rsidR="001A09DB" w:rsidRPr="001A09DB" w:rsidRDefault="001A09DB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43A9A" w:rsidRPr="001A09DB" w:rsidRDefault="007A3F00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7pt">
            <v:imagedata r:id="rId7" o:title=""/>
          </v:shape>
        </w:pict>
      </w:r>
      <w:r w:rsidR="001A09DB" w:rsidRPr="001A09DB">
        <w:rPr>
          <w:bCs/>
          <w:color w:val="000000"/>
          <w:sz w:val="28"/>
          <w:szCs w:val="28"/>
        </w:rPr>
        <w:t xml:space="preserve"> </w:t>
      </w:r>
      <w:r w:rsidR="00743A9A" w:rsidRPr="001A09DB">
        <w:rPr>
          <w:bCs/>
          <w:color w:val="000000"/>
          <w:sz w:val="28"/>
          <w:szCs w:val="28"/>
        </w:rPr>
        <w:tab/>
        <w:t>(</w:t>
      </w:r>
      <w:r w:rsidR="00600170" w:rsidRPr="001A09DB">
        <w:rPr>
          <w:bCs/>
          <w:color w:val="000000"/>
          <w:sz w:val="28"/>
          <w:szCs w:val="28"/>
        </w:rPr>
        <w:t>1</w:t>
      </w:r>
      <w:r w:rsidR="00743A9A" w:rsidRPr="001A09DB">
        <w:rPr>
          <w:bCs/>
          <w:color w:val="000000"/>
          <w:sz w:val="28"/>
          <w:szCs w:val="28"/>
        </w:rPr>
        <w:t>)</w:t>
      </w:r>
    </w:p>
    <w:p w:rsidR="001A09DB" w:rsidRPr="001A09DB" w:rsidRDefault="001A09DB" w:rsidP="001A09DB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743A9A" w:rsidRPr="001A09DB" w:rsidRDefault="00743A9A" w:rsidP="001A09DB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A09DB">
        <w:rPr>
          <w:sz w:val="28"/>
          <w:szCs w:val="28"/>
        </w:rPr>
        <w:t>где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i/>
          <w:iCs/>
          <w:sz w:val="28"/>
          <w:szCs w:val="28"/>
        </w:rPr>
        <w:t>А</w:t>
      </w:r>
      <w:r w:rsidR="001A09DB" w:rsidRPr="001A09DB">
        <w:rPr>
          <w:i/>
          <w:iCs/>
          <w:sz w:val="28"/>
          <w:szCs w:val="28"/>
        </w:rPr>
        <w:t xml:space="preserve"> </w:t>
      </w:r>
      <w:r w:rsidRPr="001A09DB">
        <w:rPr>
          <w:sz w:val="28"/>
          <w:szCs w:val="28"/>
        </w:rPr>
        <w:t>—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внутренняя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длина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склада,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м;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i/>
          <w:iCs/>
          <w:sz w:val="28"/>
          <w:szCs w:val="28"/>
        </w:rPr>
        <w:t>В</w:t>
      </w:r>
      <w:r w:rsidR="001A09DB" w:rsidRPr="001A09DB">
        <w:rPr>
          <w:i/>
          <w:iCs/>
          <w:sz w:val="28"/>
          <w:szCs w:val="28"/>
        </w:rPr>
        <w:t xml:space="preserve"> </w:t>
      </w:r>
      <w:r w:rsidRPr="001A09DB">
        <w:rPr>
          <w:sz w:val="28"/>
          <w:szCs w:val="28"/>
        </w:rPr>
        <w:t>—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внутренняя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ширина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склада,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м;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i/>
          <w:iCs/>
          <w:sz w:val="28"/>
          <w:szCs w:val="28"/>
          <w:lang w:val="en-US"/>
        </w:rPr>
        <w:t>R</w:t>
      </w:r>
      <w:r w:rsidR="001A09DB" w:rsidRPr="001A09DB">
        <w:rPr>
          <w:i/>
          <w:iCs/>
          <w:sz w:val="28"/>
          <w:szCs w:val="28"/>
        </w:rPr>
        <w:t xml:space="preserve"> </w:t>
      </w:r>
      <w:r w:rsidRPr="001A09DB">
        <w:rPr>
          <w:sz w:val="28"/>
          <w:szCs w:val="28"/>
        </w:rPr>
        <w:t>—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высота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засыпки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зерна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около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стен,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м;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i/>
          <w:iCs/>
          <w:sz w:val="28"/>
          <w:szCs w:val="28"/>
        </w:rPr>
        <w:t>а</w:t>
      </w:r>
      <w:r w:rsidR="001A09DB" w:rsidRPr="001A09DB">
        <w:rPr>
          <w:i/>
          <w:iCs/>
          <w:sz w:val="28"/>
          <w:szCs w:val="28"/>
        </w:rPr>
        <w:t xml:space="preserve"> </w:t>
      </w:r>
      <w:r w:rsidRPr="001A09DB">
        <w:rPr>
          <w:sz w:val="28"/>
          <w:szCs w:val="28"/>
        </w:rPr>
        <w:t>—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длина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насыпи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зерна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поверху,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м;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i/>
          <w:iCs/>
          <w:sz w:val="28"/>
          <w:szCs w:val="28"/>
          <w:lang w:val="en-US"/>
        </w:rPr>
        <w:t>b</w:t>
      </w:r>
      <w:r w:rsidR="001A09DB" w:rsidRPr="001A09DB">
        <w:rPr>
          <w:i/>
          <w:iCs/>
          <w:sz w:val="28"/>
          <w:szCs w:val="28"/>
        </w:rPr>
        <w:t xml:space="preserve"> </w:t>
      </w:r>
      <w:r w:rsidRPr="001A09DB">
        <w:rPr>
          <w:sz w:val="28"/>
          <w:szCs w:val="28"/>
        </w:rPr>
        <w:t>—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ширина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насыпи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зерна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поверху,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м;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i/>
          <w:iCs/>
          <w:sz w:val="28"/>
          <w:szCs w:val="28"/>
        </w:rPr>
        <w:t>Н</w:t>
      </w:r>
      <w:r w:rsidRPr="001A09DB">
        <w:rPr>
          <w:sz w:val="28"/>
          <w:szCs w:val="28"/>
        </w:rPr>
        <w:t>—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высота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насыпи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зерна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в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середине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склада,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м;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i/>
          <w:iCs/>
          <w:sz w:val="28"/>
          <w:szCs w:val="28"/>
          <w:lang w:val="en-US"/>
        </w:rPr>
        <w:t>h</w:t>
      </w:r>
      <w:r w:rsidR="001A09DB" w:rsidRPr="001A09DB">
        <w:rPr>
          <w:i/>
          <w:iCs/>
          <w:sz w:val="28"/>
          <w:szCs w:val="28"/>
        </w:rPr>
        <w:t xml:space="preserve"> </w:t>
      </w:r>
      <w:r w:rsidRPr="001A09DB">
        <w:rPr>
          <w:sz w:val="28"/>
          <w:szCs w:val="28"/>
        </w:rPr>
        <w:t>—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высота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засыпки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зерна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около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стен,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м;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у—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натура,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т/м</w:t>
      </w:r>
      <w:r w:rsidRPr="001A09DB">
        <w:rPr>
          <w:sz w:val="28"/>
          <w:szCs w:val="28"/>
          <w:vertAlign w:val="superscript"/>
        </w:rPr>
        <w:t>3</w:t>
      </w:r>
      <w:r w:rsidRPr="001A09DB">
        <w:rPr>
          <w:sz w:val="28"/>
          <w:szCs w:val="28"/>
        </w:rPr>
        <w:t>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Длина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ширина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насыпи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поверху,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м:</w:t>
      </w:r>
    </w:p>
    <w:p w:rsidR="001A09DB" w:rsidRPr="001A09DB" w:rsidRDefault="001A09DB" w:rsidP="001A09DB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9DB">
        <w:rPr>
          <w:i/>
          <w:iCs/>
          <w:color w:val="000000"/>
          <w:sz w:val="28"/>
          <w:szCs w:val="28"/>
        </w:rPr>
        <w:t>а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i/>
          <w:iCs/>
          <w:color w:val="000000"/>
          <w:sz w:val="28"/>
          <w:szCs w:val="28"/>
        </w:rPr>
        <w:t>=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i/>
          <w:iCs/>
          <w:color w:val="000000"/>
          <w:sz w:val="28"/>
          <w:szCs w:val="28"/>
        </w:rPr>
        <w:t>А-2(</w:t>
      </w:r>
      <w:r w:rsidRPr="001A09DB">
        <w:rPr>
          <w:iCs/>
          <w:color w:val="000000"/>
          <w:sz w:val="28"/>
          <w:szCs w:val="28"/>
        </w:rPr>
        <w:t>Н</w:t>
      </w:r>
      <w:r w:rsidRPr="001A09DB">
        <w:rPr>
          <w:i/>
          <w:iCs/>
          <w:color w:val="000000"/>
          <w:sz w:val="28"/>
          <w:szCs w:val="28"/>
        </w:rPr>
        <w:t>-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  <w:lang w:val="en-US"/>
        </w:rPr>
        <w:t>h</w:t>
      </w:r>
      <w:r w:rsidRPr="001A09DB">
        <w:rPr>
          <w:color w:val="000000"/>
          <w:sz w:val="28"/>
          <w:szCs w:val="28"/>
        </w:rPr>
        <w:t>)</w:t>
      </w:r>
      <w:r w:rsidRPr="001A09DB">
        <w:rPr>
          <w:color w:val="000000"/>
          <w:sz w:val="28"/>
          <w:szCs w:val="28"/>
          <w:lang w:val="en-US"/>
        </w:rPr>
        <w:t>ctg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α;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i/>
          <w:iCs/>
          <w:color w:val="000000"/>
          <w:sz w:val="28"/>
          <w:szCs w:val="28"/>
        </w:rPr>
        <w:t>в=В-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2(</w:t>
      </w:r>
      <w:r w:rsidRPr="001A09DB">
        <w:rPr>
          <w:color w:val="000000"/>
          <w:sz w:val="28"/>
          <w:szCs w:val="28"/>
          <w:lang w:val="en-US"/>
        </w:rPr>
        <w:t>H</w:t>
      </w:r>
      <w:r w:rsidRPr="001A09DB">
        <w:rPr>
          <w:color w:val="000000"/>
          <w:sz w:val="28"/>
          <w:szCs w:val="28"/>
        </w:rPr>
        <w:t>-</w:t>
      </w:r>
      <w:r w:rsidRPr="001A09DB">
        <w:rPr>
          <w:color w:val="000000"/>
          <w:sz w:val="28"/>
          <w:szCs w:val="28"/>
          <w:lang w:val="en-US"/>
        </w:rPr>
        <w:t>h</w:t>
      </w:r>
      <w:r w:rsidRPr="001A09DB">
        <w:rPr>
          <w:color w:val="000000"/>
          <w:sz w:val="28"/>
          <w:szCs w:val="28"/>
        </w:rPr>
        <w:t>)</w:t>
      </w:r>
      <w:r w:rsidRPr="001A09DB">
        <w:rPr>
          <w:color w:val="000000"/>
          <w:sz w:val="28"/>
          <w:szCs w:val="28"/>
          <w:lang w:val="en-US"/>
        </w:rPr>
        <w:t>ctg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α,</w:t>
      </w:r>
    </w:p>
    <w:p w:rsidR="00743A9A" w:rsidRPr="001A09DB" w:rsidRDefault="001A09DB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3A9A" w:rsidRPr="001A09DB">
        <w:rPr>
          <w:color w:val="000000"/>
          <w:sz w:val="28"/>
          <w:szCs w:val="28"/>
        </w:rPr>
        <w:t>где</w:t>
      </w:r>
      <w:r w:rsidRPr="001A09DB">
        <w:rPr>
          <w:color w:val="000000"/>
          <w:sz w:val="28"/>
          <w:szCs w:val="28"/>
        </w:rPr>
        <w:t xml:space="preserve"> </w:t>
      </w:r>
      <w:r w:rsidR="00743A9A" w:rsidRPr="001A09DB">
        <w:rPr>
          <w:color w:val="000000"/>
          <w:sz w:val="28"/>
          <w:szCs w:val="28"/>
        </w:rPr>
        <w:t>α</w:t>
      </w:r>
      <w:r w:rsidRPr="001A09DB">
        <w:rPr>
          <w:color w:val="000000"/>
          <w:sz w:val="28"/>
          <w:szCs w:val="28"/>
        </w:rPr>
        <w:t xml:space="preserve"> </w:t>
      </w:r>
      <w:r w:rsidR="00743A9A" w:rsidRPr="001A09DB">
        <w:rPr>
          <w:color w:val="000000"/>
          <w:sz w:val="28"/>
          <w:szCs w:val="28"/>
        </w:rPr>
        <w:t>—</w:t>
      </w:r>
      <w:r w:rsidRPr="001A09DB">
        <w:rPr>
          <w:color w:val="000000"/>
          <w:sz w:val="28"/>
          <w:szCs w:val="28"/>
        </w:rPr>
        <w:t xml:space="preserve"> </w:t>
      </w:r>
      <w:r w:rsidR="00743A9A" w:rsidRPr="001A09DB">
        <w:rPr>
          <w:color w:val="000000"/>
          <w:sz w:val="28"/>
          <w:szCs w:val="28"/>
        </w:rPr>
        <w:t>угол</w:t>
      </w:r>
      <w:r w:rsidRPr="001A09DB">
        <w:rPr>
          <w:color w:val="000000"/>
          <w:sz w:val="28"/>
          <w:szCs w:val="28"/>
        </w:rPr>
        <w:t xml:space="preserve"> </w:t>
      </w:r>
      <w:r w:rsidR="00743A9A" w:rsidRPr="001A09DB">
        <w:rPr>
          <w:color w:val="000000"/>
          <w:sz w:val="28"/>
          <w:szCs w:val="28"/>
        </w:rPr>
        <w:t>естественного</w:t>
      </w:r>
      <w:r w:rsidRPr="001A09DB">
        <w:rPr>
          <w:color w:val="000000"/>
          <w:sz w:val="28"/>
          <w:szCs w:val="28"/>
        </w:rPr>
        <w:t xml:space="preserve"> </w:t>
      </w:r>
      <w:r w:rsidR="00743A9A" w:rsidRPr="001A09DB">
        <w:rPr>
          <w:color w:val="000000"/>
          <w:sz w:val="28"/>
          <w:szCs w:val="28"/>
        </w:rPr>
        <w:t>откоса,</w:t>
      </w:r>
      <w:r w:rsidRPr="001A09DB">
        <w:rPr>
          <w:color w:val="000000"/>
          <w:sz w:val="28"/>
          <w:szCs w:val="28"/>
        </w:rPr>
        <w:t xml:space="preserve"> </w:t>
      </w:r>
      <w:r w:rsidR="00743A9A" w:rsidRPr="001A09DB">
        <w:rPr>
          <w:color w:val="000000"/>
          <w:sz w:val="28"/>
          <w:szCs w:val="28"/>
        </w:rPr>
        <w:t>град;</w:t>
      </w:r>
      <w:r w:rsidRPr="001A09DB">
        <w:rPr>
          <w:color w:val="000000"/>
          <w:sz w:val="28"/>
          <w:szCs w:val="28"/>
        </w:rPr>
        <w:t xml:space="preserve"> </w:t>
      </w:r>
      <w:r w:rsidR="00743A9A" w:rsidRPr="001A09DB">
        <w:rPr>
          <w:color w:val="000000"/>
          <w:sz w:val="28"/>
          <w:szCs w:val="28"/>
        </w:rPr>
        <w:t>α=25°.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размещении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складе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вместимость,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полученную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формуле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</w:t>
      </w:r>
      <w:r w:rsidR="00600170" w:rsidRPr="001A09DB">
        <w:rPr>
          <w:color w:val="000000"/>
          <w:sz w:val="28"/>
          <w:szCs w:val="28"/>
        </w:rPr>
        <w:t>1</w:t>
      </w:r>
      <w:r w:rsidRPr="001A09DB">
        <w:rPr>
          <w:color w:val="000000"/>
          <w:sz w:val="28"/>
          <w:szCs w:val="28"/>
        </w:rPr>
        <w:t>),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уменьшают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10...20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%.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i/>
          <w:iCs/>
          <w:color w:val="000000"/>
          <w:sz w:val="28"/>
          <w:szCs w:val="28"/>
        </w:rPr>
        <w:t>Стены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зернохранилища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должны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иметь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достаточную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прочность,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рассчитанную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воздействие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нагрузки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давления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крыши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ветра.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Одновременно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они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должны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хорошо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защищать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атмосферных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осадков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обладать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достаточной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гигроскопичностью.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Внутренняя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поверхность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стен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должна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иметь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щелей,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где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могут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развиваться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вредители.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Ввиду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того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что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боковое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давление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стену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распределяется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неравномерно,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ее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толщину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высоте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делают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неодинаковой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(у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основания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523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мм;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середине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380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мм;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верхней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части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250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мм).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этом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через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каждые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3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располагают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контрфорсы,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что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придает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стенам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достаточную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прочность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устойчивость.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предохранения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стен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грунтовой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влаги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между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ними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фундаментом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делают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гидроизоляционную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прослойку.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i/>
          <w:iCs/>
          <w:color w:val="000000"/>
          <w:sz w:val="28"/>
          <w:szCs w:val="28"/>
        </w:rPr>
        <w:t>Полы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зернохранилища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также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должны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обладать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достаточной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прочностью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противостоять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нагрузке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колес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передвижных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механизмов.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Они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должны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обладать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хорошей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влагонепроницаемостью,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защищать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проникновения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грызунов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исключать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возможность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развития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вредителей.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современных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зерновых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складах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делают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асфальтовые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полы.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Каменные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бетонные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нежелательны,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они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разрушаются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перемещении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передвижной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техники,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что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приводит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увеличению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зольности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Асфальтовое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покрытие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делают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толщиной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25...30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см.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стен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полы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закругляют,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чтобы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облегчить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очистку.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i/>
          <w:iCs/>
          <w:color w:val="000000"/>
          <w:sz w:val="28"/>
          <w:szCs w:val="28"/>
        </w:rPr>
        <w:t>Крыша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склада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должна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быть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прочной,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легкой,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огнестойкой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малотеплопроводной.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Основной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каркас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крыши,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правило,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изготовляют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из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дерева.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кровли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используют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шифер,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кровельную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сталь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рубероид.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типовых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проектах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угол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наклона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крыши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26°.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последних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проектах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зернохранилищ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применяют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железобетонные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металлические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конструкции.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i/>
          <w:iCs/>
          <w:color w:val="000000"/>
          <w:sz w:val="28"/>
          <w:szCs w:val="28"/>
        </w:rPr>
        <w:t>Ворота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шириной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2,2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высотой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2,6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делают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длине,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так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торце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склада.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делают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распашными,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давление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рассчитывают,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поэтому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внутренней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стороны,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около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проема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укладывают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закладные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доски,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которые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давлением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прижимаются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каменной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стене.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закладными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досками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должна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быть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устроена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сетка,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препятствующая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проникновению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склад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птиц.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Иметь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большое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число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ворот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нецелесообразно.</w:t>
      </w:r>
    </w:p>
    <w:p w:rsidR="00743A9A" w:rsidRPr="001A09DB" w:rsidRDefault="00743A9A" w:rsidP="001A09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9DB">
        <w:rPr>
          <w:i/>
          <w:iCs/>
          <w:color w:val="000000"/>
          <w:sz w:val="28"/>
          <w:szCs w:val="28"/>
        </w:rPr>
        <w:t>Окна</w:t>
      </w:r>
      <w:r w:rsidR="001A09DB" w:rsidRPr="001A09DB">
        <w:rPr>
          <w:i/>
          <w:iCs/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делают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размером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60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140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между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воротами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склада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стенах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над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уровнем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зерна.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Оконные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проемы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необходимо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затягивать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проволочной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сеткой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для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защиты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птиц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предотвращения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попадания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стекла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зерно.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Оконные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рамы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подвешивают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на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горизонтальных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петлях.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Их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открывают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снаружи,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что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позволяет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проветривать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склад,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не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заходя</w:t>
      </w:r>
      <w:r w:rsidR="001A09DB" w:rsidRPr="001A09DB">
        <w:rPr>
          <w:color w:val="000000"/>
          <w:sz w:val="28"/>
          <w:szCs w:val="28"/>
        </w:rPr>
        <w:t xml:space="preserve"> </w:t>
      </w:r>
      <w:r w:rsidRPr="001A09DB">
        <w:rPr>
          <w:color w:val="000000"/>
          <w:sz w:val="28"/>
          <w:szCs w:val="28"/>
        </w:rPr>
        <w:t>внутрь.</w:t>
      </w:r>
    </w:p>
    <w:p w:rsidR="001A09DB" w:rsidRPr="001A09DB" w:rsidRDefault="001A09DB" w:rsidP="001A09DB">
      <w:pPr>
        <w:spacing w:line="360" w:lineRule="auto"/>
        <w:ind w:firstLine="709"/>
        <w:jc w:val="both"/>
        <w:rPr>
          <w:sz w:val="28"/>
          <w:szCs w:val="28"/>
        </w:rPr>
      </w:pPr>
    </w:p>
    <w:p w:rsidR="00390A5F" w:rsidRPr="001A09DB" w:rsidRDefault="00390A5F" w:rsidP="001A09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09DB">
        <w:rPr>
          <w:sz w:val="28"/>
          <w:szCs w:val="28"/>
        </w:rPr>
        <w:br w:type="page"/>
      </w:r>
      <w:r w:rsidRPr="001A09DB">
        <w:rPr>
          <w:b/>
          <w:sz w:val="28"/>
          <w:szCs w:val="28"/>
        </w:rPr>
        <w:t>Список</w:t>
      </w:r>
      <w:r w:rsidR="001A09DB" w:rsidRPr="001A09DB">
        <w:rPr>
          <w:b/>
          <w:sz w:val="28"/>
          <w:szCs w:val="28"/>
        </w:rPr>
        <w:t xml:space="preserve"> </w:t>
      </w:r>
      <w:r w:rsidRPr="001A09DB">
        <w:rPr>
          <w:b/>
          <w:sz w:val="28"/>
          <w:szCs w:val="28"/>
        </w:rPr>
        <w:t>литературы</w:t>
      </w:r>
    </w:p>
    <w:p w:rsidR="00390A5F" w:rsidRPr="001A09DB" w:rsidRDefault="00390A5F" w:rsidP="001A09D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90A5F" w:rsidRPr="001A09DB" w:rsidRDefault="00390A5F" w:rsidP="001A09DB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1A09DB">
        <w:rPr>
          <w:sz w:val="28"/>
          <w:szCs w:val="28"/>
        </w:rPr>
        <w:t>Широков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Е.П.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Технология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хранения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и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переработки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плодов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и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овощей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с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основами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стандартизации.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–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М.: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Агропромиздат,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1988.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–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319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с.: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ил.</w:t>
      </w:r>
    </w:p>
    <w:p w:rsidR="00390A5F" w:rsidRPr="001A09DB" w:rsidRDefault="00390A5F" w:rsidP="001A09DB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1A09DB">
        <w:rPr>
          <w:sz w:val="28"/>
          <w:szCs w:val="28"/>
        </w:rPr>
        <w:t>Хранение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и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технология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сельскохозяйственных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продуктов.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Под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ред.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Л.А.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Трисвятского.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М.,</w:t>
      </w:r>
      <w:r w:rsidR="001A09DB" w:rsidRPr="001A09DB">
        <w:rPr>
          <w:sz w:val="28"/>
          <w:szCs w:val="28"/>
        </w:rPr>
        <w:t xml:space="preserve"> "</w:t>
      </w:r>
      <w:r w:rsidRPr="001A09DB">
        <w:rPr>
          <w:sz w:val="28"/>
          <w:szCs w:val="28"/>
        </w:rPr>
        <w:t>Колос</w:t>
      </w:r>
      <w:r w:rsidR="001A09DB" w:rsidRPr="001A09DB">
        <w:rPr>
          <w:sz w:val="28"/>
          <w:szCs w:val="28"/>
        </w:rPr>
        <w:t>"</w:t>
      </w:r>
      <w:r w:rsidRPr="001A09DB">
        <w:rPr>
          <w:sz w:val="28"/>
          <w:szCs w:val="28"/>
        </w:rPr>
        <w:t>,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448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с.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с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ил.,</w:t>
      </w:r>
      <w:r w:rsidR="001A09DB" w:rsidRPr="001A09DB">
        <w:rPr>
          <w:sz w:val="28"/>
          <w:szCs w:val="28"/>
        </w:rPr>
        <w:t xml:space="preserve"> </w:t>
      </w:r>
      <w:r w:rsidR="001A09DB">
        <w:rPr>
          <w:sz w:val="28"/>
          <w:szCs w:val="28"/>
        </w:rPr>
        <w:t>1975</w:t>
      </w:r>
    </w:p>
    <w:p w:rsidR="001A09DB" w:rsidRPr="001A09DB" w:rsidRDefault="00390A5F" w:rsidP="001A09DB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1A09DB">
        <w:rPr>
          <w:sz w:val="28"/>
          <w:szCs w:val="28"/>
        </w:rPr>
        <w:t>Иванов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А.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Ф.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и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др.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Кормопроизводство/А.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Ф.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Иванов,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В.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Н.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Чурзин,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В.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И.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Филин.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—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М.: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Колос,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1996.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—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400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с:</w:t>
      </w:r>
      <w:r w:rsidR="001A09DB" w:rsidRPr="001A09DB">
        <w:rPr>
          <w:sz w:val="28"/>
          <w:szCs w:val="28"/>
        </w:rPr>
        <w:t xml:space="preserve"> </w:t>
      </w:r>
      <w:r w:rsidRPr="001A09DB">
        <w:rPr>
          <w:sz w:val="28"/>
          <w:szCs w:val="28"/>
        </w:rPr>
        <w:t>ил.</w:t>
      </w:r>
      <w:bookmarkStart w:id="0" w:name="_GoBack"/>
      <w:bookmarkEnd w:id="0"/>
    </w:p>
    <w:sectPr w:rsidR="001A09DB" w:rsidRPr="001A09DB" w:rsidSect="001A09DB">
      <w:footerReference w:type="even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7E6" w:rsidRDefault="00CE77E6">
      <w:r>
        <w:separator/>
      </w:r>
    </w:p>
  </w:endnote>
  <w:endnote w:type="continuationSeparator" w:id="0">
    <w:p w:rsidR="00CE77E6" w:rsidRDefault="00CE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170" w:rsidRDefault="00600170" w:rsidP="00600170">
    <w:pPr>
      <w:pStyle w:val="a4"/>
      <w:framePr w:wrap="around" w:vAnchor="text" w:hAnchor="margin" w:xAlign="center" w:y="1"/>
      <w:rPr>
        <w:rStyle w:val="a6"/>
      </w:rPr>
    </w:pPr>
  </w:p>
  <w:p w:rsidR="00600170" w:rsidRDefault="006001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7E6" w:rsidRDefault="00CE77E6">
      <w:r>
        <w:separator/>
      </w:r>
    </w:p>
  </w:footnote>
  <w:footnote w:type="continuationSeparator" w:id="0">
    <w:p w:rsidR="00CE77E6" w:rsidRDefault="00CE7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A58FE"/>
    <w:multiLevelType w:val="singleLevel"/>
    <w:tmpl w:val="0ED41F2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36CD1976"/>
    <w:multiLevelType w:val="hybridMultilevel"/>
    <w:tmpl w:val="05AAB452"/>
    <w:lvl w:ilvl="0" w:tplc="0419000F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  <w:rPr>
        <w:rFonts w:cs="Times New Roman"/>
      </w:rPr>
    </w:lvl>
  </w:abstractNum>
  <w:abstractNum w:abstractNumId="2">
    <w:nsid w:val="58E33788"/>
    <w:multiLevelType w:val="singleLevel"/>
    <w:tmpl w:val="0ED41F2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4B0"/>
    <w:rsid w:val="000E44A5"/>
    <w:rsid w:val="001A09DB"/>
    <w:rsid w:val="00317812"/>
    <w:rsid w:val="00390A5F"/>
    <w:rsid w:val="003979D3"/>
    <w:rsid w:val="0051397B"/>
    <w:rsid w:val="00600170"/>
    <w:rsid w:val="00743A9A"/>
    <w:rsid w:val="007A3F00"/>
    <w:rsid w:val="00830B1C"/>
    <w:rsid w:val="00867D08"/>
    <w:rsid w:val="00A26714"/>
    <w:rsid w:val="00A83CB1"/>
    <w:rsid w:val="00CE77E6"/>
    <w:rsid w:val="00DA54B0"/>
    <w:rsid w:val="00E8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BAFF52F-1F54-4710-8231-84ABCC34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3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де"/>
    <w:basedOn w:val="a"/>
    <w:rsid w:val="00743A9A"/>
    <w:pPr>
      <w:shd w:val="clear" w:color="auto" w:fill="FFFFFF"/>
      <w:spacing w:after="240"/>
    </w:pPr>
    <w:rPr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6001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</w:rPr>
  </w:style>
  <w:style w:type="character" w:styleId="a6">
    <w:name w:val="page number"/>
    <w:uiPriority w:val="99"/>
    <w:rsid w:val="00600170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1A09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1A09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4428</Words>
  <Characters>25245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Комбикормовая промышленность выпускает несколько видов продукции, которые являются или готовым к употреблению кормом, или сост</vt:lpstr>
    </vt:vector>
  </TitlesOfParts>
  <Company>Russian Federation</Company>
  <LinksUpToDate>false</LinksUpToDate>
  <CharactersWithSpaces>29614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Комбикормовая промышленность выпускает несколько видов продукции, которые являются или готовым к употреблению кормом, или сост</dc:title>
  <dc:subject/>
  <dc:creator>Russian Vania</dc:creator>
  <cp:keywords/>
  <dc:description/>
  <cp:lastModifiedBy>admin</cp:lastModifiedBy>
  <cp:revision>2</cp:revision>
  <dcterms:created xsi:type="dcterms:W3CDTF">2014-03-15T09:36:00Z</dcterms:created>
  <dcterms:modified xsi:type="dcterms:W3CDTF">2014-03-15T09:36:00Z</dcterms:modified>
</cp:coreProperties>
</file>