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31" w:rsidRDefault="00E05D6F" w:rsidP="00744B03">
      <w:pPr>
        <w:spacing w:line="360" w:lineRule="auto"/>
        <w:ind w:firstLine="709"/>
        <w:jc w:val="both"/>
        <w:rPr>
          <w:color w:val="000000"/>
          <w:sz w:val="28"/>
          <w:szCs w:val="28"/>
          <w:lang w:val="uk-UA"/>
        </w:rPr>
      </w:pPr>
      <w:r w:rsidRPr="00744B03">
        <w:rPr>
          <w:b/>
          <w:color w:val="000000"/>
          <w:sz w:val="28"/>
          <w:szCs w:val="28"/>
        </w:rPr>
        <w:t>Содержание</w:t>
      </w:r>
    </w:p>
    <w:p w:rsidR="00744B03" w:rsidRPr="00744B03" w:rsidRDefault="00744B03" w:rsidP="00744B03">
      <w:pPr>
        <w:spacing w:line="360" w:lineRule="auto"/>
        <w:ind w:firstLine="709"/>
        <w:jc w:val="both"/>
        <w:rPr>
          <w:color w:val="000000"/>
          <w:sz w:val="28"/>
          <w:szCs w:val="28"/>
          <w:lang w:val="uk-UA"/>
        </w:rPr>
      </w:pPr>
    </w:p>
    <w:p w:rsidR="00E05D6F" w:rsidRPr="00744B03" w:rsidRDefault="00E05D6F" w:rsidP="00744B03">
      <w:pPr>
        <w:numPr>
          <w:ilvl w:val="0"/>
          <w:numId w:val="1"/>
        </w:numPr>
        <w:tabs>
          <w:tab w:val="clear" w:pos="1069"/>
          <w:tab w:val="num" w:pos="360"/>
        </w:tabs>
        <w:spacing w:line="360" w:lineRule="auto"/>
        <w:ind w:left="0" w:firstLine="0"/>
        <w:jc w:val="both"/>
        <w:rPr>
          <w:color w:val="000000"/>
          <w:sz w:val="28"/>
          <w:szCs w:val="28"/>
        </w:rPr>
      </w:pPr>
      <w:r w:rsidRPr="00744B03">
        <w:rPr>
          <w:color w:val="000000"/>
          <w:sz w:val="28"/>
          <w:szCs w:val="28"/>
        </w:rPr>
        <w:t>Концепция и методы учёта фактора ликвидности при</w:t>
      </w:r>
      <w:r w:rsidR="00744B03">
        <w:rPr>
          <w:color w:val="000000"/>
          <w:sz w:val="28"/>
          <w:szCs w:val="28"/>
          <w:lang w:val="uk-UA"/>
        </w:rPr>
        <w:t xml:space="preserve"> </w:t>
      </w:r>
      <w:r w:rsidRPr="00744B03">
        <w:rPr>
          <w:color w:val="000000"/>
          <w:sz w:val="28"/>
          <w:szCs w:val="28"/>
        </w:rPr>
        <w:t>осуществлении финансовых расчётов</w:t>
      </w:r>
    </w:p>
    <w:p w:rsidR="00E05D6F" w:rsidRPr="00744B03" w:rsidRDefault="0053274C" w:rsidP="00744B03">
      <w:pPr>
        <w:numPr>
          <w:ilvl w:val="0"/>
          <w:numId w:val="1"/>
        </w:numPr>
        <w:tabs>
          <w:tab w:val="clear" w:pos="1069"/>
          <w:tab w:val="num" w:pos="360"/>
        </w:tabs>
        <w:spacing w:line="360" w:lineRule="auto"/>
        <w:ind w:left="0" w:firstLine="0"/>
        <w:jc w:val="both"/>
        <w:rPr>
          <w:color w:val="000000"/>
          <w:sz w:val="28"/>
          <w:szCs w:val="28"/>
        </w:rPr>
      </w:pPr>
      <w:r w:rsidRPr="00744B03">
        <w:rPr>
          <w:color w:val="000000"/>
          <w:sz w:val="28"/>
          <w:szCs w:val="28"/>
        </w:rPr>
        <w:t>Задание 2</w:t>
      </w:r>
    </w:p>
    <w:p w:rsidR="0053274C" w:rsidRPr="00744B03" w:rsidRDefault="0053274C" w:rsidP="00744B03">
      <w:pPr>
        <w:numPr>
          <w:ilvl w:val="0"/>
          <w:numId w:val="1"/>
        </w:numPr>
        <w:tabs>
          <w:tab w:val="clear" w:pos="1069"/>
          <w:tab w:val="num" w:pos="360"/>
        </w:tabs>
        <w:spacing w:line="360" w:lineRule="auto"/>
        <w:ind w:left="0" w:firstLine="0"/>
        <w:jc w:val="both"/>
        <w:rPr>
          <w:color w:val="000000"/>
          <w:sz w:val="28"/>
          <w:szCs w:val="28"/>
        </w:rPr>
      </w:pPr>
      <w:r w:rsidRPr="00744B03">
        <w:rPr>
          <w:color w:val="000000"/>
          <w:sz w:val="28"/>
          <w:szCs w:val="28"/>
        </w:rPr>
        <w:t>Задание 3</w:t>
      </w:r>
    </w:p>
    <w:p w:rsidR="00F93E36" w:rsidRPr="00744B03" w:rsidRDefault="00F93E36" w:rsidP="00744B03">
      <w:pPr>
        <w:tabs>
          <w:tab w:val="num" w:pos="360"/>
        </w:tabs>
        <w:spacing w:line="360" w:lineRule="auto"/>
        <w:jc w:val="both"/>
        <w:rPr>
          <w:color w:val="000000"/>
          <w:sz w:val="28"/>
          <w:szCs w:val="28"/>
        </w:rPr>
      </w:pPr>
      <w:r w:rsidRPr="00744B03">
        <w:rPr>
          <w:color w:val="000000"/>
          <w:sz w:val="28"/>
          <w:szCs w:val="28"/>
        </w:rPr>
        <w:t>Список использованной литературы</w:t>
      </w:r>
    </w:p>
    <w:p w:rsidR="00E05D6F" w:rsidRPr="00744B03" w:rsidRDefault="00E05D6F" w:rsidP="00744B03">
      <w:pPr>
        <w:tabs>
          <w:tab w:val="num" w:pos="360"/>
        </w:tabs>
        <w:spacing w:line="360" w:lineRule="auto"/>
        <w:jc w:val="both"/>
        <w:rPr>
          <w:color w:val="000000"/>
          <w:sz w:val="28"/>
          <w:szCs w:val="28"/>
        </w:rPr>
      </w:pPr>
    </w:p>
    <w:p w:rsidR="00E05D6F" w:rsidRPr="00744B03" w:rsidRDefault="00E05D6F" w:rsidP="00744B03">
      <w:pPr>
        <w:spacing w:line="360" w:lineRule="auto"/>
        <w:ind w:firstLine="709"/>
        <w:jc w:val="both"/>
        <w:rPr>
          <w:color w:val="000000"/>
          <w:sz w:val="28"/>
          <w:szCs w:val="28"/>
        </w:rPr>
      </w:pPr>
    </w:p>
    <w:p w:rsidR="00E05D6F" w:rsidRPr="00744B03" w:rsidRDefault="00744B03" w:rsidP="00744B03">
      <w:pPr>
        <w:spacing w:line="360" w:lineRule="auto"/>
        <w:ind w:firstLine="709"/>
        <w:jc w:val="both"/>
        <w:rPr>
          <w:b/>
          <w:color w:val="000000"/>
          <w:sz w:val="28"/>
          <w:szCs w:val="28"/>
        </w:rPr>
      </w:pPr>
      <w:r>
        <w:rPr>
          <w:color w:val="000000"/>
          <w:sz w:val="28"/>
          <w:szCs w:val="28"/>
        </w:rPr>
        <w:br w:type="page"/>
      </w:r>
      <w:r w:rsidR="00E05D6F" w:rsidRPr="00744B03">
        <w:rPr>
          <w:b/>
          <w:color w:val="000000"/>
          <w:sz w:val="28"/>
          <w:szCs w:val="28"/>
        </w:rPr>
        <w:t>1. Концепция и методы учёта фактора ликвидности при осуществлении финансовых расчётов</w:t>
      </w:r>
    </w:p>
    <w:p w:rsidR="00744B03" w:rsidRDefault="00744B03" w:rsidP="00744B03">
      <w:pPr>
        <w:spacing w:line="360" w:lineRule="auto"/>
        <w:ind w:firstLine="709"/>
        <w:jc w:val="both"/>
        <w:rPr>
          <w:i/>
          <w:color w:val="000000"/>
          <w:sz w:val="28"/>
          <w:szCs w:val="28"/>
          <w:lang w:val="uk-UA"/>
        </w:rPr>
      </w:pPr>
    </w:p>
    <w:p w:rsidR="00D5600E" w:rsidRPr="00744B03" w:rsidRDefault="00E57E30" w:rsidP="00744B03">
      <w:pPr>
        <w:spacing w:line="360" w:lineRule="auto"/>
        <w:ind w:firstLine="709"/>
        <w:jc w:val="both"/>
        <w:rPr>
          <w:i/>
          <w:color w:val="000000"/>
          <w:sz w:val="28"/>
          <w:szCs w:val="28"/>
        </w:rPr>
      </w:pPr>
      <w:r w:rsidRPr="00744B03">
        <w:rPr>
          <w:i/>
          <w:color w:val="000000"/>
          <w:sz w:val="28"/>
          <w:szCs w:val="28"/>
        </w:rPr>
        <w:t>Основные понятия ликвидности финансовых вложений</w:t>
      </w:r>
    </w:p>
    <w:p w:rsidR="00D5600E" w:rsidRPr="00744B03" w:rsidRDefault="00D5600E" w:rsidP="00744B03">
      <w:pPr>
        <w:spacing w:line="360" w:lineRule="auto"/>
        <w:ind w:firstLine="709"/>
        <w:jc w:val="both"/>
        <w:rPr>
          <w:color w:val="000000"/>
          <w:sz w:val="28"/>
          <w:szCs w:val="28"/>
        </w:rPr>
      </w:pPr>
      <w:r w:rsidRPr="00744B03">
        <w:rPr>
          <w:bCs/>
          <w:i/>
          <w:color w:val="000000"/>
          <w:sz w:val="28"/>
          <w:szCs w:val="28"/>
        </w:rPr>
        <w:t>Финансовые вложения</w:t>
      </w:r>
      <w:r w:rsidRPr="00744B03">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это инвестиции в ценные бумаги, уставные капиталы других организаций, также в виде предоставленных другим организациям займам.</w:t>
      </w:r>
    </w:p>
    <w:p w:rsidR="00D5600E" w:rsidRPr="00744B03" w:rsidRDefault="00D5600E" w:rsidP="00744B03">
      <w:pPr>
        <w:spacing w:line="360" w:lineRule="auto"/>
        <w:ind w:firstLine="709"/>
        <w:jc w:val="both"/>
        <w:rPr>
          <w:color w:val="000000"/>
          <w:sz w:val="28"/>
          <w:szCs w:val="28"/>
        </w:rPr>
      </w:pPr>
      <w:r w:rsidRPr="00744B03">
        <w:rPr>
          <w:color w:val="000000"/>
          <w:sz w:val="28"/>
          <w:szCs w:val="28"/>
        </w:rPr>
        <w:t>Классификация финансовых вложений производится по разным признакам:</w:t>
      </w:r>
    </w:p>
    <w:p w:rsidR="00D5600E" w:rsidRPr="00744B03" w:rsidRDefault="00D5600E" w:rsidP="00744B03">
      <w:pPr>
        <w:numPr>
          <w:ilvl w:val="0"/>
          <w:numId w:val="3"/>
        </w:numPr>
        <w:spacing w:line="360" w:lineRule="auto"/>
        <w:ind w:left="0" w:firstLine="709"/>
        <w:jc w:val="both"/>
        <w:rPr>
          <w:color w:val="000000"/>
          <w:sz w:val="28"/>
          <w:szCs w:val="28"/>
        </w:rPr>
      </w:pPr>
      <w:r w:rsidRPr="00744B03">
        <w:rPr>
          <w:color w:val="000000"/>
          <w:sz w:val="28"/>
          <w:szCs w:val="28"/>
        </w:rPr>
        <w:t>По назначению:</w:t>
      </w:r>
    </w:p>
    <w:p w:rsidR="00D5600E" w:rsidRPr="00744B03" w:rsidRDefault="00D5600E" w:rsidP="00744B03">
      <w:pPr>
        <w:numPr>
          <w:ilvl w:val="1"/>
          <w:numId w:val="3"/>
        </w:numPr>
        <w:spacing w:line="360" w:lineRule="auto"/>
        <w:ind w:left="0" w:firstLine="709"/>
        <w:jc w:val="both"/>
        <w:rPr>
          <w:color w:val="000000"/>
          <w:sz w:val="28"/>
          <w:szCs w:val="28"/>
        </w:rPr>
      </w:pPr>
      <w:r w:rsidRPr="00744B03">
        <w:rPr>
          <w:color w:val="000000"/>
          <w:sz w:val="28"/>
          <w:szCs w:val="28"/>
        </w:rPr>
        <w:t>Приобретенные с целью получения дохода по ним</w:t>
      </w:r>
    </w:p>
    <w:p w:rsidR="00D5600E" w:rsidRPr="00744B03" w:rsidRDefault="00D5600E" w:rsidP="00744B03">
      <w:pPr>
        <w:numPr>
          <w:ilvl w:val="1"/>
          <w:numId w:val="3"/>
        </w:numPr>
        <w:spacing w:line="360" w:lineRule="auto"/>
        <w:ind w:left="0" w:firstLine="709"/>
        <w:jc w:val="both"/>
        <w:rPr>
          <w:color w:val="000000"/>
          <w:sz w:val="28"/>
          <w:szCs w:val="28"/>
        </w:rPr>
      </w:pPr>
      <w:r w:rsidRPr="00744B03">
        <w:rPr>
          <w:color w:val="000000"/>
          <w:sz w:val="28"/>
          <w:szCs w:val="28"/>
        </w:rPr>
        <w:t>Приобретенные для целей перепродажи</w:t>
      </w:r>
    </w:p>
    <w:p w:rsidR="00D5600E" w:rsidRPr="00744B03" w:rsidRDefault="00D5600E" w:rsidP="00744B03">
      <w:pPr>
        <w:numPr>
          <w:ilvl w:val="0"/>
          <w:numId w:val="3"/>
        </w:numPr>
        <w:spacing w:line="360" w:lineRule="auto"/>
        <w:ind w:left="0" w:firstLine="709"/>
        <w:jc w:val="both"/>
        <w:rPr>
          <w:color w:val="000000"/>
          <w:sz w:val="28"/>
          <w:szCs w:val="28"/>
        </w:rPr>
      </w:pPr>
      <w:r w:rsidRPr="00744B03">
        <w:rPr>
          <w:color w:val="000000"/>
          <w:sz w:val="28"/>
          <w:szCs w:val="28"/>
        </w:rPr>
        <w:t>В зависимости от срока, на который приобретены</w:t>
      </w:r>
    </w:p>
    <w:p w:rsidR="00D5600E" w:rsidRPr="00744B03" w:rsidRDefault="00D5600E" w:rsidP="00744B03">
      <w:pPr>
        <w:numPr>
          <w:ilvl w:val="1"/>
          <w:numId w:val="3"/>
        </w:numPr>
        <w:spacing w:line="360" w:lineRule="auto"/>
        <w:ind w:left="0" w:firstLine="709"/>
        <w:jc w:val="both"/>
        <w:rPr>
          <w:color w:val="000000"/>
          <w:sz w:val="28"/>
          <w:szCs w:val="28"/>
        </w:rPr>
      </w:pPr>
      <w:r w:rsidRPr="00744B03">
        <w:rPr>
          <w:color w:val="000000"/>
          <w:sz w:val="28"/>
          <w:szCs w:val="28"/>
        </w:rPr>
        <w:t>Долгосрочные (более 1 года)</w:t>
      </w:r>
    </w:p>
    <w:p w:rsidR="00D5600E" w:rsidRPr="00744B03" w:rsidRDefault="00D5600E" w:rsidP="00744B03">
      <w:pPr>
        <w:numPr>
          <w:ilvl w:val="1"/>
          <w:numId w:val="3"/>
        </w:numPr>
        <w:spacing w:line="360" w:lineRule="auto"/>
        <w:ind w:left="0" w:firstLine="709"/>
        <w:jc w:val="both"/>
        <w:rPr>
          <w:color w:val="000000"/>
          <w:sz w:val="28"/>
          <w:szCs w:val="28"/>
        </w:rPr>
      </w:pPr>
      <w:r w:rsidRPr="00744B03">
        <w:rPr>
          <w:color w:val="000000"/>
          <w:sz w:val="28"/>
          <w:szCs w:val="28"/>
        </w:rPr>
        <w:t>Краткосрочные</w:t>
      </w:r>
    </w:p>
    <w:p w:rsidR="00D5600E" w:rsidRPr="00744B03" w:rsidRDefault="00D5600E" w:rsidP="00744B03">
      <w:pPr>
        <w:numPr>
          <w:ilvl w:val="0"/>
          <w:numId w:val="3"/>
        </w:numPr>
        <w:spacing w:line="360" w:lineRule="auto"/>
        <w:ind w:left="0" w:firstLine="709"/>
        <w:jc w:val="both"/>
        <w:rPr>
          <w:color w:val="000000"/>
          <w:sz w:val="28"/>
          <w:szCs w:val="28"/>
        </w:rPr>
      </w:pPr>
      <w:r w:rsidRPr="00744B03">
        <w:rPr>
          <w:color w:val="000000"/>
          <w:sz w:val="28"/>
          <w:szCs w:val="28"/>
        </w:rPr>
        <w:t>По связи с уставным капиталом</w:t>
      </w:r>
    </w:p>
    <w:p w:rsidR="00D5600E" w:rsidRPr="00744B03" w:rsidRDefault="00D5600E" w:rsidP="00744B03">
      <w:pPr>
        <w:numPr>
          <w:ilvl w:val="1"/>
          <w:numId w:val="3"/>
        </w:numPr>
        <w:spacing w:line="360" w:lineRule="auto"/>
        <w:ind w:left="0" w:firstLine="709"/>
        <w:jc w:val="both"/>
        <w:rPr>
          <w:color w:val="000000"/>
          <w:sz w:val="28"/>
          <w:szCs w:val="28"/>
        </w:rPr>
      </w:pPr>
      <w:r w:rsidRPr="00744B03">
        <w:rPr>
          <w:color w:val="000000"/>
          <w:sz w:val="28"/>
          <w:szCs w:val="28"/>
        </w:rPr>
        <w:t>Финансовые вложения с целью образования уставного капитала</w:t>
      </w:r>
    </w:p>
    <w:p w:rsidR="00D5600E" w:rsidRPr="00744B03" w:rsidRDefault="00D5600E" w:rsidP="00744B03">
      <w:pPr>
        <w:numPr>
          <w:ilvl w:val="1"/>
          <w:numId w:val="3"/>
        </w:numPr>
        <w:spacing w:line="360" w:lineRule="auto"/>
        <w:ind w:left="0" w:firstLine="709"/>
        <w:jc w:val="both"/>
        <w:rPr>
          <w:color w:val="000000"/>
          <w:sz w:val="28"/>
          <w:szCs w:val="28"/>
        </w:rPr>
      </w:pPr>
      <w:r w:rsidRPr="00744B03">
        <w:rPr>
          <w:color w:val="000000"/>
          <w:sz w:val="28"/>
          <w:szCs w:val="28"/>
        </w:rPr>
        <w:t>Вложения в долговые ценные бумаги</w:t>
      </w:r>
    </w:p>
    <w:p w:rsidR="00D5600E" w:rsidRPr="00744B03" w:rsidRDefault="00D5600E" w:rsidP="00744B03">
      <w:pPr>
        <w:spacing w:line="360" w:lineRule="auto"/>
        <w:ind w:firstLine="709"/>
        <w:jc w:val="both"/>
        <w:rPr>
          <w:color w:val="000000"/>
          <w:sz w:val="28"/>
          <w:szCs w:val="28"/>
        </w:rPr>
      </w:pPr>
      <w:r w:rsidRPr="00744B03">
        <w:rPr>
          <w:color w:val="000000"/>
          <w:sz w:val="28"/>
          <w:szCs w:val="28"/>
        </w:rPr>
        <w:t xml:space="preserve">Согласно </w:t>
      </w:r>
      <w:hyperlink r:id="rId7" w:history="1">
        <w:r w:rsidRPr="00744B03">
          <w:rPr>
            <w:rStyle w:val="a3"/>
            <w:color w:val="000000"/>
            <w:sz w:val="28"/>
            <w:szCs w:val="28"/>
            <w:u w:val="none"/>
          </w:rPr>
          <w:t xml:space="preserve">ПБУ 19/02 </w:t>
        </w:r>
        <w:r w:rsidR="00744B03">
          <w:rPr>
            <w:rStyle w:val="a3"/>
            <w:color w:val="000000"/>
            <w:sz w:val="28"/>
            <w:szCs w:val="28"/>
            <w:u w:val="none"/>
          </w:rPr>
          <w:t>«</w:t>
        </w:r>
        <w:r w:rsidR="00744B03" w:rsidRPr="00744B03">
          <w:rPr>
            <w:rStyle w:val="a3"/>
            <w:color w:val="000000"/>
            <w:sz w:val="28"/>
            <w:szCs w:val="28"/>
            <w:u w:val="none"/>
          </w:rPr>
          <w:t>Учет финансовых вложений</w:t>
        </w:r>
        <w:r w:rsidR="00744B03">
          <w:rPr>
            <w:rStyle w:val="a3"/>
            <w:color w:val="000000"/>
            <w:sz w:val="28"/>
            <w:szCs w:val="28"/>
            <w:u w:val="none"/>
          </w:rPr>
          <w:t>»</w:t>
        </w:r>
      </w:hyperlink>
      <w:r w:rsidRPr="00744B03">
        <w:rPr>
          <w:color w:val="000000"/>
          <w:sz w:val="28"/>
          <w:szCs w:val="28"/>
        </w:rPr>
        <w:t xml:space="preserve"> для принятия к бухгалтерскому учету активов в качестве финансовых вложений необходимо единовременное выполнение условий:</w:t>
      </w:r>
    </w:p>
    <w:p w:rsidR="00D5600E" w:rsidRPr="00744B03" w:rsidRDefault="00D5600E" w:rsidP="00744B03">
      <w:pPr>
        <w:numPr>
          <w:ilvl w:val="0"/>
          <w:numId w:val="4"/>
        </w:numPr>
        <w:spacing w:line="360" w:lineRule="auto"/>
        <w:ind w:left="0" w:firstLine="709"/>
        <w:jc w:val="both"/>
        <w:rPr>
          <w:color w:val="000000"/>
          <w:sz w:val="28"/>
          <w:szCs w:val="28"/>
        </w:rPr>
      </w:pPr>
      <w:r w:rsidRPr="00744B03">
        <w:rPr>
          <w:color w:val="000000"/>
          <w:sz w:val="28"/>
          <w:szCs w:val="28"/>
        </w:rPr>
        <w:t>наличие надлежаще оформленных документов, подтверждающих существование права у организации на финансовые вложения и на получение денежных средств или других активов, вытекающее из этого права;</w:t>
      </w:r>
    </w:p>
    <w:p w:rsidR="00D5600E" w:rsidRPr="00744B03" w:rsidRDefault="00D5600E" w:rsidP="00744B03">
      <w:pPr>
        <w:numPr>
          <w:ilvl w:val="0"/>
          <w:numId w:val="4"/>
        </w:numPr>
        <w:spacing w:line="360" w:lineRule="auto"/>
        <w:ind w:left="0" w:firstLine="709"/>
        <w:jc w:val="both"/>
        <w:rPr>
          <w:color w:val="000000"/>
          <w:sz w:val="28"/>
          <w:szCs w:val="28"/>
        </w:rPr>
      </w:pPr>
      <w:r w:rsidRPr="00744B03">
        <w:rPr>
          <w:color w:val="000000"/>
          <w:sz w:val="28"/>
          <w:szCs w:val="28"/>
        </w:rPr>
        <w:t>переход к организации финансовых рисков, связанных с финансовыми вложениями (риск изменения цены, неплатежеспособности должника, ликвидности и др.);</w:t>
      </w:r>
    </w:p>
    <w:p w:rsidR="00D5600E" w:rsidRPr="00744B03" w:rsidRDefault="00D5600E" w:rsidP="00744B03">
      <w:pPr>
        <w:numPr>
          <w:ilvl w:val="0"/>
          <w:numId w:val="4"/>
        </w:numPr>
        <w:spacing w:line="360" w:lineRule="auto"/>
        <w:ind w:left="0" w:firstLine="709"/>
        <w:jc w:val="both"/>
        <w:rPr>
          <w:color w:val="000000"/>
          <w:sz w:val="28"/>
          <w:szCs w:val="28"/>
        </w:rPr>
      </w:pPr>
      <w:r w:rsidRPr="00744B03">
        <w:rPr>
          <w:color w:val="000000"/>
          <w:sz w:val="28"/>
          <w:szCs w:val="28"/>
        </w:rPr>
        <w:t>способность приносить организации экономические выгоды (доход) в будущем в форме процентов, дивидендов либо прироста стоимости.</w:t>
      </w:r>
    </w:p>
    <w:p w:rsidR="00D5600E" w:rsidRPr="00744B03" w:rsidRDefault="00D5600E" w:rsidP="00744B03">
      <w:pPr>
        <w:spacing w:line="360" w:lineRule="auto"/>
        <w:ind w:firstLine="709"/>
        <w:jc w:val="both"/>
        <w:rPr>
          <w:color w:val="000000"/>
          <w:sz w:val="28"/>
          <w:szCs w:val="28"/>
        </w:rPr>
      </w:pPr>
      <w:r w:rsidRPr="00744B03">
        <w:rPr>
          <w:color w:val="000000"/>
          <w:sz w:val="28"/>
          <w:szCs w:val="28"/>
        </w:rPr>
        <w:t>Виды финансовых вложений представлены в таблице 1:</w:t>
      </w:r>
    </w:p>
    <w:p w:rsidR="00D5600E" w:rsidRPr="00744B03" w:rsidRDefault="00744B03" w:rsidP="00744B03">
      <w:pPr>
        <w:spacing w:line="360" w:lineRule="auto"/>
        <w:ind w:firstLine="709"/>
        <w:jc w:val="both"/>
        <w:rPr>
          <w:color w:val="000000"/>
          <w:sz w:val="28"/>
          <w:szCs w:val="28"/>
        </w:rPr>
      </w:pPr>
      <w:r>
        <w:rPr>
          <w:color w:val="000000"/>
          <w:sz w:val="28"/>
          <w:szCs w:val="28"/>
        </w:rPr>
        <w:br w:type="page"/>
      </w:r>
      <w:r w:rsidR="00D5600E" w:rsidRPr="00744B03">
        <w:rPr>
          <w:color w:val="000000"/>
          <w:sz w:val="28"/>
          <w:szCs w:val="28"/>
        </w:rPr>
        <w:t>Таблица 1 Виды финансовых вложений</w:t>
      </w:r>
    </w:p>
    <w:tbl>
      <w:tblPr>
        <w:tblStyle w:val="1"/>
        <w:tblW w:w="4702" w:type="pct"/>
        <w:tblInd w:w="348" w:type="dxa"/>
        <w:tblLook w:val="0000" w:firstRow="0" w:lastRow="0" w:firstColumn="0" w:lastColumn="0" w:noHBand="0" w:noVBand="0"/>
      </w:tblPr>
      <w:tblGrid>
        <w:gridCol w:w="4436"/>
        <w:gridCol w:w="4565"/>
      </w:tblGrid>
      <w:tr w:rsidR="00D5600E" w:rsidRPr="00744B03" w:rsidTr="00744B03">
        <w:trPr>
          <w:cantSplit/>
        </w:trPr>
        <w:tc>
          <w:tcPr>
            <w:tcW w:w="2464" w:type="pct"/>
          </w:tcPr>
          <w:p w:rsidR="00D5600E" w:rsidRPr="00744B03" w:rsidRDefault="00D5600E" w:rsidP="00744B03">
            <w:pPr>
              <w:spacing w:line="360" w:lineRule="auto"/>
              <w:jc w:val="both"/>
              <w:rPr>
                <w:color w:val="000000"/>
                <w:sz w:val="20"/>
              </w:rPr>
            </w:pPr>
            <w:r w:rsidRPr="00744B03">
              <w:rPr>
                <w:b/>
                <w:bCs/>
                <w:color w:val="000000"/>
                <w:sz w:val="20"/>
              </w:rPr>
              <w:t>К финансовым вложениям относятся:</w:t>
            </w:r>
          </w:p>
        </w:tc>
        <w:tc>
          <w:tcPr>
            <w:tcW w:w="2536" w:type="pct"/>
          </w:tcPr>
          <w:p w:rsidR="00D5600E" w:rsidRPr="00744B03" w:rsidRDefault="00D5600E" w:rsidP="00744B03">
            <w:pPr>
              <w:spacing w:line="360" w:lineRule="auto"/>
              <w:jc w:val="both"/>
              <w:rPr>
                <w:color w:val="000000"/>
                <w:sz w:val="20"/>
              </w:rPr>
            </w:pPr>
            <w:r w:rsidRPr="00744B03">
              <w:rPr>
                <w:b/>
                <w:bCs/>
                <w:color w:val="000000"/>
                <w:sz w:val="20"/>
              </w:rPr>
              <w:t>К финансовым вложениям не относятся:</w:t>
            </w:r>
          </w:p>
        </w:tc>
      </w:tr>
      <w:tr w:rsidR="00D5600E" w:rsidRPr="00744B03" w:rsidTr="00744B03">
        <w:trPr>
          <w:cantSplit/>
        </w:trPr>
        <w:tc>
          <w:tcPr>
            <w:tcW w:w="2464" w:type="pct"/>
          </w:tcPr>
          <w:p w:rsidR="00D5600E" w:rsidRPr="00744B03" w:rsidRDefault="00D5600E" w:rsidP="00744B03">
            <w:pPr>
              <w:numPr>
                <w:ilvl w:val="0"/>
                <w:numId w:val="5"/>
              </w:numPr>
              <w:spacing w:line="360" w:lineRule="auto"/>
              <w:ind w:left="0" w:firstLine="0"/>
              <w:jc w:val="both"/>
              <w:rPr>
                <w:color w:val="000000"/>
                <w:sz w:val="20"/>
              </w:rPr>
            </w:pPr>
            <w:r w:rsidRPr="00744B03">
              <w:rPr>
                <w:color w:val="000000"/>
                <w:sz w:val="20"/>
              </w:rPr>
              <w:t>государственные и муниципальные ценные бумаги,</w:t>
            </w:r>
          </w:p>
          <w:p w:rsidR="00D5600E" w:rsidRPr="00744B03" w:rsidRDefault="00D5600E" w:rsidP="00744B03">
            <w:pPr>
              <w:numPr>
                <w:ilvl w:val="0"/>
                <w:numId w:val="5"/>
              </w:numPr>
              <w:spacing w:line="360" w:lineRule="auto"/>
              <w:ind w:left="0" w:firstLine="0"/>
              <w:jc w:val="both"/>
              <w:rPr>
                <w:color w:val="000000"/>
                <w:sz w:val="20"/>
              </w:rPr>
            </w:pPr>
            <w:r w:rsidRPr="00744B03">
              <w:rPr>
                <w:color w:val="000000"/>
                <w:sz w:val="20"/>
              </w:rPr>
              <w:t>ценные бумаги других организаций, в т.ч. облигации, векселя;</w:t>
            </w:r>
          </w:p>
          <w:p w:rsidR="00D5600E" w:rsidRPr="00744B03" w:rsidRDefault="00D5600E" w:rsidP="00744B03">
            <w:pPr>
              <w:numPr>
                <w:ilvl w:val="0"/>
                <w:numId w:val="5"/>
              </w:numPr>
              <w:spacing w:line="360" w:lineRule="auto"/>
              <w:ind w:left="0" w:firstLine="0"/>
              <w:jc w:val="both"/>
              <w:rPr>
                <w:color w:val="000000"/>
                <w:sz w:val="20"/>
              </w:rPr>
            </w:pPr>
            <w:r w:rsidRPr="00744B03">
              <w:rPr>
                <w:color w:val="000000"/>
                <w:sz w:val="20"/>
              </w:rPr>
              <w:t>вклады в уставные (складочные) капиталы других организаций (в т.ч. дочерних и зависимых хозяйственных обществ);</w:t>
            </w:r>
          </w:p>
          <w:p w:rsidR="00D5600E" w:rsidRPr="00744B03" w:rsidRDefault="00D5600E" w:rsidP="00744B03">
            <w:pPr>
              <w:numPr>
                <w:ilvl w:val="0"/>
                <w:numId w:val="5"/>
              </w:numPr>
              <w:spacing w:line="360" w:lineRule="auto"/>
              <w:ind w:left="0" w:firstLine="0"/>
              <w:jc w:val="both"/>
              <w:rPr>
                <w:color w:val="000000"/>
                <w:sz w:val="20"/>
              </w:rPr>
            </w:pPr>
            <w:r w:rsidRPr="00744B03">
              <w:rPr>
                <w:color w:val="000000"/>
                <w:sz w:val="20"/>
              </w:rPr>
              <w:t>предоставленные другим организациям займы,</w:t>
            </w:r>
          </w:p>
          <w:p w:rsidR="00D5600E" w:rsidRPr="00744B03" w:rsidRDefault="00D5600E" w:rsidP="00744B03">
            <w:pPr>
              <w:numPr>
                <w:ilvl w:val="0"/>
                <w:numId w:val="5"/>
              </w:numPr>
              <w:spacing w:line="360" w:lineRule="auto"/>
              <w:ind w:left="0" w:firstLine="0"/>
              <w:jc w:val="both"/>
              <w:rPr>
                <w:color w:val="000000"/>
                <w:sz w:val="20"/>
              </w:rPr>
            </w:pPr>
            <w:r w:rsidRPr="00744B03">
              <w:rPr>
                <w:color w:val="000000"/>
                <w:sz w:val="20"/>
              </w:rPr>
              <w:t>депозитные вклады в кредитных организациях,</w:t>
            </w:r>
          </w:p>
          <w:p w:rsidR="00D5600E" w:rsidRPr="00744B03" w:rsidRDefault="00D5600E" w:rsidP="00744B03">
            <w:pPr>
              <w:numPr>
                <w:ilvl w:val="0"/>
                <w:numId w:val="5"/>
              </w:numPr>
              <w:spacing w:line="360" w:lineRule="auto"/>
              <w:ind w:left="0" w:firstLine="0"/>
              <w:jc w:val="both"/>
              <w:rPr>
                <w:color w:val="000000"/>
                <w:sz w:val="20"/>
              </w:rPr>
            </w:pPr>
            <w:r w:rsidRPr="00744B03">
              <w:rPr>
                <w:color w:val="000000"/>
                <w:sz w:val="20"/>
              </w:rPr>
              <w:t>дебиторская задолженность, приобретенная на основании уступки права требования, и пр.</w:t>
            </w:r>
          </w:p>
          <w:p w:rsidR="00D5600E" w:rsidRPr="00744B03" w:rsidRDefault="00D5600E" w:rsidP="00744B03">
            <w:pPr>
              <w:spacing w:line="360" w:lineRule="auto"/>
              <w:jc w:val="both"/>
              <w:rPr>
                <w:color w:val="000000"/>
                <w:sz w:val="20"/>
              </w:rPr>
            </w:pPr>
            <w:r w:rsidRPr="00744B03">
              <w:rPr>
                <w:color w:val="000000"/>
                <w:sz w:val="20"/>
              </w:rPr>
              <w:t>В составе финансовых вложений учитываются также вклады организации-товарища по договору простого товарищества.</w:t>
            </w:r>
          </w:p>
        </w:tc>
        <w:tc>
          <w:tcPr>
            <w:tcW w:w="2536" w:type="pct"/>
          </w:tcPr>
          <w:p w:rsidR="00D5600E" w:rsidRPr="00744B03" w:rsidRDefault="00D5600E" w:rsidP="00744B03">
            <w:pPr>
              <w:numPr>
                <w:ilvl w:val="0"/>
                <w:numId w:val="6"/>
              </w:numPr>
              <w:spacing w:line="360" w:lineRule="auto"/>
              <w:ind w:left="0" w:firstLine="0"/>
              <w:jc w:val="both"/>
              <w:rPr>
                <w:color w:val="000000"/>
                <w:sz w:val="20"/>
              </w:rPr>
            </w:pPr>
            <w:r w:rsidRPr="00744B03">
              <w:rPr>
                <w:color w:val="000000"/>
                <w:sz w:val="20"/>
              </w:rPr>
              <w:t>собственные акции, выкупленные у акционеров;</w:t>
            </w:r>
          </w:p>
          <w:p w:rsidR="00D5600E" w:rsidRPr="00744B03" w:rsidRDefault="00D5600E" w:rsidP="00744B03">
            <w:pPr>
              <w:numPr>
                <w:ilvl w:val="0"/>
                <w:numId w:val="6"/>
              </w:numPr>
              <w:spacing w:line="360" w:lineRule="auto"/>
              <w:ind w:left="0" w:firstLine="0"/>
              <w:jc w:val="both"/>
              <w:rPr>
                <w:color w:val="000000"/>
                <w:sz w:val="20"/>
              </w:rPr>
            </w:pPr>
            <w:r w:rsidRPr="00744B03">
              <w:rPr>
                <w:color w:val="000000"/>
                <w:sz w:val="20"/>
              </w:rPr>
              <w:t>векселя, выданные организацией-векселедателем организации-продавцу при расчетах за продукцию, работы, услуги;</w:t>
            </w:r>
          </w:p>
          <w:p w:rsidR="00D5600E" w:rsidRPr="00744B03" w:rsidRDefault="00D5600E" w:rsidP="00744B03">
            <w:pPr>
              <w:numPr>
                <w:ilvl w:val="0"/>
                <w:numId w:val="6"/>
              </w:numPr>
              <w:spacing w:line="360" w:lineRule="auto"/>
              <w:ind w:left="0" w:firstLine="0"/>
              <w:jc w:val="both"/>
              <w:rPr>
                <w:color w:val="000000"/>
                <w:sz w:val="20"/>
              </w:rPr>
            </w:pPr>
            <w:r w:rsidRPr="00744B03">
              <w:rPr>
                <w:color w:val="000000"/>
                <w:sz w:val="20"/>
              </w:rPr>
              <w:t>вложения в недвижимое и иное имущество, имеющее материально-вещественную форму, предоставляемые за плату во временное пользование с целью получения дохода;</w:t>
            </w:r>
          </w:p>
          <w:p w:rsidR="00D5600E" w:rsidRPr="00744B03" w:rsidRDefault="00D5600E" w:rsidP="00744B03">
            <w:pPr>
              <w:numPr>
                <w:ilvl w:val="0"/>
                <w:numId w:val="6"/>
              </w:numPr>
              <w:spacing w:line="360" w:lineRule="auto"/>
              <w:ind w:left="0" w:firstLine="0"/>
              <w:jc w:val="both"/>
              <w:rPr>
                <w:color w:val="000000"/>
                <w:sz w:val="20"/>
              </w:rPr>
            </w:pPr>
            <w:r w:rsidRPr="00744B03">
              <w:rPr>
                <w:color w:val="000000"/>
                <w:sz w:val="20"/>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D5600E" w:rsidRPr="00744B03" w:rsidRDefault="00D5600E" w:rsidP="00744B03">
            <w:pPr>
              <w:spacing w:line="360" w:lineRule="auto"/>
              <w:jc w:val="both"/>
              <w:rPr>
                <w:color w:val="000000"/>
                <w:sz w:val="20"/>
              </w:rPr>
            </w:pPr>
            <w:r w:rsidRPr="00744B03">
              <w:rPr>
                <w:color w:val="000000"/>
                <w:sz w:val="20"/>
              </w:rPr>
              <w:t xml:space="preserve">Активы, имеющие материально-вещественную форму, такие как </w:t>
            </w:r>
            <w:hyperlink r:id="rId8" w:history="1">
              <w:r w:rsidRPr="00744B03">
                <w:rPr>
                  <w:rStyle w:val="a3"/>
                  <w:color w:val="000000"/>
                  <w:sz w:val="20"/>
                  <w:u w:val="none"/>
                </w:rPr>
                <w:t>основные средства</w:t>
              </w:r>
            </w:hyperlink>
            <w:r w:rsidRPr="00744B03">
              <w:rPr>
                <w:color w:val="000000"/>
                <w:sz w:val="20"/>
              </w:rPr>
              <w:t xml:space="preserve">, </w:t>
            </w:r>
            <w:hyperlink r:id="rId9" w:history="1">
              <w:r w:rsidRPr="00744B03">
                <w:rPr>
                  <w:rStyle w:val="a3"/>
                  <w:color w:val="000000"/>
                  <w:sz w:val="20"/>
                  <w:u w:val="none"/>
                </w:rPr>
                <w:t>материально-производственные запасы</w:t>
              </w:r>
            </w:hyperlink>
            <w:r w:rsidRPr="00744B03">
              <w:rPr>
                <w:color w:val="000000"/>
                <w:sz w:val="20"/>
              </w:rPr>
              <w:t xml:space="preserve">, а также </w:t>
            </w:r>
            <w:hyperlink r:id="rId10" w:history="1">
              <w:r w:rsidRPr="00744B03">
                <w:rPr>
                  <w:rStyle w:val="a3"/>
                  <w:color w:val="000000"/>
                  <w:sz w:val="20"/>
                  <w:u w:val="none"/>
                </w:rPr>
                <w:t xml:space="preserve">нематериальные активы </w:t>
              </w:r>
            </w:hyperlink>
            <w:r w:rsidRPr="00744B03">
              <w:rPr>
                <w:color w:val="000000"/>
                <w:sz w:val="20"/>
              </w:rPr>
              <w:t>не являются финансовыми вложениями.</w:t>
            </w:r>
          </w:p>
        </w:tc>
      </w:tr>
    </w:tbl>
    <w:p w:rsidR="00E05D6F" w:rsidRPr="00744B03" w:rsidRDefault="00E05D6F" w:rsidP="00744B03">
      <w:pPr>
        <w:spacing w:line="360" w:lineRule="auto"/>
        <w:ind w:firstLine="709"/>
        <w:jc w:val="both"/>
        <w:rPr>
          <w:color w:val="000000"/>
          <w:sz w:val="28"/>
          <w:szCs w:val="28"/>
        </w:rPr>
      </w:pPr>
    </w:p>
    <w:p w:rsidR="004708B5" w:rsidRPr="00744B03" w:rsidRDefault="004708B5" w:rsidP="00744B03">
      <w:pPr>
        <w:spacing w:line="360" w:lineRule="auto"/>
        <w:ind w:firstLine="709"/>
        <w:jc w:val="both"/>
        <w:rPr>
          <w:color w:val="000000"/>
          <w:sz w:val="28"/>
          <w:szCs w:val="28"/>
        </w:rPr>
      </w:pPr>
      <w:r w:rsidRPr="00744B03">
        <w:rPr>
          <w:bCs/>
          <w:i/>
          <w:color w:val="000000"/>
          <w:sz w:val="28"/>
          <w:szCs w:val="28"/>
        </w:rPr>
        <w:t>Ликвидность</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экономический термин, обозначающий способность активов быть быстро проданными по </w:t>
      </w:r>
      <w:hyperlink r:id="rId11" w:tooltip="Цена" w:history="1">
        <w:r w:rsidRPr="00744B03">
          <w:rPr>
            <w:rStyle w:val="a3"/>
            <w:color w:val="000000"/>
            <w:sz w:val="28"/>
            <w:szCs w:val="28"/>
            <w:u w:val="none"/>
          </w:rPr>
          <w:t>цене</w:t>
        </w:r>
      </w:hyperlink>
      <w:r w:rsidRPr="00744B03">
        <w:rPr>
          <w:color w:val="000000"/>
          <w:sz w:val="28"/>
          <w:szCs w:val="28"/>
        </w:rPr>
        <w:t xml:space="preserve">, близкой к рыночной. </w:t>
      </w:r>
      <w:r w:rsidRPr="00744B03">
        <w:rPr>
          <w:i/>
          <w:iCs/>
          <w:color w:val="000000"/>
          <w:sz w:val="28"/>
          <w:szCs w:val="28"/>
        </w:rPr>
        <w:t>Ликвидный</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обращаемый в </w:t>
      </w:r>
      <w:hyperlink r:id="rId12" w:tooltip="Деньги" w:history="1">
        <w:r w:rsidRPr="00744B03">
          <w:rPr>
            <w:rStyle w:val="a3"/>
            <w:color w:val="000000"/>
            <w:sz w:val="28"/>
            <w:szCs w:val="28"/>
            <w:u w:val="none"/>
          </w:rPr>
          <w:t>деньги</w:t>
        </w:r>
      </w:hyperlink>
      <w:r w:rsidRPr="00744B03">
        <w:rPr>
          <w:color w:val="000000"/>
          <w:sz w:val="28"/>
          <w:szCs w:val="28"/>
        </w:rPr>
        <w:t>.</w:t>
      </w:r>
    </w:p>
    <w:p w:rsidR="004708B5" w:rsidRPr="00744B03" w:rsidRDefault="004708B5" w:rsidP="00744B03">
      <w:pPr>
        <w:spacing w:line="360" w:lineRule="auto"/>
        <w:ind w:firstLine="709"/>
        <w:jc w:val="both"/>
        <w:rPr>
          <w:color w:val="000000"/>
          <w:sz w:val="28"/>
          <w:szCs w:val="28"/>
        </w:rPr>
      </w:pPr>
      <w:r w:rsidRPr="00744B03">
        <w:rPr>
          <w:color w:val="000000"/>
          <w:sz w:val="28"/>
          <w:szCs w:val="28"/>
        </w:rPr>
        <w:t xml:space="preserve">Обычно различают </w:t>
      </w:r>
      <w:r w:rsidRPr="00744B03">
        <w:rPr>
          <w:i/>
          <w:iCs/>
          <w:color w:val="000000"/>
          <w:sz w:val="28"/>
          <w:szCs w:val="28"/>
        </w:rPr>
        <w:t>высоколиквидные</w:t>
      </w:r>
      <w:r w:rsidRPr="00744B03">
        <w:rPr>
          <w:color w:val="000000"/>
          <w:sz w:val="28"/>
          <w:szCs w:val="28"/>
        </w:rPr>
        <w:t xml:space="preserve">, </w:t>
      </w:r>
      <w:r w:rsidRPr="00744B03">
        <w:rPr>
          <w:i/>
          <w:iCs/>
          <w:color w:val="000000"/>
          <w:sz w:val="28"/>
          <w:szCs w:val="28"/>
        </w:rPr>
        <w:t>низколиквидные</w:t>
      </w:r>
      <w:r w:rsidRPr="00744B03">
        <w:rPr>
          <w:color w:val="000000"/>
          <w:sz w:val="28"/>
          <w:szCs w:val="28"/>
        </w:rPr>
        <w:t xml:space="preserve"> и </w:t>
      </w:r>
      <w:r w:rsidRPr="00744B03">
        <w:rPr>
          <w:i/>
          <w:iCs/>
          <w:color w:val="000000"/>
          <w:sz w:val="28"/>
          <w:szCs w:val="28"/>
        </w:rPr>
        <w:t>неликвидные</w:t>
      </w:r>
      <w:r w:rsidRPr="00744B03">
        <w:rPr>
          <w:color w:val="000000"/>
          <w:sz w:val="28"/>
          <w:szCs w:val="28"/>
        </w:rPr>
        <w:t xml:space="preserve"> ценности (активы). Чем легче и быстрее можно получить за актив полную его </w:t>
      </w:r>
      <w:hyperlink r:id="rId13" w:tooltip="Стоимость" w:history="1">
        <w:r w:rsidRPr="00744B03">
          <w:rPr>
            <w:rStyle w:val="a3"/>
            <w:color w:val="000000"/>
            <w:sz w:val="28"/>
            <w:szCs w:val="28"/>
            <w:u w:val="none"/>
          </w:rPr>
          <w:t>стоимость</w:t>
        </w:r>
      </w:hyperlink>
      <w:r w:rsidRPr="00744B03">
        <w:rPr>
          <w:color w:val="000000"/>
          <w:sz w:val="28"/>
          <w:szCs w:val="28"/>
        </w:rPr>
        <w:t>, тем более ликвидным он является. Для товара ликвидности будет соответствовать скорость его реализации по номинальной цене.</w:t>
      </w:r>
    </w:p>
    <w:p w:rsidR="004708B5" w:rsidRPr="00744B03" w:rsidRDefault="004708B5" w:rsidP="00744B03">
      <w:pPr>
        <w:spacing w:line="360" w:lineRule="auto"/>
        <w:ind w:firstLine="709"/>
        <w:jc w:val="both"/>
        <w:rPr>
          <w:color w:val="000000"/>
          <w:sz w:val="28"/>
          <w:szCs w:val="28"/>
        </w:rPr>
      </w:pPr>
      <w:r w:rsidRPr="00744B03">
        <w:rPr>
          <w:color w:val="000000"/>
          <w:sz w:val="28"/>
          <w:szCs w:val="28"/>
        </w:rPr>
        <w:t>Финансовые показатели, рассчитываемые на основании отчётности предприятия для определения номинальной способности компании погашать текущую задолженность за счёт имеющихся текущих (оборотных) активов. На практике расчёт коэффициентов ликвидности сочетается с модификацией бухгалтерского баланса компании, цель которой</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в адекватной оценке ликвидности тех или иных активов. Например, часть товарных остатков может иметь нулевую ликвидность; часть </w:t>
      </w:r>
      <w:hyperlink r:id="rId14" w:tooltip="Дебиторская задолженность" w:history="1">
        <w:r w:rsidRPr="00744B03">
          <w:rPr>
            <w:rStyle w:val="a3"/>
            <w:color w:val="000000"/>
            <w:sz w:val="28"/>
            <w:szCs w:val="28"/>
            <w:u w:val="none"/>
          </w:rPr>
          <w:t>дебиторской задолженности</w:t>
        </w:r>
      </w:hyperlink>
      <w:r w:rsidRPr="00744B03">
        <w:rPr>
          <w:color w:val="000000"/>
          <w:sz w:val="28"/>
          <w:szCs w:val="28"/>
        </w:rPr>
        <w:t xml:space="preserve"> может иметь срок погашения более одного года; выданные займы и векселя формально относятся к оборотным активам, но фактически могут быть средствами, переданными на длительный срок для финансирования связанных структур. Такие составляющие баланса выносятся за пределы оборотных активов и не учитываются при расчете показателей ликвидности.</w:t>
      </w:r>
    </w:p>
    <w:p w:rsidR="004708B5" w:rsidRPr="00744B03" w:rsidRDefault="004708B5" w:rsidP="00744B03">
      <w:pPr>
        <w:spacing w:line="360" w:lineRule="auto"/>
        <w:ind w:firstLine="709"/>
        <w:jc w:val="both"/>
        <w:rPr>
          <w:color w:val="000000"/>
          <w:sz w:val="28"/>
          <w:szCs w:val="28"/>
        </w:rPr>
      </w:pPr>
      <w:r w:rsidRPr="00744B03">
        <w:rPr>
          <w:bCs/>
          <w:i/>
          <w:color w:val="000000"/>
          <w:sz w:val="28"/>
          <w:szCs w:val="28"/>
        </w:rPr>
        <w:t>Коэффициент текущей ликвидности</w:t>
      </w:r>
      <w:r w:rsidRPr="00744B03">
        <w:rPr>
          <w:color w:val="000000"/>
          <w:sz w:val="28"/>
          <w:szCs w:val="28"/>
        </w:rPr>
        <w:t xml:space="preserve"> или коэффициент покрытия (</w:t>
      </w:r>
      <w:hyperlink r:id="rId15" w:tooltip="Английский язык" w:history="1">
        <w:r w:rsidRPr="00744B03">
          <w:rPr>
            <w:rStyle w:val="a3"/>
            <w:color w:val="000000"/>
            <w:sz w:val="28"/>
            <w:szCs w:val="28"/>
            <w:u w:val="none"/>
          </w:rPr>
          <w:t>англ.</w:t>
        </w:r>
      </w:hyperlink>
      <w:r w:rsidRPr="00744B03">
        <w:rPr>
          <w:color w:val="000000"/>
          <w:sz w:val="28"/>
          <w:szCs w:val="28"/>
        </w:rPr>
        <w:t xml:space="preserve"> </w:t>
      </w:r>
      <w:hyperlink r:id="rId16" w:tooltip="en:Current ratio" w:history="1">
        <w:r w:rsidRPr="00744B03">
          <w:rPr>
            <w:rStyle w:val="a3"/>
            <w:i/>
            <w:iCs/>
            <w:color w:val="000000"/>
            <w:sz w:val="28"/>
            <w:szCs w:val="28"/>
            <w:u w:val="none"/>
            <w:lang w:val="en"/>
          </w:rPr>
          <w:t>Current</w:t>
        </w:r>
        <w:r w:rsidRPr="00744B03">
          <w:rPr>
            <w:rStyle w:val="a3"/>
            <w:i/>
            <w:iCs/>
            <w:color w:val="000000"/>
            <w:sz w:val="28"/>
            <w:szCs w:val="28"/>
            <w:u w:val="none"/>
          </w:rPr>
          <w:t xml:space="preserve"> </w:t>
        </w:r>
        <w:r w:rsidRPr="00744B03">
          <w:rPr>
            <w:rStyle w:val="a3"/>
            <w:i/>
            <w:iCs/>
            <w:color w:val="000000"/>
            <w:sz w:val="28"/>
            <w:szCs w:val="28"/>
            <w:u w:val="none"/>
            <w:lang w:val="en"/>
          </w:rPr>
          <w:t>ratio</w:t>
        </w:r>
      </w:hyperlink>
      <w:r w:rsidRPr="00744B03">
        <w:rPr>
          <w:i/>
          <w:iCs/>
          <w:color w:val="000000"/>
          <w:sz w:val="28"/>
          <w:szCs w:val="28"/>
        </w:rPr>
        <w:t xml:space="preserve">, </w:t>
      </w:r>
      <w:r w:rsidRPr="00744B03">
        <w:rPr>
          <w:i/>
          <w:iCs/>
          <w:color w:val="000000"/>
          <w:sz w:val="28"/>
          <w:szCs w:val="28"/>
          <w:lang w:val="en"/>
        </w:rPr>
        <w:t>CR</w:t>
      </w:r>
      <w:r w:rsidRPr="00744B03">
        <w:rPr>
          <w:color w:val="000000"/>
          <w:sz w:val="28"/>
          <w:szCs w:val="28"/>
        </w:rPr>
        <w:t>)</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финансовый коэффициент, равный отношению текущих (оборотных) активов к краткосрочным обязательствам (текущим пассивам). Источником данных служит </w:t>
      </w:r>
      <w:hyperlink r:id="rId17" w:tooltip="Бухгалтерский баланс" w:history="1">
        <w:r w:rsidRPr="00744B03">
          <w:rPr>
            <w:rStyle w:val="a3"/>
            <w:color w:val="000000"/>
            <w:sz w:val="28"/>
            <w:szCs w:val="28"/>
            <w:u w:val="none"/>
          </w:rPr>
          <w:t>бухгалтерский баланс</w:t>
        </w:r>
      </w:hyperlink>
      <w:r w:rsidRPr="00744B03">
        <w:rPr>
          <w:color w:val="000000"/>
          <w:sz w:val="28"/>
          <w:szCs w:val="28"/>
        </w:rPr>
        <w:t xml:space="preserve"> компании (1,2,3 раздел актива и 1,2 разделы пассива).</w:t>
      </w:r>
    </w:p>
    <w:p w:rsidR="00744B03" w:rsidRDefault="00744B03" w:rsidP="00744B03">
      <w:pPr>
        <w:spacing w:line="360" w:lineRule="auto"/>
        <w:ind w:firstLine="709"/>
        <w:jc w:val="both"/>
        <w:rPr>
          <w:bCs/>
          <w:color w:val="000000"/>
          <w:sz w:val="28"/>
          <w:szCs w:val="28"/>
          <w:lang w:val="uk-UA"/>
        </w:rPr>
      </w:pP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Ктл = (ОА + РБП) / (ТО + ДБП)</w:t>
      </w:r>
    </w:p>
    <w:p w:rsidR="00744B03" w:rsidRDefault="00744B03" w:rsidP="00744B03">
      <w:pPr>
        <w:spacing w:line="360" w:lineRule="auto"/>
        <w:ind w:firstLine="709"/>
        <w:jc w:val="both"/>
        <w:rPr>
          <w:color w:val="000000"/>
          <w:sz w:val="28"/>
          <w:szCs w:val="28"/>
          <w:lang w:val="uk-UA"/>
        </w:rPr>
      </w:pPr>
    </w:p>
    <w:p w:rsidR="004708B5" w:rsidRPr="00744B03" w:rsidRDefault="004708B5" w:rsidP="00744B03">
      <w:pPr>
        <w:spacing w:line="360" w:lineRule="auto"/>
        <w:ind w:firstLine="709"/>
        <w:jc w:val="both"/>
        <w:rPr>
          <w:color w:val="000000"/>
          <w:sz w:val="28"/>
          <w:szCs w:val="28"/>
        </w:rPr>
      </w:pPr>
      <w:r w:rsidRPr="00744B03">
        <w:rPr>
          <w:color w:val="000000"/>
          <w:sz w:val="28"/>
          <w:szCs w:val="28"/>
        </w:rPr>
        <w:t xml:space="preserve">где: </w:t>
      </w:r>
      <w:r w:rsidRPr="00744B03">
        <w:rPr>
          <w:bCs/>
          <w:color w:val="000000"/>
          <w:sz w:val="28"/>
          <w:szCs w:val="28"/>
        </w:rPr>
        <w:t>Ктл</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коэффициент текущей ликвидности;</w:t>
      </w: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ОА</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оборотные активы;</w:t>
      </w: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РБП</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расходы будущих периодов;</w:t>
      </w: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ТО</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hyperlink r:id="rId18" w:tooltip="Текущие обязательства" w:history="1">
        <w:r w:rsidRPr="00744B03">
          <w:rPr>
            <w:rStyle w:val="a3"/>
            <w:color w:val="000000"/>
            <w:sz w:val="28"/>
            <w:szCs w:val="28"/>
            <w:u w:val="none"/>
          </w:rPr>
          <w:t>текущие обязательства</w:t>
        </w:r>
      </w:hyperlink>
      <w:r w:rsidRPr="00744B03">
        <w:rPr>
          <w:color w:val="000000"/>
          <w:sz w:val="28"/>
          <w:szCs w:val="28"/>
        </w:rPr>
        <w:t>;</w:t>
      </w: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ДБП</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доходы будущих периодов.</w:t>
      </w:r>
    </w:p>
    <w:p w:rsidR="004708B5" w:rsidRPr="00744B03" w:rsidRDefault="004708B5" w:rsidP="00744B03">
      <w:pPr>
        <w:spacing w:line="360" w:lineRule="auto"/>
        <w:ind w:firstLine="709"/>
        <w:jc w:val="both"/>
        <w:rPr>
          <w:color w:val="000000"/>
          <w:sz w:val="28"/>
          <w:szCs w:val="28"/>
        </w:rPr>
      </w:pPr>
      <w:r w:rsidRPr="00744B03">
        <w:rPr>
          <w:color w:val="000000"/>
          <w:sz w:val="28"/>
          <w:szCs w:val="28"/>
        </w:rPr>
        <w:t xml:space="preserve">Коэффициент отражает способность компании погашать текущие (краткосрочные) обязательства за счёт только оборотных активов. Чем показатель больше, тем лучше </w:t>
      </w:r>
      <w:hyperlink r:id="rId19" w:tooltip="Платежеспособность" w:history="1">
        <w:r w:rsidRPr="00744B03">
          <w:rPr>
            <w:rStyle w:val="a3"/>
            <w:color w:val="000000"/>
            <w:sz w:val="28"/>
            <w:szCs w:val="28"/>
            <w:u w:val="none"/>
          </w:rPr>
          <w:t>платежеспособность</w:t>
        </w:r>
      </w:hyperlink>
      <w:r w:rsidRPr="00744B03">
        <w:rPr>
          <w:color w:val="000000"/>
          <w:sz w:val="28"/>
          <w:szCs w:val="28"/>
        </w:rPr>
        <w:t xml:space="preserve"> предприятия. Принимая во внимание степень ликвидности активов, можно предположить, что не все активы можно реализовать в срочном порядке. Нормальным считается значение коэффициента от 1.5 до 2.5, в зависимости от отрасли. Значение ниже 1 говорит о высоком финансовом риске, связанном с тем, что предприятие не в состоянии стабильно оплачивать текущие счета. Значение более 3 может свидетельствовать о нерациональной структуре капитала.</w:t>
      </w:r>
    </w:p>
    <w:p w:rsidR="004708B5" w:rsidRPr="00744B03" w:rsidRDefault="004708B5" w:rsidP="00744B03">
      <w:pPr>
        <w:spacing w:line="360" w:lineRule="auto"/>
        <w:ind w:firstLine="709"/>
        <w:jc w:val="both"/>
        <w:rPr>
          <w:color w:val="000000"/>
          <w:sz w:val="28"/>
          <w:szCs w:val="28"/>
        </w:rPr>
      </w:pPr>
      <w:r w:rsidRPr="00744B03">
        <w:rPr>
          <w:bCs/>
          <w:i/>
          <w:color w:val="000000"/>
          <w:sz w:val="28"/>
          <w:szCs w:val="28"/>
        </w:rPr>
        <w:t>Коэффициент быстрой (срочной) ликвидности</w:t>
      </w:r>
      <w:r w:rsidRPr="00744B03">
        <w:rPr>
          <w:color w:val="000000"/>
          <w:sz w:val="28"/>
          <w:szCs w:val="28"/>
        </w:rPr>
        <w:t xml:space="preserve"> (</w:t>
      </w:r>
      <w:hyperlink r:id="rId20" w:tooltip="Английский язык" w:history="1">
        <w:r w:rsidRPr="00744B03">
          <w:rPr>
            <w:rStyle w:val="a3"/>
            <w:color w:val="000000"/>
            <w:sz w:val="28"/>
            <w:szCs w:val="28"/>
            <w:u w:val="none"/>
          </w:rPr>
          <w:t>англ.</w:t>
        </w:r>
      </w:hyperlink>
      <w:r w:rsidRPr="00744B03">
        <w:rPr>
          <w:color w:val="000000"/>
          <w:sz w:val="28"/>
          <w:szCs w:val="28"/>
        </w:rPr>
        <w:t xml:space="preserve"> </w:t>
      </w:r>
      <w:hyperlink r:id="rId21" w:tooltip="en:Quick ratio" w:history="1">
        <w:r w:rsidRPr="00744B03">
          <w:rPr>
            <w:rStyle w:val="a3"/>
            <w:i/>
            <w:iCs/>
            <w:color w:val="000000"/>
            <w:sz w:val="28"/>
            <w:szCs w:val="28"/>
            <w:u w:val="none"/>
            <w:lang w:val="en"/>
          </w:rPr>
          <w:t>Quick</w:t>
        </w:r>
        <w:r w:rsidRPr="00744B03">
          <w:rPr>
            <w:rStyle w:val="a3"/>
            <w:i/>
            <w:iCs/>
            <w:color w:val="000000"/>
            <w:sz w:val="28"/>
            <w:szCs w:val="28"/>
            <w:u w:val="none"/>
          </w:rPr>
          <w:t xml:space="preserve"> </w:t>
        </w:r>
        <w:r w:rsidRPr="00744B03">
          <w:rPr>
            <w:rStyle w:val="a3"/>
            <w:i/>
            <w:iCs/>
            <w:color w:val="000000"/>
            <w:sz w:val="28"/>
            <w:szCs w:val="28"/>
            <w:u w:val="none"/>
            <w:lang w:val="en"/>
          </w:rPr>
          <w:t>ratio</w:t>
        </w:r>
      </w:hyperlink>
      <w:r w:rsidRPr="00744B03">
        <w:rPr>
          <w:i/>
          <w:iCs/>
          <w:color w:val="000000"/>
          <w:sz w:val="28"/>
          <w:szCs w:val="28"/>
        </w:rPr>
        <w:t xml:space="preserve">, </w:t>
      </w:r>
      <w:r w:rsidRPr="00744B03">
        <w:rPr>
          <w:i/>
          <w:iCs/>
          <w:color w:val="000000"/>
          <w:sz w:val="28"/>
          <w:szCs w:val="28"/>
          <w:lang w:val="en"/>
        </w:rPr>
        <w:t>Acid</w:t>
      </w:r>
      <w:r w:rsidRPr="00744B03">
        <w:rPr>
          <w:i/>
          <w:iCs/>
          <w:color w:val="000000"/>
          <w:sz w:val="28"/>
          <w:szCs w:val="28"/>
        </w:rPr>
        <w:t xml:space="preserve"> </w:t>
      </w:r>
      <w:r w:rsidRPr="00744B03">
        <w:rPr>
          <w:i/>
          <w:iCs/>
          <w:color w:val="000000"/>
          <w:sz w:val="28"/>
          <w:szCs w:val="28"/>
          <w:lang w:val="en"/>
        </w:rPr>
        <w:t>test</w:t>
      </w:r>
      <w:r w:rsidRPr="00744B03">
        <w:rPr>
          <w:i/>
          <w:iCs/>
          <w:color w:val="000000"/>
          <w:sz w:val="28"/>
          <w:szCs w:val="28"/>
        </w:rPr>
        <w:t xml:space="preserve">, </w:t>
      </w:r>
      <w:r w:rsidRPr="00744B03">
        <w:rPr>
          <w:i/>
          <w:iCs/>
          <w:color w:val="000000"/>
          <w:sz w:val="28"/>
          <w:szCs w:val="28"/>
          <w:lang w:val="en"/>
        </w:rPr>
        <w:t>QR</w:t>
      </w:r>
      <w:r w:rsidRPr="00744B03">
        <w:rPr>
          <w:color w:val="000000"/>
          <w:sz w:val="28"/>
          <w:szCs w:val="28"/>
        </w:rPr>
        <w:t>)</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финансовый коэффициент, равный отношению высоколиквидных текущих активов к краткосрочным обязательствам (текущим пассивам). Источником данных служит </w:t>
      </w:r>
      <w:hyperlink r:id="rId22" w:tooltip="Бухгалтерский баланс" w:history="1">
        <w:r w:rsidRPr="00744B03">
          <w:rPr>
            <w:rStyle w:val="a3"/>
            <w:color w:val="000000"/>
            <w:sz w:val="28"/>
            <w:szCs w:val="28"/>
            <w:u w:val="none"/>
          </w:rPr>
          <w:t>бухгалтерский баланс</w:t>
        </w:r>
      </w:hyperlink>
      <w:r w:rsidRPr="00744B03">
        <w:rPr>
          <w:color w:val="000000"/>
          <w:sz w:val="28"/>
          <w:szCs w:val="28"/>
        </w:rPr>
        <w:t xml:space="preserve"> компании аналогично, как для текущей ликвидности, но в составе активов не учитываются материально-производственные запасы, так как при их вынужденной реализации </w:t>
      </w:r>
      <w:hyperlink r:id="rId23" w:tooltip="Убытки (страница отсутствует)" w:history="1">
        <w:r w:rsidRPr="00744B03">
          <w:rPr>
            <w:rStyle w:val="a3"/>
            <w:color w:val="000000"/>
            <w:sz w:val="28"/>
            <w:szCs w:val="28"/>
            <w:u w:val="none"/>
          </w:rPr>
          <w:t>убытки</w:t>
        </w:r>
      </w:hyperlink>
      <w:r w:rsidRPr="00744B03">
        <w:rPr>
          <w:color w:val="000000"/>
          <w:sz w:val="28"/>
          <w:szCs w:val="28"/>
        </w:rPr>
        <w:t xml:space="preserve"> будут максимальными среди всех оборотных средств.</w:t>
      </w:r>
    </w:p>
    <w:p w:rsidR="00744B03" w:rsidRDefault="00744B03" w:rsidP="00744B03">
      <w:pPr>
        <w:spacing w:line="360" w:lineRule="auto"/>
        <w:ind w:firstLine="709"/>
        <w:jc w:val="both"/>
        <w:rPr>
          <w:bCs/>
          <w:color w:val="000000"/>
          <w:sz w:val="28"/>
          <w:szCs w:val="28"/>
          <w:lang w:val="uk-UA"/>
        </w:rPr>
      </w:pP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Кбл = (Текущие активы</w:t>
      </w:r>
      <w:r w:rsidR="00165DAC">
        <w:rPr>
          <w:bCs/>
          <w:color w:val="000000"/>
          <w:sz w:val="28"/>
          <w:szCs w:val="28"/>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Запасы) / Текущие обязательства</w:t>
      </w:r>
    </w:p>
    <w:p w:rsidR="004708B5" w:rsidRPr="00744B03" w:rsidRDefault="004708B5" w:rsidP="00744B03">
      <w:pPr>
        <w:spacing w:line="360" w:lineRule="auto"/>
        <w:ind w:firstLine="709"/>
        <w:jc w:val="both"/>
        <w:rPr>
          <w:color w:val="000000"/>
          <w:sz w:val="28"/>
          <w:szCs w:val="28"/>
        </w:rPr>
      </w:pPr>
      <w:r w:rsidRPr="00744B03">
        <w:rPr>
          <w:color w:val="000000"/>
          <w:sz w:val="28"/>
          <w:szCs w:val="28"/>
        </w:rPr>
        <w:t>или</w:t>
      </w: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Кбл = (Краткосрочная дебиторская задолженность + Краткосрочные финансовые вложения + Денежные средства)</w:t>
      </w:r>
      <w:r w:rsidRPr="00744B03">
        <w:rPr>
          <w:color w:val="000000"/>
          <w:sz w:val="28"/>
          <w:szCs w:val="28"/>
        </w:rPr>
        <w:t xml:space="preserve"> </w:t>
      </w:r>
      <w:r w:rsidRPr="00744B03">
        <w:rPr>
          <w:b/>
          <w:color w:val="000000"/>
          <w:sz w:val="28"/>
          <w:szCs w:val="28"/>
        </w:rPr>
        <w:t>/</w:t>
      </w:r>
      <w:r w:rsidRPr="00744B03">
        <w:rPr>
          <w:bCs/>
          <w:color w:val="000000"/>
          <w:sz w:val="28"/>
          <w:szCs w:val="28"/>
        </w:rPr>
        <w:t xml:space="preserve"> (Краткосрочные пассивы</w:t>
      </w:r>
      <w:r w:rsidR="00165DAC">
        <w:rPr>
          <w:bCs/>
          <w:color w:val="000000"/>
          <w:sz w:val="28"/>
          <w:szCs w:val="28"/>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Доходы будущих периодов</w:t>
      </w:r>
      <w:r w:rsidR="00165DAC">
        <w:rPr>
          <w:bCs/>
          <w:color w:val="000000"/>
          <w:sz w:val="28"/>
          <w:szCs w:val="28"/>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Резервы предстоящих расходов)</w:t>
      </w:r>
    </w:p>
    <w:p w:rsidR="00744B03" w:rsidRDefault="00744B03" w:rsidP="00744B03">
      <w:pPr>
        <w:spacing w:line="360" w:lineRule="auto"/>
        <w:ind w:firstLine="709"/>
        <w:jc w:val="both"/>
        <w:rPr>
          <w:color w:val="000000"/>
          <w:sz w:val="28"/>
          <w:szCs w:val="28"/>
          <w:lang w:val="uk-UA"/>
        </w:rPr>
      </w:pPr>
    </w:p>
    <w:p w:rsidR="004708B5" w:rsidRPr="00744B03" w:rsidRDefault="004708B5" w:rsidP="00744B03">
      <w:pPr>
        <w:spacing w:line="360" w:lineRule="auto"/>
        <w:ind w:firstLine="709"/>
        <w:jc w:val="both"/>
        <w:rPr>
          <w:color w:val="000000"/>
          <w:sz w:val="28"/>
          <w:szCs w:val="28"/>
        </w:rPr>
      </w:pPr>
      <w:r w:rsidRPr="00744B03">
        <w:rPr>
          <w:color w:val="000000"/>
          <w:sz w:val="28"/>
          <w:szCs w:val="28"/>
        </w:rPr>
        <w:t>Коэффициент отражает способность компании погашать свои текущие обязательства в случае возникновения сложностей с реализацией продукции.</w:t>
      </w:r>
    </w:p>
    <w:p w:rsidR="004708B5" w:rsidRPr="00744B03" w:rsidRDefault="004708B5" w:rsidP="00744B03">
      <w:pPr>
        <w:spacing w:line="360" w:lineRule="auto"/>
        <w:ind w:firstLine="709"/>
        <w:jc w:val="both"/>
        <w:rPr>
          <w:color w:val="000000"/>
          <w:sz w:val="28"/>
          <w:szCs w:val="28"/>
        </w:rPr>
      </w:pPr>
      <w:r w:rsidRPr="00744B03">
        <w:rPr>
          <w:bCs/>
          <w:i/>
          <w:color w:val="000000"/>
          <w:sz w:val="28"/>
          <w:szCs w:val="28"/>
        </w:rPr>
        <w:t>Коэффициент абсолютной ликвидности</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финансовый коэффициент, равный отношению денежных средств и краткосрочных финансовых вложений к краткосрочным обязательствам (текущим пассивам). Источником данных служит </w:t>
      </w:r>
      <w:hyperlink r:id="rId24" w:tooltip="Бухгалтерский баланс" w:history="1">
        <w:r w:rsidRPr="00744B03">
          <w:rPr>
            <w:rStyle w:val="a3"/>
            <w:color w:val="000000"/>
            <w:sz w:val="28"/>
            <w:szCs w:val="28"/>
            <w:u w:val="none"/>
          </w:rPr>
          <w:t>бухгалтерский баланс</w:t>
        </w:r>
      </w:hyperlink>
      <w:r w:rsidRPr="00744B03">
        <w:rPr>
          <w:color w:val="000000"/>
          <w:sz w:val="28"/>
          <w:szCs w:val="28"/>
        </w:rPr>
        <w:t xml:space="preserve"> компании аналогично, как для текущей ликвидности, но в составе активов учитываются только денежные и приравненные к ним средства.</w:t>
      </w:r>
    </w:p>
    <w:p w:rsidR="00744B03" w:rsidRDefault="00744B03" w:rsidP="00744B03">
      <w:pPr>
        <w:spacing w:line="360" w:lineRule="auto"/>
        <w:ind w:firstLine="709"/>
        <w:jc w:val="both"/>
        <w:rPr>
          <w:bCs/>
          <w:color w:val="000000"/>
          <w:sz w:val="28"/>
          <w:szCs w:val="28"/>
          <w:lang w:val="uk-UA"/>
        </w:rPr>
      </w:pP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Кал = (Денежные средства + краткосрочные финансовые вложения) / Текущие обязательства</w:t>
      </w:r>
    </w:p>
    <w:p w:rsidR="004708B5" w:rsidRPr="00744B03" w:rsidRDefault="004708B5" w:rsidP="00744B03">
      <w:pPr>
        <w:spacing w:line="360" w:lineRule="auto"/>
        <w:ind w:firstLine="709"/>
        <w:jc w:val="both"/>
        <w:rPr>
          <w:color w:val="000000"/>
          <w:sz w:val="28"/>
          <w:szCs w:val="28"/>
        </w:rPr>
      </w:pPr>
      <w:r w:rsidRPr="00744B03">
        <w:rPr>
          <w:color w:val="000000"/>
          <w:sz w:val="28"/>
          <w:szCs w:val="28"/>
        </w:rPr>
        <w:t>или</w:t>
      </w:r>
    </w:p>
    <w:p w:rsidR="004708B5" w:rsidRPr="00744B03" w:rsidRDefault="004708B5" w:rsidP="00744B03">
      <w:pPr>
        <w:spacing w:line="360" w:lineRule="auto"/>
        <w:ind w:firstLine="709"/>
        <w:jc w:val="both"/>
        <w:rPr>
          <w:color w:val="000000"/>
          <w:sz w:val="28"/>
          <w:szCs w:val="28"/>
        </w:rPr>
      </w:pPr>
      <w:r w:rsidRPr="00744B03">
        <w:rPr>
          <w:bCs/>
          <w:color w:val="000000"/>
          <w:sz w:val="28"/>
          <w:szCs w:val="28"/>
        </w:rPr>
        <w:t>Кал = Денежные средства / (Краткосрочные пассивы</w:t>
      </w:r>
      <w:r w:rsidR="00165DAC">
        <w:rPr>
          <w:bCs/>
          <w:color w:val="000000"/>
          <w:sz w:val="28"/>
          <w:szCs w:val="28"/>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Доходы будущих периодов</w:t>
      </w:r>
      <w:r w:rsidR="00165DAC">
        <w:rPr>
          <w:bCs/>
          <w:color w:val="000000"/>
          <w:sz w:val="28"/>
          <w:szCs w:val="28"/>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Резервы предстоящих расходов)</w:t>
      </w:r>
    </w:p>
    <w:p w:rsidR="00744B03" w:rsidRDefault="00744B03" w:rsidP="00744B03">
      <w:pPr>
        <w:spacing w:line="360" w:lineRule="auto"/>
        <w:ind w:firstLine="709"/>
        <w:jc w:val="both"/>
        <w:rPr>
          <w:color w:val="000000"/>
          <w:sz w:val="28"/>
          <w:szCs w:val="28"/>
          <w:lang w:val="uk-UA"/>
        </w:rPr>
      </w:pPr>
    </w:p>
    <w:p w:rsidR="00781C76" w:rsidRPr="00744B03" w:rsidRDefault="00781C76" w:rsidP="00744B03">
      <w:pPr>
        <w:spacing w:line="360" w:lineRule="auto"/>
        <w:ind w:firstLine="709"/>
        <w:jc w:val="both"/>
        <w:rPr>
          <w:i/>
          <w:color w:val="000000"/>
          <w:sz w:val="28"/>
          <w:szCs w:val="28"/>
        </w:rPr>
      </w:pPr>
      <w:r w:rsidRPr="00744B03">
        <w:rPr>
          <w:color w:val="000000"/>
          <w:sz w:val="28"/>
          <w:szCs w:val="28"/>
        </w:rPr>
        <w:t xml:space="preserve">Уровень ликвидности инвестиций </w:t>
      </w:r>
      <w:r w:rsidR="00744B03">
        <w:rPr>
          <w:color w:val="000000"/>
          <w:sz w:val="28"/>
          <w:szCs w:val="28"/>
        </w:rPr>
        <w:t>–</w:t>
      </w:r>
      <w:r w:rsidR="00744B03" w:rsidRPr="00744B03">
        <w:rPr>
          <w:color w:val="000000"/>
          <w:sz w:val="28"/>
          <w:szCs w:val="28"/>
        </w:rPr>
        <w:t xml:space="preserve"> </w:t>
      </w:r>
      <w:r w:rsidRPr="00744B03">
        <w:rPr>
          <w:color w:val="000000"/>
          <w:sz w:val="28"/>
          <w:szCs w:val="28"/>
        </w:rPr>
        <w:t>показатель характеризующий возможную скорость реализации объектов (инструментов) инвестирования по их реальной рыночной стоимости</w:t>
      </w:r>
      <w:r w:rsidRPr="00744B03">
        <w:rPr>
          <w:i/>
          <w:color w:val="000000"/>
          <w:sz w:val="28"/>
          <w:szCs w:val="28"/>
        </w:rPr>
        <w:t>.</w:t>
      </w:r>
    </w:p>
    <w:p w:rsidR="009A2B53" w:rsidRPr="00744B03" w:rsidRDefault="009A2B53" w:rsidP="00744B03">
      <w:pPr>
        <w:spacing w:line="360" w:lineRule="auto"/>
        <w:ind w:firstLine="709"/>
        <w:jc w:val="both"/>
        <w:rPr>
          <w:i/>
          <w:color w:val="000000"/>
          <w:sz w:val="28"/>
          <w:szCs w:val="28"/>
        </w:rPr>
      </w:pPr>
      <w:r w:rsidRPr="00744B03">
        <w:rPr>
          <w:i/>
          <w:color w:val="000000"/>
          <w:sz w:val="28"/>
          <w:szCs w:val="28"/>
        </w:rPr>
        <w:t>Методы оценки уровня ликвидности инвестиций</w:t>
      </w:r>
    </w:p>
    <w:p w:rsidR="00781C76" w:rsidRPr="00744B03" w:rsidRDefault="00781C76" w:rsidP="00744B03">
      <w:pPr>
        <w:spacing w:line="360" w:lineRule="auto"/>
        <w:ind w:firstLine="709"/>
        <w:jc w:val="both"/>
        <w:rPr>
          <w:color w:val="000000"/>
          <w:sz w:val="28"/>
          <w:szCs w:val="28"/>
        </w:rPr>
      </w:pPr>
      <w:r w:rsidRPr="00744B03">
        <w:rPr>
          <w:color w:val="000000"/>
          <w:sz w:val="28"/>
          <w:szCs w:val="28"/>
        </w:rPr>
        <w:t>При осуществлении инвестиционной деятельности существенную роль играет оценка ликвидности инвестиций. Такая оценка производится в процессе изменения стратегии и тактики инвестиционной деятельности, реинвестирования средств в более выгодные активы, «выхода» из неэффективных инвестиционных программ и проектов.</w:t>
      </w:r>
    </w:p>
    <w:p w:rsidR="00781C76" w:rsidRPr="00744B03" w:rsidRDefault="00781C76" w:rsidP="00744B03">
      <w:pPr>
        <w:spacing w:line="360" w:lineRule="auto"/>
        <w:ind w:firstLine="709"/>
        <w:jc w:val="both"/>
        <w:rPr>
          <w:color w:val="000000"/>
          <w:sz w:val="28"/>
          <w:szCs w:val="28"/>
        </w:rPr>
      </w:pPr>
      <w:r w:rsidRPr="00744B03">
        <w:rPr>
          <w:bCs/>
          <w:i/>
          <w:color w:val="000000"/>
          <w:sz w:val="28"/>
          <w:szCs w:val="28"/>
        </w:rPr>
        <w:t>Ликвидность инвестиций</w:t>
      </w:r>
      <w:r w:rsidRPr="00744B03">
        <w:rPr>
          <w:bCs/>
          <w:color w:val="000000"/>
          <w:sz w:val="28"/>
          <w:szCs w:val="28"/>
        </w:rPr>
        <w:t xml:space="preserve"> представляет собой их потенциальную способность в короткое время и без существенных финансовых потерь трансформироваться в денежные средства.</w:t>
      </w:r>
    </w:p>
    <w:p w:rsidR="00781C76" w:rsidRPr="00744B03" w:rsidRDefault="00781C76" w:rsidP="00744B03">
      <w:pPr>
        <w:spacing w:line="360" w:lineRule="auto"/>
        <w:ind w:firstLine="709"/>
        <w:jc w:val="both"/>
        <w:rPr>
          <w:color w:val="000000"/>
          <w:sz w:val="28"/>
          <w:szCs w:val="28"/>
        </w:rPr>
      </w:pPr>
      <w:r w:rsidRPr="00744B03">
        <w:rPr>
          <w:color w:val="000000"/>
          <w:sz w:val="28"/>
          <w:szCs w:val="28"/>
        </w:rPr>
        <w:t>Из данного определения следует, что при оценке ликвидности тех или иных форм инвестиций используется два основных критерия: время трансформации инвестиций в денежные средства и размер финансовых потерь инвестора, связанных с этой трансформацией.</w:t>
      </w:r>
    </w:p>
    <w:p w:rsidR="00781C76" w:rsidRPr="00744B03" w:rsidRDefault="00781C76" w:rsidP="00744B03">
      <w:pPr>
        <w:spacing w:line="360" w:lineRule="auto"/>
        <w:ind w:firstLine="709"/>
        <w:jc w:val="both"/>
        <w:rPr>
          <w:color w:val="000000"/>
          <w:sz w:val="28"/>
          <w:szCs w:val="28"/>
        </w:rPr>
      </w:pPr>
      <w:r w:rsidRPr="00744B03">
        <w:rPr>
          <w:bCs/>
          <w:i/>
          <w:color w:val="000000"/>
          <w:sz w:val="28"/>
          <w:szCs w:val="28"/>
        </w:rPr>
        <w:t>Оценка ликвидности инвестиций по времени</w:t>
      </w:r>
      <w:r w:rsidRPr="00744B03">
        <w:rPr>
          <w:b/>
          <w:bCs/>
          <w:color w:val="000000"/>
          <w:sz w:val="28"/>
          <w:szCs w:val="28"/>
        </w:rPr>
        <w:t xml:space="preserve"> </w:t>
      </w:r>
      <w:r w:rsidRPr="00744B03">
        <w:rPr>
          <w:color w:val="000000"/>
          <w:sz w:val="28"/>
          <w:szCs w:val="28"/>
        </w:rPr>
        <w:t>измеряется обычно в количестве дней, необходимых для реализации на рынке того или иного объекта инвестирования.</w:t>
      </w:r>
    </w:p>
    <w:p w:rsidR="00781C76" w:rsidRPr="00744B03" w:rsidRDefault="00781C76" w:rsidP="00744B03">
      <w:pPr>
        <w:spacing w:line="360" w:lineRule="auto"/>
        <w:ind w:firstLine="709"/>
        <w:jc w:val="both"/>
        <w:rPr>
          <w:color w:val="000000"/>
          <w:sz w:val="28"/>
          <w:szCs w:val="28"/>
        </w:rPr>
      </w:pPr>
      <w:r w:rsidRPr="00744B03">
        <w:rPr>
          <w:bCs/>
          <w:i/>
          <w:color w:val="000000"/>
          <w:sz w:val="28"/>
          <w:szCs w:val="28"/>
        </w:rPr>
        <w:t>Оценка ликвидности инвестиций по уровню финансовых потерь</w:t>
      </w:r>
      <w:r w:rsidRPr="00744B03">
        <w:rPr>
          <w:b/>
          <w:bCs/>
          <w:color w:val="000000"/>
          <w:sz w:val="28"/>
          <w:szCs w:val="28"/>
        </w:rPr>
        <w:t xml:space="preserve"> </w:t>
      </w:r>
      <w:r w:rsidRPr="00744B03">
        <w:rPr>
          <w:color w:val="000000"/>
          <w:sz w:val="28"/>
          <w:szCs w:val="28"/>
        </w:rPr>
        <w:t xml:space="preserve">производится на основе анализа отдельных финансовых потерь и затрат. К </w:t>
      </w:r>
      <w:r w:rsidRPr="00744B03">
        <w:rPr>
          <w:iCs/>
          <w:color w:val="000000"/>
          <w:sz w:val="28"/>
          <w:szCs w:val="28"/>
        </w:rPr>
        <w:t>финансовым потерям</w:t>
      </w:r>
      <w:r w:rsidRPr="00744B03">
        <w:rPr>
          <w:color w:val="000000"/>
          <w:sz w:val="28"/>
          <w:szCs w:val="28"/>
        </w:rPr>
        <w:t>, вызванным трансформацией объекта инвестирования в денежные средства, можно отнести частичную потерю первоначальных</w:t>
      </w:r>
      <w:r w:rsidR="00744B03">
        <w:rPr>
          <w:color w:val="000000"/>
          <w:sz w:val="28"/>
          <w:szCs w:val="28"/>
        </w:rPr>
        <w:t xml:space="preserve"> </w:t>
      </w:r>
      <w:r w:rsidRPr="00744B03">
        <w:rPr>
          <w:color w:val="000000"/>
          <w:sz w:val="28"/>
          <w:szCs w:val="28"/>
        </w:rPr>
        <w:t xml:space="preserve">вложений капитала в связи с реализацией ценных бумаг в период низкой их котировки. К </w:t>
      </w:r>
      <w:r w:rsidRPr="00744B03">
        <w:rPr>
          <w:iCs/>
          <w:color w:val="000000"/>
          <w:sz w:val="28"/>
          <w:szCs w:val="28"/>
        </w:rPr>
        <w:t>финансовым затратам</w:t>
      </w:r>
      <w:r w:rsidRPr="00744B03">
        <w:rPr>
          <w:color w:val="000000"/>
          <w:sz w:val="28"/>
          <w:szCs w:val="28"/>
        </w:rPr>
        <w:t xml:space="preserve">, связанным с ликвидностью инвестиций, могут быть отнесены суммы уплачиваемых при реализации объектов инвестирования налогов и пошлин; комиссионного вознаграждения посредникам </w:t>
      </w:r>
      <w:r w:rsidR="00744B03">
        <w:rPr>
          <w:color w:val="000000"/>
          <w:sz w:val="28"/>
          <w:szCs w:val="28"/>
        </w:rPr>
        <w:t>и т.п.</w:t>
      </w:r>
    </w:p>
    <w:p w:rsidR="00781C76" w:rsidRPr="00744B03" w:rsidRDefault="00781C76" w:rsidP="00744B03">
      <w:pPr>
        <w:spacing w:line="360" w:lineRule="auto"/>
        <w:ind w:firstLine="709"/>
        <w:jc w:val="both"/>
        <w:rPr>
          <w:color w:val="000000"/>
          <w:sz w:val="28"/>
          <w:szCs w:val="28"/>
        </w:rPr>
      </w:pPr>
      <w:r w:rsidRPr="00744B03">
        <w:rPr>
          <w:color w:val="000000"/>
          <w:sz w:val="28"/>
          <w:szCs w:val="28"/>
        </w:rPr>
        <w:t xml:space="preserve">Оценка ликвидности инвестиций по уровню финансовых потерь осуществляется путём соотнесения суммы этих потерь (и затрат) и суммы инвестиций. Финансовые потери в процессе трансформации объектов инвестирования в денежные средства можно считать </w:t>
      </w:r>
      <w:r w:rsidRPr="00744B03">
        <w:rPr>
          <w:i/>
          <w:iCs/>
          <w:color w:val="000000"/>
          <w:sz w:val="28"/>
          <w:szCs w:val="28"/>
        </w:rPr>
        <w:t>низкими</w:t>
      </w:r>
      <w:r w:rsidRPr="00744B03">
        <w:rPr>
          <w:color w:val="000000"/>
          <w:sz w:val="28"/>
          <w:szCs w:val="28"/>
        </w:rPr>
        <w:t xml:space="preserve">, если их уровень к объёму инвестиций в объект не превышает </w:t>
      </w:r>
      <w:r w:rsidR="00744B03" w:rsidRPr="00744B03">
        <w:rPr>
          <w:color w:val="000000"/>
          <w:sz w:val="28"/>
          <w:szCs w:val="28"/>
        </w:rPr>
        <w:t>5</w:t>
      </w:r>
      <w:r w:rsidR="00744B03">
        <w:rPr>
          <w:color w:val="000000"/>
          <w:sz w:val="28"/>
          <w:szCs w:val="28"/>
        </w:rPr>
        <w:t>%</w:t>
      </w:r>
      <w:r w:rsidRPr="00744B03">
        <w:rPr>
          <w:color w:val="000000"/>
          <w:sz w:val="28"/>
          <w:szCs w:val="28"/>
        </w:rPr>
        <w:t xml:space="preserve">; </w:t>
      </w:r>
      <w:r w:rsidRPr="00744B03">
        <w:rPr>
          <w:i/>
          <w:iCs/>
          <w:color w:val="000000"/>
          <w:sz w:val="28"/>
          <w:szCs w:val="28"/>
        </w:rPr>
        <w:t>средними</w:t>
      </w:r>
      <w:r w:rsidRPr="00744B03">
        <w:rPr>
          <w:color w:val="000000"/>
          <w:sz w:val="28"/>
          <w:szCs w:val="28"/>
        </w:rPr>
        <w:t>, если этот показатель колеблется в пределах 6</w:t>
      </w:r>
      <w:r w:rsidR="00744B03">
        <w:rPr>
          <w:color w:val="000000"/>
          <w:sz w:val="28"/>
          <w:szCs w:val="28"/>
        </w:rPr>
        <w:t>–</w:t>
      </w:r>
      <w:r w:rsidR="00744B03" w:rsidRPr="00744B03">
        <w:rPr>
          <w:color w:val="000000"/>
          <w:sz w:val="28"/>
          <w:szCs w:val="28"/>
        </w:rPr>
        <w:t>10</w:t>
      </w:r>
      <w:r w:rsidR="00744B03">
        <w:rPr>
          <w:color w:val="000000"/>
          <w:sz w:val="28"/>
          <w:szCs w:val="28"/>
        </w:rPr>
        <w:t>%</w:t>
      </w:r>
      <w:r w:rsidRPr="00744B03">
        <w:rPr>
          <w:color w:val="000000"/>
          <w:sz w:val="28"/>
          <w:szCs w:val="28"/>
        </w:rPr>
        <w:t xml:space="preserve">; </w:t>
      </w:r>
      <w:r w:rsidRPr="00744B03">
        <w:rPr>
          <w:i/>
          <w:iCs/>
          <w:color w:val="000000"/>
          <w:sz w:val="28"/>
          <w:szCs w:val="28"/>
        </w:rPr>
        <w:t>высокими,</w:t>
      </w:r>
      <w:r w:rsidRPr="00744B03">
        <w:rPr>
          <w:color w:val="000000"/>
          <w:sz w:val="28"/>
          <w:szCs w:val="28"/>
        </w:rPr>
        <w:t xml:space="preserve"> если он составляет 11</w:t>
      </w:r>
      <w:r w:rsidR="00744B03">
        <w:rPr>
          <w:color w:val="000000"/>
          <w:sz w:val="28"/>
          <w:szCs w:val="28"/>
        </w:rPr>
        <w:t>–</w:t>
      </w:r>
      <w:r w:rsidR="00744B03" w:rsidRPr="00744B03">
        <w:rPr>
          <w:color w:val="000000"/>
          <w:sz w:val="28"/>
          <w:szCs w:val="28"/>
        </w:rPr>
        <w:t>20</w:t>
      </w:r>
      <w:r w:rsidR="00744B03">
        <w:rPr>
          <w:color w:val="000000"/>
          <w:sz w:val="28"/>
          <w:szCs w:val="28"/>
        </w:rPr>
        <w:t>%</w:t>
      </w:r>
      <w:r w:rsidRPr="00744B03">
        <w:rPr>
          <w:color w:val="000000"/>
          <w:sz w:val="28"/>
          <w:szCs w:val="28"/>
        </w:rPr>
        <w:t xml:space="preserve"> и </w:t>
      </w:r>
      <w:r w:rsidRPr="00744B03">
        <w:rPr>
          <w:i/>
          <w:iCs/>
          <w:color w:val="000000"/>
          <w:sz w:val="28"/>
          <w:szCs w:val="28"/>
        </w:rPr>
        <w:t>очень высокими</w:t>
      </w:r>
      <w:r w:rsidRPr="00744B03">
        <w:rPr>
          <w:color w:val="000000"/>
          <w:sz w:val="28"/>
          <w:szCs w:val="28"/>
        </w:rPr>
        <w:t>, если этот уровень превышает 2</w:t>
      </w:r>
      <w:r w:rsidR="00744B03" w:rsidRPr="00744B03">
        <w:rPr>
          <w:color w:val="000000"/>
          <w:sz w:val="28"/>
          <w:szCs w:val="28"/>
        </w:rPr>
        <w:t>0</w:t>
      </w:r>
      <w:r w:rsidR="00744B03">
        <w:rPr>
          <w:color w:val="000000"/>
          <w:sz w:val="28"/>
          <w:szCs w:val="28"/>
        </w:rPr>
        <w:t>%</w:t>
      </w:r>
      <w:r w:rsidRPr="00744B03">
        <w:rPr>
          <w:color w:val="000000"/>
          <w:sz w:val="28"/>
          <w:szCs w:val="28"/>
        </w:rPr>
        <w:t>.</w:t>
      </w:r>
    </w:p>
    <w:p w:rsidR="00781C76" w:rsidRPr="00744B03" w:rsidRDefault="00781C76" w:rsidP="00744B03">
      <w:pPr>
        <w:spacing w:line="360" w:lineRule="auto"/>
        <w:ind w:firstLine="709"/>
        <w:jc w:val="both"/>
        <w:rPr>
          <w:color w:val="000000"/>
          <w:sz w:val="28"/>
          <w:szCs w:val="28"/>
        </w:rPr>
      </w:pPr>
      <w:r w:rsidRPr="00744B03">
        <w:rPr>
          <w:color w:val="000000"/>
          <w:sz w:val="28"/>
          <w:szCs w:val="28"/>
        </w:rPr>
        <w:t xml:space="preserve">Следует отметить, что показатели ликвидности инвестиций по времени и уровню финансовых потерь находятся между собой в обратной связи, </w:t>
      </w:r>
      <w:r w:rsidR="00744B03">
        <w:rPr>
          <w:color w:val="000000"/>
          <w:sz w:val="28"/>
          <w:szCs w:val="28"/>
        </w:rPr>
        <w:t>т.е.</w:t>
      </w:r>
      <w:r w:rsidRPr="00744B03">
        <w:rPr>
          <w:color w:val="000000"/>
          <w:sz w:val="28"/>
          <w:szCs w:val="28"/>
        </w:rPr>
        <w:t xml:space="preserve"> если инвестор соглашается на большой уровень финансовых потерь</w:t>
      </w:r>
      <w:r w:rsidR="00744B03">
        <w:rPr>
          <w:color w:val="000000"/>
          <w:sz w:val="28"/>
          <w:szCs w:val="28"/>
        </w:rPr>
        <w:t xml:space="preserve"> </w:t>
      </w:r>
      <w:r w:rsidRPr="00744B03">
        <w:rPr>
          <w:color w:val="000000"/>
          <w:sz w:val="28"/>
          <w:szCs w:val="28"/>
        </w:rPr>
        <w:t>при реализации объекта инвестиций, он быстрее сможет его реализовать и наоборот.</w:t>
      </w:r>
    </w:p>
    <w:p w:rsidR="0068260E" w:rsidRPr="00744B03" w:rsidRDefault="0068260E" w:rsidP="00744B03">
      <w:pPr>
        <w:spacing w:line="360" w:lineRule="auto"/>
        <w:ind w:firstLine="709"/>
        <w:jc w:val="both"/>
        <w:rPr>
          <w:color w:val="000000"/>
          <w:sz w:val="28"/>
          <w:szCs w:val="28"/>
        </w:rPr>
      </w:pPr>
      <w:r w:rsidRPr="00744B03">
        <w:rPr>
          <w:color w:val="000000"/>
          <w:sz w:val="28"/>
          <w:szCs w:val="28"/>
        </w:rPr>
        <w:t xml:space="preserve">Метод </w:t>
      </w:r>
      <w:r w:rsidRPr="00744B03">
        <w:rPr>
          <w:i/>
          <w:color w:val="000000"/>
          <w:sz w:val="28"/>
          <w:szCs w:val="28"/>
        </w:rPr>
        <w:t>расчета периода окупаемости</w:t>
      </w:r>
      <w:r w:rsidRPr="00744B03">
        <w:rPr>
          <w:color w:val="000000"/>
          <w:sz w:val="28"/>
          <w:szCs w:val="28"/>
        </w:rPr>
        <w:t xml:space="preserve"> инвестиций заключается в определении срока, который понадобится для возмещения суммы первоначальных инвестиций. Если сформулировать суть этого метода более точно, то он предполагает вычисление того периода, за который кумулятивная сумма (сумма с нарастающим итогом) денежных поступлений сравнивается с суммой первоначальных инвестиций.</w:t>
      </w:r>
    </w:p>
    <w:p w:rsidR="009A2B53" w:rsidRPr="00744B03" w:rsidRDefault="009A2B53" w:rsidP="00744B03">
      <w:pPr>
        <w:spacing w:line="360" w:lineRule="auto"/>
        <w:ind w:firstLine="709"/>
        <w:jc w:val="both"/>
        <w:rPr>
          <w:i/>
          <w:color w:val="000000"/>
          <w:sz w:val="28"/>
          <w:szCs w:val="28"/>
        </w:rPr>
      </w:pPr>
      <w:r w:rsidRPr="00744B03">
        <w:rPr>
          <w:i/>
          <w:color w:val="000000"/>
          <w:sz w:val="28"/>
          <w:szCs w:val="28"/>
        </w:rPr>
        <w:t>Методы формирования необходимого уровня доходности инвестиционных операций с учётом фактора ликвидности</w:t>
      </w:r>
    </w:p>
    <w:p w:rsidR="009A2B53" w:rsidRPr="00744B03" w:rsidRDefault="009A2B53" w:rsidP="00744B03">
      <w:pPr>
        <w:spacing w:line="360" w:lineRule="auto"/>
        <w:ind w:firstLine="709"/>
        <w:jc w:val="both"/>
        <w:rPr>
          <w:color w:val="000000"/>
          <w:sz w:val="28"/>
          <w:szCs w:val="28"/>
        </w:rPr>
      </w:pPr>
      <w:r w:rsidRPr="00744B03">
        <w:rPr>
          <w:color w:val="000000"/>
          <w:sz w:val="28"/>
          <w:szCs w:val="28"/>
        </w:rPr>
        <w:t xml:space="preserve">Соотношение уровня доходности и ликвидности инвестиций </w:t>
      </w:r>
      <w:r w:rsidR="00744B03">
        <w:rPr>
          <w:color w:val="000000"/>
          <w:sz w:val="28"/>
          <w:szCs w:val="28"/>
        </w:rPr>
        <w:t>–</w:t>
      </w:r>
      <w:r w:rsidR="00744B03" w:rsidRPr="00744B03">
        <w:rPr>
          <w:color w:val="000000"/>
          <w:sz w:val="28"/>
          <w:szCs w:val="28"/>
        </w:rPr>
        <w:t xml:space="preserve"> </w:t>
      </w:r>
      <w:r w:rsidRPr="00744B03">
        <w:rPr>
          <w:color w:val="000000"/>
          <w:sz w:val="28"/>
          <w:szCs w:val="28"/>
        </w:rPr>
        <w:t>одна из основных базовых концепций инвестиционного менеджмента, определяемая обратной взаимосвязью этих двух показателей. В соответствии с этой концепцией снижение уровня ликвидности инвестиций должно сопровождаться при прочих равных условиях повышением необходимого уровня их доходности</w:t>
      </w:r>
      <w:r w:rsidR="0082603F" w:rsidRPr="00744B03">
        <w:rPr>
          <w:color w:val="000000"/>
          <w:sz w:val="28"/>
          <w:szCs w:val="28"/>
        </w:rPr>
        <w:t>.</w:t>
      </w:r>
    </w:p>
    <w:p w:rsidR="0082603F" w:rsidRPr="00744B03" w:rsidRDefault="0082603F" w:rsidP="00744B03">
      <w:pPr>
        <w:spacing w:line="360" w:lineRule="auto"/>
        <w:ind w:firstLine="709"/>
        <w:jc w:val="both"/>
        <w:rPr>
          <w:color w:val="000000"/>
          <w:sz w:val="28"/>
          <w:szCs w:val="28"/>
        </w:rPr>
      </w:pPr>
      <w:r w:rsidRPr="00744B03">
        <w:rPr>
          <w:color w:val="000000"/>
          <w:sz w:val="28"/>
          <w:szCs w:val="28"/>
        </w:rPr>
        <w:t>Чтобы учесть различие ценности денег во времени в расчётах срока окупаемости инвестиций, необходимо корректировать будущие доходы на коэффициент дисконтирования, который определяется по формуле:</w:t>
      </w:r>
    </w:p>
    <w:p w:rsidR="00744B03" w:rsidRDefault="00744B03" w:rsidP="00744B03">
      <w:pPr>
        <w:spacing w:line="360" w:lineRule="auto"/>
        <w:ind w:firstLine="709"/>
        <w:jc w:val="both"/>
        <w:rPr>
          <w:bCs/>
          <w:color w:val="000000"/>
          <w:sz w:val="28"/>
          <w:szCs w:val="28"/>
          <w:lang w:val="uk-UA"/>
        </w:rPr>
      </w:pPr>
    </w:p>
    <w:p w:rsidR="0082603F" w:rsidRPr="00744B03" w:rsidRDefault="0082603F" w:rsidP="00744B03">
      <w:pPr>
        <w:spacing w:line="360" w:lineRule="auto"/>
        <w:ind w:firstLine="709"/>
        <w:jc w:val="both"/>
        <w:rPr>
          <w:bCs/>
          <w:color w:val="000000"/>
          <w:sz w:val="28"/>
          <w:szCs w:val="28"/>
        </w:rPr>
      </w:pPr>
      <w:r w:rsidRPr="00744B03">
        <w:rPr>
          <w:bCs/>
          <w:color w:val="000000"/>
          <w:sz w:val="28"/>
          <w:szCs w:val="28"/>
        </w:rPr>
        <w:t>К</w:t>
      </w:r>
      <w:r w:rsidRPr="00744B03">
        <w:rPr>
          <w:bCs/>
          <w:color w:val="000000"/>
          <w:sz w:val="28"/>
          <w:szCs w:val="28"/>
          <w:lang w:val="en-US"/>
        </w:rPr>
        <w:t>d</w:t>
      </w:r>
      <w:r w:rsidRPr="00744B03">
        <w:rPr>
          <w:bCs/>
          <w:color w:val="000000"/>
          <w:sz w:val="28"/>
          <w:szCs w:val="28"/>
        </w:rPr>
        <w:t xml:space="preserve"> =</w:t>
      </w:r>
      <w:r w:rsidR="00744B03">
        <w:rPr>
          <w:bCs/>
          <w:color w:val="000000"/>
          <w:sz w:val="28"/>
          <w:szCs w:val="28"/>
        </w:rPr>
        <w:t xml:space="preserve"> </w:t>
      </w:r>
      <w:r w:rsidRPr="00744B03">
        <w:rPr>
          <w:bCs/>
          <w:color w:val="000000"/>
          <w:sz w:val="28"/>
          <w:szCs w:val="28"/>
          <w:u w:val="single"/>
        </w:rPr>
        <w:t>1</w:t>
      </w:r>
      <w:r w:rsidR="00744B03">
        <w:rPr>
          <w:bCs/>
          <w:color w:val="000000"/>
          <w:sz w:val="28"/>
          <w:szCs w:val="28"/>
          <w:u w:val="single"/>
        </w:rPr>
        <w:t xml:space="preserve"> </w:t>
      </w:r>
      <w:r w:rsidRPr="00744B03">
        <w:rPr>
          <w:bCs/>
          <w:color w:val="000000"/>
          <w:sz w:val="28"/>
          <w:szCs w:val="28"/>
        </w:rPr>
        <w:t xml:space="preserve">или </w:t>
      </w:r>
      <w:r w:rsidRPr="00744B03">
        <w:rPr>
          <w:bCs/>
          <w:color w:val="000000"/>
          <w:sz w:val="28"/>
          <w:szCs w:val="28"/>
        </w:rPr>
        <w:tab/>
      </w:r>
      <w:r w:rsidR="00744B03">
        <w:rPr>
          <w:bCs/>
          <w:color w:val="000000"/>
          <w:sz w:val="28"/>
          <w:szCs w:val="28"/>
        </w:rPr>
        <w:t xml:space="preserve"> </w:t>
      </w:r>
      <w:r w:rsidRPr="00744B03">
        <w:rPr>
          <w:bCs/>
          <w:color w:val="000000"/>
          <w:sz w:val="28"/>
          <w:szCs w:val="28"/>
          <w:u w:val="single"/>
        </w:rPr>
        <w:t>1</w:t>
      </w:r>
      <w:r w:rsidR="00744B03">
        <w:rPr>
          <w:bCs/>
          <w:color w:val="000000"/>
          <w:sz w:val="28"/>
          <w:szCs w:val="28"/>
          <w:u w:val="single"/>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по сложным процентам</w:t>
      </w:r>
      <w:r w:rsidRPr="00744B03">
        <w:rPr>
          <w:bCs/>
          <w:color w:val="000000"/>
          <w:sz w:val="28"/>
          <w:szCs w:val="28"/>
        </w:rPr>
        <w:tab/>
      </w:r>
      <w:r w:rsidRPr="00744B03">
        <w:rPr>
          <w:bCs/>
          <w:color w:val="000000"/>
          <w:sz w:val="28"/>
          <w:szCs w:val="28"/>
        </w:rPr>
        <w:tab/>
      </w:r>
      <w:r w:rsidR="00744B03">
        <w:rPr>
          <w:bCs/>
          <w:color w:val="000000"/>
          <w:sz w:val="28"/>
          <w:szCs w:val="28"/>
        </w:rPr>
        <w:t xml:space="preserve"> </w:t>
      </w:r>
      <w:r w:rsidRPr="00744B03">
        <w:rPr>
          <w:bCs/>
          <w:color w:val="000000"/>
          <w:sz w:val="28"/>
          <w:szCs w:val="28"/>
        </w:rPr>
        <w:t xml:space="preserve">(1+ </w:t>
      </w:r>
      <w:r w:rsidRPr="00744B03">
        <w:rPr>
          <w:bCs/>
          <w:color w:val="000000"/>
          <w:sz w:val="28"/>
          <w:szCs w:val="28"/>
          <w:lang w:val="en-US"/>
        </w:rPr>
        <w:t>d</w:t>
      </w:r>
      <w:r w:rsidRPr="00744B03">
        <w:rPr>
          <w:bCs/>
          <w:color w:val="000000"/>
          <w:sz w:val="28"/>
          <w:szCs w:val="28"/>
        </w:rPr>
        <w:t>)</w:t>
      </w:r>
      <w:r w:rsidR="00744B03">
        <w:rPr>
          <w:bCs/>
          <w:color w:val="000000"/>
          <w:sz w:val="28"/>
          <w:szCs w:val="28"/>
        </w:rPr>
        <w:t xml:space="preserve"> </w:t>
      </w:r>
      <w:r w:rsidRPr="00744B03">
        <w:rPr>
          <w:bCs/>
          <w:color w:val="000000"/>
          <w:sz w:val="28"/>
          <w:szCs w:val="28"/>
        </w:rPr>
        <w:t>(1+</w:t>
      </w:r>
      <w:r w:rsidRPr="00744B03">
        <w:rPr>
          <w:bCs/>
          <w:color w:val="000000"/>
          <w:sz w:val="28"/>
          <w:szCs w:val="28"/>
          <w:lang w:val="en-US"/>
        </w:rPr>
        <w:t>d</w:t>
      </w:r>
      <w:r w:rsidRPr="00744B03">
        <w:rPr>
          <w:bCs/>
          <w:color w:val="000000"/>
          <w:sz w:val="28"/>
          <w:szCs w:val="20"/>
        </w:rPr>
        <w:t>1)*</w:t>
      </w:r>
      <w:r w:rsidRPr="00744B03">
        <w:rPr>
          <w:bCs/>
          <w:color w:val="000000"/>
          <w:sz w:val="28"/>
          <w:szCs w:val="28"/>
        </w:rPr>
        <w:t xml:space="preserve"> (1+</w:t>
      </w:r>
      <w:r w:rsidRPr="00744B03">
        <w:rPr>
          <w:bCs/>
          <w:color w:val="000000"/>
          <w:sz w:val="28"/>
          <w:szCs w:val="28"/>
          <w:lang w:val="en-US"/>
        </w:rPr>
        <w:t>d</w:t>
      </w:r>
      <w:r w:rsidRPr="00744B03">
        <w:rPr>
          <w:bCs/>
          <w:color w:val="000000"/>
          <w:sz w:val="28"/>
          <w:szCs w:val="20"/>
        </w:rPr>
        <w:t>2)*….*</w:t>
      </w:r>
      <w:r w:rsidRPr="00744B03">
        <w:rPr>
          <w:bCs/>
          <w:color w:val="000000"/>
          <w:sz w:val="28"/>
          <w:szCs w:val="28"/>
        </w:rPr>
        <w:t xml:space="preserve"> (1+</w:t>
      </w:r>
      <w:r w:rsidRPr="00744B03">
        <w:rPr>
          <w:bCs/>
          <w:color w:val="000000"/>
          <w:sz w:val="28"/>
          <w:szCs w:val="28"/>
          <w:lang w:val="en-US"/>
        </w:rPr>
        <w:t>d</w:t>
      </w:r>
      <w:r w:rsidRPr="00744B03">
        <w:rPr>
          <w:bCs/>
          <w:color w:val="000000"/>
          <w:sz w:val="28"/>
          <w:szCs w:val="20"/>
          <w:lang w:val="en-US"/>
        </w:rPr>
        <w:t>n</w:t>
      </w:r>
      <w:r w:rsidRPr="00744B03">
        <w:rPr>
          <w:bCs/>
          <w:color w:val="000000"/>
          <w:sz w:val="28"/>
          <w:szCs w:val="20"/>
        </w:rPr>
        <w:t>)</w:t>
      </w:r>
    </w:p>
    <w:p w:rsidR="00744B03" w:rsidRDefault="00744B03" w:rsidP="00744B03">
      <w:pPr>
        <w:spacing w:line="360" w:lineRule="auto"/>
        <w:ind w:firstLine="709"/>
        <w:jc w:val="both"/>
        <w:rPr>
          <w:bCs/>
          <w:color w:val="000000"/>
          <w:sz w:val="28"/>
          <w:szCs w:val="28"/>
          <w:lang w:val="uk-UA"/>
        </w:rPr>
      </w:pPr>
    </w:p>
    <w:p w:rsidR="00744B03" w:rsidRDefault="0082603F" w:rsidP="00744B03">
      <w:pPr>
        <w:spacing w:line="360" w:lineRule="auto"/>
        <w:ind w:firstLine="709"/>
        <w:jc w:val="both"/>
        <w:rPr>
          <w:bCs/>
          <w:color w:val="000000"/>
          <w:sz w:val="28"/>
          <w:szCs w:val="28"/>
        </w:rPr>
      </w:pPr>
      <w:r w:rsidRPr="00744B03">
        <w:rPr>
          <w:bCs/>
          <w:color w:val="000000"/>
          <w:sz w:val="28"/>
          <w:szCs w:val="28"/>
        </w:rPr>
        <w:t xml:space="preserve">где </w:t>
      </w:r>
      <w:r w:rsidRPr="00744B03">
        <w:rPr>
          <w:bCs/>
          <w:color w:val="000000"/>
          <w:sz w:val="28"/>
          <w:szCs w:val="28"/>
          <w:lang w:val="en-US"/>
        </w:rPr>
        <w:t>d</w:t>
      </w:r>
      <w:r w:rsidRPr="00744B03">
        <w:rPr>
          <w:bCs/>
          <w:color w:val="000000"/>
          <w:sz w:val="28"/>
          <w:szCs w:val="28"/>
        </w:rPr>
        <w:t xml:space="preserve"> </w:t>
      </w:r>
      <w:r w:rsidR="00744B03">
        <w:rPr>
          <w:bCs/>
          <w:i/>
          <w:iCs/>
          <w:color w:val="000000"/>
          <w:sz w:val="28"/>
          <w:szCs w:val="28"/>
        </w:rPr>
        <w:t>–</w:t>
      </w:r>
      <w:r w:rsidR="00744B03" w:rsidRPr="00744B03">
        <w:rPr>
          <w:bCs/>
          <w:i/>
          <w:iCs/>
          <w:color w:val="000000"/>
          <w:sz w:val="28"/>
          <w:szCs w:val="28"/>
        </w:rPr>
        <w:t xml:space="preserve"> </w:t>
      </w:r>
      <w:r w:rsidRPr="00744B03">
        <w:rPr>
          <w:bCs/>
          <w:color w:val="000000"/>
          <w:sz w:val="28"/>
          <w:szCs w:val="28"/>
        </w:rPr>
        <w:t>темпы изменения ценности денег ставок банковского процента по годам с учетом изменения;</w:t>
      </w:r>
    </w:p>
    <w:p w:rsidR="0082603F" w:rsidRPr="00744B03" w:rsidRDefault="0082603F" w:rsidP="00744B03">
      <w:pPr>
        <w:spacing w:line="360" w:lineRule="auto"/>
        <w:ind w:firstLine="709"/>
        <w:jc w:val="both"/>
        <w:rPr>
          <w:color w:val="000000"/>
          <w:sz w:val="28"/>
          <w:szCs w:val="28"/>
        </w:rPr>
      </w:pPr>
      <w:r w:rsidRPr="00744B03">
        <w:rPr>
          <w:bCs/>
          <w:color w:val="000000"/>
          <w:sz w:val="28"/>
          <w:szCs w:val="28"/>
          <w:lang w:val="en-US"/>
        </w:rPr>
        <w:t>n</w:t>
      </w:r>
      <w:r w:rsidR="00744B03">
        <w:rPr>
          <w:bCs/>
          <w:color w:val="000000"/>
          <w:sz w:val="28"/>
          <w:szCs w:val="28"/>
        </w:rPr>
        <w:t xml:space="preserve"> –</w:t>
      </w:r>
      <w:r w:rsidR="00744B03" w:rsidRPr="00744B03">
        <w:rPr>
          <w:bCs/>
          <w:color w:val="000000"/>
          <w:sz w:val="28"/>
          <w:szCs w:val="28"/>
        </w:rPr>
        <w:t xml:space="preserve"> но</w:t>
      </w:r>
      <w:r w:rsidRPr="00744B03">
        <w:rPr>
          <w:bCs/>
          <w:color w:val="000000"/>
          <w:sz w:val="28"/>
          <w:szCs w:val="28"/>
        </w:rPr>
        <w:t>мер года с момента начала инвестирования.</w:t>
      </w:r>
    </w:p>
    <w:p w:rsidR="00744B03" w:rsidRDefault="0082603F" w:rsidP="00744B03">
      <w:pPr>
        <w:spacing w:line="360" w:lineRule="auto"/>
        <w:ind w:firstLine="709"/>
        <w:jc w:val="both"/>
        <w:rPr>
          <w:bCs/>
          <w:color w:val="000000"/>
          <w:sz w:val="28"/>
          <w:szCs w:val="28"/>
        </w:rPr>
      </w:pPr>
      <w:r w:rsidRPr="00744B03">
        <w:rPr>
          <w:bCs/>
          <w:color w:val="000000"/>
          <w:sz w:val="28"/>
          <w:szCs w:val="28"/>
        </w:rPr>
        <w:t>К</w:t>
      </w:r>
      <w:r w:rsidRPr="00744B03">
        <w:rPr>
          <w:bCs/>
          <w:color w:val="000000"/>
          <w:sz w:val="28"/>
          <w:szCs w:val="28"/>
          <w:lang w:val="en-US"/>
        </w:rPr>
        <w:t>d</w:t>
      </w:r>
      <w:r w:rsidRPr="00744B03">
        <w:rPr>
          <w:bCs/>
          <w:color w:val="000000"/>
          <w:sz w:val="28"/>
          <w:szCs w:val="28"/>
        </w:rPr>
        <w:t xml:space="preserve"> =</w:t>
      </w:r>
      <w:r w:rsidR="00744B03">
        <w:rPr>
          <w:bCs/>
          <w:color w:val="000000"/>
          <w:sz w:val="28"/>
          <w:szCs w:val="28"/>
        </w:rPr>
        <w:t xml:space="preserve"> </w:t>
      </w:r>
      <w:r w:rsidRPr="00744B03">
        <w:rPr>
          <w:bCs/>
          <w:color w:val="000000"/>
          <w:sz w:val="28"/>
          <w:szCs w:val="28"/>
          <w:u w:val="single"/>
        </w:rPr>
        <w:t>1</w:t>
      </w:r>
      <w:r w:rsidR="00744B03">
        <w:rPr>
          <w:bCs/>
          <w:color w:val="000000"/>
          <w:sz w:val="28"/>
          <w:szCs w:val="28"/>
          <w:u w:val="single"/>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по простым процентам</w:t>
      </w:r>
    </w:p>
    <w:p w:rsidR="0082603F" w:rsidRPr="00744B03" w:rsidRDefault="0082603F" w:rsidP="00744B03">
      <w:pPr>
        <w:spacing w:line="360" w:lineRule="auto"/>
        <w:ind w:firstLine="709"/>
        <w:jc w:val="both"/>
        <w:rPr>
          <w:bCs/>
          <w:color w:val="000000"/>
          <w:sz w:val="28"/>
          <w:szCs w:val="28"/>
        </w:rPr>
      </w:pPr>
      <w:r w:rsidRPr="00744B03">
        <w:rPr>
          <w:bCs/>
          <w:color w:val="000000"/>
          <w:sz w:val="28"/>
          <w:szCs w:val="28"/>
        </w:rPr>
        <w:t>1+</w:t>
      </w:r>
      <w:r w:rsidRPr="00744B03">
        <w:rPr>
          <w:bCs/>
          <w:color w:val="000000"/>
          <w:sz w:val="28"/>
          <w:szCs w:val="28"/>
          <w:lang w:val="en-US"/>
        </w:rPr>
        <w:t>nd</w:t>
      </w:r>
    </w:p>
    <w:p w:rsidR="0082603F" w:rsidRPr="00744B03" w:rsidRDefault="0082603F" w:rsidP="00744B03">
      <w:pPr>
        <w:spacing w:line="360" w:lineRule="auto"/>
        <w:ind w:firstLine="709"/>
        <w:jc w:val="both"/>
        <w:rPr>
          <w:color w:val="000000"/>
          <w:sz w:val="28"/>
          <w:szCs w:val="28"/>
        </w:rPr>
      </w:pPr>
      <w:r w:rsidRPr="00744B03">
        <w:rPr>
          <w:color w:val="000000"/>
          <w:sz w:val="28"/>
          <w:szCs w:val="28"/>
        </w:rPr>
        <w:t>В практике финансовых расчетов при долгосрочном инвестировании применяются сложные проценты, следовательно, и коэффициент дисконтирования по сложным процентам.</w:t>
      </w:r>
    </w:p>
    <w:p w:rsidR="00781C76" w:rsidRPr="00744B03" w:rsidRDefault="0082603F" w:rsidP="00744B03">
      <w:pPr>
        <w:spacing w:line="360" w:lineRule="auto"/>
        <w:ind w:firstLine="709"/>
        <w:jc w:val="both"/>
        <w:rPr>
          <w:color w:val="000000"/>
          <w:sz w:val="28"/>
          <w:szCs w:val="28"/>
        </w:rPr>
      </w:pPr>
      <w:r w:rsidRPr="00744B03">
        <w:rPr>
          <w:color w:val="000000"/>
          <w:sz w:val="28"/>
          <w:szCs w:val="28"/>
        </w:rPr>
        <w:t>Под дисконтированием стоимости денег понимают процесс приведения будущей стоимости соответствующей суммы дисконта (скидка с номинала) или определение будущей стоимости денег, скорректированной с учётом факторов: изменения нормы прибыли на рынке ссудного капитала и темпов инфляции в стране.</w:t>
      </w:r>
    </w:p>
    <w:p w:rsidR="009A2B53" w:rsidRPr="00744B03" w:rsidRDefault="009A2B53" w:rsidP="00744B03">
      <w:pPr>
        <w:spacing w:line="360" w:lineRule="auto"/>
        <w:ind w:firstLine="709"/>
        <w:jc w:val="both"/>
        <w:rPr>
          <w:i/>
          <w:color w:val="000000"/>
          <w:sz w:val="28"/>
          <w:szCs w:val="28"/>
        </w:rPr>
      </w:pPr>
      <w:r w:rsidRPr="00744B03">
        <w:rPr>
          <w:i/>
          <w:color w:val="000000"/>
          <w:sz w:val="28"/>
          <w:szCs w:val="28"/>
        </w:rPr>
        <w:t>Методы оценки стоимости денежных средств с учётом фактора ликвидности</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 xml:space="preserve">Важнейшим показателем эффективности инвестиционного проекта является чистая текущая стоимость (другие названия ЧТС – интегральный экономический эффект, чистая текущая приведенная стоимость, чистый дисконтированный доход, Net Present Value, NPV) </w:t>
      </w:r>
      <w:r w:rsidR="00744B03">
        <w:rPr>
          <w:color w:val="000000"/>
          <w:sz w:val="28"/>
          <w:szCs w:val="28"/>
        </w:rPr>
        <w:t>–</w:t>
      </w:r>
      <w:r w:rsidR="00744B03" w:rsidRPr="00744B03">
        <w:rPr>
          <w:color w:val="000000"/>
          <w:sz w:val="28"/>
          <w:szCs w:val="28"/>
        </w:rPr>
        <w:t xml:space="preserve"> </w:t>
      </w:r>
      <w:r w:rsidRPr="00744B03">
        <w:rPr>
          <w:color w:val="000000"/>
          <w:sz w:val="28"/>
          <w:szCs w:val="28"/>
        </w:rPr>
        <w:t>накопленный дисконтированный эффект за расчетный период.</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Чистая текущая стоимость используется для сопоставления инвестиционных затрат и будущих поступлений денежных средств, приведенных в эквивалентные условия.</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Для определения чистой текущей стоимости</w:t>
      </w:r>
      <w:r w:rsidR="00744B03">
        <w:rPr>
          <w:color w:val="000000"/>
          <w:sz w:val="28"/>
          <w:szCs w:val="28"/>
          <w:lang w:val="uk-UA"/>
        </w:rPr>
        <w:t>,</w:t>
      </w:r>
      <w:r w:rsidRPr="00744B03">
        <w:rPr>
          <w:color w:val="000000"/>
          <w:sz w:val="28"/>
          <w:szCs w:val="28"/>
        </w:rPr>
        <w:t xml:space="preserve"> прежде всего</w:t>
      </w:r>
      <w:r w:rsidR="00744B03">
        <w:rPr>
          <w:color w:val="000000"/>
          <w:sz w:val="28"/>
          <w:szCs w:val="28"/>
          <w:lang w:val="uk-UA"/>
        </w:rPr>
        <w:t>,</w:t>
      </w:r>
      <w:r w:rsidRPr="00744B03">
        <w:rPr>
          <w:color w:val="000000"/>
          <w:sz w:val="28"/>
          <w:szCs w:val="28"/>
        </w:rPr>
        <w:t xml:space="preserve"> необходимо подобрать норму дисконтирования и, исходя из ее значения, найти соответствующие коэффициенты дисконтирования за анализируемый расчетный период.</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После определения дисконтированной стоимости притоков и оттоков денежных средств чистая текущая стоимость определяется как разность между указанными двумя величинами. Полученный результат может быть как положительным, так и отрицательным.</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Таким образом, чистая текущая стоимость показывает, достигнут ли инвестиции за экономический срок их жизни желаемого уровня отдачи:</w:t>
      </w:r>
    </w:p>
    <w:p w:rsidR="00267504" w:rsidRPr="00744B03" w:rsidRDefault="00267504" w:rsidP="00744B03">
      <w:pPr>
        <w:numPr>
          <w:ilvl w:val="0"/>
          <w:numId w:val="7"/>
        </w:numPr>
        <w:tabs>
          <w:tab w:val="clear" w:pos="1445"/>
          <w:tab w:val="num" w:pos="1080"/>
        </w:tabs>
        <w:spacing w:line="360" w:lineRule="auto"/>
        <w:ind w:left="0" w:firstLine="709"/>
        <w:jc w:val="both"/>
        <w:rPr>
          <w:color w:val="000000"/>
          <w:sz w:val="28"/>
          <w:szCs w:val="28"/>
        </w:rPr>
      </w:pPr>
      <w:r w:rsidRPr="00744B03">
        <w:rPr>
          <w:color w:val="000000"/>
          <w:sz w:val="28"/>
          <w:szCs w:val="28"/>
        </w:rPr>
        <w:t>положительное значение чистой текущей стоимости показывает, что за расчетный период дисконтированные денежные поступления превысят дисконтированную сумму капитальных вложений и тем самым обеспечат увеличение ценности фирмы;</w:t>
      </w:r>
    </w:p>
    <w:p w:rsidR="00267504" w:rsidRPr="00744B03" w:rsidRDefault="00267504" w:rsidP="00744B03">
      <w:pPr>
        <w:numPr>
          <w:ilvl w:val="0"/>
          <w:numId w:val="7"/>
        </w:numPr>
        <w:tabs>
          <w:tab w:val="clear" w:pos="1445"/>
          <w:tab w:val="num" w:pos="1080"/>
        </w:tabs>
        <w:spacing w:line="360" w:lineRule="auto"/>
        <w:ind w:left="0" w:firstLine="709"/>
        <w:jc w:val="both"/>
        <w:rPr>
          <w:color w:val="000000"/>
          <w:sz w:val="28"/>
          <w:szCs w:val="28"/>
        </w:rPr>
      </w:pPr>
      <w:r w:rsidRPr="00744B03">
        <w:rPr>
          <w:color w:val="000000"/>
          <w:sz w:val="28"/>
          <w:szCs w:val="28"/>
        </w:rPr>
        <w:t>наоборот, отрицательное значение чистой текущей стоимости показывает, что проект не обеспечит получения нормативной (стандартной) нормы прибыли и, следовательно, приведет к потенциальным убыткам.</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Наиболее эффективным является применение показателя чистой текущей стоимости в качестве критериального механизма, показывающего минимальную нормативную рентабельность (норму дисконта) инвестиций за экономический срок их жизни. Если ЧТС является положительной величиной, то это означает возможность получения дополнительного дохода сверх нормативной прибыли, при отрицательной величине чистой текущей стоимости прогнозируемые денежные поступления не обеспечивают получения минимальной нормативной прибыли и возмещения инвестиций. При чистой текущей стоимости, близкой к 0 нормативная прибыль едва обеспечивается (но только в случае, если оценки денежных поступлений и прогнозируемого экономического срока жизни инвестиций окажутся точными).</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Несмотря на все эти преимущества оценки инвестиций, метод чистой текущей стоимости не дает ответа на все вопросы, связанные с экономической эффективностью капиталовложений. Этот метод дает ответ лишь на вопрос, способствует ли анализируемый вариант инвестирования росту ценности фирмы или богатства инвестора вообще, но никак не говорит об относительной мере такого роста.</w:t>
      </w:r>
    </w:p>
    <w:p w:rsidR="00267504" w:rsidRPr="00744B03" w:rsidRDefault="00267504" w:rsidP="00744B03">
      <w:pPr>
        <w:spacing w:line="360" w:lineRule="auto"/>
        <w:ind w:firstLine="709"/>
        <w:jc w:val="both"/>
        <w:rPr>
          <w:color w:val="000000"/>
          <w:sz w:val="28"/>
          <w:szCs w:val="28"/>
        </w:rPr>
      </w:pPr>
    </w:p>
    <w:p w:rsidR="00E05D6F" w:rsidRPr="00744B03" w:rsidRDefault="00744B03" w:rsidP="00744B03">
      <w:pPr>
        <w:spacing w:line="360" w:lineRule="auto"/>
        <w:ind w:firstLine="709"/>
        <w:jc w:val="both"/>
        <w:rPr>
          <w:b/>
          <w:color w:val="000000"/>
          <w:sz w:val="28"/>
          <w:szCs w:val="28"/>
        </w:rPr>
      </w:pPr>
      <w:r>
        <w:rPr>
          <w:b/>
          <w:color w:val="000000"/>
          <w:sz w:val="28"/>
          <w:szCs w:val="28"/>
        </w:rPr>
        <w:br w:type="page"/>
      </w:r>
      <w:r w:rsidR="0053274C" w:rsidRPr="00744B03">
        <w:rPr>
          <w:b/>
          <w:color w:val="000000"/>
          <w:sz w:val="28"/>
          <w:szCs w:val="28"/>
        </w:rPr>
        <w:t>Задание 2</w:t>
      </w:r>
    </w:p>
    <w:p w:rsidR="00744B03" w:rsidRDefault="00744B03" w:rsidP="00744B03">
      <w:pPr>
        <w:spacing w:line="360" w:lineRule="auto"/>
        <w:ind w:firstLine="709"/>
        <w:jc w:val="both"/>
        <w:rPr>
          <w:color w:val="000000"/>
          <w:sz w:val="28"/>
          <w:szCs w:val="28"/>
          <w:lang w:val="uk-UA"/>
        </w:rPr>
      </w:pPr>
    </w:p>
    <w:p w:rsidR="0053274C" w:rsidRPr="00744B03" w:rsidRDefault="0053274C" w:rsidP="00744B03">
      <w:pPr>
        <w:spacing w:line="360" w:lineRule="auto"/>
        <w:ind w:firstLine="709"/>
        <w:jc w:val="both"/>
        <w:rPr>
          <w:color w:val="000000"/>
          <w:sz w:val="28"/>
          <w:szCs w:val="28"/>
        </w:rPr>
      </w:pPr>
      <w:r w:rsidRPr="00744B03">
        <w:rPr>
          <w:color w:val="000000"/>
          <w:sz w:val="28"/>
          <w:szCs w:val="28"/>
        </w:rPr>
        <w:t>Определить целесообразность вложения средств в будущий бизнес при заданном сроке окупаемости по данным:</w:t>
      </w:r>
    </w:p>
    <w:p w:rsidR="00744B03" w:rsidRDefault="00744B03" w:rsidP="00744B03">
      <w:pPr>
        <w:spacing w:line="360" w:lineRule="auto"/>
        <w:ind w:firstLine="709"/>
        <w:jc w:val="both"/>
        <w:rPr>
          <w:color w:val="000000"/>
          <w:sz w:val="28"/>
          <w:szCs w:val="28"/>
          <w:lang w:val="uk-UA"/>
        </w:rPr>
      </w:pPr>
    </w:p>
    <w:p w:rsidR="00267504" w:rsidRPr="00744B03" w:rsidRDefault="00267504" w:rsidP="00744B03">
      <w:pPr>
        <w:spacing w:line="360" w:lineRule="auto"/>
        <w:ind w:firstLine="709"/>
        <w:jc w:val="both"/>
        <w:rPr>
          <w:color w:val="000000"/>
          <w:sz w:val="28"/>
          <w:szCs w:val="28"/>
        </w:rPr>
      </w:pPr>
      <w:r w:rsidRPr="00744B03">
        <w:rPr>
          <w:color w:val="000000"/>
          <w:sz w:val="28"/>
          <w:szCs w:val="28"/>
        </w:rPr>
        <w:t>Таблица 2 Исходные данные</w:t>
      </w:r>
    </w:p>
    <w:tbl>
      <w:tblPr>
        <w:tblStyle w:val="1"/>
        <w:tblW w:w="4639" w:type="pct"/>
        <w:tblInd w:w="228" w:type="dxa"/>
        <w:tblLook w:val="0000" w:firstRow="0" w:lastRow="0" w:firstColumn="0" w:lastColumn="0" w:noHBand="0" w:noVBand="0"/>
      </w:tblPr>
      <w:tblGrid>
        <w:gridCol w:w="7328"/>
        <w:gridCol w:w="1552"/>
      </w:tblGrid>
      <w:tr w:rsidR="0053274C" w:rsidRPr="00744B03" w:rsidTr="00744B03">
        <w:trPr>
          <w:cantSplit/>
          <w:trHeight w:hRule="exact" w:val="550"/>
        </w:trPr>
        <w:tc>
          <w:tcPr>
            <w:tcW w:w="4126" w:type="pct"/>
          </w:tcPr>
          <w:p w:rsidR="0053274C" w:rsidRPr="00744B03" w:rsidRDefault="0053274C" w:rsidP="00744B03">
            <w:pPr>
              <w:spacing w:line="360" w:lineRule="auto"/>
              <w:jc w:val="both"/>
              <w:rPr>
                <w:color w:val="000000"/>
                <w:sz w:val="20"/>
              </w:rPr>
            </w:pPr>
            <w:r w:rsidRPr="00744B03">
              <w:rPr>
                <w:bCs/>
                <w:color w:val="000000"/>
                <w:sz w:val="20"/>
              </w:rPr>
              <w:t>Показатель</w:t>
            </w:r>
          </w:p>
        </w:tc>
        <w:tc>
          <w:tcPr>
            <w:tcW w:w="874" w:type="pct"/>
          </w:tcPr>
          <w:p w:rsidR="0053274C" w:rsidRPr="00744B03" w:rsidRDefault="0053274C" w:rsidP="00744B03">
            <w:pPr>
              <w:spacing w:line="360" w:lineRule="auto"/>
              <w:jc w:val="both"/>
              <w:rPr>
                <w:color w:val="000000"/>
                <w:sz w:val="20"/>
              </w:rPr>
            </w:pPr>
          </w:p>
        </w:tc>
      </w:tr>
      <w:tr w:rsidR="0053274C" w:rsidRPr="00744B03" w:rsidTr="00744B03">
        <w:trPr>
          <w:cantSplit/>
          <w:trHeight w:hRule="exact" w:val="350"/>
        </w:trPr>
        <w:tc>
          <w:tcPr>
            <w:tcW w:w="4126" w:type="pct"/>
          </w:tcPr>
          <w:p w:rsidR="0053274C" w:rsidRPr="00744B03" w:rsidRDefault="0053274C" w:rsidP="00744B03">
            <w:pPr>
              <w:spacing w:line="360" w:lineRule="auto"/>
              <w:jc w:val="both"/>
              <w:rPr>
                <w:color w:val="000000"/>
                <w:sz w:val="20"/>
              </w:rPr>
            </w:pPr>
            <w:r w:rsidRPr="00744B03">
              <w:rPr>
                <w:bCs/>
                <w:color w:val="000000"/>
                <w:sz w:val="20"/>
              </w:rPr>
              <w:t>1. Инвестиции, тыс. дол.</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1400</w:t>
            </w:r>
          </w:p>
        </w:tc>
      </w:tr>
      <w:tr w:rsidR="0053274C" w:rsidRPr="00744B03" w:rsidTr="00744B03">
        <w:trPr>
          <w:cantSplit/>
          <w:trHeight w:hRule="exact" w:val="541"/>
        </w:trPr>
        <w:tc>
          <w:tcPr>
            <w:tcW w:w="4126" w:type="pct"/>
          </w:tcPr>
          <w:p w:rsidR="0053274C" w:rsidRPr="00744B03" w:rsidRDefault="0053274C" w:rsidP="00744B03">
            <w:pPr>
              <w:spacing w:line="360" w:lineRule="auto"/>
              <w:jc w:val="both"/>
              <w:rPr>
                <w:color w:val="000000"/>
                <w:sz w:val="20"/>
              </w:rPr>
            </w:pPr>
            <w:r w:rsidRPr="00744B03">
              <w:rPr>
                <w:bCs/>
                <w:color w:val="000000"/>
                <w:sz w:val="20"/>
              </w:rPr>
              <w:t xml:space="preserve">2. Доходы от </w:t>
            </w:r>
            <w:r w:rsidR="005D2D34" w:rsidRPr="00744B03">
              <w:rPr>
                <w:bCs/>
                <w:color w:val="000000"/>
                <w:sz w:val="20"/>
              </w:rPr>
              <w:t xml:space="preserve">продажи </w:t>
            </w:r>
            <w:r w:rsidRPr="00744B03">
              <w:rPr>
                <w:bCs/>
                <w:color w:val="000000"/>
                <w:sz w:val="20"/>
              </w:rPr>
              <w:t>продукции, тыс. дол.</w:t>
            </w:r>
          </w:p>
        </w:tc>
        <w:tc>
          <w:tcPr>
            <w:tcW w:w="874" w:type="pct"/>
          </w:tcPr>
          <w:p w:rsidR="0053274C" w:rsidRPr="00744B03" w:rsidRDefault="0053274C" w:rsidP="00744B03">
            <w:pPr>
              <w:spacing w:line="360" w:lineRule="auto"/>
              <w:jc w:val="both"/>
              <w:rPr>
                <w:color w:val="000000"/>
                <w:sz w:val="20"/>
              </w:rPr>
            </w:pPr>
          </w:p>
        </w:tc>
      </w:tr>
      <w:tr w:rsidR="0053274C" w:rsidRPr="00744B03" w:rsidTr="00744B03">
        <w:trPr>
          <w:cantSplit/>
          <w:trHeight w:hRule="exact" w:val="367"/>
        </w:trPr>
        <w:tc>
          <w:tcPr>
            <w:tcW w:w="4126" w:type="pct"/>
          </w:tcPr>
          <w:p w:rsidR="0053274C" w:rsidRPr="00744B03" w:rsidRDefault="0053274C" w:rsidP="00744B03">
            <w:pPr>
              <w:spacing w:line="360" w:lineRule="auto"/>
              <w:jc w:val="both"/>
              <w:rPr>
                <w:color w:val="000000"/>
                <w:sz w:val="20"/>
              </w:rPr>
            </w:pPr>
            <w:r w:rsidRPr="00744B03">
              <w:rPr>
                <w:bCs/>
                <w:color w:val="000000"/>
                <w:sz w:val="20"/>
              </w:rPr>
              <w:t>1</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600</w:t>
            </w:r>
          </w:p>
        </w:tc>
      </w:tr>
      <w:tr w:rsidR="0053274C" w:rsidRPr="00744B03" w:rsidTr="00744B03">
        <w:trPr>
          <w:cantSplit/>
          <w:trHeight w:hRule="exact" w:val="349"/>
        </w:trPr>
        <w:tc>
          <w:tcPr>
            <w:tcW w:w="4126" w:type="pct"/>
          </w:tcPr>
          <w:p w:rsidR="0053274C" w:rsidRPr="00744B03" w:rsidRDefault="0053274C" w:rsidP="00744B03">
            <w:pPr>
              <w:spacing w:line="360" w:lineRule="auto"/>
              <w:jc w:val="both"/>
              <w:rPr>
                <w:color w:val="000000"/>
                <w:sz w:val="20"/>
              </w:rPr>
            </w:pPr>
            <w:r w:rsidRPr="00744B03">
              <w:rPr>
                <w:bCs/>
                <w:color w:val="000000"/>
                <w:sz w:val="20"/>
              </w:rPr>
              <w:t>2</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1100</w:t>
            </w:r>
          </w:p>
        </w:tc>
      </w:tr>
      <w:tr w:rsidR="0053274C" w:rsidRPr="00744B03" w:rsidTr="00744B03">
        <w:trPr>
          <w:cantSplit/>
          <w:trHeight w:hRule="exact" w:val="358"/>
        </w:trPr>
        <w:tc>
          <w:tcPr>
            <w:tcW w:w="4126" w:type="pct"/>
          </w:tcPr>
          <w:p w:rsidR="0053274C" w:rsidRPr="00744B03" w:rsidRDefault="0053274C" w:rsidP="00744B03">
            <w:pPr>
              <w:spacing w:line="360" w:lineRule="auto"/>
              <w:jc w:val="both"/>
              <w:rPr>
                <w:color w:val="000000"/>
                <w:sz w:val="20"/>
              </w:rPr>
            </w:pPr>
            <w:r w:rsidRPr="00744B03">
              <w:rPr>
                <w:color w:val="000000"/>
                <w:sz w:val="20"/>
              </w:rPr>
              <w:t>3</w:t>
            </w:r>
            <w:r w:rsidR="00744B03">
              <w:rPr>
                <w:color w:val="000000"/>
                <w:sz w:val="20"/>
              </w:rPr>
              <w:noBreakHyphen/>
            </w:r>
            <w:r w:rsidR="00744B03" w:rsidRPr="00744B03">
              <w:rPr>
                <w:color w:val="000000"/>
                <w:sz w:val="20"/>
              </w:rPr>
              <w:t>й</w:t>
            </w:r>
            <w:r w:rsidRPr="00744B03">
              <w:rPr>
                <w:color w:val="000000"/>
                <w:sz w:val="20"/>
              </w:rPr>
              <w:t xml:space="preserve"> гол</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1000</w:t>
            </w:r>
          </w:p>
        </w:tc>
      </w:tr>
      <w:tr w:rsidR="0053274C" w:rsidRPr="00744B03" w:rsidTr="00744B03">
        <w:trPr>
          <w:cantSplit/>
          <w:trHeight w:hRule="exact" w:val="355"/>
        </w:trPr>
        <w:tc>
          <w:tcPr>
            <w:tcW w:w="4126" w:type="pct"/>
          </w:tcPr>
          <w:p w:rsidR="0053274C" w:rsidRPr="00744B03" w:rsidRDefault="0053274C" w:rsidP="00744B03">
            <w:pPr>
              <w:spacing w:line="360" w:lineRule="auto"/>
              <w:jc w:val="both"/>
              <w:rPr>
                <w:color w:val="000000"/>
                <w:sz w:val="20"/>
              </w:rPr>
            </w:pPr>
            <w:r w:rsidRPr="00744B03">
              <w:rPr>
                <w:bCs/>
                <w:color w:val="000000"/>
                <w:sz w:val="20"/>
              </w:rPr>
              <w:t>4</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D2D34" w:rsidP="00744B03">
            <w:pPr>
              <w:spacing w:line="360" w:lineRule="auto"/>
              <w:jc w:val="both"/>
              <w:rPr>
                <w:color w:val="000000"/>
                <w:sz w:val="20"/>
              </w:rPr>
            </w:pPr>
            <w:r w:rsidRPr="00744B03">
              <w:rPr>
                <w:bCs/>
                <w:color w:val="000000"/>
                <w:sz w:val="20"/>
              </w:rPr>
              <w:t>900</w:t>
            </w:r>
          </w:p>
        </w:tc>
      </w:tr>
      <w:tr w:rsidR="0053274C" w:rsidRPr="00744B03" w:rsidTr="00744B03">
        <w:trPr>
          <w:cantSplit/>
          <w:trHeight w:hRule="exact" w:val="364"/>
        </w:trPr>
        <w:tc>
          <w:tcPr>
            <w:tcW w:w="4126" w:type="pct"/>
          </w:tcPr>
          <w:p w:rsidR="0053274C" w:rsidRPr="00744B03" w:rsidRDefault="0053274C" w:rsidP="00744B03">
            <w:pPr>
              <w:spacing w:line="360" w:lineRule="auto"/>
              <w:jc w:val="both"/>
              <w:rPr>
                <w:color w:val="000000"/>
                <w:sz w:val="20"/>
              </w:rPr>
            </w:pPr>
            <w:r w:rsidRPr="00744B03">
              <w:rPr>
                <w:bCs/>
                <w:color w:val="000000"/>
                <w:sz w:val="20"/>
              </w:rPr>
              <w:t>5</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700</w:t>
            </w:r>
          </w:p>
        </w:tc>
      </w:tr>
      <w:tr w:rsidR="0053274C" w:rsidRPr="00744B03" w:rsidTr="00744B03">
        <w:trPr>
          <w:cantSplit/>
          <w:trHeight w:hRule="exact" w:val="346"/>
        </w:trPr>
        <w:tc>
          <w:tcPr>
            <w:tcW w:w="4126" w:type="pct"/>
          </w:tcPr>
          <w:p w:rsidR="0053274C" w:rsidRPr="00744B03" w:rsidRDefault="0053274C" w:rsidP="00744B03">
            <w:pPr>
              <w:spacing w:line="360" w:lineRule="auto"/>
              <w:jc w:val="both"/>
              <w:rPr>
                <w:color w:val="000000"/>
                <w:sz w:val="20"/>
              </w:rPr>
            </w:pPr>
            <w:r w:rsidRPr="00744B03">
              <w:rPr>
                <w:bCs/>
                <w:color w:val="000000"/>
                <w:sz w:val="20"/>
              </w:rPr>
              <w:t>3. Средний</w:t>
            </w:r>
            <w:r w:rsidR="00744B03" w:rsidRPr="00744B03">
              <w:rPr>
                <w:bCs/>
                <w:color w:val="000000"/>
                <w:sz w:val="20"/>
              </w:rPr>
              <w:t>%</w:t>
            </w:r>
            <w:r w:rsidRPr="00744B03">
              <w:rPr>
                <w:bCs/>
                <w:color w:val="000000"/>
                <w:sz w:val="20"/>
              </w:rPr>
              <w:t xml:space="preserve"> по </w:t>
            </w:r>
            <w:r w:rsidR="005D2D34" w:rsidRPr="00744B03">
              <w:rPr>
                <w:bCs/>
                <w:color w:val="000000"/>
                <w:sz w:val="20"/>
              </w:rPr>
              <w:t>банковским кре</w:t>
            </w:r>
            <w:r w:rsidRPr="00744B03">
              <w:rPr>
                <w:bCs/>
                <w:color w:val="000000"/>
                <w:sz w:val="20"/>
              </w:rPr>
              <w:t>дитам</w:t>
            </w:r>
          </w:p>
        </w:tc>
        <w:tc>
          <w:tcPr>
            <w:tcW w:w="874" w:type="pct"/>
          </w:tcPr>
          <w:p w:rsidR="0053274C" w:rsidRPr="00744B03" w:rsidRDefault="0053274C" w:rsidP="00744B03">
            <w:pPr>
              <w:spacing w:line="360" w:lineRule="auto"/>
              <w:jc w:val="both"/>
              <w:rPr>
                <w:color w:val="000000"/>
                <w:sz w:val="20"/>
              </w:rPr>
            </w:pPr>
          </w:p>
        </w:tc>
      </w:tr>
      <w:tr w:rsidR="0053274C" w:rsidRPr="00744B03" w:rsidTr="00744B03">
        <w:trPr>
          <w:cantSplit/>
          <w:trHeight w:hRule="exact" w:val="326"/>
        </w:trPr>
        <w:tc>
          <w:tcPr>
            <w:tcW w:w="4126" w:type="pct"/>
          </w:tcPr>
          <w:p w:rsidR="0053274C" w:rsidRPr="00744B03" w:rsidRDefault="0053274C" w:rsidP="00744B03">
            <w:pPr>
              <w:spacing w:line="360" w:lineRule="auto"/>
              <w:jc w:val="both"/>
              <w:rPr>
                <w:color w:val="000000"/>
                <w:sz w:val="20"/>
              </w:rPr>
            </w:pPr>
            <w:r w:rsidRPr="00744B03">
              <w:rPr>
                <w:bCs/>
                <w:color w:val="000000"/>
                <w:sz w:val="20"/>
              </w:rPr>
              <w:t>1</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5</w:t>
            </w:r>
          </w:p>
        </w:tc>
      </w:tr>
      <w:tr w:rsidR="0053274C" w:rsidRPr="00744B03" w:rsidTr="00744B03">
        <w:trPr>
          <w:cantSplit/>
          <w:trHeight w:hRule="exact" w:val="365"/>
        </w:trPr>
        <w:tc>
          <w:tcPr>
            <w:tcW w:w="4126" w:type="pct"/>
          </w:tcPr>
          <w:p w:rsidR="0053274C" w:rsidRPr="00744B03" w:rsidRDefault="0053274C" w:rsidP="00744B03">
            <w:pPr>
              <w:spacing w:line="360" w:lineRule="auto"/>
              <w:jc w:val="both"/>
              <w:rPr>
                <w:color w:val="000000"/>
                <w:sz w:val="20"/>
              </w:rPr>
            </w:pPr>
            <w:r w:rsidRPr="00744B03">
              <w:rPr>
                <w:bCs/>
                <w:color w:val="000000"/>
                <w:sz w:val="20"/>
              </w:rPr>
              <w:t>2</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10</w:t>
            </w:r>
          </w:p>
        </w:tc>
      </w:tr>
      <w:tr w:rsidR="0053274C" w:rsidRPr="00744B03" w:rsidTr="00744B03">
        <w:trPr>
          <w:cantSplit/>
          <w:trHeight w:hRule="exact" w:val="360"/>
        </w:trPr>
        <w:tc>
          <w:tcPr>
            <w:tcW w:w="4126" w:type="pct"/>
          </w:tcPr>
          <w:p w:rsidR="0053274C" w:rsidRPr="00744B03" w:rsidRDefault="0053274C" w:rsidP="00744B03">
            <w:pPr>
              <w:spacing w:line="360" w:lineRule="auto"/>
              <w:jc w:val="both"/>
              <w:rPr>
                <w:color w:val="000000"/>
                <w:sz w:val="20"/>
              </w:rPr>
            </w:pPr>
            <w:r w:rsidRPr="00744B03">
              <w:rPr>
                <w:bCs/>
                <w:color w:val="000000"/>
                <w:sz w:val="20"/>
              </w:rPr>
              <w:t>3</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12</w:t>
            </w:r>
          </w:p>
        </w:tc>
      </w:tr>
      <w:tr w:rsidR="0053274C" w:rsidRPr="00744B03" w:rsidTr="00744B03">
        <w:trPr>
          <w:cantSplit/>
          <w:trHeight w:hRule="exact" w:val="356"/>
        </w:trPr>
        <w:tc>
          <w:tcPr>
            <w:tcW w:w="4126" w:type="pct"/>
          </w:tcPr>
          <w:p w:rsidR="0053274C" w:rsidRPr="00744B03" w:rsidRDefault="0053274C" w:rsidP="00744B03">
            <w:pPr>
              <w:spacing w:line="360" w:lineRule="auto"/>
              <w:jc w:val="both"/>
              <w:rPr>
                <w:color w:val="000000"/>
                <w:sz w:val="20"/>
              </w:rPr>
            </w:pPr>
            <w:r w:rsidRPr="00744B03">
              <w:rPr>
                <w:bCs/>
                <w:color w:val="000000"/>
                <w:sz w:val="20"/>
              </w:rPr>
              <w:t>4</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D2D34" w:rsidP="00744B03">
            <w:pPr>
              <w:spacing w:line="360" w:lineRule="auto"/>
              <w:jc w:val="both"/>
              <w:rPr>
                <w:color w:val="000000"/>
                <w:sz w:val="20"/>
              </w:rPr>
            </w:pPr>
            <w:r w:rsidRPr="00744B03">
              <w:rPr>
                <w:bCs/>
                <w:color w:val="000000"/>
                <w:sz w:val="20"/>
              </w:rPr>
              <w:t>11</w:t>
            </w:r>
          </w:p>
        </w:tc>
      </w:tr>
      <w:tr w:rsidR="0053274C" w:rsidRPr="00744B03" w:rsidTr="00744B03">
        <w:trPr>
          <w:cantSplit/>
          <w:trHeight w:hRule="exact" w:val="353"/>
        </w:trPr>
        <w:tc>
          <w:tcPr>
            <w:tcW w:w="4126" w:type="pct"/>
          </w:tcPr>
          <w:p w:rsidR="0053274C" w:rsidRPr="00744B03" w:rsidRDefault="0053274C" w:rsidP="00744B03">
            <w:pPr>
              <w:spacing w:line="360" w:lineRule="auto"/>
              <w:jc w:val="both"/>
              <w:rPr>
                <w:color w:val="000000"/>
                <w:sz w:val="20"/>
              </w:rPr>
            </w:pPr>
            <w:r w:rsidRPr="00744B03">
              <w:rPr>
                <w:bCs/>
                <w:color w:val="000000"/>
                <w:sz w:val="20"/>
              </w:rPr>
              <w:t>5</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D2D34" w:rsidP="00744B03">
            <w:pPr>
              <w:spacing w:line="360" w:lineRule="auto"/>
              <w:jc w:val="both"/>
              <w:rPr>
                <w:color w:val="000000"/>
                <w:sz w:val="20"/>
              </w:rPr>
            </w:pPr>
            <w:r w:rsidRPr="00744B03">
              <w:rPr>
                <w:bCs/>
                <w:color w:val="000000"/>
                <w:sz w:val="20"/>
              </w:rPr>
              <w:t>8</w:t>
            </w:r>
          </w:p>
        </w:tc>
      </w:tr>
      <w:tr w:rsidR="0053274C" w:rsidRPr="00744B03" w:rsidTr="00744B03">
        <w:trPr>
          <w:cantSplit/>
          <w:trHeight w:hRule="exact" w:val="362"/>
        </w:trPr>
        <w:tc>
          <w:tcPr>
            <w:tcW w:w="4126" w:type="pct"/>
          </w:tcPr>
          <w:p w:rsidR="0053274C" w:rsidRPr="00744B03" w:rsidRDefault="0053274C" w:rsidP="00744B03">
            <w:pPr>
              <w:spacing w:line="360" w:lineRule="auto"/>
              <w:jc w:val="both"/>
              <w:rPr>
                <w:color w:val="000000"/>
                <w:sz w:val="20"/>
              </w:rPr>
            </w:pPr>
            <w:r w:rsidRPr="00744B03">
              <w:rPr>
                <w:bCs/>
                <w:color w:val="000000"/>
                <w:sz w:val="20"/>
              </w:rPr>
              <w:t xml:space="preserve">4. Индекс роста </w:t>
            </w:r>
            <w:r w:rsidR="005D2D34" w:rsidRPr="00744B03">
              <w:rPr>
                <w:bCs/>
                <w:color w:val="000000"/>
                <w:sz w:val="20"/>
              </w:rPr>
              <w:t>цен, коэффици</w:t>
            </w:r>
            <w:r w:rsidRPr="00744B03">
              <w:rPr>
                <w:bCs/>
                <w:color w:val="000000"/>
                <w:sz w:val="20"/>
              </w:rPr>
              <w:t>ент</w:t>
            </w:r>
          </w:p>
        </w:tc>
        <w:tc>
          <w:tcPr>
            <w:tcW w:w="874" w:type="pct"/>
          </w:tcPr>
          <w:p w:rsidR="0053274C" w:rsidRPr="00744B03" w:rsidRDefault="0053274C" w:rsidP="00744B03">
            <w:pPr>
              <w:spacing w:line="360" w:lineRule="auto"/>
              <w:jc w:val="both"/>
              <w:rPr>
                <w:color w:val="000000"/>
                <w:sz w:val="20"/>
              </w:rPr>
            </w:pPr>
          </w:p>
        </w:tc>
      </w:tr>
      <w:tr w:rsidR="0053274C" w:rsidRPr="00744B03" w:rsidTr="00744B03">
        <w:trPr>
          <w:cantSplit/>
          <w:trHeight w:hRule="exact" w:val="359"/>
        </w:trPr>
        <w:tc>
          <w:tcPr>
            <w:tcW w:w="4126" w:type="pct"/>
          </w:tcPr>
          <w:p w:rsidR="0053274C" w:rsidRPr="00744B03" w:rsidRDefault="0053274C" w:rsidP="00744B03">
            <w:pPr>
              <w:spacing w:line="360" w:lineRule="auto"/>
              <w:jc w:val="both"/>
              <w:rPr>
                <w:color w:val="000000"/>
                <w:sz w:val="20"/>
              </w:rPr>
            </w:pPr>
            <w:r w:rsidRPr="00744B03">
              <w:rPr>
                <w:bCs/>
                <w:color w:val="000000"/>
                <w:sz w:val="20"/>
              </w:rPr>
              <w:t>1</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1.6</w:t>
            </w:r>
          </w:p>
        </w:tc>
      </w:tr>
      <w:tr w:rsidR="0053274C" w:rsidRPr="00744B03" w:rsidTr="00744B03">
        <w:trPr>
          <w:cantSplit/>
          <w:trHeight w:hRule="exact" w:val="354"/>
        </w:trPr>
        <w:tc>
          <w:tcPr>
            <w:tcW w:w="4126" w:type="pct"/>
          </w:tcPr>
          <w:p w:rsidR="0053274C" w:rsidRPr="00744B03" w:rsidRDefault="0053274C" w:rsidP="00744B03">
            <w:pPr>
              <w:spacing w:line="360" w:lineRule="auto"/>
              <w:jc w:val="both"/>
              <w:rPr>
                <w:color w:val="000000"/>
                <w:sz w:val="20"/>
              </w:rPr>
            </w:pPr>
            <w:r w:rsidRPr="00744B03">
              <w:rPr>
                <w:bCs/>
                <w:color w:val="000000"/>
                <w:sz w:val="20"/>
              </w:rPr>
              <w:t>2</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1.5</w:t>
            </w:r>
          </w:p>
        </w:tc>
      </w:tr>
      <w:tr w:rsidR="0053274C" w:rsidRPr="00744B03" w:rsidTr="00744B03">
        <w:trPr>
          <w:cantSplit/>
          <w:trHeight w:hRule="exact" w:val="350"/>
        </w:trPr>
        <w:tc>
          <w:tcPr>
            <w:tcW w:w="4126" w:type="pct"/>
          </w:tcPr>
          <w:p w:rsidR="0053274C" w:rsidRPr="00744B03" w:rsidRDefault="0053274C" w:rsidP="00744B03">
            <w:pPr>
              <w:spacing w:line="360" w:lineRule="auto"/>
              <w:jc w:val="both"/>
              <w:rPr>
                <w:color w:val="000000"/>
                <w:sz w:val="20"/>
              </w:rPr>
            </w:pPr>
            <w:r w:rsidRPr="00744B03">
              <w:rPr>
                <w:bCs/>
                <w:color w:val="000000"/>
                <w:sz w:val="20"/>
              </w:rPr>
              <w:t>3</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1.7</w:t>
            </w:r>
          </w:p>
        </w:tc>
      </w:tr>
      <w:tr w:rsidR="0053274C" w:rsidRPr="00744B03" w:rsidTr="00744B03">
        <w:trPr>
          <w:cantSplit/>
          <w:trHeight w:hRule="exact" w:val="347"/>
        </w:trPr>
        <w:tc>
          <w:tcPr>
            <w:tcW w:w="4126" w:type="pct"/>
          </w:tcPr>
          <w:p w:rsidR="0053274C" w:rsidRPr="00744B03" w:rsidRDefault="0053274C" w:rsidP="00744B03">
            <w:pPr>
              <w:spacing w:line="360" w:lineRule="auto"/>
              <w:jc w:val="both"/>
              <w:rPr>
                <w:color w:val="000000"/>
                <w:sz w:val="20"/>
              </w:rPr>
            </w:pPr>
            <w:r w:rsidRPr="00744B03">
              <w:rPr>
                <w:bCs/>
                <w:color w:val="000000"/>
                <w:sz w:val="20"/>
              </w:rPr>
              <w:t>4</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1.3</w:t>
            </w:r>
          </w:p>
        </w:tc>
      </w:tr>
      <w:tr w:rsidR="0053274C" w:rsidRPr="00744B03" w:rsidTr="00744B03">
        <w:trPr>
          <w:cantSplit/>
          <w:trHeight w:hRule="exact" w:val="370"/>
        </w:trPr>
        <w:tc>
          <w:tcPr>
            <w:tcW w:w="4126" w:type="pct"/>
          </w:tcPr>
          <w:p w:rsidR="0053274C" w:rsidRPr="00744B03" w:rsidRDefault="0053274C" w:rsidP="00744B03">
            <w:pPr>
              <w:spacing w:line="360" w:lineRule="auto"/>
              <w:jc w:val="both"/>
              <w:rPr>
                <w:color w:val="000000"/>
                <w:sz w:val="20"/>
              </w:rPr>
            </w:pPr>
            <w:r w:rsidRPr="00744B03">
              <w:rPr>
                <w:bCs/>
                <w:color w:val="000000"/>
                <w:sz w:val="20"/>
              </w:rPr>
              <w:t>5</w:t>
            </w:r>
            <w:r w:rsidR="00744B03">
              <w:rPr>
                <w:bCs/>
                <w:color w:val="000000"/>
                <w:sz w:val="20"/>
              </w:rPr>
              <w:noBreakHyphen/>
            </w:r>
            <w:r w:rsidR="00744B03" w:rsidRPr="00744B03">
              <w:rPr>
                <w:bCs/>
                <w:color w:val="000000"/>
                <w:sz w:val="20"/>
              </w:rPr>
              <w:t>й</w:t>
            </w:r>
            <w:r w:rsidRPr="00744B03">
              <w:rPr>
                <w:bCs/>
                <w:color w:val="000000"/>
                <w:sz w:val="20"/>
              </w:rPr>
              <w:t xml:space="preserve"> год</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1.5</w:t>
            </w:r>
          </w:p>
        </w:tc>
      </w:tr>
      <w:tr w:rsidR="0053274C" w:rsidRPr="00744B03" w:rsidTr="00744B03">
        <w:trPr>
          <w:cantSplit/>
          <w:trHeight w:hRule="exact" w:val="398"/>
        </w:trPr>
        <w:tc>
          <w:tcPr>
            <w:tcW w:w="4126" w:type="pct"/>
          </w:tcPr>
          <w:p w:rsidR="0053274C" w:rsidRPr="00744B03" w:rsidRDefault="0053274C" w:rsidP="00744B03">
            <w:pPr>
              <w:spacing w:line="360" w:lineRule="auto"/>
              <w:jc w:val="both"/>
              <w:rPr>
                <w:color w:val="000000"/>
                <w:sz w:val="20"/>
              </w:rPr>
            </w:pPr>
            <w:r w:rsidRPr="00744B03">
              <w:rPr>
                <w:bCs/>
                <w:color w:val="000000"/>
                <w:sz w:val="20"/>
              </w:rPr>
              <w:t>5. Заданный срок окупаемости, лет</w:t>
            </w:r>
          </w:p>
        </w:tc>
        <w:tc>
          <w:tcPr>
            <w:tcW w:w="874" w:type="pct"/>
          </w:tcPr>
          <w:p w:rsidR="0053274C" w:rsidRPr="00744B03" w:rsidRDefault="0053274C" w:rsidP="00744B03">
            <w:pPr>
              <w:spacing w:line="360" w:lineRule="auto"/>
              <w:jc w:val="both"/>
              <w:rPr>
                <w:color w:val="000000"/>
                <w:sz w:val="20"/>
              </w:rPr>
            </w:pPr>
            <w:r w:rsidRPr="00744B03">
              <w:rPr>
                <w:bCs/>
                <w:color w:val="000000"/>
                <w:sz w:val="20"/>
              </w:rPr>
              <w:t>5</w:t>
            </w:r>
          </w:p>
        </w:tc>
      </w:tr>
    </w:tbl>
    <w:p w:rsidR="00744B03" w:rsidRDefault="00744B03" w:rsidP="00744B03">
      <w:pPr>
        <w:spacing w:line="360" w:lineRule="auto"/>
        <w:ind w:firstLine="709"/>
        <w:jc w:val="both"/>
        <w:rPr>
          <w:color w:val="000000"/>
          <w:sz w:val="28"/>
          <w:szCs w:val="28"/>
          <w:lang w:val="uk-UA"/>
        </w:rPr>
      </w:pPr>
    </w:p>
    <w:p w:rsidR="0053274C" w:rsidRPr="00744B03" w:rsidRDefault="00D806C5" w:rsidP="00744B03">
      <w:pPr>
        <w:spacing w:line="360" w:lineRule="auto"/>
        <w:ind w:firstLine="709"/>
        <w:jc w:val="both"/>
        <w:rPr>
          <w:color w:val="000000"/>
          <w:sz w:val="28"/>
          <w:szCs w:val="28"/>
        </w:rPr>
      </w:pPr>
      <w:r w:rsidRPr="00744B03">
        <w:rPr>
          <w:color w:val="000000"/>
          <w:sz w:val="28"/>
          <w:szCs w:val="28"/>
        </w:rPr>
        <w:t>Решение:</w:t>
      </w:r>
    </w:p>
    <w:p w:rsidR="0053274C" w:rsidRPr="00744B03" w:rsidRDefault="00D806C5" w:rsidP="00744B03">
      <w:pPr>
        <w:spacing w:line="360" w:lineRule="auto"/>
        <w:ind w:firstLine="709"/>
        <w:jc w:val="both"/>
        <w:rPr>
          <w:color w:val="000000"/>
          <w:sz w:val="28"/>
          <w:szCs w:val="28"/>
        </w:rPr>
      </w:pPr>
      <w:r w:rsidRPr="00744B03">
        <w:rPr>
          <w:color w:val="000000"/>
          <w:sz w:val="28"/>
          <w:szCs w:val="28"/>
        </w:rPr>
        <w:t>Сумма доходов за первый</w:t>
      </w:r>
      <w:r w:rsidR="00744B03">
        <w:rPr>
          <w:color w:val="000000"/>
          <w:sz w:val="28"/>
          <w:szCs w:val="28"/>
        </w:rPr>
        <w:t xml:space="preserve"> </w:t>
      </w:r>
      <w:r w:rsidRPr="00744B03">
        <w:rPr>
          <w:color w:val="000000"/>
          <w:sz w:val="28"/>
          <w:szCs w:val="28"/>
        </w:rPr>
        <w:t>год составит 600 тыс. дол. За 2 года 1700 тыс. дол. Следовательно</w:t>
      </w:r>
      <w:r w:rsidR="00744B03">
        <w:rPr>
          <w:color w:val="000000"/>
          <w:sz w:val="28"/>
          <w:szCs w:val="28"/>
          <w:lang w:val="uk-UA"/>
        </w:rPr>
        <w:t>,</w:t>
      </w:r>
      <w:r w:rsidRPr="00744B03">
        <w:rPr>
          <w:color w:val="000000"/>
          <w:sz w:val="28"/>
          <w:szCs w:val="28"/>
        </w:rPr>
        <w:t xml:space="preserve"> 2 года достаточно для полного покрытия инвестиций, </w:t>
      </w:r>
      <w:r w:rsidR="00744B03">
        <w:rPr>
          <w:color w:val="000000"/>
          <w:sz w:val="28"/>
          <w:szCs w:val="28"/>
        </w:rPr>
        <w:t>т.е.</w:t>
      </w:r>
      <w:r w:rsidR="00744B03" w:rsidRPr="00744B03">
        <w:rPr>
          <w:color w:val="000000"/>
          <w:sz w:val="28"/>
          <w:szCs w:val="28"/>
        </w:rPr>
        <w:t xml:space="preserve"> </w:t>
      </w:r>
      <w:r w:rsidRPr="00744B03">
        <w:rPr>
          <w:color w:val="000000"/>
          <w:sz w:val="28"/>
          <w:szCs w:val="28"/>
        </w:rPr>
        <w:t>их окупаемости из доходов 2 года потребуется только 800 тыс. дол</w:t>
      </w:r>
      <w:r w:rsidR="00744B03" w:rsidRPr="00744B03">
        <w:rPr>
          <w:color w:val="000000"/>
          <w:sz w:val="28"/>
          <w:szCs w:val="28"/>
        </w:rPr>
        <w:t>.</w:t>
      </w:r>
      <w:r w:rsidR="00744B03">
        <w:rPr>
          <w:color w:val="000000"/>
          <w:sz w:val="28"/>
          <w:szCs w:val="28"/>
        </w:rPr>
        <w:t xml:space="preserve"> </w:t>
      </w:r>
      <w:r w:rsidR="00744B03" w:rsidRPr="00744B03">
        <w:rPr>
          <w:color w:val="000000"/>
          <w:sz w:val="28"/>
          <w:szCs w:val="28"/>
        </w:rPr>
        <w:t>(1</w:t>
      </w:r>
      <w:r w:rsidR="001D6AFB" w:rsidRPr="00744B03">
        <w:rPr>
          <w:color w:val="000000"/>
          <w:sz w:val="28"/>
          <w:szCs w:val="28"/>
        </w:rPr>
        <w:t>400</w:t>
      </w:r>
      <w:r w:rsidR="00744B03">
        <w:rPr>
          <w:color w:val="000000"/>
          <w:sz w:val="28"/>
          <w:szCs w:val="28"/>
        </w:rPr>
        <w:t>–</w:t>
      </w:r>
      <w:r w:rsidR="00744B03" w:rsidRPr="00744B03">
        <w:rPr>
          <w:color w:val="000000"/>
          <w:sz w:val="28"/>
          <w:szCs w:val="28"/>
        </w:rPr>
        <w:t>6</w:t>
      </w:r>
      <w:r w:rsidR="001D6AFB" w:rsidRPr="00744B03">
        <w:rPr>
          <w:color w:val="000000"/>
          <w:sz w:val="28"/>
          <w:szCs w:val="28"/>
        </w:rPr>
        <w:t>00)</w:t>
      </w:r>
      <w:r w:rsidR="00744B03" w:rsidRPr="00744B03">
        <w:rPr>
          <w:color w:val="000000"/>
          <w:sz w:val="28"/>
          <w:szCs w:val="28"/>
        </w:rPr>
        <w:t>,</w:t>
      </w:r>
      <w:r w:rsidR="00744B03">
        <w:rPr>
          <w:color w:val="000000"/>
          <w:sz w:val="28"/>
          <w:szCs w:val="28"/>
        </w:rPr>
        <w:t xml:space="preserve"> </w:t>
      </w:r>
      <w:r w:rsidR="00744B03" w:rsidRPr="00744B03">
        <w:rPr>
          <w:color w:val="000000"/>
          <w:sz w:val="28"/>
          <w:szCs w:val="28"/>
        </w:rPr>
        <w:t>а</w:t>
      </w:r>
      <w:r w:rsidR="001D6AFB" w:rsidRPr="00744B03">
        <w:rPr>
          <w:color w:val="000000"/>
          <w:sz w:val="28"/>
          <w:szCs w:val="28"/>
        </w:rPr>
        <w:t xml:space="preserve"> доход от продажи за 2 год 1100</w:t>
      </w:r>
      <w:r w:rsidR="00744B03">
        <w:rPr>
          <w:color w:val="000000"/>
          <w:sz w:val="28"/>
          <w:szCs w:val="28"/>
        </w:rPr>
        <w:t>.</w:t>
      </w:r>
      <w:r w:rsidR="001D6AFB" w:rsidRPr="00744B03">
        <w:rPr>
          <w:color w:val="000000"/>
          <w:sz w:val="28"/>
          <w:szCs w:val="28"/>
        </w:rPr>
        <w:t xml:space="preserve"> При таких денежных потоках срок окупаемости составит 1,27 лет</w:t>
      </w:r>
      <w:r w:rsidR="00744B03" w:rsidRPr="00744B03">
        <w:rPr>
          <w:color w:val="000000"/>
          <w:sz w:val="28"/>
          <w:szCs w:val="28"/>
        </w:rPr>
        <w:t>.</w:t>
      </w:r>
      <w:r w:rsidR="00744B03">
        <w:rPr>
          <w:color w:val="000000"/>
          <w:sz w:val="28"/>
          <w:szCs w:val="28"/>
        </w:rPr>
        <w:t xml:space="preserve"> </w:t>
      </w:r>
      <w:r w:rsidR="00744B03" w:rsidRPr="00744B03">
        <w:rPr>
          <w:color w:val="000000"/>
          <w:sz w:val="28"/>
          <w:szCs w:val="28"/>
        </w:rPr>
        <w:t>(2</w:t>
      </w:r>
      <w:r w:rsidR="00744B03">
        <w:rPr>
          <w:color w:val="000000"/>
          <w:sz w:val="28"/>
          <w:szCs w:val="28"/>
        </w:rPr>
        <w:t>–</w:t>
      </w:r>
      <w:r w:rsidR="00744B03" w:rsidRPr="00744B03">
        <w:rPr>
          <w:color w:val="000000"/>
          <w:sz w:val="28"/>
          <w:szCs w:val="28"/>
        </w:rPr>
        <w:t>8</w:t>
      </w:r>
      <w:r w:rsidR="001D6AFB" w:rsidRPr="00744B03">
        <w:rPr>
          <w:color w:val="000000"/>
          <w:sz w:val="28"/>
          <w:szCs w:val="28"/>
        </w:rPr>
        <w:t>00/1100), что меньше расчётного и предполагаемого сроков окупаемости. Проект остается выгодным для инвестирования.</w:t>
      </w:r>
    </w:p>
    <w:p w:rsidR="001D6AFB" w:rsidRPr="00744B03" w:rsidRDefault="001D6AFB" w:rsidP="00744B03">
      <w:pPr>
        <w:spacing w:line="360" w:lineRule="auto"/>
        <w:ind w:firstLine="709"/>
        <w:jc w:val="both"/>
        <w:rPr>
          <w:color w:val="000000"/>
          <w:sz w:val="28"/>
          <w:szCs w:val="28"/>
        </w:rPr>
      </w:pPr>
      <w:r w:rsidRPr="00744B03">
        <w:rPr>
          <w:color w:val="000000"/>
          <w:sz w:val="28"/>
          <w:szCs w:val="28"/>
        </w:rPr>
        <w:t>Важным фактором в оценке срока окупаемости является учёт изменения стоимости денег во времени.</w:t>
      </w:r>
    </w:p>
    <w:p w:rsidR="001D6AFB" w:rsidRPr="00744B03" w:rsidRDefault="001D6AFB" w:rsidP="00744B03">
      <w:pPr>
        <w:spacing w:line="360" w:lineRule="auto"/>
        <w:ind w:firstLine="709"/>
        <w:jc w:val="both"/>
        <w:rPr>
          <w:color w:val="000000"/>
          <w:sz w:val="28"/>
          <w:szCs w:val="28"/>
        </w:rPr>
      </w:pPr>
      <w:r w:rsidRPr="00744B03">
        <w:rPr>
          <w:color w:val="000000"/>
          <w:sz w:val="28"/>
          <w:szCs w:val="28"/>
        </w:rPr>
        <w:t>Для расчёта необходимо корректировать будущие доходы на коэффициент дисконтирования, который определяется по формуле:</w:t>
      </w:r>
    </w:p>
    <w:p w:rsidR="00744B03" w:rsidRDefault="00744B03" w:rsidP="00744B03">
      <w:pPr>
        <w:spacing w:line="360" w:lineRule="auto"/>
        <w:ind w:firstLine="709"/>
        <w:jc w:val="both"/>
        <w:rPr>
          <w:bCs/>
          <w:color w:val="000000"/>
          <w:sz w:val="28"/>
          <w:szCs w:val="28"/>
          <w:lang w:val="uk-UA"/>
        </w:rPr>
      </w:pPr>
    </w:p>
    <w:p w:rsidR="001D6AFB" w:rsidRPr="00744B03" w:rsidRDefault="001D6AFB" w:rsidP="00744B03">
      <w:pPr>
        <w:spacing w:line="360" w:lineRule="auto"/>
        <w:ind w:firstLine="709"/>
        <w:jc w:val="both"/>
        <w:rPr>
          <w:bCs/>
          <w:color w:val="000000"/>
          <w:sz w:val="28"/>
          <w:szCs w:val="28"/>
        </w:rPr>
      </w:pPr>
      <w:r w:rsidRPr="00744B03">
        <w:rPr>
          <w:bCs/>
          <w:color w:val="000000"/>
          <w:sz w:val="28"/>
          <w:szCs w:val="28"/>
        </w:rPr>
        <w:t>К</w:t>
      </w:r>
      <w:r w:rsidRPr="00744B03">
        <w:rPr>
          <w:bCs/>
          <w:color w:val="000000"/>
          <w:sz w:val="28"/>
          <w:szCs w:val="28"/>
          <w:lang w:val="en-US"/>
        </w:rPr>
        <w:t>d</w:t>
      </w:r>
      <w:r w:rsidRPr="00744B03">
        <w:rPr>
          <w:bCs/>
          <w:color w:val="000000"/>
          <w:sz w:val="28"/>
          <w:szCs w:val="28"/>
        </w:rPr>
        <w:t xml:space="preserve"> =</w:t>
      </w:r>
      <w:r w:rsidR="00744B03">
        <w:rPr>
          <w:bCs/>
          <w:color w:val="000000"/>
          <w:sz w:val="28"/>
          <w:szCs w:val="28"/>
        </w:rPr>
        <w:t xml:space="preserve"> </w:t>
      </w:r>
      <w:r w:rsidRPr="00744B03">
        <w:rPr>
          <w:bCs/>
          <w:color w:val="000000"/>
          <w:sz w:val="28"/>
          <w:szCs w:val="28"/>
          <w:u w:val="single"/>
        </w:rPr>
        <w:t>1</w:t>
      </w:r>
      <w:r w:rsidR="00744B03">
        <w:rPr>
          <w:bCs/>
          <w:color w:val="000000"/>
          <w:sz w:val="28"/>
          <w:szCs w:val="28"/>
          <w:u w:val="single"/>
        </w:rPr>
        <w:t xml:space="preserve"> </w:t>
      </w:r>
      <w:r w:rsidRPr="00744B03">
        <w:rPr>
          <w:bCs/>
          <w:color w:val="000000"/>
          <w:sz w:val="28"/>
          <w:szCs w:val="28"/>
        </w:rPr>
        <w:t xml:space="preserve">или </w:t>
      </w:r>
      <w:r w:rsidRPr="00744B03">
        <w:rPr>
          <w:bCs/>
          <w:color w:val="000000"/>
          <w:sz w:val="28"/>
          <w:szCs w:val="28"/>
        </w:rPr>
        <w:tab/>
      </w:r>
      <w:r w:rsidR="00744B03">
        <w:rPr>
          <w:bCs/>
          <w:color w:val="000000"/>
          <w:sz w:val="28"/>
          <w:szCs w:val="28"/>
        </w:rPr>
        <w:t xml:space="preserve"> </w:t>
      </w:r>
      <w:r w:rsidRPr="00744B03">
        <w:rPr>
          <w:bCs/>
          <w:color w:val="000000"/>
          <w:sz w:val="28"/>
          <w:szCs w:val="28"/>
          <w:u w:val="single"/>
        </w:rPr>
        <w:t>1</w:t>
      </w:r>
      <w:r w:rsidR="00744B03">
        <w:rPr>
          <w:bCs/>
          <w:color w:val="000000"/>
          <w:sz w:val="28"/>
          <w:szCs w:val="28"/>
          <w:u w:val="single"/>
        </w:rPr>
        <w:t xml:space="preserve"> </w:t>
      </w:r>
      <w:r w:rsidR="00744B03">
        <w:rPr>
          <w:bCs/>
          <w:color w:val="000000"/>
          <w:sz w:val="28"/>
          <w:szCs w:val="28"/>
        </w:rPr>
        <w:t>–</w:t>
      </w:r>
      <w:r w:rsidR="00744B03" w:rsidRPr="00744B03">
        <w:rPr>
          <w:bCs/>
          <w:color w:val="000000"/>
          <w:sz w:val="28"/>
          <w:szCs w:val="28"/>
        </w:rPr>
        <w:t xml:space="preserve"> </w:t>
      </w:r>
      <w:r w:rsidR="001A3F93" w:rsidRPr="00744B03">
        <w:rPr>
          <w:bCs/>
          <w:color w:val="000000"/>
          <w:sz w:val="28"/>
          <w:szCs w:val="28"/>
        </w:rPr>
        <w:t>по сложным процентам</w:t>
      </w:r>
      <w:r w:rsidR="001A3F93" w:rsidRPr="00744B03">
        <w:rPr>
          <w:bCs/>
          <w:color w:val="000000"/>
          <w:sz w:val="28"/>
          <w:szCs w:val="28"/>
        </w:rPr>
        <w:tab/>
      </w:r>
      <w:r w:rsidR="001A3F93" w:rsidRPr="00744B03">
        <w:rPr>
          <w:bCs/>
          <w:color w:val="000000"/>
          <w:sz w:val="28"/>
          <w:szCs w:val="28"/>
        </w:rPr>
        <w:tab/>
      </w:r>
      <w:r w:rsidR="00744B03">
        <w:rPr>
          <w:bCs/>
          <w:color w:val="000000"/>
          <w:sz w:val="28"/>
          <w:szCs w:val="28"/>
        </w:rPr>
        <w:t xml:space="preserve"> </w:t>
      </w:r>
      <w:r w:rsidRPr="00744B03">
        <w:rPr>
          <w:bCs/>
          <w:color w:val="000000"/>
          <w:sz w:val="28"/>
          <w:szCs w:val="28"/>
        </w:rPr>
        <w:t xml:space="preserve">(1+ </w:t>
      </w:r>
      <w:r w:rsidR="001A3F93" w:rsidRPr="00744B03">
        <w:rPr>
          <w:bCs/>
          <w:color w:val="000000"/>
          <w:sz w:val="28"/>
          <w:szCs w:val="28"/>
          <w:lang w:val="en-US"/>
        </w:rPr>
        <w:t>d</w:t>
      </w:r>
      <w:r w:rsidRPr="00744B03">
        <w:rPr>
          <w:bCs/>
          <w:color w:val="000000"/>
          <w:sz w:val="28"/>
          <w:szCs w:val="28"/>
        </w:rPr>
        <w:t>)</w:t>
      </w:r>
      <w:r w:rsidR="00744B03">
        <w:rPr>
          <w:bCs/>
          <w:color w:val="000000"/>
          <w:sz w:val="28"/>
          <w:szCs w:val="28"/>
        </w:rPr>
        <w:t xml:space="preserve"> </w:t>
      </w:r>
      <w:r w:rsidRPr="00744B03">
        <w:rPr>
          <w:bCs/>
          <w:color w:val="000000"/>
          <w:sz w:val="28"/>
          <w:szCs w:val="28"/>
        </w:rPr>
        <w:t>(1+</w:t>
      </w:r>
      <w:r w:rsidRPr="00744B03">
        <w:rPr>
          <w:bCs/>
          <w:color w:val="000000"/>
          <w:sz w:val="28"/>
          <w:szCs w:val="28"/>
          <w:lang w:val="en-US"/>
        </w:rPr>
        <w:t>d</w:t>
      </w:r>
      <w:r w:rsidRPr="00744B03">
        <w:rPr>
          <w:bCs/>
          <w:color w:val="000000"/>
          <w:sz w:val="28"/>
          <w:szCs w:val="20"/>
        </w:rPr>
        <w:t>1</w:t>
      </w:r>
      <w:r w:rsidR="001A3F93" w:rsidRPr="00744B03">
        <w:rPr>
          <w:bCs/>
          <w:color w:val="000000"/>
          <w:sz w:val="28"/>
          <w:szCs w:val="20"/>
        </w:rPr>
        <w:t>)*</w:t>
      </w:r>
      <w:r w:rsidR="001A3F93" w:rsidRPr="00744B03">
        <w:rPr>
          <w:bCs/>
          <w:color w:val="000000"/>
          <w:sz w:val="28"/>
          <w:szCs w:val="28"/>
        </w:rPr>
        <w:t xml:space="preserve"> (1+</w:t>
      </w:r>
      <w:r w:rsidR="001A3F93" w:rsidRPr="00744B03">
        <w:rPr>
          <w:bCs/>
          <w:color w:val="000000"/>
          <w:sz w:val="28"/>
          <w:szCs w:val="28"/>
          <w:lang w:val="en-US"/>
        </w:rPr>
        <w:t>d</w:t>
      </w:r>
      <w:r w:rsidR="001A3F93" w:rsidRPr="00744B03">
        <w:rPr>
          <w:bCs/>
          <w:color w:val="000000"/>
          <w:sz w:val="28"/>
          <w:szCs w:val="20"/>
        </w:rPr>
        <w:t>2)*….*</w:t>
      </w:r>
      <w:r w:rsidR="001A3F93" w:rsidRPr="00744B03">
        <w:rPr>
          <w:bCs/>
          <w:color w:val="000000"/>
          <w:sz w:val="28"/>
          <w:szCs w:val="28"/>
        </w:rPr>
        <w:t xml:space="preserve"> (1+</w:t>
      </w:r>
      <w:r w:rsidR="001A3F93" w:rsidRPr="00744B03">
        <w:rPr>
          <w:bCs/>
          <w:color w:val="000000"/>
          <w:sz w:val="28"/>
          <w:szCs w:val="28"/>
          <w:lang w:val="en-US"/>
        </w:rPr>
        <w:t>d</w:t>
      </w:r>
      <w:r w:rsidR="001A3F93" w:rsidRPr="00744B03">
        <w:rPr>
          <w:bCs/>
          <w:color w:val="000000"/>
          <w:sz w:val="28"/>
          <w:szCs w:val="20"/>
          <w:lang w:val="en-US"/>
        </w:rPr>
        <w:t>n</w:t>
      </w:r>
      <w:r w:rsidR="001A3F93" w:rsidRPr="00744B03">
        <w:rPr>
          <w:bCs/>
          <w:color w:val="000000"/>
          <w:sz w:val="28"/>
          <w:szCs w:val="20"/>
        </w:rPr>
        <w:t>)</w:t>
      </w:r>
    </w:p>
    <w:p w:rsidR="00744B03" w:rsidRDefault="00744B03" w:rsidP="00744B03">
      <w:pPr>
        <w:spacing w:line="360" w:lineRule="auto"/>
        <w:ind w:firstLine="709"/>
        <w:jc w:val="both"/>
        <w:rPr>
          <w:bCs/>
          <w:color w:val="000000"/>
          <w:sz w:val="28"/>
          <w:szCs w:val="28"/>
          <w:lang w:val="uk-UA"/>
        </w:rPr>
      </w:pPr>
    </w:p>
    <w:p w:rsidR="00744B03" w:rsidRDefault="001D6AFB" w:rsidP="00744B03">
      <w:pPr>
        <w:spacing w:line="360" w:lineRule="auto"/>
        <w:ind w:firstLine="709"/>
        <w:jc w:val="both"/>
        <w:rPr>
          <w:bCs/>
          <w:color w:val="000000"/>
          <w:sz w:val="28"/>
          <w:szCs w:val="28"/>
        </w:rPr>
      </w:pPr>
      <w:r w:rsidRPr="00744B03">
        <w:rPr>
          <w:bCs/>
          <w:color w:val="000000"/>
          <w:sz w:val="28"/>
          <w:szCs w:val="28"/>
        </w:rPr>
        <w:t xml:space="preserve">где </w:t>
      </w:r>
      <w:r w:rsidR="001A3F93" w:rsidRPr="00744B03">
        <w:rPr>
          <w:bCs/>
          <w:color w:val="000000"/>
          <w:sz w:val="28"/>
          <w:szCs w:val="28"/>
          <w:lang w:val="en-US"/>
        </w:rPr>
        <w:t>d</w:t>
      </w:r>
      <w:r w:rsidRPr="00744B03">
        <w:rPr>
          <w:bCs/>
          <w:color w:val="000000"/>
          <w:sz w:val="28"/>
          <w:szCs w:val="28"/>
        </w:rPr>
        <w:t xml:space="preserve"> </w:t>
      </w:r>
      <w:r w:rsidR="00744B03">
        <w:rPr>
          <w:bCs/>
          <w:i/>
          <w:iCs/>
          <w:color w:val="000000"/>
          <w:sz w:val="28"/>
          <w:szCs w:val="28"/>
        </w:rPr>
        <w:t>–</w:t>
      </w:r>
      <w:r w:rsidR="00744B03" w:rsidRPr="00744B03">
        <w:rPr>
          <w:bCs/>
          <w:i/>
          <w:iCs/>
          <w:color w:val="000000"/>
          <w:sz w:val="28"/>
          <w:szCs w:val="28"/>
        </w:rPr>
        <w:t xml:space="preserve"> </w:t>
      </w:r>
      <w:r w:rsidRPr="00744B03">
        <w:rPr>
          <w:bCs/>
          <w:color w:val="000000"/>
          <w:sz w:val="28"/>
          <w:szCs w:val="28"/>
        </w:rPr>
        <w:t>темпы изменения ценности денег ставок банковского процента по годам с учетом изменен</w:t>
      </w:r>
      <w:r w:rsidR="001A3F93" w:rsidRPr="00744B03">
        <w:rPr>
          <w:bCs/>
          <w:color w:val="000000"/>
          <w:sz w:val="28"/>
          <w:szCs w:val="28"/>
        </w:rPr>
        <w:t>ия;</w:t>
      </w:r>
    </w:p>
    <w:p w:rsidR="001D6AFB" w:rsidRPr="00744B03" w:rsidRDefault="001A3F93" w:rsidP="00744B03">
      <w:pPr>
        <w:spacing w:line="360" w:lineRule="auto"/>
        <w:ind w:firstLine="709"/>
        <w:jc w:val="both"/>
        <w:rPr>
          <w:color w:val="000000"/>
          <w:sz w:val="28"/>
          <w:szCs w:val="28"/>
        </w:rPr>
      </w:pPr>
      <w:r w:rsidRPr="00744B03">
        <w:rPr>
          <w:bCs/>
          <w:color w:val="000000"/>
          <w:sz w:val="28"/>
          <w:szCs w:val="28"/>
          <w:lang w:val="en-US"/>
        </w:rPr>
        <w:t>n</w:t>
      </w:r>
      <w:r w:rsidR="00744B03">
        <w:rPr>
          <w:bCs/>
          <w:color w:val="000000"/>
          <w:sz w:val="28"/>
          <w:szCs w:val="28"/>
        </w:rPr>
        <w:t xml:space="preserve"> –</w:t>
      </w:r>
      <w:r w:rsidR="00744B03" w:rsidRPr="00744B03">
        <w:rPr>
          <w:bCs/>
          <w:color w:val="000000"/>
          <w:sz w:val="28"/>
          <w:szCs w:val="28"/>
        </w:rPr>
        <w:t xml:space="preserve"> но</w:t>
      </w:r>
      <w:r w:rsidRPr="00744B03">
        <w:rPr>
          <w:bCs/>
          <w:color w:val="000000"/>
          <w:sz w:val="28"/>
          <w:szCs w:val="28"/>
        </w:rPr>
        <w:t>мер</w:t>
      </w:r>
      <w:r w:rsidR="001D6AFB" w:rsidRPr="00744B03">
        <w:rPr>
          <w:bCs/>
          <w:color w:val="000000"/>
          <w:sz w:val="28"/>
          <w:szCs w:val="28"/>
        </w:rPr>
        <w:t xml:space="preserve"> года с момента начала инвестирования.</w:t>
      </w:r>
    </w:p>
    <w:p w:rsidR="00744B03" w:rsidRDefault="001D6AFB" w:rsidP="00744B03">
      <w:pPr>
        <w:spacing w:line="360" w:lineRule="auto"/>
        <w:ind w:firstLine="709"/>
        <w:jc w:val="both"/>
        <w:rPr>
          <w:bCs/>
          <w:color w:val="000000"/>
          <w:sz w:val="28"/>
          <w:szCs w:val="28"/>
        </w:rPr>
      </w:pPr>
      <w:r w:rsidRPr="00744B03">
        <w:rPr>
          <w:bCs/>
          <w:color w:val="000000"/>
          <w:sz w:val="28"/>
          <w:szCs w:val="28"/>
        </w:rPr>
        <w:t>К</w:t>
      </w:r>
      <w:r w:rsidR="001A3F93" w:rsidRPr="00744B03">
        <w:rPr>
          <w:bCs/>
          <w:color w:val="000000"/>
          <w:sz w:val="28"/>
          <w:szCs w:val="28"/>
          <w:lang w:val="en-US"/>
        </w:rPr>
        <w:t>d</w:t>
      </w:r>
      <w:r w:rsidRPr="00744B03">
        <w:rPr>
          <w:bCs/>
          <w:color w:val="000000"/>
          <w:sz w:val="28"/>
          <w:szCs w:val="28"/>
        </w:rPr>
        <w:t xml:space="preserve"> =</w:t>
      </w:r>
      <w:r w:rsidR="00744B03">
        <w:rPr>
          <w:bCs/>
          <w:color w:val="000000"/>
          <w:sz w:val="28"/>
          <w:szCs w:val="28"/>
        </w:rPr>
        <w:t xml:space="preserve"> </w:t>
      </w:r>
      <w:r w:rsidRPr="00744B03">
        <w:rPr>
          <w:bCs/>
          <w:color w:val="000000"/>
          <w:sz w:val="28"/>
          <w:szCs w:val="28"/>
          <w:u w:val="single"/>
        </w:rPr>
        <w:t>1</w:t>
      </w:r>
      <w:r w:rsidR="00744B03">
        <w:rPr>
          <w:bCs/>
          <w:color w:val="000000"/>
          <w:sz w:val="28"/>
          <w:szCs w:val="28"/>
          <w:u w:val="single"/>
        </w:rPr>
        <w:t xml:space="preserve"> </w:t>
      </w:r>
      <w:r w:rsidR="00744B03">
        <w:rPr>
          <w:bCs/>
          <w:color w:val="000000"/>
          <w:sz w:val="28"/>
          <w:szCs w:val="28"/>
        </w:rPr>
        <w:t>–</w:t>
      </w:r>
      <w:r w:rsidR="00744B03" w:rsidRPr="00744B03">
        <w:rPr>
          <w:bCs/>
          <w:color w:val="000000"/>
          <w:sz w:val="28"/>
          <w:szCs w:val="28"/>
        </w:rPr>
        <w:t xml:space="preserve"> </w:t>
      </w:r>
      <w:r w:rsidRPr="00744B03">
        <w:rPr>
          <w:bCs/>
          <w:color w:val="000000"/>
          <w:sz w:val="28"/>
          <w:szCs w:val="28"/>
        </w:rPr>
        <w:t>по простым процентам</w:t>
      </w:r>
    </w:p>
    <w:p w:rsidR="001A3F93" w:rsidRPr="00744B03" w:rsidRDefault="001A3F93" w:rsidP="00744B03">
      <w:pPr>
        <w:spacing w:line="360" w:lineRule="auto"/>
        <w:ind w:firstLine="709"/>
        <w:jc w:val="both"/>
        <w:rPr>
          <w:bCs/>
          <w:color w:val="000000"/>
          <w:sz w:val="28"/>
          <w:szCs w:val="28"/>
        </w:rPr>
      </w:pPr>
      <w:r w:rsidRPr="00744B03">
        <w:rPr>
          <w:bCs/>
          <w:color w:val="000000"/>
          <w:sz w:val="28"/>
          <w:szCs w:val="28"/>
        </w:rPr>
        <w:t>1+</w:t>
      </w:r>
      <w:r w:rsidRPr="00744B03">
        <w:rPr>
          <w:bCs/>
          <w:color w:val="000000"/>
          <w:sz w:val="28"/>
          <w:szCs w:val="28"/>
          <w:lang w:val="en-US"/>
        </w:rPr>
        <w:t>nd</w:t>
      </w:r>
    </w:p>
    <w:p w:rsidR="001A3F93" w:rsidRPr="00744B03" w:rsidRDefault="001A3F93" w:rsidP="00744B03">
      <w:pPr>
        <w:spacing w:line="360" w:lineRule="auto"/>
        <w:ind w:firstLine="709"/>
        <w:jc w:val="both"/>
        <w:rPr>
          <w:color w:val="000000"/>
          <w:sz w:val="28"/>
          <w:szCs w:val="28"/>
        </w:rPr>
      </w:pPr>
      <w:r w:rsidRPr="00744B03">
        <w:rPr>
          <w:color w:val="000000"/>
          <w:sz w:val="28"/>
          <w:szCs w:val="28"/>
        </w:rPr>
        <w:t>В практике финансовых расчетов при долгосрочном инвестировании применяются сложные проценты, следовательно, и коэффициент дисконтирования по сложным процентам.</w:t>
      </w:r>
    </w:p>
    <w:p w:rsidR="001A3F93" w:rsidRPr="00744B03" w:rsidRDefault="00744B03" w:rsidP="00744B03">
      <w:pPr>
        <w:spacing w:line="360" w:lineRule="auto"/>
        <w:ind w:firstLine="709"/>
        <w:jc w:val="both"/>
        <w:rPr>
          <w:color w:val="000000"/>
          <w:sz w:val="28"/>
          <w:szCs w:val="28"/>
        </w:rPr>
      </w:pPr>
      <w:r>
        <w:rPr>
          <w:color w:val="000000"/>
          <w:sz w:val="28"/>
          <w:szCs w:val="28"/>
        </w:rPr>
        <w:t xml:space="preserve">– </w:t>
      </w:r>
      <w:r w:rsidRPr="00744B03">
        <w:rPr>
          <w:color w:val="000000"/>
          <w:sz w:val="28"/>
          <w:szCs w:val="28"/>
        </w:rPr>
        <w:t>д</w:t>
      </w:r>
      <w:r w:rsidR="005B5922" w:rsidRPr="00744B03">
        <w:rPr>
          <w:color w:val="000000"/>
          <w:sz w:val="28"/>
          <w:szCs w:val="28"/>
        </w:rPr>
        <w:t>ля первого года</w:t>
      </w:r>
      <w:r>
        <w:rPr>
          <w:color w:val="000000"/>
          <w:sz w:val="28"/>
          <w:szCs w:val="28"/>
        </w:rPr>
        <w:t>:</w:t>
      </w:r>
      <w:r w:rsidR="005B5922" w:rsidRPr="00744B03">
        <w:rPr>
          <w:color w:val="000000"/>
          <w:sz w:val="28"/>
          <w:szCs w:val="28"/>
        </w:rPr>
        <w:t xml:space="preserve"> 1/(1+0,05)=0,95</w:t>
      </w:r>
    </w:p>
    <w:p w:rsidR="005B592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5B5922" w:rsidRPr="00744B03">
        <w:rPr>
          <w:color w:val="000000"/>
          <w:sz w:val="28"/>
          <w:szCs w:val="28"/>
        </w:rPr>
        <w:t>для второго года</w:t>
      </w:r>
      <w:r>
        <w:rPr>
          <w:color w:val="000000"/>
          <w:sz w:val="28"/>
          <w:szCs w:val="28"/>
        </w:rPr>
        <w:t>:</w:t>
      </w:r>
      <w:r w:rsidR="005B5922" w:rsidRPr="00744B03">
        <w:rPr>
          <w:color w:val="000000"/>
          <w:sz w:val="28"/>
          <w:szCs w:val="28"/>
        </w:rPr>
        <w:t xml:space="preserve"> 1/(1+0,05)*(1+0,1)=0,86</w:t>
      </w:r>
    </w:p>
    <w:p w:rsidR="005B592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5B5922" w:rsidRPr="00744B03">
        <w:rPr>
          <w:color w:val="000000"/>
          <w:sz w:val="28"/>
          <w:szCs w:val="28"/>
        </w:rPr>
        <w:t>для третьего года</w:t>
      </w:r>
      <w:r>
        <w:rPr>
          <w:color w:val="000000"/>
          <w:sz w:val="28"/>
          <w:szCs w:val="28"/>
        </w:rPr>
        <w:t>:</w:t>
      </w:r>
      <w:r w:rsidR="005B5922" w:rsidRPr="00744B03">
        <w:rPr>
          <w:color w:val="000000"/>
          <w:sz w:val="28"/>
          <w:szCs w:val="28"/>
        </w:rPr>
        <w:t xml:space="preserve"> 1/(1+0,05)*(1+0,1)*(1+0,12)=0,77</w:t>
      </w:r>
    </w:p>
    <w:p w:rsidR="005B592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5B5922" w:rsidRPr="00744B03">
        <w:rPr>
          <w:color w:val="000000"/>
          <w:sz w:val="28"/>
          <w:szCs w:val="28"/>
        </w:rPr>
        <w:t>для четвертого года</w:t>
      </w:r>
      <w:r>
        <w:rPr>
          <w:color w:val="000000"/>
          <w:sz w:val="28"/>
          <w:szCs w:val="28"/>
        </w:rPr>
        <w:t>:</w:t>
      </w:r>
      <w:r w:rsidR="005B5922" w:rsidRPr="00744B03">
        <w:rPr>
          <w:color w:val="000000"/>
          <w:sz w:val="28"/>
          <w:szCs w:val="28"/>
        </w:rPr>
        <w:t xml:space="preserve"> 1/(1+0,05)*(1+0,1)*(1+0,12)*(1+0,11)=0,69</w:t>
      </w:r>
    </w:p>
    <w:p w:rsidR="005B592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5B5922" w:rsidRPr="00744B03">
        <w:rPr>
          <w:color w:val="000000"/>
          <w:sz w:val="28"/>
          <w:szCs w:val="28"/>
        </w:rPr>
        <w:t>для пятого года</w:t>
      </w:r>
      <w:r>
        <w:rPr>
          <w:color w:val="000000"/>
          <w:sz w:val="28"/>
          <w:szCs w:val="28"/>
        </w:rPr>
        <w:t>:</w:t>
      </w:r>
      <w:r w:rsidR="005B5922" w:rsidRPr="00744B03">
        <w:rPr>
          <w:color w:val="000000"/>
          <w:sz w:val="28"/>
          <w:szCs w:val="28"/>
        </w:rPr>
        <w:t xml:space="preserve"> 1/(1+0,05)*(1+0,1)*(1+0,12)*(1+0,11)*(1+0,08)=0,64</w:t>
      </w:r>
    </w:p>
    <w:p w:rsidR="005B5922" w:rsidRPr="00744B03" w:rsidRDefault="005B5922" w:rsidP="00744B03">
      <w:pPr>
        <w:spacing w:line="360" w:lineRule="auto"/>
        <w:ind w:firstLine="709"/>
        <w:jc w:val="both"/>
        <w:rPr>
          <w:color w:val="000000"/>
          <w:sz w:val="28"/>
          <w:szCs w:val="28"/>
        </w:rPr>
      </w:pPr>
      <w:r w:rsidRPr="00744B03">
        <w:rPr>
          <w:color w:val="000000"/>
          <w:sz w:val="28"/>
          <w:szCs w:val="28"/>
        </w:rPr>
        <w:t>В этом случае</w:t>
      </w:r>
      <w:r w:rsidR="00744B03">
        <w:rPr>
          <w:color w:val="000000"/>
          <w:sz w:val="28"/>
          <w:szCs w:val="28"/>
        </w:rPr>
        <w:t xml:space="preserve"> </w:t>
      </w:r>
      <w:r w:rsidRPr="00744B03">
        <w:rPr>
          <w:color w:val="000000"/>
          <w:sz w:val="28"/>
          <w:szCs w:val="28"/>
        </w:rPr>
        <w:t>дисконтированные доходы</w:t>
      </w:r>
      <w:r w:rsidR="00744B03">
        <w:rPr>
          <w:color w:val="000000"/>
          <w:sz w:val="28"/>
          <w:szCs w:val="28"/>
        </w:rPr>
        <w:t xml:space="preserve"> </w:t>
      </w:r>
      <w:r w:rsidR="00FB08E3" w:rsidRPr="00744B03">
        <w:rPr>
          <w:color w:val="000000"/>
          <w:sz w:val="28"/>
          <w:szCs w:val="28"/>
        </w:rPr>
        <w:t>по годам соответственно:</w:t>
      </w:r>
    </w:p>
    <w:p w:rsidR="00FB08E3" w:rsidRPr="00744B03" w:rsidRDefault="00744B03" w:rsidP="00744B03">
      <w:pPr>
        <w:spacing w:line="360" w:lineRule="auto"/>
        <w:ind w:firstLine="709"/>
        <w:jc w:val="both"/>
        <w:rPr>
          <w:color w:val="000000"/>
          <w:sz w:val="28"/>
          <w:szCs w:val="28"/>
        </w:rPr>
      </w:pPr>
      <w:r>
        <w:rPr>
          <w:color w:val="000000"/>
          <w:sz w:val="28"/>
          <w:szCs w:val="28"/>
        </w:rPr>
        <w:t xml:space="preserve">– </w:t>
      </w:r>
      <w:r w:rsidRPr="00744B03">
        <w:rPr>
          <w:color w:val="000000"/>
          <w:sz w:val="28"/>
          <w:szCs w:val="28"/>
        </w:rPr>
        <w:t>д</w:t>
      </w:r>
      <w:r w:rsidR="00FB08E3" w:rsidRPr="00744B03">
        <w:rPr>
          <w:color w:val="000000"/>
          <w:sz w:val="28"/>
          <w:szCs w:val="28"/>
        </w:rPr>
        <w:t>ля первого года</w:t>
      </w:r>
      <w:r>
        <w:rPr>
          <w:color w:val="000000"/>
          <w:sz w:val="28"/>
          <w:szCs w:val="28"/>
        </w:rPr>
        <w:t>:</w:t>
      </w:r>
      <w:r w:rsidR="00FB08E3" w:rsidRPr="00744B03">
        <w:rPr>
          <w:color w:val="000000"/>
          <w:sz w:val="28"/>
          <w:szCs w:val="28"/>
        </w:rPr>
        <w:t xml:space="preserve"> 600*0,95=570</w:t>
      </w:r>
    </w:p>
    <w:p w:rsidR="00FB08E3"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FB08E3" w:rsidRPr="00744B03">
        <w:rPr>
          <w:color w:val="000000"/>
          <w:sz w:val="28"/>
          <w:szCs w:val="28"/>
        </w:rPr>
        <w:t>для второго года</w:t>
      </w:r>
      <w:r>
        <w:rPr>
          <w:color w:val="000000"/>
          <w:sz w:val="28"/>
          <w:szCs w:val="28"/>
        </w:rPr>
        <w:t>:</w:t>
      </w:r>
      <w:r w:rsidR="00FB08E3" w:rsidRPr="00744B03">
        <w:rPr>
          <w:color w:val="000000"/>
          <w:sz w:val="28"/>
          <w:szCs w:val="28"/>
        </w:rPr>
        <w:t xml:space="preserve"> 1100*0,86=946</w:t>
      </w:r>
    </w:p>
    <w:p w:rsidR="00FB08E3"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FB08E3" w:rsidRPr="00744B03">
        <w:rPr>
          <w:color w:val="000000"/>
          <w:sz w:val="28"/>
          <w:szCs w:val="28"/>
        </w:rPr>
        <w:t>для третьего года</w:t>
      </w:r>
      <w:r>
        <w:rPr>
          <w:color w:val="000000"/>
          <w:sz w:val="28"/>
          <w:szCs w:val="28"/>
        </w:rPr>
        <w:t>:</w:t>
      </w:r>
      <w:r w:rsidR="00FB08E3" w:rsidRPr="00744B03">
        <w:rPr>
          <w:color w:val="000000"/>
          <w:sz w:val="28"/>
          <w:szCs w:val="28"/>
        </w:rPr>
        <w:t xml:space="preserve"> </w:t>
      </w:r>
      <w:r w:rsidR="00691EEE" w:rsidRPr="00744B03">
        <w:rPr>
          <w:color w:val="000000"/>
          <w:sz w:val="28"/>
          <w:szCs w:val="28"/>
        </w:rPr>
        <w:t>1000*</w:t>
      </w:r>
      <w:r w:rsidR="00FB08E3" w:rsidRPr="00744B03">
        <w:rPr>
          <w:color w:val="000000"/>
          <w:sz w:val="28"/>
          <w:szCs w:val="28"/>
        </w:rPr>
        <w:t>0,77</w:t>
      </w:r>
      <w:r w:rsidR="00691EEE" w:rsidRPr="00744B03">
        <w:rPr>
          <w:color w:val="000000"/>
          <w:sz w:val="28"/>
          <w:szCs w:val="28"/>
        </w:rPr>
        <w:t>=770</w:t>
      </w:r>
    </w:p>
    <w:p w:rsidR="00FB08E3"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FB08E3" w:rsidRPr="00744B03">
        <w:rPr>
          <w:color w:val="000000"/>
          <w:sz w:val="28"/>
          <w:szCs w:val="28"/>
        </w:rPr>
        <w:t>для четвертого года</w:t>
      </w:r>
      <w:r>
        <w:rPr>
          <w:color w:val="000000"/>
          <w:sz w:val="28"/>
          <w:szCs w:val="28"/>
        </w:rPr>
        <w:t>:</w:t>
      </w:r>
      <w:r w:rsidR="00FB08E3" w:rsidRPr="00744B03">
        <w:rPr>
          <w:color w:val="000000"/>
          <w:sz w:val="28"/>
          <w:szCs w:val="28"/>
        </w:rPr>
        <w:t xml:space="preserve"> </w:t>
      </w:r>
      <w:r w:rsidR="00691EEE" w:rsidRPr="00744B03">
        <w:rPr>
          <w:color w:val="000000"/>
          <w:sz w:val="28"/>
          <w:szCs w:val="28"/>
        </w:rPr>
        <w:t>900*</w:t>
      </w:r>
      <w:r w:rsidR="00FB08E3" w:rsidRPr="00744B03">
        <w:rPr>
          <w:color w:val="000000"/>
          <w:sz w:val="28"/>
          <w:szCs w:val="28"/>
        </w:rPr>
        <w:t>0,69</w:t>
      </w:r>
      <w:r w:rsidR="00691EEE" w:rsidRPr="00744B03">
        <w:rPr>
          <w:color w:val="000000"/>
          <w:sz w:val="28"/>
          <w:szCs w:val="28"/>
        </w:rPr>
        <w:t>=621</w:t>
      </w:r>
    </w:p>
    <w:p w:rsidR="00FB08E3"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FB08E3" w:rsidRPr="00744B03">
        <w:rPr>
          <w:color w:val="000000"/>
          <w:sz w:val="28"/>
          <w:szCs w:val="28"/>
        </w:rPr>
        <w:t>для пятого года</w:t>
      </w:r>
      <w:r>
        <w:rPr>
          <w:color w:val="000000"/>
          <w:sz w:val="28"/>
          <w:szCs w:val="28"/>
        </w:rPr>
        <w:t>:</w:t>
      </w:r>
      <w:r w:rsidR="00FB08E3" w:rsidRPr="00744B03">
        <w:rPr>
          <w:color w:val="000000"/>
          <w:sz w:val="28"/>
          <w:szCs w:val="28"/>
        </w:rPr>
        <w:t xml:space="preserve"> </w:t>
      </w:r>
      <w:r w:rsidR="00691EEE" w:rsidRPr="00744B03">
        <w:rPr>
          <w:color w:val="000000"/>
          <w:sz w:val="28"/>
          <w:szCs w:val="28"/>
        </w:rPr>
        <w:t>700*</w:t>
      </w:r>
      <w:r w:rsidR="00FB08E3" w:rsidRPr="00744B03">
        <w:rPr>
          <w:color w:val="000000"/>
          <w:sz w:val="28"/>
          <w:szCs w:val="28"/>
        </w:rPr>
        <w:t>0,64</w:t>
      </w:r>
      <w:r w:rsidR="00691EEE" w:rsidRPr="00744B03">
        <w:rPr>
          <w:color w:val="000000"/>
          <w:sz w:val="28"/>
          <w:szCs w:val="28"/>
        </w:rPr>
        <w:t>=448</w:t>
      </w:r>
    </w:p>
    <w:p w:rsidR="00691EEE" w:rsidRPr="00744B03" w:rsidRDefault="00691EEE" w:rsidP="00744B03">
      <w:pPr>
        <w:spacing w:line="360" w:lineRule="auto"/>
        <w:ind w:firstLine="709"/>
        <w:jc w:val="both"/>
        <w:rPr>
          <w:color w:val="000000"/>
          <w:sz w:val="28"/>
          <w:szCs w:val="28"/>
        </w:rPr>
      </w:pPr>
      <w:r w:rsidRPr="00744B03">
        <w:rPr>
          <w:color w:val="000000"/>
          <w:sz w:val="28"/>
          <w:szCs w:val="28"/>
        </w:rPr>
        <w:t xml:space="preserve">За 5 лет сумма составит 3355 тыс. </w:t>
      </w:r>
      <w:r w:rsidR="00AA61CE" w:rsidRPr="00744B03">
        <w:rPr>
          <w:color w:val="000000"/>
          <w:sz w:val="28"/>
          <w:szCs w:val="28"/>
        </w:rPr>
        <w:t xml:space="preserve">дол, </w:t>
      </w:r>
      <w:r w:rsidRPr="00744B03">
        <w:rPr>
          <w:color w:val="000000"/>
          <w:sz w:val="28"/>
          <w:szCs w:val="28"/>
        </w:rPr>
        <w:t>следовательно, инвестиционный проект остается выгодным, хотя срок окупаемости чуть возрастет и составит: 1,8 лет</w:t>
      </w:r>
      <w:r w:rsidR="00AA61CE" w:rsidRPr="00744B03">
        <w:rPr>
          <w:color w:val="000000"/>
          <w:sz w:val="28"/>
          <w:szCs w:val="28"/>
        </w:rPr>
        <w:t>. Отсюда следует, что доходы за 2 года будут направлены на покрытие инвестиций.</w:t>
      </w:r>
    </w:p>
    <w:p w:rsidR="00AA61CE" w:rsidRPr="00744B03" w:rsidRDefault="00AA61CE" w:rsidP="00744B03">
      <w:pPr>
        <w:spacing w:line="360" w:lineRule="auto"/>
        <w:ind w:firstLine="709"/>
        <w:jc w:val="both"/>
        <w:rPr>
          <w:color w:val="000000"/>
          <w:sz w:val="28"/>
          <w:szCs w:val="28"/>
        </w:rPr>
      </w:pPr>
      <w:r w:rsidRPr="00744B03">
        <w:rPr>
          <w:color w:val="000000"/>
          <w:sz w:val="28"/>
          <w:szCs w:val="28"/>
        </w:rPr>
        <w:t>Для устранения влияния</w:t>
      </w:r>
      <w:r w:rsidR="006F1CB2" w:rsidRPr="00744B03">
        <w:rPr>
          <w:color w:val="000000"/>
          <w:sz w:val="28"/>
          <w:szCs w:val="28"/>
        </w:rPr>
        <w:t xml:space="preserve"> инфляционного фактора необходимо выполнить пересчёт доходов на основе коэффициентов обесценивания денег, которые определяются как величины, обратные индексу цен:</w:t>
      </w:r>
    </w:p>
    <w:p w:rsidR="006F1CB2" w:rsidRPr="00744B03" w:rsidRDefault="00744B03" w:rsidP="00744B03">
      <w:pPr>
        <w:spacing w:line="360" w:lineRule="auto"/>
        <w:ind w:firstLine="709"/>
        <w:jc w:val="both"/>
        <w:rPr>
          <w:color w:val="000000"/>
          <w:sz w:val="28"/>
          <w:szCs w:val="28"/>
        </w:rPr>
      </w:pPr>
      <w:r>
        <w:rPr>
          <w:color w:val="000000"/>
          <w:sz w:val="28"/>
          <w:szCs w:val="28"/>
        </w:rPr>
        <w:t xml:space="preserve">– </w:t>
      </w:r>
      <w:r w:rsidRPr="00744B03">
        <w:rPr>
          <w:color w:val="000000"/>
          <w:sz w:val="28"/>
          <w:szCs w:val="28"/>
        </w:rPr>
        <w:t>д</w:t>
      </w:r>
      <w:r w:rsidR="006F1CB2" w:rsidRPr="00744B03">
        <w:rPr>
          <w:color w:val="000000"/>
          <w:sz w:val="28"/>
          <w:szCs w:val="28"/>
        </w:rPr>
        <w:t>ля первого года</w:t>
      </w:r>
      <w:r>
        <w:rPr>
          <w:color w:val="000000"/>
          <w:sz w:val="28"/>
          <w:szCs w:val="28"/>
        </w:rPr>
        <w:t>:</w:t>
      </w:r>
      <w:r w:rsidR="006F1CB2" w:rsidRPr="00744B03">
        <w:rPr>
          <w:color w:val="000000"/>
          <w:sz w:val="28"/>
          <w:szCs w:val="28"/>
        </w:rPr>
        <w:t xml:space="preserve"> 1/1,6=0,63</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второго года</w:t>
      </w:r>
      <w:r>
        <w:rPr>
          <w:color w:val="000000"/>
          <w:sz w:val="28"/>
          <w:szCs w:val="28"/>
        </w:rPr>
        <w:t>:</w:t>
      </w:r>
      <w:r w:rsidR="006F1CB2" w:rsidRPr="00744B03">
        <w:rPr>
          <w:color w:val="000000"/>
          <w:sz w:val="28"/>
          <w:szCs w:val="28"/>
        </w:rPr>
        <w:t xml:space="preserve"> 1/1,5=0,66</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третьего года</w:t>
      </w:r>
      <w:r>
        <w:rPr>
          <w:color w:val="000000"/>
          <w:sz w:val="28"/>
          <w:szCs w:val="28"/>
        </w:rPr>
        <w:t>:</w:t>
      </w:r>
      <w:r w:rsidR="006F1CB2" w:rsidRPr="00744B03">
        <w:rPr>
          <w:color w:val="000000"/>
          <w:sz w:val="28"/>
          <w:szCs w:val="28"/>
        </w:rPr>
        <w:t xml:space="preserve"> 1/1,7=0,59</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четвертого года</w:t>
      </w:r>
      <w:r>
        <w:rPr>
          <w:color w:val="000000"/>
          <w:sz w:val="28"/>
          <w:szCs w:val="28"/>
        </w:rPr>
        <w:t>:</w:t>
      </w:r>
      <w:r w:rsidR="006F1CB2" w:rsidRPr="00744B03">
        <w:rPr>
          <w:color w:val="000000"/>
          <w:sz w:val="28"/>
          <w:szCs w:val="28"/>
        </w:rPr>
        <w:t xml:space="preserve"> 1/1,3=0,77</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пятого года</w:t>
      </w:r>
      <w:r>
        <w:rPr>
          <w:color w:val="000000"/>
          <w:sz w:val="28"/>
          <w:szCs w:val="28"/>
        </w:rPr>
        <w:t>:</w:t>
      </w:r>
      <w:r w:rsidR="006F1CB2" w:rsidRPr="00744B03">
        <w:rPr>
          <w:color w:val="000000"/>
          <w:sz w:val="28"/>
          <w:szCs w:val="28"/>
        </w:rPr>
        <w:t xml:space="preserve"> 1/1,5=0,66</w:t>
      </w:r>
    </w:p>
    <w:p w:rsidR="006F1CB2" w:rsidRPr="00744B03" w:rsidRDefault="006F1CB2" w:rsidP="00744B03">
      <w:pPr>
        <w:spacing w:line="360" w:lineRule="auto"/>
        <w:ind w:firstLine="709"/>
        <w:jc w:val="both"/>
        <w:rPr>
          <w:color w:val="000000"/>
          <w:sz w:val="28"/>
          <w:szCs w:val="28"/>
        </w:rPr>
      </w:pPr>
      <w:r w:rsidRPr="00744B03">
        <w:rPr>
          <w:color w:val="000000"/>
          <w:sz w:val="28"/>
          <w:szCs w:val="28"/>
        </w:rPr>
        <w:t>Тогда скорректированные в соответствии с коэффициентами обесценивания суммы доходов по годам составят:</w:t>
      </w:r>
    </w:p>
    <w:p w:rsidR="006F1CB2" w:rsidRPr="00744B03" w:rsidRDefault="00744B03" w:rsidP="00744B03">
      <w:pPr>
        <w:spacing w:line="360" w:lineRule="auto"/>
        <w:ind w:firstLine="709"/>
        <w:jc w:val="both"/>
        <w:rPr>
          <w:color w:val="000000"/>
          <w:sz w:val="28"/>
          <w:szCs w:val="28"/>
        </w:rPr>
      </w:pPr>
      <w:r>
        <w:rPr>
          <w:color w:val="000000"/>
          <w:sz w:val="28"/>
          <w:szCs w:val="28"/>
        </w:rPr>
        <w:t xml:space="preserve">– </w:t>
      </w:r>
      <w:r w:rsidRPr="00744B03">
        <w:rPr>
          <w:color w:val="000000"/>
          <w:sz w:val="28"/>
          <w:szCs w:val="28"/>
        </w:rPr>
        <w:t>д</w:t>
      </w:r>
      <w:r w:rsidR="006F1CB2" w:rsidRPr="00744B03">
        <w:rPr>
          <w:color w:val="000000"/>
          <w:sz w:val="28"/>
          <w:szCs w:val="28"/>
        </w:rPr>
        <w:t>ля первого года</w:t>
      </w:r>
      <w:r>
        <w:rPr>
          <w:color w:val="000000"/>
          <w:sz w:val="28"/>
          <w:szCs w:val="28"/>
        </w:rPr>
        <w:t>:</w:t>
      </w:r>
      <w:r w:rsidR="006F1CB2" w:rsidRPr="00744B03">
        <w:rPr>
          <w:color w:val="000000"/>
          <w:sz w:val="28"/>
          <w:szCs w:val="28"/>
        </w:rPr>
        <w:t xml:space="preserve"> 0,63*570=359,1</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второго года</w:t>
      </w:r>
      <w:r>
        <w:rPr>
          <w:color w:val="000000"/>
          <w:sz w:val="28"/>
          <w:szCs w:val="28"/>
        </w:rPr>
        <w:t>:</w:t>
      </w:r>
      <w:r w:rsidR="006F1CB2" w:rsidRPr="00744B03">
        <w:rPr>
          <w:color w:val="000000"/>
          <w:sz w:val="28"/>
          <w:szCs w:val="28"/>
        </w:rPr>
        <w:t xml:space="preserve"> 0,66*946=624,4</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третьего года</w:t>
      </w:r>
      <w:r>
        <w:rPr>
          <w:color w:val="000000"/>
          <w:sz w:val="28"/>
          <w:szCs w:val="28"/>
        </w:rPr>
        <w:t>:</w:t>
      </w:r>
      <w:r w:rsidR="006F1CB2" w:rsidRPr="00744B03">
        <w:rPr>
          <w:color w:val="000000"/>
          <w:sz w:val="28"/>
          <w:szCs w:val="28"/>
        </w:rPr>
        <w:t xml:space="preserve"> 0,59*770=454,3</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четвертого года</w:t>
      </w:r>
      <w:r>
        <w:rPr>
          <w:color w:val="000000"/>
          <w:sz w:val="28"/>
          <w:szCs w:val="28"/>
        </w:rPr>
        <w:t>:</w:t>
      </w:r>
      <w:r w:rsidR="006F1CB2" w:rsidRPr="00744B03">
        <w:rPr>
          <w:color w:val="000000"/>
          <w:sz w:val="28"/>
          <w:szCs w:val="28"/>
        </w:rPr>
        <w:t xml:space="preserve"> 0,77*621</w:t>
      </w:r>
      <w:r w:rsidR="00490E73" w:rsidRPr="00744B03">
        <w:rPr>
          <w:color w:val="000000"/>
          <w:sz w:val="28"/>
          <w:szCs w:val="28"/>
        </w:rPr>
        <w:t>=478,2</w:t>
      </w:r>
    </w:p>
    <w:p w:rsidR="006F1CB2" w:rsidRPr="00744B03" w:rsidRDefault="00744B03" w:rsidP="00744B03">
      <w:pPr>
        <w:spacing w:line="360" w:lineRule="auto"/>
        <w:ind w:firstLine="709"/>
        <w:jc w:val="both"/>
        <w:rPr>
          <w:color w:val="000000"/>
          <w:sz w:val="28"/>
          <w:szCs w:val="28"/>
        </w:rPr>
      </w:pPr>
      <w:r>
        <w:rPr>
          <w:color w:val="000000"/>
          <w:sz w:val="28"/>
          <w:szCs w:val="28"/>
        </w:rPr>
        <w:t>–</w:t>
      </w:r>
      <w:r w:rsidR="00165DAC">
        <w:rPr>
          <w:color w:val="000000"/>
          <w:sz w:val="28"/>
          <w:szCs w:val="28"/>
        </w:rPr>
        <w:t xml:space="preserve"> </w:t>
      </w:r>
      <w:r w:rsidR="006F1CB2" w:rsidRPr="00744B03">
        <w:rPr>
          <w:color w:val="000000"/>
          <w:sz w:val="28"/>
          <w:szCs w:val="28"/>
        </w:rPr>
        <w:t>для пятого года</w:t>
      </w:r>
      <w:r>
        <w:rPr>
          <w:color w:val="000000"/>
          <w:sz w:val="28"/>
          <w:szCs w:val="28"/>
        </w:rPr>
        <w:t>:</w:t>
      </w:r>
      <w:r w:rsidR="006F1CB2" w:rsidRPr="00744B03">
        <w:rPr>
          <w:color w:val="000000"/>
          <w:sz w:val="28"/>
          <w:szCs w:val="28"/>
        </w:rPr>
        <w:t xml:space="preserve"> 0,66*448=295,7</w:t>
      </w:r>
    </w:p>
    <w:p w:rsidR="00490E73" w:rsidRPr="00744B03" w:rsidRDefault="00490E73" w:rsidP="00744B03">
      <w:pPr>
        <w:spacing w:line="360" w:lineRule="auto"/>
        <w:ind w:firstLine="709"/>
        <w:jc w:val="both"/>
        <w:rPr>
          <w:color w:val="000000"/>
          <w:sz w:val="28"/>
          <w:szCs w:val="28"/>
        </w:rPr>
      </w:pPr>
      <w:r w:rsidRPr="00744B03">
        <w:rPr>
          <w:color w:val="000000"/>
          <w:sz w:val="28"/>
          <w:szCs w:val="28"/>
        </w:rPr>
        <w:t>Таким образом, расчёты показывают, что сумма доходов за 5 лет составит 2211,7, что достаточно для покрытия инвестиций, а реальный срок окупаемости составит почти 3 года, точнее 2,92 года. Следовательно, с учётом обесценивания денег данный вариант инвестирования становится приемлемым.</w:t>
      </w:r>
    </w:p>
    <w:p w:rsidR="006F1CB2" w:rsidRPr="00744B03" w:rsidRDefault="006F1CB2" w:rsidP="00744B03">
      <w:pPr>
        <w:spacing w:line="360" w:lineRule="auto"/>
        <w:ind w:firstLine="709"/>
        <w:jc w:val="both"/>
        <w:rPr>
          <w:color w:val="000000"/>
          <w:sz w:val="28"/>
          <w:szCs w:val="28"/>
        </w:rPr>
      </w:pPr>
    </w:p>
    <w:p w:rsidR="001F335F" w:rsidRPr="00744B03" w:rsidRDefault="00744B03" w:rsidP="00744B03">
      <w:pPr>
        <w:spacing w:line="360" w:lineRule="auto"/>
        <w:ind w:firstLine="709"/>
        <w:jc w:val="both"/>
        <w:rPr>
          <w:color w:val="000000"/>
          <w:sz w:val="28"/>
          <w:szCs w:val="28"/>
          <w:lang w:val="uk-UA"/>
        </w:rPr>
      </w:pPr>
      <w:r>
        <w:rPr>
          <w:b/>
          <w:color w:val="000000"/>
          <w:sz w:val="28"/>
          <w:szCs w:val="28"/>
        </w:rPr>
        <w:br w:type="page"/>
      </w:r>
      <w:r w:rsidR="001F335F" w:rsidRPr="00744B03">
        <w:rPr>
          <w:b/>
          <w:color w:val="000000"/>
          <w:sz w:val="28"/>
          <w:szCs w:val="28"/>
        </w:rPr>
        <w:t>Задание 3</w:t>
      </w:r>
      <w:r w:rsidR="000B0E5E" w:rsidRPr="00744B03">
        <w:rPr>
          <w:b/>
          <w:color w:val="000000"/>
          <w:sz w:val="28"/>
          <w:szCs w:val="28"/>
        </w:rPr>
        <w:t xml:space="preserve"> </w:t>
      </w:r>
      <w:r w:rsidR="001F335F" w:rsidRPr="00744B03">
        <w:rPr>
          <w:color w:val="000000"/>
          <w:sz w:val="28"/>
          <w:szCs w:val="28"/>
        </w:rPr>
        <w:t>Определ</w:t>
      </w:r>
      <w:r w:rsidR="000B0E5E" w:rsidRPr="00744B03">
        <w:rPr>
          <w:color w:val="000000"/>
          <w:sz w:val="28"/>
          <w:szCs w:val="28"/>
        </w:rPr>
        <w:t>ение точки</w:t>
      </w:r>
      <w:r w:rsidR="001F335F" w:rsidRPr="00744B03">
        <w:rPr>
          <w:color w:val="000000"/>
          <w:sz w:val="28"/>
          <w:szCs w:val="28"/>
        </w:rPr>
        <w:t xml:space="preserve"> безу</w:t>
      </w:r>
      <w:r>
        <w:rPr>
          <w:color w:val="000000"/>
          <w:sz w:val="28"/>
          <w:szCs w:val="28"/>
        </w:rPr>
        <w:t>быточности бизнеса</w:t>
      </w:r>
    </w:p>
    <w:p w:rsidR="00744B03" w:rsidRDefault="00744B03" w:rsidP="00744B03">
      <w:pPr>
        <w:spacing w:line="360" w:lineRule="auto"/>
        <w:ind w:firstLine="709"/>
        <w:jc w:val="both"/>
        <w:rPr>
          <w:i/>
          <w:color w:val="000000"/>
          <w:sz w:val="28"/>
          <w:szCs w:val="28"/>
          <w:lang w:val="uk-UA"/>
        </w:rPr>
      </w:pPr>
    </w:p>
    <w:p w:rsidR="0024586C" w:rsidRPr="00744B03" w:rsidRDefault="0024586C" w:rsidP="00744B03">
      <w:pPr>
        <w:spacing w:line="360" w:lineRule="auto"/>
        <w:ind w:firstLine="709"/>
        <w:jc w:val="both"/>
        <w:rPr>
          <w:i/>
          <w:color w:val="000000"/>
          <w:sz w:val="28"/>
          <w:szCs w:val="28"/>
        </w:rPr>
      </w:pPr>
      <w:r w:rsidRPr="00744B03">
        <w:rPr>
          <w:i/>
          <w:color w:val="000000"/>
          <w:sz w:val="28"/>
          <w:szCs w:val="28"/>
        </w:rPr>
        <w:t>Пример 1</w:t>
      </w:r>
    </w:p>
    <w:p w:rsidR="00744B03" w:rsidRDefault="00744B03" w:rsidP="00744B03">
      <w:pPr>
        <w:spacing w:line="360" w:lineRule="auto"/>
        <w:ind w:firstLine="709"/>
        <w:jc w:val="both"/>
        <w:rPr>
          <w:color w:val="000000"/>
          <w:sz w:val="28"/>
          <w:szCs w:val="28"/>
          <w:lang w:val="uk-UA"/>
        </w:rPr>
      </w:pPr>
    </w:p>
    <w:p w:rsidR="0024586C" w:rsidRPr="00744B03" w:rsidRDefault="0024586C" w:rsidP="00744B03">
      <w:pPr>
        <w:spacing w:line="360" w:lineRule="auto"/>
        <w:ind w:firstLine="709"/>
        <w:jc w:val="both"/>
        <w:rPr>
          <w:b/>
          <w:color w:val="000000"/>
          <w:sz w:val="28"/>
          <w:szCs w:val="28"/>
        </w:rPr>
      </w:pPr>
      <w:r w:rsidRPr="00744B03">
        <w:rPr>
          <w:color w:val="000000"/>
          <w:sz w:val="28"/>
          <w:szCs w:val="28"/>
        </w:rPr>
        <w:t xml:space="preserve">Таблица </w:t>
      </w:r>
      <w:r w:rsidR="00267504" w:rsidRPr="00744B03">
        <w:rPr>
          <w:color w:val="000000"/>
          <w:sz w:val="28"/>
          <w:szCs w:val="28"/>
        </w:rPr>
        <w:t xml:space="preserve">3 </w:t>
      </w:r>
      <w:r w:rsidRPr="00744B03">
        <w:rPr>
          <w:color w:val="000000"/>
          <w:sz w:val="28"/>
          <w:szCs w:val="28"/>
        </w:rPr>
        <w:t>Исходные данные</w:t>
      </w:r>
    </w:p>
    <w:tbl>
      <w:tblPr>
        <w:tblStyle w:val="1"/>
        <w:tblW w:w="4263" w:type="pct"/>
        <w:tblInd w:w="468" w:type="dxa"/>
        <w:tblLook w:val="0000" w:firstRow="0" w:lastRow="0" w:firstColumn="0" w:lastColumn="0" w:noHBand="0" w:noVBand="0"/>
      </w:tblPr>
      <w:tblGrid>
        <w:gridCol w:w="1039"/>
        <w:gridCol w:w="6024"/>
        <w:gridCol w:w="1097"/>
      </w:tblGrid>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noWrap/>
          </w:tcPr>
          <w:p w:rsidR="000B0E5E" w:rsidRPr="00744B03" w:rsidRDefault="000B0E5E" w:rsidP="00744B03">
            <w:pPr>
              <w:spacing w:line="360" w:lineRule="auto"/>
              <w:jc w:val="both"/>
              <w:rPr>
                <w:color w:val="000000"/>
                <w:sz w:val="20"/>
              </w:rPr>
            </w:pPr>
            <w:r w:rsidRPr="00744B03">
              <w:rPr>
                <w:color w:val="000000"/>
                <w:sz w:val="20"/>
              </w:rPr>
              <w:t>показатель</w:t>
            </w:r>
          </w:p>
        </w:tc>
        <w:tc>
          <w:tcPr>
            <w:tcW w:w="672" w:type="pct"/>
            <w:noWrap/>
          </w:tcPr>
          <w:p w:rsidR="000B0E5E" w:rsidRPr="00744B03" w:rsidRDefault="000B0E5E" w:rsidP="00744B03">
            <w:pPr>
              <w:spacing w:line="360" w:lineRule="auto"/>
              <w:jc w:val="both"/>
              <w:rPr>
                <w:color w:val="000000"/>
                <w:sz w:val="20"/>
              </w:rPr>
            </w:pP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1</w:t>
            </w:r>
          </w:p>
        </w:tc>
        <w:tc>
          <w:tcPr>
            <w:tcW w:w="3691" w:type="pct"/>
          </w:tcPr>
          <w:p w:rsidR="000B0E5E" w:rsidRPr="00744B03" w:rsidRDefault="000B0E5E" w:rsidP="00744B03">
            <w:pPr>
              <w:spacing w:line="360" w:lineRule="auto"/>
              <w:jc w:val="both"/>
              <w:rPr>
                <w:color w:val="000000"/>
                <w:sz w:val="20"/>
              </w:rPr>
            </w:pPr>
            <w:r w:rsidRPr="00744B03">
              <w:rPr>
                <w:color w:val="000000"/>
                <w:sz w:val="20"/>
              </w:rPr>
              <w:t>Предполагаемый объем продаж в день, шт.</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250</w:t>
            </w:r>
          </w:p>
        </w:tc>
      </w:tr>
      <w:tr w:rsidR="000B0E5E" w:rsidRPr="00744B03" w:rsidTr="00744B03">
        <w:trPr>
          <w:cantSplit/>
          <w:trHeight w:val="310"/>
        </w:trPr>
        <w:tc>
          <w:tcPr>
            <w:tcW w:w="637" w:type="pct"/>
            <w:noWrap/>
          </w:tcPr>
          <w:p w:rsidR="000B0E5E" w:rsidRPr="00744B03" w:rsidRDefault="000B0E5E" w:rsidP="00744B03">
            <w:pPr>
              <w:spacing w:line="360" w:lineRule="auto"/>
              <w:jc w:val="both"/>
              <w:rPr>
                <w:color w:val="000000"/>
                <w:sz w:val="20"/>
              </w:rPr>
            </w:pPr>
            <w:r w:rsidRPr="00744B03">
              <w:rPr>
                <w:color w:val="000000"/>
                <w:sz w:val="20"/>
              </w:rPr>
              <w:t>2</w:t>
            </w:r>
          </w:p>
        </w:tc>
        <w:tc>
          <w:tcPr>
            <w:tcW w:w="3691" w:type="pct"/>
          </w:tcPr>
          <w:p w:rsidR="000B0E5E" w:rsidRPr="00744B03" w:rsidRDefault="00217DED" w:rsidP="00744B03">
            <w:pPr>
              <w:spacing w:line="360" w:lineRule="auto"/>
              <w:jc w:val="both"/>
              <w:rPr>
                <w:color w:val="000000"/>
                <w:sz w:val="20"/>
              </w:rPr>
            </w:pPr>
            <w:r w:rsidRPr="00744B03">
              <w:rPr>
                <w:color w:val="000000"/>
                <w:sz w:val="20"/>
              </w:rPr>
              <w:t>Затраты на изготовление 1</w:t>
            </w:r>
            <w:r w:rsidR="000B0E5E" w:rsidRPr="00744B03">
              <w:rPr>
                <w:color w:val="000000"/>
                <w:sz w:val="20"/>
              </w:rPr>
              <w:t xml:space="preserve"> тыс. шт. булочек:</w:t>
            </w:r>
          </w:p>
        </w:tc>
        <w:tc>
          <w:tcPr>
            <w:tcW w:w="672" w:type="pct"/>
            <w:noWrap/>
          </w:tcPr>
          <w:p w:rsidR="000B0E5E" w:rsidRPr="00744B03" w:rsidRDefault="000B0E5E" w:rsidP="00744B03">
            <w:pPr>
              <w:spacing w:line="360" w:lineRule="auto"/>
              <w:jc w:val="both"/>
              <w:rPr>
                <w:color w:val="000000"/>
                <w:sz w:val="20"/>
              </w:rPr>
            </w:pP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Мука, расход</w:t>
            </w:r>
            <w:r w:rsidR="00744B03" w:rsidRPr="00744B03">
              <w:rPr>
                <w:color w:val="000000"/>
                <w:sz w:val="20"/>
              </w:rPr>
              <w:t>,</w:t>
            </w:r>
            <w:r w:rsidR="00744B03">
              <w:rPr>
                <w:color w:val="000000"/>
                <w:sz w:val="20"/>
              </w:rPr>
              <w:t xml:space="preserve"> </w:t>
            </w:r>
            <w:r w:rsidR="00744B03" w:rsidRPr="00744B03">
              <w:rPr>
                <w:color w:val="000000"/>
                <w:sz w:val="20"/>
              </w:rPr>
              <w:t>к</w:t>
            </w:r>
            <w:r w:rsidRPr="00744B03">
              <w:rPr>
                <w:color w:val="000000"/>
                <w:sz w:val="20"/>
              </w:rPr>
              <w:t xml:space="preserve">г/цена в р. за </w:t>
            </w:r>
            <w:smartTag w:uri="urn:schemas-microsoft-com:office:smarttags" w:element="metricconverter">
              <w:smartTagPr>
                <w:attr w:name="ProductID" w:val="1 кг"/>
              </w:smartTagPr>
              <w:r w:rsidRPr="00744B03">
                <w:rPr>
                  <w:color w:val="000000"/>
                  <w:sz w:val="20"/>
                </w:rPr>
                <w:t>1 кг</w:t>
              </w:r>
            </w:smartTag>
          </w:p>
        </w:tc>
        <w:tc>
          <w:tcPr>
            <w:tcW w:w="672" w:type="pct"/>
            <w:noWrap/>
          </w:tcPr>
          <w:p w:rsidR="000B0E5E" w:rsidRPr="00744B03" w:rsidRDefault="000B0E5E" w:rsidP="00744B03">
            <w:pPr>
              <w:spacing w:line="360" w:lineRule="auto"/>
              <w:jc w:val="both"/>
              <w:rPr>
                <w:color w:val="000000"/>
                <w:sz w:val="20"/>
              </w:rPr>
            </w:pPr>
            <w:r w:rsidRPr="00744B03">
              <w:rPr>
                <w:color w:val="000000"/>
                <w:sz w:val="20"/>
              </w:rPr>
              <w:t>60/60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Молоко, расход</w:t>
            </w:r>
            <w:r w:rsidR="00744B03" w:rsidRPr="00744B03">
              <w:rPr>
                <w:color w:val="000000"/>
                <w:sz w:val="20"/>
              </w:rPr>
              <w:t>,</w:t>
            </w:r>
            <w:r w:rsidR="00744B03">
              <w:rPr>
                <w:color w:val="000000"/>
                <w:sz w:val="20"/>
              </w:rPr>
              <w:t xml:space="preserve"> </w:t>
            </w:r>
            <w:r w:rsidR="00744B03" w:rsidRPr="00744B03">
              <w:rPr>
                <w:color w:val="000000"/>
                <w:sz w:val="20"/>
              </w:rPr>
              <w:t>л</w:t>
            </w:r>
            <w:r w:rsidRPr="00744B03">
              <w:rPr>
                <w:color w:val="000000"/>
                <w:sz w:val="20"/>
              </w:rPr>
              <w:t xml:space="preserve">/цена в р. за </w:t>
            </w:r>
            <w:smartTag w:uri="urn:schemas-microsoft-com:office:smarttags" w:element="metricconverter">
              <w:smartTagPr>
                <w:attr w:name="ProductID" w:val="1 л"/>
              </w:smartTagPr>
              <w:r w:rsidRPr="00744B03">
                <w:rPr>
                  <w:color w:val="000000"/>
                  <w:sz w:val="20"/>
                </w:rPr>
                <w:t>1</w:t>
              </w:r>
              <w:r w:rsidR="00165DAC">
                <w:rPr>
                  <w:color w:val="000000"/>
                  <w:sz w:val="20"/>
                </w:rPr>
                <w:t xml:space="preserve"> </w:t>
              </w:r>
              <w:r w:rsidR="00744B03" w:rsidRPr="00744B03">
                <w:rPr>
                  <w:color w:val="000000"/>
                  <w:sz w:val="20"/>
                </w:rPr>
                <w:t>л</w:t>
              </w:r>
            </w:smartTag>
          </w:p>
        </w:tc>
        <w:tc>
          <w:tcPr>
            <w:tcW w:w="672" w:type="pct"/>
            <w:noWrap/>
          </w:tcPr>
          <w:p w:rsidR="000B0E5E" w:rsidRPr="00744B03" w:rsidRDefault="000B0E5E" w:rsidP="00744B03">
            <w:pPr>
              <w:spacing w:line="360" w:lineRule="auto"/>
              <w:jc w:val="both"/>
              <w:rPr>
                <w:color w:val="000000"/>
                <w:sz w:val="20"/>
              </w:rPr>
            </w:pPr>
            <w:r w:rsidRPr="00744B03">
              <w:rPr>
                <w:color w:val="000000"/>
                <w:sz w:val="20"/>
              </w:rPr>
              <w:t>10/12</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Яйцо, расход</w:t>
            </w:r>
            <w:r w:rsidR="00744B03" w:rsidRPr="00744B03">
              <w:rPr>
                <w:color w:val="000000"/>
                <w:sz w:val="20"/>
              </w:rPr>
              <w:t>,</w:t>
            </w:r>
            <w:r w:rsidR="00744B03">
              <w:rPr>
                <w:color w:val="000000"/>
                <w:sz w:val="20"/>
              </w:rPr>
              <w:t xml:space="preserve"> </w:t>
            </w:r>
            <w:r w:rsidR="00744B03" w:rsidRPr="00744B03">
              <w:rPr>
                <w:color w:val="000000"/>
                <w:sz w:val="20"/>
              </w:rPr>
              <w:t>шт</w:t>
            </w:r>
            <w:r w:rsidR="00744B03">
              <w:rPr>
                <w:color w:val="000000"/>
                <w:sz w:val="20"/>
              </w:rPr>
              <w:t>.</w:t>
            </w:r>
            <w:r w:rsidR="00744B03" w:rsidRPr="00744B03">
              <w:rPr>
                <w:color w:val="000000"/>
                <w:sz w:val="20"/>
              </w:rPr>
              <w:t xml:space="preserve"> </w:t>
            </w:r>
            <w:r w:rsidRPr="00744B03">
              <w:rPr>
                <w:color w:val="000000"/>
                <w:sz w:val="20"/>
              </w:rPr>
              <w:t>/цена в р. за 1 десяток</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20/15</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Дрожжи, расход</w:t>
            </w:r>
            <w:r w:rsidR="00744B03" w:rsidRPr="00744B03">
              <w:rPr>
                <w:color w:val="000000"/>
                <w:sz w:val="20"/>
              </w:rPr>
              <w:t>,</w:t>
            </w:r>
            <w:r w:rsidR="00744B03">
              <w:rPr>
                <w:color w:val="000000"/>
                <w:sz w:val="20"/>
              </w:rPr>
              <w:t xml:space="preserve"> </w:t>
            </w:r>
            <w:r w:rsidR="00744B03" w:rsidRPr="00744B03">
              <w:rPr>
                <w:color w:val="000000"/>
                <w:sz w:val="20"/>
              </w:rPr>
              <w:t>к</w:t>
            </w:r>
            <w:r w:rsidRPr="00744B03">
              <w:rPr>
                <w:color w:val="000000"/>
                <w:sz w:val="20"/>
              </w:rPr>
              <w:t xml:space="preserve">г /цена в р. за </w:t>
            </w:r>
            <w:smartTag w:uri="urn:schemas-microsoft-com:office:smarttags" w:element="metricconverter">
              <w:smartTagPr>
                <w:attr w:name="ProductID" w:val="1 кг"/>
              </w:smartTagPr>
              <w:r w:rsidRPr="00744B03">
                <w:rPr>
                  <w:color w:val="000000"/>
                  <w:sz w:val="20"/>
                </w:rPr>
                <w:t>1 кг</w:t>
              </w:r>
            </w:smartTag>
          </w:p>
        </w:tc>
        <w:tc>
          <w:tcPr>
            <w:tcW w:w="672" w:type="pct"/>
            <w:noWrap/>
          </w:tcPr>
          <w:p w:rsidR="000B0E5E" w:rsidRPr="00744B03" w:rsidRDefault="000B0E5E" w:rsidP="00744B03">
            <w:pPr>
              <w:spacing w:line="360" w:lineRule="auto"/>
              <w:jc w:val="both"/>
              <w:rPr>
                <w:color w:val="000000"/>
                <w:sz w:val="20"/>
              </w:rPr>
            </w:pPr>
            <w:r w:rsidRPr="00744B03">
              <w:rPr>
                <w:color w:val="000000"/>
                <w:sz w:val="20"/>
              </w:rPr>
              <w:t>3/100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Соль, расход</w:t>
            </w:r>
            <w:r w:rsidR="00744B03" w:rsidRPr="00744B03">
              <w:rPr>
                <w:color w:val="000000"/>
                <w:sz w:val="20"/>
              </w:rPr>
              <w:t>,</w:t>
            </w:r>
            <w:r w:rsidR="00744B03">
              <w:rPr>
                <w:color w:val="000000"/>
                <w:sz w:val="20"/>
              </w:rPr>
              <w:t xml:space="preserve"> </w:t>
            </w:r>
            <w:r w:rsidR="00744B03" w:rsidRPr="00744B03">
              <w:rPr>
                <w:color w:val="000000"/>
                <w:sz w:val="20"/>
              </w:rPr>
              <w:t>к</w:t>
            </w:r>
            <w:r w:rsidRPr="00744B03">
              <w:rPr>
                <w:color w:val="000000"/>
                <w:sz w:val="20"/>
              </w:rPr>
              <w:t xml:space="preserve">г /цена в р. за </w:t>
            </w:r>
            <w:smartTag w:uri="urn:schemas-microsoft-com:office:smarttags" w:element="metricconverter">
              <w:smartTagPr>
                <w:attr w:name="ProductID" w:val="1 кг"/>
              </w:smartTagPr>
              <w:r w:rsidRPr="00744B03">
                <w:rPr>
                  <w:color w:val="000000"/>
                  <w:sz w:val="20"/>
                </w:rPr>
                <w:t>1 кг</w:t>
              </w:r>
            </w:smartTag>
          </w:p>
        </w:tc>
        <w:tc>
          <w:tcPr>
            <w:tcW w:w="672" w:type="pct"/>
            <w:noWrap/>
          </w:tcPr>
          <w:p w:rsidR="000B0E5E" w:rsidRPr="00744B03" w:rsidRDefault="000B0E5E" w:rsidP="00744B03">
            <w:pPr>
              <w:spacing w:line="360" w:lineRule="auto"/>
              <w:jc w:val="both"/>
              <w:rPr>
                <w:color w:val="000000"/>
                <w:sz w:val="20"/>
              </w:rPr>
            </w:pPr>
            <w:r w:rsidRPr="00744B03">
              <w:rPr>
                <w:color w:val="000000"/>
                <w:sz w:val="20"/>
              </w:rPr>
              <w:t>0,2/3</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Повидло, расход</w:t>
            </w:r>
            <w:r w:rsidR="00744B03" w:rsidRPr="00744B03">
              <w:rPr>
                <w:color w:val="000000"/>
                <w:sz w:val="20"/>
              </w:rPr>
              <w:t>,</w:t>
            </w:r>
            <w:r w:rsidR="00744B03">
              <w:rPr>
                <w:color w:val="000000"/>
                <w:sz w:val="20"/>
              </w:rPr>
              <w:t xml:space="preserve"> </w:t>
            </w:r>
            <w:r w:rsidR="00744B03" w:rsidRPr="00744B03">
              <w:rPr>
                <w:color w:val="000000"/>
                <w:sz w:val="20"/>
              </w:rPr>
              <w:t>к</w:t>
            </w:r>
            <w:r w:rsidRPr="00744B03">
              <w:rPr>
                <w:color w:val="000000"/>
                <w:sz w:val="20"/>
              </w:rPr>
              <w:t xml:space="preserve">г /цена в р. за </w:t>
            </w:r>
            <w:smartTag w:uri="urn:schemas-microsoft-com:office:smarttags" w:element="metricconverter">
              <w:smartTagPr>
                <w:attr w:name="ProductID" w:val="1 кг"/>
              </w:smartTagPr>
              <w:r w:rsidRPr="00744B03">
                <w:rPr>
                  <w:color w:val="000000"/>
                  <w:sz w:val="20"/>
                </w:rPr>
                <w:t>1 кг</w:t>
              </w:r>
            </w:smartTag>
          </w:p>
        </w:tc>
        <w:tc>
          <w:tcPr>
            <w:tcW w:w="672" w:type="pct"/>
            <w:noWrap/>
          </w:tcPr>
          <w:p w:rsidR="000B0E5E" w:rsidRPr="00744B03" w:rsidRDefault="000B0E5E" w:rsidP="00744B03">
            <w:pPr>
              <w:spacing w:line="360" w:lineRule="auto"/>
              <w:jc w:val="both"/>
              <w:rPr>
                <w:color w:val="000000"/>
                <w:sz w:val="20"/>
              </w:rPr>
            </w:pPr>
            <w:r w:rsidRPr="00744B03">
              <w:rPr>
                <w:color w:val="000000"/>
                <w:sz w:val="20"/>
              </w:rPr>
              <w:t>50/65</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Сахар, расход</w:t>
            </w:r>
            <w:r w:rsidR="00744B03" w:rsidRPr="00744B03">
              <w:rPr>
                <w:color w:val="000000"/>
                <w:sz w:val="20"/>
              </w:rPr>
              <w:t>,</w:t>
            </w:r>
            <w:r w:rsidR="00744B03">
              <w:rPr>
                <w:color w:val="000000"/>
                <w:sz w:val="20"/>
              </w:rPr>
              <w:t xml:space="preserve"> </w:t>
            </w:r>
            <w:r w:rsidR="00744B03" w:rsidRPr="00744B03">
              <w:rPr>
                <w:color w:val="000000"/>
                <w:sz w:val="20"/>
              </w:rPr>
              <w:t>к</w:t>
            </w:r>
            <w:r w:rsidRPr="00744B03">
              <w:rPr>
                <w:color w:val="000000"/>
                <w:sz w:val="20"/>
              </w:rPr>
              <w:t xml:space="preserve">г /цена в р. за </w:t>
            </w:r>
            <w:smartTag w:uri="urn:schemas-microsoft-com:office:smarttags" w:element="metricconverter">
              <w:smartTagPr>
                <w:attr w:name="ProductID" w:val="1 кг"/>
              </w:smartTagPr>
              <w:r w:rsidRPr="00744B03">
                <w:rPr>
                  <w:color w:val="000000"/>
                  <w:sz w:val="20"/>
                </w:rPr>
                <w:t>1 кг</w:t>
              </w:r>
            </w:smartTag>
          </w:p>
        </w:tc>
        <w:tc>
          <w:tcPr>
            <w:tcW w:w="672" w:type="pct"/>
            <w:noWrap/>
          </w:tcPr>
          <w:p w:rsidR="000B0E5E" w:rsidRPr="00744B03" w:rsidRDefault="000B0E5E" w:rsidP="00744B03">
            <w:pPr>
              <w:spacing w:line="360" w:lineRule="auto"/>
              <w:jc w:val="both"/>
              <w:rPr>
                <w:color w:val="000000"/>
                <w:sz w:val="20"/>
              </w:rPr>
            </w:pPr>
            <w:r w:rsidRPr="00744B03">
              <w:rPr>
                <w:color w:val="000000"/>
                <w:sz w:val="20"/>
              </w:rPr>
              <w:t>2/11</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3</w:t>
            </w:r>
          </w:p>
        </w:tc>
        <w:tc>
          <w:tcPr>
            <w:tcW w:w="3691" w:type="pct"/>
          </w:tcPr>
          <w:p w:rsidR="000B0E5E" w:rsidRPr="00744B03" w:rsidRDefault="000B0E5E" w:rsidP="00744B03">
            <w:pPr>
              <w:spacing w:line="360" w:lineRule="auto"/>
              <w:jc w:val="both"/>
              <w:rPr>
                <w:color w:val="000000"/>
                <w:sz w:val="20"/>
              </w:rPr>
            </w:pPr>
            <w:r w:rsidRPr="00744B03">
              <w:rPr>
                <w:color w:val="000000"/>
                <w:sz w:val="20"/>
              </w:rPr>
              <w:t>Оплата труда, тыс. р. в месяц</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30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4</w:t>
            </w:r>
          </w:p>
        </w:tc>
        <w:tc>
          <w:tcPr>
            <w:tcW w:w="3691" w:type="pct"/>
          </w:tcPr>
          <w:p w:rsidR="000B0E5E" w:rsidRPr="00744B03" w:rsidRDefault="00286C0F" w:rsidP="00744B03">
            <w:pPr>
              <w:spacing w:line="360" w:lineRule="auto"/>
              <w:jc w:val="both"/>
              <w:rPr>
                <w:color w:val="000000"/>
                <w:sz w:val="20"/>
              </w:rPr>
            </w:pPr>
            <w:r w:rsidRPr="00744B03">
              <w:rPr>
                <w:color w:val="000000"/>
                <w:sz w:val="20"/>
              </w:rPr>
              <w:t>Канцелярские расходы, тыс. р. в</w:t>
            </w:r>
            <w:r w:rsidR="000B0E5E" w:rsidRPr="00744B03">
              <w:rPr>
                <w:color w:val="000000"/>
                <w:sz w:val="20"/>
              </w:rPr>
              <w:t xml:space="preserve"> месяц</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0,8</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5</w:t>
            </w:r>
          </w:p>
        </w:tc>
        <w:tc>
          <w:tcPr>
            <w:tcW w:w="3691" w:type="pct"/>
          </w:tcPr>
          <w:p w:rsidR="000B0E5E" w:rsidRPr="00744B03" w:rsidRDefault="000B0E5E" w:rsidP="00744B03">
            <w:pPr>
              <w:spacing w:line="360" w:lineRule="auto"/>
              <w:jc w:val="both"/>
              <w:rPr>
                <w:color w:val="000000"/>
                <w:sz w:val="20"/>
              </w:rPr>
            </w:pPr>
            <w:r w:rsidRPr="00744B03">
              <w:rPr>
                <w:color w:val="000000"/>
                <w:sz w:val="20"/>
              </w:rPr>
              <w:t>Страхование, тыс. р. в год</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60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6</w:t>
            </w:r>
          </w:p>
        </w:tc>
        <w:tc>
          <w:tcPr>
            <w:tcW w:w="3691" w:type="pct"/>
          </w:tcPr>
          <w:p w:rsidR="000B0E5E" w:rsidRPr="00744B03" w:rsidRDefault="000B0E5E" w:rsidP="00744B03">
            <w:pPr>
              <w:spacing w:line="360" w:lineRule="auto"/>
              <w:jc w:val="both"/>
              <w:rPr>
                <w:color w:val="000000"/>
                <w:sz w:val="20"/>
              </w:rPr>
            </w:pPr>
            <w:r w:rsidRPr="00744B03">
              <w:rPr>
                <w:color w:val="000000"/>
                <w:sz w:val="20"/>
              </w:rPr>
              <w:t>Амортизация оборудования:</w:t>
            </w:r>
          </w:p>
        </w:tc>
        <w:tc>
          <w:tcPr>
            <w:tcW w:w="672" w:type="pct"/>
            <w:noWrap/>
          </w:tcPr>
          <w:p w:rsidR="000B0E5E" w:rsidRPr="00744B03" w:rsidRDefault="000B0E5E" w:rsidP="00744B03">
            <w:pPr>
              <w:spacing w:line="360" w:lineRule="auto"/>
              <w:jc w:val="both"/>
              <w:rPr>
                <w:color w:val="000000"/>
                <w:sz w:val="20"/>
              </w:rPr>
            </w:pP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стоимость оборудования, тыс. р.</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650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норма амортизации</w:t>
            </w:r>
            <w:r w:rsidR="00744B03" w:rsidRPr="00744B03">
              <w:rPr>
                <w:color w:val="000000"/>
                <w:sz w:val="20"/>
              </w:rPr>
              <w:t>,</w:t>
            </w:r>
            <w:r w:rsidR="00744B03">
              <w:rPr>
                <w:color w:val="000000"/>
                <w:sz w:val="20"/>
              </w:rPr>
              <w:t xml:space="preserve"> </w:t>
            </w:r>
            <w:r w:rsidR="00744B03" w:rsidRPr="00744B03">
              <w:rPr>
                <w:color w:val="000000"/>
                <w:sz w:val="20"/>
              </w:rPr>
              <w:t>%</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10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7</w:t>
            </w:r>
          </w:p>
        </w:tc>
        <w:tc>
          <w:tcPr>
            <w:tcW w:w="3691" w:type="pct"/>
          </w:tcPr>
          <w:p w:rsidR="000B0E5E" w:rsidRPr="00744B03" w:rsidRDefault="000B0E5E" w:rsidP="00744B03">
            <w:pPr>
              <w:spacing w:line="360" w:lineRule="auto"/>
              <w:jc w:val="both"/>
              <w:rPr>
                <w:color w:val="000000"/>
                <w:sz w:val="20"/>
              </w:rPr>
            </w:pPr>
            <w:r w:rsidRPr="00744B03">
              <w:rPr>
                <w:color w:val="000000"/>
                <w:sz w:val="20"/>
              </w:rPr>
              <w:t>Кредит</w:t>
            </w:r>
          </w:p>
        </w:tc>
        <w:tc>
          <w:tcPr>
            <w:tcW w:w="672" w:type="pct"/>
            <w:noWrap/>
          </w:tcPr>
          <w:p w:rsidR="000B0E5E" w:rsidRPr="00744B03" w:rsidRDefault="000B0E5E" w:rsidP="00744B03">
            <w:pPr>
              <w:spacing w:line="360" w:lineRule="auto"/>
              <w:jc w:val="both"/>
              <w:rPr>
                <w:color w:val="000000"/>
                <w:sz w:val="20"/>
              </w:rPr>
            </w:pP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сумма, тыс. руб.</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120</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годовая ставка</w:t>
            </w:r>
            <w:r w:rsidR="00744B03" w:rsidRPr="00744B03">
              <w:rPr>
                <w:color w:val="000000"/>
                <w:sz w:val="20"/>
              </w:rPr>
              <w:t>,</w:t>
            </w:r>
            <w:r w:rsidR="00744B03">
              <w:rPr>
                <w:color w:val="000000"/>
                <w:sz w:val="20"/>
              </w:rPr>
              <w:t xml:space="preserve"> </w:t>
            </w:r>
            <w:r w:rsidR="00744B03" w:rsidRPr="00744B03">
              <w:rPr>
                <w:color w:val="000000"/>
                <w:sz w:val="20"/>
              </w:rPr>
              <w:t>%</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35</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p>
        </w:tc>
        <w:tc>
          <w:tcPr>
            <w:tcW w:w="3691" w:type="pct"/>
          </w:tcPr>
          <w:p w:rsidR="000B0E5E" w:rsidRPr="00744B03" w:rsidRDefault="000B0E5E" w:rsidP="00744B03">
            <w:pPr>
              <w:spacing w:line="360" w:lineRule="auto"/>
              <w:jc w:val="both"/>
              <w:rPr>
                <w:color w:val="000000"/>
                <w:sz w:val="20"/>
              </w:rPr>
            </w:pPr>
            <w:r w:rsidRPr="00744B03">
              <w:rPr>
                <w:color w:val="000000"/>
                <w:sz w:val="20"/>
              </w:rPr>
              <w:t>срок возврата</w:t>
            </w:r>
            <w:r w:rsidR="00744B03" w:rsidRPr="00744B03">
              <w:rPr>
                <w:color w:val="000000"/>
                <w:sz w:val="20"/>
              </w:rPr>
              <w:t>,</w:t>
            </w:r>
            <w:r w:rsidR="00744B03">
              <w:rPr>
                <w:color w:val="000000"/>
                <w:sz w:val="20"/>
              </w:rPr>
              <w:t xml:space="preserve"> </w:t>
            </w:r>
            <w:r w:rsidR="00744B03" w:rsidRPr="00744B03">
              <w:rPr>
                <w:color w:val="000000"/>
                <w:sz w:val="20"/>
              </w:rPr>
              <w:t>м</w:t>
            </w:r>
            <w:r w:rsidRPr="00744B03">
              <w:rPr>
                <w:color w:val="000000"/>
                <w:sz w:val="20"/>
              </w:rPr>
              <w:t>ес.</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3</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8</w:t>
            </w:r>
          </w:p>
        </w:tc>
        <w:tc>
          <w:tcPr>
            <w:tcW w:w="3691" w:type="pct"/>
          </w:tcPr>
          <w:p w:rsidR="000B0E5E" w:rsidRPr="00744B03" w:rsidRDefault="000B0E5E" w:rsidP="00744B03">
            <w:pPr>
              <w:spacing w:line="360" w:lineRule="auto"/>
              <w:jc w:val="both"/>
              <w:rPr>
                <w:color w:val="000000"/>
                <w:sz w:val="20"/>
              </w:rPr>
            </w:pPr>
            <w:r w:rsidRPr="00744B03">
              <w:rPr>
                <w:color w:val="000000"/>
                <w:sz w:val="20"/>
              </w:rPr>
              <w:t>Эк</w:t>
            </w:r>
            <w:r w:rsidR="00217DED" w:rsidRPr="00744B03">
              <w:rPr>
                <w:color w:val="000000"/>
                <w:sz w:val="20"/>
              </w:rPr>
              <w:t xml:space="preserve">сплуатационные расходы, </w:t>
            </w:r>
            <w:r w:rsidR="00744B03" w:rsidRPr="00744B03">
              <w:rPr>
                <w:color w:val="000000"/>
                <w:sz w:val="20"/>
              </w:rPr>
              <w:t>тыс.</w:t>
            </w:r>
            <w:r w:rsidR="00744B03">
              <w:rPr>
                <w:color w:val="000000"/>
                <w:sz w:val="20"/>
              </w:rPr>
              <w:t xml:space="preserve"> </w:t>
            </w:r>
            <w:r w:rsidR="00744B03" w:rsidRPr="00744B03">
              <w:rPr>
                <w:color w:val="000000"/>
                <w:sz w:val="20"/>
              </w:rPr>
              <w:t>р</w:t>
            </w:r>
            <w:r w:rsidR="00217DED" w:rsidRPr="00744B03">
              <w:rPr>
                <w:color w:val="000000"/>
                <w:sz w:val="20"/>
              </w:rPr>
              <w:t>. в</w:t>
            </w:r>
            <w:r w:rsidRPr="00744B03">
              <w:rPr>
                <w:color w:val="000000"/>
                <w:sz w:val="20"/>
              </w:rPr>
              <w:t xml:space="preserve"> месяц</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2,8</w:t>
            </w:r>
          </w:p>
        </w:tc>
      </w:tr>
      <w:tr w:rsidR="000B0E5E" w:rsidRPr="00744B03" w:rsidTr="00744B03">
        <w:trPr>
          <w:cantSplit/>
          <w:trHeight w:val="510"/>
        </w:trPr>
        <w:tc>
          <w:tcPr>
            <w:tcW w:w="637" w:type="pct"/>
            <w:noWrap/>
          </w:tcPr>
          <w:p w:rsidR="000B0E5E" w:rsidRPr="00744B03" w:rsidRDefault="000B0E5E" w:rsidP="00744B03">
            <w:pPr>
              <w:spacing w:line="360" w:lineRule="auto"/>
              <w:jc w:val="both"/>
              <w:rPr>
                <w:color w:val="000000"/>
                <w:sz w:val="20"/>
              </w:rPr>
            </w:pPr>
            <w:r w:rsidRPr="00744B03">
              <w:rPr>
                <w:color w:val="000000"/>
                <w:sz w:val="20"/>
              </w:rPr>
              <w:t>9</w:t>
            </w:r>
          </w:p>
        </w:tc>
        <w:tc>
          <w:tcPr>
            <w:tcW w:w="3691" w:type="pct"/>
          </w:tcPr>
          <w:p w:rsidR="000B0E5E" w:rsidRPr="00744B03" w:rsidRDefault="000B0E5E" w:rsidP="00744B03">
            <w:pPr>
              <w:spacing w:line="360" w:lineRule="auto"/>
              <w:jc w:val="both"/>
              <w:rPr>
                <w:color w:val="000000"/>
                <w:sz w:val="20"/>
              </w:rPr>
            </w:pPr>
            <w:r w:rsidRPr="00744B03">
              <w:rPr>
                <w:color w:val="000000"/>
                <w:sz w:val="20"/>
              </w:rPr>
              <w:t xml:space="preserve">Налоги, включаемые в себестоимость,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квартал</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12</w:t>
            </w:r>
          </w:p>
        </w:tc>
      </w:tr>
      <w:tr w:rsidR="000B0E5E" w:rsidRPr="00744B03" w:rsidTr="00744B03">
        <w:trPr>
          <w:cantSplit/>
          <w:trHeight w:val="255"/>
        </w:trPr>
        <w:tc>
          <w:tcPr>
            <w:tcW w:w="637" w:type="pct"/>
            <w:noWrap/>
          </w:tcPr>
          <w:p w:rsidR="000B0E5E" w:rsidRPr="00744B03" w:rsidRDefault="000B0E5E" w:rsidP="00744B03">
            <w:pPr>
              <w:spacing w:line="360" w:lineRule="auto"/>
              <w:jc w:val="both"/>
              <w:rPr>
                <w:color w:val="000000"/>
                <w:sz w:val="20"/>
              </w:rPr>
            </w:pPr>
            <w:r w:rsidRPr="00744B03">
              <w:rPr>
                <w:color w:val="000000"/>
                <w:sz w:val="20"/>
              </w:rPr>
              <w:t>10</w:t>
            </w:r>
          </w:p>
        </w:tc>
        <w:tc>
          <w:tcPr>
            <w:tcW w:w="3691" w:type="pct"/>
          </w:tcPr>
          <w:p w:rsidR="000B0E5E" w:rsidRPr="00744B03" w:rsidRDefault="000B0E5E" w:rsidP="00744B03">
            <w:pPr>
              <w:spacing w:line="360" w:lineRule="auto"/>
              <w:jc w:val="both"/>
              <w:rPr>
                <w:color w:val="000000"/>
                <w:sz w:val="20"/>
              </w:rPr>
            </w:pPr>
            <w:r w:rsidRPr="00744B03">
              <w:rPr>
                <w:color w:val="000000"/>
                <w:sz w:val="20"/>
              </w:rPr>
              <w:t>Цена 1 булочки</w:t>
            </w:r>
            <w:r w:rsidR="00744B03" w:rsidRPr="00744B03">
              <w:rPr>
                <w:color w:val="000000"/>
                <w:sz w:val="20"/>
              </w:rPr>
              <w:t>,</w:t>
            </w:r>
            <w:r w:rsidR="00744B03">
              <w:rPr>
                <w:color w:val="000000"/>
                <w:sz w:val="20"/>
              </w:rPr>
              <w:t xml:space="preserve"> </w:t>
            </w:r>
            <w:r w:rsidR="00744B03" w:rsidRPr="00744B03">
              <w:rPr>
                <w:color w:val="000000"/>
                <w:sz w:val="20"/>
              </w:rPr>
              <w:t>р</w:t>
            </w:r>
            <w:r w:rsidRPr="00744B03">
              <w:rPr>
                <w:color w:val="000000"/>
                <w:sz w:val="20"/>
              </w:rPr>
              <w:t>.</w:t>
            </w:r>
          </w:p>
        </w:tc>
        <w:tc>
          <w:tcPr>
            <w:tcW w:w="672" w:type="pct"/>
            <w:noWrap/>
          </w:tcPr>
          <w:p w:rsidR="000B0E5E" w:rsidRPr="00744B03" w:rsidRDefault="000B0E5E" w:rsidP="00744B03">
            <w:pPr>
              <w:spacing w:line="360" w:lineRule="auto"/>
              <w:jc w:val="both"/>
              <w:rPr>
                <w:color w:val="000000"/>
                <w:sz w:val="20"/>
              </w:rPr>
            </w:pPr>
            <w:r w:rsidRPr="00744B03">
              <w:rPr>
                <w:color w:val="000000"/>
                <w:sz w:val="20"/>
              </w:rPr>
              <w:t>5,0</w:t>
            </w:r>
          </w:p>
        </w:tc>
      </w:tr>
    </w:tbl>
    <w:p w:rsidR="00744B03" w:rsidRDefault="00744B03" w:rsidP="00744B03">
      <w:pPr>
        <w:spacing w:line="360" w:lineRule="auto"/>
        <w:ind w:firstLine="709"/>
        <w:jc w:val="both"/>
        <w:rPr>
          <w:color w:val="000000"/>
          <w:sz w:val="28"/>
          <w:szCs w:val="28"/>
          <w:lang w:val="uk-UA"/>
        </w:rPr>
      </w:pPr>
    </w:p>
    <w:p w:rsidR="001F335F" w:rsidRPr="00744B03" w:rsidRDefault="00D413E3" w:rsidP="00744B03">
      <w:pPr>
        <w:spacing w:line="360" w:lineRule="auto"/>
        <w:ind w:firstLine="709"/>
        <w:jc w:val="both"/>
        <w:rPr>
          <w:color w:val="000000"/>
          <w:sz w:val="28"/>
          <w:szCs w:val="28"/>
        </w:rPr>
      </w:pPr>
      <w:r w:rsidRPr="00744B03">
        <w:rPr>
          <w:color w:val="000000"/>
          <w:sz w:val="28"/>
          <w:szCs w:val="28"/>
        </w:rPr>
        <w:t>Определить</w:t>
      </w:r>
      <w:r w:rsidR="000B0E5E" w:rsidRPr="00744B03">
        <w:rPr>
          <w:color w:val="000000"/>
          <w:sz w:val="28"/>
          <w:szCs w:val="28"/>
        </w:rPr>
        <w:t>, прибыльным или убыточным будет бизнес по выпечке булочек при заданном объеме продаж.</w:t>
      </w:r>
    </w:p>
    <w:p w:rsidR="00744B03" w:rsidRDefault="00744B03" w:rsidP="00744B03">
      <w:pPr>
        <w:spacing w:line="360" w:lineRule="auto"/>
        <w:ind w:firstLine="709"/>
        <w:jc w:val="both"/>
        <w:rPr>
          <w:color w:val="000000"/>
          <w:sz w:val="28"/>
          <w:szCs w:val="28"/>
          <w:lang w:val="uk-UA"/>
        </w:rPr>
      </w:pPr>
    </w:p>
    <w:p w:rsidR="00FB08E3" w:rsidRPr="00744B03" w:rsidRDefault="00361F76" w:rsidP="00744B03">
      <w:pPr>
        <w:spacing w:line="360" w:lineRule="auto"/>
        <w:ind w:firstLine="709"/>
        <w:jc w:val="both"/>
        <w:rPr>
          <w:color w:val="000000"/>
          <w:sz w:val="28"/>
          <w:szCs w:val="28"/>
        </w:rPr>
      </w:pPr>
      <w:r w:rsidRPr="00744B03">
        <w:rPr>
          <w:color w:val="000000"/>
          <w:sz w:val="28"/>
          <w:szCs w:val="28"/>
        </w:rPr>
        <w:t xml:space="preserve">Таблица </w:t>
      </w:r>
      <w:r w:rsidR="00267504" w:rsidRPr="00744B03">
        <w:rPr>
          <w:color w:val="000000"/>
          <w:sz w:val="28"/>
          <w:szCs w:val="28"/>
        </w:rPr>
        <w:t xml:space="preserve">4 </w:t>
      </w:r>
      <w:r w:rsidRPr="00744B03">
        <w:rPr>
          <w:color w:val="000000"/>
          <w:sz w:val="28"/>
          <w:szCs w:val="28"/>
        </w:rPr>
        <w:t>Калькуляция затрат</w:t>
      </w:r>
    </w:p>
    <w:tbl>
      <w:tblPr>
        <w:tblStyle w:val="1"/>
        <w:tblW w:w="4388" w:type="pct"/>
        <w:tblInd w:w="468" w:type="dxa"/>
        <w:tblLook w:val="0000" w:firstRow="0" w:lastRow="0" w:firstColumn="0" w:lastColumn="0" w:noHBand="0" w:noVBand="0"/>
      </w:tblPr>
      <w:tblGrid>
        <w:gridCol w:w="588"/>
        <w:gridCol w:w="3068"/>
        <w:gridCol w:w="1458"/>
        <w:gridCol w:w="2308"/>
        <w:gridCol w:w="978"/>
      </w:tblGrid>
      <w:tr w:rsidR="00C60C11" w:rsidRPr="00744B03" w:rsidTr="00744B03">
        <w:trPr>
          <w:cantSplit/>
          <w:trHeight w:val="510"/>
        </w:trPr>
        <w:tc>
          <w:tcPr>
            <w:tcW w:w="350" w:type="pct"/>
            <w:noWrap/>
          </w:tcPr>
          <w:p w:rsidR="00C60C11" w:rsidRPr="00744B03" w:rsidRDefault="00C60C11" w:rsidP="00744B03">
            <w:pPr>
              <w:spacing w:line="360" w:lineRule="auto"/>
              <w:jc w:val="both"/>
              <w:rPr>
                <w:color w:val="000000"/>
                <w:sz w:val="20"/>
                <w:szCs w:val="20"/>
              </w:rPr>
            </w:pPr>
          </w:p>
        </w:tc>
        <w:tc>
          <w:tcPr>
            <w:tcW w:w="1826" w:type="pct"/>
          </w:tcPr>
          <w:p w:rsidR="00C60C11" w:rsidRPr="00744B03" w:rsidRDefault="00C60C11" w:rsidP="00744B03">
            <w:pPr>
              <w:spacing w:line="360" w:lineRule="auto"/>
              <w:jc w:val="both"/>
              <w:rPr>
                <w:color w:val="000000"/>
                <w:sz w:val="20"/>
                <w:szCs w:val="20"/>
              </w:rPr>
            </w:pPr>
            <w:r w:rsidRPr="00744B03">
              <w:rPr>
                <w:color w:val="000000"/>
                <w:sz w:val="20"/>
                <w:szCs w:val="20"/>
              </w:rPr>
              <w:t>наименование затрат</w:t>
            </w:r>
          </w:p>
        </w:tc>
        <w:tc>
          <w:tcPr>
            <w:tcW w:w="868" w:type="pct"/>
          </w:tcPr>
          <w:p w:rsidR="00C60C11" w:rsidRPr="00744B03" w:rsidRDefault="00C60C11" w:rsidP="00744B03">
            <w:pPr>
              <w:spacing w:line="360" w:lineRule="auto"/>
              <w:jc w:val="both"/>
              <w:rPr>
                <w:color w:val="000000"/>
                <w:sz w:val="20"/>
                <w:szCs w:val="20"/>
              </w:rPr>
            </w:pPr>
            <w:r w:rsidRPr="00744B03">
              <w:rPr>
                <w:color w:val="000000"/>
                <w:sz w:val="20"/>
                <w:szCs w:val="20"/>
              </w:rPr>
              <w:t>ед. измерения</w:t>
            </w:r>
          </w:p>
        </w:tc>
        <w:tc>
          <w:tcPr>
            <w:tcW w:w="1374" w:type="pct"/>
          </w:tcPr>
          <w:p w:rsidR="00C60C11" w:rsidRPr="00744B03" w:rsidRDefault="00C60C11" w:rsidP="00744B03">
            <w:pPr>
              <w:spacing w:line="360" w:lineRule="auto"/>
              <w:jc w:val="both"/>
              <w:rPr>
                <w:color w:val="000000"/>
                <w:sz w:val="20"/>
                <w:szCs w:val="20"/>
              </w:rPr>
            </w:pPr>
            <w:r w:rsidRPr="00744B03">
              <w:rPr>
                <w:color w:val="000000"/>
                <w:sz w:val="20"/>
                <w:szCs w:val="20"/>
              </w:rPr>
              <w:t>алгоритм расчёта</w:t>
            </w:r>
          </w:p>
        </w:tc>
        <w:tc>
          <w:tcPr>
            <w:tcW w:w="582" w:type="pct"/>
          </w:tcPr>
          <w:p w:rsidR="00C60C11" w:rsidRPr="00744B03" w:rsidRDefault="00C60C11" w:rsidP="00744B03">
            <w:pPr>
              <w:spacing w:line="360" w:lineRule="auto"/>
              <w:jc w:val="both"/>
              <w:rPr>
                <w:color w:val="000000"/>
                <w:sz w:val="20"/>
                <w:szCs w:val="20"/>
              </w:rPr>
            </w:pPr>
            <w:r w:rsidRPr="00744B03">
              <w:rPr>
                <w:color w:val="000000"/>
                <w:sz w:val="20"/>
                <w:szCs w:val="20"/>
              </w:rPr>
              <w:t>сумма</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Переменные затраты:</w:t>
            </w:r>
          </w:p>
        </w:tc>
        <w:tc>
          <w:tcPr>
            <w:tcW w:w="868" w:type="pct"/>
            <w:noWrap/>
          </w:tcPr>
          <w:p w:rsidR="00C60C11" w:rsidRPr="00744B03" w:rsidRDefault="00C60C11" w:rsidP="00744B03">
            <w:pPr>
              <w:spacing w:line="360" w:lineRule="auto"/>
              <w:jc w:val="both"/>
              <w:rPr>
                <w:color w:val="000000"/>
                <w:sz w:val="20"/>
                <w:szCs w:val="20"/>
              </w:rPr>
            </w:pPr>
          </w:p>
        </w:tc>
        <w:tc>
          <w:tcPr>
            <w:tcW w:w="1374" w:type="pct"/>
            <w:noWrap/>
          </w:tcPr>
          <w:p w:rsidR="00C60C11" w:rsidRPr="00744B03" w:rsidRDefault="00C60C11" w:rsidP="00744B03">
            <w:pPr>
              <w:spacing w:line="360" w:lineRule="auto"/>
              <w:jc w:val="both"/>
              <w:rPr>
                <w:color w:val="000000"/>
                <w:sz w:val="20"/>
                <w:szCs w:val="20"/>
              </w:rPr>
            </w:pPr>
          </w:p>
        </w:tc>
        <w:tc>
          <w:tcPr>
            <w:tcW w:w="582" w:type="pct"/>
            <w:noWrap/>
          </w:tcPr>
          <w:p w:rsidR="00C60C11" w:rsidRPr="00744B03" w:rsidRDefault="00C60C11" w:rsidP="00744B03">
            <w:pPr>
              <w:spacing w:line="360" w:lineRule="auto"/>
              <w:jc w:val="both"/>
              <w:rPr>
                <w:color w:val="000000"/>
                <w:sz w:val="20"/>
                <w:szCs w:val="20"/>
              </w:rPr>
            </w:pP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1</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Мука</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60*60</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3600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2</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Молоко</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10*12</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120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3</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Яйцо</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20*15</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300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4</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Дрожжи</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3*100</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300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5</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Соль</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0,2*3</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0,6</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6</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Повидло</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50*65</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3250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7</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Сахар</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2*11</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22</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Итого:</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руб.</w:t>
            </w:r>
          </w:p>
        </w:tc>
        <w:tc>
          <w:tcPr>
            <w:tcW w:w="1374" w:type="pct"/>
            <w:noWrap/>
          </w:tcPr>
          <w:p w:rsidR="00C60C11" w:rsidRPr="00744B03" w:rsidRDefault="00C60C11" w:rsidP="00744B03">
            <w:pPr>
              <w:spacing w:line="360" w:lineRule="auto"/>
              <w:jc w:val="both"/>
              <w:rPr>
                <w:color w:val="000000"/>
                <w:sz w:val="20"/>
                <w:szCs w:val="20"/>
              </w:rPr>
            </w:pP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7592,6</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Постоянные затраты:</w:t>
            </w:r>
          </w:p>
        </w:tc>
        <w:tc>
          <w:tcPr>
            <w:tcW w:w="868" w:type="pct"/>
            <w:noWrap/>
          </w:tcPr>
          <w:p w:rsidR="00C60C11" w:rsidRPr="00744B03" w:rsidRDefault="00C60C11" w:rsidP="00744B03">
            <w:pPr>
              <w:spacing w:line="360" w:lineRule="auto"/>
              <w:jc w:val="both"/>
              <w:rPr>
                <w:color w:val="000000"/>
                <w:sz w:val="20"/>
                <w:szCs w:val="20"/>
              </w:rPr>
            </w:pP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в год</w:t>
            </w:r>
          </w:p>
        </w:tc>
        <w:tc>
          <w:tcPr>
            <w:tcW w:w="582" w:type="pct"/>
            <w:noWrap/>
          </w:tcPr>
          <w:p w:rsidR="00C60C11" w:rsidRPr="00744B03" w:rsidRDefault="00C60C11" w:rsidP="00744B03">
            <w:pPr>
              <w:spacing w:line="360" w:lineRule="auto"/>
              <w:jc w:val="both"/>
              <w:rPr>
                <w:color w:val="000000"/>
                <w:sz w:val="20"/>
                <w:szCs w:val="20"/>
              </w:rPr>
            </w:pP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1</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Амортизация</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361F76" w:rsidP="00744B03">
            <w:pPr>
              <w:spacing w:line="360" w:lineRule="auto"/>
              <w:jc w:val="both"/>
              <w:rPr>
                <w:color w:val="000000"/>
                <w:sz w:val="20"/>
                <w:szCs w:val="20"/>
              </w:rPr>
            </w:pPr>
            <w:r w:rsidRPr="00744B03">
              <w:rPr>
                <w:color w:val="000000"/>
                <w:sz w:val="20"/>
                <w:szCs w:val="20"/>
              </w:rPr>
              <w:t>650*10/100</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65</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2</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Страхование</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60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3</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Канцелярские расходы</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0,8*12</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9,6</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4</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Налоги</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12*4</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48</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5</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Эксплутационные расходы</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2,8*12</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33,6</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6</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Кредит, за 3 месяца</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3,5 в месяц</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10,5</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r w:rsidRPr="00744B03">
              <w:rPr>
                <w:color w:val="000000"/>
                <w:sz w:val="20"/>
                <w:szCs w:val="20"/>
              </w:rPr>
              <w:t>7</w:t>
            </w: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Оплата труда</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r w:rsidRPr="00744B03">
              <w:rPr>
                <w:color w:val="000000"/>
                <w:sz w:val="20"/>
                <w:szCs w:val="20"/>
              </w:rPr>
              <w:t>30*12</w:t>
            </w: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360</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p>
        </w:tc>
        <w:tc>
          <w:tcPr>
            <w:tcW w:w="1826" w:type="pct"/>
            <w:noWrap/>
          </w:tcPr>
          <w:p w:rsidR="00C60C11" w:rsidRPr="00744B03" w:rsidRDefault="00C60C11" w:rsidP="00744B03">
            <w:pPr>
              <w:spacing w:line="360" w:lineRule="auto"/>
              <w:jc w:val="both"/>
              <w:rPr>
                <w:color w:val="000000"/>
                <w:sz w:val="20"/>
                <w:szCs w:val="20"/>
              </w:rPr>
            </w:pPr>
            <w:r w:rsidRPr="00744B03">
              <w:rPr>
                <w:color w:val="000000"/>
                <w:sz w:val="20"/>
                <w:szCs w:val="20"/>
              </w:rPr>
              <w:t>Итого:</w:t>
            </w:r>
          </w:p>
        </w:tc>
        <w:tc>
          <w:tcPr>
            <w:tcW w:w="868" w:type="pct"/>
            <w:noWrap/>
          </w:tcPr>
          <w:p w:rsidR="00C60C11" w:rsidRPr="00744B03" w:rsidRDefault="00C60C11" w:rsidP="00744B03">
            <w:pPr>
              <w:spacing w:line="360" w:lineRule="auto"/>
              <w:jc w:val="both"/>
              <w:rPr>
                <w:color w:val="000000"/>
                <w:sz w:val="20"/>
                <w:szCs w:val="20"/>
              </w:rPr>
            </w:pPr>
            <w:r w:rsidRPr="00744B03">
              <w:rPr>
                <w:color w:val="000000"/>
                <w:sz w:val="20"/>
                <w:szCs w:val="20"/>
              </w:rPr>
              <w:t>тыс. руб.</w:t>
            </w:r>
          </w:p>
        </w:tc>
        <w:tc>
          <w:tcPr>
            <w:tcW w:w="1374" w:type="pct"/>
            <w:noWrap/>
          </w:tcPr>
          <w:p w:rsidR="00C60C11" w:rsidRPr="00744B03" w:rsidRDefault="00C60C11" w:rsidP="00744B03">
            <w:pPr>
              <w:spacing w:line="360" w:lineRule="auto"/>
              <w:jc w:val="both"/>
              <w:rPr>
                <w:color w:val="000000"/>
                <w:sz w:val="20"/>
                <w:szCs w:val="20"/>
              </w:rPr>
            </w:pPr>
          </w:p>
        </w:tc>
        <w:tc>
          <w:tcPr>
            <w:tcW w:w="582" w:type="pct"/>
            <w:noWrap/>
          </w:tcPr>
          <w:p w:rsidR="00C60C11" w:rsidRPr="00744B03" w:rsidRDefault="00C60C11" w:rsidP="00744B03">
            <w:pPr>
              <w:spacing w:line="360" w:lineRule="auto"/>
              <w:jc w:val="both"/>
              <w:rPr>
                <w:color w:val="000000"/>
                <w:sz w:val="20"/>
                <w:szCs w:val="20"/>
              </w:rPr>
            </w:pPr>
            <w:r w:rsidRPr="00744B03">
              <w:rPr>
                <w:color w:val="000000"/>
                <w:sz w:val="20"/>
                <w:szCs w:val="20"/>
              </w:rPr>
              <w:t>586,7</w:t>
            </w:r>
          </w:p>
        </w:tc>
      </w:tr>
      <w:tr w:rsidR="00C60C11" w:rsidRPr="00744B03" w:rsidTr="00744B03">
        <w:trPr>
          <w:cantSplit/>
          <w:trHeight w:val="255"/>
        </w:trPr>
        <w:tc>
          <w:tcPr>
            <w:tcW w:w="350" w:type="pct"/>
            <w:noWrap/>
          </w:tcPr>
          <w:p w:rsidR="00C60C11" w:rsidRPr="00744B03" w:rsidRDefault="00C60C11" w:rsidP="00744B03">
            <w:pPr>
              <w:spacing w:line="360" w:lineRule="auto"/>
              <w:jc w:val="both"/>
              <w:rPr>
                <w:color w:val="000000"/>
                <w:sz w:val="20"/>
                <w:szCs w:val="20"/>
              </w:rPr>
            </w:pPr>
          </w:p>
        </w:tc>
        <w:tc>
          <w:tcPr>
            <w:tcW w:w="1826" w:type="pct"/>
            <w:noWrap/>
          </w:tcPr>
          <w:p w:rsidR="00C60C11" w:rsidRPr="00744B03" w:rsidRDefault="00C60C11" w:rsidP="00744B03">
            <w:pPr>
              <w:spacing w:line="360" w:lineRule="auto"/>
              <w:jc w:val="both"/>
              <w:rPr>
                <w:color w:val="000000"/>
                <w:sz w:val="20"/>
                <w:szCs w:val="20"/>
              </w:rPr>
            </w:pPr>
          </w:p>
        </w:tc>
        <w:tc>
          <w:tcPr>
            <w:tcW w:w="868" w:type="pct"/>
            <w:noWrap/>
          </w:tcPr>
          <w:p w:rsidR="00C60C11" w:rsidRPr="00744B03" w:rsidRDefault="00C60C11" w:rsidP="00744B03">
            <w:pPr>
              <w:spacing w:line="360" w:lineRule="auto"/>
              <w:jc w:val="both"/>
              <w:rPr>
                <w:color w:val="000000"/>
                <w:sz w:val="20"/>
                <w:szCs w:val="20"/>
              </w:rPr>
            </w:pPr>
          </w:p>
        </w:tc>
        <w:tc>
          <w:tcPr>
            <w:tcW w:w="1374" w:type="pct"/>
            <w:noWrap/>
          </w:tcPr>
          <w:p w:rsidR="00C60C11" w:rsidRPr="00744B03" w:rsidRDefault="00C60C11" w:rsidP="00744B03">
            <w:pPr>
              <w:spacing w:line="360" w:lineRule="auto"/>
              <w:jc w:val="both"/>
              <w:rPr>
                <w:color w:val="000000"/>
                <w:sz w:val="20"/>
                <w:szCs w:val="20"/>
              </w:rPr>
            </w:pPr>
          </w:p>
        </w:tc>
        <w:tc>
          <w:tcPr>
            <w:tcW w:w="582" w:type="pct"/>
            <w:noWrap/>
          </w:tcPr>
          <w:p w:rsidR="00C60C11" w:rsidRPr="00744B03" w:rsidRDefault="00C60C11" w:rsidP="00744B03">
            <w:pPr>
              <w:spacing w:line="360" w:lineRule="auto"/>
              <w:jc w:val="both"/>
              <w:rPr>
                <w:color w:val="000000"/>
                <w:sz w:val="20"/>
                <w:szCs w:val="20"/>
              </w:rPr>
            </w:pPr>
          </w:p>
        </w:tc>
      </w:tr>
    </w:tbl>
    <w:p w:rsidR="00744B03" w:rsidRDefault="00744B03" w:rsidP="00744B03">
      <w:pPr>
        <w:spacing w:line="360" w:lineRule="auto"/>
        <w:ind w:firstLine="709"/>
        <w:jc w:val="both"/>
        <w:rPr>
          <w:color w:val="000000"/>
          <w:sz w:val="28"/>
          <w:szCs w:val="28"/>
          <w:lang w:val="uk-UA"/>
        </w:rPr>
      </w:pPr>
    </w:p>
    <w:p w:rsidR="00153D02" w:rsidRPr="00744B03" w:rsidRDefault="00361F76" w:rsidP="00744B03">
      <w:pPr>
        <w:spacing w:line="360" w:lineRule="auto"/>
        <w:ind w:firstLine="709"/>
        <w:jc w:val="both"/>
        <w:rPr>
          <w:color w:val="000000"/>
          <w:sz w:val="28"/>
          <w:szCs w:val="28"/>
        </w:rPr>
      </w:pPr>
      <w:r w:rsidRPr="00744B03">
        <w:rPr>
          <w:color w:val="000000"/>
          <w:sz w:val="28"/>
          <w:szCs w:val="28"/>
        </w:rPr>
        <w:t>Т.к. затраты на изготовление 1000 шт. булочек составляет 7592,6, то</w:t>
      </w:r>
    </w:p>
    <w:p w:rsidR="00361F76" w:rsidRPr="00744B03" w:rsidRDefault="00361F76" w:rsidP="00744B03">
      <w:pPr>
        <w:spacing w:line="360" w:lineRule="auto"/>
        <w:ind w:firstLine="709"/>
        <w:jc w:val="both"/>
        <w:rPr>
          <w:color w:val="000000"/>
          <w:sz w:val="28"/>
          <w:szCs w:val="28"/>
        </w:rPr>
      </w:pPr>
      <w:r w:rsidRPr="00744B03">
        <w:rPr>
          <w:color w:val="000000"/>
          <w:sz w:val="28"/>
          <w:szCs w:val="28"/>
        </w:rPr>
        <w:t>Затраты 1 булочки</w:t>
      </w:r>
      <w:r w:rsidR="00744B03">
        <w:rPr>
          <w:color w:val="000000"/>
          <w:sz w:val="28"/>
          <w:szCs w:val="28"/>
        </w:rPr>
        <w:t>:</w:t>
      </w:r>
      <w:r w:rsidRPr="00744B03">
        <w:rPr>
          <w:color w:val="000000"/>
          <w:sz w:val="28"/>
          <w:szCs w:val="28"/>
        </w:rPr>
        <w:t xml:space="preserve"> 7592,6/1000=7,6 руб.</w:t>
      </w:r>
    </w:p>
    <w:p w:rsidR="00361F76" w:rsidRPr="00744B03" w:rsidRDefault="00361F76" w:rsidP="00744B03">
      <w:pPr>
        <w:spacing w:line="360" w:lineRule="auto"/>
        <w:ind w:firstLine="709"/>
        <w:jc w:val="both"/>
        <w:rPr>
          <w:color w:val="000000"/>
          <w:sz w:val="28"/>
          <w:szCs w:val="28"/>
        </w:rPr>
      </w:pPr>
      <w:r w:rsidRPr="00744B03">
        <w:rPr>
          <w:color w:val="000000"/>
          <w:sz w:val="28"/>
          <w:szCs w:val="28"/>
        </w:rPr>
        <w:t>Маржинальный доход</w:t>
      </w:r>
      <w:r w:rsidR="008A551E" w:rsidRPr="00744B03">
        <w:rPr>
          <w:color w:val="000000"/>
          <w:sz w:val="28"/>
          <w:szCs w:val="28"/>
        </w:rPr>
        <w:t xml:space="preserve"> (МД</w:t>
      </w:r>
      <w:r w:rsidR="008A551E" w:rsidRPr="00744B03">
        <w:rPr>
          <w:color w:val="000000"/>
          <w:sz w:val="28"/>
          <w:szCs w:val="20"/>
        </w:rPr>
        <w:t>1</w:t>
      </w:r>
      <w:r w:rsidR="008A551E" w:rsidRPr="00744B03">
        <w:rPr>
          <w:color w:val="000000"/>
          <w:sz w:val="28"/>
          <w:szCs w:val="28"/>
        </w:rPr>
        <w:t>)</w:t>
      </w:r>
      <w:r w:rsidRPr="00744B03">
        <w:rPr>
          <w:color w:val="000000"/>
          <w:sz w:val="28"/>
          <w:szCs w:val="28"/>
        </w:rPr>
        <w:t xml:space="preserve"> = разность между ценой и переменными расходами на единицу продукции: 5</w:t>
      </w:r>
      <w:r w:rsidR="00744B03">
        <w:rPr>
          <w:color w:val="000000"/>
          <w:sz w:val="28"/>
          <w:szCs w:val="28"/>
        </w:rPr>
        <w:t>–</w:t>
      </w:r>
      <w:r w:rsidR="00744B03" w:rsidRPr="00744B03">
        <w:rPr>
          <w:color w:val="000000"/>
          <w:sz w:val="28"/>
          <w:szCs w:val="28"/>
        </w:rPr>
        <w:t>7</w:t>
      </w:r>
      <w:r w:rsidRPr="00744B03">
        <w:rPr>
          <w:color w:val="000000"/>
          <w:sz w:val="28"/>
          <w:szCs w:val="28"/>
        </w:rPr>
        <w:t>,6=-2,6</w:t>
      </w:r>
    </w:p>
    <w:p w:rsidR="00EF7491" w:rsidRPr="00744B03" w:rsidRDefault="00EF7491" w:rsidP="00744B03">
      <w:pPr>
        <w:spacing w:line="360" w:lineRule="auto"/>
        <w:ind w:firstLine="709"/>
        <w:jc w:val="both"/>
        <w:rPr>
          <w:color w:val="000000"/>
          <w:sz w:val="28"/>
          <w:szCs w:val="28"/>
        </w:rPr>
      </w:pPr>
      <w:r w:rsidRPr="00744B03">
        <w:rPr>
          <w:color w:val="000000"/>
          <w:sz w:val="28"/>
          <w:szCs w:val="28"/>
        </w:rPr>
        <w:t>Подсчитав маржинальный доход становиться ясно, что бизнес окажется убыточным. Для того чтобы бизнес был безубыточным</w:t>
      </w:r>
      <w:r w:rsidR="008A551E" w:rsidRPr="00744B03">
        <w:rPr>
          <w:color w:val="000000"/>
          <w:sz w:val="28"/>
          <w:szCs w:val="28"/>
        </w:rPr>
        <w:t>,</w:t>
      </w:r>
      <w:r w:rsidRPr="00744B03">
        <w:rPr>
          <w:color w:val="000000"/>
          <w:sz w:val="28"/>
          <w:szCs w:val="28"/>
        </w:rPr>
        <w:t xml:space="preserve"> предлагаю мероприятия:</w:t>
      </w:r>
    </w:p>
    <w:p w:rsidR="00EF7491" w:rsidRPr="00744B03" w:rsidRDefault="00EF7491" w:rsidP="00744B03">
      <w:pPr>
        <w:spacing w:line="360" w:lineRule="auto"/>
        <w:ind w:firstLine="709"/>
        <w:jc w:val="both"/>
        <w:rPr>
          <w:color w:val="000000"/>
          <w:sz w:val="28"/>
          <w:szCs w:val="28"/>
        </w:rPr>
      </w:pPr>
      <w:r w:rsidRPr="00744B03">
        <w:rPr>
          <w:color w:val="000000"/>
          <w:sz w:val="28"/>
          <w:szCs w:val="28"/>
        </w:rPr>
        <w:t>1) Предлагаю сократить затраты на изделие, а именно найти нового поставщика сырья</w:t>
      </w:r>
      <w:r w:rsidR="0024586C" w:rsidRPr="00744B03">
        <w:rPr>
          <w:color w:val="000000"/>
          <w:sz w:val="28"/>
          <w:szCs w:val="28"/>
        </w:rPr>
        <w:t>.</w:t>
      </w:r>
    </w:p>
    <w:p w:rsidR="00744B03" w:rsidRDefault="00744B03" w:rsidP="00744B03">
      <w:pPr>
        <w:spacing w:line="360" w:lineRule="auto"/>
        <w:ind w:firstLine="709"/>
        <w:jc w:val="both"/>
        <w:rPr>
          <w:color w:val="000000"/>
          <w:sz w:val="28"/>
          <w:szCs w:val="28"/>
          <w:lang w:val="uk-UA"/>
        </w:rPr>
      </w:pPr>
    </w:p>
    <w:p w:rsidR="00EF7491" w:rsidRPr="00744B03" w:rsidRDefault="00EF7491" w:rsidP="00744B03">
      <w:pPr>
        <w:spacing w:line="360" w:lineRule="auto"/>
        <w:ind w:firstLine="709"/>
        <w:jc w:val="both"/>
        <w:rPr>
          <w:color w:val="000000"/>
          <w:sz w:val="28"/>
          <w:szCs w:val="28"/>
        </w:rPr>
      </w:pPr>
      <w:r w:rsidRPr="00744B03">
        <w:rPr>
          <w:color w:val="000000"/>
          <w:sz w:val="28"/>
          <w:szCs w:val="28"/>
        </w:rPr>
        <w:t xml:space="preserve">Таблица </w:t>
      </w:r>
      <w:r w:rsidR="00267504" w:rsidRPr="00744B03">
        <w:rPr>
          <w:color w:val="000000"/>
          <w:sz w:val="28"/>
          <w:szCs w:val="28"/>
        </w:rPr>
        <w:t xml:space="preserve">5 </w:t>
      </w:r>
      <w:r w:rsidRPr="00744B03">
        <w:rPr>
          <w:color w:val="000000"/>
          <w:sz w:val="28"/>
          <w:szCs w:val="28"/>
        </w:rPr>
        <w:t>Калькуляция затрат при смене поставщика сырья</w:t>
      </w:r>
    </w:p>
    <w:tbl>
      <w:tblPr>
        <w:tblStyle w:val="1"/>
        <w:tblW w:w="4702" w:type="pct"/>
        <w:tblInd w:w="228" w:type="dxa"/>
        <w:tblLook w:val="0000" w:firstRow="0" w:lastRow="0" w:firstColumn="0" w:lastColumn="0" w:noHBand="0" w:noVBand="0"/>
      </w:tblPr>
      <w:tblGrid>
        <w:gridCol w:w="886"/>
        <w:gridCol w:w="2736"/>
        <w:gridCol w:w="1534"/>
        <w:gridCol w:w="2423"/>
        <w:gridCol w:w="1422"/>
      </w:tblGrid>
      <w:tr w:rsidR="00EF7491" w:rsidRPr="00744B03" w:rsidTr="00744B03">
        <w:trPr>
          <w:cantSplit/>
          <w:trHeight w:val="510"/>
        </w:trPr>
        <w:tc>
          <w:tcPr>
            <w:tcW w:w="492" w:type="pct"/>
            <w:noWrap/>
          </w:tcPr>
          <w:p w:rsidR="00EF7491" w:rsidRPr="00744B03" w:rsidRDefault="00EF7491" w:rsidP="00744B03">
            <w:pPr>
              <w:spacing w:line="360" w:lineRule="auto"/>
              <w:jc w:val="both"/>
              <w:rPr>
                <w:color w:val="000000"/>
                <w:sz w:val="20"/>
                <w:szCs w:val="20"/>
              </w:rPr>
            </w:pPr>
          </w:p>
        </w:tc>
        <w:tc>
          <w:tcPr>
            <w:tcW w:w="1520" w:type="pct"/>
          </w:tcPr>
          <w:p w:rsidR="00EF7491" w:rsidRPr="00744B03" w:rsidRDefault="00EF7491" w:rsidP="00744B03">
            <w:pPr>
              <w:spacing w:line="360" w:lineRule="auto"/>
              <w:jc w:val="both"/>
              <w:rPr>
                <w:color w:val="000000"/>
                <w:sz w:val="20"/>
                <w:szCs w:val="20"/>
              </w:rPr>
            </w:pPr>
            <w:r w:rsidRPr="00744B03">
              <w:rPr>
                <w:color w:val="000000"/>
                <w:sz w:val="20"/>
                <w:szCs w:val="20"/>
              </w:rPr>
              <w:t>наименование затрат</w:t>
            </w:r>
          </w:p>
        </w:tc>
        <w:tc>
          <w:tcPr>
            <w:tcW w:w="852" w:type="pct"/>
          </w:tcPr>
          <w:p w:rsidR="00EF7491" w:rsidRPr="00744B03" w:rsidRDefault="00EF7491" w:rsidP="00744B03">
            <w:pPr>
              <w:spacing w:line="360" w:lineRule="auto"/>
              <w:jc w:val="both"/>
              <w:rPr>
                <w:color w:val="000000"/>
                <w:sz w:val="20"/>
                <w:szCs w:val="20"/>
              </w:rPr>
            </w:pPr>
            <w:r w:rsidRPr="00744B03">
              <w:rPr>
                <w:color w:val="000000"/>
                <w:sz w:val="20"/>
                <w:szCs w:val="20"/>
              </w:rPr>
              <w:t>ед. измерения</w:t>
            </w:r>
          </w:p>
        </w:tc>
        <w:tc>
          <w:tcPr>
            <w:tcW w:w="1346" w:type="pct"/>
          </w:tcPr>
          <w:p w:rsidR="00EF7491" w:rsidRPr="00744B03" w:rsidRDefault="00EF7491" w:rsidP="00744B03">
            <w:pPr>
              <w:spacing w:line="360" w:lineRule="auto"/>
              <w:jc w:val="both"/>
              <w:rPr>
                <w:color w:val="000000"/>
                <w:sz w:val="20"/>
                <w:szCs w:val="20"/>
              </w:rPr>
            </w:pPr>
            <w:r w:rsidRPr="00744B03">
              <w:rPr>
                <w:color w:val="000000"/>
                <w:sz w:val="20"/>
                <w:szCs w:val="20"/>
              </w:rPr>
              <w:t>алгоритм расчёта</w:t>
            </w:r>
          </w:p>
        </w:tc>
        <w:tc>
          <w:tcPr>
            <w:tcW w:w="791" w:type="pct"/>
          </w:tcPr>
          <w:p w:rsidR="00EF7491" w:rsidRPr="00744B03" w:rsidRDefault="00EF7491" w:rsidP="00744B03">
            <w:pPr>
              <w:spacing w:line="360" w:lineRule="auto"/>
              <w:jc w:val="both"/>
              <w:rPr>
                <w:color w:val="000000"/>
                <w:sz w:val="20"/>
                <w:szCs w:val="20"/>
              </w:rPr>
            </w:pPr>
            <w:r w:rsidRPr="00744B03">
              <w:rPr>
                <w:color w:val="000000"/>
                <w:sz w:val="20"/>
                <w:szCs w:val="20"/>
              </w:rPr>
              <w:t>сумма</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Переменные затраты:</w:t>
            </w:r>
          </w:p>
        </w:tc>
        <w:tc>
          <w:tcPr>
            <w:tcW w:w="852" w:type="pct"/>
            <w:noWrap/>
          </w:tcPr>
          <w:p w:rsidR="00EF7491" w:rsidRPr="00744B03" w:rsidRDefault="00EF7491" w:rsidP="00744B03">
            <w:pPr>
              <w:spacing w:line="360" w:lineRule="auto"/>
              <w:jc w:val="both"/>
              <w:rPr>
                <w:color w:val="000000"/>
                <w:sz w:val="20"/>
                <w:szCs w:val="20"/>
              </w:rPr>
            </w:pPr>
          </w:p>
        </w:tc>
        <w:tc>
          <w:tcPr>
            <w:tcW w:w="1346" w:type="pct"/>
            <w:noWrap/>
          </w:tcPr>
          <w:p w:rsidR="00EF7491" w:rsidRPr="00744B03" w:rsidRDefault="00EF7491" w:rsidP="00744B03">
            <w:pPr>
              <w:spacing w:line="360" w:lineRule="auto"/>
              <w:jc w:val="both"/>
              <w:rPr>
                <w:color w:val="000000"/>
                <w:sz w:val="20"/>
                <w:szCs w:val="20"/>
              </w:rPr>
            </w:pPr>
          </w:p>
        </w:tc>
        <w:tc>
          <w:tcPr>
            <w:tcW w:w="791" w:type="pct"/>
            <w:noWrap/>
          </w:tcPr>
          <w:p w:rsidR="00EF7491" w:rsidRPr="00744B03" w:rsidRDefault="00EF7491" w:rsidP="00744B03">
            <w:pPr>
              <w:spacing w:line="360" w:lineRule="auto"/>
              <w:jc w:val="both"/>
              <w:rPr>
                <w:color w:val="000000"/>
                <w:sz w:val="20"/>
                <w:szCs w:val="20"/>
              </w:rPr>
            </w:pP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1</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Мука</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60*35</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2100</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2</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Молоко</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10*9</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90</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3</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Яйцо</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20*9</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180</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4</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Дрожжи</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3*65</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195</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5</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Соль</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0,2*2</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0,4</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6</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Повидло</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50*40</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2000</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r w:rsidRPr="00744B03">
              <w:rPr>
                <w:color w:val="000000"/>
                <w:sz w:val="20"/>
                <w:szCs w:val="20"/>
              </w:rPr>
              <w:t>7</w:t>
            </w: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Сахар</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r w:rsidRPr="00744B03">
              <w:rPr>
                <w:color w:val="000000"/>
                <w:sz w:val="20"/>
                <w:szCs w:val="20"/>
              </w:rPr>
              <w:t>2*8</w:t>
            </w: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16</w:t>
            </w:r>
          </w:p>
        </w:tc>
      </w:tr>
      <w:tr w:rsidR="00EF7491" w:rsidRPr="00744B03" w:rsidTr="00744B03">
        <w:trPr>
          <w:cantSplit/>
          <w:trHeight w:val="255"/>
        </w:trPr>
        <w:tc>
          <w:tcPr>
            <w:tcW w:w="492" w:type="pct"/>
            <w:noWrap/>
          </w:tcPr>
          <w:p w:rsidR="00EF7491" w:rsidRPr="00744B03" w:rsidRDefault="00EF7491" w:rsidP="00744B03">
            <w:pPr>
              <w:spacing w:line="360" w:lineRule="auto"/>
              <w:jc w:val="both"/>
              <w:rPr>
                <w:color w:val="000000"/>
                <w:sz w:val="20"/>
                <w:szCs w:val="20"/>
              </w:rPr>
            </w:pPr>
          </w:p>
        </w:tc>
        <w:tc>
          <w:tcPr>
            <w:tcW w:w="1520" w:type="pct"/>
            <w:noWrap/>
          </w:tcPr>
          <w:p w:rsidR="00EF7491" w:rsidRPr="00744B03" w:rsidRDefault="00EF7491" w:rsidP="00744B03">
            <w:pPr>
              <w:spacing w:line="360" w:lineRule="auto"/>
              <w:jc w:val="both"/>
              <w:rPr>
                <w:color w:val="000000"/>
                <w:sz w:val="20"/>
                <w:szCs w:val="20"/>
              </w:rPr>
            </w:pPr>
            <w:r w:rsidRPr="00744B03">
              <w:rPr>
                <w:color w:val="000000"/>
                <w:sz w:val="20"/>
                <w:szCs w:val="20"/>
              </w:rPr>
              <w:t>Итого:</w:t>
            </w:r>
          </w:p>
        </w:tc>
        <w:tc>
          <w:tcPr>
            <w:tcW w:w="852" w:type="pct"/>
            <w:noWrap/>
          </w:tcPr>
          <w:p w:rsidR="00EF7491" w:rsidRPr="00744B03" w:rsidRDefault="00EF7491" w:rsidP="00744B03">
            <w:pPr>
              <w:spacing w:line="360" w:lineRule="auto"/>
              <w:jc w:val="both"/>
              <w:rPr>
                <w:color w:val="000000"/>
                <w:sz w:val="20"/>
                <w:szCs w:val="20"/>
              </w:rPr>
            </w:pPr>
            <w:r w:rsidRPr="00744B03">
              <w:rPr>
                <w:color w:val="000000"/>
                <w:sz w:val="20"/>
                <w:szCs w:val="20"/>
              </w:rPr>
              <w:t>руб.</w:t>
            </w:r>
          </w:p>
        </w:tc>
        <w:tc>
          <w:tcPr>
            <w:tcW w:w="1346" w:type="pct"/>
            <w:noWrap/>
          </w:tcPr>
          <w:p w:rsidR="00EF7491" w:rsidRPr="00744B03" w:rsidRDefault="00EF7491" w:rsidP="00744B03">
            <w:pPr>
              <w:spacing w:line="360" w:lineRule="auto"/>
              <w:jc w:val="both"/>
              <w:rPr>
                <w:color w:val="000000"/>
                <w:sz w:val="20"/>
                <w:szCs w:val="20"/>
              </w:rPr>
            </w:pPr>
          </w:p>
        </w:tc>
        <w:tc>
          <w:tcPr>
            <w:tcW w:w="791" w:type="pct"/>
            <w:noWrap/>
          </w:tcPr>
          <w:p w:rsidR="00EF7491" w:rsidRPr="00744B03" w:rsidRDefault="00EF7491" w:rsidP="00744B03">
            <w:pPr>
              <w:spacing w:line="360" w:lineRule="auto"/>
              <w:jc w:val="both"/>
              <w:rPr>
                <w:color w:val="000000"/>
                <w:sz w:val="20"/>
                <w:szCs w:val="20"/>
              </w:rPr>
            </w:pPr>
            <w:r w:rsidRPr="00744B03">
              <w:rPr>
                <w:color w:val="000000"/>
                <w:sz w:val="20"/>
                <w:szCs w:val="20"/>
              </w:rPr>
              <w:t>4581,4</w:t>
            </w:r>
          </w:p>
        </w:tc>
      </w:tr>
    </w:tbl>
    <w:p w:rsidR="00744B03" w:rsidRDefault="00744B03" w:rsidP="00744B03">
      <w:pPr>
        <w:spacing w:line="360" w:lineRule="auto"/>
        <w:ind w:firstLine="709"/>
        <w:jc w:val="both"/>
        <w:rPr>
          <w:color w:val="000000"/>
          <w:sz w:val="28"/>
          <w:szCs w:val="28"/>
          <w:lang w:val="uk-UA"/>
        </w:rPr>
      </w:pPr>
    </w:p>
    <w:p w:rsidR="00EF7491" w:rsidRPr="00744B03" w:rsidRDefault="008A551E" w:rsidP="00744B03">
      <w:pPr>
        <w:spacing w:line="360" w:lineRule="auto"/>
        <w:ind w:firstLine="709"/>
        <w:jc w:val="both"/>
        <w:rPr>
          <w:color w:val="000000"/>
          <w:sz w:val="28"/>
          <w:szCs w:val="28"/>
        </w:rPr>
      </w:pPr>
      <w:r w:rsidRPr="00744B03">
        <w:rPr>
          <w:color w:val="000000"/>
          <w:sz w:val="28"/>
          <w:szCs w:val="28"/>
        </w:rPr>
        <w:t>Тогда МД</w:t>
      </w:r>
      <w:r w:rsidRPr="00744B03">
        <w:rPr>
          <w:color w:val="000000"/>
          <w:sz w:val="28"/>
          <w:szCs w:val="20"/>
        </w:rPr>
        <w:t xml:space="preserve">2 </w:t>
      </w:r>
      <w:r w:rsidRPr="00744B03">
        <w:rPr>
          <w:color w:val="000000"/>
          <w:sz w:val="28"/>
          <w:szCs w:val="28"/>
        </w:rPr>
        <w:t>= (+)</w:t>
      </w:r>
    </w:p>
    <w:p w:rsidR="008A551E" w:rsidRPr="00744B03" w:rsidRDefault="008A551E" w:rsidP="00744B03">
      <w:pPr>
        <w:spacing w:line="360" w:lineRule="auto"/>
        <w:ind w:firstLine="709"/>
        <w:jc w:val="both"/>
        <w:rPr>
          <w:color w:val="000000"/>
          <w:sz w:val="28"/>
          <w:szCs w:val="28"/>
        </w:rPr>
      </w:pPr>
      <w:r w:rsidRPr="00744B03">
        <w:rPr>
          <w:color w:val="000000"/>
          <w:sz w:val="28"/>
          <w:szCs w:val="28"/>
        </w:rPr>
        <w:t xml:space="preserve">2) Увеличение цены с 5 руб. </w:t>
      </w:r>
      <w:r w:rsidR="00A926F9" w:rsidRPr="00744B03">
        <w:rPr>
          <w:color w:val="000000"/>
          <w:sz w:val="28"/>
          <w:szCs w:val="28"/>
        </w:rPr>
        <w:t>до</w:t>
      </w:r>
      <w:r w:rsidRPr="00744B03">
        <w:rPr>
          <w:color w:val="000000"/>
          <w:sz w:val="28"/>
          <w:szCs w:val="28"/>
        </w:rPr>
        <w:t xml:space="preserve"> </w:t>
      </w:r>
      <w:r w:rsidR="00A926F9" w:rsidRPr="00744B03">
        <w:rPr>
          <w:color w:val="000000"/>
          <w:sz w:val="28"/>
          <w:szCs w:val="28"/>
        </w:rPr>
        <w:t>8,5</w:t>
      </w:r>
      <w:r w:rsidRPr="00744B03">
        <w:rPr>
          <w:color w:val="000000"/>
          <w:sz w:val="28"/>
          <w:szCs w:val="28"/>
        </w:rPr>
        <w:t xml:space="preserve"> руб.</w:t>
      </w:r>
    </w:p>
    <w:p w:rsidR="008A551E" w:rsidRPr="00744B03" w:rsidRDefault="008A551E" w:rsidP="00744B03">
      <w:pPr>
        <w:spacing w:line="360" w:lineRule="auto"/>
        <w:ind w:firstLine="709"/>
        <w:jc w:val="both"/>
        <w:rPr>
          <w:color w:val="000000"/>
          <w:sz w:val="28"/>
          <w:szCs w:val="28"/>
        </w:rPr>
      </w:pPr>
      <w:r w:rsidRPr="00744B03">
        <w:rPr>
          <w:color w:val="000000"/>
          <w:sz w:val="28"/>
          <w:szCs w:val="28"/>
        </w:rPr>
        <w:t>МД</w:t>
      </w:r>
      <w:r w:rsidRPr="00744B03">
        <w:rPr>
          <w:color w:val="000000"/>
          <w:sz w:val="28"/>
          <w:szCs w:val="20"/>
        </w:rPr>
        <w:t xml:space="preserve">2 </w:t>
      </w:r>
      <w:r w:rsidRPr="00744B03">
        <w:rPr>
          <w:color w:val="000000"/>
          <w:sz w:val="28"/>
          <w:szCs w:val="28"/>
        </w:rPr>
        <w:t>= 8</w:t>
      </w:r>
      <w:r w:rsidR="00A926F9" w:rsidRPr="00744B03">
        <w:rPr>
          <w:color w:val="000000"/>
          <w:sz w:val="28"/>
          <w:szCs w:val="28"/>
        </w:rPr>
        <w:t>,5</w:t>
      </w:r>
      <w:r w:rsidR="00744B03">
        <w:rPr>
          <w:color w:val="000000"/>
          <w:sz w:val="28"/>
          <w:szCs w:val="28"/>
        </w:rPr>
        <w:t>–</w:t>
      </w:r>
      <w:r w:rsidR="00744B03" w:rsidRPr="00744B03">
        <w:rPr>
          <w:color w:val="000000"/>
          <w:sz w:val="28"/>
          <w:szCs w:val="28"/>
        </w:rPr>
        <w:t>4</w:t>
      </w:r>
      <w:r w:rsidRPr="00744B03">
        <w:rPr>
          <w:color w:val="000000"/>
          <w:sz w:val="28"/>
          <w:szCs w:val="28"/>
        </w:rPr>
        <w:t>,58=3,</w:t>
      </w:r>
      <w:r w:rsidR="00A926F9" w:rsidRPr="00744B03">
        <w:rPr>
          <w:color w:val="000000"/>
          <w:sz w:val="28"/>
          <w:szCs w:val="28"/>
        </w:rPr>
        <w:t>92</w:t>
      </w:r>
    </w:p>
    <w:p w:rsidR="00AC737D" w:rsidRPr="00744B03" w:rsidRDefault="00AC737D" w:rsidP="00744B03">
      <w:pPr>
        <w:spacing w:line="360" w:lineRule="auto"/>
        <w:ind w:firstLine="709"/>
        <w:jc w:val="both"/>
        <w:rPr>
          <w:color w:val="000000"/>
          <w:sz w:val="28"/>
          <w:szCs w:val="28"/>
        </w:rPr>
      </w:pPr>
      <w:r w:rsidRPr="00744B03">
        <w:rPr>
          <w:color w:val="000000"/>
          <w:sz w:val="28"/>
          <w:szCs w:val="28"/>
        </w:rPr>
        <w:t>ТБ= Постоянные затраты</w:t>
      </w:r>
      <w:r w:rsidR="008A551E" w:rsidRPr="00744B03">
        <w:rPr>
          <w:color w:val="000000"/>
          <w:sz w:val="28"/>
          <w:szCs w:val="28"/>
        </w:rPr>
        <w:t xml:space="preserve"> </w:t>
      </w:r>
      <w:r w:rsidR="00744B03">
        <w:rPr>
          <w:color w:val="000000"/>
          <w:sz w:val="28"/>
          <w:szCs w:val="28"/>
        </w:rPr>
        <w:t>(</w:t>
      </w:r>
      <w:r w:rsidRPr="00744B03">
        <w:rPr>
          <w:color w:val="000000"/>
          <w:sz w:val="28"/>
          <w:szCs w:val="28"/>
        </w:rPr>
        <w:t>за период)/ маржинальный доход</w:t>
      </w:r>
    </w:p>
    <w:p w:rsidR="0053274C" w:rsidRPr="00744B03" w:rsidRDefault="00AC737D" w:rsidP="00744B03">
      <w:pPr>
        <w:spacing w:line="360" w:lineRule="auto"/>
        <w:ind w:firstLine="709"/>
        <w:jc w:val="both"/>
        <w:rPr>
          <w:color w:val="000000"/>
          <w:sz w:val="28"/>
          <w:szCs w:val="28"/>
        </w:rPr>
      </w:pPr>
      <w:r w:rsidRPr="00744B03">
        <w:rPr>
          <w:color w:val="000000"/>
          <w:sz w:val="28"/>
          <w:szCs w:val="28"/>
        </w:rPr>
        <w:t xml:space="preserve">ТБ= </w:t>
      </w:r>
      <w:r w:rsidR="008A551E" w:rsidRPr="00744B03">
        <w:rPr>
          <w:color w:val="000000"/>
          <w:sz w:val="28"/>
          <w:szCs w:val="28"/>
        </w:rPr>
        <w:t>586,7/3,</w:t>
      </w:r>
      <w:r w:rsidR="00A926F9" w:rsidRPr="00744B03">
        <w:rPr>
          <w:color w:val="000000"/>
          <w:sz w:val="28"/>
          <w:szCs w:val="28"/>
        </w:rPr>
        <w:t>92</w:t>
      </w:r>
      <w:r w:rsidRPr="00744B03">
        <w:rPr>
          <w:color w:val="000000"/>
          <w:sz w:val="28"/>
          <w:szCs w:val="28"/>
        </w:rPr>
        <w:t xml:space="preserve">= </w:t>
      </w:r>
      <w:r w:rsidR="008A551E" w:rsidRPr="00744B03">
        <w:rPr>
          <w:color w:val="000000"/>
          <w:sz w:val="28"/>
          <w:szCs w:val="28"/>
        </w:rPr>
        <w:t>1</w:t>
      </w:r>
      <w:r w:rsidR="00A926F9" w:rsidRPr="00744B03">
        <w:rPr>
          <w:color w:val="000000"/>
          <w:sz w:val="28"/>
          <w:szCs w:val="28"/>
        </w:rPr>
        <w:t>49,6</w:t>
      </w:r>
      <w:r w:rsidR="00FF6D3C" w:rsidRPr="00744B03">
        <w:rPr>
          <w:color w:val="000000"/>
          <w:sz w:val="28"/>
          <w:szCs w:val="28"/>
        </w:rPr>
        <w:t xml:space="preserve"> </w:t>
      </w:r>
      <w:r w:rsidR="00744B03" w:rsidRPr="00744B03">
        <w:rPr>
          <w:color w:val="000000"/>
          <w:sz w:val="28"/>
          <w:szCs w:val="28"/>
        </w:rPr>
        <w:t>тыс.</w:t>
      </w:r>
      <w:r w:rsidR="00744B03">
        <w:rPr>
          <w:color w:val="000000"/>
          <w:sz w:val="28"/>
          <w:szCs w:val="28"/>
        </w:rPr>
        <w:t xml:space="preserve"> </w:t>
      </w:r>
      <w:r w:rsidR="00744B03" w:rsidRPr="00744B03">
        <w:rPr>
          <w:color w:val="000000"/>
          <w:sz w:val="28"/>
          <w:szCs w:val="28"/>
        </w:rPr>
        <w:t>р</w:t>
      </w:r>
      <w:r w:rsidR="00FF6D3C" w:rsidRPr="00744B03">
        <w:rPr>
          <w:color w:val="000000"/>
          <w:sz w:val="28"/>
          <w:szCs w:val="28"/>
        </w:rPr>
        <w:t>.</w:t>
      </w:r>
    </w:p>
    <w:p w:rsidR="008A551E" w:rsidRPr="00744B03" w:rsidRDefault="008A551E" w:rsidP="00744B03">
      <w:pPr>
        <w:spacing w:line="360" w:lineRule="auto"/>
        <w:ind w:firstLine="709"/>
        <w:jc w:val="both"/>
        <w:rPr>
          <w:color w:val="000000"/>
          <w:sz w:val="28"/>
          <w:szCs w:val="28"/>
        </w:rPr>
      </w:pPr>
      <w:r w:rsidRPr="00744B03">
        <w:rPr>
          <w:color w:val="000000"/>
          <w:sz w:val="28"/>
          <w:szCs w:val="28"/>
        </w:rPr>
        <w:t xml:space="preserve">3) Увеличение объема продаж с 250 шт. в день до </w:t>
      </w:r>
      <w:r w:rsidR="00A926F9" w:rsidRPr="00744B03">
        <w:rPr>
          <w:color w:val="000000"/>
          <w:sz w:val="28"/>
          <w:szCs w:val="28"/>
        </w:rPr>
        <w:t>500</w:t>
      </w:r>
      <w:r w:rsidRPr="00744B03">
        <w:rPr>
          <w:color w:val="000000"/>
          <w:sz w:val="28"/>
          <w:szCs w:val="28"/>
        </w:rPr>
        <w:t xml:space="preserve"> шт.</w:t>
      </w:r>
    </w:p>
    <w:p w:rsidR="00AC737D" w:rsidRPr="00744B03" w:rsidRDefault="00AC737D" w:rsidP="00744B03">
      <w:pPr>
        <w:spacing w:line="360" w:lineRule="auto"/>
        <w:ind w:firstLine="709"/>
        <w:jc w:val="both"/>
        <w:rPr>
          <w:color w:val="000000"/>
          <w:sz w:val="28"/>
          <w:szCs w:val="28"/>
        </w:rPr>
      </w:pPr>
      <w:r w:rsidRPr="00744B03">
        <w:rPr>
          <w:color w:val="000000"/>
          <w:sz w:val="28"/>
          <w:szCs w:val="28"/>
        </w:rPr>
        <w:t>Ожидаемая прибыль = маржинальный доход * запланированный объем продаж</w:t>
      </w:r>
      <w:r w:rsidR="00744B03">
        <w:rPr>
          <w:color w:val="000000"/>
          <w:sz w:val="28"/>
          <w:szCs w:val="28"/>
        </w:rPr>
        <w:t xml:space="preserve"> –</w:t>
      </w:r>
      <w:r w:rsidR="00744B03" w:rsidRPr="00744B03">
        <w:rPr>
          <w:color w:val="000000"/>
          <w:sz w:val="28"/>
          <w:szCs w:val="28"/>
        </w:rPr>
        <w:t xml:space="preserve"> по</w:t>
      </w:r>
      <w:r w:rsidRPr="00744B03">
        <w:rPr>
          <w:color w:val="000000"/>
          <w:sz w:val="28"/>
          <w:szCs w:val="28"/>
        </w:rPr>
        <w:t>стоянные расходы</w:t>
      </w:r>
    </w:p>
    <w:p w:rsidR="00744B03" w:rsidRDefault="00AC737D" w:rsidP="00744B03">
      <w:pPr>
        <w:spacing w:line="360" w:lineRule="auto"/>
        <w:ind w:firstLine="709"/>
        <w:jc w:val="both"/>
        <w:rPr>
          <w:color w:val="000000"/>
          <w:sz w:val="28"/>
          <w:szCs w:val="28"/>
        </w:rPr>
      </w:pPr>
      <w:r w:rsidRPr="00744B03">
        <w:rPr>
          <w:color w:val="000000"/>
          <w:sz w:val="28"/>
          <w:szCs w:val="28"/>
        </w:rPr>
        <w:t>Запланированный объем продаж в месяц =</w:t>
      </w:r>
      <w:r w:rsidR="00A926F9" w:rsidRPr="00744B03">
        <w:rPr>
          <w:color w:val="000000"/>
          <w:sz w:val="28"/>
          <w:szCs w:val="28"/>
        </w:rPr>
        <w:t>500</w:t>
      </w:r>
      <w:r w:rsidRPr="00744B03">
        <w:rPr>
          <w:color w:val="000000"/>
          <w:sz w:val="28"/>
          <w:szCs w:val="28"/>
        </w:rPr>
        <w:t xml:space="preserve"> </w:t>
      </w:r>
      <w:r w:rsidR="00744B03">
        <w:rPr>
          <w:color w:val="000000"/>
          <w:sz w:val="28"/>
          <w:szCs w:val="28"/>
        </w:rPr>
        <w:t>(</w:t>
      </w:r>
      <w:r w:rsidRPr="00744B03">
        <w:rPr>
          <w:color w:val="000000"/>
          <w:sz w:val="28"/>
          <w:szCs w:val="28"/>
        </w:rPr>
        <w:t xml:space="preserve">в день)*30= </w:t>
      </w:r>
      <w:r w:rsidR="00A926F9" w:rsidRPr="00744B03">
        <w:rPr>
          <w:color w:val="000000"/>
          <w:sz w:val="28"/>
          <w:szCs w:val="28"/>
        </w:rPr>
        <w:t>15000</w:t>
      </w:r>
      <w:r w:rsidRPr="00744B03">
        <w:rPr>
          <w:color w:val="000000"/>
          <w:sz w:val="28"/>
          <w:szCs w:val="28"/>
        </w:rPr>
        <w:t xml:space="preserve"> шт.</w:t>
      </w:r>
    </w:p>
    <w:p w:rsidR="0053274C" w:rsidRPr="00744B03" w:rsidRDefault="00AC737D" w:rsidP="00744B03">
      <w:pPr>
        <w:spacing w:line="360" w:lineRule="auto"/>
        <w:ind w:firstLine="709"/>
        <w:jc w:val="both"/>
        <w:rPr>
          <w:color w:val="000000"/>
          <w:sz w:val="28"/>
          <w:szCs w:val="28"/>
        </w:rPr>
      </w:pPr>
      <w:r w:rsidRPr="00744B03">
        <w:rPr>
          <w:color w:val="000000"/>
          <w:sz w:val="28"/>
          <w:szCs w:val="28"/>
        </w:rPr>
        <w:t xml:space="preserve">Запланированный объем продаж в год = </w:t>
      </w:r>
      <w:r w:rsidR="00A926F9" w:rsidRPr="00744B03">
        <w:rPr>
          <w:color w:val="000000"/>
          <w:sz w:val="28"/>
          <w:szCs w:val="28"/>
        </w:rPr>
        <w:t>15000</w:t>
      </w:r>
      <w:r w:rsidRPr="00744B03">
        <w:rPr>
          <w:color w:val="000000"/>
          <w:sz w:val="28"/>
          <w:szCs w:val="28"/>
        </w:rPr>
        <w:t xml:space="preserve">*12 = </w:t>
      </w:r>
      <w:r w:rsidR="00A926F9" w:rsidRPr="00744B03">
        <w:rPr>
          <w:color w:val="000000"/>
          <w:sz w:val="28"/>
          <w:szCs w:val="28"/>
        </w:rPr>
        <w:t>180</w:t>
      </w:r>
      <w:r w:rsidRPr="00744B03">
        <w:rPr>
          <w:color w:val="000000"/>
          <w:sz w:val="28"/>
          <w:szCs w:val="28"/>
        </w:rPr>
        <w:t xml:space="preserve"> тыс. шт.</w:t>
      </w:r>
    </w:p>
    <w:p w:rsidR="0053274C" w:rsidRPr="00744B03" w:rsidRDefault="00AC737D" w:rsidP="00744B03">
      <w:pPr>
        <w:spacing w:line="360" w:lineRule="auto"/>
        <w:ind w:firstLine="709"/>
        <w:jc w:val="both"/>
        <w:rPr>
          <w:color w:val="000000"/>
          <w:sz w:val="28"/>
          <w:szCs w:val="28"/>
        </w:rPr>
      </w:pPr>
      <w:r w:rsidRPr="00744B03">
        <w:rPr>
          <w:color w:val="000000"/>
          <w:sz w:val="28"/>
          <w:szCs w:val="28"/>
        </w:rPr>
        <w:t xml:space="preserve">Ожидаемая прибыль = </w:t>
      </w:r>
      <w:r w:rsidR="008A551E" w:rsidRPr="00744B03">
        <w:rPr>
          <w:color w:val="000000"/>
          <w:sz w:val="28"/>
          <w:szCs w:val="28"/>
        </w:rPr>
        <w:t>3</w:t>
      </w:r>
      <w:r w:rsidR="00A926F9" w:rsidRPr="00744B03">
        <w:rPr>
          <w:color w:val="000000"/>
          <w:sz w:val="28"/>
          <w:szCs w:val="28"/>
        </w:rPr>
        <w:t>,9</w:t>
      </w:r>
      <w:r w:rsidR="008A551E" w:rsidRPr="00744B03">
        <w:rPr>
          <w:color w:val="000000"/>
          <w:sz w:val="28"/>
          <w:szCs w:val="28"/>
        </w:rPr>
        <w:t>2</w:t>
      </w:r>
      <w:r w:rsidRPr="00744B03">
        <w:rPr>
          <w:color w:val="000000"/>
          <w:sz w:val="28"/>
          <w:szCs w:val="28"/>
        </w:rPr>
        <w:t>*</w:t>
      </w:r>
      <w:r w:rsidR="00A926F9" w:rsidRPr="00744B03">
        <w:rPr>
          <w:color w:val="000000"/>
          <w:sz w:val="28"/>
          <w:szCs w:val="28"/>
        </w:rPr>
        <w:t>180</w:t>
      </w:r>
      <w:r w:rsidR="00744B03">
        <w:rPr>
          <w:color w:val="000000"/>
          <w:sz w:val="28"/>
          <w:szCs w:val="28"/>
        </w:rPr>
        <w:t>–</w:t>
      </w:r>
      <w:r w:rsidR="00744B03" w:rsidRPr="00744B03">
        <w:rPr>
          <w:color w:val="000000"/>
          <w:sz w:val="28"/>
          <w:szCs w:val="28"/>
        </w:rPr>
        <w:t>5</w:t>
      </w:r>
      <w:r w:rsidRPr="00744B03">
        <w:rPr>
          <w:color w:val="000000"/>
          <w:sz w:val="28"/>
          <w:szCs w:val="28"/>
        </w:rPr>
        <w:t>86,7=</w:t>
      </w:r>
      <w:r w:rsidR="00A926F9" w:rsidRPr="00744B03">
        <w:rPr>
          <w:color w:val="000000"/>
          <w:sz w:val="28"/>
          <w:szCs w:val="28"/>
        </w:rPr>
        <w:t>118,9 тыс. руб.</w:t>
      </w:r>
    </w:p>
    <w:p w:rsidR="00CB18EA" w:rsidRPr="00744B03" w:rsidRDefault="00CB18EA" w:rsidP="00744B03">
      <w:pPr>
        <w:spacing w:line="360" w:lineRule="auto"/>
        <w:ind w:firstLine="709"/>
        <w:jc w:val="both"/>
        <w:rPr>
          <w:color w:val="000000"/>
          <w:sz w:val="28"/>
          <w:szCs w:val="28"/>
        </w:rPr>
      </w:pPr>
      <w:r w:rsidRPr="00744B03">
        <w:rPr>
          <w:color w:val="000000"/>
          <w:sz w:val="28"/>
          <w:szCs w:val="28"/>
        </w:rPr>
        <w:t>Выручка(ВР) =8,5*15000=127,5 тыс. р. (в месяц)</w:t>
      </w:r>
    </w:p>
    <w:p w:rsidR="00CB18EA" w:rsidRPr="00744B03" w:rsidRDefault="00CB18EA" w:rsidP="00744B03">
      <w:pPr>
        <w:spacing w:line="360" w:lineRule="auto"/>
        <w:ind w:firstLine="709"/>
        <w:jc w:val="both"/>
        <w:rPr>
          <w:color w:val="000000"/>
          <w:sz w:val="28"/>
          <w:szCs w:val="28"/>
        </w:rPr>
      </w:pPr>
      <w:r w:rsidRPr="00744B03">
        <w:rPr>
          <w:color w:val="000000"/>
          <w:sz w:val="28"/>
          <w:szCs w:val="28"/>
        </w:rPr>
        <w:t xml:space="preserve">Выручка(ВР) =8,5*180000=1530 </w:t>
      </w:r>
      <w:r w:rsidR="00744B03" w:rsidRPr="00744B03">
        <w:rPr>
          <w:color w:val="000000"/>
          <w:sz w:val="28"/>
          <w:szCs w:val="28"/>
        </w:rPr>
        <w:t>тыс.</w:t>
      </w:r>
      <w:r w:rsidR="00744B03">
        <w:rPr>
          <w:color w:val="000000"/>
          <w:sz w:val="28"/>
          <w:szCs w:val="28"/>
        </w:rPr>
        <w:t xml:space="preserve"> </w:t>
      </w:r>
      <w:r w:rsidR="00744B03" w:rsidRPr="00744B03">
        <w:rPr>
          <w:color w:val="000000"/>
          <w:sz w:val="28"/>
          <w:szCs w:val="28"/>
        </w:rPr>
        <w:t>р.</w:t>
      </w:r>
      <w:r w:rsidR="00744B03">
        <w:rPr>
          <w:color w:val="000000"/>
          <w:sz w:val="28"/>
          <w:szCs w:val="28"/>
        </w:rPr>
        <w:t xml:space="preserve"> </w:t>
      </w:r>
      <w:r w:rsidR="00744B03" w:rsidRPr="00744B03">
        <w:rPr>
          <w:color w:val="000000"/>
          <w:sz w:val="28"/>
          <w:szCs w:val="28"/>
        </w:rPr>
        <w:t>(в</w:t>
      </w:r>
      <w:r w:rsidRPr="00744B03">
        <w:rPr>
          <w:color w:val="000000"/>
          <w:sz w:val="28"/>
          <w:szCs w:val="28"/>
        </w:rPr>
        <w:t xml:space="preserve"> год)</w:t>
      </w:r>
    </w:p>
    <w:p w:rsidR="00CB18EA" w:rsidRPr="00744B03" w:rsidRDefault="00CB18EA" w:rsidP="00744B03">
      <w:pPr>
        <w:spacing w:line="360" w:lineRule="auto"/>
        <w:ind w:firstLine="709"/>
        <w:jc w:val="both"/>
        <w:rPr>
          <w:color w:val="000000"/>
          <w:sz w:val="28"/>
          <w:szCs w:val="28"/>
        </w:rPr>
      </w:pPr>
      <w:r w:rsidRPr="00744B03">
        <w:rPr>
          <w:color w:val="000000"/>
          <w:sz w:val="28"/>
          <w:szCs w:val="28"/>
        </w:rPr>
        <w:t>Запас финансовой прочности (ЗФП) =ВР-ТБ:</w:t>
      </w:r>
    </w:p>
    <w:p w:rsidR="00CB18EA" w:rsidRPr="00744B03" w:rsidRDefault="00CB18EA" w:rsidP="00744B03">
      <w:pPr>
        <w:spacing w:line="360" w:lineRule="auto"/>
        <w:ind w:firstLine="709"/>
        <w:jc w:val="both"/>
        <w:rPr>
          <w:color w:val="000000"/>
          <w:sz w:val="28"/>
          <w:szCs w:val="28"/>
        </w:rPr>
      </w:pPr>
      <w:r w:rsidRPr="00744B03">
        <w:rPr>
          <w:color w:val="000000"/>
          <w:sz w:val="28"/>
          <w:szCs w:val="28"/>
        </w:rPr>
        <w:t>1530</w:t>
      </w:r>
      <w:r w:rsidR="00744B03">
        <w:rPr>
          <w:color w:val="000000"/>
          <w:sz w:val="28"/>
          <w:szCs w:val="28"/>
        </w:rPr>
        <w:t>–</w:t>
      </w:r>
      <w:r w:rsidR="00744B03" w:rsidRPr="00744B03">
        <w:rPr>
          <w:color w:val="000000"/>
          <w:sz w:val="28"/>
          <w:szCs w:val="28"/>
        </w:rPr>
        <w:t>1</w:t>
      </w:r>
      <w:r w:rsidRPr="00744B03">
        <w:rPr>
          <w:color w:val="000000"/>
          <w:sz w:val="28"/>
          <w:szCs w:val="28"/>
        </w:rPr>
        <w:t>49,6=1380,4 (год)</w:t>
      </w:r>
    </w:p>
    <w:p w:rsidR="00CB18EA" w:rsidRPr="00744B03" w:rsidRDefault="00CB18EA" w:rsidP="00744B03">
      <w:pPr>
        <w:spacing w:line="360" w:lineRule="auto"/>
        <w:ind w:firstLine="709"/>
        <w:jc w:val="both"/>
        <w:rPr>
          <w:color w:val="000000"/>
          <w:sz w:val="28"/>
          <w:szCs w:val="28"/>
        </w:rPr>
      </w:pPr>
    </w:p>
    <w:p w:rsidR="0053274C" w:rsidRPr="00744B03" w:rsidRDefault="0024586C" w:rsidP="00744B03">
      <w:pPr>
        <w:spacing w:line="360" w:lineRule="auto"/>
        <w:ind w:firstLine="709"/>
        <w:jc w:val="both"/>
        <w:rPr>
          <w:i/>
          <w:color w:val="000000"/>
          <w:sz w:val="28"/>
          <w:szCs w:val="28"/>
        </w:rPr>
      </w:pPr>
      <w:r w:rsidRPr="00744B03">
        <w:rPr>
          <w:i/>
          <w:color w:val="000000"/>
          <w:sz w:val="28"/>
          <w:szCs w:val="28"/>
        </w:rPr>
        <w:t>Пример 2</w:t>
      </w:r>
    </w:p>
    <w:p w:rsidR="00744B03" w:rsidRDefault="00744B03" w:rsidP="00744B03">
      <w:pPr>
        <w:spacing w:line="360" w:lineRule="auto"/>
        <w:ind w:firstLine="709"/>
        <w:jc w:val="both"/>
        <w:rPr>
          <w:color w:val="000000"/>
          <w:sz w:val="28"/>
          <w:szCs w:val="28"/>
          <w:lang w:val="uk-UA"/>
        </w:rPr>
      </w:pPr>
    </w:p>
    <w:p w:rsidR="0024586C" w:rsidRPr="00744B03" w:rsidRDefault="0024586C" w:rsidP="00744B03">
      <w:pPr>
        <w:spacing w:line="360" w:lineRule="auto"/>
        <w:ind w:firstLine="709"/>
        <w:jc w:val="both"/>
        <w:rPr>
          <w:color w:val="000000"/>
          <w:sz w:val="28"/>
          <w:szCs w:val="28"/>
        </w:rPr>
      </w:pPr>
      <w:r w:rsidRPr="00744B03">
        <w:rPr>
          <w:color w:val="000000"/>
          <w:sz w:val="28"/>
          <w:szCs w:val="28"/>
        </w:rPr>
        <w:t xml:space="preserve">Таблица </w:t>
      </w:r>
      <w:r w:rsidR="00267504" w:rsidRPr="00744B03">
        <w:rPr>
          <w:color w:val="000000"/>
          <w:sz w:val="28"/>
          <w:szCs w:val="28"/>
        </w:rPr>
        <w:t xml:space="preserve">6 </w:t>
      </w:r>
      <w:r w:rsidRPr="00744B03">
        <w:rPr>
          <w:color w:val="000000"/>
          <w:sz w:val="28"/>
          <w:szCs w:val="28"/>
        </w:rPr>
        <w:t>Исходные данные</w:t>
      </w:r>
    </w:p>
    <w:tbl>
      <w:tblPr>
        <w:tblStyle w:val="1"/>
        <w:tblW w:w="4388" w:type="pct"/>
        <w:tblInd w:w="348" w:type="dxa"/>
        <w:tblLook w:val="0000" w:firstRow="0" w:lastRow="0" w:firstColumn="0" w:lastColumn="0" w:noHBand="0" w:noVBand="0"/>
      </w:tblPr>
      <w:tblGrid>
        <w:gridCol w:w="882"/>
        <w:gridCol w:w="5993"/>
        <w:gridCol w:w="1525"/>
      </w:tblGrid>
      <w:tr w:rsidR="0024586C" w:rsidRPr="00744B03" w:rsidTr="00744B03">
        <w:trPr>
          <w:cantSplit/>
          <w:trHeight w:val="510"/>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показатель</w:t>
            </w:r>
          </w:p>
        </w:tc>
        <w:tc>
          <w:tcPr>
            <w:tcW w:w="908" w:type="pct"/>
          </w:tcPr>
          <w:p w:rsidR="0024586C" w:rsidRPr="00744B03" w:rsidRDefault="0024586C" w:rsidP="00744B03">
            <w:pPr>
              <w:spacing w:line="360" w:lineRule="auto"/>
              <w:jc w:val="both"/>
              <w:rPr>
                <w:color w:val="000000"/>
                <w:sz w:val="20"/>
                <w:szCs w:val="20"/>
              </w:rPr>
            </w:pPr>
            <w:r w:rsidRPr="00744B03">
              <w:rPr>
                <w:color w:val="000000"/>
                <w:sz w:val="20"/>
                <w:szCs w:val="20"/>
              </w:rPr>
              <w:t>величина</w:t>
            </w:r>
          </w:p>
        </w:tc>
      </w:tr>
      <w:tr w:rsidR="0024586C" w:rsidRPr="00744B03" w:rsidTr="00744B03">
        <w:trPr>
          <w:cantSplit/>
          <w:trHeight w:val="338"/>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1</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Продолжительность 1 пробега, в среднем часов</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2</w:t>
            </w:r>
          </w:p>
        </w:tc>
      </w:tr>
      <w:tr w:rsidR="0024586C" w:rsidRPr="00744B03" w:rsidTr="00744B03">
        <w:trPr>
          <w:cantSplit/>
          <w:trHeight w:val="361"/>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2</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Средняя продолжительность расстояния за 1 пробег,</w:t>
            </w:r>
            <w:r w:rsidR="00BC1E49" w:rsidRPr="00744B03">
              <w:rPr>
                <w:color w:val="000000"/>
                <w:sz w:val="20"/>
                <w:szCs w:val="20"/>
              </w:rPr>
              <w:t xml:space="preserve"> </w:t>
            </w:r>
            <w:r w:rsidRPr="00744B03">
              <w:rPr>
                <w:color w:val="000000"/>
                <w:sz w:val="20"/>
                <w:szCs w:val="20"/>
              </w:rPr>
              <w:t>км</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150</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Цена 1 часа пробега,</w:t>
            </w:r>
            <w:r w:rsidR="00BC1E49" w:rsidRPr="00744B03">
              <w:rPr>
                <w:color w:val="000000"/>
                <w:sz w:val="20"/>
                <w:szCs w:val="20"/>
              </w:rPr>
              <w:t xml:space="preserve"> </w:t>
            </w:r>
            <w:r w:rsidRPr="00744B03">
              <w:rPr>
                <w:color w:val="000000"/>
                <w:sz w:val="20"/>
                <w:szCs w:val="20"/>
              </w:rPr>
              <w:t>р.</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650</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4</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Эксплуатационные расходы:</w:t>
            </w:r>
          </w:p>
        </w:tc>
        <w:tc>
          <w:tcPr>
            <w:tcW w:w="908" w:type="pct"/>
            <w:noWrap/>
          </w:tcPr>
          <w:p w:rsidR="0024586C" w:rsidRPr="00744B03" w:rsidRDefault="0024586C" w:rsidP="00744B03">
            <w:pPr>
              <w:spacing w:line="360" w:lineRule="auto"/>
              <w:jc w:val="both"/>
              <w:rPr>
                <w:color w:val="000000"/>
                <w:sz w:val="20"/>
                <w:szCs w:val="20"/>
              </w:rPr>
            </w:pPr>
          </w:p>
        </w:tc>
      </w:tr>
      <w:tr w:rsidR="0024586C" w:rsidRPr="00744B03" w:rsidTr="00744B03">
        <w:trPr>
          <w:cantSplit/>
          <w:trHeight w:val="172"/>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 xml:space="preserve">расход горючего, л. на </w:t>
            </w:r>
            <w:smartTag w:uri="urn:schemas-microsoft-com:office:smarttags" w:element="metricconverter">
              <w:smartTagPr>
                <w:attr w:name="ProductID" w:val="100 км"/>
              </w:smartTagPr>
              <w:r w:rsidRPr="00744B03">
                <w:rPr>
                  <w:color w:val="000000"/>
                  <w:sz w:val="20"/>
                  <w:szCs w:val="20"/>
                </w:rPr>
                <w:t>100</w:t>
              </w:r>
              <w:r w:rsidR="00165DAC">
                <w:rPr>
                  <w:color w:val="000000"/>
                  <w:sz w:val="20"/>
                  <w:szCs w:val="20"/>
                </w:rPr>
                <w:t xml:space="preserve"> </w:t>
              </w:r>
              <w:r w:rsidR="00744B03" w:rsidRPr="00744B03">
                <w:rPr>
                  <w:color w:val="000000"/>
                  <w:sz w:val="20"/>
                  <w:szCs w:val="20"/>
                </w:rPr>
                <w:t>км</w:t>
              </w:r>
            </w:smartTag>
            <w:r w:rsidRPr="00744B03">
              <w:rPr>
                <w:color w:val="000000"/>
                <w:sz w:val="20"/>
                <w:szCs w:val="20"/>
              </w:rPr>
              <w:t>.</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19</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цена 1 литра</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15</w:t>
            </w:r>
          </w:p>
        </w:tc>
      </w:tr>
      <w:tr w:rsidR="0024586C" w:rsidRPr="00744B03" w:rsidTr="00744B03">
        <w:trPr>
          <w:cantSplit/>
          <w:trHeight w:val="387"/>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 xml:space="preserve">расход на техническое обслуживание </w:t>
            </w:r>
            <w:r w:rsidR="00744B03" w:rsidRPr="00744B03">
              <w:rPr>
                <w:color w:val="000000"/>
                <w:sz w:val="20"/>
                <w:szCs w:val="20"/>
              </w:rPr>
              <w:t>(</w:t>
            </w:r>
            <w:r w:rsidRPr="00744B03">
              <w:rPr>
                <w:color w:val="000000"/>
                <w:sz w:val="20"/>
                <w:szCs w:val="20"/>
              </w:rPr>
              <w:t xml:space="preserve">в расчёте на </w:t>
            </w:r>
            <w:smartTag w:uri="urn:schemas-microsoft-com:office:smarttags" w:element="metricconverter">
              <w:smartTagPr>
                <w:attr w:name="ProductID" w:val="1 км"/>
              </w:smartTagPr>
              <w:r w:rsidRPr="00744B03">
                <w:rPr>
                  <w:color w:val="000000"/>
                  <w:sz w:val="20"/>
                  <w:szCs w:val="20"/>
                </w:rPr>
                <w:t>1</w:t>
              </w:r>
              <w:r w:rsidR="00165DAC">
                <w:rPr>
                  <w:color w:val="000000"/>
                  <w:sz w:val="20"/>
                  <w:szCs w:val="20"/>
                </w:rPr>
                <w:t xml:space="preserve"> </w:t>
              </w:r>
              <w:r w:rsidR="00744B03" w:rsidRPr="00744B03">
                <w:rPr>
                  <w:color w:val="000000"/>
                  <w:sz w:val="20"/>
                  <w:szCs w:val="20"/>
                </w:rPr>
                <w:t>км</w:t>
              </w:r>
            </w:smartTag>
            <w:r w:rsidRPr="00744B03">
              <w:rPr>
                <w:color w:val="000000"/>
                <w:sz w:val="20"/>
                <w:szCs w:val="20"/>
              </w:rPr>
              <w:t>. пробега) тыс. р.</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0,12</w:t>
            </w:r>
          </w:p>
        </w:tc>
      </w:tr>
      <w:tr w:rsidR="0024586C" w:rsidRPr="00744B03" w:rsidTr="00744B03">
        <w:trPr>
          <w:cantSplit/>
          <w:trHeight w:val="272"/>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затраты на замены деталей и шин:</w:t>
            </w:r>
          </w:p>
        </w:tc>
        <w:tc>
          <w:tcPr>
            <w:tcW w:w="908" w:type="pct"/>
            <w:noWrap/>
          </w:tcPr>
          <w:p w:rsidR="0024586C" w:rsidRPr="00744B03" w:rsidRDefault="0024586C" w:rsidP="00744B03">
            <w:pPr>
              <w:spacing w:line="360" w:lineRule="auto"/>
              <w:jc w:val="both"/>
              <w:rPr>
                <w:color w:val="000000"/>
                <w:sz w:val="20"/>
                <w:szCs w:val="20"/>
              </w:rPr>
            </w:pP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цена 1 шины, тыс. р.</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100</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кол-во замен шин в год,</w:t>
            </w:r>
            <w:r w:rsidR="00BC1E49" w:rsidRPr="00744B03">
              <w:rPr>
                <w:color w:val="000000"/>
                <w:sz w:val="20"/>
                <w:szCs w:val="20"/>
              </w:rPr>
              <w:t xml:space="preserve"> </w:t>
            </w:r>
            <w:r w:rsidRPr="00744B03">
              <w:rPr>
                <w:color w:val="000000"/>
                <w:sz w:val="20"/>
                <w:szCs w:val="20"/>
              </w:rPr>
              <w:t>шт.</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20</w:t>
            </w:r>
          </w:p>
        </w:tc>
      </w:tr>
      <w:tr w:rsidR="0024586C" w:rsidRPr="00744B03" w:rsidTr="00744B03">
        <w:trPr>
          <w:cantSplit/>
          <w:trHeight w:val="345"/>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5</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 xml:space="preserve">Заработная плата, </w:t>
            </w:r>
            <w:r w:rsidR="00744B03" w:rsidRPr="00744B03">
              <w:rPr>
                <w:color w:val="000000"/>
                <w:sz w:val="20"/>
                <w:szCs w:val="20"/>
              </w:rPr>
              <w:t>тыс.</w:t>
            </w:r>
            <w:r w:rsidR="00744B03">
              <w:rPr>
                <w:color w:val="000000"/>
                <w:sz w:val="20"/>
                <w:szCs w:val="20"/>
              </w:rPr>
              <w:t xml:space="preserve"> </w:t>
            </w:r>
            <w:r w:rsidR="00744B03" w:rsidRPr="00744B03">
              <w:rPr>
                <w:color w:val="000000"/>
                <w:sz w:val="20"/>
                <w:szCs w:val="20"/>
              </w:rPr>
              <w:t>р</w:t>
            </w:r>
            <w:r w:rsidRPr="00744B03">
              <w:rPr>
                <w:color w:val="000000"/>
                <w:sz w:val="20"/>
                <w:szCs w:val="20"/>
              </w:rPr>
              <w:t>.в месяц</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15</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6</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Амортизация:</w:t>
            </w:r>
          </w:p>
        </w:tc>
        <w:tc>
          <w:tcPr>
            <w:tcW w:w="908" w:type="pct"/>
            <w:noWrap/>
          </w:tcPr>
          <w:p w:rsidR="0024586C" w:rsidRPr="00744B03" w:rsidRDefault="0024586C" w:rsidP="00744B03">
            <w:pPr>
              <w:spacing w:line="360" w:lineRule="auto"/>
              <w:jc w:val="both"/>
              <w:rPr>
                <w:color w:val="000000"/>
                <w:sz w:val="20"/>
                <w:szCs w:val="20"/>
              </w:rPr>
            </w:pP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норма амортизации</w:t>
            </w:r>
            <w:r w:rsidR="00744B03" w:rsidRPr="00744B03">
              <w:rPr>
                <w:color w:val="000000"/>
                <w:sz w:val="20"/>
                <w:szCs w:val="20"/>
              </w:rPr>
              <w:t>,</w:t>
            </w:r>
            <w:r w:rsidR="00744B03">
              <w:rPr>
                <w:color w:val="000000"/>
                <w:sz w:val="20"/>
                <w:szCs w:val="20"/>
              </w:rPr>
              <w:t xml:space="preserve"> </w:t>
            </w:r>
            <w:r w:rsidR="00744B03" w:rsidRPr="00744B03">
              <w:rPr>
                <w:color w:val="000000"/>
                <w:sz w:val="20"/>
                <w:szCs w:val="20"/>
              </w:rPr>
              <w:t>%</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25</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цена автомобиля, тыс. дол.</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5,4</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7</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Кредит</w:t>
            </w:r>
          </w:p>
        </w:tc>
        <w:tc>
          <w:tcPr>
            <w:tcW w:w="908" w:type="pct"/>
            <w:noWrap/>
          </w:tcPr>
          <w:p w:rsidR="0024586C" w:rsidRPr="00744B03" w:rsidRDefault="0024586C" w:rsidP="00744B03">
            <w:pPr>
              <w:spacing w:line="360" w:lineRule="auto"/>
              <w:jc w:val="both"/>
              <w:rPr>
                <w:color w:val="000000"/>
                <w:sz w:val="20"/>
                <w:szCs w:val="20"/>
              </w:rPr>
            </w:pP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 xml:space="preserve">сумма, </w:t>
            </w:r>
            <w:r w:rsidR="00744B03" w:rsidRPr="00744B03">
              <w:rPr>
                <w:color w:val="000000"/>
                <w:sz w:val="20"/>
                <w:szCs w:val="20"/>
              </w:rPr>
              <w:t>тыс.</w:t>
            </w:r>
            <w:r w:rsidR="00744B03">
              <w:rPr>
                <w:color w:val="000000"/>
                <w:sz w:val="20"/>
                <w:szCs w:val="20"/>
              </w:rPr>
              <w:t xml:space="preserve"> </w:t>
            </w:r>
            <w:r w:rsidR="00744B03" w:rsidRPr="00744B03">
              <w:rPr>
                <w:color w:val="000000"/>
                <w:sz w:val="20"/>
                <w:szCs w:val="20"/>
              </w:rPr>
              <w:t>р</w:t>
            </w:r>
            <w:r w:rsidRPr="00744B03">
              <w:rPr>
                <w:color w:val="000000"/>
                <w:sz w:val="20"/>
                <w:szCs w:val="20"/>
              </w:rPr>
              <w:t>.</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150</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процент за кредит</w:t>
            </w:r>
            <w:r w:rsidR="00744B03" w:rsidRPr="00744B03">
              <w:rPr>
                <w:color w:val="000000"/>
                <w:sz w:val="20"/>
                <w:szCs w:val="20"/>
              </w:rPr>
              <w:t>,</w:t>
            </w:r>
            <w:r w:rsidR="00744B03">
              <w:rPr>
                <w:color w:val="000000"/>
                <w:sz w:val="20"/>
                <w:szCs w:val="20"/>
              </w:rPr>
              <w:t xml:space="preserve"> </w:t>
            </w:r>
            <w:r w:rsidR="00744B03" w:rsidRPr="00744B03">
              <w:rPr>
                <w:color w:val="000000"/>
                <w:sz w:val="20"/>
                <w:szCs w:val="20"/>
              </w:rPr>
              <w:t>%</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65</w:t>
            </w:r>
          </w:p>
        </w:tc>
      </w:tr>
      <w:tr w:rsidR="0024586C" w:rsidRPr="00744B03" w:rsidTr="00744B03">
        <w:trPr>
          <w:cantSplit/>
          <w:trHeight w:val="255"/>
        </w:trPr>
        <w:tc>
          <w:tcPr>
            <w:tcW w:w="525" w:type="pct"/>
            <w:noWrap/>
          </w:tcPr>
          <w:p w:rsidR="0024586C" w:rsidRPr="00744B03" w:rsidRDefault="0024586C" w:rsidP="00744B03">
            <w:pPr>
              <w:spacing w:line="360" w:lineRule="auto"/>
              <w:jc w:val="both"/>
              <w:rPr>
                <w:color w:val="000000"/>
                <w:sz w:val="20"/>
                <w:szCs w:val="20"/>
              </w:rPr>
            </w:pP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срок кредита</w:t>
            </w:r>
            <w:r w:rsidR="00744B03" w:rsidRPr="00744B03">
              <w:rPr>
                <w:color w:val="000000"/>
                <w:sz w:val="20"/>
                <w:szCs w:val="20"/>
              </w:rPr>
              <w:t>,</w:t>
            </w:r>
            <w:r w:rsidR="00744B03">
              <w:rPr>
                <w:color w:val="000000"/>
                <w:sz w:val="20"/>
                <w:szCs w:val="20"/>
              </w:rPr>
              <w:t xml:space="preserve"> </w:t>
            </w:r>
            <w:r w:rsidR="00744B03" w:rsidRPr="00744B03">
              <w:rPr>
                <w:color w:val="000000"/>
                <w:sz w:val="20"/>
                <w:szCs w:val="20"/>
              </w:rPr>
              <w:t>м</w:t>
            </w:r>
            <w:r w:rsidRPr="00744B03">
              <w:rPr>
                <w:color w:val="000000"/>
                <w:sz w:val="20"/>
                <w:szCs w:val="20"/>
              </w:rPr>
              <w:t>ес</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12</w:t>
            </w:r>
          </w:p>
        </w:tc>
      </w:tr>
      <w:tr w:rsidR="0024586C" w:rsidRPr="00744B03" w:rsidTr="00744B03">
        <w:trPr>
          <w:cantSplit/>
          <w:trHeight w:val="370"/>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8</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Прочие единовременные затраты, тыс. руб.</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32</w:t>
            </w:r>
          </w:p>
        </w:tc>
      </w:tr>
      <w:tr w:rsidR="0024586C" w:rsidRPr="00744B03" w:rsidTr="00744B03">
        <w:trPr>
          <w:cantSplit/>
          <w:trHeight w:val="338"/>
        </w:trPr>
        <w:tc>
          <w:tcPr>
            <w:tcW w:w="525" w:type="pct"/>
            <w:noWrap/>
          </w:tcPr>
          <w:p w:rsidR="0024586C" w:rsidRPr="00744B03" w:rsidRDefault="0024586C" w:rsidP="00744B03">
            <w:pPr>
              <w:spacing w:line="360" w:lineRule="auto"/>
              <w:jc w:val="both"/>
              <w:rPr>
                <w:color w:val="000000"/>
                <w:sz w:val="20"/>
                <w:szCs w:val="20"/>
              </w:rPr>
            </w:pPr>
            <w:r w:rsidRPr="00744B03">
              <w:rPr>
                <w:color w:val="000000"/>
                <w:sz w:val="20"/>
                <w:szCs w:val="20"/>
              </w:rPr>
              <w:t>9</w:t>
            </w:r>
          </w:p>
        </w:tc>
        <w:tc>
          <w:tcPr>
            <w:tcW w:w="3567" w:type="pct"/>
          </w:tcPr>
          <w:p w:rsidR="0024586C" w:rsidRPr="00744B03" w:rsidRDefault="0024586C" w:rsidP="00744B03">
            <w:pPr>
              <w:spacing w:line="360" w:lineRule="auto"/>
              <w:jc w:val="both"/>
              <w:rPr>
                <w:color w:val="000000"/>
                <w:sz w:val="20"/>
                <w:szCs w:val="20"/>
              </w:rPr>
            </w:pPr>
            <w:r w:rsidRPr="00744B03">
              <w:rPr>
                <w:color w:val="000000"/>
                <w:sz w:val="20"/>
                <w:szCs w:val="20"/>
              </w:rPr>
              <w:t xml:space="preserve">Прочие затраты, </w:t>
            </w:r>
            <w:r w:rsidR="00744B03" w:rsidRPr="00744B03">
              <w:rPr>
                <w:color w:val="000000"/>
                <w:sz w:val="20"/>
                <w:szCs w:val="20"/>
              </w:rPr>
              <w:t>тыс.</w:t>
            </w:r>
            <w:r w:rsidR="00744B03">
              <w:rPr>
                <w:color w:val="000000"/>
                <w:sz w:val="20"/>
                <w:szCs w:val="20"/>
              </w:rPr>
              <w:t xml:space="preserve"> </w:t>
            </w:r>
            <w:r w:rsidR="00744B03" w:rsidRPr="00744B03">
              <w:rPr>
                <w:color w:val="000000"/>
                <w:sz w:val="20"/>
                <w:szCs w:val="20"/>
              </w:rPr>
              <w:t>р</w:t>
            </w:r>
            <w:r w:rsidRPr="00744B03">
              <w:rPr>
                <w:color w:val="000000"/>
                <w:sz w:val="20"/>
                <w:szCs w:val="20"/>
              </w:rPr>
              <w:t>. в месяц</w:t>
            </w:r>
          </w:p>
        </w:tc>
        <w:tc>
          <w:tcPr>
            <w:tcW w:w="908" w:type="pct"/>
            <w:noWrap/>
          </w:tcPr>
          <w:p w:rsidR="0024586C" w:rsidRPr="00744B03" w:rsidRDefault="0024586C" w:rsidP="00744B03">
            <w:pPr>
              <w:spacing w:line="360" w:lineRule="auto"/>
              <w:jc w:val="both"/>
              <w:rPr>
                <w:color w:val="000000"/>
                <w:sz w:val="20"/>
                <w:szCs w:val="20"/>
              </w:rPr>
            </w:pPr>
            <w:r w:rsidRPr="00744B03">
              <w:rPr>
                <w:color w:val="000000"/>
                <w:sz w:val="20"/>
                <w:szCs w:val="20"/>
              </w:rPr>
              <w:t>9</w:t>
            </w:r>
          </w:p>
        </w:tc>
      </w:tr>
    </w:tbl>
    <w:p w:rsidR="00744B03" w:rsidRDefault="00744B03" w:rsidP="00744B03">
      <w:pPr>
        <w:spacing w:line="360" w:lineRule="auto"/>
        <w:ind w:firstLine="709"/>
        <w:jc w:val="both"/>
        <w:rPr>
          <w:color w:val="000000"/>
          <w:sz w:val="28"/>
          <w:szCs w:val="28"/>
          <w:lang w:val="uk-UA"/>
        </w:rPr>
      </w:pPr>
    </w:p>
    <w:p w:rsidR="0053274C" w:rsidRPr="00744B03" w:rsidRDefault="00AF16BF" w:rsidP="00744B03">
      <w:pPr>
        <w:spacing w:line="360" w:lineRule="auto"/>
        <w:ind w:firstLine="709"/>
        <w:jc w:val="both"/>
        <w:rPr>
          <w:color w:val="000000"/>
          <w:sz w:val="28"/>
          <w:szCs w:val="28"/>
        </w:rPr>
      </w:pPr>
      <w:r w:rsidRPr="00744B03">
        <w:rPr>
          <w:color w:val="000000"/>
          <w:sz w:val="28"/>
          <w:szCs w:val="28"/>
        </w:rPr>
        <w:t>Расчёт:</w:t>
      </w:r>
    </w:p>
    <w:p w:rsidR="00AF16BF" w:rsidRPr="00744B03" w:rsidRDefault="00AF16BF" w:rsidP="00744B03">
      <w:pPr>
        <w:spacing w:line="360" w:lineRule="auto"/>
        <w:ind w:firstLine="709"/>
        <w:jc w:val="both"/>
        <w:rPr>
          <w:color w:val="000000"/>
          <w:sz w:val="28"/>
          <w:szCs w:val="28"/>
        </w:rPr>
      </w:pPr>
      <w:r w:rsidRPr="00744B03">
        <w:rPr>
          <w:color w:val="000000"/>
          <w:sz w:val="28"/>
          <w:szCs w:val="28"/>
        </w:rPr>
        <w:t>Переменные затраты в данном бизнесе:</w:t>
      </w:r>
    </w:p>
    <w:p w:rsidR="00AF16BF" w:rsidRPr="00744B03" w:rsidRDefault="00AF16BF" w:rsidP="00744B03">
      <w:pPr>
        <w:spacing w:line="360" w:lineRule="auto"/>
        <w:ind w:firstLine="709"/>
        <w:jc w:val="both"/>
        <w:rPr>
          <w:color w:val="000000"/>
          <w:sz w:val="28"/>
          <w:szCs w:val="28"/>
        </w:rPr>
      </w:pPr>
      <w:r w:rsidRPr="00744B03">
        <w:rPr>
          <w:color w:val="000000"/>
          <w:sz w:val="28"/>
          <w:szCs w:val="28"/>
        </w:rPr>
        <w:t>Цена 1 пробега</w:t>
      </w:r>
      <w:r w:rsidR="00744B03">
        <w:rPr>
          <w:color w:val="000000"/>
          <w:sz w:val="28"/>
          <w:szCs w:val="28"/>
        </w:rPr>
        <w:t>:</w:t>
      </w:r>
      <w:r w:rsidRPr="00744B03">
        <w:rPr>
          <w:color w:val="000000"/>
          <w:sz w:val="28"/>
          <w:szCs w:val="28"/>
        </w:rPr>
        <w:t xml:space="preserve"> 2</w:t>
      </w:r>
      <w:r w:rsidR="00165DAC">
        <w:rPr>
          <w:color w:val="000000"/>
          <w:sz w:val="28"/>
          <w:szCs w:val="28"/>
        </w:rPr>
        <w:t xml:space="preserve"> </w:t>
      </w:r>
      <w:r w:rsidR="00744B03" w:rsidRPr="00744B03">
        <w:rPr>
          <w:color w:val="000000"/>
          <w:sz w:val="28"/>
          <w:szCs w:val="28"/>
        </w:rPr>
        <w:t>ч</w:t>
      </w:r>
      <w:r w:rsidRPr="00744B03">
        <w:rPr>
          <w:color w:val="000000"/>
          <w:sz w:val="28"/>
          <w:szCs w:val="28"/>
        </w:rPr>
        <w:t>.*650 руб. =1300 руб.</w:t>
      </w:r>
    </w:p>
    <w:p w:rsidR="00744B03" w:rsidRDefault="00AF16BF" w:rsidP="00744B03">
      <w:pPr>
        <w:spacing w:line="360" w:lineRule="auto"/>
        <w:ind w:firstLine="709"/>
        <w:jc w:val="both"/>
        <w:rPr>
          <w:color w:val="000000"/>
          <w:sz w:val="28"/>
          <w:szCs w:val="28"/>
        </w:rPr>
      </w:pPr>
      <w:r w:rsidRPr="00744B03">
        <w:rPr>
          <w:color w:val="000000"/>
          <w:sz w:val="28"/>
          <w:szCs w:val="28"/>
        </w:rPr>
        <w:t xml:space="preserve">Расходы на топливо: на </w:t>
      </w:r>
      <w:smartTag w:uri="urn:schemas-microsoft-com:office:smarttags" w:element="metricconverter">
        <w:smartTagPr>
          <w:attr w:name="ProductID" w:val="100 км"/>
        </w:smartTagPr>
        <w:r w:rsidRPr="00744B03">
          <w:rPr>
            <w:color w:val="000000"/>
            <w:sz w:val="28"/>
            <w:szCs w:val="28"/>
          </w:rPr>
          <w:t>100</w:t>
        </w:r>
        <w:r w:rsidR="00165DAC">
          <w:rPr>
            <w:color w:val="000000"/>
            <w:sz w:val="28"/>
            <w:szCs w:val="28"/>
          </w:rPr>
          <w:t xml:space="preserve"> </w:t>
        </w:r>
        <w:r w:rsidR="00744B03" w:rsidRPr="00744B03">
          <w:rPr>
            <w:color w:val="000000"/>
            <w:sz w:val="28"/>
            <w:szCs w:val="28"/>
          </w:rPr>
          <w:t>км</w:t>
        </w:r>
      </w:smartTag>
      <w:r w:rsidRPr="00744B03">
        <w:rPr>
          <w:color w:val="000000"/>
          <w:sz w:val="28"/>
          <w:szCs w:val="28"/>
        </w:rPr>
        <w:t>.=19*15=285 руб.</w:t>
      </w:r>
    </w:p>
    <w:p w:rsidR="00AF16BF" w:rsidRPr="00744B03" w:rsidRDefault="00AF16BF" w:rsidP="00744B03">
      <w:pPr>
        <w:spacing w:line="360" w:lineRule="auto"/>
        <w:ind w:firstLine="709"/>
        <w:jc w:val="both"/>
        <w:rPr>
          <w:color w:val="000000"/>
          <w:sz w:val="28"/>
          <w:szCs w:val="28"/>
        </w:rPr>
      </w:pPr>
      <w:r w:rsidRPr="00744B03">
        <w:rPr>
          <w:color w:val="000000"/>
          <w:sz w:val="28"/>
          <w:szCs w:val="28"/>
        </w:rPr>
        <w:t xml:space="preserve">на </w:t>
      </w:r>
      <w:smartTag w:uri="urn:schemas-microsoft-com:office:smarttags" w:element="metricconverter">
        <w:smartTagPr>
          <w:attr w:name="ProductID" w:val="150 км"/>
        </w:smartTagPr>
        <w:r w:rsidRPr="00744B03">
          <w:rPr>
            <w:color w:val="000000"/>
            <w:sz w:val="28"/>
            <w:szCs w:val="28"/>
          </w:rPr>
          <w:t>150</w:t>
        </w:r>
        <w:r w:rsidR="00165DAC">
          <w:rPr>
            <w:color w:val="000000"/>
            <w:sz w:val="28"/>
            <w:szCs w:val="28"/>
          </w:rPr>
          <w:t xml:space="preserve"> </w:t>
        </w:r>
        <w:r w:rsidR="00744B03" w:rsidRPr="00744B03">
          <w:rPr>
            <w:color w:val="000000"/>
            <w:sz w:val="28"/>
            <w:szCs w:val="28"/>
          </w:rPr>
          <w:t>км</w:t>
        </w:r>
      </w:smartTag>
      <w:r w:rsidRPr="00744B03">
        <w:rPr>
          <w:color w:val="000000"/>
          <w:sz w:val="28"/>
          <w:szCs w:val="28"/>
        </w:rPr>
        <w:t>.=427,5 руб.</w:t>
      </w:r>
    </w:p>
    <w:p w:rsidR="00744B03" w:rsidRDefault="00744B03" w:rsidP="00744B03">
      <w:pPr>
        <w:spacing w:line="360" w:lineRule="auto"/>
        <w:ind w:firstLine="709"/>
        <w:jc w:val="both"/>
        <w:rPr>
          <w:color w:val="000000"/>
          <w:sz w:val="28"/>
          <w:szCs w:val="28"/>
          <w:lang w:val="uk-UA"/>
        </w:rPr>
      </w:pPr>
    </w:p>
    <w:p w:rsidR="00BC1E49" w:rsidRPr="00744B03" w:rsidRDefault="00BC1E49" w:rsidP="00744B03">
      <w:pPr>
        <w:spacing w:line="360" w:lineRule="auto"/>
        <w:ind w:firstLine="709"/>
        <w:jc w:val="both"/>
        <w:rPr>
          <w:color w:val="000000"/>
          <w:sz w:val="28"/>
          <w:szCs w:val="28"/>
        </w:rPr>
      </w:pPr>
      <w:r w:rsidRPr="00744B03">
        <w:rPr>
          <w:color w:val="000000"/>
          <w:sz w:val="28"/>
          <w:szCs w:val="28"/>
        </w:rPr>
        <w:t xml:space="preserve">Таблица </w:t>
      </w:r>
      <w:r w:rsidR="00267504" w:rsidRPr="00744B03">
        <w:rPr>
          <w:color w:val="000000"/>
          <w:sz w:val="28"/>
          <w:szCs w:val="28"/>
        </w:rPr>
        <w:t xml:space="preserve">7 </w:t>
      </w:r>
      <w:r w:rsidRPr="00744B03">
        <w:rPr>
          <w:color w:val="000000"/>
          <w:sz w:val="28"/>
          <w:szCs w:val="28"/>
        </w:rPr>
        <w:t>Калькуляция</w:t>
      </w:r>
      <w:r w:rsidR="00744B03">
        <w:rPr>
          <w:color w:val="000000"/>
          <w:sz w:val="28"/>
          <w:szCs w:val="28"/>
        </w:rPr>
        <w:t xml:space="preserve"> </w:t>
      </w:r>
      <w:r w:rsidR="00AF16BF" w:rsidRPr="00744B03">
        <w:rPr>
          <w:color w:val="000000"/>
          <w:sz w:val="28"/>
          <w:szCs w:val="28"/>
        </w:rPr>
        <w:t xml:space="preserve">постоянных </w:t>
      </w:r>
      <w:r w:rsidRPr="00744B03">
        <w:rPr>
          <w:color w:val="000000"/>
          <w:sz w:val="28"/>
          <w:szCs w:val="28"/>
        </w:rPr>
        <w:t>затрат</w:t>
      </w:r>
    </w:p>
    <w:tbl>
      <w:tblPr>
        <w:tblStyle w:val="1"/>
        <w:tblW w:w="4576" w:type="pct"/>
        <w:tblInd w:w="348" w:type="dxa"/>
        <w:tblLook w:val="0000" w:firstRow="0" w:lastRow="0" w:firstColumn="0" w:lastColumn="0" w:noHBand="0" w:noVBand="0"/>
      </w:tblPr>
      <w:tblGrid>
        <w:gridCol w:w="2542"/>
        <w:gridCol w:w="1322"/>
        <w:gridCol w:w="3828"/>
        <w:gridCol w:w="1067"/>
      </w:tblGrid>
      <w:tr w:rsidR="008E2BAC" w:rsidRPr="00744B03" w:rsidTr="00744B03">
        <w:trPr>
          <w:cantSplit/>
          <w:trHeight w:val="510"/>
        </w:trPr>
        <w:tc>
          <w:tcPr>
            <w:tcW w:w="1451" w:type="pct"/>
          </w:tcPr>
          <w:p w:rsidR="008E2BAC" w:rsidRPr="00744B03" w:rsidRDefault="008E2BAC" w:rsidP="00744B03">
            <w:pPr>
              <w:spacing w:line="360" w:lineRule="auto"/>
              <w:jc w:val="both"/>
              <w:rPr>
                <w:color w:val="000000"/>
                <w:sz w:val="20"/>
                <w:szCs w:val="20"/>
              </w:rPr>
            </w:pPr>
            <w:r w:rsidRPr="00744B03">
              <w:rPr>
                <w:color w:val="000000"/>
                <w:sz w:val="20"/>
                <w:szCs w:val="20"/>
              </w:rPr>
              <w:t>наименование затрат</w:t>
            </w:r>
          </w:p>
        </w:tc>
        <w:tc>
          <w:tcPr>
            <w:tcW w:w="755" w:type="pct"/>
          </w:tcPr>
          <w:p w:rsidR="008E2BAC" w:rsidRPr="00744B03" w:rsidRDefault="008E2BAC" w:rsidP="00744B03">
            <w:pPr>
              <w:spacing w:line="360" w:lineRule="auto"/>
              <w:jc w:val="both"/>
              <w:rPr>
                <w:color w:val="000000"/>
                <w:sz w:val="20"/>
                <w:szCs w:val="20"/>
              </w:rPr>
            </w:pPr>
            <w:r w:rsidRPr="00744B03">
              <w:rPr>
                <w:color w:val="000000"/>
                <w:sz w:val="20"/>
                <w:szCs w:val="20"/>
              </w:rPr>
              <w:t>ед. измерения</w:t>
            </w:r>
          </w:p>
        </w:tc>
        <w:tc>
          <w:tcPr>
            <w:tcW w:w="2185" w:type="pct"/>
          </w:tcPr>
          <w:p w:rsidR="008E2BAC" w:rsidRPr="00744B03" w:rsidRDefault="008E2BAC" w:rsidP="00744B03">
            <w:pPr>
              <w:spacing w:line="360" w:lineRule="auto"/>
              <w:jc w:val="both"/>
              <w:rPr>
                <w:color w:val="000000"/>
                <w:sz w:val="20"/>
                <w:szCs w:val="20"/>
              </w:rPr>
            </w:pPr>
            <w:r w:rsidRPr="00744B03">
              <w:rPr>
                <w:color w:val="000000"/>
                <w:sz w:val="20"/>
                <w:szCs w:val="20"/>
              </w:rPr>
              <w:t>алгоритм расчёта</w:t>
            </w:r>
          </w:p>
        </w:tc>
        <w:tc>
          <w:tcPr>
            <w:tcW w:w="609" w:type="pct"/>
          </w:tcPr>
          <w:p w:rsidR="008E2BAC" w:rsidRPr="00744B03" w:rsidRDefault="008E2BAC" w:rsidP="00744B03">
            <w:pPr>
              <w:spacing w:line="360" w:lineRule="auto"/>
              <w:jc w:val="both"/>
              <w:rPr>
                <w:color w:val="000000"/>
                <w:sz w:val="20"/>
                <w:szCs w:val="20"/>
              </w:rPr>
            </w:pPr>
            <w:r w:rsidRPr="00744B03">
              <w:rPr>
                <w:color w:val="000000"/>
                <w:sz w:val="20"/>
                <w:szCs w:val="20"/>
              </w:rPr>
              <w:t>сумма</w:t>
            </w:r>
          </w:p>
        </w:tc>
      </w:tr>
      <w:tr w:rsidR="008E2BAC" w:rsidRPr="00744B03" w:rsidTr="00744B03">
        <w:trPr>
          <w:cantSplit/>
          <w:trHeight w:val="255"/>
        </w:trPr>
        <w:tc>
          <w:tcPr>
            <w:tcW w:w="1451" w:type="pct"/>
            <w:noWrap/>
          </w:tcPr>
          <w:p w:rsidR="008E2BAC" w:rsidRPr="00744B03" w:rsidRDefault="008E2BAC" w:rsidP="00744B03">
            <w:pPr>
              <w:spacing w:line="360" w:lineRule="auto"/>
              <w:jc w:val="both"/>
              <w:rPr>
                <w:color w:val="000000"/>
                <w:sz w:val="20"/>
                <w:szCs w:val="20"/>
              </w:rPr>
            </w:pPr>
            <w:r w:rsidRPr="00744B03">
              <w:rPr>
                <w:color w:val="000000"/>
                <w:sz w:val="20"/>
                <w:szCs w:val="20"/>
              </w:rPr>
              <w:t>Постоянные затраты:</w:t>
            </w:r>
          </w:p>
        </w:tc>
        <w:tc>
          <w:tcPr>
            <w:tcW w:w="755" w:type="pct"/>
            <w:noWrap/>
          </w:tcPr>
          <w:p w:rsidR="008E2BAC" w:rsidRPr="00744B03" w:rsidRDefault="008E2BAC" w:rsidP="00744B03">
            <w:pPr>
              <w:spacing w:line="360" w:lineRule="auto"/>
              <w:jc w:val="both"/>
              <w:rPr>
                <w:color w:val="000000"/>
                <w:sz w:val="20"/>
                <w:szCs w:val="20"/>
              </w:rPr>
            </w:pPr>
          </w:p>
        </w:tc>
        <w:tc>
          <w:tcPr>
            <w:tcW w:w="2185" w:type="pct"/>
            <w:noWrap/>
          </w:tcPr>
          <w:p w:rsidR="008E2BAC" w:rsidRPr="00744B03" w:rsidRDefault="008E2BAC" w:rsidP="00744B03">
            <w:pPr>
              <w:spacing w:line="360" w:lineRule="auto"/>
              <w:jc w:val="both"/>
              <w:rPr>
                <w:color w:val="000000"/>
                <w:sz w:val="20"/>
                <w:szCs w:val="20"/>
              </w:rPr>
            </w:pPr>
            <w:r w:rsidRPr="00744B03">
              <w:rPr>
                <w:color w:val="000000"/>
                <w:sz w:val="20"/>
                <w:szCs w:val="20"/>
              </w:rPr>
              <w:t>в месяц</w:t>
            </w:r>
          </w:p>
        </w:tc>
        <w:tc>
          <w:tcPr>
            <w:tcW w:w="609" w:type="pct"/>
            <w:noWrap/>
          </w:tcPr>
          <w:p w:rsidR="008E2BAC" w:rsidRPr="00744B03" w:rsidRDefault="008E2BAC" w:rsidP="00744B03">
            <w:pPr>
              <w:spacing w:line="360" w:lineRule="auto"/>
              <w:jc w:val="both"/>
              <w:rPr>
                <w:color w:val="000000"/>
                <w:sz w:val="20"/>
                <w:szCs w:val="20"/>
              </w:rPr>
            </w:pPr>
          </w:p>
        </w:tc>
      </w:tr>
      <w:tr w:rsidR="008E2BAC" w:rsidRPr="00744B03" w:rsidTr="00744B03">
        <w:trPr>
          <w:cantSplit/>
          <w:trHeight w:val="255"/>
        </w:trPr>
        <w:tc>
          <w:tcPr>
            <w:tcW w:w="1451" w:type="pct"/>
            <w:noWrap/>
          </w:tcPr>
          <w:p w:rsidR="008E2BAC" w:rsidRPr="00744B03" w:rsidRDefault="008E2BAC" w:rsidP="00744B03">
            <w:pPr>
              <w:spacing w:line="360" w:lineRule="auto"/>
              <w:jc w:val="both"/>
              <w:rPr>
                <w:color w:val="000000"/>
                <w:sz w:val="20"/>
                <w:szCs w:val="20"/>
              </w:rPr>
            </w:pPr>
            <w:r w:rsidRPr="00744B03">
              <w:rPr>
                <w:color w:val="000000"/>
                <w:sz w:val="20"/>
                <w:szCs w:val="20"/>
              </w:rPr>
              <w:t>техническое обслуживание</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r w:rsidRPr="00744B03">
              <w:rPr>
                <w:color w:val="000000"/>
                <w:sz w:val="20"/>
                <w:szCs w:val="20"/>
              </w:rPr>
              <w:t>150*0,12=18/12</w:t>
            </w: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1,5</w:t>
            </w:r>
          </w:p>
        </w:tc>
      </w:tr>
      <w:tr w:rsidR="008E2BAC" w:rsidRPr="00744B03" w:rsidTr="00744B03">
        <w:trPr>
          <w:cantSplit/>
          <w:trHeight w:val="510"/>
        </w:trPr>
        <w:tc>
          <w:tcPr>
            <w:tcW w:w="1451" w:type="pct"/>
          </w:tcPr>
          <w:p w:rsidR="008E2BAC" w:rsidRPr="00744B03" w:rsidRDefault="008E2BAC" w:rsidP="00744B03">
            <w:pPr>
              <w:spacing w:line="360" w:lineRule="auto"/>
              <w:jc w:val="both"/>
              <w:rPr>
                <w:color w:val="000000"/>
                <w:sz w:val="20"/>
                <w:szCs w:val="20"/>
              </w:rPr>
            </w:pPr>
            <w:r w:rsidRPr="00744B03">
              <w:rPr>
                <w:color w:val="000000"/>
                <w:sz w:val="20"/>
                <w:szCs w:val="20"/>
              </w:rPr>
              <w:t>затраты на замены деталей и шин</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r w:rsidRPr="00744B03">
              <w:rPr>
                <w:color w:val="000000"/>
                <w:sz w:val="20"/>
                <w:szCs w:val="20"/>
              </w:rPr>
              <w:t>20*100/12</w:t>
            </w: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166,6</w:t>
            </w:r>
          </w:p>
        </w:tc>
      </w:tr>
      <w:tr w:rsidR="008E2BAC" w:rsidRPr="00744B03" w:rsidTr="00744B03">
        <w:trPr>
          <w:cantSplit/>
          <w:trHeight w:val="255"/>
        </w:trPr>
        <w:tc>
          <w:tcPr>
            <w:tcW w:w="1451" w:type="pct"/>
          </w:tcPr>
          <w:p w:rsidR="008E2BAC" w:rsidRPr="00744B03" w:rsidRDefault="008E2BAC" w:rsidP="00744B03">
            <w:pPr>
              <w:spacing w:line="360" w:lineRule="auto"/>
              <w:jc w:val="both"/>
              <w:rPr>
                <w:color w:val="000000"/>
                <w:sz w:val="20"/>
                <w:szCs w:val="20"/>
              </w:rPr>
            </w:pPr>
            <w:r w:rsidRPr="00744B03">
              <w:rPr>
                <w:color w:val="000000"/>
                <w:sz w:val="20"/>
                <w:szCs w:val="20"/>
              </w:rPr>
              <w:t>Заработная плата</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15</w:t>
            </w:r>
          </w:p>
        </w:tc>
      </w:tr>
      <w:tr w:rsidR="008E2BAC" w:rsidRPr="00744B03" w:rsidTr="00744B03">
        <w:trPr>
          <w:cantSplit/>
          <w:trHeight w:val="255"/>
        </w:trPr>
        <w:tc>
          <w:tcPr>
            <w:tcW w:w="1451" w:type="pct"/>
          </w:tcPr>
          <w:p w:rsidR="008E2BAC" w:rsidRPr="00744B03" w:rsidRDefault="008E2BAC" w:rsidP="00744B03">
            <w:pPr>
              <w:spacing w:line="360" w:lineRule="auto"/>
              <w:jc w:val="both"/>
              <w:rPr>
                <w:color w:val="000000"/>
                <w:sz w:val="20"/>
                <w:szCs w:val="20"/>
              </w:rPr>
            </w:pPr>
            <w:r w:rsidRPr="00744B03">
              <w:rPr>
                <w:color w:val="000000"/>
                <w:sz w:val="20"/>
                <w:szCs w:val="20"/>
              </w:rPr>
              <w:t>Амортизаци</w:t>
            </w:r>
            <w:r w:rsidR="00744B03" w:rsidRPr="00744B03">
              <w:rPr>
                <w:color w:val="000000"/>
                <w:sz w:val="20"/>
                <w:szCs w:val="20"/>
              </w:rPr>
              <w:t>я</w:t>
            </w:r>
            <w:r w:rsidR="00744B03">
              <w:rPr>
                <w:color w:val="000000"/>
                <w:sz w:val="20"/>
                <w:szCs w:val="20"/>
              </w:rPr>
              <w:t xml:space="preserve"> </w:t>
            </w:r>
            <w:r w:rsidR="00744B03" w:rsidRPr="00744B03">
              <w:rPr>
                <w:color w:val="000000"/>
                <w:sz w:val="20"/>
                <w:szCs w:val="20"/>
              </w:rPr>
              <w:t xml:space="preserve">(1 </w:t>
            </w:r>
            <w:r w:rsidRPr="00744B03">
              <w:rPr>
                <w:color w:val="000000"/>
                <w:sz w:val="20"/>
                <w:szCs w:val="20"/>
              </w:rPr>
              <w:t>дол.=30 руб.)</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r w:rsidRPr="00744B03">
              <w:rPr>
                <w:color w:val="000000"/>
                <w:sz w:val="20"/>
                <w:szCs w:val="20"/>
              </w:rPr>
              <w:t>5,4*30=162*25/100=40,5/12</w:t>
            </w: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3,375</w:t>
            </w:r>
          </w:p>
        </w:tc>
      </w:tr>
      <w:tr w:rsidR="008E2BAC" w:rsidRPr="00744B03" w:rsidTr="00744B03">
        <w:trPr>
          <w:cantSplit/>
          <w:trHeight w:val="255"/>
        </w:trPr>
        <w:tc>
          <w:tcPr>
            <w:tcW w:w="1451" w:type="pct"/>
            <w:noWrap/>
          </w:tcPr>
          <w:p w:rsidR="008E2BAC" w:rsidRPr="00744B03" w:rsidRDefault="008E2BAC" w:rsidP="00744B03">
            <w:pPr>
              <w:spacing w:line="360" w:lineRule="auto"/>
              <w:jc w:val="both"/>
              <w:rPr>
                <w:color w:val="000000"/>
                <w:sz w:val="20"/>
                <w:szCs w:val="20"/>
              </w:rPr>
            </w:pPr>
            <w:r w:rsidRPr="00744B03">
              <w:rPr>
                <w:color w:val="000000"/>
                <w:sz w:val="20"/>
                <w:szCs w:val="20"/>
              </w:rPr>
              <w:t>Кредит</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r w:rsidRPr="00744B03">
              <w:rPr>
                <w:color w:val="000000"/>
                <w:sz w:val="20"/>
                <w:szCs w:val="20"/>
              </w:rPr>
              <w:t>150*65/100=97,5/12</w:t>
            </w: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8,125</w:t>
            </w:r>
          </w:p>
        </w:tc>
      </w:tr>
      <w:tr w:rsidR="008E2BAC" w:rsidRPr="00744B03" w:rsidTr="00744B03">
        <w:trPr>
          <w:cantSplit/>
          <w:trHeight w:val="510"/>
        </w:trPr>
        <w:tc>
          <w:tcPr>
            <w:tcW w:w="1451" w:type="pct"/>
          </w:tcPr>
          <w:p w:rsidR="008E2BAC" w:rsidRPr="00744B03" w:rsidRDefault="008E2BAC" w:rsidP="00744B03">
            <w:pPr>
              <w:spacing w:line="360" w:lineRule="auto"/>
              <w:jc w:val="both"/>
              <w:rPr>
                <w:color w:val="000000"/>
                <w:sz w:val="20"/>
                <w:szCs w:val="20"/>
              </w:rPr>
            </w:pPr>
            <w:r w:rsidRPr="00744B03">
              <w:rPr>
                <w:color w:val="000000"/>
                <w:sz w:val="20"/>
                <w:szCs w:val="20"/>
              </w:rPr>
              <w:t>Прочие единовременные затраты</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r w:rsidRPr="00744B03">
              <w:rPr>
                <w:color w:val="000000"/>
                <w:sz w:val="20"/>
                <w:szCs w:val="20"/>
              </w:rPr>
              <w:t>32/12</w:t>
            </w: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2,66</w:t>
            </w:r>
          </w:p>
        </w:tc>
      </w:tr>
      <w:tr w:rsidR="008E2BAC" w:rsidRPr="00744B03" w:rsidTr="00744B03">
        <w:trPr>
          <w:cantSplit/>
          <w:trHeight w:val="255"/>
        </w:trPr>
        <w:tc>
          <w:tcPr>
            <w:tcW w:w="1451" w:type="pct"/>
          </w:tcPr>
          <w:p w:rsidR="008E2BAC" w:rsidRPr="00744B03" w:rsidRDefault="008E2BAC" w:rsidP="00744B03">
            <w:pPr>
              <w:spacing w:line="360" w:lineRule="auto"/>
              <w:jc w:val="both"/>
              <w:rPr>
                <w:color w:val="000000"/>
                <w:sz w:val="20"/>
                <w:szCs w:val="20"/>
              </w:rPr>
            </w:pPr>
            <w:r w:rsidRPr="00744B03">
              <w:rPr>
                <w:color w:val="000000"/>
                <w:sz w:val="20"/>
                <w:szCs w:val="20"/>
              </w:rPr>
              <w:t>Прочие затраты</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9</w:t>
            </w:r>
          </w:p>
        </w:tc>
      </w:tr>
      <w:tr w:rsidR="008E2BAC" w:rsidRPr="00744B03" w:rsidTr="00744B03">
        <w:trPr>
          <w:cantSplit/>
          <w:trHeight w:val="255"/>
        </w:trPr>
        <w:tc>
          <w:tcPr>
            <w:tcW w:w="1451" w:type="pct"/>
            <w:noWrap/>
          </w:tcPr>
          <w:p w:rsidR="008E2BAC" w:rsidRPr="00744B03" w:rsidRDefault="008E2BAC" w:rsidP="00744B03">
            <w:pPr>
              <w:spacing w:line="360" w:lineRule="auto"/>
              <w:jc w:val="both"/>
              <w:rPr>
                <w:color w:val="000000"/>
                <w:sz w:val="20"/>
                <w:szCs w:val="20"/>
              </w:rPr>
            </w:pPr>
            <w:r w:rsidRPr="00744B03">
              <w:rPr>
                <w:color w:val="000000"/>
                <w:sz w:val="20"/>
                <w:szCs w:val="20"/>
              </w:rPr>
              <w:t>Итого:</w:t>
            </w:r>
          </w:p>
        </w:tc>
        <w:tc>
          <w:tcPr>
            <w:tcW w:w="755" w:type="pct"/>
            <w:noWrap/>
          </w:tcPr>
          <w:p w:rsidR="008E2BAC" w:rsidRPr="00744B03" w:rsidRDefault="008E2BAC" w:rsidP="00744B03">
            <w:pPr>
              <w:spacing w:line="360" w:lineRule="auto"/>
              <w:jc w:val="both"/>
              <w:rPr>
                <w:color w:val="000000"/>
                <w:sz w:val="20"/>
                <w:szCs w:val="20"/>
              </w:rPr>
            </w:pPr>
            <w:r w:rsidRPr="00744B03">
              <w:rPr>
                <w:color w:val="000000"/>
                <w:sz w:val="20"/>
                <w:szCs w:val="20"/>
              </w:rPr>
              <w:t>тыс. руб.</w:t>
            </w:r>
          </w:p>
        </w:tc>
        <w:tc>
          <w:tcPr>
            <w:tcW w:w="2185" w:type="pct"/>
            <w:noWrap/>
          </w:tcPr>
          <w:p w:rsidR="008E2BAC" w:rsidRPr="00744B03" w:rsidRDefault="008E2BAC" w:rsidP="00744B03">
            <w:pPr>
              <w:spacing w:line="360" w:lineRule="auto"/>
              <w:jc w:val="both"/>
              <w:rPr>
                <w:color w:val="000000"/>
                <w:sz w:val="20"/>
                <w:szCs w:val="20"/>
              </w:rPr>
            </w:pPr>
          </w:p>
        </w:tc>
        <w:tc>
          <w:tcPr>
            <w:tcW w:w="609" w:type="pct"/>
            <w:noWrap/>
          </w:tcPr>
          <w:p w:rsidR="008E2BAC" w:rsidRPr="00744B03" w:rsidRDefault="008E2BAC" w:rsidP="00744B03">
            <w:pPr>
              <w:spacing w:line="360" w:lineRule="auto"/>
              <w:jc w:val="both"/>
              <w:rPr>
                <w:color w:val="000000"/>
                <w:sz w:val="20"/>
                <w:szCs w:val="20"/>
              </w:rPr>
            </w:pPr>
            <w:r w:rsidRPr="00744B03">
              <w:rPr>
                <w:color w:val="000000"/>
                <w:sz w:val="20"/>
                <w:szCs w:val="20"/>
              </w:rPr>
              <w:t>206,26</w:t>
            </w:r>
          </w:p>
        </w:tc>
      </w:tr>
      <w:tr w:rsidR="008E2BAC" w:rsidRPr="00744B03" w:rsidTr="00744B03">
        <w:trPr>
          <w:cantSplit/>
          <w:trHeight w:val="255"/>
        </w:trPr>
        <w:tc>
          <w:tcPr>
            <w:tcW w:w="1451" w:type="pct"/>
            <w:noWrap/>
          </w:tcPr>
          <w:p w:rsidR="008E2BAC" w:rsidRPr="00744B03" w:rsidRDefault="008E2BAC" w:rsidP="00744B03">
            <w:pPr>
              <w:spacing w:line="360" w:lineRule="auto"/>
              <w:jc w:val="both"/>
              <w:rPr>
                <w:color w:val="000000"/>
                <w:sz w:val="20"/>
                <w:szCs w:val="20"/>
              </w:rPr>
            </w:pPr>
          </w:p>
        </w:tc>
        <w:tc>
          <w:tcPr>
            <w:tcW w:w="755" w:type="pct"/>
            <w:noWrap/>
          </w:tcPr>
          <w:p w:rsidR="008E2BAC" w:rsidRPr="00744B03" w:rsidRDefault="008E2BAC" w:rsidP="00744B03">
            <w:pPr>
              <w:spacing w:line="360" w:lineRule="auto"/>
              <w:jc w:val="both"/>
              <w:rPr>
                <w:color w:val="000000"/>
                <w:sz w:val="20"/>
                <w:szCs w:val="20"/>
              </w:rPr>
            </w:pPr>
          </w:p>
        </w:tc>
        <w:tc>
          <w:tcPr>
            <w:tcW w:w="2185" w:type="pct"/>
            <w:noWrap/>
          </w:tcPr>
          <w:p w:rsidR="008E2BAC" w:rsidRPr="00744B03" w:rsidRDefault="008E2BAC" w:rsidP="00744B03">
            <w:pPr>
              <w:spacing w:line="360" w:lineRule="auto"/>
              <w:jc w:val="both"/>
              <w:rPr>
                <w:color w:val="000000"/>
                <w:sz w:val="20"/>
                <w:szCs w:val="20"/>
              </w:rPr>
            </w:pPr>
          </w:p>
        </w:tc>
        <w:tc>
          <w:tcPr>
            <w:tcW w:w="609" w:type="pct"/>
            <w:noWrap/>
          </w:tcPr>
          <w:p w:rsidR="008E2BAC" w:rsidRPr="00744B03" w:rsidRDefault="008E2BAC" w:rsidP="00744B03">
            <w:pPr>
              <w:spacing w:line="360" w:lineRule="auto"/>
              <w:jc w:val="both"/>
              <w:rPr>
                <w:color w:val="000000"/>
                <w:sz w:val="20"/>
                <w:szCs w:val="20"/>
              </w:rPr>
            </w:pPr>
          </w:p>
        </w:tc>
      </w:tr>
    </w:tbl>
    <w:p w:rsidR="0053274C" w:rsidRPr="00744B03" w:rsidRDefault="00744B03" w:rsidP="00744B03">
      <w:pPr>
        <w:spacing w:line="360" w:lineRule="auto"/>
        <w:ind w:firstLine="709"/>
        <w:jc w:val="both"/>
        <w:rPr>
          <w:color w:val="000000"/>
          <w:sz w:val="28"/>
          <w:szCs w:val="28"/>
        </w:rPr>
      </w:pPr>
      <w:r>
        <w:rPr>
          <w:color w:val="000000"/>
          <w:sz w:val="28"/>
          <w:szCs w:val="28"/>
        </w:rPr>
        <w:br w:type="page"/>
      </w:r>
      <w:r w:rsidR="008E2BAC" w:rsidRPr="00744B03">
        <w:rPr>
          <w:color w:val="000000"/>
          <w:sz w:val="28"/>
          <w:szCs w:val="28"/>
        </w:rPr>
        <w:t>Маржинальный доход (МД</w:t>
      </w:r>
      <w:r w:rsidR="008E2BAC" w:rsidRPr="00744B03">
        <w:rPr>
          <w:color w:val="000000"/>
          <w:sz w:val="28"/>
          <w:szCs w:val="20"/>
        </w:rPr>
        <w:t>1</w:t>
      </w:r>
      <w:r w:rsidR="008E2BAC" w:rsidRPr="00744B03">
        <w:rPr>
          <w:color w:val="000000"/>
          <w:sz w:val="28"/>
          <w:szCs w:val="28"/>
        </w:rPr>
        <w:t>) = разность между ценой и переменными расходами на единицу продукции: 1300</w:t>
      </w:r>
      <w:r>
        <w:rPr>
          <w:color w:val="000000"/>
          <w:sz w:val="28"/>
          <w:szCs w:val="28"/>
        </w:rPr>
        <w:t>–</w:t>
      </w:r>
      <w:r w:rsidRPr="00744B03">
        <w:rPr>
          <w:color w:val="000000"/>
          <w:sz w:val="28"/>
          <w:szCs w:val="28"/>
        </w:rPr>
        <w:t>4</w:t>
      </w:r>
      <w:r w:rsidR="008E2BAC" w:rsidRPr="00744B03">
        <w:rPr>
          <w:color w:val="000000"/>
          <w:sz w:val="28"/>
          <w:szCs w:val="28"/>
        </w:rPr>
        <w:t>27,5=872,5 руб.</w:t>
      </w:r>
    </w:p>
    <w:p w:rsidR="008E2BAC" w:rsidRPr="00744B03" w:rsidRDefault="008E2BAC" w:rsidP="00744B03">
      <w:pPr>
        <w:spacing w:line="360" w:lineRule="auto"/>
        <w:ind w:firstLine="709"/>
        <w:jc w:val="both"/>
        <w:rPr>
          <w:color w:val="000000"/>
          <w:sz w:val="28"/>
          <w:szCs w:val="28"/>
        </w:rPr>
      </w:pPr>
      <w:r w:rsidRPr="00744B03">
        <w:rPr>
          <w:color w:val="000000"/>
          <w:sz w:val="28"/>
          <w:szCs w:val="28"/>
        </w:rPr>
        <w:t xml:space="preserve">ТБ= Постоянные затраты </w:t>
      </w:r>
      <w:r w:rsidR="00744B03">
        <w:rPr>
          <w:color w:val="000000"/>
          <w:sz w:val="28"/>
          <w:szCs w:val="28"/>
        </w:rPr>
        <w:t>(</w:t>
      </w:r>
      <w:r w:rsidRPr="00744B03">
        <w:rPr>
          <w:color w:val="000000"/>
          <w:sz w:val="28"/>
          <w:szCs w:val="28"/>
        </w:rPr>
        <w:t>за период)/ маржинальный доход</w:t>
      </w:r>
    </w:p>
    <w:p w:rsidR="0053274C" w:rsidRPr="00744B03" w:rsidRDefault="008E2BAC" w:rsidP="00744B03">
      <w:pPr>
        <w:spacing w:line="360" w:lineRule="auto"/>
        <w:ind w:firstLine="709"/>
        <w:jc w:val="both"/>
        <w:rPr>
          <w:color w:val="000000"/>
          <w:sz w:val="28"/>
          <w:szCs w:val="28"/>
        </w:rPr>
      </w:pPr>
      <w:r w:rsidRPr="00744B03">
        <w:rPr>
          <w:color w:val="000000"/>
          <w:sz w:val="28"/>
          <w:szCs w:val="28"/>
        </w:rPr>
        <w:t>ТБ= 206,26/0,8725=236,4</w:t>
      </w:r>
      <w:r w:rsidR="00FF6D3C" w:rsidRPr="00744B03">
        <w:rPr>
          <w:color w:val="000000"/>
          <w:sz w:val="28"/>
          <w:szCs w:val="28"/>
        </w:rPr>
        <w:t xml:space="preserve"> тыс. р.</w:t>
      </w:r>
    </w:p>
    <w:p w:rsidR="00744B03" w:rsidRDefault="008E2BAC" w:rsidP="00744B03">
      <w:pPr>
        <w:spacing w:line="360" w:lineRule="auto"/>
        <w:ind w:firstLine="709"/>
        <w:jc w:val="both"/>
        <w:rPr>
          <w:color w:val="000000"/>
          <w:sz w:val="28"/>
          <w:szCs w:val="28"/>
        </w:rPr>
      </w:pPr>
      <w:r w:rsidRPr="00744B03">
        <w:rPr>
          <w:color w:val="000000"/>
          <w:sz w:val="28"/>
          <w:szCs w:val="28"/>
        </w:rPr>
        <w:t xml:space="preserve">Ожидаемая прибыль (в месяц) = маржинальный доход * запланированный объем продаж </w:t>
      </w:r>
      <w:r w:rsidR="00744B03">
        <w:rPr>
          <w:color w:val="000000"/>
          <w:sz w:val="28"/>
          <w:szCs w:val="28"/>
        </w:rPr>
        <w:t>–</w:t>
      </w:r>
      <w:r w:rsidR="00744B03" w:rsidRPr="00744B03">
        <w:rPr>
          <w:color w:val="000000"/>
          <w:sz w:val="28"/>
          <w:szCs w:val="28"/>
        </w:rPr>
        <w:t xml:space="preserve"> </w:t>
      </w:r>
      <w:r w:rsidRPr="00744B03">
        <w:rPr>
          <w:color w:val="000000"/>
          <w:sz w:val="28"/>
          <w:szCs w:val="28"/>
        </w:rPr>
        <w:t>постоянные расходы</w:t>
      </w:r>
    </w:p>
    <w:p w:rsidR="0053274C" w:rsidRPr="00744B03" w:rsidRDefault="008D34B8" w:rsidP="00744B03">
      <w:pPr>
        <w:spacing w:line="360" w:lineRule="auto"/>
        <w:ind w:firstLine="709"/>
        <w:jc w:val="both"/>
        <w:rPr>
          <w:color w:val="000000"/>
          <w:sz w:val="28"/>
          <w:szCs w:val="28"/>
        </w:rPr>
      </w:pPr>
      <w:r w:rsidRPr="00744B03">
        <w:rPr>
          <w:color w:val="000000"/>
          <w:sz w:val="28"/>
          <w:szCs w:val="28"/>
        </w:rPr>
        <w:t>Предположим з</w:t>
      </w:r>
      <w:r w:rsidR="008E2BAC" w:rsidRPr="00744B03">
        <w:rPr>
          <w:color w:val="000000"/>
          <w:sz w:val="28"/>
          <w:szCs w:val="28"/>
        </w:rPr>
        <w:t xml:space="preserve">апланированный объем в день: </w:t>
      </w:r>
      <w:r w:rsidRPr="00744B03">
        <w:rPr>
          <w:color w:val="000000"/>
          <w:sz w:val="28"/>
          <w:szCs w:val="28"/>
        </w:rPr>
        <w:t>4 поездки</w:t>
      </w:r>
    </w:p>
    <w:p w:rsidR="008D34B8" w:rsidRPr="00744B03" w:rsidRDefault="008D34B8" w:rsidP="00744B03">
      <w:pPr>
        <w:spacing w:line="360" w:lineRule="auto"/>
        <w:ind w:firstLine="709"/>
        <w:jc w:val="both"/>
        <w:rPr>
          <w:color w:val="000000"/>
          <w:sz w:val="28"/>
          <w:szCs w:val="28"/>
        </w:rPr>
      </w:pPr>
      <w:r w:rsidRPr="00744B03">
        <w:rPr>
          <w:color w:val="000000"/>
          <w:sz w:val="28"/>
          <w:szCs w:val="28"/>
        </w:rPr>
        <w:t>Запланированный объем в месяц: 4*30 =120 поездок</w:t>
      </w:r>
    </w:p>
    <w:p w:rsidR="0053274C" w:rsidRPr="00744B03" w:rsidRDefault="008D34B8" w:rsidP="00744B03">
      <w:pPr>
        <w:spacing w:line="360" w:lineRule="auto"/>
        <w:ind w:firstLine="709"/>
        <w:jc w:val="both"/>
        <w:rPr>
          <w:color w:val="000000"/>
          <w:sz w:val="28"/>
          <w:szCs w:val="28"/>
        </w:rPr>
      </w:pPr>
      <w:r w:rsidRPr="00744B03">
        <w:rPr>
          <w:color w:val="000000"/>
          <w:sz w:val="28"/>
          <w:szCs w:val="28"/>
        </w:rPr>
        <w:t>Ожидаемая прибыль (в месяц)</w:t>
      </w:r>
      <w:r w:rsidR="00744B03">
        <w:rPr>
          <w:color w:val="000000"/>
          <w:sz w:val="28"/>
          <w:szCs w:val="28"/>
        </w:rPr>
        <w:t>:</w:t>
      </w:r>
      <w:r w:rsidRPr="00744B03">
        <w:rPr>
          <w:color w:val="000000"/>
          <w:sz w:val="28"/>
          <w:szCs w:val="28"/>
        </w:rPr>
        <w:t xml:space="preserve"> 872,5*120</w:t>
      </w:r>
      <w:r w:rsidR="00744B03">
        <w:rPr>
          <w:color w:val="000000"/>
          <w:sz w:val="28"/>
          <w:szCs w:val="28"/>
        </w:rPr>
        <w:t>–</w:t>
      </w:r>
      <w:r w:rsidR="00744B03" w:rsidRPr="00744B03">
        <w:rPr>
          <w:color w:val="000000"/>
          <w:sz w:val="28"/>
          <w:szCs w:val="28"/>
        </w:rPr>
        <w:t>2</w:t>
      </w:r>
      <w:r w:rsidRPr="00744B03">
        <w:rPr>
          <w:color w:val="000000"/>
          <w:sz w:val="28"/>
          <w:szCs w:val="28"/>
        </w:rPr>
        <w:t>06,26= -101,56</w:t>
      </w:r>
    </w:p>
    <w:p w:rsidR="008D34B8" w:rsidRPr="00744B03" w:rsidRDefault="00E71AD8" w:rsidP="00744B03">
      <w:pPr>
        <w:spacing w:line="360" w:lineRule="auto"/>
        <w:ind w:firstLine="709"/>
        <w:jc w:val="both"/>
        <w:rPr>
          <w:color w:val="000000"/>
          <w:sz w:val="28"/>
          <w:szCs w:val="28"/>
        </w:rPr>
      </w:pPr>
      <w:r w:rsidRPr="00744B03">
        <w:rPr>
          <w:color w:val="000000"/>
          <w:sz w:val="28"/>
          <w:szCs w:val="28"/>
        </w:rPr>
        <w:t>По расчётам данный бизнес будет убыточным.</w:t>
      </w:r>
    </w:p>
    <w:p w:rsidR="00744B03" w:rsidRDefault="00744B03" w:rsidP="00744B03">
      <w:pPr>
        <w:spacing w:line="360" w:lineRule="auto"/>
        <w:ind w:firstLine="709"/>
        <w:jc w:val="both"/>
        <w:rPr>
          <w:i/>
          <w:color w:val="000000"/>
          <w:sz w:val="28"/>
          <w:szCs w:val="28"/>
          <w:lang w:val="uk-UA"/>
        </w:rPr>
      </w:pPr>
    </w:p>
    <w:p w:rsidR="00E71AD8" w:rsidRPr="00744B03" w:rsidRDefault="00E71AD8" w:rsidP="00744B03">
      <w:pPr>
        <w:spacing w:line="360" w:lineRule="auto"/>
        <w:ind w:firstLine="709"/>
        <w:jc w:val="both"/>
        <w:rPr>
          <w:color w:val="000000"/>
          <w:sz w:val="28"/>
          <w:szCs w:val="28"/>
        </w:rPr>
      </w:pPr>
      <w:r w:rsidRPr="00744B03">
        <w:rPr>
          <w:i/>
          <w:color w:val="000000"/>
          <w:sz w:val="28"/>
          <w:szCs w:val="28"/>
        </w:rPr>
        <w:t>Пример 3</w:t>
      </w:r>
      <w:r w:rsidR="00F575B5" w:rsidRPr="00744B03">
        <w:rPr>
          <w:color w:val="000000"/>
          <w:sz w:val="28"/>
          <w:szCs w:val="28"/>
        </w:rPr>
        <w:t xml:space="preserve"> Определить прибыльность бизнеса</w:t>
      </w:r>
    </w:p>
    <w:p w:rsidR="00744B03" w:rsidRDefault="00744B03" w:rsidP="00744B03">
      <w:pPr>
        <w:spacing w:line="360" w:lineRule="auto"/>
        <w:ind w:firstLine="709"/>
        <w:jc w:val="both"/>
        <w:rPr>
          <w:color w:val="000000"/>
          <w:sz w:val="28"/>
          <w:szCs w:val="28"/>
          <w:lang w:val="uk-UA"/>
        </w:rPr>
      </w:pPr>
    </w:p>
    <w:p w:rsidR="00267504" w:rsidRPr="00744B03" w:rsidRDefault="00267504" w:rsidP="00744B03">
      <w:pPr>
        <w:spacing w:line="360" w:lineRule="auto"/>
        <w:ind w:firstLine="709"/>
        <w:jc w:val="both"/>
        <w:rPr>
          <w:color w:val="000000"/>
          <w:sz w:val="28"/>
          <w:szCs w:val="28"/>
        </w:rPr>
      </w:pPr>
      <w:r w:rsidRPr="00744B03">
        <w:rPr>
          <w:color w:val="000000"/>
          <w:sz w:val="28"/>
          <w:szCs w:val="28"/>
        </w:rPr>
        <w:t>Таблица 8 Исходные данные</w:t>
      </w:r>
    </w:p>
    <w:tbl>
      <w:tblPr>
        <w:tblStyle w:val="1"/>
        <w:tblW w:w="4514" w:type="pct"/>
        <w:tblInd w:w="348" w:type="dxa"/>
        <w:tblLook w:val="0000" w:firstRow="0" w:lastRow="0" w:firstColumn="0" w:lastColumn="0" w:noHBand="0" w:noVBand="0"/>
      </w:tblPr>
      <w:tblGrid>
        <w:gridCol w:w="1183"/>
        <w:gridCol w:w="5115"/>
        <w:gridCol w:w="2343"/>
      </w:tblGrid>
      <w:tr w:rsidR="00D049C6" w:rsidRPr="00744B03" w:rsidTr="00744B03">
        <w:trPr>
          <w:cantSplit/>
          <w:trHeight w:val="255"/>
        </w:trPr>
        <w:tc>
          <w:tcPr>
            <w:tcW w:w="684" w:type="pct"/>
            <w:noWrap/>
          </w:tcPr>
          <w:p w:rsidR="00D049C6" w:rsidRPr="00744B03" w:rsidRDefault="00D049C6" w:rsidP="00744B03">
            <w:pPr>
              <w:spacing w:line="360" w:lineRule="auto"/>
              <w:jc w:val="both"/>
              <w:rPr>
                <w:color w:val="000000"/>
                <w:sz w:val="20"/>
              </w:rPr>
            </w:pPr>
          </w:p>
        </w:tc>
        <w:tc>
          <w:tcPr>
            <w:tcW w:w="2960" w:type="pct"/>
          </w:tcPr>
          <w:p w:rsidR="00D049C6" w:rsidRPr="00744B03" w:rsidRDefault="00D049C6" w:rsidP="00744B03">
            <w:pPr>
              <w:spacing w:line="360" w:lineRule="auto"/>
              <w:jc w:val="both"/>
              <w:rPr>
                <w:color w:val="000000"/>
                <w:sz w:val="20"/>
              </w:rPr>
            </w:pPr>
            <w:r w:rsidRPr="00744B03">
              <w:rPr>
                <w:color w:val="000000"/>
                <w:sz w:val="20"/>
              </w:rPr>
              <w:t>показатель</w:t>
            </w:r>
          </w:p>
        </w:tc>
        <w:tc>
          <w:tcPr>
            <w:tcW w:w="1356" w:type="pct"/>
          </w:tcPr>
          <w:p w:rsidR="00D049C6" w:rsidRPr="00744B03" w:rsidRDefault="00D049C6" w:rsidP="00744B03">
            <w:pPr>
              <w:spacing w:line="360" w:lineRule="auto"/>
              <w:jc w:val="both"/>
              <w:rPr>
                <w:color w:val="000000"/>
                <w:sz w:val="20"/>
              </w:rPr>
            </w:pPr>
            <w:r w:rsidRPr="00744B03">
              <w:rPr>
                <w:color w:val="000000"/>
                <w:sz w:val="20"/>
              </w:rPr>
              <w:t>величина</w:t>
            </w:r>
          </w:p>
        </w:tc>
      </w:tr>
      <w:tr w:rsidR="00D049C6" w:rsidRPr="00744B03" w:rsidTr="00744B03">
        <w:trPr>
          <w:cantSplit/>
          <w:trHeight w:val="255"/>
        </w:trPr>
        <w:tc>
          <w:tcPr>
            <w:tcW w:w="684" w:type="pct"/>
            <w:noWrap/>
          </w:tcPr>
          <w:p w:rsidR="00D049C6" w:rsidRPr="00744B03" w:rsidRDefault="00D049C6" w:rsidP="00744B03">
            <w:pPr>
              <w:spacing w:line="360" w:lineRule="auto"/>
              <w:jc w:val="both"/>
              <w:rPr>
                <w:color w:val="000000"/>
                <w:sz w:val="20"/>
              </w:rPr>
            </w:pPr>
            <w:r w:rsidRPr="00744B03">
              <w:rPr>
                <w:color w:val="000000"/>
                <w:sz w:val="20"/>
              </w:rPr>
              <w:t>1</w:t>
            </w:r>
          </w:p>
        </w:tc>
        <w:tc>
          <w:tcPr>
            <w:tcW w:w="2960" w:type="pct"/>
          </w:tcPr>
          <w:p w:rsidR="00D049C6" w:rsidRPr="00744B03" w:rsidRDefault="00D049C6" w:rsidP="00744B03">
            <w:pPr>
              <w:spacing w:line="360" w:lineRule="auto"/>
              <w:jc w:val="both"/>
              <w:rPr>
                <w:color w:val="000000"/>
                <w:sz w:val="20"/>
              </w:rPr>
            </w:pPr>
            <w:r w:rsidRPr="00744B03">
              <w:rPr>
                <w:color w:val="000000"/>
                <w:sz w:val="20"/>
              </w:rPr>
              <w:t xml:space="preserve">Первоначальный капитал,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900</w:t>
            </w:r>
          </w:p>
        </w:tc>
      </w:tr>
      <w:tr w:rsidR="00D049C6" w:rsidRPr="00744B03" w:rsidTr="00744B03">
        <w:trPr>
          <w:cantSplit/>
          <w:trHeight w:val="510"/>
        </w:trPr>
        <w:tc>
          <w:tcPr>
            <w:tcW w:w="684" w:type="pct"/>
            <w:noWrap/>
          </w:tcPr>
          <w:p w:rsidR="00D049C6" w:rsidRPr="00744B03" w:rsidRDefault="00D049C6" w:rsidP="00744B03">
            <w:pPr>
              <w:spacing w:line="360" w:lineRule="auto"/>
              <w:jc w:val="both"/>
              <w:rPr>
                <w:color w:val="000000"/>
                <w:sz w:val="20"/>
              </w:rPr>
            </w:pPr>
            <w:r w:rsidRPr="00744B03">
              <w:rPr>
                <w:color w:val="000000"/>
                <w:sz w:val="20"/>
              </w:rPr>
              <w:t>2</w:t>
            </w:r>
          </w:p>
        </w:tc>
        <w:tc>
          <w:tcPr>
            <w:tcW w:w="2960" w:type="pct"/>
          </w:tcPr>
          <w:p w:rsidR="00D049C6" w:rsidRPr="00744B03" w:rsidRDefault="00D049C6" w:rsidP="00744B03">
            <w:pPr>
              <w:spacing w:line="360" w:lineRule="auto"/>
              <w:jc w:val="both"/>
              <w:rPr>
                <w:color w:val="000000"/>
                <w:sz w:val="20"/>
              </w:rPr>
            </w:pPr>
            <w:r w:rsidRPr="00744B03">
              <w:rPr>
                <w:color w:val="000000"/>
                <w:sz w:val="20"/>
              </w:rPr>
              <w:t xml:space="preserve">Аренда помещений,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месяц</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90</w:t>
            </w:r>
          </w:p>
        </w:tc>
      </w:tr>
      <w:tr w:rsidR="00D049C6" w:rsidRPr="00744B03" w:rsidTr="00744B03">
        <w:trPr>
          <w:cantSplit/>
          <w:trHeight w:val="255"/>
        </w:trPr>
        <w:tc>
          <w:tcPr>
            <w:tcW w:w="684" w:type="pct"/>
            <w:noWrap/>
          </w:tcPr>
          <w:p w:rsidR="00D049C6" w:rsidRPr="00744B03" w:rsidRDefault="00D049C6" w:rsidP="00744B03">
            <w:pPr>
              <w:spacing w:line="360" w:lineRule="auto"/>
              <w:jc w:val="both"/>
              <w:rPr>
                <w:color w:val="000000"/>
                <w:sz w:val="20"/>
              </w:rPr>
            </w:pPr>
            <w:r w:rsidRPr="00744B03">
              <w:rPr>
                <w:color w:val="000000"/>
                <w:sz w:val="20"/>
              </w:rPr>
              <w:t>3</w:t>
            </w:r>
          </w:p>
        </w:tc>
        <w:tc>
          <w:tcPr>
            <w:tcW w:w="2960" w:type="pct"/>
          </w:tcPr>
          <w:p w:rsidR="00D049C6" w:rsidRPr="00744B03" w:rsidRDefault="00D049C6" w:rsidP="00744B03">
            <w:pPr>
              <w:spacing w:line="360" w:lineRule="auto"/>
              <w:jc w:val="both"/>
              <w:rPr>
                <w:color w:val="000000"/>
                <w:sz w:val="20"/>
              </w:rPr>
            </w:pPr>
            <w:r w:rsidRPr="00744B03">
              <w:rPr>
                <w:color w:val="000000"/>
                <w:sz w:val="20"/>
              </w:rPr>
              <w:t>Рентабельность, в</w:t>
            </w:r>
            <w:r w:rsidR="00744B03" w:rsidRPr="00744B03">
              <w:rPr>
                <w:color w:val="000000"/>
                <w:sz w:val="20"/>
              </w:rPr>
              <w:t>%</w:t>
            </w:r>
            <w:r w:rsidRPr="00744B03">
              <w:rPr>
                <w:color w:val="000000"/>
                <w:sz w:val="20"/>
              </w:rPr>
              <w:t xml:space="preserve"> к затратам</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50</w:t>
            </w:r>
          </w:p>
        </w:tc>
      </w:tr>
      <w:tr w:rsidR="00D049C6" w:rsidRPr="00744B03" w:rsidTr="00744B03">
        <w:trPr>
          <w:cantSplit/>
          <w:trHeight w:val="255"/>
        </w:trPr>
        <w:tc>
          <w:tcPr>
            <w:tcW w:w="684" w:type="pct"/>
            <w:noWrap/>
          </w:tcPr>
          <w:p w:rsidR="00D049C6" w:rsidRPr="00744B03" w:rsidRDefault="00D049C6" w:rsidP="00744B03">
            <w:pPr>
              <w:spacing w:line="360" w:lineRule="auto"/>
              <w:jc w:val="both"/>
              <w:rPr>
                <w:color w:val="000000"/>
                <w:sz w:val="20"/>
              </w:rPr>
            </w:pPr>
            <w:r w:rsidRPr="00744B03">
              <w:rPr>
                <w:color w:val="000000"/>
                <w:sz w:val="20"/>
              </w:rPr>
              <w:t>4</w:t>
            </w:r>
          </w:p>
        </w:tc>
        <w:tc>
          <w:tcPr>
            <w:tcW w:w="2960" w:type="pct"/>
          </w:tcPr>
          <w:p w:rsidR="00D049C6" w:rsidRPr="00744B03" w:rsidRDefault="00267504" w:rsidP="00744B03">
            <w:pPr>
              <w:spacing w:line="360" w:lineRule="auto"/>
              <w:jc w:val="both"/>
              <w:rPr>
                <w:color w:val="000000"/>
                <w:sz w:val="20"/>
              </w:rPr>
            </w:pPr>
            <w:r w:rsidRPr="00744B03">
              <w:rPr>
                <w:color w:val="000000"/>
                <w:sz w:val="20"/>
              </w:rPr>
              <w:t xml:space="preserve">Личные расходы,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w:t>
            </w:r>
            <w:r w:rsidR="00D049C6" w:rsidRPr="00744B03">
              <w:rPr>
                <w:color w:val="000000"/>
                <w:sz w:val="20"/>
              </w:rPr>
              <w:t xml:space="preserve"> месяц</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100</w:t>
            </w:r>
          </w:p>
        </w:tc>
      </w:tr>
      <w:tr w:rsidR="00D049C6" w:rsidRPr="00744B03" w:rsidTr="00744B03">
        <w:trPr>
          <w:cantSplit/>
          <w:trHeight w:val="349"/>
        </w:trPr>
        <w:tc>
          <w:tcPr>
            <w:tcW w:w="684" w:type="pct"/>
            <w:noWrap/>
          </w:tcPr>
          <w:p w:rsidR="00D049C6" w:rsidRPr="00744B03" w:rsidRDefault="00D049C6" w:rsidP="00744B03">
            <w:pPr>
              <w:spacing w:line="360" w:lineRule="auto"/>
              <w:jc w:val="both"/>
              <w:rPr>
                <w:color w:val="000000"/>
                <w:sz w:val="20"/>
              </w:rPr>
            </w:pPr>
            <w:r w:rsidRPr="00744B03">
              <w:rPr>
                <w:color w:val="000000"/>
                <w:sz w:val="20"/>
              </w:rPr>
              <w:t>5</w:t>
            </w:r>
          </w:p>
        </w:tc>
        <w:tc>
          <w:tcPr>
            <w:tcW w:w="2960" w:type="pct"/>
          </w:tcPr>
          <w:p w:rsidR="00D049C6" w:rsidRPr="00744B03" w:rsidRDefault="00D049C6" w:rsidP="00744B03">
            <w:pPr>
              <w:spacing w:line="360" w:lineRule="auto"/>
              <w:jc w:val="both"/>
              <w:rPr>
                <w:color w:val="000000"/>
                <w:sz w:val="20"/>
              </w:rPr>
            </w:pPr>
            <w:r w:rsidRPr="00744B03">
              <w:rPr>
                <w:color w:val="000000"/>
                <w:sz w:val="20"/>
              </w:rPr>
              <w:t xml:space="preserve">Эксплуатационные расходы,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месяц</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550</w:t>
            </w:r>
          </w:p>
        </w:tc>
      </w:tr>
      <w:tr w:rsidR="00D049C6" w:rsidRPr="00744B03" w:rsidTr="00744B03">
        <w:trPr>
          <w:cantSplit/>
          <w:trHeight w:val="345"/>
        </w:trPr>
        <w:tc>
          <w:tcPr>
            <w:tcW w:w="684" w:type="pct"/>
            <w:noWrap/>
          </w:tcPr>
          <w:p w:rsidR="00D049C6" w:rsidRPr="00744B03" w:rsidRDefault="00D049C6" w:rsidP="00744B03">
            <w:pPr>
              <w:spacing w:line="360" w:lineRule="auto"/>
              <w:jc w:val="both"/>
              <w:rPr>
                <w:color w:val="000000"/>
                <w:sz w:val="20"/>
              </w:rPr>
            </w:pPr>
            <w:r w:rsidRPr="00744B03">
              <w:rPr>
                <w:color w:val="000000"/>
                <w:sz w:val="20"/>
              </w:rPr>
              <w:t>6</w:t>
            </w:r>
          </w:p>
        </w:tc>
        <w:tc>
          <w:tcPr>
            <w:tcW w:w="2960" w:type="pct"/>
          </w:tcPr>
          <w:p w:rsidR="00D049C6" w:rsidRPr="00744B03" w:rsidRDefault="00D049C6" w:rsidP="00744B03">
            <w:pPr>
              <w:spacing w:line="360" w:lineRule="auto"/>
              <w:jc w:val="both"/>
              <w:rPr>
                <w:color w:val="000000"/>
                <w:sz w:val="20"/>
              </w:rPr>
            </w:pPr>
            <w:r w:rsidRPr="00744B03">
              <w:rPr>
                <w:color w:val="000000"/>
                <w:sz w:val="20"/>
              </w:rPr>
              <w:t>Объем продаж в год, тыс. р.</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10000</w:t>
            </w:r>
          </w:p>
        </w:tc>
      </w:tr>
      <w:tr w:rsidR="00D049C6" w:rsidRPr="00744B03" w:rsidTr="00744B03">
        <w:trPr>
          <w:cantSplit/>
          <w:trHeight w:val="255"/>
        </w:trPr>
        <w:tc>
          <w:tcPr>
            <w:tcW w:w="684" w:type="pct"/>
            <w:noWrap/>
          </w:tcPr>
          <w:p w:rsidR="00D049C6" w:rsidRPr="00744B03" w:rsidRDefault="00D049C6" w:rsidP="00744B03">
            <w:pPr>
              <w:spacing w:line="360" w:lineRule="auto"/>
              <w:jc w:val="both"/>
              <w:rPr>
                <w:color w:val="000000"/>
                <w:sz w:val="20"/>
              </w:rPr>
            </w:pPr>
            <w:r w:rsidRPr="00744B03">
              <w:rPr>
                <w:color w:val="000000"/>
                <w:sz w:val="20"/>
              </w:rPr>
              <w:t>7</w:t>
            </w:r>
          </w:p>
        </w:tc>
        <w:tc>
          <w:tcPr>
            <w:tcW w:w="2960" w:type="pct"/>
          </w:tcPr>
          <w:p w:rsidR="00D049C6" w:rsidRPr="00744B03" w:rsidRDefault="00D049C6" w:rsidP="00744B03">
            <w:pPr>
              <w:spacing w:line="360" w:lineRule="auto"/>
              <w:jc w:val="both"/>
              <w:rPr>
                <w:color w:val="000000"/>
                <w:sz w:val="20"/>
              </w:rPr>
            </w:pPr>
            <w:r w:rsidRPr="00744B03">
              <w:rPr>
                <w:color w:val="000000"/>
                <w:sz w:val="20"/>
              </w:rPr>
              <w:t xml:space="preserve">Налоги,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год</w:t>
            </w:r>
          </w:p>
        </w:tc>
        <w:tc>
          <w:tcPr>
            <w:tcW w:w="1356" w:type="pct"/>
            <w:noWrap/>
          </w:tcPr>
          <w:p w:rsidR="00D049C6" w:rsidRPr="00744B03" w:rsidRDefault="00D049C6" w:rsidP="00744B03">
            <w:pPr>
              <w:spacing w:line="360" w:lineRule="auto"/>
              <w:jc w:val="both"/>
              <w:rPr>
                <w:color w:val="000000"/>
                <w:sz w:val="20"/>
              </w:rPr>
            </w:pPr>
            <w:r w:rsidRPr="00744B03">
              <w:rPr>
                <w:color w:val="000000"/>
                <w:sz w:val="20"/>
              </w:rPr>
              <w:t>200</w:t>
            </w:r>
          </w:p>
        </w:tc>
      </w:tr>
    </w:tbl>
    <w:p w:rsidR="00E71AD8" w:rsidRPr="00744B03" w:rsidRDefault="00E71AD8" w:rsidP="00744B03">
      <w:pPr>
        <w:spacing w:line="360" w:lineRule="auto"/>
        <w:ind w:firstLine="709"/>
        <w:jc w:val="both"/>
        <w:rPr>
          <w:color w:val="000000"/>
          <w:sz w:val="28"/>
          <w:szCs w:val="28"/>
        </w:rPr>
      </w:pPr>
    </w:p>
    <w:p w:rsidR="00267504" w:rsidRPr="00744B03" w:rsidRDefault="00267504" w:rsidP="00744B03">
      <w:pPr>
        <w:spacing w:line="360" w:lineRule="auto"/>
        <w:ind w:firstLine="709"/>
        <w:jc w:val="both"/>
        <w:rPr>
          <w:color w:val="000000"/>
          <w:sz w:val="28"/>
          <w:szCs w:val="28"/>
        </w:rPr>
      </w:pPr>
      <w:r w:rsidRPr="00744B03">
        <w:rPr>
          <w:color w:val="000000"/>
          <w:sz w:val="28"/>
          <w:szCs w:val="28"/>
        </w:rPr>
        <w:t>Постоянные затраты</w:t>
      </w:r>
      <w:r w:rsidR="00F93E36" w:rsidRPr="00744B03">
        <w:rPr>
          <w:color w:val="000000"/>
          <w:sz w:val="28"/>
          <w:szCs w:val="28"/>
        </w:rPr>
        <w:t xml:space="preserve"> </w:t>
      </w:r>
      <w:r w:rsidR="00744B03">
        <w:rPr>
          <w:color w:val="000000"/>
          <w:sz w:val="28"/>
          <w:szCs w:val="28"/>
        </w:rPr>
        <w:t>(</w:t>
      </w:r>
      <w:r w:rsidRPr="00744B03">
        <w:rPr>
          <w:color w:val="000000"/>
          <w:sz w:val="28"/>
          <w:szCs w:val="28"/>
        </w:rPr>
        <w:t>в месяц): 90+100+16,6=206,6</w:t>
      </w:r>
    </w:p>
    <w:p w:rsidR="00FF6D3C" w:rsidRPr="00744B03" w:rsidRDefault="00FF6D3C" w:rsidP="00744B03">
      <w:pPr>
        <w:spacing w:line="360" w:lineRule="auto"/>
        <w:ind w:firstLine="709"/>
        <w:jc w:val="both"/>
        <w:rPr>
          <w:color w:val="000000"/>
          <w:sz w:val="28"/>
          <w:szCs w:val="28"/>
        </w:rPr>
      </w:pPr>
      <w:r w:rsidRPr="00744B03">
        <w:rPr>
          <w:color w:val="000000"/>
          <w:sz w:val="28"/>
          <w:szCs w:val="28"/>
        </w:rPr>
        <w:t>Итого затрат: 206,6+550=756,6</w:t>
      </w:r>
    </w:p>
    <w:p w:rsidR="00267504" w:rsidRPr="00744B03" w:rsidRDefault="00267504" w:rsidP="00744B03">
      <w:pPr>
        <w:spacing w:line="360" w:lineRule="auto"/>
        <w:ind w:firstLine="709"/>
        <w:jc w:val="both"/>
        <w:rPr>
          <w:color w:val="000000"/>
          <w:sz w:val="28"/>
          <w:szCs w:val="28"/>
        </w:rPr>
      </w:pPr>
      <w:r w:rsidRPr="00744B03">
        <w:rPr>
          <w:color w:val="000000"/>
          <w:sz w:val="28"/>
          <w:szCs w:val="28"/>
        </w:rPr>
        <w:t>Объем продаж в месяц: 10000/12=833,3 тыс. р.</w:t>
      </w:r>
    </w:p>
    <w:p w:rsidR="00FF6D3C" w:rsidRPr="00744B03" w:rsidRDefault="00C868C0" w:rsidP="00744B03">
      <w:pPr>
        <w:spacing w:line="360" w:lineRule="auto"/>
        <w:ind w:firstLine="709"/>
        <w:jc w:val="both"/>
        <w:rPr>
          <w:color w:val="000000"/>
          <w:sz w:val="28"/>
          <w:szCs w:val="28"/>
        </w:rPr>
      </w:pPr>
      <w:r w:rsidRPr="00744B03">
        <w:rPr>
          <w:color w:val="000000"/>
          <w:sz w:val="28"/>
          <w:szCs w:val="28"/>
        </w:rPr>
        <w:t>Рентабельность</w:t>
      </w:r>
      <w:r w:rsidR="00FF6D3C" w:rsidRPr="00744B03">
        <w:rPr>
          <w:color w:val="000000"/>
          <w:sz w:val="28"/>
          <w:szCs w:val="28"/>
        </w:rPr>
        <w:t xml:space="preserve"> = </w:t>
      </w:r>
      <w:r w:rsidR="00CB18EA" w:rsidRPr="00744B03">
        <w:rPr>
          <w:color w:val="000000"/>
          <w:sz w:val="28"/>
          <w:szCs w:val="28"/>
        </w:rPr>
        <w:t>756,6*50/100=378,3 тыс. р.</w:t>
      </w:r>
    </w:p>
    <w:p w:rsidR="00FF6D3C" w:rsidRPr="00744B03" w:rsidRDefault="00FF6D3C" w:rsidP="00744B03">
      <w:pPr>
        <w:spacing w:line="360" w:lineRule="auto"/>
        <w:ind w:firstLine="709"/>
        <w:jc w:val="both"/>
        <w:rPr>
          <w:color w:val="000000"/>
          <w:sz w:val="28"/>
          <w:szCs w:val="28"/>
        </w:rPr>
      </w:pPr>
      <w:r w:rsidRPr="00744B03">
        <w:rPr>
          <w:color w:val="000000"/>
          <w:sz w:val="28"/>
          <w:szCs w:val="28"/>
        </w:rPr>
        <w:t>ТБ = Постоянные расходы за период/ (1</w:t>
      </w:r>
      <w:r w:rsidR="00744B03">
        <w:rPr>
          <w:color w:val="000000"/>
          <w:sz w:val="28"/>
          <w:szCs w:val="28"/>
        </w:rPr>
        <w:t xml:space="preserve"> –</w:t>
      </w:r>
      <w:r w:rsidR="00744B03" w:rsidRPr="00744B03">
        <w:rPr>
          <w:color w:val="000000"/>
          <w:sz w:val="28"/>
          <w:szCs w:val="28"/>
        </w:rPr>
        <w:t xml:space="preserve"> пе</w:t>
      </w:r>
      <w:r w:rsidRPr="00744B03">
        <w:rPr>
          <w:color w:val="000000"/>
          <w:sz w:val="28"/>
          <w:szCs w:val="28"/>
        </w:rPr>
        <w:t>ременные расходы/ (выручка от реализации)): 206,6/(1</w:t>
      </w:r>
      <w:r w:rsidR="00744B03">
        <w:rPr>
          <w:color w:val="000000"/>
          <w:sz w:val="28"/>
          <w:szCs w:val="28"/>
        </w:rPr>
        <w:t>–</w:t>
      </w:r>
      <w:r w:rsidR="00744B03" w:rsidRPr="00744B03">
        <w:rPr>
          <w:color w:val="000000"/>
          <w:sz w:val="28"/>
          <w:szCs w:val="28"/>
        </w:rPr>
        <w:t>5</w:t>
      </w:r>
      <w:r w:rsidRPr="00744B03">
        <w:rPr>
          <w:color w:val="000000"/>
          <w:sz w:val="28"/>
          <w:szCs w:val="28"/>
        </w:rPr>
        <w:t>50/378,3)=459,11</w:t>
      </w:r>
      <w:r w:rsidR="00C868C0" w:rsidRPr="00744B03">
        <w:rPr>
          <w:color w:val="000000"/>
          <w:sz w:val="28"/>
          <w:szCs w:val="28"/>
        </w:rPr>
        <w:t xml:space="preserve"> </w:t>
      </w:r>
      <w:r w:rsidR="00744B03" w:rsidRPr="00744B03">
        <w:rPr>
          <w:color w:val="000000"/>
          <w:sz w:val="28"/>
          <w:szCs w:val="28"/>
        </w:rPr>
        <w:t>тыс.</w:t>
      </w:r>
      <w:r w:rsidR="00744B03">
        <w:rPr>
          <w:color w:val="000000"/>
          <w:sz w:val="28"/>
          <w:szCs w:val="28"/>
        </w:rPr>
        <w:t xml:space="preserve"> </w:t>
      </w:r>
      <w:r w:rsidR="00744B03" w:rsidRPr="00744B03">
        <w:rPr>
          <w:color w:val="000000"/>
          <w:sz w:val="28"/>
          <w:szCs w:val="28"/>
        </w:rPr>
        <w:t>р</w:t>
      </w:r>
      <w:r w:rsidR="00C868C0" w:rsidRPr="00744B03">
        <w:rPr>
          <w:color w:val="000000"/>
          <w:sz w:val="28"/>
          <w:szCs w:val="28"/>
        </w:rPr>
        <w:t>.</w:t>
      </w:r>
    </w:p>
    <w:p w:rsidR="00FF6D3C" w:rsidRPr="00744B03" w:rsidRDefault="00FF6D3C" w:rsidP="00744B03">
      <w:pPr>
        <w:spacing w:line="360" w:lineRule="auto"/>
        <w:ind w:firstLine="709"/>
        <w:jc w:val="both"/>
        <w:rPr>
          <w:color w:val="000000"/>
          <w:sz w:val="28"/>
          <w:szCs w:val="28"/>
        </w:rPr>
      </w:pPr>
      <w:r w:rsidRPr="00744B03">
        <w:rPr>
          <w:color w:val="000000"/>
          <w:sz w:val="28"/>
          <w:szCs w:val="28"/>
        </w:rPr>
        <w:t>Запас финансовой прочности (ЗФП)=378,3</w:t>
      </w:r>
      <w:r w:rsidR="00744B03">
        <w:rPr>
          <w:color w:val="000000"/>
          <w:sz w:val="28"/>
          <w:szCs w:val="28"/>
        </w:rPr>
        <w:t>–</w:t>
      </w:r>
      <w:r w:rsidR="00744B03" w:rsidRPr="00744B03">
        <w:rPr>
          <w:color w:val="000000"/>
          <w:sz w:val="28"/>
          <w:szCs w:val="28"/>
        </w:rPr>
        <w:t>4</w:t>
      </w:r>
      <w:r w:rsidR="00CB18EA" w:rsidRPr="00744B03">
        <w:rPr>
          <w:color w:val="000000"/>
          <w:sz w:val="28"/>
          <w:szCs w:val="28"/>
        </w:rPr>
        <w:t>59,11= -80,81 тыс. р.</w:t>
      </w:r>
    </w:p>
    <w:p w:rsidR="00CB18EA" w:rsidRPr="00744B03" w:rsidRDefault="00C868C0" w:rsidP="00744B03">
      <w:pPr>
        <w:spacing w:line="360" w:lineRule="auto"/>
        <w:ind w:firstLine="709"/>
        <w:jc w:val="both"/>
        <w:rPr>
          <w:color w:val="000000"/>
          <w:sz w:val="28"/>
          <w:szCs w:val="28"/>
        </w:rPr>
      </w:pPr>
      <w:r w:rsidRPr="00744B03">
        <w:rPr>
          <w:color w:val="000000"/>
          <w:sz w:val="28"/>
          <w:szCs w:val="28"/>
        </w:rPr>
        <w:t>ЗФП при расчёте показал, что при снижение выручки до возможного размера, финансовое состояния предприятия потерпит ущерб в размере 80,81 тыс. р.</w:t>
      </w:r>
    </w:p>
    <w:p w:rsidR="007C5713" w:rsidRPr="00744B03" w:rsidRDefault="007C5713" w:rsidP="00744B03">
      <w:pPr>
        <w:spacing w:line="360" w:lineRule="auto"/>
        <w:ind w:firstLine="709"/>
        <w:jc w:val="both"/>
        <w:rPr>
          <w:color w:val="000000"/>
          <w:sz w:val="28"/>
          <w:szCs w:val="28"/>
        </w:rPr>
      </w:pPr>
    </w:p>
    <w:p w:rsidR="008C4EAE" w:rsidRPr="00744B03" w:rsidRDefault="008C4EAE" w:rsidP="00744B03">
      <w:pPr>
        <w:spacing w:line="360" w:lineRule="auto"/>
        <w:ind w:firstLine="709"/>
        <w:jc w:val="both"/>
        <w:rPr>
          <w:i/>
          <w:color w:val="000000"/>
          <w:sz w:val="28"/>
          <w:szCs w:val="28"/>
        </w:rPr>
      </w:pPr>
      <w:r w:rsidRPr="00744B03">
        <w:rPr>
          <w:i/>
          <w:color w:val="000000"/>
          <w:sz w:val="28"/>
          <w:szCs w:val="28"/>
        </w:rPr>
        <w:t>Пример 4</w:t>
      </w:r>
    </w:p>
    <w:p w:rsidR="00744B03" w:rsidRDefault="00744B03" w:rsidP="00744B03">
      <w:pPr>
        <w:spacing w:line="360" w:lineRule="auto"/>
        <w:ind w:firstLine="709"/>
        <w:jc w:val="both"/>
        <w:rPr>
          <w:color w:val="000000"/>
          <w:sz w:val="28"/>
          <w:szCs w:val="28"/>
          <w:lang w:val="uk-UA"/>
        </w:rPr>
      </w:pPr>
    </w:p>
    <w:p w:rsidR="008C4EAE" w:rsidRPr="00744B03" w:rsidRDefault="008C4EAE" w:rsidP="00744B03">
      <w:pPr>
        <w:spacing w:line="360" w:lineRule="auto"/>
        <w:ind w:firstLine="709"/>
        <w:jc w:val="both"/>
        <w:rPr>
          <w:color w:val="000000"/>
          <w:sz w:val="28"/>
          <w:szCs w:val="28"/>
        </w:rPr>
      </w:pPr>
      <w:r w:rsidRPr="00744B03">
        <w:rPr>
          <w:color w:val="000000"/>
          <w:sz w:val="28"/>
          <w:szCs w:val="28"/>
        </w:rPr>
        <w:t>Таблица 9 Исходные данные</w:t>
      </w:r>
    </w:p>
    <w:tbl>
      <w:tblPr>
        <w:tblStyle w:val="1"/>
        <w:tblW w:w="4263" w:type="pct"/>
        <w:tblInd w:w="348" w:type="dxa"/>
        <w:tblLook w:val="0000" w:firstRow="0" w:lastRow="0" w:firstColumn="0" w:lastColumn="0" w:noHBand="0" w:noVBand="0"/>
      </w:tblPr>
      <w:tblGrid>
        <w:gridCol w:w="1382"/>
        <w:gridCol w:w="4914"/>
        <w:gridCol w:w="1864"/>
      </w:tblGrid>
      <w:tr w:rsidR="008C4EAE" w:rsidRPr="00744B03" w:rsidTr="00744B03">
        <w:trPr>
          <w:cantSplit/>
          <w:trHeight w:val="255"/>
        </w:trPr>
        <w:tc>
          <w:tcPr>
            <w:tcW w:w="847" w:type="pct"/>
            <w:noWrap/>
          </w:tcPr>
          <w:p w:rsidR="008C4EAE" w:rsidRPr="00744B03" w:rsidRDefault="008C4EAE" w:rsidP="00744B03">
            <w:pPr>
              <w:spacing w:line="360" w:lineRule="auto"/>
              <w:jc w:val="both"/>
              <w:rPr>
                <w:color w:val="000000"/>
                <w:sz w:val="20"/>
              </w:rPr>
            </w:pPr>
          </w:p>
        </w:tc>
        <w:tc>
          <w:tcPr>
            <w:tcW w:w="3011" w:type="pct"/>
          </w:tcPr>
          <w:p w:rsidR="008C4EAE" w:rsidRPr="00744B03" w:rsidRDefault="008C4EAE" w:rsidP="00744B03">
            <w:pPr>
              <w:spacing w:line="360" w:lineRule="auto"/>
              <w:jc w:val="both"/>
              <w:rPr>
                <w:color w:val="000000"/>
                <w:sz w:val="20"/>
              </w:rPr>
            </w:pPr>
            <w:r w:rsidRPr="00744B03">
              <w:rPr>
                <w:color w:val="000000"/>
                <w:sz w:val="20"/>
              </w:rPr>
              <w:t>показатель</w:t>
            </w:r>
          </w:p>
        </w:tc>
        <w:tc>
          <w:tcPr>
            <w:tcW w:w="1142" w:type="pct"/>
          </w:tcPr>
          <w:p w:rsidR="008C4EAE" w:rsidRPr="00744B03" w:rsidRDefault="008C4EAE" w:rsidP="00744B03">
            <w:pPr>
              <w:spacing w:line="360" w:lineRule="auto"/>
              <w:jc w:val="both"/>
              <w:rPr>
                <w:color w:val="000000"/>
                <w:sz w:val="20"/>
              </w:rPr>
            </w:pPr>
            <w:r w:rsidRPr="00744B03">
              <w:rPr>
                <w:color w:val="000000"/>
                <w:sz w:val="20"/>
              </w:rPr>
              <w:t>величина</w:t>
            </w:r>
          </w:p>
        </w:tc>
      </w:tr>
      <w:tr w:rsidR="008C4EAE" w:rsidRPr="00744B03" w:rsidTr="00744B03">
        <w:trPr>
          <w:cantSplit/>
          <w:trHeight w:val="255"/>
        </w:trPr>
        <w:tc>
          <w:tcPr>
            <w:tcW w:w="847" w:type="pct"/>
            <w:noWrap/>
          </w:tcPr>
          <w:p w:rsidR="008C4EAE" w:rsidRPr="00744B03" w:rsidRDefault="008C4EAE" w:rsidP="00744B03">
            <w:pPr>
              <w:spacing w:line="360" w:lineRule="auto"/>
              <w:jc w:val="both"/>
              <w:rPr>
                <w:color w:val="000000"/>
                <w:sz w:val="20"/>
              </w:rPr>
            </w:pPr>
            <w:r w:rsidRPr="00744B03">
              <w:rPr>
                <w:color w:val="000000"/>
                <w:sz w:val="20"/>
              </w:rPr>
              <w:t>1</w:t>
            </w:r>
          </w:p>
        </w:tc>
        <w:tc>
          <w:tcPr>
            <w:tcW w:w="3011" w:type="pct"/>
          </w:tcPr>
          <w:p w:rsidR="008C4EAE" w:rsidRPr="00744B03" w:rsidRDefault="008C4EAE" w:rsidP="00744B03">
            <w:pPr>
              <w:spacing w:line="360" w:lineRule="auto"/>
              <w:jc w:val="both"/>
              <w:rPr>
                <w:color w:val="000000"/>
                <w:sz w:val="20"/>
              </w:rPr>
            </w:pPr>
            <w:r w:rsidRPr="00744B03">
              <w:rPr>
                <w:color w:val="000000"/>
                <w:sz w:val="20"/>
              </w:rPr>
              <w:t>Аренда</w:t>
            </w:r>
            <w:r w:rsidR="00744B03" w:rsidRPr="00744B03">
              <w:rPr>
                <w:color w:val="000000"/>
                <w:sz w:val="20"/>
              </w:rPr>
              <w:t>,</w:t>
            </w:r>
            <w:r w:rsidR="00744B03">
              <w:rPr>
                <w:color w:val="000000"/>
                <w:sz w:val="20"/>
              </w:rPr>
              <w:t xml:space="preserve">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w:t>
            </w:r>
            <w:r w:rsidR="007C5713" w:rsidRPr="00744B03">
              <w:rPr>
                <w:color w:val="000000"/>
                <w:sz w:val="20"/>
              </w:rPr>
              <w:t xml:space="preserve"> в месяц</w:t>
            </w:r>
          </w:p>
        </w:tc>
        <w:tc>
          <w:tcPr>
            <w:tcW w:w="1142" w:type="pct"/>
            <w:noWrap/>
          </w:tcPr>
          <w:p w:rsidR="008C4EAE" w:rsidRPr="00744B03" w:rsidRDefault="007C5713" w:rsidP="00744B03">
            <w:pPr>
              <w:spacing w:line="360" w:lineRule="auto"/>
              <w:jc w:val="both"/>
              <w:rPr>
                <w:color w:val="000000"/>
                <w:sz w:val="20"/>
              </w:rPr>
            </w:pPr>
            <w:r w:rsidRPr="00744B03">
              <w:rPr>
                <w:color w:val="000000"/>
                <w:sz w:val="20"/>
              </w:rPr>
              <w:t>45</w:t>
            </w:r>
          </w:p>
        </w:tc>
      </w:tr>
      <w:tr w:rsidR="008C4EAE" w:rsidRPr="00744B03" w:rsidTr="00744B03">
        <w:trPr>
          <w:cantSplit/>
          <w:trHeight w:val="427"/>
        </w:trPr>
        <w:tc>
          <w:tcPr>
            <w:tcW w:w="847" w:type="pct"/>
            <w:noWrap/>
          </w:tcPr>
          <w:p w:rsidR="008C4EAE" w:rsidRPr="00744B03" w:rsidRDefault="008C4EAE" w:rsidP="00744B03">
            <w:pPr>
              <w:spacing w:line="360" w:lineRule="auto"/>
              <w:jc w:val="both"/>
              <w:rPr>
                <w:color w:val="000000"/>
                <w:sz w:val="20"/>
              </w:rPr>
            </w:pPr>
            <w:r w:rsidRPr="00744B03">
              <w:rPr>
                <w:color w:val="000000"/>
                <w:sz w:val="20"/>
              </w:rPr>
              <w:t>2</w:t>
            </w:r>
          </w:p>
        </w:tc>
        <w:tc>
          <w:tcPr>
            <w:tcW w:w="3011" w:type="pct"/>
          </w:tcPr>
          <w:p w:rsidR="008C4EAE" w:rsidRPr="00744B03" w:rsidRDefault="008C4EAE" w:rsidP="00744B03">
            <w:pPr>
              <w:spacing w:line="360" w:lineRule="auto"/>
              <w:jc w:val="both"/>
              <w:rPr>
                <w:color w:val="000000"/>
                <w:sz w:val="20"/>
              </w:rPr>
            </w:pPr>
            <w:r w:rsidRPr="00744B03">
              <w:rPr>
                <w:color w:val="000000"/>
                <w:sz w:val="20"/>
              </w:rPr>
              <w:t xml:space="preserve">Лицензия,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год</w:t>
            </w:r>
          </w:p>
        </w:tc>
        <w:tc>
          <w:tcPr>
            <w:tcW w:w="1142" w:type="pct"/>
            <w:noWrap/>
          </w:tcPr>
          <w:p w:rsidR="008C4EAE" w:rsidRPr="00744B03" w:rsidRDefault="007C5713" w:rsidP="00744B03">
            <w:pPr>
              <w:spacing w:line="360" w:lineRule="auto"/>
              <w:jc w:val="both"/>
              <w:rPr>
                <w:color w:val="000000"/>
                <w:sz w:val="20"/>
              </w:rPr>
            </w:pPr>
            <w:r w:rsidRPr="00744B03">
              <w:rPr>
                <w:color w:val="000000"/>
                <w:sz w:val="20"/>
              </w:rPr>
              <w:t>400</w:t>
            </w:r>
          </w:p>
        </w:tc>
      </w:tr>
      <w:tr w:rsidR="008C4EAE" w:rsidRPr="00744B03" w:rsidTr="00744B03">
        <w:trPr>
          <w:cantSplit/>
          <w:trHeight w:val="255"/>
        </w:trPr>
        <w:tc>
          <w:tcPr>
            <w:tcW w:w="847" w:type="pct"/>
            <w:noWrap/>
          </w:tcPr>
          <w:p w:rsidR="008C4EAE" w:rsidRPr="00744B03" w:rsidRDefault="008C4EAE" w:rsidP="00744B03">
            <w:pPr>
              <w:spacing w:line="360" w:lineRule="auto"/>
              <w:jc w:val="both"/>
              <w:rPr>
                <w:color w:val="000000"/>
                <w:sz w:val="20"/>
              </w:rPr>
            </w:pPr>
            <w:r w:rsidRPr="00744B03">
              <w:rPr>
                <w:color w:val="000000"/>
                <w:sz w:val="20"/>
              </w:rPr>
              <w:t>3</w:t>
            </w:r>
          </w:p>
        </w:tc>
        <w:tc>
          <w:tcPr>
            <w:tcW w:w="3011" w:type="pct"/>
          </w:tcPr>
          <w:p w:rsidR="008C4EAE" w:rsidRPr="00744B03" w:rsidRDefault="007C5713" w:rsidP="00744B03">
            <w:pPr>
              <w:spacing w:line="360" w:lineRule="auto"/>
              <w:jc w:val="both"/>
              <w:rPr>
                <w:color w:val="000000"/>
                <w:sz w:val="20"/>
              </w:rPr>
            </w:pPr>
            <w:r w:rsidRPr="00744B03">
              <w:rPr>
                <w:color w:val="000000"/>
                <w:sz w:val="20"/>
              </w:rPr>
              <w:t xml:space="preserve">Зарплата,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месяц</w:t>
            </w:r>
          </w:p>
        </w:tc>
        <w:tc>
          <w:tcPr>
            <w:tcW w:w="1142" w:type="pct"/>
            <w:noWrap/>
          </w:tcPr>
          <w:p w:rsidR="008C4EAE" w:rsidRPr="00744B03" w:rsidRDefault="007C5713" w:rsidP="00744B03">
            <w:pPr>
              <w:spacing w:line="360" w:lineRule="auto"/>
              <w:jc w:val="both"/>
              <w:rPr>
                <w:color w:val="000000"/>
                <w:sz w:val="20"/>
              </w:rPr>
            </w:pPr>
            <w:r w:rsidRPr="00744B03">
              <w:rPr>
                <w:color w:val="000000"/>
                <w:sz w:val="20"/>
              </w:rPr>
              <w:t>2</w:t>
            </w:r>
          </w:p>
        </w:tc>
      </w:tr>
      <w:tr w:rsidR="008C4EAE" w:rsidRPr="00744B03" w:rsidTr="00744B03">
        <w:trPr>
          <w:cantSplit/>
          <w:trHeight w:val="255"/>
        </w:trPr>
        <w:tc>
          <w:tcPr>
            <w:tcW w:w="847" w:type="pct"/>
            <w:noWrap/>
          </w:tcPr>
          <w:p w:rsidR="008C4EAE" w:rsidRPr="00744B03" w:rsidRDefault="008C4EAE" w:rsidP="00744B03">
            <w:pPr>
              <w:spacing w:line="360" w:lineRule="auto"/>
              <w:jc w:val="both"/>
              <w:rPr>
                <w:color w:val="000000"/>
                <w:sz w:val="20"/>
              </w:rPr>
            </w:pPr>
            <w:r w:rsidRPr="00744B03">
              <w:rPr>
                <w:color w:val="000000"/>
                <w:sz w:val="20"/>
              </w:rPr>
              <w:t>4</w:t>
            </w:r>
          </w:p>
        </w:tc>
        <w:tc>
          <w:tcPr>
            <w:tcW w:w="3011" w:type="pct"/>
          </w:tcPr>
          <w:p w:rsidR="008C4EAE" w:rsidRPr="00744B03" w:rsidRDefault="007C5713" w:rsidP="00744B03">
            <w:pPr>
              <w:spacing w:line="360" w:lineRule="auto"/>
              <w:jc w:val="both"/>
              <w:rPr>
                <w:color w:val="000000"/>
                <w:sz w:val="20"/>
              </w:rPr>
            </w:pPr>
            <w:r w:rsidRPr="00744B03">
              <w:rPr>
                <w:color w:val="000000"/>
                <w:sz w:val="20"/>
              </w:rPr>
              <w:t xml:space="preserve">Музыкальное сопровождение,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месяц</w:t>
            </w:r>
          </w:p>
        </w:tc>
        <w:tc>
          <w:tcPr>
            <w:tcW w:w="1142" w:type="pct"/>
            <w:noWrap/>
          </w:tcPr>
          <w:p w:rsidR="008C4EAE" w:rsidRPr="00744B03" w:rsidRDefault="007C5713" w:rsidP="00744B03">
            <w:pPr>
              <w:spacing w:line="360" w:lineRule="auto"/>
              <w:jc w:val="both"/>
              <w:rPr>
                <w:color w:val="000000"/>
                <w:sz w:val="20"/>
              </w:rPr>
            </w:pPr>
            <w:r w:rsidRPr="00744B03">
              <w:rPr>
                <w:color w:val="000000"/>
                <w:sz w:val="20"/>
              </w:rPr>
              <w:t>1,0</w:t>
            </w:r>
          </w:p>
        </w:tc>
      </w:tr>
      <w:tr w:rsidR="008C4EAE" w:rsidRPr="00744B03" w:rsidTr="00744B03">
        <w:trPr>
          <w:cantSplit/>
          <w:trHeight w:val="349"/>
        </w:trPr>
        <w:tc>
          <w:tcPr>
            <w:tcW w:w="847" w:type="pct"/>
            <w:noWrap/>
          </w:tcPr>
          <w:p w:rsidR="008C4EAE" w:rsidRPr="00744B03" w:rsidRDefault="008C4EAE" w:rsidP="00744B03">
            <w:pPr>
              <w:spacing w:line="360" w:lineRule="auto"/>
              <w:jc w:val="both"/>
              <w:rPr>
                <w:color w:val="000000"/>
                <w:sz w:val="20"/>
              </w:rPr>
            </w:pPr>
            <w:r w:rsidRPr="00744B03">
              <w:rPr>
                <w:color w:val="000000"/>
                <w:sz w:val="20"/>
              </w:rPr>
              <w:t>5</w:t>
            </w:r>
          </w:p>
        </w:tc>
        <w:tc>
          <w:tcPr>
            <w:tcW w:w="3011" w:type="pct"/>
          </w:tcPr>
          <w:p w:rsidR="008C4EAE" w:rsidRPr="00744B03" w:rsidRDefault="007C5713" w:rsidP="00744B03">
            <w:pPr>
              <w:spacing w:line="360" w:lineRule="auto"/>
              <w:jc w:val="both"/>
              <w:rPr>
                <w:color w:val="000000"/>
                <w:sz w:val="20"/>
              </w:rPr>
            </w:pPr>
            <w:r w:rsidRPr="00744B03">
              <w:rPr>
                <w:color w:val="000000"/>
                <w:sz w:val="20"/>
              </w:rPr>
              <w:t>Доставка товара в торг. пом., тыс. р. за 1 доставку</w:t>
            </w:r>
          </w:p>
        </w:tc>
        <w:tc>
          <w:tcPr>
            <w:tcW w:w="1142" w:type="pct"/>
            <w:noWrap/>
          </w:tcPr>
          <w:p w:rsidR="008C4EAE" w:rsidRPr="00744B03" w:rsidRDefault="007C5713" w:rsidP="00744B03">
            <w:pPr>
              <w:spacing w:line="360" w:lineRule="auto"/>
              <w:jc w:val="both"/>
              <w:rPr>
                <w:color w:val="000000"/>
                <w:sz w:val="20"/>
              </w:rPr>
            </w:pPr>
            <w:r w:rsidRPr="00744B03">
              <w:rPr>
                <w:color w:val="000000"/>
                <w:sz w:val="20"/>
              </w:rPr>
              <w:t>3</w:t>
            </w:r>
          </w:p>
        </w:tc>
      </w:tr>
      <w:tr w:rsidR="008C4EAE" w:rsidRPr="00744B03" w:rsidTr="00744B03">
        <w:trPr>
          <w:cantSplit/>
          <w:trHeight w:val="345"/>
        </w:trPr>
        <w:tc>
          <w:tcPr>
            <w:tcW w:w="847" w:type="pct"/>
            <w:noWrap/>
          </w:tcPr>
          <w:p w:rsidR="008C4EAE" w:rsidRPr="00744B03" w:rsidRDefault="008C4EAE" w:rsidP="00744B03">
            <w:pPr>
              <w:spacing w:line="360" w:lineRule="auto"/>
              <w:jc w:val="both"/>
              <w:rPr>
                <w:color w:val="000000"/>
                <w:sz w:val="20"/>
              </w:rPr>
            </w:pPr>
            <w:r w:rsidRPr="00744B03">
              <w:rPr>
                <w:color w:val="000000"/>
                <w:sz w:val="20"/>
              </w:rPr>
              <w:t>6</w:t>
            </w:r>
          </w:p>
        </w:tc>
        <w:tc>
          <w:tcPr>
            <w:tcW w:w="3011" w:type="pct"/>
          </w:tcPr>
          <w:p w:rsidR="008C4EAE" w:rsidRPr="00744B03" w:rsidRDefault="007C5713" w:rsidP="00744B03">
            <w:pPr>
              <w:spacing w:line="360" w:lineRule="auto"/>
              <w:jc w:val="both"/>
              <w:rPr>
                <w:color w:val="000000"/>
                <w:sz w:val="20"/>
              </w:rPr>
            </w:pPr>
            <w:r w:rsidRPr="00744B03">
              <w:rPr>
                <w:color w:val="000000"/>
                <w:sz w:val="20"/>
              </w:rPr>
              <w:t>Кол-во доставок в месяц</w:t>
            </w:r>
          </w:p>
        </w:tc>
        <w:tc>
          <w:tcPr>
            <w:tcW w:w="1142" w:type="pct"/>
            <w:noWrap/>
          </w:tcPr>
          <w:p w:rsidR="008C4EAE" w:rsidRPr="00744B03" w:rsidRDefault="007C5713" w:rsidP="00744B03">
            <w:pPr>
              <w:spacing w:line="360" w:lineRule="auto"/>
              <w:jc w:val="both"/>
              <w:rPr>
                <w:color w:val="000000"/>
                <w:sz w:val="20"/>
              </w:rPr>
            </w:pPr>
            <w:r w:rsidRPr="00744B03">
              <w:rPr>
                <w:color w:val="000000"/>
                <w:sz w:val="20"/>
              </w:rPr>
              <w:t>4</w:t>
            </w:r>
          </w:p>
        </w:tc>
      </w:tr>
      <w:tr w:rsidR="007C5713" w:rsidRPr="00744B03" w:rsidTr="00744B03">
        <w:trPr>
          <w:cantSplit/>
          <w:trHeight w:val="255"/>
        </w:trPr>
        <w:tc>
          <w:tcPr>
            <w:tcW w:w="847" w:type="pct"/>
            <w:noWrap/>
          </w:tcPr>
          <w:p w:rsidR="007C5713" w:rsidRPr="00744B03" w:rsidRDefault="007C5713" w:rsidP="00744B03">
            <w:pPr>
              <w:spacing w:line="360" w:lineRule="auto"/>
              <w:jc w:val="both"/>
              <w:rPr>
                <w:color w:val="000000"/>
                <w:sz w:val="20"/>
              </w:rPr>
            </w:pPr>
            <w:r w:rsidRPr="00744B03">
              <w:rPr>
                <w:color w:val="000000"/>
                <w:sz w:val="20"/>
              </w:rPr>
              <w:t>7</w:t>
            </w:r>
          </w:p>
        </w:tc>
        <w:tc>
          <w:tcPr>
            <w:tcW w:w="3011" w:type="pct"/>
          </w:tcPr>
          <w:p w:rsidR="007C5713" w:rsidRPr="00744B03" w:rsidRDefault="007C5713" w:rsidP="00744B03">
            <w:pPr>
              <w:spacing w:line="360" w:lineRule="auto"/>
              <w:jc w:val="both"/>
              <w:rPr>
                <w:color w:val="000000"/>
                <w:sz w:val="20"/>
              </w:rPr>
            </w:pPr>
            <w:r w:rsidRPr="00744B03">
              <w:rPr>
                <w:color w:val="000000"/>
                <w:sz w:val="20"/>
              </w:rPr>
              <w:t xml:space="preserve">Личные расходы,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неделю</w:t>
            </w:r>
          </w:p>
        </w:tc>
        <w:tc>
          <w:tcPr>
            <w:tcW w:w="1142" w:type="pct"/>
            <w:noWrap/>
          </w:tcPr>
          <w:p w:rsidR="007C5713" w:rsidRPr="00744B03" w:rsidRDefault="007C5713" w:rsidP="00744B03">
            <w:pPr>
              <w:spacing w:line="360" w:lineRule="auto"/>
              <w:jc w:val="both"/>
              <w:rPr>
                <w:color w:val="000000"/>
                <w:sz w:val="20"/>
              </w:rPr>
            </w:pPr>
            <w:r w:rsidRPr="00744B03">
              <w:rPr>
                <w:color w:val="000000"/>
                <w:sz w:val="20"/>
              </w:rPr>
              <w:t>15</w:t>
            </w:r>
          </w:p>
        </w:tc>
      </w:tr>
      <w:tr w:rsidR="007C5713" w:rsidRPr="00744B03" w:rsidTr="00744B03">
        <w:trPr>
          <w:cantSplit/>
          <w:trHeight w:val="255"/>
        </w:trPr>
        <w:tc>
          <w:tcPr>
            <w:tcW w:w="847" w:type="pct"/>
            <w:noWrap/>
          </w:tcPr>
          <w:p w:rsidR="007C5713" w:rsidRPr="00744B03" w:rsidRDefault="007C5713" w:rsidP="00744B03">
            <w:pPr>
              <w:spacing w:line="360" w:lineRule="auto"/>
              <w:jc w:val="both"/>
              <w:rPr>
                <w:color w:val="000000"/>
                <w:sz w:val="20"/>
              </w:rPr>
            </w:pPr>
            <w:r w:rsidRPr="00744B03">
              <w:rPr>
                <w:color w:val="000000"/>
                <w:sz w:val="20"/>
              </w:rPr>
              <w:t>8</w:t>
            </w:r>
          </w:p>
        </w:tc>
        <w:tc>
          <w:tcPr>
            <w:tcW w:w="3011" w:type="pct"/>
          </w:tcPr>
          <w:p w:rsidR="007C5713" w:rsidRPr="00744B03" w:rsidRDefault="007C5713" w:rsidP="00744B03">
            <w:pPr>
              <w:spacing w:line="360" w:lineRule="auto"/>
              <w:jc w:val="both"/>
              <w:rPr>
                <w:color w:val="000000"/>
                <w:sz w:val="20"/>
              </w:rPr>
            </w:pPr>
            <w:r w:rsidRPr="00744B03">
              <w:rPr>
                <w:color w:val="000000"/>
                <w:sz w:val="20"/>
              </w:rPr>
              <w:t xml:space="preserve">Налоги,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 в квартал</w:t>
            </w:r>
          </w:p>
        </w:tc>
        <w:tc>
          <w:tcPr>
            <w:tcW w:w="1142" w:type="pct"/>
            <w:noWrap/>
          </w:tcPr>
          <w:p w:rsidR="007C5713" w:rsidRPr="00744B03" w:rsidRDefault="007C5713" w:rsidP="00744B03">
            <w:pPr>
              <w:spacing w:line="360" w:lineRule="auto"/>
              <w:jc w:val="both"/>
              <w:rPr>
                <w:color w:val="000000"/>
                <w:sz w:val="20"/>
              </w:rPr>
            </w:pPr>
            <w:r w:rsidRPr="00744B03">
              <w:rPr>
                <w:color w:val="000000"/>
                <w:sz w:val="20"/>
              </w:rPr>
              <w:t>200</w:t>
            </w:r>
          </w:p>
        </w:tc>
      </w:tr>
      <w:tr w:rsidR="007C5713" w:rsidRPr="00744B03" w:rsidTr="00744B03">
        <w:trPr>
          <w:cantSplit/>
          <w:trHeight w:val="255"/>
        </w:trPr>
        <w:tc>
          <w:tcPr>
            <w:tcW w:w="847" w:type="pct"/>
            <w:noWrap/>
          </w:tcPr>
          <w:p w:rsidR="007C5713" w:rsidRPr="00744B03" w:rsidRDefault="007C5713" w:rsidP="00744B03">
            <w:pPr>
              <w:spacing w:line="360" w:lineRule="auto"/>
              <w:jc w:val="both"/>
              <w:rPr>
                <w:color w:val="000000"/>
                <w:sz w:val="20"/>
              </w:rPr>
            </w:pPr>
            <w:r w:rsidRPr="00744B03">
              <w:rPr>
                <w:color w:val="000000"/>
                <w:sz w:val="20"/>
              </w:rPr>
              <w:t>9</w:t>
            </w:r>
          </w:p>
        </w:tc>
        <w:tc>
          <w:tcPr>
            <w:tcW w:w="3011" w:type="pct"/>
          </w:tcPr>
          <w:p w:rsidR="007C5713" w:rsidRPr="00744B03" w:rsidRDefault="007C5713" w:rsidP="00744B03">
            <w:pPr>
              <w:spacing w:line="360" w:lineRule="auto"/>
              <w:jc w:val="both"/>
              <w:rPr>
                <w:color w:val="000000"/>
                <w:sz w:val="20"/>
              </w:rPr>
            </w:pPr>
            <w:r w:rsidRPr="00744B03">
              <w:rPr>
                <w:color w:val="000000"/>
                <w:sz w:val="20"/>
              </w:rPr>
              <w:t xml:space="preserve">Затраты на закупку 1 партии,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w:t>
            </w:r>
          </w:p>
        </w:tc>
        <w:tc>
          <w:tcPr>
            <w:tcW w:w="1142" w:type="pct"/>
            <w:noWrap/>
          </w:tcPr>
          <w:p w:rsidR="007C5713" w:rsidRPr="00744B03" w:rsidRDefault="007C5713" w:rsidP="00744B03">
            <w:pPr>
              <w:spacing w:line="360" w:lineRule="auto"/>
              <w:jc w:val="both"/>
              <w:rPr>
                <w:color w:val="000000"/>
                <w:sz w:val="20"/>
              </w:rPr>
            </w:pPr>
            <w:r w:rsidRPr="00744B03">
              <w:rPr>
                <w:color w:val="000000"/>
                <w:sz w:val="20"/>
              </w:rPr>
              <w:t>250</w:t>
            </w:r>
          </w:p>
        </w:tc>
      </w:tr>
      <w:tr w:rsidR="007C5713" w:rsidRPr="00744B03" w:rsidTr="00744B03">
        <w:trPr>
          <w:cantSplit/>
          <w:trHeight w:val="255"/>
        </w:trPr>
        <w:tc>
          <w:tcPr>
            <w:tcW w:w="847" w:type="pct"/>
            <w:noWrap/>
          </w:tcPr>
          <w:p w:rsidR="007C5713" w:rsidRPr="00744B03" w:rsidRDefault="007C5713" w:rsidP="00744B03">
            <w:pPr>
              <w:spacing w:line="360" w:lineRule="auto"/>
              <w:jc w:val="both"/>
              <w:rPr>
                <w:color w:val="000000"/>
                <w:sz w:val="20"/>
              </w:rPr>
            </w:pPr>
            <w:r w:rsidRPr="00744B03">
              <w:rPr>
                <w:color w:val="000000"/>
                <w:sz w:val="20"/>
              </w:rPr>
              <w:t>10</w:t>
            </w:r>
          </w:p>
        </w:tc>
        <w:tc>
          <w:tcPr>
            <w:tcW w:w="3011" w:type="pct"/>
          </w:tcPr>
          <w:p w:rsidR="007C5713" w:rsidRPr="00744B03" w:rsidRDefault="007C5713" w:rsidP="00744B03">
            <w:pPr>
              <w:spacing w:line="360" w:lineRule="auto"/>
              <w:jc w:val="both"/>
              <w:rPr>
                <w:color w:val="000000"/>
                <w:sz w:val="20"/>
              </w:rPr>
            </w:pPr>
            <w:r w:rsidRPr="00744B03">
              <w:rPr>
                <w:color w:val="000000"/>
                <w:sz w:val="20"/>
              </w:rPr>
              <w:t xml:space="preserve">Оборот продажи 1 партии,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w:t>
            </w:r>
          </w:p>
        </w:tc>
        <w:tc>
          <w:tcPr>
            <w:tcW w:w="1142" w:type="pct"/>
            <w:noWrap/>
          </w:tcPr>
          <w:p w:rsidR="007C5713" w:rsidRPr="00744B03" w:rsidRDefault="007C5713" w:rsidP="00744B03">
            <w:pPr>
              <w:spacing w:line="360" w:lineRule="auto"/>
              <w:jc w:val="both"/>
              <w:rPr>
                <w:color w:val="000000"/>
                <w:sz w:val="20"/>
              </w:rPr>
            </w:pPr>
            <w:r w:rsidRPr="00744B03">
              <w:rPr>
                <w:color w:val="000000"/>
                <w:sz w:val="20"/>
              </w:rPr>
              <w:t>500</w:t>
            </w:r>
          </w:p>
        </w:tc>
      </w:tr>
      <w:tr w:rsidR="008C4EAE" w:rsidRPr="00744B03" w:rsidTr="00744B03">
        <w:trPr>
          <w:cantSplit/>
          <w:trHeight w:val="255"/>
        </w:trPr>
        <w:tc>
          <w:tcPr>
            <w:tcW w:w="847" w:type="pct"/>
            <w:noWrap/>
          </w:tcPr>
          <w:p w:rsidR="008C4EAE" w:rsidRPr="00744B03" w:rsidRDefault="008C4EAE" w:rsidP="00744B03">
            <w:pPr>
              <w:spacing w:line="360" w:lineRule="auto"/>
              <w:jc w:val="both"/>
              <w:rPr>
                <w:color w:val="000000"/>
                <w:sz w:val="20"/>
              </w:rPr>
            </w:pPr>
          </w:p>
        </w:tc>
        <w:tc>
          <w:tcPr>
            <w:tcW w:w="3011" w:type="pct"/>
          </w:tcPr>
          <w:p w:rsidR="008C4EAE" w:rsidRPr="00744B03" w:rsidRDefault="008C4EAE" w:rsidP="00744B03">
            <w:pPr>
              <w:spacing w:line="360" w:lineRule="auto"/>
              <w:jc w:val="both"/>
              <w:rPr>
                <w:color w:val="000000"/>
                <w:sz w:val="20"/>
              </w:rPr>
            </w:pPr>
          </w:p>
        </w:tc>
        <w:tc>
          <w:tcPr>
            <w:tcW w:w="1142" w:type="pct"/>
            <w:noWrap/>
          </w:tcPr>
          <w:p w:rsidR="008C4EAE" w:rsidRPr="00744B03" w:rsidRDefault="008C4EAE" w:rsidP="00744B03">
            <w:pPr>
              <w:spacing w:line="360" w:lineRule="auto"/>
              <w:jc w:val="both"/>
              <w:rPr>
                <w:color w:val="000000"/>
                <w:sz w:val="20"/>
              </w:rPr>
            </w:pPr>
          </w:p>
        </w:tc>
      </w:tr>
    </w:tbl>
    <w:p w:rsidR="00744B03" w:rsidRDefault="00744B03" w:rsidP="00744B03">
      <w:pPr>
        <w:spacing w:line="360" w:lineRule="auto"/>
        <w:ind w:firstLine="709"/>
        <w:jc w:val="both"/>
        <w:rPr>
          <w:color w:val="000000"/>
          <w:sz w:val="28"/>
          <w:szCs w:val="28"/>
          <w:lang w:val="uk-UA"/>
        </w:rPr>
      </w:pPr>
    </w:p>
    <w:p w:rsidR="00CB18EA" w:rsidRPr="00744B03" w:rsidRDefault="007C5713" w:rsidP="00744B03">
      <w:pPr>
        <w:spacing w:line="360" w:lineRule="auto"/>
        <w:ind w:firstLine="709"/>
        <w:jc w:val="both"/>
        <w:rPr>
          <w:color w:val="000000"/>
          <w:sz w:val="28"/>
          <w:szCs w:val="28"/>
        </w:rPr>
      </w:pPr>
      <w:r w:rsidRPr="00744B03">
        <w:rPr>
          <w:color w:val="000000"/>
          <w:sz w:val="28"/>
          <w:szCs w:val="28"/>
        </w:rPr>
        <w:t>Расчёт:</w:t>
      </w:r>
    </w:p>
    <w:p w:rsidR="00744B03" w:rsidRDefault="00744B03" w:rsidP="00744B03">
      <w:pPr>
        <w:spacing w:line="360" w:lineRule="auto"/>
        <w:ind w:firstLine="709"/>
        <w:jc w:val="both"/>
        <w:rPr>
          <w:color w:val="000000"/>
          <w:sz w:val="28"/>
          <w:szCs w:val="28"/>
          <w:lang w:val="uk-UA"/>
        </w:rPr>
      </w:pPr>
    </w:p>
    <w:p w:rsidR="007C5713" w:rsidRPr="00744B03" w:rsidRDefault="007C5713" w:rsidP="00744B03">
      <w:pPr>
        <w:spacing w:line="360" w:lineRule="auto"/>
        <w:ind w:firstLine="709"/>
        <w:jc w:val="both"/>
        <w:rPr>
          <w:color w:val="000000"/>
          <w:sz w:val="28"/>
          <w:szCs w:val="28"/>
        </w:rPr>
      </w:pPr>
      <w:r w:rsidRPr="00744B03">
        <w:rPr>
          <w:color w:val="000000"/>
          <w:sz w:val="28"/>
          <w:szCs w:val="28"/>
        </w:rPr>
        <w:t>Таблица 10 Калькуляция</w:t>
      </w:r>
      <w:r w:rsidR="00744B03">
        <w:rPr>
          <w:color w:val="000000"/>
          <w:sz w:val="28"/>
          <w:szCs w:val="28"/>
        </w:rPr>
        <w:t xml:space="preserve"> </w:t>
      </w:r>
      <w:r w:rsidRPr="00744B03">
        <w:rPr>
          <w:color w:val="000000"/>
          <w:sz w:val="28"/>
          <w:szCs w:val="28"/>
        </w:rPr>
        <w:t>постоянных затрат</w:t>
      </w:r>
    </w:p>
    <w:tbl>
      <w:tblPr>
        <w:tblStyle w:val="1"/>
        <w:tblW w:w="4388" w:type="pct"/>
        <w:tblInd w:w="348" w:type="dxa"/>
        <w:tblLook w:val="0000" w:firstRow="0" w:lastRow="0" w:firstColumn="0" w:lastColumn="0" w:noHBand="0" w:noVBand="0"/>
      </w:tblPr>
      <w:tblGrid>
        <w:gridCol w:w="2864"/>
        <w:gridCol w:w="1596"/>
        <w:gridCol w:w="2952"/>
        <w:gridCol w:w="988"/>
      </w:tblGrid>
      <w:tr w:rsidR="007C5713" w:rsidRPr="00744B03" w:rsidTr="00744B03">
        <w:trPr>
          <w:cantSplit/>
          <w:trHeight w:val="510"/>
        </w:trPr>
        <w:tc>
          <w:tcPr>
            <w:tcW w:w="1705" w:type="pct"/>
          </w:tcPr>
          <w:p w:rsidR="007C5713" w:rsidRPr="00744B03" w:rsidRDefault="007C5713" w:rsidP="00744B03">
            <w:pPr>
              <w:spacing w:line="360" w:lineRule="auto"/>
              <w:jc w:val="both"/>
              <w:rPr>
                <w:color w:val="000000"/>
                <w:sz w:val="20"/>
                <w:szCs w:val="20"/>
              </w:rPr>
            </w:pPr>
            <w:r w:rsidRPr="00744B03">
              <w:rPr>
                <w:color w:val="000000"/>
                <w:sz w:val="20"/>
                <w:szCs w:val="20"/>
              </w:rPr>
              <w:t>наименование затрат</w:t>
            </w:r>
          </w:p>
        </w:tc>
        <w:tc>
          <w:tcPr>
            <w:tcW w:w="950" w:type="pct"/>
          </w:tcPr>
          <w:p w:rsidR="007C5713" w:rsidRPr="00744B03" w:rsidRDefault="007C5713" w:rsidP="00744B03">
            <w:pPr>
              <w:spacing w:line="360" w:lineRule="auto"/>
              <w:jc w:val="both"/>
              <w:rPr>
                <w:color w:val="000000"/>
                <w:sz w:val="20"/>
                <w:szCs w:val="20"/>
              </w:rPr>
            </w:pPr>
            <w:r w:rsidRPr="00744B03">
              <w:rPr>
                <w:color w:val="000000"/>
                <w:sz w:val="20"/>
                <w:szCs w:val="20"/>
              </w:rPr>
              <w:t>ед. измерения</w:t>
            </w:r>
          </w:p>
        </w:tc>
        <w:tc>
          <w:tcPr>
            <w:tcW w:w="1757" w:type="pct"/>
          </w:tcPr>
          <w:p w:rsidR="007C5713" w:rsidRPr="00744B03" w:rsidRDefault="007C5713" w:rsidP="00744B03">
            <w:pPr>
              <w:spacing w:line="360" w:lineRule="auto"/>
              <w:jc w:val="both"/>
              <w:rPr>
                <w:color w:val="000000"/>
                <w:sz w:val="20"/>
                <w:szCs w:val="20"/>
              </w:rPr>
            </w:pPr>
            <w:r w:rsidRPr="00744B03">
              <w:rPr>
                <w:color w:val="000000"/>
                <w:sz w:val="20"/>
                <w:szCs w:val="20"/>
              </w:rPr>
              <w:t>алгоритм расчёта</w:t>
            </w:r>
          </w:p>
        </w:tc>
        <w:tc>
          <w:tcPr>
            <w:tcW w:w="588" w:type="pct"/>
          </w:tcPr>
          <w:p w:rsidR="007C5713" w:rsidRPr="00744B03" w:rsidRDefault="007C5713" w:rsidP="00744B03">
            <w:pPr>
              <w:spacing w:line="360" w:lineRule="auto"/>
              <w:jc w:val="both"/>
              <w:rPr>
                <w:color w:val="000000"/>
                <w:sz w:val="20"/>
                <w:szCs w:val="20"/>
              </w:rPr>
            </w:pPr>
            <w:r w:rsidRPr="00744B03">
              <w:rPr>
                <w:color w:val="000000"/>
                <w:sz w:val="20"/>
                <w:szCs w:val="20"/>
              </w:rPr>
              <w:t>сумма</w:t>
            </w:r>
          </w:p>
        </w:tc>
      </w:tr>
      <w:tr w:rsidR="007C5713" w:rsidRPr="00744B03" w:rsidTr="00744B03">
        <w:trPr>
          <w:cantSplit/>
          <w:trHeight w:val="255"/>
        </w:trPr>
        <w:tc>
          <w:tcPr>
            <w:tcW w:w="1705" w:type="pct"/>
            <w:noWrap/>
          </w:tcPr>
          <w:p w:rsidR="007C5713" w:rsidRPr="00744B03" w:rsidRDefault="007C5713" w:rsidP="00744B03">
            <w:pPr>
              <w:spacing w:line="360" w:lineRule="auto"/>
              <w:jc w:val="both"/>
              <w:rPr>
                <w:color w:val="000000"/>
                <w:sz w:val="20"/>
                <w:szCs w:val="20"/>
              </w:rPr>
            </w:pPr>
            <w:r w:rsidRPr="00744B03">
              <w:rPr>
                <w:color w:val="000000"/>
                <w:sz w:val="20"/>
                <w:szCs w:val="20"/>
              </w:rPr>
              <w:t>Постоянные затраты:</w:t>
            </w:r>
          </w:p>
        </w:tc>
        <w:tc>
          <w:tcPr>
            <w:tcW w:w="950" w:type="pct"/>
            <w:noWrap/>
          </w:tcPr>
          <w:p w:rsidR="007C5713" w:rsidRPr="00744B03" w:rsidRDefault="007C5713" w:rsidP="00744B03">
            <w:pPr>
              <w:spacing w:line="360" w:lineRule="auto"/>
              <w:jc w:val="both"/>
              <w:rPr>
                <w:color w:val="000000"/>
                <w:sz w:val="20"/>
                <w:szCs w:val="20"/>
              </w:rPr>
            </w:pPr>
          </w:p>
        </w:tc>
        <w:tc>
          <w:tcPr>
            <w:tcW w:w="1757" w:type="pct"/>
            <w:noWrap/>
          </w:tcPr>
          <w:p w:rsidR="007C5713" w:rsidRPr="00744B03" w:rsidRDefault="007C5713" w:rsidP="00744B03">
            <w:pPr>
              <w:spacing w:line="360" w:lineRule="auto"/>
              <w:jc w:val="both"/>
              <w:rPr>
                <w:color w:val="000000"/>
                <w:sz w:val="20"/>
                <w:szCs w:val="20"/>
              </w:rPr>
            </w:pPr>
            <w:r w:rsidRPr="00744B03">
              <w:rPr>
                <w:color w:val="000000"/>
                <w:sz w:val="20"/>
                <w:szCs w:val="20"/>
              </w:rPr>
              <w:t>в месяц</w:t>
            </w:r>
          </w:p>
        </w:tc>
        <w:tc>
          <w:tcPr>
            <w:tcW w:w="588" w:type="pct"/>
            <w:noWrap/>
          </w:tcPr>
          <w:p w:rsidR="007C5713" w:rsidRPr="00744B03" w:rsidRDefault="007C5713" w:rsidP="00744B03">
            <w:pPr>
              <w:spacing w:line="360" w:lineRule="auto"/>
              <w:jc w:val="both"/>
              <w:rPr>
                <w:color w:val="000000"/>
                <w:sz w:val="20"/>
                <w:szCs w:val="20"/>
              </w:rPr>
            </w:pPr>
          </w:p>
        </w:tc>
      </w:tr>
      <w:tr w:rsidR="007C5713" w:rsidRPr="00744B03" w:rsidTr="00744B03">
        <w:trPr>
          <w:cantSplit/>
          <w:trHeight w:val="255"/>
        </w:trPr>
        <w:tc>
          <w:tcPr>
            <w:tcW w:w="1705" w:type="pct"/>
            <w:noWrap/>
          </w:tcPr>
          <w:p w:rsidR="007C5713" w:rsidRPr="00744B03" w:rsidRDefault="007C5713" w:rsidP="00744B03">
            <w:pPr>
              <w:spacing w:line="360" w:lineRule="auto"/>
              <w:jc w:val="both"/>
              <w:rPr>
                <w:color w:val="000000"/>
                <w:sz w:val="20"/>
                <w:szCs w:val="20"/>
              </w:rPr>
            </w:pPr>
            <w:r w:rsidRPr="00744B03">
              <w:rPr>
                <w:color w:val="000000"/>
                <w:sz w:val="20"/>
              </w:rPr>
              <w:t>Аренда</w:t>
            </w:r>
            <w:r w:rsidR="00744B03" w:rsidRPr="00744B03">
              <w:rPr>
                <w:color w:val="000000"/>
                <w:sz w:val="20"/>
              </w:rPr>
              <w:t>,</w:t>
            </w:r>
            <w:r w:rsidR="00744B03">
              <w:rPr>
                <w:color w:val="000000"/>
                <w:sz w:val="20"/>
              </w:rPr>
              <w:t xml:space="preserve"> </w:t>
            </w:r>
            <w:r w:rsidR="00744B03" w:rsidRPr="00744B03">
              <w:rPr>
                <w:color w:val="000000"/>
                <w:sz w:val="20"/>
              </w:rPr>
              <w:t>тыс.</w:t>
            </w:r>
            <w:r w:rsidR="00744B03">
              <w:rPr>
                <w:color w:val="000000"/>
                <w:sz w:val="20"/>
              </w:rPr>
              <w:t xml:space="preserve"> </w:t>
            </w:r>
            <w:r w:rsidR="00744B03" w:rsidRPr="00744B03">
              <w:rPr>
                <w:color w:val="000000"/>
                <w:sz w:val="20"/>
              </w:rPr>
              <w:t>р</w:t>
            </w:r>
            <w:r w:rsidRPr="00744B03">
              <w:rPr>
                <w:color w:val="000000"/>
                <w:sz w:val="20"/>
              </w:rPr>
              <w:t>.</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p>
        </w:tc>
        <w:tc>
          <w:tcPr>
            <w:tcW w:w="588" w:type="pct"/>
            <w:noWrap/>
          </w:tcPr>
          <w:p w:rsidR="007C5713" w:rsidRPr="00744B03" w:rsidRDefault="007C5713" w:rsidP="00744B03">
            <w:pPr>
              <w:spacing w:line="360" w:lineRule="auto"/>
              <w:jc w:val="both"/>
              <w:rPr>
                <w:color w:val="000000"/>
                <w:sz w:val="20"/>
                <w:szCs w:val="20"/>
              </w:rPr>
            </w:pPr>
            <w:r w:rsidRPr="00744B03">
              <w:rPr>
                <w:color w:val="000000"/>
                <w:sz w:val="20"/>
                <w:szCs w:val="20"/>
              </w:rPr>
              <w:t>45</w:t>
            </w:r>
          </w:p>
        </w:tc>
      </w:tr>
      <w:tr w:rsidR="007C5713" w:rsidRPr="00744B03" w:rsidTr="00744B03">
        <w:trPr>
          <w:cantSplit/>
          <w:trHeight w:val="325"/>
        </w:trPr>
        <w:tc>
          <w:tcPr>
            <w:tcW w:w="1705" w:type="pct"/>
          </w:tcPr>
          <w:p w:rsidR="007C5713" w:rsidRPr="00744B03" w:rsidRDefault="007C5713" w:rsidP="00744B03">
            <w:pPr>
              <w:spacing w:line="360" w:lineRule="auto"/>
              <w:jc w:val="both"/>
              <w:rPr>
                <w:color w:val="000000"/>
                <w:sz w:val="20"/>
                <w:szCs w:val="20"/>
              </w:rPr>
            </w:pPr>
            <w:r w:rsidRPr="00744B03">
              <w:rPr>
                <w:color w:val="000000"/>
                <w:sz w:val="20"/>
              </w:rPr>
              <w:t>Лицензия</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r w:rsidRPr="00744B03">
              <w:rPr>
                <w:color w:val="000000"/>
                <w:sz w:val="20"/>
                <w:szCs w:val="20"/>
              </w:rPr>
              <w:t>400/12</w:t>
            </w:r>
          </w:p>
        </w:tc>
        <w:tc>
          <w:tcPr>
            <w:tcW w:w="588" w:type="pct"/>
            <w:noWrap/>
          </w:tcPr>
          <w:p w:rsidR="007C5713" w:rsidRPr="00744B03" w:rsidRDefault="007C5713" w:rsidP="00744B03">
            <w:pPr>
              <w:spacing w:line="360" w:lineRule="auto"/>
              <w:jc w:val="both"/>
              <w:rPr>
                <w:color w:val="000000"/>
                <w:sz w:val="20"/>
                <w:szCs w:val="20"/>
              </w:rPr>
            </w:pPr>
            <w:r w:rsidRPr="00744B03">
              <w:rPr>
                <w:color w:val="000000"/>
                <w:sz w:val="20"/>
                <w:szCs w:val="20"/>
              </w:rPr>
              <w:t>33,3</w:t>
            </w:r>
          </w:p>
        </w:tc>
      </w:tr>
      <w:tr w:rsidR="007C5713" w:rsidRPr="00744B03" w:rsidTr="00744B03">
        <w:trPr>
          <w:cantSplit/>
          <w:trHeight w:val="255"/>
        </w:trPr>
        <w:tc>
          <w:tcPr>
            <w:tcW w:w="1705" w:type="pct"/>
          </w:tcPr>
          <w:p w:rsidR="007C5713" w:rsidRPr="00744B03" w:rsidRDefault="007C5713" w:rsidP="00744B03">
            <w:pPr>
              <w:spacing w:line="360" w:lineRule="auto"/>
              <w:jc w:val="both"/>
              <w:rPr>
                <w:color w:val="000000"/>
                <w:sz w:val="20"/>
                <w:szCs w:val="20"/>
              </w:rPr>
            </w:pPr>
            <w:r w:rsidRPr="00744B03">
              <w:rPr>
                <w:color w:val="000000"/>
                <w:sz w:val="20"/>
              </w:rPr>
              <w:t>Зарплата</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p>
        </w:tc>
        <w:tc>
          <w:tcPr>
            <w:tcW w:w="588" w:type="pct"/>
            <w:noWrap/>
          </w:tcPr>
          <w:p w:rsidR="007C5713" w:rsidRPr="00744B03" w:rsidRDefault="007C5713" w:rsidP="00744B03">
            <w:pPr>
              <w:spacing w:line="360" w:lineRule="auto"/>
              <w:jc w:val="both"/>
              <w:rPr>
                <w:color w:val="000000"/>
                <w:sz w:val="20"/>
                <w:szCs w:val="20"/>
              </w:rPr>
            </w:pPr>
            <w:r w:rsidRPr="00744B03">
              <w:rPr>
                <w:color w:val="000000"/>
                <w:sz w:val="20"/>
                <w:szCs w:val="20"/>
              </w:rPr>
              <w:t>2</w:t>
            </w:r>
          </w:p>
        </w:tc>
      </w:tr>
      <w:tr w:rsidR="007C5713" w:rsidRPr="00744B03" w:rsidTr="00744B03">
        <w:trPr>
          <w:cantSplit/>
          <w:trHeight w:val="255"/>
        </w:trPr>
        <w:tc>
          <w:tcPr>
            <w:tcW w:w="1705" w:type="pct"/>
          </w:tcPr>
          <w:p w:rsidR="007C5713" w:rsidRPr="00744B03" w:rsidRDefault="007C5713" w:rsidP="00744B03">
            <w:pPr>
              <w:spacing w:line="360" w:lineRule="auto"/>
              <w:jc w:val="both"/>
              <w:rPr>
                <w:color w:val="000000"/>
                <w:sz w:val="20"/>
                <w:szCs w:val="20"/>
              </w:rPr>
            </w:pPr>
            <w:r w:rsidRPr="00744B03">
              <w:rPr>
                <w:color w:val="000000"/>
                <w:sz w:val="20"/>
              </w:rPr>
              <w:t>Музыкальное сопровождение</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p>
        </w:tc>
        <w:tc>
          <w:tcPr>
            <w:tcW w:w="588" w:type="pct"/>
            <w:noWrap/>
          </w:tcPr>
          <w:p w:rsidR="007C5713" w:rsidRPr="00744B03" w:rsidRDefault="007C5713" w:rsidP="00744B03">
            <w:pPr>
              <w:spacing w:line="360" w:lineRule="auto"/>
              <w:jc w:val="both"/>
              <w:rPr>
                <w:color w:val="000000"/>
                <w:sz w:val="20"/>
                <w:szCs w:val="20"/>
              </w:rPr>
            </w:pPr>
            <w:r w:rsidRPr="00744B03">
              <w:rPr>
                <w:color w:val="000000"/>
                <w:sz w:val="20"/>
                <w:szCs w:val="20"/>
              </w:rPr>
              <w:t>1</w:t>
            </w:r>
          </w:p>
        </w:tc>
      </w:tr>
      <w:tr w:rsidR="007C5713" w:rsidRPr="00744B03" w:rsidTr="00744B03">
        <w:trPr>
          <w:cantSplit/>
          <w:trHeight w:val="255"/>
        </w:trPr>
        <w:tc>
          <w:tcPr>
            <w:tcW w:w="1705" w:type="pct"/>
            <w:noWrap/>
          </w:tcPr>
          <w:p w:rsidR="007C5713" w:rsidRPr="00744B03" w:rsidRDefault="007C5713" w:rsidP="00744B03">
            <w:pPr>
              <w:spacing w:line="360" w:lineRule="auto"/>
              <w:jc w:val="both"/>
              <w:rPr>
                <w:color w:val="000000"/>
                <w:sz w:val="20"/>
                <w:szCs w:val="20"/>
              </w:rPr>
            </w:pPr>
            <w:r w:rsidRPr="00744B03">
              <w:rPr>
                <w:color w:val="000000"/>
                <w:sz w:val="20"/>
              </w:rPr>
              <w:t>Личные расходы</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r w:rsidRPr="00744B03">
              <w:rPr>
                <w:color w:val="000000"/>
                <w:sz w:val="20"/>
                <w:szCs w:val="20"/>
              </w:rPr>
              <w:t>15*4</w:t>
            </w:r>
          </w:p>
        </w:tc>
        <w:tc>
          <w:tcPr>
            <w:tcW w:w="588" w:type="pct"/>
            <w:noWrap/>
          </w:tcPr>
          <w:p w:rsidR="007C5713" w:rsidRPr="00744B03" w:rsidRDefault="007C5713" w:rsidP="00744B03">
            <w:pPr>
              <w:spacing w:line="360" w:lineRule="auto"/>
              <w:jc w:val="both"/>
              <w:rPr>
                <w:color w:val="000000"/>
                <w:sz w:val="20"/>
                <w:szCs w:val="20"/>
              </w:rPr>
            </w:pPr>
            <w:r w:rsidRPr="00744B03">
              <w:rPr>
                <w:color w:val="000000"/>
                <w:sz w:val="20"/>
                <w:szCs w:val="20"/>
              </w:rPr>
              <w:t>60</w:t>
            </w:r>
          </w:p>
        </w:tc>
      </w:tr>
      <w:tr w:rsidR="007C5713" w:rsidRPr="00744B03" w:rsidTr="00744B03">
        <w:trPr>
          <w:cantSplit/>
          <w:trHeight w:val="213"/>
        </w:trPr>
        <w:tc>
          <w:tcPr>
            <w:tcW w:w="1705" w:type="pct"/>
          </w:tcPr>
          <w:p w:rsidR="007C5713" w:rsidRPr="00744B03" w:rsidRDefault="007C5713" w:rsidP="00744B03">
            <w:pPr>
              <w:spacing w:line="360" w:lineRule="auto"/>
              <w:jc w:val="both"/>
              <w:rPr>
                <w:color w:val="000000"/>
                <w:sz w:val="20"/>
                <w:szCs w:val="20"/>
              </w:rPr>
            </w:pPr>
            <w:r w:rsidRPr="00744B03">
              <w:rPr>
                <w:color w:val="000000"/>
                <w:sz w:val="20"/>
              </w:rPr>
              <w:t>Налоги</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r w:rsidRPr="00744B03">
              <w:rPr>
                <w:color w:val="000000"/>
                <w:sz w:val="20"/>
                <w:szCs w:val="20"/>
              </w:rPr>
              <w:t>200/3</w:t>
            </w:r>
          </w:p>
        </w:tc>
        <w:tc>
          <w:tcPr>
            <w:tcW w:w="588" w:type="pct"/>
            <w:noWrap/>
          </w:tcPr>
          <w:p w:rsidR="007C5713" w:rsidRPr="00744B03" w:rsidRDefault="007C5713" w:rsidP="00744B03">
            <w:pPr>
              <w:spacing w:line="360" w:lineRule="auto"/>
              <w:jc w:val="both"/>
              <w:rPr>
                <w:color w:val="000000"/>
                <w:sz w:val="20"/>
                <w:szCs w:val="20"/>
              </w:rPr>
            </w:pPr>
            <w:r w:rsidRPr="00744B03">
              <w:rPr>
                <w:color w:val="000000"/>
                <w:sz w:val="20"/>
                <w:szCs w:val="20"/>
              </w:rPr>
              <w:t>66,6</w:t>
            </w:r>
          </w:p>
        </w:tc>
      </w:tr>
      <w:tr w:rsidR="007C5713" w:rsidRPr="00744B03" w:rsidTr="00744B03">
        <w:trPr>
          <w:cantSplit/>
          <w:trHeight w:val="255"/>
        </w:trPr>
        <w:tc>
          <w:tcPr>
            <w:tcW w:w="1705" w:type="pct"/>
          </w:tcPr>
          <w:p w:rsidR="007C5713" w:rsidRPr="00744B03" w:rsidRDefault="00F93E36" w:rsidP="00744B03">
            <w:pPr>
              <w:spacing w:line="360" w:lineRule="auto"/>
              <w:jc w:val="both"/>
              <w:rPr>
                <w:color w:val="000000"/>
                <w:sz w:val="20"/>
                <w:szCs w:val="20"/>
              </w:rPr>
            </w:pPr>
            <w:r w:rsidRPr="00744B03">
              <w:rPr>
                <w:color w:val="000000"/>
                <w:sz w:val="20"/>
                <w:szCs w:val="20"/>
              </w:rPr>
              <w:t>Доставка товара</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F93E36" w:rsidP="00744B03">
            <w:pPr>
              <w:spacing w:line="360" w:lineRule="auto"/>
              <w:jc w:val="both"/>
              <w:rPr>
                <w:color w:val="000000"/>
                <w:sz w:val="20"/>
                <w:szCs w:val="20"/>
              </w:rPr>
            </w:pPr>
            <w:r w:rsidRPr="00744B03">
              <w:rPr>
                <w:color w:val="000000"/>
                <w:sz w:val="20"/>
                <w:szCs w:val="20"/>
              </w:rPr>
              <w:t>3*4</w:t>
            </w:r>
          </w:p>
        </w:tc>
        <w:tc>
          <w:tcPr>
            <w:tcW w:w="588" w:type="pct"/>
            <w:noWrap/>
          </w:tcPr>
          <w:p w:rsidR="007C5713" w:rsidRPr="00744B03" w:rsidRDefault="00F93E36" w:rsidP="00744B03">
            <w:pPr>
              <w:spacing w:line="360" w:lineRule="auto"/>
              <w:jc w:val="both"/>
              <w:rPr>
                <w:color w:val="000000"/>
                <w:sz w:val="20"/>
                <w:szCs w:val="20"/>
              </w:rPr>
            </w:pPr>
            <w:r w:rsidRPr="00744B03">
              <w:rPr>
                <w:color w:val="000000"/>
                <w:sz w:val="20"/>
                <w:szCs w:val="20"/>
              </w:rPr>
              <w:t>12</w:t>
            </w:r>
          </w:p>
        </w:tc>
      </w:tr>
      <w:tr w:rsidR="007C5713" w:rsidRPr="00744B03" w:rsidTr="00744B03">
        <w:trPr>
          <w:cantSplit/>
          <w:trHeight w:val="255"/>
        </w:trPr>
        <w:tc>
          <w:tcPr>
            <w:tcW w:w="1705" w:type="pct"/>
            <w:noWrap/>
          </w:tcPr>
          <w:p w:rsidR="007C5713" w:rsidRPr="00744B03" w:rsidRDefault="007C5713" w:rsidP="00744B03">
            <w:pPr>
              <w:spacing w:line="360" w:lineRule="auto"/>
              <w:jc w:val="both"/>
              <w:rPr>
                <w:color w:val="000000"/>
                <w:sz w:val="20"/>
                <w:szCs w:val="20"/>
              </w:rPr>
            </w:pPr>
            <w:r w:rsidRPr="00744B03">
              <w:rPr>
                <w:color w:val="000000"/>
                <w:sz w:val="20"/>
                <w:szCs w:val="20"/>
              </w:rPr>
              <w:t>Итого:</w:t>
            </w:r>
          </w:p>
        </w:tc>
        <w:tc>
          <w:tcPr>
            <w:tcW w:w="950" w:type="pct"/>
            <w:noWrap/>
          </w:tcPr>
          <w:p w:rsidR="007C5713" w:rsidRPr="00744B03" w:rsidRDefault="007C5713" w:rsidP="00744B03">
            <w:pPr>
              <w:spacing w:line="360" w:lineRule="auto"/>
              <w:jc w:val="both"/>
              <w:rPr>
                <w:color w:val="000000"/>
                <w:sz w:val="20"/>
                <w:szCs w:val="20"/>
              </w:rPr>
            </w:pPr>
            <w:r w:rsidRPr="00744B03">
              <w:rPr>
                <w:color w:val="000000"/>
                <w:sz w:val="20"/>
                <w:szCs w:val="20"/>
              </w:rPr>
              <w:t>тыс. руб.</w:t>
            </w:r>
          </w:p>
        </w:tc>
        <w:tc>
          <w:tcPr>
            <w:tcW w:w="1757" w:type="pct"/>
            <w:noWrap/>
          </w:tcPr>
          <w:p w:rsidR="007C5713" w:rsidRPr="00744B03" w:rsidRDefault="007C5713" w:rsidP="00744B03">
            <w:pPr>
              <w:spacing w:line="360" w:lineRule="auto"/>
              <w:jc w:val="both"/>
              <w:rPr>
                <w:color w:val="000000"/>
                <w:sz w:val="20"/>
                <w:szCs w:val="20"/>
              </w:rPr>
            </w:pPr>
          </w:p>
        </w:tc>
        <w:tc>
          <w:tcPr>
            <w:tcW w:w="588" w:type="pct"/>
            <w:noWrap/>
          </w:tcPr>
          <w:p w:rsidR="007C5713" w:rsidRPr="00744B03" w:rsidRDefault="00F93E36" w:rsidP="00744B03">
            <w:pPr>
              <w:spacing w:line="360" w:lineRule="auto"/>
              <w:jc w:val="both"/>
              <w:rPr>
                <w:color w:val="000000"/>
                <w:sz w:val="20"/>
                <w:szCs w:val="20"/>
              </w:rPr>
            </w:pPr>
            <w:r w:rsidRPr="00744B03">
              <w:rPr>
                <w:color w:val="000000"/>
                <w:sz w:val="20"/>
                <w:szCs w:val="20"/>
              </w:rPr>
              <w:t>219,9</w:t>
            </w:r>
          </w:p>
        </w:tc>
      </w:tr>
      <w:tr w:rsidR="007C5713" w:rsidRPr="00744B03" w:rsidTr="00744B03">
        <w:trPr>
          <w:cantSplit/>
          <w:trHeight w:val="255"/>
        </w:trPr>
        <w:tc>
          <w:tcPr>
            <w:tcW w:w="1705" w:type="pct"/>
            <w:noWrap/>
          </w:tcPr>
          <w:p w:rsidR="007C5713" w:rsidRPr="00744B03" w:rsidRDefault="007C5713" w:rsidP="00744B03">
            <w:pPr>
              <w:spacing w:line="360" w:lineRule="auto"/>
              <w:jc w:val="both"/>
              <w:rPr>
                <w:color w:val="000000"/>
                <w:sz w:val="20"/>
                <w:szCs w:val="20"/>
              </w:rPr>
            </w:pPr>
          </w:p>
        </w:tc>
        <w:tc>
          <w:tcPr>
            <w:tcW w:w="950" w:type="pct"/>
            <w:noWrap/>
          </w:tcPr>
          <w:p w:rsidR="007C5713" w:rsidRPr="00744B03" w:rsidRDefault="007C5713" w:rsidP="00744B03">
            <w:pPr>
              <w:spacing w:line="360" w:lineRule="auto"/>
              <w:jc w:val="both"/>
              <w:rPr>
                <w:color w:val="000000"/>
                <w:sz w:val="20"/>
                <w:szCs w:val="20"/>
              </w:rPr>
            </w:pPr>
          </w:p>
        </w:tc>
        <w:tc>
          <w:tcPr>
            <w:tcW w:w="1757" w:type="pct"/>
            <w:noWrap/>
          </w:tcPr>
          <w:p w:rsidR="007C5713" w:rsidRPr="00744B03" w:rsidRDefault="007C5713" w:rsidP="00744B03">
            <w:pPr>
              <w:spacing w:line="360" w:lineRule="auto"/>
              <w:jc w:val="both"/>
              <w:rPr>
                <w:color w:val="000000"/>
                <w:sz w:val="20"/>
                <w:szCs w:val="20"/>
              </w:rPr>
            </w:pPr>
          </w:p>
        </w:tc>
        <w:tc>
          <w:tcPr>
            <w:tcW w:w="588" w:type="pct"/>
            <w:noWrap/>
          </w:tcPr>
          <w:p w:rsidR="007C5713" w:rsidRPr="00744B03" w:rsidRDefault="007C5713" w:rsidP="00744B03">
            <w:pPr>
              <w:spacing w:line="360" w:lineRule="auto"/>
              <w:jc w:val="both"/>
              <w:rPr>
                <w:color w:val="000000"/>
                <w:sz w:val="20"/>
                <w:szCs w:val="20"/>
              </w:rPr>
            </w:pPr>
          </w:p>
        </w:tc>
      </w:tr>
    </w:tbl>
    <w:p w:rsidR="00744B03" w:rsidRDefault="00744B03" w:rsidP="00744B03">
      <w:pPr>
        <w:spacing w:line="360" w:lineRule="auto"/>
        <w:ind w:firstLine="709"/>
        <w:jc w:val="both"/>
        <w:rPr>
          <w:color w:val="000000"/>
          <w:sz w:val="28"/>
          <w:szCs w:val="28"/>
          <w:lang w:val="uk-UA"/>
        </w:rPr>
      </w:pPr>
    </w:p>
    <w:p w:rsidR="007C5713" w:rsidRPr="00744B03" w:rsidRDefault="00744B03" w:rsidP="00744B03">
      <w:pPr>
        <w:spacing w:line="360" w:lineRule="auto"/>
        <w:ind w:firstLine="709"/>
        <w:jc w:val="both"/>
        <w:rPr>
          <w:color w:val="000000"/>
          <w:sz w:val="28"/>
          <w:szCs w:val="28"/>
        </w:rPr>
      </w:pPr>
      <w:r>
        <w:rPr>
          <w:color w:val="000000"/>
          <w:sz w:val="28"/>
          <w:szCs w:val="28"/>
          <w:lang w:val="uk-UA"/>
        </w:rPr>
        <w:br w:type="page"/>
      </w:r>
      <w:r w:rsidR="00F93E36" w:rsidRPr="00744B03">
        <w:rPr>
          <w:color w:val="000000"/>
          <w:sz w:val="28"/>
          <w:szCs w:val="28"/>
        </w:rPr>
        <w:t>Переменные затраты=250*4=1000 тыс. р.</w:t>
      </w:r>
    </w:p>
    <w:p w:rsidR="00CB18EA" w:rsidRPr="00744B03" w:rsidRDefault="00F93E36" w:rsidP="00744B03">
      <w:pPr>
        <w:spacing w:line="360" w:lineRule="auto"/>
        <w:ind w:firstLine="709"/>
        <w:jc w:val="both"/>
        <w:rPr>
          <w:color w:val="000000"/>
          <w:sz w:val="28"/>
          <w:szCs w:val="28"/>
        </w:rPr>
      </w:pPr>
      <w:r w:rsidRPr="00744B03">
        <w:rPr>
          <w:color w:val="000000"/>
          <w:sz w:val="28"/>
          <w:szCs w:val="28"/>
        </w:rPr>
        <w:t xml:space="preserve">Выручка=500*4=2000 </w:t>
      </w:r>
      <w:r w:rsidR="00744B03" w:rsidRPr="00744B03">
        <w:rPr>
          <w:color w:val="000000"/>
          <w:sz w:val="28"/>
          <w:szCs w:val="28"/>
        </w:rPr>
        <w:t>тыс.</w:t>
      </w:r>
      <w:r w:rsidR="00744B03">
        <w:rPr>
          <w:color w:val="000000"/>
          <w:sz w:val="28"/>
          <w:szCs w:val="28"/>
        </w:rPr>
        <w:t xml:space="preserve"> </w:t>
      </w:r>
      <w:r w:rsidR="00744B03" w:rsidRPr="00744B03">
        <w:rPr>
          <w:color w:val="000000"/>
          <w:sz w:val="28"/>
          <w:szCs w:val="28"/>
        </w:rPr>
        <w:t>р</w:t>
      </w:r>
      <w:r w:rsidRPr="00744B03">
        <w:rPr>
          <w:color w:val="000000"/>
          <w:sz w:val="28"/>
          <w:szCs w:val="28"/>
        </w:rPr>
        <w:t>.</w:t>
      </w:r>
    </w:p>
    <w:p w:rsidR="00CB18EA" w:rsidRPr="00744B03" w:rsidRDefault="00F93E36" w:rsidP="00744B03">
      <w:pPr>
        <w:spacing w:line="360" w:lineRule="auto"/>
        <w:ind w:firstLine="709"/>
        <w:jc w:val="both"/>
        <w:rPr>
          <w:color w:val="000000"/>
          <w:sz w:val="28"/>
          <w:szCs w:val="28"/>
        </w:rPr>
      </w:pPr>
      <w:r w:rsidRPr="00744B03">
        <w:rPr>
          <w:color w:val="000000"/>
          <w:sz w:val="28"/>
          <w:szCs w:val="28"/>
        </w:rPr>
        <w:t>ТБ = Постоянные расходы за период/ (1</w:t>
      </w:r>
      <w:r w:rsidR="00744B03">
        <w:rPr>
          <w:color w:val="000000"/>
          <w:sz w:val="28"/>
          <w:szCs w:val="28"/>
        </w:rPr>
        <w:t xml:space="preserve"> –</w:t>
      </w:r>
      <w:r w:rsidR="00744B03" w:rsidRPr="00744B03">
        <w:rPr>
          <w:color w:val="000000"/>
          <w:sz w:val="28"/>
          <w:szCs w:val="28"/>
        </w:rPr>
        <w:t xml:space="preserve"> пе</w:t>
      </w:r>
      <w:r w:rsidRPr="00744B03">
        <w:rPr>
          <w:color w:val="000000"/>
          <w:sz w:val="28"/>
          <w:szCs w:val="28"/>
        </w:rPr>
        <w:t>ременные расходы/ (выручка от реализации)):</w:t>
      </w:r>
    </w:p>
    <w:p w:rsidR="00CB18EA" w:rsidRPr="00744B03" w:rsidRDefault="00F93E36" w:rsidP="00744B03">
      <w:pPr>
        <w:spacing w:line="360" w:lineRule="auto"/>
        <w:ind w:firstLine="709"/>
        <w:jc w:val="both"/>
        <w:rPr>
          <w:color w:val="000000"/>
          <w:sz w:val="28"/>
          <w:szCs w:val="28"/>
        </w:rPr>
      </w:pPr>
      <w:r w:rsidRPr="00744B03">
        <w:rPr>
          <w:color w:val="000000"/>
          <w:sz w:val="28"/>
          <w:szCs w:val="28"/>
        </w:rPr>
        <w:t>ТБ=219,9 / 1</w:t>
      </w:r>
      <w:r w:rsidR="00744B03">
        <w:rPr>
          <w:color w:val="000000"/>
          <w:sz w:val="28"/>
          <w:szCs w:val="28"/>
        </w:rPr>
        <w:t>–</w:t>
      </w:r>
      <w:r w:rsidR="00744B03" w:rsidRPr="00744B03">
        <w:rPr>
          <w:color w:val="000000"/>
          <w:sz w:val="28"/>
          <w:szCs w:val="28"/>
        </w:rPr>
        <w:t>1</w:t>
      </w:r>
      <w:r w:rsidRPr="00744B03">
        <w:rPr>
          <w:color w:val="000000"/>
          <w:sz w:val="28"/>
          <w:szCs w:val="28"/>
        </w:rPr>
        <w:t>000/2000=</w:t>
      </w:r>
      <w:r w:rsidR="00912D00" w:rsidRPr="00744B03">
        <w:rPr>
          <w:color w:val="000000"/>
          <w:sz w:val="28"/>
          <w:szCs w:val="28"/>
        </w:rPr>
        <w:t>439,80</w:t>
      </w:r>
    </w:p>
    <w:p w:rsidR="00912D00" w:rsidRPr="00744B03" w:rsidRDefault="00912D00" w:rsidP="00744B03">
      <w:pPr>
        <w:spacing w:line="360" w:lineRule="auto"/>
        <w:ind w:firstLine="709"/>
        <w:jc w:val="both"/>
        <w:rPr>
          <w:color w:val="000000"/>
          <w:sz w:val="28"/>
          <w:szCs w:val="28"/>
        </w:rPr>
      </w:pPr>
      <w:r w:rsidRPr="00744B03">
        <w:rPr>
          <w:color w:val="000000"/>
          <w:sz w:val="28"/>
          <w:szCs w:val="28"/>
        </w:rPr>
        <w:t>Запас финансовой прочности (ЗФП) =ВР-ТБ:</w:t>
      </w:r>
    </w:p>
    <w:p w:rsidR="00912D00" w:rsidRPr="00744B03" w:rsidRDefault="00912D00" w:rsidP="00744B03">
      <w:pPr>
        <w:spacing w:line="360" w:lineRule="auto"/>
        <w:ind w:firstLine="709"/>
        <w:jc w:val="both"/>
        <w:rPr>
          <w:color w:val="000000"/>
          <w:sz w:val="28"/>
          <w:szCs w:val="28"/>
        </w:rPr>
      </w:pPr>
      <w:r w:rsidRPr="00744B03">
        <w:rPr>
          <w:color w:val="000000"/>
          <w:sz w:val="28"/>
          <w:szCs w:val="28"/>
        </w:rPr>
        <w:t>ЗФП=2000</w:t>
      </w:r>
      <w:r w:rsidR="00744B03">
        <w:rPr>
          <w:color w:val="000000"/>
          <w:sz w:val="28"/>
          <w:szCs w:val="28"/>
        </w:rPr>
        <w:t>–</w:t>
      </w:r>
      <w:r w:rsidR="00744B03" w:rsidRPr="00744B03">
        <w:rPr>
          <w:color w:val="000000"/>
          <w:sz w:val="28"/>
          <w:szCs w:val="28"/>
        </w:rPr>
        <w:t>4</w:t>
      </w:r>
      <w:r w:rsidRPr="00744B03">
        <w:rPr>
          <w:color w:val="000000"/>
          <w:sz w:val="28"/>
          <w:szCs w:val="28"/>
        </w:rPr>
        <w:t xml:space="preserve">39,80=1560,2 </w:t>
      </w:r>
      <w:r w:rsidR="00744B03" w:rsidRPr="00744B03">
        <w:rPr>
          <w:color w:val="000000"/>
          <w:sz w:val="28"/>
          <w:szCs w:val="28"/>
        </w:rPr>
        <w:t>тыс.</w:t>
      </w:r>
      <w:r w:rsidR="00744B03">
        <w:rPr>
          <w:color w:val="000000"/>
          <w:sz w:val="28"/>
          <w:szCs w:val="28"/>
        </w:rPr>
        <w:t xml:space="preserve"> </w:t>
      </w:r>
      <w:r w:rsidR="00744B03" w:rsidRPr="00744B03">
        <w:rPr>
          <w:color w:val="000000"/>
          <w:sz w:val="28"/>
          <w:szCs w:val="28"/>
        </w:rPr>
        <w:t>р</w:t>
      </w:r>
      <w:r w:rsidRPr="00744B03">
        <w:rPr>
          <w:color w:val="000000"/>
          <w:sz w:val="28"/>
          <w:szCs w:val="28"/>
        </w:rPr>
        <w:t>. что показывает допустимый размер снижения выручки без ущерба для финансового состояния.</w:t>
      </w:r>
    </w:p>
    <w:p w:rsidR="00912D00" w:rsidRPr="00744B03" w:rsidRDefault="00912D00" w:rsidP="00744B03">
      <w:pPr>
        <w:spacing w:line="360" w:lineRule="auto"/>
        <w:ind w:firstLine="709"/>
        <w:jc w:val="both"/>
        <w:rPr>
          <w:color w:val="000000"/>
          <w:sz w:val="28"/>
          <w:szCs w:val="28"/>
        </w:rPr>
      </w:pPr>
    </w:p>
    <w:p w:rsidR="00744B03" w:rsidRDefault="00744B03" w:rsidP="00744B03">
      <w:pPr>
        <w:spacing w:line="360" w:lineRule="auto"/>
        <w:ind w:firstLine="709"/>
        <w:jc w:val="both"/>
        <w:rPr>
          <w:color w:val="000000"/>
          <w:sz w:val="28"/>
          <w:szCs w:val="28"/>
        </w:rPr>
      </w:pPr>
    </w:p>
    <w:p w:rsidR="00E05D6F" w:rsidRPr="00744B03" w:rsidRDefault="00744B03" w:rsidP="00744B03">
      <w:pPr>
        <w:spacing w:line="360" w:lineRule="auto"/>
        <w:ind w:firstLine="709"/>
        <w:jc w:val="both"/>
        <w:rPr>
          <w:b/>
          <w:color w:val="000000"/>
          <w:sz w:val="28"/>
          <w:szCs w:val="28"/>
        </w:rPr>
      </w:pPr>
      <w:r>
        <w:rPr>
          <w:color w:val="000000"/>
          <w:sz w:val="28"/>
          <w:szCs w:val="28"/>
        </w:rPr>
        <w:br w:type="page"/>
      </w:r>
      <w:r w:rsidR="00184EFA" w:rsidRPr="00744B03">
        <w:rPr>
          <w:b/>
          <w:color w:val="000000"/>
          <w:sz w:val="28"/>
          <w:szCs w:val="28"/>
        </w:rPr>
        <w:t>Список использованной литературы</w:t>
      </w:r>
    </w:p>
    <w:p w:rsidR="00912D00" w:rsidRPr="00744B03" w:rsidRDefault="00912D00" w:rsidP="00744B03">
      <w:pPr>
        <w:spacing w:line="360" w:lineRule="auto"/>
        <w:ind w:firstLine="709"/>
        <w:jc w:val="both"/>
        <w:rPr>
          <w:color w:val="000000"/>
          <w:sz w:val="28"/>
          <w:szCs w:val="28"/>
        </w:rPr>
      </w:pPr>
    </w:p>
    <w:p w:rsidR="00912D00" w:rsidRPr="00744B03" w:rsidRDefault="00912D00" w:rsidP="00744B03">
      <w:pPr>
        <w:spacing w:line="360" w:lineRule="auto"/>
        <w:jc w:val="both"/>
        <w:rPr>
          <w:color w:val="000000"/>
          <w:sz w:val="28"/>
          <w:szCs w:val="28"/>
        </w:rPr>
      </w:pPr>
      <w:r w:rsidRPr="00744B03">
        <w:rPr>
          <w:color w:val="000000"/>
          <w:sz w:val="28"/>
          <w:szCs w:val="28"/>
        </w:rPr>
        <w:t xml:space="preserve">1. </w:t>
      </w:r>
      <w:r w:rsidR="00744B03" w:rsidRPr="00744B03">
        <w:rPr>
          <w:color w:val="000000"/>
          <w:sz w:val="28"/>
          <w:szCs w:val="28"/>
        </w:rPr>
        <w:t>Алексеева</w:t>
      </w:r>
      <w:r w:rsidR="00165DAC">
        <w:rPr>
          <w:color w:val="000000"/>
          <w:sz w:val="28"/>
          <w:szCs w:val="28"/>
        </w:rPr>
        <w:t xml:space="preserve"> </w:t>
      </w:r>
      <w:r w:rsidR="00744B03" w:rsidRPr="00744B03">
        <w:rPr>
          <w:color w:val="000000"/>
          <w:sz w:val="28"/>
          <w:szCs w:val="28"/>
        </w:rPr>
        <w:t>М.М.</w:t>
      </w:r>
      <w:r w:rsidR="00165DAC">
        <w:rPr>
          <w:color w:val="000000"/>
          <w:sz w:val="28"/>
          <w:szCs w:val="28"/>
        </w:rPr>
        <w:t xml:space="preserve"> </w:t>
      </w:r>
      <w:r w:rsidR="00744B03" w:rsidRPr="00744B03">
        <w:rPr>
          <w:color w:val="000000"/>
          <w:sz w:val="28"/>
          <w:szCs w:val="28"/>
        </w:rPr>
        <w:t>Планирование</w:t>
      </w:r>
      <w:r w:rsidRPr="00744B03">
        <w:rPr>
          <w:color w:val="000000"/>
          <w:sz w:val="28"/>
          <w:szCs w:val="28"/>
        </w:rPr>
        <w:t xml:space="preserve"> деятельности фирмы: Учеб. пособ.</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w:t>
      </w:r>
      <w:r w:rsidRPr="00744B03">
        <w:rPr>
          <w:color w:val="000000"/>
          <w:sz w:val="28"/>
          <w:szCs w:val="28"/>
        </w:rPr>
        <w:t>М.: Финансы и статистика, 2000.</w:t>
      </w:r>
      <w:r w:rsidR="00165DAC">
        <w:rPr>
          <w:color w:val="000000"/>
          <w:sz w:val="28"/>
          <w:szCs w:val="28"/>
        </w:rPr>
        <w:t xml:space="preserve"> </w:t>
      </w:r>
      <w:r w:rsidR="00744B03">
        <w:rPr>
          <w:color w:val="000000"/>
          <w:sz w:val="28"/>
          <w:szCs w:val="28"/>
        </w:rPr>
        <w:t>–</w:t>
      </w:r>
      <w:r w:rsidR="00744B03" w:rsidRPr="00744B03">
        <w:rPr>
          <w:color w:val="000000"/>
          <w:sz w:val="28"/>
          <w:szCs w:val="28"/>
        </w:rPr>
        <w:t xml:space="preserve"> 456</w:t>
      </w:r>
      <w:r w:rsidR="00165DAC">
        <w:rPr>
          <w:color w:val="000000"/>
          <w:sz w:val="28"/>
          <w:szCs w:val="28"/>
        </w:rPr>
        <w:t xml:space="preserve"> </w:t>
      </w:r>
      <w:r w:rsidR="00744B03" w:rsidRPr="00744B03">
        <w:rPr>
          <w:color w:val="000000"/>
          <w:sz w:val="28"/>
          <w:szCs w:val="28"/>
        </w:rPr>
        <w:t>с.</w:t>
      </w:r>
    </w:p>
    <w:p w:rsidR="00912D00" w:rsidRPr="00744B03" w:rsidRDefault="00912D00" w:rsidP="00744B03">
      <w:pPr>
        <w:spacing w:line="360" w:lineRule="auto"/>
        <w:jc w:val="both"/>
        <w:rPr>
          <w:color w:val="000000"/>
          <w:sz w:val="28"/>
          <w:szCs w:val="28"/>
        </w:rPr>
      </w:pPr>
      <w:r w:rsidRPr="00744B03">
        <w:rPr>
          <w:color w:val="000000"/>
          <w:sz w:val="28"/>
          <w:szCs w:val="28"/>
        </w:rPr>
        <w:t xml:space="preserve">2. </w:t>
      </w:r>
      <w:r w:rsidR="00744B03" w:rsidRPr="00744B03">
        <w:rPr>
          <w:color w:val="000000"/>
          <w:sz w:val="28"/>
          <w:szCs w:val="28"/>
        </w:rPr>
        <w:t>Савицкая</w:t>
      </w:r>
      <w:r w:rsidR="00165DAC">
        <w:rPr>
          <w:color w:val="000000"/>
          <w:sz w:val="28"/>
          <w:szCs w:val="28"/>
        </w:rPr>
        <w:t xml:space="preserve"> </w:t>
      </w:r>
      <w:r w:rsidR="00744B03" w:rsidRPr="00744B03">
        <w:rPr>
          <w:color w:val="000000"/>
          <w:sz w:val="28"/>
          <w:szCs w:val="28"/>
        </w:rPr>
        <w:t>Г.В.</w:t>
      </w:r>
      <w:r w:rsidR="00165DAC">
        <w:rPr>
          <w:color w:val="000000"/>
          <w:sz w:val="28"/>
          <w:szCs w:val="28"/>
        </w:rPr>
        <w:t xml:space="preserve"> </w:t>
      </w:r>
      <w:r w:rsidR="00744B03" w:rsidRPr="00744B03">
        <w:rPr>
          <w:color w:val="000000"/>
          <w:sz w:val="28"/>
          <w:szCs w:val="28"/>
        </w:rPr>
        <w:t>Анализ</w:t>
      </w:r>
      <w:r w:rsidRPr="00744B03">
        <w:rPr>
          <w:color w:val="000000"/>
          <w:sz w:val="28"/>
          <w:szCs w:val="28"/>
        </w:rPr>
        <w:t xml:space="preserve"> хозяйственной деятельности предприятия. </w:t>
      </w:r>
      <w:r w:rsidR="00744B03">
        <w:rPr>
          <w:color w:val="000000"/>
          <w:sz w:val="28"/>
          <w:szCs w:val="28"/>
        </w:rPr>
        <w:t>–</w:t>
      </w:r>
      <w:r w:rsidR="00744B03" w:rsidRPr="00744B03">
        <w:rPr>
          <w:color w:val="000000"/>
          <w:sz w:val="28"/>
          <w:szCs w:val="28"/>
        </w:rPr>
        <w:t xml:space="preserve"> </w:t>
      </w:r>
      <w:r w:rsidRPr="00744B03">
        <w:rPr>
          <w:color w:val="000000"/>
          <w:sz w:val="28"/>
          <w:szCs w:val="28"/>
        </w:rPr>
        <w:t>2</w:t>
      </w:r>
      <w:r w:rsidR="00744B03">
        <w:rPr>
          <w:color w:val="000000"/>
          <w:sz w:val="28"/>
          <w:szCs w:val="28"/>
          <w:lang w:val="uk-UA"/>
        </w:rPr>
        <w:t>-</w:t>
      </w:r>
      <w:r w:rsidR="00744B03" w:rsidRPr="00744B03">
        <w:rPr>
          <w:color w:val="000000"/>
          <w:sz w:val="28"/>
          <w:szCs w:val="28"/>
        </w:rPr>
        <w:t>е</w:t>
      </w:r>
      <w:r w:rsidRPr="00744B03">
        <w:rPr>
          <w:color w:val="000000"/>
          <w:sz w:val="28"/>
          <w:szCs w:val="28"/>
        </w:rPr>
        <w:t xml:space="preserve"> изд., испр. И доп.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М.: ИНФРА-М, 2003. </w:t>
      </w:r>
      <w:r w:rsidR="00744B03">
        <w:rPr>
          <w:color w:val="000000"/>
          <w:sz w:val="28"/>
          <w:szCs w:val="28"/>
        </w:rPr>
        <w:t>–</w:t>
      </w:r>
      <w:r w:rsidR="00744B03" w:rsidRPr="00744B03">
        <w:rPr>
          <w:color w:val="000000"/>
          <w:sz w:val="28"/>
          <w:szCs w:val="28"/>
        </w:rPr>
        <w:t xml:space="preserve"> </w:t>
      </w:r>
      <w:r w:rsidRPr="00744B03">
        <w:rPr>
          <w:color w:val="000000"/>
          <w:sz w:val="28"/>
          <w:szCs w:val="28"/>
        </w:rPr>
        <w:t>344</w:t>
      </w:r>
      <w:r w:rsidR="00165DAC">
        <w:rPr>
          <w:color w:val="000000"/>
          <w:sz w:val="28"/>
          <w:szCs w:val="28"/>
        </w:rPr>
        <w:t xml:space="preserve"> </w:t>
      </w:r>
      <w:r w:rsidR="00744B03" w:rsidRPr="00744B03">
        <w:rPr>
          <w:color w:val="000000"/>
          <w:sz w:val="28"/>
          <w:szCs w:val="28"/>
        </w:rPr>
        <w:t>с.</w:t>
      </w:r>
    </w:p>
    <w:p w:rsidR="00912D00" w:rsidRPr="00744B03" w:rsidRDefault="00912D00" w:rsidP="00744B03">
      <w:pPr>
        <w:spacing w:line="360" w:lineRule="auto"/>
        <w:jc w:val="both"/>
        <w:rPr>
          <w:color w:val="000000"/>
          <w:sz w:val="28"/>
          <w:szCs w:val="28"/>
        </w:rPr>
      </w:pPr>
      <w:r w:rsidRPr="00744B03">
        <w:rPr>
          <w:color w:val="000000"/>
          <w:sz w:val="28"/>
          <w:szCs w:val="28"/>
        </w:rPr>
        <w:t xml:space="preserve">3. </w:t>
      </w:r>
      <w:r w:rsidR="00744B03" w:rsidRPr="00744B03">
        <w:rPr>
          <w:color w:val="000000"/>
          <w:sz w:val="28"/>
          <w:szCs w:val="28"/>
        </w:rPr>
        <w:t>Кошкина</w:t>
      </w:r>
      <w:r w:rsidR="00165DAC">
        <w:rPr>
          <w:color w:val="000000"/>
          <w:sz w:val="28"/>
          <w:szCs w:val="28"/>
        </w:rPr>
        <w:t xml:space="preserve"> </w:t>
      </w:r>
      <w:r w:rsidR="00744B03" w:rsidRPr="00744B03">
        <w:rPr>
          <w:color w:val="000000"/>
          <w:sz w:val="28"/>
          <w:szCs w:val="28"/>
        </w:rPr>
        <w:t>Г.М.</w:t>
      </w:r>
      <w:r w:rsidR="00165DAC">
        <w:rPr>
          <w:color w:val="000000"/>
          <w:sz w:val="28"/>
          <w:szCs w:val="28"/>
        </w:rPr>
        <w:t xml:space="preserve"> </w:t>
      </w:r>
      <w:r w:rsidR="00744B03" w:rsidRPr="00744B03">
        <w:rPr>
          <w:color w:val="000000"/>
          <w:sz w:val="28"/>
          <w:szCs w:val="28"/>
        </w:rPr>
        <w:t>Финансы</w:t>
      </w:r>
      <w:r w:rsidRPr="00744B03">
        <w:rPr>
          <w:color w:val="000000"/>
          <w:sz w:val="28"/>
          <w:szCs w:val="28"/>
        </w:rPr>
        <w:t xml:space="preserve"> предприятия: Тексты лекций.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Новосибирск: НГАЭиУ, 2000. </w:t>
      </w:r>
      <w:r w:rsidR="00744B03">
        <w:rPr>
          <w:color w:val="000000"/>
          <w:sz w:val="28"/>
          <w:szCs w:val="28"/>
        </w:rPr>
        <w:t>–</w:t>
      </w:r>
      <w:r w:rsidR="00744B03" w:rsidRPr="00744B03">
        <w:rPr>
          <w:color w:val="000000"/>
          <w:sz w:val="28"/>
          <w:szCs w:val="28"/>
        </w:rPr>
        <w:t xml:space="preserve"> </w:t>
      </w:r>
      <w:r w:rsidRPr="00744B03">
        <w:rPr>
          <w:color w:val="000000"/>
          <w:sz w:val="28"/>
          <w:szCs w:val="28"/>
        </w:rPr>
        <w:t>150</w:t>
      </w:r>
      <w:r w:rsidR="00165DAC">
        <w:rPr>
          <w:color w:val="000000"/>
          <w:sz w:val="28"/>
          <w:szCs w:val="28"/>
        </w:rPr>
        <w:t xml:space="preserve"> </w:t>
      </w:r>
      <w:r w:rsidR="00744B03" w:rsidRPr="00744B03">
        <w:rPr>
          <w:color w:val="000000"/>
          <w:sz w:val="28"/>
          <w:szCs w:val="28"/>
        </w:rPr>
        <w:t>с.</w:t>
      </w:r>
    </w:p>
    <w:p w:rsidR="00912D00" w:rsidRPr="00744B03" w:rsidRDefault="00912D00" w:rsidP="00744B03">
      <w:pPr>
        <w:spacing w:line="360" w:lineRule="auto"/>
        <w:jc w:val="both"/>
        <w:rPr>
          <w:color w:val="000000"/>
          <w:sz w:val="28"/>
          <w:szCs w:val="28"/>
        </w:rPr>
      </w:pPr>
      <w:r w:rsidRPr="00744B03">
        <w:rPr>
          <w:color w:val="000000"/>
          <w:sz w:val="28"/>
          <w:szCs w:val="28"/>
        </w:rPr>
        <w:t xml:space="preserve">4. </w:t>
      </w:r>
      <w:r w:rsidR="00744B03" w:rsidRPr="00744B03">
        <w:rPr>
          <w:color w:val="000000"/>
          <w:sz w:val="28"/>
          <w:szCs w:val="28"/>
        </w:rPr>
        <w:t>Любушин</w:t>
      </w:r>
      <w:r w:rsidR="00165DAC">
        <w:rPr>
          <w:color w:val="000000"/>
          <w:sz w:val="28"/>
          <w:szCs w:val="28"/>
        </w:rPr>
        <w:t xml:space="preserve"> </w:t>
      </w:r>
      <w:r w:rsidR="00744B03" w:rsidRPr="00744B03">
        <w:rPr>
          <w:color w:val="000000"/>
          <w:sz w:val="28"/>
          <w:szCs w:val="28"/>
        </w:rPr>
        <w:t>Н.П.</w:t>
      </w:r>
      <w:r w:rsidRPr="00744B03">
        <w:rPr>
          <w:color w:val="000000"/>
          <w:sz w:val="28"/>
          <w:szCs w:val="28"/>
        </w:rPr>
        <w:t xml:space="preserve">, </w:t>
      </w:r>
      <w:r w:rsidR="00744B03" w:rsidRPr="00744B03">
        <w:rPr>
          <w:color w:val="000000"/>
          <w:sz w:val="28"/>
          <w:szCs w:val="28"/>
        </w:rPr>
        <w:t>Лещева</w:t>
      </w:r>
      <w:r w:rsidR="00165DAC">
        <w:rPr>
          <w:color w:val="000000"/>
          <w:sz w:val="28"/>
          <w:szCs w:val="28"/>
        </w:rPr>
        <w:t xml:space="preserve"> </w:t>
      </w:r>
      <w:r w:rsidR="00744B03" w:rsidRPr="00744B03">
        <w:rPr>
          <w:color w:val="000000"/>
          <w:sz w:val="28"/>
          <w:szCs w:val="28"/>
        </w:rPr>
        <w:t>В.Б.</w:t>
      </w:r>
      <w:r w:rsidRPr="00744B03">
        <w:rPr>
          <w:color w:val="000000"/>
          <w:sz w:val="28"/>
          <w:szCs w:val="28"/>
        </w:rPr>
        <w:t xml:space="preserve">, </w:t>
      </w:r>
      <w:r w:rsidR="00744B03" w:rsidRPr="00744B03">
        <w:rPr>
          <w:color w:val="000000"/>
          <w:sz w:val="28"/>
          <w:szCs w:val="28"/>
        </w:rPr>
        <w:t>Дькова</w:t>
      </w:r>
      <w:r w:rsidR="00165DAC">
        <w:rPr>
          <w:color w:val="000000"/>
          <w:sz w:val="28"/>
          <w:szCs w:val="28"/>
        </w:rPr>
        <w:t xml:space="preserve"> </w:t>
      </w:r>
      <w:r w:rsidR="00744B03" w:rsidRPr="00744B03">
        <w:rPr>
          <w:color w:val="000000"/>
          <w:sz w:val="28"/>
          <w:szCs w:val="28"/>
        </w:rPr>
        <w:t>В.Г.</w:t>
      </w:r>
      <w:r w:rsidR="00165DAC">
        <w:rPr>
          <w:color w:val="000000"/>
          <w:sz w:val="28"/>
          <w:szCs w:val="28"/>
        </w:rPr>
        <w:t xml:space="preserve"> </w:t>
      </w:r>
      <w:r w:rsidR="00744B03" w:rsidRPr="00744B03">
        <w:rPr>
          <w:color w:val="000000"/>
          <w:sz w:val="28"/>
          <w:szCs w:val="28"/>
        </w:rPr>
        <w:t>Анализ</w:t>
      </w:r>
      <w:r w:rsidRPr="00744B03">
        <w:rPr>
          <w:color w:val="000000"/>
          <w:sz w:val="28"/>
          <w:szCs w:val="28"/>
        </w:rPr>
        <w:t xml:space="preserve"> финансово-экономической деятельности предприятия.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М.: ЮНИТИ </w:t>
      </w:r>
      <w:r w:rsidR="00744B03">
        <w:rPr>
          <w:color w:val="000000"/>
          <w:sz w:val="28"/>
          <w:szCs w:val="28"/>
        </w:rPr>
        <w:t>–</w:t>
      </w:r>
      <w:r w:rsidR="00744B03" w:rsidRPr="00744B03">
        <w:rPr>
          <w:color w:val="000000"/>
          <w:sz w:val="28"/>
          <w:szCs w:val="28"/>
        </w:rPr>
        <w:t xml:space="preserve"> </w:t>
      </w:r>
      <w:r w:rsidRPr="00744B03">
        <w:rPr>
          <w:color w:val="000000"/>
          <w:sz w:val="28"/>
          <w:szCs w:val="28"/>
        </w:rPr>
        <w:t xml:space="preserve">ДАНА, 2002. </w:t>
      </w:r>
      <w:r w:rsidR="00744B03">
        <w:rPr>
          <w:color w:val="000000"/>
          <w:sz w:val="28"/>
          <w:szCs w:val="28"/>
        </w:rPr>
        <w:t>–</w:t>
      </w:r>
      <w:r w:rsidR="00744B03" w:rsidRPr="00744B03">
        <w:rPr>
          <w:color w:val="000000"/>
          <w:sz w:val="28"/>
          <w:szCs w:val="28"/>
        </w:rPr>
        <w:t xml:space="preserve"> </w:t>
      </w:r>
      <w:r w:rsidRPr="00744B03">
        <w:rPr>
          <w:color w:val="000000"/>
          <w:sz w:val="28"/>
          <w:szCs w:val="28"/>
        </w:rPr>
        <w:t>471</w:t>
      </w:r>
      <w:r w:rsidR="00165DAC">
        <w:rPr>
          <w:color w:val="000000"/>
          <w:sz w:val="28"/>
          <w:szCs w:val="28"/>
        </w:rPr>
        <w:t xml:space="preserve"> </w:t>
      </w:r>
      <w:r w:rsidR="00744B03" w:rsidRPr="00744B03">
        <w:rPr>
          <w:color w:val="000000"/>
          <w:sz w:val="28"/>
          <w:szCs w:val="28"/>
        </w:rPr>
        <w:t>с.</w:t>
      </w:r>
    </w:p>
    <w:p w:rsidR="00184EFA" w:rsidRPr="00744B03" w:rsidRDefault="00912D00" w:rsidP="00744B03">
      <w:pPr>
        <w:spacing w:line="360" w:lineRule="auto"/>
        <w:jc w:val="both"/>
        <w:rPr>
          <w:color w:val="000000"/>
          <w:sz w:val="28"/>
          <w:szCs w:val="28"/>
        </w:rPr>
      </w:pPr>
      <w:r w:rsidRPr="00744B03">
        <w:rPr>
          <w:color w:val="000000"/>
          <w:sz w:val="28"/>
          <w:szCs w:val="28"/>
        </w:rPr>
        <w:t>5</w:t>
      </w:r>
      <w:r w:rsidR="00184EFA" w:rsidRPr="00744B03">
        <w:rPr>
          <w:color w:val="000000"/>
          <w:sz w:val="28"/>
          <w:szCs w:val="28"/>
        </w:rPr>
        <w:t xml:space="preserve">. </w:t>
      </w:r>
      <w:r w:rsidR="00744B03" w:rsidRPr="00744B03">
        <w:rPr>
          <w:color w:val="000000"/>
          <w:sz w:val="28"/>
          <w:szCs w:val="28"/>
        </w:rPr>
        <w:t>Савицкая</w:t>
      </w:r>
      <w:r w:rsidR="00165DAC">
        <w:rPr>
          <w:color w:val="000000"/>
          <w:sz w:val="28"/>
          <w:szCs w:val="28"/>
        </w:rPr>
        <w:t xml:space="preserve"> </w:t>
      </w:r>
      <w:r w:rsidR="00744B03" w:rsidRPr="00744B03">
        <w:rPr>
          <w:color w:val="000000"/>
          <w:sz w:val="28"/>
          <w:szCs w:val="28"/>
        </w:rPr>
        <w:t>Г.В.</w:t>
      </w:r>
      <w:r w:rsidR="00165DAC">
        <w:rPr>
          <w:color w:val="000000"/>
          <w:sz w:val="28"/>
          <w:szCs w:val="28"/>
        </w:rPr>
        <w:t xml:space="preserve"> </w:t>
      </w:r>
      <w:r w:rsidR="00744B03" w:rsidRPr="00744B03">
        <w:rPr>
          <w:color w:val="000000"/>
          <w:sz w:val="28"/>
          <w:szCs w:val="28"/>
        </w:rPr>
        <w:t>Анализ</w:t>
      </w:r>
      <w:r w:rsidR="00184EFA" w:rsidRPr="00744B03">
        <w:rPr>
          <w:color w:val="000000"/>
          <w:sz w:val="28"/>
          <w:szCs w:val="28"/>
        </w:rPr>
        <w:t xml:space="preserve"> хозяйственной деятельности предприятия. </w:t>
      </w:r>
      <w:r w:rsidR="00744B03">
        <w:rPr>
          <w:color w:val="000000"/>
          <w:sz w:val="28"/>
          <w:szCs w:val="28"/>
        </w:rPr>
        <w:t>–</w:t>
      </w:r>
      <w:r w:rsidR="00744B03" w:rsidRPr="00744B03">
        <w:rPr>
          <w:color w:val="000000"/>
          <w:sz w:val="28"/>
          <w:szCs w:val="28"/>
        </w:rPr>
        <w:t xml:space="preserve"> </w:t>
      </w:r>
      <w:r w:rsidR="00184EFA" w:rsidRPr="00744B03">
        <w:rPr>
          <w:color w:val="000000"/>
          <w:sz w:val="28"/>
          <w:szCs w:val="28"/>
        </w:rPr>
        <w:t>2</w:t>
      </w:r>
      <w:r w:rsidR="00744B03">
        <w:rPr>
          <w:color w:val="000000"/>
          <w:sz w:val="28"/>
          <w:szCs w:val="28"/>
          <w:lang w:val="uk-UA"/>
        </w:rPr>
        <w:t>-</w:t>
      </w:r>
      <w:r w:rsidR="00744B03" w:rsidRPr="00744B03">
        <w:rPr>
          <w:color w:val="000000"/>
          <w:sz w:val="28"/>
          <w:szCs w:val="28"/>
        </w:rPr>
        <w:t>е</w:t>
      </w:r>
      <w:r w:rsidR="00184EFA" w:rsidRPr="00744B03">
        <w:rPr>
          <w:color w:val="000000"/>
          <w:sz w:val="28"/>
          <w:szCs w:val="28"/>
        </w:rPr>
        <w:t xml:space="preserve"> изд., испр. И доп. </w:t>
      </w:r>
      <w:r w:rsidR="00744B03">
        <w:rPr>
          <w:color w:val="000000"/>
          <w:sz w:val="28"/>
          <w:szCs w:val="28"/>
        </w:rPr>
        <w:t>–</w:t>
      </w:r>
      <w:r w:rsidR="00744B03" w:rsidRPr="00744B03">
        <w:rPr>
          <w:color w:val="000000"/>
          <w:sz w:val="28"/>
          <w:szCs w:val="28"/>
        </w:rPr>
        <w:t xml:space="preserve"> </w:t>
      </w:r>
      <w:r w:rsidR="00184EFA" w:rsidRPr="00744B03">
        <w:rPr>
          <w:color w:val="000000"/>
          <w:sz w:val="28"/>
          <w:szCs w:val="28"/>
        </w:rPr>
        <w:t xml:space="preserve">М.: ИНФРА-М, 2003. </w:t>
      </w:r>
      <w:r w:rsidR="00744B03">
        <w:rPr>
          <w:color w:val="000000"/>
          <w:sz w:val="28"/>
          <w:szCs w:val="28"/>
        </w:rPr>
        <w:t>–</w:t>
      </w:r>
      <w:r w:rsidR="00744B03" w:rsidRPr="00744B03">
        <w:rPr>
          <w:color w:val="000000"/>
          <w:sz w:val="28"/>
          <w:szCs w:val="28"/>
        </w:rPr>
        <w:t xml:space="preserve"> </w:t>
      </w:r>
      <w:r w:rsidR="00184EFA" w:rsidRPr="00744B03">
        <w:rPr>
          <w:color w:val="000000"/>
          <w:sz w:val="28"/>
          <w:szCs w:val="28"/>
        </w:rPr>
        <w:t>344</w:t>
      </w:r>
      <w:r w:rsidR="00165DAC">
        <w:rPr>
          <w:color w:val="000000"/>
          <w:sz w:val="28"/>
          <w:szCs w:val="28"/>
        </w:rPr>
        <w:t xml:space="preserve"> </w:t>
      </w:r>
      <w:r w:rsidR="00744B03" w:rsidRPr="00744B03">
        <w:rPr>
          <w:color w:val="000000"/>
          <w:sz w:val="28"/>
          <w:szCs w:val="28"/>
        </w:rPr>
        <w:t>с.</w:t>
      </w:r>
    </w:p>
    <w:p w:rsidR="00912D00" w:rsidRPr="00744B03" w:rsidRDefault="00912D00" w:rsidP="00744B03">
      <w:pPr>
        <w:tabs>
          <w:tab w:val="left" w:pos="360"/>
        </w:tabs>
        <w:spacing w:line="360" w:lineRule="auto"/>
        <w:jc w:val="both"/>
        <w:rPr>
          <w:color w:val="000000"/>
          <w:sz w:val="28"/>
          <w:szCs w:val="28"/>
        </w:rPr>
      </w:pPr>
      <w:r w:rsidRPr="00744B03">
        <w:rPr>
          <w:color w:val="000000"/>
          <w:sz w:val="28"/>
          <w:szCs w:val="28"/>
        </w:rPr>
        <w:t xml:space="preserve">6. </w:t>
      </w:r>
      <w:r w:rsidR="00744B03" w:rsidRPr="00744B03">
        <w:rPr>
          <w:color w:val="000000"/>
          <w:sz w:val="28"/>
          <w:szCs w:val="28"/>
        </w:rPr>
        <w:t>Самсонов</w:t>
      </w:r>
      <w:r w:rsidR="00165DAC">
        <w:rPr>
          <w:color w:val="000000"/>
          <w:sz w:val="28"/>
          <w:szCs w:val="28"/>
        </w:rPr>
        <w:t xml:space="preserve"> </w:t>
      </w:r>
      <w:r w:rsidR="00744B03" w:rsidRPr="00744B03">
        <w:rPr>
          <w:color w:val="000000"/>
          <w:sz w:val="28"/>
          <w:szCs w:val="28"/>
        </w:rPr>
        <w:t>Н.Ф.</w:t>
      </w:r>
      <w:r w:rsidR="00165DAC">
        <w:rPr>
          <w:color w:val="000000"/>
          <w:sz w:val="28"/>
          <w:szCs w:val="28"/>
        </w:rPr>
        <w:t xml:space="preserve"> </w:t>
      </w:r>
      <w:r w:rsidR="00744B03" w:rsidRPr="00744B03">
        <w:rPr>
          <w:color w:val="000000"/>
          <w:sz w:val="28"/>
          <w:szCs w:val="28"/>
        </w:rPr>
        <w:t>Финансовый</w:t>
      </w:r>
      <w:r w:rsidRPr="00744B03">
        <w:rPr>
          <w:color w:val="000000"/>
          <w:sz w:val="28"/>
          <w:szCs w:val="28"/>
        </w:rPr>
        <w:t xml:space="preserve"> менеджмент. – М.: Финансы, 2000.</w:t>
      </w:r>
      <w:bookmarkStart w:id="0" w:name="_GoBack"/>
      <w:bookmarkEnd w:id="0"/>
    </w:p>
    <w:sectPr w:rsidR="00912D00" w:rsidRPr="00744B03" w:rsidSect="00744B03">
      <w:footerReference w:type="default" r:id="rId25"/>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1BE" w:rsidRDefault="008C61BE">
      <w:r>
        <w:separator/>
      </w:r>
    </w:p>
  </w:endnote>
  <w:endnote w:type="continuationSeparator" w:id="0">
    <w:p w:rsidR="008C61BE" w:rsidRDefault="008C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D00" w:rsidRDefault="00912D00">
    <w:pPr>
      <w:pStyle w:val="a6"/>
    </w:pPr>
    <w:r>
      <w:tab/>
      <w:t xml:space="preserve"> </w:t>
    </w:r>
    <w:r>
      <w:fldChar w:fldCharType="begin"/>
    </w:r>
    <w:r>
      <w:instrText xml:space="preserve"> PAGE </w:instrText>
    </w:r>
    <w:r>
      <w:fldChar w:fldCharType="separate"/>
    </w:r>
    <w:r w:rsidR="00165DAC">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1BE" w:rsidRDefault="008C61BE">
      <w:r>
        <w:separator/>
      </w:r>
    </w:p>
  </w:footnote>
  <w:footnote w:type="continuationSeparator" w:id="0">
    <w:p w:rsidR="008C61BE" w:rsidRDefault="008C61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A0FDE"/>
    <w:multiLevelType w:val="multilevel"/>
    <w:tmpl w:val="CAB07F8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B0D0AC6"/>
    <w:multiLevelType w:val="multilevel"/>
    <w:tmpl w:val="E5DE260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44A3929"/>
    <w:multiLevelType w:val="hybridMultilevel"/>
    <w:tmpl w:val="AD88C69C"/>
    <w:lvl w:ilvl="0" w:tplc="DF2AEA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746532F"/>
    <w:multiLevelType w:val="hybridMultilevel"/>
    <w:tmpl w:val="FFD2A004"/>
    <w:lvl w:ilvl="0" w:tplc="52F4C97C">
      <w:start w:val="1"/>
      <w:numFmt w:val="bullet"/>
      <w:lvlText w:val=""/>
      <w:lvlJc w:val="left"/>
      <w:pPr>
        <w:tabs>
          <w:tab w:val="num" w:pos="1445"/>
        </w:tabs>
        <w:ind w:left="1842" w:hanging="397"/>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
    <w:nsid w:val="5CD236F2"/>
    <w:multiLevelType w:val="multilevel"/>
    <w:tmpl w:val="5288AA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7985E23"/>
    <w:multiLevelType w:val="multilevel"/>
    <w:tmpl w:val="6776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E14CA2"/>
    <w:multiLevelType w:val="hybridMultilevel"/>
    <w:tmpl w:val="CAB07F8C"/>
    <w:lvl w:ilvl="0" w:tplc="D8826DC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E820A45"/>
    <w:multiLevelType w:val="multilevel"/>
    <w:tmpl w:val="630C36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FB402FF"/>
    <w:multiLevelType w:val="multilevel"/>
    <w:tmpl w:val="AD88C69C"/>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2"/>
  </w:num>
  <w:num w:numId="2">
    <w:abstractNumId w:val="8"/>
  </w:num>
  <w:num w:numId="3">
    <w:abstractNumId w:val="1"/>
  </w:num>
  <w:num w:numId="4">
    <w:abstractNumId w:val="5"/>
  </w:num>
  <w:num w:numId="5">
    <w:abstractNumId w:val="4"/>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6F"/>
    <w:rsid w:val="000B0E5E"/>
    <w:rsid w:val="00141E31"/>
    <w:rsid w:val="00153D02"/>
    <w:rsid w:val="00165DAC"/>
    <w:rsid w:val="00184EFA"/>
    <w:rsid w:val="001A3F93"/>
    <w:rsid w:val="001B4CD3"/>
    <w:rsid w:val="001D6AFB"/>
    <w:rsid w:val="001F335F"/>
    <w:rsid w:val="00217DED"/>
    <w:rsid w:val="0024586C"/>
    <w:rsid w:val="00267504"/>
    <w:rsid w:val="00286C0F"/>
    <w:rsid w:val="00361F76"/>
    <w:rsid w:val="004708B5"/>
    <w:rsid w:val="00472B16"/>
    <w:rsid w:val="00490E73"/>
    <w:rsid w:val="0053274C"/>
    <w:rsid w:val="005B5922"/>
    <w:rsid w:val="005D2D34"/>
    <w:rsid w:val="0068260E"/>
    <w:rsid w:val="00691EEE"/>
    <w:rsid w:val="006F1CB2"/>
    <w:rsid w:val="00744B03"/>
    <w:rsid w:val="00781C76"/>
    <w:rsid w:val="007A31A9"/>
    <w:rsid w:val="007C5713"/>
    <w:rsid w:val="0082603F"/>
    <w:rsid w:val="008A551E"/>
    <w:rsid w:val="008C4EAE"/>
    <w:rsid w:val="008C61BE"/>
    <w:rsid w:val="008D34B8"/>
    <w:rsid w:val="008E2BAC"/>
    <w:rsid w:val="00912D00"/>
    <w:rsid w:val="009A2B53"/>
    <w:rsid w:val="00A8376A"/>
    <w:rsid w:val="00A926F9"/>
    <w:rsid w:val="00AA61CE"/>
    <w:rsid w:val="00AC737D"/>
    <w:rsid w:val="00AF16BF"/>
    <w:rsid w:val="00BC1E49"/>
    <w:rsid w:val="00C60C11"/>
    <w:rsid w:val="00C868C0"/>
    <w:rsid w:val="00C94B72"/>
    <w:rsid w:val="00CB18EA"/>
    <w:rsid w:val="00CD1719"/>
    <w:rsid w:val="00D049C6"/>
    <w:rsid w:val="00D413E3"/>
    <w:rsid w:val="00D5600E"/>
    <w:rsid w:val="00D806C5"/>
    <w:rsid w:val="00E05D6F"/>
    <w:rsid w:val="00E57E30"/>
    <w:rsid w:val="00E71AD8"/>
    <w:rsid w:val="00EF7491"/>
    <w:rsid w:val="00F575B5"/>
    <w:rsid w:val="00F93E36"/>
    <w:rsid w:val="00FB08E3"/>
    <w:rsid w:val="00FF6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539CDCD-4600-4BF3-80AA-0E93DD5B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5600E"/>
    <w:rPr>
      <w:rFonts w:cs="Times New Roman"/>
      <w:color w:val="0000FF"/>
      <w:u w:val="single"/>
    </w:rPr>
  </w:style>
  <w:style w:type="paragraph" w:styleId="a4">
    <w:name w:val="header"/>
    <w:basedOn w:val="a"/>
    <w:link w:val="a5"/>
    <w:uiPriority w:val="99"/>
    <w:rsid w:val="00912D00"/>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912D00"/>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table" w:styleId="1">
    <w:name w:val="Table Grid 1"/>
    <w:basedOn w:val="a1"/>
    <w:uiPriority w:val="99"/>
    <w:rsid w:val="00744B0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14761">
      <w:marLeft w:val="0"/>
      <w:marRight w:val="0"/>
      <w:marTop w:val="0"/>
      <w:marBottom w:val="0"/>
      <w:divBdr>
        <w:top w:val="none" w:sz="0" w:space="0" w:color="auto"/>
        <w:left w:val="none" w:sz="0" w:space="0" w:color="auto"/>
        <w:bottom w:val="none" w:sz="0" w:space="0" w:color="auto"/>
        <w:right w:val="none" w:sz="0" w:space="0" w:color="auto"/>
      </w:divBdr>
    </w:div>
    <w:div w:id="803814762">
      <w:marLeft w:val="0"/>
      <w:marRight w:val="0"/>
      <w:marTop w:val="0"/>
      <w:marBottom w:val="0"/>
      <w:divBdr>
        <w:top w:val="none" w:sz="0" w:space="0" w:color="auto"/>
        <w:left w:val="none" w:sz="0" w:space="0" w:color="auto"/>
        <w:bottom w:val="none" w:sz="0" w:space="0" w:color="auto"/>
        <w:right w:val="none" w:sz="0" w:space="0" w:color="auto"/>
      </w:divBdr>
    </w:div>
    <w:div w:id="803814763">
      <w:marLeft w:val="0"/>
      <w:marRight w:val="0"/>
      <w:marTop w:val="0"/>
      <w:marBottom w:val="0"/>
      <w:divBdr>
        <w:top w:val="none" w:sz="0" w:space="0" w:color="auto"/>
        <w:left w:val="none" w:sz="0" w:space="0" w:color="auto"/>
        <w:bottom w:val="none" w:sz="0" w:space="0" w:color="auto"/>
        <w:right w:val="none" w:sz="0" w:space="0" w:color="auto"/>
      </w:divBdr>
    </w:div>
    <w:div w:id="803814764">
      <w:marLeft w:val="0"/>
      <w:marRight w:val="0"/>
      <w:marTop w:val="0"/>
      <w:marBottom w:val="0"/>
      <w:divBdr>
        <w:top w:val="none" w:sz="0" w:space="0" w:color="auto"/>
        <w:left w:val="none" w:sz="0" w:space="0" w:color="auto"/>
        <w:bottom w:val="none" w:sz="0" w:space="0" w:color="auto"/>
        <w:right w:val="none" w:sz="0" w:space="0" w:color="auto"/>
      </w:divBdr>
    </w:div>
    <w:div w:id="803814765">
      <w:marLeft w:val="0"/>
      <w:marRight w:val="0"/>
      <w:marTop w:val="0"/>
      <w:marBottom w:val="0"/>
      <w:divBdr>
        <w:top w:val="none" w:sz="0" w:space="0" w:color="auto"/>
        <w:left w:val="none" w:sz="0" w:space="0" w:color="auto"/>
        <w:bottom w:val="none" w:sz="0" w:space="0" w:color="auto"/>
        <w:right w:val="none" w:sz="0" w:space="0" w:color="auto"/>
      </w:divBdr>
    </w:div>
    <w:div w:id="8038147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ezhana.ru/os/" TargetMode="External"/><Relationship Id="rId13" Type="http://schemas.openxmlformats.org/officeDocument/2006/relationships/hyperlink" Target="http://ru.wikipedia.org/wiki/%D0%A1%D1%82%D0%BE%D0%B8%D0%BC%D0%BE%D1%81%D1%82%D1%8C" TargetMode="External"/><Relationship Id="rId18" Type="http://schemas.openxmlformats.org/officeDocument/2006/relationships/hyperlink" Target="http://ru.wikipedia.org/wiki/%D0%A2%D0%B5%D0%BA%D1%83%D1%89%D0%B8%D0%B5_%D0%BE%D0%B1%D1%8F%D0%B7%D0%B0%D1%82%D0%B5%D0%BB%D1%8C%D1%81%D1%82%D0%B2%D0%B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en.wikipedia.org/wiki/Quick_ratio" TargetMode="External"/><Relationship Id="rId7" Type="http://schemas.openxmlformats.org/officeDocument/2006/relationships/hyperlink" Target="http://www.snezhana.ru/upload/pbu_19.rar" TargetMode="External"/><Relationship Id="rId12" Type="http://schemas.openxmlformats.org/officeDocument/2006/relationships/hyperlink" Target="http://ru.wikipedia.org/wiki/%D0%94%D0%B5%D0%BD%D1%8C%D0%B3%D0%B8" TargetMode="External"/><Relationship Id="rId17" Type="http://schemas.openxmlformats.org/officeDocument/2006/relationships/hyperlink" Target="http://ru.wikipedia.org/wiki/%D0%91%D1%83%D1%85%D0%B3%D0%B0%D0%BB%D1%82%D0%B5%D1%80%D1%81%D0%BA%D0%B8%D0%B9_%D0%B1%D0%B0%D0%BB%D0%B0%D0%BD%D1%8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n.wikipedia.org/wiki/Current_ratio" TargetMode="External"/><Relationship Id="rId20" Type="http://schemas.openxmlformats.org/officeDocument/2006/relationships/hyperlink" Target="http://ru.wikipedia.org/wiki/%D0%90%D0%BD%D0%B3%D0%BB%D0%B8%D0%B9%D1%81%D0%BA%D0%B8%D0%B9_%D1%8F%D0%B7%D1%8B%D0%B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6%D0%B5%D0%BD%D0%B0" TargetMode="External"/><Relationship Id="rId24" Type="http://schemas.openxmlformats.org/officeDocument/2006/relationships/hyperlink" Target="http://ru.wikipedia.org/wiki/%D0%91%D1%83%D1%85%D0%B3%D0%B0%D0%BB%D1%82%D0%B5%D1%80%D1%81%D0%BA%D0%B8%D0%B9_%D0%B1%D0%B0%D0%BB%D0%B0%D0%BD%D1%81" TargetMode="External"/><Relationship Id="rId5" Type="http://schemas.openxmlformats.org/officeDocument/2006/relationships/footnotes" Target="footnotes.xml"/><Relationship Id="rId15" Type="http://schemas.openxmlformats.org/officeDocument/2006/relationships/hyperlink" Target="http://ru.wikipedia.org/wiki/%D0%90%D0%BD%D0%B3%D0%BB%D0%B8%D0%B9%D1%81%D0%BA%D0%B8%D0%B9_%D1%8F%D0%B7%D1%8B%D0%BA" TargetMode="External"/><Relationship Id="rId23" Type="http://schemas.openxmlformats.org/officeDocument/2006/relationships/hyperlink" Target="http://ru.wikipedia.org/w/index.php?title=%D0%A3%D0%B1%D1%8B%D1%82%D0%BA%D0%B8&amp;action=edit&amp;redlink=1" TargetMode="External"/><Relationship Id="rId10" Type="http://schemas.openxmlformats.org/officeDocument/2006/relationships/hyperlink" Target="http://www.snezhana.ru/nma/" TargetMode="External"/><Relationship Id="rId19" Type="http://schemas.openxmlformats.org/officeDocument/2006/relationships/hyperlink" Target="http://ru.wikipedia.org/wiki/%D0%9F%D0%BB%D0%B0%D1%82%D0%B5%D0%B6%D0%B5%D1%81%D0%BF%D0%BE%D1%81%D0%BE%D0%B1%D0%BD%D0%BE%D1%81%D1%82%D1%8C" TargetMode="External"/><Relationship Id="rId4" Type="http://schemas.openxmlformats.org/officeDocument/2006/relationships/webSettings" Target="webSettings.xml"/><Relationship Id="rId9" Type="http://schemas.openxmlformats.org/officeDocument/2006/relationships/hyperlink" Target="http://www.snezhana.ru/materials/" TargetMode="External"/><Relationship Id="rId14" Type="http://schemas.openxmlformats.org/officeDocument/2006/relationships/hyperlink" Target="http://ru.wikipedia.org/wiki/%D0%94%D0%B5%D0%B1%D0%B8%D1%82%D0%BE%D1%80%D1%81%D0%BA%D0%B0%D1%8F_%D0%B7%D0%B0%D0%B4%D0%BE%D0%BB%D0%B6%D0%B5%D0%BD%D0%BD%D0%BE%D1%81%D1%82%D1%8C" TargetMode="External"/><Relationship Id="rId22" Type="http://schemas.openxmlformats.org/officeDocument/2006/relationships/hyperlink" Target="http://ru.wikipedia.org/wiki/%D0%91%D1%83%D1%85%D0%B3%D0%B0%D0%BB%D1%82%D0%B5%D1%80%D1%81%D0%BA%D0%B8%D0%B9_%D0%B1%D0%B0%D0%BB%D0%B0%D0%BD%D1%8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3948</Words>
  <Characters>22505</Characters>
  <Application>Microsoft Office Word</Application>
  <DocSecurity>0</DocSecurity>
  <Lines>187</Lines>
  <Paragraphs>52</Paragraphs>
  <ScaleCrop>false</ScaleCrop>
  <Company>Организация</Company>
  <LinksUpToDate>false</LinksUpToDate>
  <CharactersWithSpaces>26401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2014-05-11T00:23:00Z</dcterms:created>
  <dcterms:modified xsi:type="dcterms:W3CDTF">2014-05-11T00:23:00Z</dcterms:modified>
</cp:coreProperties>
</file>