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39" w:rsidRPr="00DA7DA7" w:rsidRDefault="00237239" w:rsidP="00DA7DA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A7DA7">
        <w:rPr>
          <w:b/>
          <w:bCs/>
          <w:sz w:val="28"/>
          <w:szCs w:val="28"/>
        </w:rPr>
        <w:t>Содержание</w:t>
      </w:r>
    </w:p>
    <w:p w:rsidR="00237239" w:rsidRPr="00560746" w:rsidRDefault="00237239" w:rsidP="00560746">
      <w:pPr>
        <w:spacing w:line="360" w:lineRule="auto"/>
        <w:ind w:firstLine="709"/>
        <w:jc w:val="both"/>
        <w:rPr>
          <w:sz w:val="28"/>
          <w:szCs w:val="28"/>
        </w:rPr>
      </w:pPr>
    </w:p>
    <w:p w:rsidR="00237239" w:rsidRPr="00560746" w:rsidRDefault="00237239" w:rsidP="00560746">
      <w:pPr>
        <w:spacing w:line="360" w:lineRule="auto"/>
        <w:ind w:firstLine="709"/>
        <w:jc w:val="both"/>
        <w:rPr>
          <w:sz w:val="28"/>
          <w:szCs w:val="28"/>
        </w:rPr>
      </w:pPr>
      <w:r w:rsidRPr="00560746">
        <w:rPr>
          <w:sz w:val="28"/>
          <w:szCs w:val="28"/>
        </w:rPr>
        <w:t xml:space="preserve">Введение </w:t>
      </w:r>
    </w:p>
    <w:p w:rsidR="00237239" w:rsidRPr="00560746" w:rsidRDefault="00560746" w:rsidP="00560746">
      <w:pPr>
        <w:spacing w:line="360" w:lineRule="auto"/>
        <w:ind w:firstLine="709"/>
        <w:jc w:val="both"/>
        <w:rPr>
          <w:sz w:val="28"/>
          <w:szCs w:val="28"/>
        </w:rPr>
      </w:pPr>
      <w:r w:rsidRPr="00560746">
        <w:rPr>
          <w:sz w:val="28"/>
          <w:szCs w:val="28"/>
        </w:rPr>
        <w:t xml:space="preserve">1. </w:t>
      </w:r>
      <w:r w:rsidR="00237239" w:rsidRPr="00560746">
        <w:rPr>
          <w:sz w:val="28"/>
          <w:szCs w:val="28"/>
        </w:rPr>
        <w:t>Глава 1. Проблематика конфликта в социологии</w:t>
      </w:r>
    </w:p>
    <w:p w:rsidR="00237239" w:rsidRPr="00560746" w:rsidRDefault="00560746" w:rsidP="00560746">
      <w:pPr>
        <w:spacing w:line="360" w:lineRule="auto"/>
        <w:ind w:firstLine="709"/>
        <w:jc w:val="both"/>
        <w:rPr>
          <w:sz w:val="28"/>
          <w:szCs w:val="28"/>
        </w:rPr>
      </w:pPr>
      <w:r w:rsidRPr="00560746">
        <w:rPr>
          <w:sz w:val="28"/>
          <w:szCs w:val="28"/>
        </w:rPr>
        <w:t xml:space="preserve">1.1. </w:t>
      </w:r>
      <w:r w:rsidR="00237239" w:rsidRPr="00560746">
        <w:rPr>
          <w:sz w:val="28"/>
          <w:szCs w:val="28"/>
        </w:rPr>
        <w:t>Макса Вебера.</w:t>
      </w:r>
    </w:p>
    <w:p w:rsidR="00237239" w:rsidRPr="00560746" w:rsidRDefault="00560746" w:rsidP="00560746">
      <w:pPr>
        <w:spacing w:line="360" w:lineRule="auto"/>
        <w:ind w:firstLine="709"/>
        <w:jc w:val="both"/>
        <w:rPr>
          <w:sz w:val="28"/>
          <w:szCs w:val="28"/>
        </w:rPr>
      </w:pPr>
      <w:r w:rsidRPr="00560746">
        <w:rPr>
          <w:sz w:val="28"/>
          <w:szCs w:val="28"/>
        </w:rPr>
        <w:t xml:space="preserve">1.2. </w:t>
      </w:r>
      <w:r w:rsidR="00237239" w:rsidRPr="00560746">
        <w:rPr>
          <w:sz w:val="28"/>
          <w:szCs w:val="28"/>
        </w:rPr>
        <w:t>Социология политики</w:t>
      </w:r>
    </w:p>
    <w:p w:rsidR="00237239" w:rsidRPr="00560746" w:rsidRDefault="00560746" w:rsidP="00560746">
      <w:pPr>
        <w:spacing w:line="360" w:lineRule="auto"/>
        <w:ind w:firstLine="709"/>
        <w:jc w:val="both"/>
        <w:rPr>
          <w:sz w:val="28"/>
          <w:szCs w:val="28"/>
        </w:rPr>
      </w:pPr>
      <w:r w:rsidRPr="00560746">
        <w:rPr>
          <w:sz w:val="28"/>
          <w:szCs w:val="28"/>
        </w:rPr>
        <w:t xml:space="preserve">1.3. </w:t>
      </w:r>
      <w:r w:rsidR="00237239" w:rsidRPr="00560746">
        <w:rPr>
          <w:sz w:val="28"/>
          <w:szCs w:val="28"/>
        </w:rPr>
        <w:t>Проблематика конфликта в социологии</w:t>
      </w:r>
      <w:r w:rsidRPr="00560746">
        <w:rPr>
          <w:sz w:val="28"/>
          <w:szCs w:val="28"/>
        </w:rPr>
        <w:t xml:space="preserve"> </w:t>
      </w:r>
      <w:r w:rsidR="00237239" w:rsidRPr="00560746">
        <w:rPr>
          <w:sz w:val="28"/>
          <w:szCs w:val="28"/>
        </w:rPr>
        <w:t>религии</w:t>
      </w:r>
    </w:p>
    <w:p w:rsidR="00237239" w:rsidRPr="00560746" w:rsidRDefault="00560746" w:rsidP="00560746">
      <w:pPr>
        <w:spacing w:line="360" w:lineRule="auto"/>
        <w:ind w:firstLine="709"/>
        <w:jc w:val="both"/>
        <w:rPr>
          <w:sz w:val="28"/>
          <w:szCs w:val="28"/>
        </w:rPr>
      </w:pPr>
      <w:r w:rsidRPr="00560746">
        <w:rPr>
          <w:sz w:val="28"/>
          <w:szCs w:val="28"/>
        </w:rPr>
        <w:t xml:space="preserve">2. </w:t>
      </w:r>
      <w:r w:rsidR="00237239" w:rsidRPr="00560746">
        <w:rPr>
          <w:sz w:val="28"/>
          <w:szCs w:val="28"/>
        </w:rPr>
        <w:t>Глава 2. К</w:t>
      </w:r>
      <w:r w:rsidRPr="00560746">
        <w:rPr>
          <w:sz w:val="28"/>
          <w:szCs w:val="28"/>
        </w:rPr>
        <w:t>онфликт и девиантное поведение</w:t>
      </w:r>
    </w:p>
    <w:p w:rsidR="00560746" w:rsidRDefault="00560746" w:rsidP="00560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37239" w:rsidRPr="00560746">
        <w:rPr>
          <w:sz w:val="28"/>
          <w:szCs w:val="28"/>
        </w:rPr>
        <w:t>Эмиль Дюркгейм</w:t>
      </w:r>
    </w:p>
    <w:p w:rsidR="00237239" w:rsidRPr="00560746" w:rsidRDefault="00237239" w:rsidP="00560746">
      <w:pPr>
        <w:spacing w:line="360" w:lineRule="auto"/>
        <w:ind w:firstLine="709"/>
        <w:jc w:val="both"/>
        <w:rPr>
          <w:sz w:val="28"/>
          <w:szCs w:val="28"/>
        </w:rPr>
      </w:pPr>
      <w:r w:rsidRPr="00560746">
        <w:rPr>
          <w:sz w:val="28"/>
          <w:szCs w:val="28"/>
        </w:rPr>
        <w:t>Заключение</w:t>
      </w:r>
    </w:p>
    <w:p w:rsidR="00237239" w:rsidRPr="00560746" w:rsidRDefault="00237239" w:rsidP="00560746">
      <w:pPr>
        <w:spacing w:line="360" w:lineRule="auto"/>
        <w:ind w:firstLine="709"/>
        <w:jc w:val="both"/>
        <w:rPr>
          <w:sz w:val="28"/>
          <w:szCs w:val="28"/>
        </w:rPr>
      </w:pPr>
      <w:r w:rsidRPr="00560746">
        <w:rPr>
          <w:sz w:val="28"/>
          <w:szCs w:val="28"/>
        </w:rPr>
        <w:t>Список литературы</w:t>
      </w:r>
    </w:p>
    <w:p w:rsidR="00237239" w:rsidRPr="00EF5B0D" w:rsidRDefault="00237239" w:rsidP="00EF5B0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0746">
        <w:rPr>
          <w:sz w:val="28"/>
          <w:szCs w:val="28"/>
        </w:rPr>
        <w:br w:type="page"/>
      </w:r>
      <w:r w:rsidR="00EF5B0D">
        <w:rPr>
          <w:b/>
          <w:bCs/>
          <w:sz w:val="28"/>
          <w:szCs w:val="28"/>
        </w:rPr>
        <w:t>Введение</w:t>
      </w:r>
    </w:p>
    <w:p w:rsidR="00237239" w:rsidRPr="00560746" w:rsidRDefault="00237239" w:rsidP="00560746">
      <w:pPr>
        <w:spacing w:line="360" w:lineRule="auto"/>
        <w:ind w:firstLine="709"/>
        <w:jc w:val="both"/>
        <w:rPr>
          <w:sz w:val="28"/>
          <w:szCs w:val="28"/>
        </w:rPr>
      </w:pPr>
    </w:p>
    <w:p w:rsidR="00237239" w:rsidRPr="00560746" w:rsidRDefault="00237239" w:rsidP="00560746">
      <w:pPr>
        <w:spacing w:line="360" w:lineRule="auto"/>
        <w:ind w:firstLine="709"/>
        <w:jc w:val="both"/>
        <w:rPr>
          <w:sz w:val="28"/>
          <w:szCs w:val="28"/>
        </w:rPr>
      </w:pPr>
      <w:r w:rsidRPr="00560746">
        <w:rPr>
          <w:sz w:val="28"/>
          <w:szCs w:val="28"/>
        </w:rPr>
        <w:t>В современной литературе по истории социологии сложившиеся социологические направления подразделяются на две большие группы в зависимости от того, какое место в теоретических построениях занимает проблема социального конфликта. Теории Маркса, Вебера, Парето, из ныне</w:t>
      </w:r>
      <w:r w:rsidR="00560746" w:rsidRPr="00560746">
        <w:rPr>
          <w:sz w:val="28"/>
          <w:szCs w:val="28"/>
        </w:rPr>
        <w:t xml:space="preserve"> </w:t>
      </w:r>
      <w:r w:rsidRPr="00560746">
        <w:rPr>
          <w:sz w:val="28"/>
          <w:szCs w:val="28"/>
        </w:rPr>
        <w:t>живущих – Дарендорфа с этой точки зрения рассматриваются как те, в которых проблематика конфликт занимает доминирующее место при объяснении социальных процессов и</w:t>
      </w:r>
      <w:r w:rsidR="00560746" w:rsidRPr="00560746">
        <w:rPr>
          <w:sz w:val="28"/>
          <w:szCs w:val="28"/>
        </w:rPr>
        <w:t xml:space="preserve"> </w:t>
      </w:r>
      <w:r w:rsidRPr="00560746">
        <w:rPr>
          <w:sz w:val="28"/>
          <w:szCs w:val="28"/>
        </w:rPr>
        <w:t>изменений. Дюркгейм, Парсонс, Смелсер преимущественное внимание в своих теоретических построениях уделяют проблеме стабильности и устойчивости. Их теории ориентированы не столько на изучение конфликта, сколько</w:t>
      </w:r>
      <w:r w:rsidR="00560746" w:rsidRPr="00560746">
        <w:rPr>
          <w:sz w:val="28"/>
          <w:szCs w:val="28"/>
        </w:rPr>
        <w:t xml:space="preserve"> </w:t>
      </w:r>
      <w:r w:rsidRPr="00560746">
        <w:rPr>
          <w:sz w:val="28"/>
          <w:szCs w:val="28"/>
        </w:rPr>
        <w:t>на обоснование консенсуса.</w:t>
      </w:r>
    </w:p>
    <w:p w:rsidR="00237239" w:rsidRPr="00560746" w:rsidRDefault="00237239" w:rsidP="00560746">
      <w:pPr>
        <w:spacing w:line="360" w:lineRule="auto"/>
        <w:ind w:firstLine="709"/>
        <w:jc w:val="both"/>
        <w:rPr>
          <w:sz w:val="28"/>
          <w:szCs w:val="28"/>
        </w:rPr>
      </w:pPr>
      <w:r w:rsidRPr="00560746">
        <w:rPr>
          <w:sz w:val="28"/>
          <w:szCs w:val="28"/>
        </w:rPr>
        <w:t>Это деление направлений социологических теорий можно признать верным лишь с определённой долей условности. Главным</w:t>
      </w:r>
      <w:r w:rsidR="00560746" w:rsidRPr="00560746">
        <w:rPr>
          <w:sz w:val="28"/>
          <w:szCs w:val="28"/>
        </w:rPr>
        <w:t xml:space="preserve"> </w:t>
      </w:r>
      <w:r w:rsidRPr="00560746">
        <w:rPr>
          <w:sz w:val="28"/>
          <w:szCs w:val="28"/>
        </w:rPr>
        <w:t>образом оно основываетсяна противопоставлении функционализма и социологии конфликта.</w:t>
      </w:r>
    </w:p>
    <w:p w:rsidR="00237239" w:rsidRPr="00560746" w:rsidRDefault="00237239" w:rsidP="00560746">
      <w:pPr>
        <w:spacing w:line="360" w:lineRule="auto"/>
        <w:ind w:firstLine="709"/>
        <w:jc w:val="both"/>
        <w:rPr>
          <w:sz w:val="28"/>
          <w:szCs w:val="28"/>
        </w:rPr>
      </w:pPr>
      <w:r w:rsidRPr="00560746">
        <w:rPr>
          <w:sz w:val="28"/>
          <w:szCs w:val="28"/>
        </w:rPr>
        <w:t>Далее мы проанализируем взгляды по этому вопросу Макса Вебера и Эмиля Дюркгейма. Мы отобрали их потому, что эти авторы внесли наиболее существенный вклад в развитие социологической теории вообще и социологии конфликта.</w:t>
      </w:r>
      <w:r w:rsidR="00560746" w:rsidRPr="00560746">
        <w:rPr>
          <w:sz w:val="28"/>
          <w:szCs w:val="28"/>
        </w:rPr>
        <w:t xml:space="preserve"> </w:t>
      </w:r>
    </w:p>
    <w:p w:rsidR="009676CB" w:rsidRPr="00560746" w:rsidRDefault="00237239" w:rsidP="0056074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0746">
        <w:rPr>
          <w:sz w:val="28"/>
          <w:szCs w:val="28"/>
        </w:rPr>
        <w:br w:type="page"/>
      </w:r>
      <w:r w:rsidR="009676CB" w:rsidRPr="00560746">
        <w:rPr>
          <w:b/>
          <w:bCs/>
          <w:sz w:val="28"/>
          <w:szCs w:val="28"/>
        </w:rPr>
        <w:t>Глава 1. Проблематика конфликта в социологии Макс</w:t>
      </w:r>
      <w:r w:rsidR="00560746" w:rsidRPr="00560746">
        <w:rPr>
          <w:b/>
          <w:bCs/>
          <w:sz w:val="28"/>
          <w:szCs w:val="28"/>
        </w:rPr>
        <w:t>а Вебера</w:t>
      </w:r>
    </w:p>
    <w:p w:rsidR="00560746" w:rsidRPr="00560746" w:rsidRDefault="00560746" w:rsidP="0056074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676CB" w:rsidRPr="00560746" w:rsidRDefault="009676CB" w:rsidP="0056074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0746">
        <w:rPr>
          <w:b/>
          <w:bCs/>
          <w:sz w:val="28"/>
          <w:szCs w:val="28"/>
        </w:rPr>
        <w:t>1.</w:t>
      </w:r>
      <w:r w:rsidR="00560746" w:rsidRPr="00560746">
        <w:rPr>
          <w:b/>
          <w:bCs/>
          <w:sz w:val="28"/>
          <w:szCs w:val="28"/>
        </w:rPr>
        <w:t>1 Социология политики</w:t>
      </w:r>
    </w:p>
    <w:p w:rsidR="009676CB" w:rsidRPr="00560746" w:rsidRDefault="009676CB" w:rsidP="00560746">
      <w:pPr>
        <w:spacing w:line="360" w:lineRule="auto"/>
        <w:ind w:firstLine="709"/>
        <w:jc w:val="both"/>
        <w:rPr>
          <w:sz w:val="28"/>
          <w:szCs w:val="28"/>
        </w:rPr>
      </w:pPr>
    </w:p>
    <w:p w:rsidR="00113449" w:rsidRPr="00560746" w:rsidRDefault="00B7305A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>Проблема конфликта пронизывает все три главные направления творчества выдающегося немецкого социолога: социологию политики, социологию религии и социологию экономической жизни. Наиболее очевидна проблематика конфликта, разумеется, в социологии политики, прежде всего в связи с анализом трёх идеально-типических форм господства – подчинения</w:t>
      </w:r>
      <w:r w:rsidR="00560746" w:rsidRPr="00560746">
        <w:rPr>
          <w:spacing w:val="-20"/>
          <w:sz w:val="28"/>
          <w:szCs w:val="28"/>
        </w:rPr>
        <w:t xml:space="preserve"> </w:t>
      </w:r>
      <w:r w:rsidR="00DC50CB" w:rsidRPr="00560746">
        <w:rPr>
          <w:spacing w:val="-20"/>
          <w:sz w:val="28"/>
          <w:szCs w:val="28"/>
        </w:rPr>
        <w:t>или форм осуществления власти: традиционной, харизматической и рациональной. При анализе властных отношений для Вебера преимущественное значение имеют не столько акции насилия, сколько механизмы согласия с властными полномочиями. А это значит, что страх за жизнь и имущество не являются, по его мнению, единственным основанием принятия власти: в разных реальных политических структурах и разных исторических преобразованиях проявляются различные констелляции материальных</w:t>
      </w:r>
      <w:r w:rsidR="00560746" w:rsidRPr="00560746">
        <w:rPr>
          <w:spacing w:val="-20"/>
          <w:sz w:val="28"/>
          <w:szCs w:val="28"/>
        </w:rPr>
        <w:t xml:space="preserve"> </w:t>
      </w:r>
      <w:r w:rsidR="00DC50CB" w:rsidRPr="00560746">
        <w:rPr>
          <w:spacing w:val="-20"/>
          <w:sz w:val="28"/>
          <w:szCs w:val="28"/>
        </w:rPr>
        <w:t>и идейных</w:t>
      </w:r>
      <w:r w:rsidR="00560746" w:rsidRPr="00560746">
        <w:rPr>
          <w:spacing w:val="-20"/>
          <w:sz w:val="28"/>
          <w:szCs w:val="28"/>
        </w:rPr>
        <w:t xml:space="preserve"> </w:t>
      </w:r>
      <w:r w:rsidR="00DC50CB" w:rsidRPr="00560746">
        <w:rPr>
          <w:spacing w:val="-20"/>
          <w:sz w:val="28"/>
          <w:szCs w:val="28"/>
        </w:rPr>
        <w:t xml:space="preserve">интересов, побуждающих индивидов к согласию с властями или, наоборот, к протесту против них. Ход цивилизации вырабатывает всё более сложные формы политической мотивации, хотя </w:t>
      </w:r>
      <w:r w:rsidR="00113449" w:rsidRPr="00560746">
        <w:rPr>
          <w:spacing w:val="-20"/>
          <w:sz w:val="28"/>
          <w:szCs w:val="28"/>
        </w:rPr>
        <w:t>он и не делает людей более свободными от давления общественных и политических институтов.</w:t>
      </w:r>
    </w:p>
    <w:p w:rsidR="00113449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113449" w:rsidRPr="00560746">
        <w:rPr>
          <w:spacing w:val="-20"/>
          <w:sz w:val="28"/>
          <w:szCs w:val="28"/>
        </w:rPr>
        <w:t>Для современного общества, по Веберу, наиболее адекватны рациональная система права, согласие с властью, основанное на законе, наличие конституционных основ правопорядка и развитого гражданского самосознания, что не исключает глубокого политического конфликта между классами и статусными группами, составляющими данное общество.</w:t>
      </w:r>
    </w:p>
    <w:p w:rsidR="002923DF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113449" w:rsidRPr="00560746">
        <w:rPr>
          <w:spacing w:val="-20"/>
          <w:sz w:val="28"/>
          <w:szCs w:val="28"/>
        </w:rPr>
        <w:t>Особую роль в современном политическом конфликте играет бюрократия, превращающаяся в слой с особыми</w:t>
      </w:r>
      <w:r w:rsidRPr="00560746">
        <w:rPr>
          <w:spacing w:val="-20"/>
          <w:sz w:val="28"/>
          <w:szCs w:val="28"/>
        </w:rPr>
        <w:t xml:space="preserve"> </w:t>
      </w:r>
      <w:r w:rsidR="0009088E" w:rsidRPr="00560746">
        <w:rPr>
          <w:spacing w:val="-20"/>
          <w:sz w:val="28"/>
          <w:szCs w:val="28"/>
        </w:rPr>
        <w:t>интересами</w:t>
      </w:r>
      <w:r w:rsidRPr="00560746">
        <w:rPr>
          <w:spacing w:val="-20"/>
          <w:sz w:val="28"/>
          <w:szCs w:val="28"/>
        </w:rPr>
        <w:t xml:space="preserve"> </w:t>
      </w:r>
      <w:r w:rsidR="0009088E" w:rsidRPr="00560746">
        <w:rPr>
          <w:spacing w:val="-20"/>
          <w:sz w:val="28"/>
          <w:szCs w:val="28"/>
        </w:rPr>
        <w:t>и имеющая возможность проводить свою волю через систему государственных учреждений. Вебер не высказывал морального негодования по поводу бюрократического произвола. В полемике со сторонниками социалистических преобразований и революционного обновления мира он лишь утверждал, что «диктатура</w:t>
      </w:r>
      <w:r w:rsidR="00787E59" w:rsidRPr="00560746">
        <w:rPr>
          <w:spacing w:val="-20"/>
          <w:sz w:val="28"/>
          <w:szCs w:val="28"/>
        </w:rPr>
        <w:t xml:space="preserve"> </w:t>
      </w:r>
      <w:r w:rsidR="00F41B3E" w:rsidRPr="00560746">
        <w:rPr>
          <w:spacing w:val="-20"/>
          <w:sz w:val="28"/>
          <w:szCs w:val="28"/>
        </w:rPr>
        <w:t>пролетариата,</w:t>
      </w:r>
      <w:r w:rsidR="00787E59" w:rsidRPr="00560746">
        <w:rPr>
          <w:spacing w:val="-20"/>
          <w:sz w:val="28"/>
          <w:szCs w:val="28"/>
        </w:rPr>
        <w:t xml:space="preserve"> </w:t>
      </w:r>
      <w:r w:rsidR="00F41B3E" w:rsidRPr="00560746">
        <w:rPr>
          <w:spacing w:val="-20"/>
          <w:sz w:val="28"/>
          <w:szCs w:val="28"/>
        </w:rPr>
        <w:t>несомненно,</w:t>
      </w:r>
      <w:r w:rsidR="00787E59" w:rsidRPr="00560746">
        <w:rPr>
          <w:spacing w:val="-20"/>
          <w:sz w:val="28"/>
          <w:szCs w:val="28"/>
        </w:rPr>
        <w:t xml:space="preserve"> переродиться в диктатуру бюрократии»</w:t>
      </w:r>
      <w:r w:rsidR="00CF017B" w:rsidRPr="00560746">
        <w:rPr>
          <w:spacing w:val="-20"/>
          <w:sz w:val="28"/>
          <w:szCs w:val="28"/>
        </w:rPr>
        <w:t xml:space="preserve">.Формулируя </w:t>
      </w:r>
      <w:r w:rsidR="00F41B3E" w:rsidRPr="00560746">
        <w:rPr>
          <w:spacing w:val="-20"/>
          <w:sz w:val="28"/>
          <w:szCs w:val="28"/>
        </w:rPr>
        <w:t>идеально-</w:t>
      </w:r>
      <w:r w:rsidR="00CF017B" w:rsidRPr="00560746">
        <w:rPr>
          <w:spacing w:val="-20"/>
          <w:sz w:val="28"/>
          <w:szCs w:val="28"/>
        </w:rPr>
        <w:t xml:space="preserve">типические </w:t>
      </w:r>
      <w:r w:rsidR="00F41B3E" w:rsidRPr="00560746">
        <w:rPr>
          <w:spacing w:val="-20"/>
          <w:sz w:val="28"/>
          <w:szCs w:val="28"/>
        </w:rPr>
        <w:t>черты бюрократии</w:t>
      </w:r>
      <w:r w:rsidR="00CF017B" w:rsidRPr="00560746">
        <w:rPr>
          <w:spacing w:val="-20"/>
          <w:sz w:val="28"/>
          <w:szCs w:val="28"/>
        </w:rPr>
        <w:t>: законопослушность, беспристрастное отношение к тем, кто обращается в учреждение, рационализм и т. д., Вебер прекрасно понимал, что эти качества чиновника могут формулироваться в качестве общих принципов и требований, но они не являются реальными свойствами лиц</w:t>
      </w:r>
      <w:r w:rsidR="002923DF" w:rsidRPr="00560746">
        <w:rPr>
          <w:spacing w:val="-20"/>
          <w:sz w:val="28"/>
          <w:szCs w:val="28"/>
        </w:rPr>
        <w:t xml:space="preserve">, </w:t>
      </w:r>
      <w:r w:rsidR="00CF017B" w:rsidRPr="00560746">
        <w:rPr>
          <w:spacing w:val="-20"/>
          <w:sz w:val="28"/>
          <w:szCs w:val="28"/>
        </w:rPr>
        <w:t>занимающих соответствующие должности. Конфликт между нормативными предписаниями и реальной</w:t>
      </w:r>
      <w:r w:rsidRPr="00560746">
        <w:rPr>
          <w:spacing w:val="-20"/>
          <w:sz w:val="28"/>
          <w:szCs w:val="28"/>
        </w:rPr>
        <w:t xml:space="preserve"> </w:t>
      </w:r>
      <w:r w:rsidR="00CF017B" w:rsidRPr="00560746">
        <w:rPr>
          <w:spacing w:val="-20"/>
          <w:sz w:val="28"/>
          <w:szCs w:val="28"/>
        </w:rPr>
        <w:t>психологией</w:t>
      </w:r>
      <w:r w:rsidR="002923DF" w:rsidRPr="00560746">
        <w:rPr>
          <w:spacing w:val="-20"/>
          <w:sz w:val="28"/>
          <w:szCs w:val="28"/>
        </w:rPr>
        <w:t xml:space="preserve"> был для него частью социальной реальности, степень и формы этого конфликта подлежали эмпирическому исследованию.</w:t>
      </w:r>
    </w:p>
    <w:p w:rsidR="00560746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</w:p>
    <w:p w:rsidR="002923DF" w:rsidRPr="00560746" w:rsidRDefault="002923DF" w:rsidP="00560746">
      <w:pPr>
        <w:spacing w:line="360" w:lineRule="auto"/>
        <w:ind w:firstLine="709"/>
        <w:jc w:val="center"/>
        <w:rPr>
          <w:b/>
          <w:bCs/>
          <w:spacing w:val="-20"/>
          <w:sz w:val="28"/>
          <w:szCs w:val="28"/>
        </w:rPr>
      </w:pPr>
      <w:r w:rsidRPr="00560746">
        <w:rPr>
          <w:b/>
          <w:bCs/>
          <w:spacing w:val="-20"/>
          <w:sz w:val="28"/>
          <w:szCs w:val="28"/>
        </w:rPr>
        <w:t>1</w:t>
      </w:r>
      <w:r w:rsidR="00560746">
        <w:rPr>
          <w:b/>
          <w:bCs/>
          <w:spacing w:val="-20"/>
          <w:sz w:val="28"/>
          <w:szCs w:val="28"/>
        </w:rPr>
        <w:t>.</w:t>
      </w:r>
      <w:r w:rsidRPr="00560746">
        <w:rPr>
          <w:b/>
          <w:bCs/>
          <w:spacing w:val="-20"/>
          <w:sz w:val="28"/>
          <w:szCs w:val="28"/>
        </w:rPr>
        <w:t>.2</w:t>
      </w:r>
      <w:r w:rsidR="00560746">
        <w:rPr>
          <w:b/>
          <w:bCs/>
          <w:spacing w:val="-20"/>
          <w:sz w:val="28"/>
          <w:szCs w:val="28"/>
        </w:rPr>
        <w:t>.</w:t>
      </w:r>
      <w:r w:rsidRPr="00560746">
        <w:rPr>
          <w:b/>
          <w:bCs/>
          <w:spacing w:val="-20"/>
          <w:sz w:val="28"/>
          <w:szCs w:val="28"/>
        </w:rPr>
        <w:t xml:space="preserve"> Проблема конфликта в социологии религии.</w:t>
      </w:r>
    </w:p>
    <w:p w:rsidR="002923DF" w:rsidRPr="00560746" w:rsidRDefault="002923DF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</w:p>
    <w:p w:rsidR="001917BC" w:rsidRPr="00560746" w:rsidRDefault="002923DF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Не меньшую роль проблематика конфликта играла и в веберовской социологии религии. Здесь конфликт касался </w:t>
      </w:r>
      <w:r w:rsidR="00F46EBC" w:rsidRPr="00560746">
        <w:rPr>
          <w:spacing w:val="-20"/>
          <w:sz w:val="28"/>
          <w:szCs w:val="28"/>
        </w:rPr>
        <w:t xml:space="preserve">не вопросов распределения и перераспределения властных полномочий, </w:t>
      </w:r>
      <w:r w:rsidR="00951CDE" w:rsidRPr="00560746">
        <w:rPr>
          <w:spacing w:val="-20"/>
          <w:sz w:val="28"/>
          <w:szCs w:val="28"/>
        </w:rPr>
        <w:t>а</w:t>
      </w:r>
      <w:r w:rsidR="00F46EBC" w:rsidRPr="00560746">
        <w:rPr>
          <w:spacing w:val="-20"/>
          <w:sz w:val="28"/>
          <w:szCs w:val="28"/>
        </w:rPr>
        <w:t xml:space="preserve"> прежде всего мировоззренческоценностных установок, закреплявшихся в соответствующих типах религиозного мировоззрения. В исследованиях религиозных систем древних</w:t>
      </w:r>
      <w:r w:rsidR="00560746" w:rsidRPr="00560746">
        <w:rPr>
          <w:spacing w:val="-20"/>
          <w:sz w:val="28"/>
          <w:szCs w:val="28"/>
        </w:rPr>
        <w:t xml:space="preserve"> </w:t>
      </w:r>
      <w:r w:rsidR="00F46EBC" w:rsidRPr="00560746">
        <w:rPr>
          <w:spacing w:val="-20"/>
          <w:sz w:val="28"/>
          <w:szCs w:val="28"/>
        </w:rPr>
        <w:t>Китая, Индии, Израиля Вебер преимущественное внимание обращает на проблему соотношения религиозных</w:t>
      </w:r>
      <w:r w:rsidR="00560746" w:rsidRPr="00560746">
        <w:rPr>
          <w:spacing w:val="-20"/>
          <w:sz w:val="28"/>
          <w:szCs w:val="28"/>
        </w:rPr>
        <w:t xml:space="preserve"> </w:t>
      </w:r>
      <w:r w:rsidR="00F46EBC" w:rsidRPr="00560746">
        <w:rPr>
          <w:spacing w:val="-20"/>
          <w:sz w:val="28"/>
          <w:szCs w:val="28"/>
        </w:rPr>
        <w:t>верований</w:t>
      </w:r>
      <w:r w:rsidR="00560746" w:rsidRPr="00560746">
        <w:rPr>
          <w:spacing w:val="-20"/>
          <w:sz w:val="28"/>
          <w:szCs w:val="28"/>
        </w:rPr>
        <w:t xml:space="preserve"> </w:t>
      </w:r>
      <w:r w:rsidR="00F46EBC" w:rsidRPr="00560746">
        <w:rPr>
          <w:spacing w:val="-20"/>
          <w:sz w:val="28"/>
          <w:szCs w:val="28"/>
        </w:rPr>
        <w:t>и статусных и властных привилегий (положительного и отрицательного характера) групп, составляющих общество. Кроме того, он анализировал деятельность лидеров соответствующих религиозных движений, которые сформулировали идейное ядро</w:t>
      </w:r>
      <w:r w:rsidR="001917BC" w:rsidRPr="00560746">
        <w:rPr>
          <w:spacing w:val="-20"/>
          <w:sz w:val="28"/>
          <w:szCs w:val="28"/>
        </w:rPr>
        <w:t xml:space="preserve"> соответствующих мировых религий. Влияние этого ядра – степень его приятия и поддержки – не могут быть выведены из условий способа производства. Это влияние можно объяснить взаимодействием двух обстоятельств: во-первых, оно есть результат реакции на материальные</w:t>
      </w:r>
      <w:r w:rsidR="00560746" w:rsidRPr="00560746">
        <w:rPr>
          <w:spacing w:val="-20"/>
          <w:sz w:val="28"/>
          <w:szCs w:val="28"/>
        </w:rPr>
        <w:t xml:space="preserve"> </w:t>
      </w:r>
      <w:r w:rsidR="001917BC" w:rsidRPr="00560746">
        <w:rPr>
          <w:spacing w:val="-20"/>
          <w:sz w:val="28"/>
          <w:szCs w:val="28"/>
        </w:rPr>
        <w:t>и идеальные интересы вполне определённых социальных групп, а, во-вторых, это результат творческого воздействия религиозного вдохновения и харизматической личности, которые действуют как «независимые переменные».</w:t>
      </w:r>
    </w:p>
    <w:p w:rsidR="00173686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951CDE" w:rsidRPr="00560746">
        <w:rPr>
          <w:spacing w:val="-20"/>
          <w:sz w:val="28"/>
          <w:szCs w:val="28"/>
        </w:rPr>
        <w:t>С точки зрения Вебера, мировоззренческие установки мировых религий созданы вполне определёнными социальными группами, занимавшими четко обозначенное социальное</w:t>
      </w:r>
      <w:r w:rsidRPr="00560746">
        <w:rPr>
          <w:spacing w:val="-20"/>
          <w:sz w:val="28"/>
          <w:szCs w:val="28"/>
        </w:rPr>
        <w:t xml:space="preserve"> </w:t>
      </w:r>
      <w:r w:rsidR="00951CDE" w:rsidRPr="00560746">
        <w:rPr>
          <w:spacing w:val="-20"/>
          <w:sz w:val="28"/>
          <w:szCs w:val="28"/>
        </w:rPr>
        <w:t>положение и обладавшие соответствующим статусом в обществе. Это – конфуцианские учёные, индусские брахманы, еврейские левиты и пророки, христианские святые. Каждая из этих групп имела свой «стиль жизни» и утверждала определённую совокупность религиозных убеждений.</w:t>
      </w:r>
      <w:r w:rsidR="00173686" w:rsidRPr="00560746">
        <w:rPr>
          <w:spacing w:val="-20"/>
          <w:sz w:val="28"/>
          <w:szCs w:val="28"/>
        </w:rPr>
        <w:t xml:space="preserve"> Особое внимание Вебера привлекал вопрос о том, каким образом</w:t>
      </w:r>
      <w:r w:rsidRPr="00560746">
        <w:rPr>
          <w:spacing w:val="-20"/>
          <w:sz w:val="28"/>
          <w:szCs w:val="28"/>
        </w:rPr>
        <w:t xml:space="preserve"> </w:t>
      </w:r>
      <w:r w:rsidR="00173686" w:rsidRPr="00560746">
        <w:rPr>
          <w:spacing w:val="-20"/>
          <w:sz w:val="28"/>
          <w:szCs w:val="28"/>
        </w:rPr>
        <w:t>взгляды нескольких человек, одарённых харизматическим вдохновением, превращались вначале в «стиль жизни» некоторой статусной группы, а затем, в конце концов, в доминирующую ориентацию всей цивилизации. Именно отсюда и проистекали основные вопросы, которые он изучал при сравнении соответствующих цивилизаций в тот момент их становления, когда возникали соответствующие религиозные убеждения.</w:t>
      </w:r>
    </w:p>
    <w:p w:rsidR="00E50BAF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173686" w:rsidRPr="00560746">
        <w:rPr>
          <w:spacing w:val="-20"/>
          <w:sz w:val="28"/>
          <w:szCs w:val="28"/>
        </w:rPr>
        <w:t xml:space="preserve">Теоретические позиции Вебера при этом имеют явно выраженную конфликтную направленность. Выдающийся исследователь творчества Вебера Р. Бендикс утверждает, что исходная позиция Вебера состоит </w:t>
      </w:r>
      <w:r w:rsidR="00FD42E9" w:rsidRPr="00560746">
        <w:rPr>
          <w:spacing w:val="-20"/>
          <w:sz w:val="28"/>
          <w:szCs w:val="28"/>
        </w:rPr>
        <w:t xml:space="preserve">в том, что всякое общество можно понять как состоящее из позитивно и негативно привилегированных статусных групп, которые озабочены прежде всего тем, чтобы сохранить в неизменности или упрочить влияние ныне сложившегося «стиля жизни» путём установления социальной дистанции и исключительности, с одной стороны, и монополизации экономических возможностей – с другой. Чтобы разобраться в стабильности и динамике какого-либо общества, мы должны попытаться понять усилия этих групп в их соотношении с идеями и ценностями, распространёнными в обществе. Мы должны выбрать и другой путь </w:t>
      </w:r>
      <w:r w:rsidR="00E50BAF" w:rsidRPr="00560746">
        <w:rPr>
          <w:spacing w:val="-20"/>
          <w:sz w:val="28"/>
          <w:szCs w:val="28"/>
        </w:rPr>
        <w:t>исследования: найти для каждой идеи или ценности те статусные группы, материальный и идеальный образ жизни которых упрочиваются благодаря этим ценностям и идеям.</w:t>
      </w:r>
    </w:p>
    <w:p w:rsidR="009708AE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E50BAF" w:rsidRPr="00560746">
        <w:rPr>
          <w:spacing w:val="-20"/>
          <w:sz w:val="28"/>
          <w:szCs w:val="28"/>
        </w:rPr>
        <w:t xml:space="preserve">Таким образом, Вебер подходит к изучению религиозных идей с точки зрения их отношения к коллективным действиям и прежде всего с точки зрения изучения тех социальных процессов, благодаря которым прозрение и вдохновение нескольких становится убеждением множества людей. Он полагает, что каждая социальная группа характеризуется склонностью к идеям определённого направления, соответствующим их образу жизни: крестьяне склонны к поклонению природе и магии, христианское благочестие представляет собой типичный феномен городской </w:t>
      </w:r>
      <w:r w:rsidR="009708AE" w:rsidRPr="00560746">
        <w:rPr>
          <w:spacing w:val="-20"/>
          <w:sz w:val="28"/>
          <w:szCs w:val="28"/>
        </w:rPr>
        <w:t>буржуазной культуры, военная аристократия, как и другие политически доминирующие группы, обладает специфическим чувством чести, которое несовместимо с идеализацией смирения и т. д.</w:t>
      </w:r>
    </w:p>
    <w:p w:rsidR="00ED1C7F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9708AE" w:rsidRPr="00560746">
        <w:rPr>
          <w:spacing w:val="-20"/>
          <w:sz w:val="28"/>
          <w:szCs w:val="28"/>
        </w:rPr>
        <w:t>Обе линии исследовательской деятельности имеют в своём основании общее допущение, состоящее в том, что общество является совокупностью статусных групп, идеи и интересы которых в какой-то части расходятся, а в какой-то части совпадают.</w:t>
      </w:r>
      <w:r w:rsidR="00ED1C7F" w:rsidRPr="00560746">
        <w:rPr>
          <w:spacing w:val="-20"/>
          <w:sz w:val="28"/>
          <w:szCs w:val="28"/>
        </w:rPr>
        <w:t xml:space="preserve"> При этом расхождение идей и интересов является реакцией на расхождение статусных ситуаций, а перекрещивание или совпадение их идей и интересов может быть объяснено при изучении прошлых конфликтов и способов их разрешения, которые воплотились в сложившихся формах господства и согласия. </w:t>
      </w:r>
    </w:p>
    <w:p w:rsidR="00CA2217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ED1C7F" w:rsidRPr="00560746">
        <w:rPr>
          <w:spacing w:val="-20"/>
          <w:sz w:val="28"/>
          <w:szCs w:val="28"/>
        </w:rPr>
        <w:t>Понимание общества как некоторого баланса противостоящих сил даёт ключ к пониманию того, почему Вебер отказывается от попыток рассматривать социальные структуры в качестве чего-то целого. Социология, с его точки зрения, это изучение сознательного поведения индивидуумов в обществе, а такие коллективные образования, как государство, нация, семья,</w:t>
      </w:r>
      <w:r w:rsidR="00CA2217" w:rsidRPr="00560746">
        <w:rPr>
          <w:spacing w:val="-20"/>
          <w:sz w:val="28"/>
          <w:szCs w:val="28"/>
        </w:rPr>
        <w:t xml:space="preserve"> не «действуют», не «поддерживают себя» и не «функционируют». Между индивидуумами существует важная связь, которая может способствовать стабилизации общества. Действие каждого человека ориентировано на действия других и люди придают специфическую ценность тем коллективным образованиям, в которых они участвуют. Но это не значит, что эти коллективности существуют в виде некоторых целостностей высшего порядка. </w:t>
      </w:r>
    </w:p>
    <w:p w:rsidR="005C0F5A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CA2217" w:rsidRPr="00560746">
        <w:rPr>
          <w:spacing w:val="-20"/>
          <w:sz w:val="28"/>
          <w:szCs w:val="28"/>
        </w:rPr>
        <w:t>С точки зрения Вебера общество – это арена действия борющихся между собой статусных групп, каждая из которых имеет свои собственные</w:t>
      </w:r>
      <w:r w:rsidR="0065006E" w:rsidRPr="00560746">
        <w:rPr>
          <w:spacing w:val="-20"/>
          <w:sz w:val="28"/>
          <w:szCs w:val="28"/>
        </w:rPr>
        <w:t xml:space="preserve"> экономические интересы, амбиции, понимание мира и других людей. Он использует этот подход при анализе земельной аристократии, поднимающейся буржуазии, бюрократии и рабочего класса в имперской Германии. Тот же подход используется и в сравнительных исследованиях религии. Успех каждой из мировых религий явился результатом длительной борьбы. Каждая из лидирующих статусных групп встречала сопротивление одной или нескольких</w:t>
      </w:r>
      <w:r w:rsidRPr="00560746">
        <w:rPr>
          <w:spacing w:val="-20"/>
          <w:sz w:val="28"/>
          <w:szCs w:val="28"/>
        </w:rPr>
        <w:t xml:space="preserve"> </w:t>
      </w:r>
      <w:r w:rsidR="0065006E" w:rsidRPr="00560746">
        <w:rPr>
          <w:spacing w:val="-20"/>
          <w:sz w:val="28"/>
          <w:szCs w:val="28"/>
        </w:rPr>
        <w:t>групп, которые преследовали свои материальные и идеальные интересы во имя сохранения и утверждения исключительности и привилегированности их собственного «стиля жизни». Конфуцианские учёные должны были бороться с магией, мистикой</w:t>
      </w:r>
      <w:r w:rsidR="005C0F5A" w:rsidRPr="00560746">
        <w:rPr>
          <w:spacing w:val="-20"/>
          <w:sz w:val="28"/>
          <w:szCs w:val="28"/>
        </w:rPr>
        <w:t xml:space="preserve"> таоизма и с буддистскими монахами; брахманы-хиндуисты с притязаниями кшатриев, с буддизмом и джайнизмом, равно как и с различными неортодоксальными направлениями внутри брахманизма; иудейские пророки вели борьбу с огромным числом царских пророков, оракулов и с различными группами левитов.</w:t>
      </w:r>
    </w:p>
    <w:p w:rsidR="00181052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5C0F5A" w:rsidRPr="00560746">
        <w:rPr>
          <w:spacing w:val="-20"/>
          <w:sz w:val="28"/>
          <w:szCs w:val="28"/>
        </w:rPr>
        <w:t xml:space="preserve">Внимание к постоянной борьбе между различными социальными группами было сердцевиной веберовского мировоззрения. </w:t>
      </w:r>
      <w:r w:rsidR="00181052" w:rsidRPr="00560746">
        <w:rPr>
          <w:spacing w:val="-20"/>
          <w:sz w:val="28"/>
          <w:szCs w:val="28"/>
        </w:rPr>
        <w:t>Он полностью отдавал себе отчёт в том, что определённые конфликты, в основе которых лежит противостояние конечных ценностей, не могут быть устранены никакой аргументацией или разъяснением позиций. Его исследования в области социологии религии эмпирически подтверждают эту точку зрения. Конфуцианство, брахманизм и иудейская религия – совершенно несовместимы друг с другом в мировоззренческом смысле. Человек</w:t>
      </w:r>
      <w:r w:rsidRPr="00560746">
        <w:rPr>
          <w:spacing w:val="-20"/>
          <w:sz w:val="28"/>
          <w:szCs w:val="28"/>
        </w:rPr>
        <w:t xml:space="preserve"> </w:t>
      </w:r>
      <w:r w:rsidR="00181052" w:rsidRPr="00560746">
        <w:rPr>
          <w:spacing w:val="-20"/>
          <w:sz w:val="28"/>
          <w:szCs w:val="28"/>
        </w:rPr>
        <w:t>не может последовательно отстаивать сразу две из этих систем верования и действия.</w:t>
      </w:r>
    </w:p>
    <w:p w:rsidR="00B57BC9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181052" w:rsidRPr="00560746">
        <w:rPr>
          <w:spacing w:val="-20"/>
          <w:sz w:val="28"/>
          <w:szCs w:val="28"/>
        </w:rPr>
        <w:t>Но, с другой стороны, это отнюдь не означает, что общество характеризуется постоянной</w:t>
      </w:r>
      <w:r w:rsidR="005C0F5A" w:rsidRPr="00560746">
        <w:rPr>
          <w:spacing w:val="-20"/>
          <w:sz w:val="28"/>
          <w:szCs w:val="28"/>
        </w:rPr>
        <w:t xml:space="preserve"> </w:t>
      </w:r>
      <w:r w:rsidR="00181052" w:rsidRPr="00560746">
        <w:rPr>
          <w:spacing w:val="-20"/>
          <w:sz w:val="28"/>
          <w:szCs w:val="28"/>
        </w:rPr>
        <w:t xml:space="preserve">нестабильностью. В своих исследованиях Китая и Индии Вебер показал, что статусные </w:t>
      </w:r>
      <w:r w:rsidR="00B5241F" w:rsidRPr="00560746">
        <w:rPr>
          <w:spacing w:val="-20"/>
          <w:sz w:val="28"/>
          <w:szCs w:val="28"/>
        </w:rPr>
        <w:t>группы в лице конфуцианских учёных или брахманов становятся «носителями культуры». Это означает, что</w:t>
      </w:r>
      <w:r w:rsidR="005C0F5A" w:rsidRPr="00560746">
        <w:rPr>
          <w:spacing w:val="-20"/>
          <w:sz w:val="28"/>
          <w:szCs w:val="28"/>
        </w:rPr>
        <w:t xml:space="preserve"> </w:t>
      </w:r>
      <w:r w:rsidR="00B5241F" w:rsidRPr="00560746">
        <w:rPr>
          <w:spacing w:val="-20"/>
          <w:sz w:val="28"/>
          <w:szCs w:val="28"/>
        </w:rPr>
        <w:t>их образ жизни содействует стабильности общества. Как бы ни были условны соответствующие взгляды, но если они получают поддержку со стороны господствующей в обществе группы, то они принимаются как само собой</w:t>
      </w:r>
      <w:r w:rsidR="005C0F5A" w:rsidRPr="00560746">
        <w:rPr>
          <w:spacing w:val="-20"/>
          <w:sz w:val="28"/>
          <w:szCs w:val="28"/>
        </w:rPr>
        <w:t xml:space="preserve"> </w:t>
      </w:r>
      <w:r w:rsidR="00B5241F" w:rsidRPr="00560746">
        <w:rPr>
          <w:spacing w:val="-20"/>
          <w:sz w:val="28"/>
          <w:szCs w:val="28"/>
        </w:rPr>
        <w:t xml:space="preserve">разумеющаяся позиция, которая санкционирует одобрение и неодобрение тех или иных действий и высказываний. В исследовании древнего иудаизма Вебер раскрывает роль религиозного инноваторства. Именно здесь он выясняет, каким образом вдохновение отдельных людей становится доминирующей ориентацией раввинов после исхода, </w:t>
      </w:r>
      <w:r w:rsidR="00B57BC9" w:rsidRPr="00560746">
        <w:rPr>
          <w:spacing w:val="-20"/>
          <w:sz w:val="28"/>
          <w:szCs w:val="28"/>
        </w:rPr>
        <w:t>еврейского народа в целом и при некотором</w:t>
      </w:r>
      <w:r w:rsidR="005C0F5A" w:rsidRPr="00560746">
        <w:rPr>
          <w:spacing w:val="-20"/>
          <w:sz w:val="28"/>
          <w:szCs w:val="28"/>
        </w:rPr>
        <w:t xml:space="preserve"> </w:t>
      </w:r>
      <w:r w:rsidR="00B57BC9" w:rsidRPr="00560746">
        <w:rPr>
          <w:spacing w:val="-20"/>
          <w:sz w:val="28"/>
          <w:szCs w:val="28"/>
        </w:rPr>
        <w:t>изменении формы основанием Западной цивилизации.</w:t>
      </w:r>
    </w:p>
    <w:p w:rsidR="00B57BC9" w:rsidRDefault="009676CB" w:rsidP="00560746">
      <w:pPr>
        <w:spacing w:line="360" w:lineRule="auto"/>
        <w:ind w:firstLine="709"/>
        <w:jc w:val="center"/>
        <w:rPr>
          <w:b/>
          <w:bCs/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br w:type="page"/>
      </w:r>
      <w:r w:rsidR="00B57BC9" w:rsidRPr="00560746">
        <w:rPr>
          <w:b/>
          <w:bCs/>
          <w:spacing w:val="-20"/>
          <w:sz w:val="28"/>
          <w:szCs w:val="28"/>
        </w:rPr>
        <w:t>Глава 2.</w:t>
      </w:r>
      <w:r w:rsidR="00560746" w:rsidRPr="00560746">
        <w:rPr>
          <w:b/>
          <w:bCs/>
          <w:spacing w:val="-20"/>
          <w:sz w:val="28"/>
          <w:szCs w:val="28"/>
        </w:rPr>
        <w:t xml:space="preserve"> </w:t>
      </w:r>
      <w:r w:rsidR="00B57BC9" w:rsidRPr="00560746">
        <w:rPr>
          <w:b/>
          <w:bCs/>
          <w:spacing w:val="-20"/>
          <w:sz w:val="28"/>
          <w:szCs w:val="28"/>
        </w:rPr>
        <w:t>Конфликт</w:t>
      </w:r>
      <w:r w:rsidR="00560746" w:rsidRPr="00560746">
        <w:rPr>
          <w:b/>
          <w:bCs/>
          <w:spacing w:val="-20"/>
          <w:sz w:val="28"/>
          <w:szCs w:val="28"/>
        </w:rPr>
        <w:t xml:space="preserve"> </w:t>
      </w:r>
      <w:r w:rsidR="00B57BC9" w:rsidRPr="00560746">
        <w:rPr>
          <w:b/>
          <w:bCs/>
          <w:spacing w:val="-20"/>
          <w:sz w:val="28"/>
          <w:szCs w:val="28"/>
        </w:rPr>
        <w:t>и</w:t>
      </w:r>
      <w:r w:rsidR="00560746" w:rsidRPr="00560746">
        <w:rPr>
          <w:b/>
          <w:bCs/>
          <w:spacing w:val="-20"/>
          <w:sz w:val="28"/>
          <w:szCs w:val="28"/>
        </w:rPr>
        <w:t xml:space="preserve"> </w:t>
      </w:r>
      <w:r w:rsidR="00B57BC9" w:rsidRPr="00560746">
        <w:rPr>
          <w:b/>
          <w:bCs/>
          <w:spacing w:val="-20"/>
          <w:sz w:val="28"/>
          <w:szCs w:val="28"/>
        </w:rPr>
        <w:t>девиантное</w:t>
      </w:r>
      <w:r w:rsidR="00560746" w:rsidRPr="00560746">
        <w:rPr>
          <w:b/>
          <w:bCs/>
          <w:spacing w:val="-20"/>
          <w:sz w:val="28"/>
          <w:szCs w:val="28"/>
        </w:rPr>
        <w:t xml:space="preserve"> </w:t>
      </w:r>
      <w:r w:rsidR="00B57BC9" w:rsidRPr="00560746">
        <w:rPr>
          <w:b/>
          <w:bCs/>
          <w:spacing w:val="-20"/>
          <w:sz w:val="28"/>
          <w:szCs w:val="28"/>
        </w:rPr>
        <w:t>поведение:</w:t>
      </w:r>
      <w:r w:rsidR="00560746" w:rsidRPr="00560746">
        <w:rPr>
          <w:b/>
          <w:bCs/>
          <w:spacing w:val="-20"/>
          <w:sz w:val="28"/>
          <w:szCs w:val="28"/>
        </w:rPr>
        <w:t xml:space="preserve"> </w:t>
      </w:r>
      <w:r w:rsidR="00560746">
        <w:rPr>
          <w:b/>
          <w:bCs/>
          <w:spacing w:val="-20"/>
          <w:sz w:val="28"/>
          <w:szCs w:val="28"/>
        </w:rPr>
        <w:t>Эмиль Дюркгейм</w:t>
      </w:r>
    </w:p>
    <w:p w:rsidR="00DA7DA7" w:rsidRPr="00560746" w:rsidRDefault="00DA7DA7" w:rsidP="00560746">
      <w:pPr>
        <w:spacing w:line="360" w:lineRule="auto"/>
        <w:ind w:firstLine="709"/>
        <w:jc w:val="center"/>
        <w:rPr>
          <w:b/>
          <w:bCs/>
          <w:spacing w:val="-20"/>
          <w:sz w:val="28"/>
          <w:szCs w:val="28"/>
        </w:rPr>
      </w:pPr>
    </w:p>
    <w:p w:rsidR="00DA7DA7" w:rsidRPr="00DA7DA7" w:rsidRDefault="00DA7DA7" w:rsidP="00DA7DA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A7DA7">
        <w:rPr>
          <w:b/>
          <w:bCs/>
          <w:sz w:val="28"/>
          <w:szCs w:val="28"/>
        </w:rPr>
        <w:t>2.1. Эмиль Дюркгейм</w:t>
      </w:r>
    </w:p>
    <w:p w:rsidR="00B57BC9" w:rsidRPr="00560746" w:rsidRDefault="00B57BC9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</w:p>
    <w:p w:rsidR="000C5B43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B86642" w:rsidRPr="00560746">
        <w:rPr>
          <w:spacing w:val="-20"/>
          <w:sz w:val="28"/>
          <w:szCs w:val="28"/>
        </w:rPr>
        <w:t>Если для Вебера в центре внимания находится конфликт материальных и идеальных интересов различных статусных групп, характеризующихся собственными экономическими интересами, амбициями и определённой системой</w:t>
      </w:r>
      <w:r w:rsidRPr="00560746">
        <w:rPr>
          <w:spacing w:val="-20"/>
          <w:sz w:val="28"/>
          <w:szCs w:val="28"/>
        </w:rPr>
        <w:t xml:space="preserve"> </w:t>
      </w:r>
      <w:r w:rsidR="00B86642" w:rsidRPr="00560746">
        <w:rPr>
          <w:spacing w:val="-20"/>
          <w:sz w:val="28"/>
          <w:szCs w:val="28"/>
        </w:rPr>
        <w:t>жизненных ориентаций, то для Дюркгейма в большей мере свойствен иной подход, связанный с проблемой взаимоотношений общества и личности. Для Вебера проблема существования общества в качестве</w:t>
      </w:r>
      <w:r w:rsidR="000C5B43" w:rsidRPr="00560746">
        <w:rPr>
          <w:spacing w:val="-20"/>
          <w:sz w:val="28"/>
          <w:szCs w:val="28"/>
        </w:rPr>
        <w:t xml:space="preserve"> субъекта действия остаётся открытой.</w:t>
      </w:r>
      <w:r w:rsidR="00B86642" w:rsidRPr="00560746">
        <w:rPr>
          <w:spacing w:val="-20"/>
          <w:sz w:val="28"/>
          <w:szCs w:val="28"/>
        </w:rPr>
        <w:t xml:space="preserve"> </w:t>
      </w:r>
      <w:r w:rsidR="000C5B43" w:rsidRPr="00560746">
        <w:rPr>
          <w:spacing w:val="-20"/>
          <w:sz w:val="28"/>
          <w:szCs w:val="28"/>
        </w:rPr>
        <w:t>Действует на самом деле индивид, положение которого связано с определённым социальным статусом. Связь между индивидами опосредована системой значений, на основании которой каждое действующее лицо оценивает возможную реакцию на свои действия со стороны других.</w:t>
      </w:r>
    </w:p>
    <w:p w:rsidR="00ED4465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0C5B43" w:rsidRPr="00560746">
        <w:rPr>
          <w:spacing w:val="-20"/>
          <w:sz w:val="28"/>
          <w:szCs w:val="28"/>
        </w:rPr>
        <w:t>Дюркгейм исходит из прямо противоположной</w:t>
      </w:r>
      <w:r w:rsidRPr="00560746">
        <w:rPr>
          <w:spacing w:val="-20"/>
          <w:sz w:val="28"/>
          <w:szCs w:val="28"/>
        </w:rPr>
        <w:t xml:space="preserve"> </w:t>
      </w:r>
      <w:r w:rsidR="000C5B43" w:rsidRPr="00560746">
        <w:rPr>
          <w:spacing w:val="-20"/>
          <w:sz w:val="28"/>
          <w:szCs w:val="28"/>
        </w:rPr>
        <w:t xml:space="preserve">посылки. Для него общество есть «реальность». </w:t>
      </w:r>
      <w:r w:rsidR="003C157C" w:rsidRPr="00560746">
        <w:rPr>
          <w:spacing w:val="-20"/>
          <w:sz w:val="28"/>
          <w:szCs w:val="28"/>
        </w:rPr>
        <w:t xml:space="preserve">Оно, </w:t>
      </w:r>
      <w:r w:rsidR="000C5B43" w:rsidRPr="00560746">
        <w:rPr>
          <w:spacing w:val="-20"/>
          <w:sz w:val="28"/>
          <w:szCs w:val="28"/>
        </w:rPr>
        <w:t>несомненно</w:t>
      </w:r>
      <w:r w:rsidR="003C157C" w:rsidRPr="00560746">
        <w:rPr>
          <w:spacing w:val="-20"/>
          <w:sz w:val="28"/>
          <w:szCs w:val="28"/>
        </w:rPr>
        <w:t xml:space="preserve">, стоит над человеком, каждый индивид, появляющийся на свет, застаёт общество и его институты в готовом виде. Более того, поколения людей сменяют друг друга, а система общественных институтов – родственные связи, семья, культы и обряды, государство с его установлениями, нравственные требования – остаётся неизменной. Вся совокупность общественных связей и институтов, считает Дюркгейм, скрепляется коллективным сознанием, которые и есть лишь другое название для общества. Коллективное сознание существует независимо от индивидуального, более того, оно не может быть сведено и к сумме индивидуальных сознаний и представлений. Общество, по Дюркгейму, </w:t>
      </w:r>
      <w:r w:rsidR="00ED4465" w:rsidRPr="00560746">
        <w:rPr>
          <w:spacing w:val="-20"/>
          <w:sz w:val="28"/>
          <w:szCs w:val="28"/>
        </w:rPr>
        <w:t>имеет более фундаментальную основу своего существования, нежели индивид. Индивид черпает свои представления об окружающем мире благодаря тому, что общество создаёт средства восприятия этого мира: основные понятия, формирующие сознание человека, закреплены в речи, в языке</w:t>
      </w:r>
      <w:r w:rsidRPr="00560746">
        <w:rPr>
          <w:spacing w:val="-20"/>
          <w:sz w:val="28"/>
          <w:szCs w:val="28"/>
        </w:rPr>
        <w:t xml:space="preserve"> </w:t>
      </w:r>
      <w:r w:rsidR="00ED4465" w:rsidRPr="00560746">
        <w:rPr>
          <w:spacing w:val="-20"/>
          <w:sz w:val="28"/>
          <w:szCs w:val="28"/>
        </w:rPr>
        <w:t>и сами они представляют собой определённую проекцию общественных отношений в индивидуальном сознании.</w:t>
      </w:r>
    </w:p>
    <w:p w:rsidR="0069068F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ED4465" w:rsidRPr="00560746">
        <w:rPr>
          <w:spacing w:val="-20"/>
          <w:sz w:val="28"/>
          <w:szCs w:val="28"/>
        </w:rPr>
        <w:t>В сознании каждого индивида существует как бы два сознания: «одно, общее нам со всей нашей группой, которое представляет собой не нас самих, а общество, живущее и действующее в нас; другое, наоборот, представляет собой то, что в нас есть личного и отличного, что делает из нас индивида</w:t>
      </w:r>
      <w:r w:rsidR="0033350D" w:rsidRPr="00560746">
        <w:rPr>
          <w:spacing w:val="-20"/>
          <w:sz w:val="28"/>
          <w:szCs w:val="28"/>
        </w:rPr>
        <w:t>»</w:t>
      </w:r>
      <w:r w:rsidR="0069068F" w:rsidRPr="00560746">
        <w:rPr>
          <w:spacing w:val="-20"/>
          <w:sz w:val="28"/>
          <w:szCs w:val="28"/>
        </w:rPr>
        <w:t>. В этой двойственности индивидуального сознания заключаются</w:t>
      </w:r>
      <w:r w:rsidRPr="00560746">
        <w:rPr>
          <w:spacing w:val="-20"/>
          <w:sz w:val="28"/>
          <w:szCs w:val="28"/>
        </w:rPr>
        <w:t xml:space="preserve"> </w:t>
      </w:r>
      <w:r w:rsidR="0069068F" w:rsidRPr="00560746">
        <w:rPr>
          <w:spacing w:val="-20"/>
          <w:sz w:val="28"/>
          <w:szCs w:val="28"/>
        </w:rPr>
        <w:t>решающие предпосылки личностного конфликта, который постоянно находится в поле зрения Дюркгейма.</w:t>
      </w:r>
    </w:p>
    <w:p w:rsidR="007A698B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69068F" w:rsidRPr="00560746">
        <w:rPr>
          <w:spacing w:val="-20"/>
          <w:sz w:val="28"/>
          <w:szCs w:val="28"/>
        </w:rPr>
        <w:t xml:space="preserve">Важнейшей категорией социологии Дюркгейма является понятие солидарности. Это то, что соединяет индивидов, превращает их в некоторую целостность. </w:t>
      </w:r>
      <w:r w:rsidR="0084101C" w:rsidRPr="00560746">
        <w:rPr>
          <w:spacing w:val="-20"/>
          <w:sz w:val="28"/>
          <w:szCs w:val="28"/>
        </w:rPr>
        <w:t>Дюркгейм выделяет два вида солидарности – механическую и органическую. Первая имеет в своей основе одинаковость отношения индивидов к обществу. Здесь отношения между коллективным</w:t>
      </w:r>
      <w:r w:rsidRPr="00560746">
        <w:rPr>
          <w:spacing w:val="-20"/>
          <w:sz w:val="28"/>
          <w:szCs w:val="28"/>
        </w:rPr>
        <w:t xml:space="preserve"> </w:t>
      </w:r>
      <w:r w:rsidR="0084101C" w:rsidRPr="00560746">
        <w:rPr>
          <w:spacing w:val="-20"/>
          <w:sz w:val="28"/>
          <w:szCs w:val="28"/>
        </w:rPr>
        <w:t xml:space="preserve">и индивидуальным сознанием подобны отношению человека к вещи, которой он обладает. «Индивидуальное сознание, рассматриваемое с этой точки зрения, полностью подчинено коллективному типу.… В обществе, где эта солидарность очень развита, индивид не принадлежит себе; это буквально вещь, которой распоряжается общество. Поэтому в таких социальных типах личные права ещё неотличимы от вещных» </w:t>
      </w:r>
      <w:r w:rsidR="007A698B" w:rsidRPr="00560746">
        <w:rPr>
          <w:spacing w:val="-20"/>
          <w:sz w:val="28"/>
          <w:szCs w:val="28"/>
        </w:rPr>
        <w:t>Органическая солидарность, напротив, основана на глубоко эшелонированном разделении труда. Она предполагает не одинаковость индивидов, а их различия. Единство организма тем больше, чем отчётливее дифференциация частей.</w:t>
      </w:r>
    </w:p>
    <w:p w:rsidR="00E3332B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71318E" w:rsidRPr="00560746">
        <w:rPr>
          <w:spacing w:val="-20"/>
          <w:sz w:val="28"/>
          <w:szCs w:val="28"/>
        </w:rPr>
        <w:t>Особое место в социологии Дюркгейма занимает проблема нравственности, которую он в определённой мере противопоставляет отношениям, основанным на интересе.</w:t>
      </w:r>
      <w:r w:rsidR="003F4644" w:rsidRPr="00560746">
        <w:rPr>
          <w:spacing w:val="-20"/>
          <w:sz w:val="28"/>
          <w:szCs w:val="28"/>
        </w:rPr>
        <w:t xml:space="preserve"> Если интерес и сближает людей, то лишь на несколько мгновений, - считает Дюркгейм. Интерес создаёт между людьми лишь внешнюю связь. При обмене различные стороны остаются вне друг друга и, совершив сделку, каждый оказывается снова один.</w:t>
      </w:r>
      <w:r w:rsidR="00DA7DA7">
        <w:rPr>
          <w:spacing w:val="-20"/>
          <w:sz w:val="28"/>
          <w:szCs w:val="28"/>
        </w:rPr>
        <w:t xml:space="preserve"> </w:t>
      </w:r>
      <w:r w:rsidR="00E3332B" w:rsidRPr="00560746">
        <w:rPr>
          <w:spacing w:val="-20"/>
          <w:sz w:val="28"/>
          <w:szCs w:val="28"/>
        </w:rPr>
        <w:t xml:space="preserve">Сознания людей в этом случае только приходят в поверхностное соприкосновение. «Если посмотреть глубже, </w:t>
      </w:r>
      <w:r w:rsidR="00EC0BA5" w:rsidRPr="00560746">
        <w:rPr>
          <w:spacing w:val="-20"/>
          <w:sz w:val="28"/>
          <w:szCs w:val="28"/>
        </w:rPr>
        <w:t>- пишет Дюркгейм, - то окажется</w:t>
      </w:r>
      <w:r w:rsidR="00E3332B" w:rsidRPr="00560746">
        <w:rPr>
          <w:spacing w:val="-20"/>
          <w:sz w:val="28"/>
          <w:szCs w:val="28"/>
        </w:rPr>
        <w:t>, что во всякой гармонии интересов таится скрытый и только отложенный на время конфликт. Ибо там, где господствует только интерес, ничто не сдерживает сталкивающиеся эгоизмы, каждое «я» находится относительно</w:t>
      </w:r>
      <w:r w:rsidR="00EC0BA5" w:rsidRPr="00560746">
        <w:rPr>
          <w:spacing w:val="-20"/>
          <w:sz w:val="28"/>
          <w:szCs w:val="28"/>
        </w:rPr>
        <w:t xml:space="preserve"> другого «я» на военном положении, и всякое перемирие в этом вечном антагонизме не может долговечным».</w:t>
      </w:r>
    </w:p>
    <w:p w:rsidR="00EC0BA5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EC0BA5" w:rsidRPr="00560746">
        <w:rPr>
          <w:spacing w:val="-20"/>
          <w:sz w:val="28"/>
          <w:szCs w:val="28"/>
        </w:rPr>
        <w:t>Действительная природа органической солидарности, по мнению Дюркгейма, связана, с одной стороны, с развитой системой права, а с другой, с нравственным самосознанием. При этом нравственность рассматривается Дюркгеймом в качестве конкретной</w:t>
      </w:r>
      <w:r w:rsidRPr="00560746">
        <w:rPr>
          <w:spacing w:val="-20"/>
          <w:sz w:val="28"/>
          <w:szCs w:val="28"/>
        </w:rPr>
        <w:t xml:space="preserve"> </w:t>
      </w:r>
      <w:r w:rsidR="00EC0BA5" w:rsidRPr="00560746">
        <w:rPr>
          <w:spacing w:val="-20"/>
          <w:sz w:val="28"/>
          <w:szCs w:val="28"/>
        </w:rPr>
        <w:t>совокупностью норм, воздействующих на реальное поведение индивидов через понимание ими своих прав и обязанностей. «Каждый народ вырабатывает свою систему нравственности, определяемую условиями, в которых он живёт. Поэтому невозможно навязывать</w:t>
      </w:r>
      <w:r w:rsidR="00251F95" w:rsidRPr="00560746">
        <w:rPr>
          <w:spacing w:val="-20"/>
          <w:sz w:val="28"/>
          <w:szCs w:val="28"/>
        </w:rPr>
        <w:t xml:space="preserve"> ему другую нравственность, - как бы высока она не была, не дезорганизуя его; а такие потрясения не могут не ощущаться болезненным образом отдельными людьми». В то же время, - подчёркивает Дюркгейм, - в нравственных требованиях, как и во всякого рода иной деятельности, важно соблюдать меру. «Нравственность не может повелевать сверх меры</w:t>
      </w:r>
      <w:r w:rsidRPr="00560746">
        <w:rPr>
          <w:spacing w:val="-20"/>
          <w:sz w:val="28"/>
          <w:szCs w:val="28"/>
        </w:rPr>
        <w:t xml:space="preserve"> </w:t>
      </w:r>
      <w:r w:rsidR="00251F95" w:rsidRPr="00560746">
        <w:rPr>
          <w:spacing w:val="-20"/>
          <w:sz w:val="28"/>
          <w:szCs w:val="28"/>
        </w:rPr>
        <w:t xml:space="preserve">промышленными, торговыми и тому подобными функциями, не парализуя их, а они между тем, имеют жизненное значение. Так, считать богатство безнравственным – не менее гибельная ошибка, чем видеть в нём благо по преимуществу» </w:t>
      </w:r>
    </w:p>
    <w:p w:rsidR="00F57837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F57837" w:rsidRPr="00560746">
        <w:rPr>
          <w:spacing w:val="-20"/>
          <w:sz w:val="28"/>
          <w:szCs w:val="28"/>
        </w:rPr>
        <w:t>Фундаментальные понятия социологии Дюркгейма – нормальное и патологическое состояние общественных отношений. Они не отождествляются с нравственными оценками: нормальное не есть хорошее, а патологическое не совпадает с плохим. Для каждого типа социальных отношений имеется своя социально допустимая норма патологии или отклонения. Так, преступления, самоубийства, психические заболевания или несчастные случаи, пожары, дорожные происшествия – всё это явления нежелательные. Но общество пока ещё не нашло</w:t>
      </w:r>
      <w:r w:rsidRPr="00560746">
        <w:rPr>
          <w:spacing w:val="-20"/>
          <w:sz w:val="28"/>
          <w:szCs w:val="28"/>
        </w:rPr>
        <w:t xml:space="preserve"> </w:t>
      </w:r>
      <w:r w:rsidR="00F57837" w:rsidRPr="00560746">
        <w:rPr>
          <w:spacing w:val="-20"/>
          <w:sz w:val="28"/>
          <w:szCs w:val="28"/>
        </w:rPr>
        <w:t>средств от них избавиться. Они повторяются</w:t>
      </w:r>
      <w:r w:rsidR="008B7EAF" w:rsidRPr="00560746">
        <w:rPr>
          <w:spacing w:val="-20"/>
          <w:sz w:val="28"/>
          <w:szCs w:val="28"/>
        </w:rPr>
        <w:t xml:space="preserve"> с определённой частотой и пери</w:t>
      </w:r>
      <w:r w:rsidR="00F57837" w:rsidRPr="00560746">
        <w:rPr>
          <w:spacing w:val="-20"/>
          <w:sz w:val="28"/>
          <w:szCs w:val="28"/>
        </w:rPr>
        <w:t>одичностью.</w:t>
      </w:r>
      <w:r w:rsidR="008B7EAF" w:rsidRPr="00560746">
        <w:rPr>
          <w:spacing w:val="-20"/>
          <w:sz w:val="28"/>
          <w:szCs w:val="28"/>
        </w:rPr>
        <w:t xml:space="preserve"> Если собрать</w:t>
      </w:r>
      <w:r w:rsidR="00F57837" w:rsidRPr="00560746">
        <w:rPr>
          <w:spacing w:val="-20"/>
          <w:sz w:val="28"/>
          <w:szCs w:val="28"/>
        </w:rPr>
        <w:t xml:space="preserve"> </w:t>
      </w:r>
      <w:r w:rsidR="008B7EAF" w:rsidRPr="00560746">
        <w:rPr>
          <w:spacing w:val="-20"/>
          <w:sz w:val="28"/>
          <w:szCs w:val="28"/>
        </w:rPr>
        <w:t>статистические данные, касающиеся этих фактов, то окажется, что они обладают определённой устойчивостью. Для каждого общества существуют свои нормы социальной патологии – преступлений, самоубийств, которые фиксируются социальной статистикой. Метод Дюркгейма состоит в том, чтобы накапливать социальные факты и анализировать их в качестве своего рода естественно-научных данных.</w:t>
      </w:r>
    </w:p>
    <w:p w:rsidR="00224084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5A715A" w:rsidRPr="00560746">
        <w:rPr>
          <w:spacing w:val="-20"/>
          <w:sz w:val="28"/>
          <w:szCs w:val="28"/>
        </w:rPr>
        <w:t>Особое внимание Дюркгейма привлекает феномен самоубийства. В рамках эго теории статистика самоубийств должна выявить степень нравственной солидарности членов общества. В своей книге, посвященной этой проблеме, он впервые проводит сравнительное исследование статистики самоубийств на протяжении 19 века в европейских странах. Дюркгейм подразделяет самоубийства на три группы: эгоистические, альтруистические и основанные на аномии, т. е. на потере главных ценностных ориентиров в жизни, разрушении смысла существования в результате личностного кризиса. Как правило, - констатирует Дюркгейм, - аномические</w:t>
      </w:r>
      <w:r w:rsidR="00224084" w:rsidRPr="00560746">
        <w:rPr>
          <w:spacing w:val="-20"/>
          <w:sz w:val="28"/>
          <w:szCs w:val="28"/>
        </w:rPr>
        <w:t xml:space="preserve"> самоубийства совершаются в условиях нравственного кризиса, разрушающего коллективное сознание в обществе. Далеко не все социальные потрясения, как показывает Дюркгейм, порождают нравственный кризис в обществе. Война, например, ведёт к усилению патриотических чувств, солидарности и внутренней сплочённости общества. Эти периоды характеризуются резким уменьшением самоубийств и даже психических заболеваний.</w:t>
      </w:r>
    </w:p>
    <w:p w:rsidR="009538E4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224084" w:rsidRPr="00560746">
        <w:rPr>
          <w:spacing w:val="-20"/>
          <w:sz w:val="28"/>
          <w:szCs w:val="28"/>
        </w:rPr>
        <w:t xml:space="preserve">Весьма интересны в этой связи рассуждения Дюркгейма о характере кризиса нравов, который переживало европейское общество в начале 20 века. Истоки и природу этого болезненного состояния Дюркгейм видит в том, что «за небольшой промежуток времени в структуре наших обществ произошли </w:t>
      </w:r>
      <w:r w:rsidR="004C0C77" w:rsidRPr="00560746">
        <w:rPr>
          <w:spacing w:val="-20"/>
          <w:sz w:val="28"/>
          <w:szCs w:val="28"/>
        </w:rPr>
        <w:t>глубокие изменения; они освободились от сегментарного типа со скоростью и в масштабах, подобных которым нельзя найти в истории. Поэтому нравственность, соответствующая этому типу, испытала регресс, но другая не развилась достаточно быстро, чтобы заполнить пустоту, оставленную прежней нравственностью в нашем сознании. Наша вера поколеблена; традиции потеряли власть; индивидуальное суждение освободилось от коллективного.</w:t>
      </w:r>
      <w:r w:rsidRPr="00560746">
        <w:rPr>
          <w:spacing w:val="-20"/>
          <w:sz w:val="28"/>
          <w:szCs w:val="28"/>
        </w:rPr>
        <w:t xml:space="preserve"> </w:t>
      </w:r>
      <w:r w:rsidR="004C0C77" w:rsidRPr="00560746">
        <w:rPr>
          <w:spacing w:val="-20"/>
          <w:sz w:val="28"/>
          <w:szCs w:val="28"/>
        </w:rPr>
        <w:t>Но, с другой стороны, у функций, разъединившихся в ходе переворота, ещё не было времени для взаимного приспособления</w:t>
      </w:r>
      <w:r w:rsidR="00DE7F63" w:rsidRPr="00560746">
        <w:rPr>
          <w:spacing w:val="-20"/>
          <w:sz w:val="28"/>
          <w:szCs w:val="28"/>
        </w:rPr>
        <w:t>, новая жизнь, как бы сразу вырвавшаяся наружу, ещё не смогла полностью организоваться. Если это так, то лекарство от зла состоит не в том, чтобы стараться</w:t>
      </w:r>
      <w:r w:rsidR="004C0C77" w:rsidRPr="00560746">
        <w:rPr>
          <w:spacing w:val="-20"/>
          <w:sz w:val="28"/>
          <w:szCs w:val="28"/>
        </w:rPr>
        <w:t xml:space="preserve"> </w:t>
      </w:r>
      <w:r w:rsidR="00DE7F63" w:rsidRPr="00560746">
        <w:rPr>
          <w:spacing w:val="-20"/>
          <w:sz w:val="28"/>
          <w:szCs w:val="28"/>
        </w:rPr>
        <w:t>во чтобы то ни стало воскресить традиции и обычаи, которые, не отвечая более теперешним социальным условиям, смогут жить лишь искусственной и ка</w:t>
      </w:r>
      <w:r w:rsidR="008D4960" w:rsidRPr="00560746">
        <w:rPr>
          <w:spacing w:val="-20"/>
          <w:sz w:val="28"/>
          <w:szCs w:val="28"/>
        </w:rPr>
        <w:t>жущейся жизнью. Что необходимо – так это прекратить аномию, найти средства заставить гармонически сотрудничать органы , которые ещё сталкиваются</w:t>
      </w:r>
      <w:r w:rsidRPr="00560746">
        <w:rPr>
          <w:spacing w:val="-20"/>
          <w:sz w:val="28"/>
          <w:szCs w:val="28"/>
        </w:rPr>
        <w:t xml:space="preserve"> </w:t>
      </w:r>
      <w:r w:rsidR="008D4960" w:rsidRPr="00560746">
        <w:rPr>
          <w:spacing w:val="-20"/>
          <w:sz w:val="28"/>
          <w:szCs w:val="28"/>
        </w:rPr>
        <w:t>в беспо</w:t>
      </w:r>
      <w:r w:rsidR="009538E4" w:rsidRPr="00560746">
        <w:rPr>
          <w:spacing w:val="-20"/>
          <w:sz w:val="28"/>
          <w:szCs w:val="28"/>
        </w:rPr>
        <w:t>рядочных движениях, внести в их отношения больше справедливости, всё более ослабляя источник зла – разного рода внешнее неравенство.</w:t>
      </w:r>
    </w:p>
    <w:p w:rsidR="00224084" w:rsidRPr="00560746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9538E4" w:rsidRPr="00560746">
        <w:rPr>
          <w:spacing w:val="-20"/>
          <w:sz w:val="28"/>
          <w:szCs w:val="28"/>
        </w:rPr>
        <w:t>Первейший долг</w:t>
      </w:r>
      <w:r w:rsidRPr="00560746">
        <w:rPr>
          <w:spacing w:val="-20"/>
          <w:sz w:val="28"/>
          <w:szCs w:val="28"/>
        </w:rPr>
        <w:t xml:space="preserve"> </w:t>
      </w:r>
      <w:r w:rsidR="009538E4" w:rsidRPr="00560746">
        <w:rPr>
          <w:spacing w:val="-20"/>
          <w:sz w:val="28"/>
          <w:szCs w:val="28"/>
        </w:rPr>
        <w:t>в настоящее время – создать себе нравственность. Такое дело невозможно осуществить</w:t>
      </w:r>
      <w:r w:rsidRPr="00560746">
        <w:rPr>
          <w:spacing w:val="-20"/>
          <w:sz w:val="28"/>
          <w:szCs w:val="28"/>
        </w:rPr>
        <w:t xml:space="preserve"> </w:t>
      </w:r>
      <w:r w:rsidR="009538E4" w:rsidRPr="00560746">
        <w:rPr>
          <w:spacing w:val="-20"/>
          <w:sz w:val="28"/>
          <w:szCs w:val="28"/>
        </w:rPr>
        <w:t>посредством импровизации в тиши кабинета; оно может возникнуть только самопроизвольно, постепенно, под давлением внутренних причин, благодаря которым оно становится необходимым. Рефлексия же может и должна послужить тому, чтобы наметить цель, которую надо достигнуть».</w:t>
      </w:r>
    </w:p>
    <w:p w:rsidR="00DA7DA7" w:rsidRDefault="00560746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560746">
        <w:rPr>
          <w:spacing w:val="-20"/>
          <w:sz w:val="28"/>
          <w:szCs w:val="28"/>
        </w:rPr>
        <w:t xml:space="preserve"> </w:t>
      </w:r>
      <w:r w:rsidR="00616FCF" w:rsidRPr="00560746">
        <w:rPr>
          <w:spacing w:val="-20"/>
          <w:sz w:val="28"/>
          <w:szCs w:val="28"/>
        </w:rPr>
        <w:t>Существенный компонент новой нравственности, - как её понимает Дюркгейм, - заключается в регулировании конфликтов. Народы, - пишет он за полтора десятилетия до начала первой мировой войны, - взывает к состоянию, когда отношения между обществами будут регулироваться мирно. Но эти естественные человеческие устремления могут быть удовлетворены лишь тогда, когда все люди образуют единое общество, подчинённое одним законам. « Точно так, как частные конфликты могут сдерживаться только регулирующим действием одного общества, заключающего в себе индивидов, так и интерсоциальные конфликты</w:t>
      </w:r>
      <w:r w:rsidR="00BF676F" w:rsidRPr="00560746">
        <w:rPr>
          <w:spacing w:val="-20"/>
          <w:sz w:val="28"/>
          <w:szCs w:val="28"/>
        </w:rPr>
        <w:t xml:space="preserve"> могут сдерживаться только регулирующим действием одного общества, заключающего в себе все другие. Единственная сила, способная умерять</w:t>
      </w:r>
      <w:r w:rsidRPr="00560746">
        <w:rPr>
          <w:spacing w:val="-20"/>
          <w:sz w:val="28"/>
          <w:szCs w:val="28"/>
        </w:rPr>
        <w:t xml:space="preserve"> </w:t>
      </w:r>
      <w:r w:rsidR="00BF676F" w:rsidRPr="00560746">
        <w:rPr>
          <w:spacing w:val="-20"/>
          <w:sz w:val="28"/>
          <w:szCs w:val="28"/>
        </w:rPr>
        <w:t>индивидуальный эгоизм, это сила группы; единственная сила, способная умерять эгоизм групп, - это сила другой, охватывающей их группы».Можно сказать, что социологическая теория Дюркгейма создала рационалистическую теорию разрешения макроконфликтов. Поколениям политиков, жившим после него, нужно было сделать немногое: усвоить его теорию и следовать ей на практике. Но иррациональные стремления оказались сильнее и через некоторое время слова его стали гласом</w:t>
      </w:r>
      <w:r w:rsidR="0021170D" w:rsidRPr="00560746">
        <w:rPr>
          <w:spacing w:val="-20"/>
          <w:sz w:val="28"/>
          <w:szCs w:val="28"/>
        </w:rPr>
        <w:t xml:space="preserve"> вопиющего в пустыне</w:t>
      </w:r>
    </w:p>
    <w:p w:rsidR="00237239" w:rsidRPr="00DA7DA7" w:rsidRDefault="00DA7DA7" w:rsidP="00DA7DA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pacing w:val="-20"/>
          <w:sz w:val="28"/>
          <w:szCs w:val="28"/>
        </w:rPr>
        <w:br w:type="page"/>
      </w:r>
      <w:r w:rsidR="00237239" w:rsidRPr="00DA7DA7">
        <w:rPr>
          <w:b/>
          <w:bCs/>
          <w:sz w:val="28"/>
          <w:szCs w:val="28"/>
        </w:rPr>
        <w:t>Заключение</w:t>
      </w:r>
    </w:p>
    <w:p w:rsidR="00237239" w:rsidRPr="00560746" w:rsidRDefault="00237239" w:rsidP="00560746">
      <w:pPr>
        <w:spacing w:line="360" w:lineRule="auto"/>
        <w:ind w:firstLine="709"/>
        <w:jc w:val="both"/>
        <w:rPr>
          <w:sz w:val="28"/>
          <w:szCs w:val="28"/>
        </w:rPr>
      </w:pPr>
    </w:p>
    <w:p w:rsidR="00237239" w:rsidRPr="00560746" w:rsidRDefault="00560746" w:rsidP="00560746">
      <w:pPr>
        <w:spacing w:line="360" w:lineRule="auto"/>
        <w:ind w:firstLine="709"/>
        <w:jc w:val="both"/>
        <w:rPr>
          <w:sz w:val="28"/>
          <w:szCs w:val="28"/>
        </w:rPr>
      </w:pPr>
      <w:r w:rsidRPr="00560746">
        <w:rPr>
          <w:sz w:val="28"/>
          <w:szCs w:val="28"/>
        </w:rPr>
        <w:t xml:space="preserve"> </w:t>
      </w:r>
      <w:r w:rsidR="00237239" w:rsidRPr="00560746">
        <w:rPr>
          <w:sz w:val="28"/>
          <w:szCs w:val="28"/>
        </w:rPr>
        <w:t>Мы рассмотрели две теоретические концепции современной социологии и выяснили место проблематики конфликта в этих теориях. Большая часть этой проблематики разрабатывается на макроуровне в контексте крупномасштабных теоретических построениях, связанных с задачами объяснения социокультурных изменений в современном обществе. Разумеется, разработка фундаментальных проблем социологии конфликта не ограничивается работами выделенных в настоящей работе авторов.</w:t>
      </w:r>
    </w:p>
    <w:p w:rsidR="00DA7DA7" w:rsidRDefault="00560746" w:rsidP="00560746">
      <w:pPr>
        <w:spacing w:line="360" w:lineRule="auto"/>
        <w:ind w:firstLine="709"/>
        <w:jc w:val="both"/>
        <w:rPr>
          <w:sz w:val="28"/>
          <w:szCs w:val="28"/>
        </w:rPr>
      </w:pPr>
      <w:r w:rsidRPr="00560746">
        <w:rPr>
          <w:sz w:val="28"/>
          <w:szCs w:val="28"/>
        </w:rPr>
        <w:t xml:space="preserve"> </w:t>
      </w:r>
      <w:r w:rsidR="00237239" w:rsidRPr="00560746">
        <w:rPr>
          <w:sz w:val="28"/>
          <w:szCs w:val="28"/>
        </w:rPr>
        <w:t>Вместе с тем, как отмечалось уже во введении, проблематика конфликта носит сугубо прикладной характер. Она пользуется широким спросом при решении вполне конкретных ситуаций, в которых наблюдается столкновение интересов двух и большего числа сторон. Например, в практике организации современного менеджмента, в дипломатии, в юриспруденции, коммерческой деятельности и иных областях жизни, где наблюдается непосредственное столкновение интересов противостоящих сторон.</w:t>
      </w:r>
    </w:p>
    <w:p w:rsidR="00237239" w:rsidRPr="00DA7DA7" w:rsidRDefault="00DA7DA7" w:rsidP="00DA7DA7">
      <w:pPr>
        <w:spacing w:line="360" w:lineRule="auto"/>
        <w:ind w:firstLine="709"/>
        <w:jc w:val="center"/>
        <w:rPr>
          <w:b/>
          <w:bCs/>
          <w:spacing w:val="-20"/>
          <w:sz w:val="28"/>
          <w:szCs w:val="28"/>
        </w:rPr>
      </w:pPr>
      <w:r>
        <w:rPr>
          <w:sz w:val="28"/>
          <w:szCs w:val="28"/>
        </w:rPr>
        <w:br w:type="page"/>
      </w:r>
      <w:r w:rsidR="00237239" w:rsidRPr="00DA7DA7">
        <w:rPr>
          <w:b/>
          <w:bCs/>
          <w:spacing w:val="-20"/>
          <w:sz w:val="28"/>
          <w:szCs w:val="28"/>
        </w:rPr>
        <w:t>Список</w:t>
      </w:r>
      <w:r w:rsidR="00560746" w:rsidRPr="00DA7DA7">
        <w:rPr>
          <w:b/>
          <w:bCs/>
          <w:spacing w:val="-20"/>
          <w:sz w:val="28"/>
          <w:szCs w:val="28"/>
        </w:rPr>
        <w:t xml:space="preserve"> </w:t>
      </w:r>
      <w:r w:rsidR="00237239" w:rsidRPr="00DA7DA7">
        <w:rPr>
          <w:b/>
          <w:bCs/>
          <w:spacing w:val="-20"/>
          <w:sz w:val="28"/>
          <w:szCs w:val="28"/>
        </w:rPr>
        <w:t>литературы</w:t>
      </w:r>
    </w:p>
    <w:p w:rsidR="00237239" w:rsidRPr="00560746" w:rsidRDefault="00237239" w:rsidP="00560746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</w:p>
    <w:p w:rsidR="00237239" w:rsidRPr="00560746" w:rsidRDefault="00237239" w:rsidP="00EF5B0D">
      <w:pPr>
        <w:numPr>
          <w:ilvl w:val="0"/>
          <w:numId w:val="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60746">
        <w:rPr>
          <w:sz w:val="28"/>
          <w:szCs w:val="28"/>
        </w:rPr>
        <w:t>Анцупов А. Я., Шипилов А. И.</w:t>
      </w:r>
      <w:r w:rsidR="00560746" w:rsidRPr="00560746">
        <w:rPr>
          <w:sz w:val="28"/>
          <w:szCs w:val="28"/>
        </w:rPr>
        <w:t xml:space="preserve"> </w:t>
      </w:r>
      <w:r w:rsidRPr="00560746">
        <w:rPr>
          <w:sz w:val="28"/>
          <w:szCs w:val="28"/>
        </w:rPr>
        <w:t>Конфликтология: теория, история, библиография. М.,1996.</w:t>
      </w:r>
    </w:p>
    <w:p w:rsidR="00237239" w:rsidRPr="00560746" w:rsidRDefault="00237239" w:rsidP="00EF5B0D">
      <w:pPr>
        <w:numPr>
          <w:ilvl w:val="0"/>
          <w:numId w:val="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60746">
        <w:rPr>
          <w:sz w:val="28"/>
          <w:szCs w:val="28"/>
        </w:rPr>
        <w:t>Дружинин В.В.</w:t>
      </w:r>
      <w:r w:rsidR="00560746" w:rsidRPr="00560746">
        <w:rPr>
          <w:sz w:val="28"/>
          <w:szCs w:val="28"/>
        </w:rPr>
        <w:t xml:space="preserve"> </w:t>
      </w:r>
      <w:r w:rsidRPr="00560746">
        <w:rPr>
          <w:sz w:val="28"/>
          <w:szCs w:val="28"/>
        </w:rPr>
        <w:t>Введение в теорию конфликта. М.,1989.</w:t>
      </w:r>
    </w:p>
    <w:p w:rsidR="00237239" w:rsidRPr="00560746" w:rsidRDefault="00237239" w:rsidP="00EF5B0D">
      <w:pPr>
        <w:numPr>
          <w:ilvl w:val="0"/>
          <w:numId w:val="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60746">
        <w:rPr>
          <w:sz w:val="28"/>
          <w:szCs w:val="28"/>
        </w:rPr>
        <w:t>Дюркгейм Э. О разделении труда. Метод</w:t>
      </w:r>
      <w:r w:rsidR="00560746" w:rsidRPr="00560746">
        <w:rPr>
          <w:sz w:val="28"/>
          <w:szCs w:val="28"/>
        </w:rPr>
        <w:t xml:space="preserve"> </w:t>
      </w:r>
      <w:r w:rsidRPr="00560746">
        <w:rPr>
          <w:sz w:val="28"/>
          <w:szCs w:val="28"/>
        </w:rPr>
        <w:t>социологии. М.,1991.</w:t>
      </w:r>
    </w:p>
    <w:p w:rsidR="00237239" w:rsidRPr="00560746" w:rsidRDefault="00237239" w:rsidP="00EF5B0D">
      <w:pPr>
        <w:numPr>
          <w:ilvl w:val="0"/>
          <w:numId w:val="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60746">
        <w:rPr>
          <w:sz w:val="28"/>
          <w:szCs w:val="28"/>
        </w:rPr>
        <w:t>Здравомыслов А. Г.Социология конфликта. М., 1996.</w:t>
      </w:r>
    </w:p>
    <w:p w:rsidR="00E3332B" w:rsidRPr="00560746" w:rsidRDefault="00237239" w:rsidP="00EF5B0D">
      <w:pPr>
        <w:numPr>
          <w:ilvl w:val="0"/>
          <w:numId w:val="4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60746">
        <w:rPr>
          <w:sz w:val="28"/>
          <w:szCs w:val="28"/>
        </w:rPr>
        <w:t>Проблема конфликта в западной социологии. Нижний Новгород,1994.</w:t>
      </w:r>
      <w:bookmarkStart w:id="0" w:name="_GoBack"/>
      <w:bookmarkEnd w:id="0"/>
    </w:p>
    <w:sectPr w:rsidR="00E3332B" w:rsidRPr="00560746" w:rsidSect="00560746"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7" w:rsidRDefault="00B40A67">
      <w:r>
        <w:separator/>
      </w:r>
    </w:p>
  </w:endnote>
  <w:endnote w:type="continuationSeparator" w:id="0">
    <w:p w:rsidR="00B40A67" w:rsidRDefault="00B4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7" w:rsidRDefault="00B40A67">
      <w:r>
        <w:separator/>
      </w:r>
    </w:p>
  </w:footnote>
  <w:footnote w:type="continuationSeparator" w:id="0">
    <w:p w:rsidR="00B40A67" w:rsidRDefault="00B4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B7" w:rsidRDefault="00D6702E" w:rsidP="007E637A">
    <w:pPr>
      <w:pStyle w:val="ad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C07DB7" w:rsidRDefault="00C07DB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C1A45"/>
    <w:multiLevelType w:val="multilevel"/>
    <w:tmpl w:val="02B064D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C466674"/>
    <w:multiLevelType w:val="hybridMultilevel"/>
    <w:tmpl w:val="77EAD93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A2C6FE2"/>
    <w:multiLevelType w:val="multilevel"/>
    <w:tmpl w:val="EDE88884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20"/>
        </w:tabs>
        <w:ind w:left="88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880"/>
      </w:pPr>
      <w:rPr>
        <w:rFonts w:hint="default"/>
      </w:rPr>
    </w:lvl>
  </w:abstractNum>
  <w:abstractNum w:abstractNumId="3">
    <w:nsid w:val="729F07E8"/>
    <w:multiLevelType w:val="hybridMultilevel"/>
    <w:tmpl w:val="2514B6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6CB"/>
    <w:rsid w:val="0009088E"/>
    <w:rsid w:val="000C5B43"/>
    <w:rsid w:val="00113449"/>
    <w:rsid w:val="00173686"/>
    <w:rsid w:val="00181052"/>
    <w:rsid w:val="00181055"/>
    <w:rsid w:val="001917BC"/>
    <w:rsid w:val="001A3D69"/>
    <w:rsid w:val="0021170D"/>
    <w:rsid w:val="00224084"/>
    <w:rsid w:val="00237239"/>
    <w:rsid w:val="00251F95"/>
    <w:rsid w:val="002923DF"/>
    <w:rsid w:val="002B77EC"/>
    <w:rsid w:val="0033350D"/>
    <w:rsid w:val="003C157C"/>
    <w:rsid w:val="003F4644"/>
    <w:rsid w:val="004C0C77"/>
    <w:rsid w:val="004E1537"/>
    <w:rsid w:val="0050769B"/>
    <w:rsid w:val="00560746"/>
    <w:rsid w:val="005A715A"/>
    <w:rsid w:val="005C0F5A"/>
    <w:rsid w:val="00616FCF"/>
    <w:rsid w:val="0065006E"/>
    <w:rsid w:val="0069068F"/>
    <w:rsid w:val="006E0802"/>
    <w:rsid w:val="0071318E"/>
    <w:rsid w:val="00787E59"/>
    <w:rsid w:val="007A698B"/>
    <w:rsid w:val="007E637A"/>
    <w:rsid w:val="0084101C"/>
    <w:rsid w:val="008B7EAF"/>
    <w:rsid w:val="008D4960"/>
    <w:rsid w:val="00951CDE"/>
    <w:rsid w:val="009538E4"/>
    <w:rsid w:val="009676CB"/>
    <w:rsid w:val="009708AE"/>
    <w:rsid w:val="00B40A67"/>
    <w:rsid w:val="00B5241F"/>
    <w:rsid w:val="00B57BC9"/>
    <w:rsid w:val="00B7305A"/>
    <w:rsid w:val="00B73396"/>
    <w:rsid w:val="00B86642"/>
    <w:rsid w:val="00BF676F"/>
    <w:rsid w:val="00C07DB7"/>
    <w:rsid w:val="00CA2217"/>
    <w:rsid w:val="00CF017B"/>
    <w:rsid w:val="00D6702E"/>
    <w:rsid w:val="00DA7DA7"/>
    <w:rsid w:val="00DC50CB"/>
    <w:rsid w:val="00DE7F63"/>
    <w:rsid w:val="00E3332B"/>
    <w:rsid w:val="00E50BAF"/>
    <w:rsid w:val="00EC0BA5"/>
    <w:rsid w:val="00ED1C7F"/>
    <w:rsid w:val="00ED4465"/>
    <w:rsid w:val="00EF5B0D"/>
    <w:rsid w:val="00F41B3E"/>
    <w:rsid w:val="00F46EBC"/>
    <w:rsid w:val="00F55A8F"/>
    <w:rsid w:val="00F57837"/>
    <w:rsid w:val="00F918D0"/>
    <w:rsid w:val="00FA7FFB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C11BA5-BB4D-49F2-B85F-6622F75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76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676CB"/>
  </w:style>
  <w:style w:type="character" w:styleId="a6">
    <w:name w:val="annotation reference"/>
    <w:uiPriority w:val="99"/>
    <w:semiHidden/>
    <w:rsid w:val="00787E5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87E59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87E5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87E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87E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787E59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787E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ФСБ РФ</Company>
  <LinksUpToDate>false</LinksUpToDate>
  <CharactersWithSpaces>22763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Настя</dc:creator>
  <cp:keywords/>
  <dc:description/>
  <cp:lastModifiedBy>admin</cp:lastModifiedBy>
  <cp:revision>2</cp:revision>
  <dcterms:created xsi:type="dcterms:W3CDTF">2014-02-23T17:28:00Z</dcterms:created>
  <dcterms:modified xsi:type="dcterms:W3CDTF">2014-02-23T17:28:00Z</dcterms:modified>
</cp:coreProperties>
</file>