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4D3" w:rsidRDefault="006114DD" w:rsidP="002034D3">
      <w:pPr>
        <w:spacing w:line="360" w:lineRule="auto"/>
        <w:ind w:firstLine="709"/>
        <w:jc w:val="both"/>
        <w:rPr>
          <w:b/>
          <w:color w:val="000000"/>
          <w:sz w:val="28"/>
          <w:szCs w:val="28"/>
        </w:rPr>
      </w:pPr>
      <w:r w:rsidRPr="002034D3">
        <w:rPr>
          <w:b/>
          <w:color w:val="000000"/>
          <w:sz w:val="28"/>
          <w:szCs w:val="28"/>
          <w:lang w:val="uk-UA"/>
        </w:rPr>
        <w:t>Введение</w:t>
      </w:r>
    </w:p>
    <w:p w:rsidR="004166C1" w:rsidRDefault="004166C1" w:rsidP="002034D3">
      <w:pPr>
        <w:spacing w:line="360" w:lineRule="auto"/>
        <w:ind w:firstLine="709"/>
        <w:jc w:val="both"/>
        <w:rPr>
          <w:color w:val="000000"/>
          <w:sz w:val="28"/>
          <w:szCs w:val="28"/>
          <w:lang w:val="uk-UA"/>
        </w:rPr>
      </w:pPr>
    </w:p>
    <w:p w:rsidR="002034D3" w:rsidRDefault="00B24C32" w:rsidP="002034D3">
      <w:pPr>
        <w:spacing w:line="360" w:lineRule="auto"/>
        <w:ind w:firstLine="709"/>
        <w:jc w:val="both"/>
        <w:rPr>
          <w:color w:val="000000"/>
          <w:sz w:val="28"/>
          <w:szCs w:val="28"/>
        </w:rPr>
      </w:pPr>
      <w:r w:rsidRPr="002034D3">
        <w:rPr>
          <w:color w:val="000000"/>
          <w:sz w:val="28"/>
          <w:szCs w:val="28"/>
          <w:lang w:val="uk-UA"/>
        </w:rPr>
        <w:t xml:space="preserve">Для </w:t>
      </w:r>
      <w:r w:rsidR="001B026E" w:rsidRPr="002034D3">
        <w:rPr>
          <w:color w:val="000000"/>
          <w:sz w:val="28"/>
          <w:szCs w:val="28"/>
          <w:lang w:val="uk-UA"/>
        </w:rPr>
        <w:t>написания своей</w:t>
      </w:r>
      <w:r w:rsidRPr="002034D3">
        <w:rPr>
          <w:color w:val="000000"/>
          <w:sz w:val="28"/>
          <w:szCs w:val="28"/>
          <w:lang w:val="uk-UA"/>
        </w:rPr>
        <w:t xml:space="preserve"> </w:t>
      </w:r>
      <w:r w:rsidRPr="002034D3">
        <w:rPr>
          <w:color w:val="000000"/>
          <w:sz w:val="28"/>
          <w:szCs w:val="28"/>
        </w:rPr>
        <w:t>контрольной работы я выбрала</w:t>
      </w:r>
      <w:r w:rsidR="001B026E" w:rsidRPr="002034D3">
        <w:rPr>
          <w:color w:val="000000"/>
          <w:sz w:val="28"/>
          <w:szCs w:val="28"/>
        </w:rPr>
        <w:t xml:space="preserve"> услугу «Энергоаудит </w:t>
      </w:r>
      <w:r w:rsidR="002034D3">
        <w:rPr>
          <w:color w:val="000000"/>
          <w:sz w:val="28"/>
          <w:szCs w:val="28"/>
        </w:rPr>
        <w:t xml:space="preserve">– </w:t>
      </w:r>
      <w:r w:rsidR="00BB4753" w:rsidRPr="002034D3">
        <w:rPr>
          <w:color w:val="000000"/>
          <w:sz w:val="28"/>
          <w:szCs w:val="28"/>
        </w:rPr>
        <w:t>проектирование и обеспечение», так как вопрос</w:t>
      </w:r>
      <w:r w:rsidR="00807425" w:rsidRPr="002034D3">
        <w:rPr>
          <w:color w:val="000000"/>
          <w:sz w:val="28"/>
          <w:szCs w:val="28"/>
        </w:rPr>
        <w:t>ы</w:t>
      </w:r>
      <w:r w:rsidR="00BB4753" w:rsidRPr="002034D3">
        <w:rPr>
          <w:color w:val="000000"/>
          <w:sz w:val="28"/>
          <w:szCs w:val="28"/>
        </w:rPr>
        <w:t xml:space="preserve"> эффективного использования энергетических ресурсов, выработки экономически обоснованных мер по снижению затрат на энергосбережение для предприятий или группы потребителей, а также снижения финансовых затрат </w:t>
      </w:r>
      <w:r w:rsidR="00807425" w:rsidRPr="002034D3">
        <w:rPr>
          <w:color w:val="000000"/>
          <w:sz w:val="28"/>
          <w:szCs w:val="28"/>
        </w:rPr>
        <w:t>становя</w:t>
      </w:r>
      <w:r w:rsidR="00BB4753" w:rsidRPr="002034D3">
        <w:rPr>
          <w:color w:val="000000"/>
          <w:sz w:val="28"/>
          <w:szCs w:val="28"/>
        </w:rPr>
        <w:t>тся все более актуальным</w:t>
      </w:r>
      <w:r w:rsidR="00807425" w:rsidRPr="002034D3">
        <w:rPr>
          <w:color w:val="000000"/>
          <w:sz w:val="28"/>
          <w:szCs w:val="28"/>
        </w:rPr>
        <w:t>и во всем мире</w:t>
      </w:r>
      <w:r w:rsidR="00BB4753" w:rsidRPr="002034D3">
        <w:rPr>
          <w:color w:val="000000"/>
          <w:sz w:val="28"/>
          <w:szCs w:val="28"/>
        </w:rPr>
        <w:t xml:space="preserve">, </w:t>
      </w:r>
      <w:r w:rsidR="00807425" w:rsidRPr="002034D3">
        <w:rPr>
          <w:color w:val="000000"/>
          <w:sz w:val="28"/>
          <w:szCs w:val="28"/>
        </w:rPr>
        <w:t>и</w:t>
      </w:r>
      <w:r w:rsidR="00BB4753" w:rsidRPr="002034D3">
        <w:rPr>
          <w:color w:val="000000"/>
          <w:sz w:val="28"/>
          <w:szCs w:val="28"/>
        </w:rPr>
        <w:t xml:space="preserve"> в Украине</w:t>
      </w:r>
      <w:r w:rsidR="002034D3">
        <w:rPr>
          <w:color w:val="000000"/>
          <w:sz w:val="28"/>
          <w:szCs w:val="28"/>
        </w:rPr>
        <w:t xml:space="preserve"> –</w:t>
      </w:r>
      <w:r w:rsidR="002034D3" w:rsidRPr="002034D3">
        <w:rPr>
          <w:color w:val="000000"/>
          <w:sz w:val="28"/>
          <w:szCs w:val="28"/>
        </w:rPr>
        <w:t xml:space="preserve"> </w:t>
      </w:r>
      <w:r w:rsidR="00BB4753" w:rsidRPr="002034D3">
        <w:rPr>
          <w:color w:val="000000"/>
          <w:sz w:val="28"/>
          <w:szCs w:val="28"/>
        </w:rPr>
        <w:t>в особенности.</w:t>
      </w:r>
      <w:r w:rsidR="002034D3">
        <w:rPr>
          <w:color w:val="000000"/>
          <w:sz w:val="28"/>
          <w:szCs w:val="28"/>
        </w:rPr>
        <w:t xml:space="preserve"> </w:t>
      </w:r>
      <w:r w:rsidR="003646DE" w:rsidRPr="002034D3">
        <w:rPr>
          <w:color w:val="000000"/>
          <w:sz w:val="28"/>
          <w:szCs w:val="28"/>
        </w:rPr>
        <w:t>Я</w:t>
      </w:r>
      <w:r w:rsidR="00807425" w:rsidRPr="002034D3">
        <w:rPr>
          <w:color w:val="000000"/>
          <w:sz w:val="28"/>
          <w:szCs w:val="28"/>
        </w:rPr>
        <w:t xml:space="preserve"> бы хотела разбираться в данной проблеме и иметь представление о том, что происходит на украинском рынке энергосберегающих технологий.</w:t>
      </w:r>
    </w:p>
    <w:p w:rsidR="00807425" w:rsidRPr="002034D3" w:rsidRDefault="00944A32" w:rsidP="002034D3">
      <w:pPr>
        <w:spacing w:line="360" w:lineRule="auto"/>
        <w:ind w:firstLine="709"/>
        <w:jc w:val="both"/>
        <w:rPr>
          <w:color w:val="000000"/>
          <w:sz w:val="28"/>
          <w:szCs w:val="28"/>
        </w:rPr>
      </w:pPr>
      <w:r w:rsidRPr="002034D3">
        <w:rPr>
          <w:color w:val="000000"/>
          <w:sz w:val="28"/>
          <w:szCs w:val="28"/>
        </w:rPr>
        <w:t xml:space="preserve">Цели, которые я ставила перед собой при </w:t>
      </w:r>
      <w:r w:rsidR="00807425" w:rsidRPr="002034D3">
        <w:rPr>
          <w:color w:val="000000"/>
          <w:sz w:val="28"/>
          <w:szCs w:val="28"/>
        </w:rPr>
        <w:t>написани</w:t>
      </w:r>
      <w:r w:rsidRPr="002034D3">
        <w:rPr>
          <w:color w:val="000000"/>
          <w:sz w:val="28"/>
          <w:szCs w:val="28"/>
        </w:rPr>
        <w:t xml:space="preserve">и </w:t>
      </w:r>
      <w:r w:rsidR="00807425" w:rsidRPr="002034D3">
        <w:rPr>
          <w:color w:val="000000"/>
          <w:sz w:val="28"/>
          <w:szCs w:val="28"/>
        </w:rPr>
        <w:t>контрольной работы</w:t>
      </w:r>
      <w:r w:rsidR="003646DE" w:rsidRPr="002034D3">
        <w:rPr>
          <w:color w:val="000000"/>
          <w:sz w:val="28"/>
          <w:szCs w:val="28"/>
        </w:rPr>
        <w:t>:</w:t>
      </w:r>
    </w:p>
    <w:p w:rsidR="003646DE" w:rsidRPr="002034D3" w:rsidRDefault="003646DE" w:rsidP="002034D3">
      <w:pPr>
        <w:numPr>
          <w:ilvl w:val="0"/>
          <w:numId w:val="2"/>
        </w:numPr>
        <w:spacing w:line="360" w:lineRule="auto"/>
        <w:ind w:left="0" w:firstLine="709"/>
        <w:jc w:val="both"/>
        <w:rPr>
          <w:color w:val="000000"/>
          <w:sz w:val="28"/>
          <w:szCs w:val="28"/>
        </w:rPr>
      </w:pPr>
      <w:r w:rsidRPr="002034D3">
        <w:rPr>
          <w:color w:val="000000"/>
          <w:sz w:val="28"/>
          <w:szCs w:val="28"/>
        </w:rPr>
        <w:t>Научиться анализировать маркетинговую среду и проанализировать ее в отношении фирмы «Золотое сечение»;</w:t>
      </w:r>
    </w:p>
    <w:p w:rsidR="003646DE" w:rsidRPr="002034D3" w:rsidRDefault="003646DE" w:rsidP="002034D3">
      <w:pPr>
        <w:numPr>
          <w:ilvl w:val="0"/>
          <w:numId w:val="2"/>
        </w:numPr>
        <w:spacing w:line="360" w:lineRule="auto"/>
        <w:ind w:left="0" w:firstLine="709"/>
        <w:jc w:val="both"/>
        <w:rPr>
          <w:color w:val="000000"/>
          <w:sz w:val="28"/>
          <w:szCs w:val="28"/>
        </w:rPr>
      </w:pPr>
      <w:r w:rsidRPr="002034D3">
        <w:rPr>
          <w:color w:val="000000"/>
          <w:sz w:val="28"/>
          <w:szCs w:val="28"/>
        </w:rPr>
        <w:t>Научиться выявлять возможности и угрозы на рынке и выделить их именно для нашей фирмы;</w:t>
      </w:r>
    </w:p>
    <w:p w:rsidR="003646DE" w:rsidRPr="002034D3" w:rsidRDefault="003646DE" w:rsidP="002034D3">
      <w:pPr>
        <w:numPr>
          <w:ilvl w:val="0"/>
          <w:numId w:val="2"/>
        </w:numPr>
        <w:spacing w:line="360" w:lineRule="auto"/>
        <w:ind w:left="0" w:firstLine="709"/>
        <w:jc w:val="both"/>
        <w:rPr>
          <w:color w:val="000000"/>
          <w:sz w:val="28"/>
          <w:szCs w:val="28"/>
        </w:rPr>
      </w:pPr>
      <w:r w:rsidRPr="002034D3">
        <w:rPr>
          <w:color w:val="000000"/>
          <w:sz w:val="28"/>
          <w:szCs w:val="28"/>
        </w:rPr>
        <w:t xml:space="preserve">Составить образ потенциальных клиентов </w:t>
      </w:r>
      <w:r w:rsidR="00763091" w:rsidRPr="002034D3">
        <w:rPr>
          <w:color w:val="000000"/>
          <w:sz w:val="28"/>
          <w:szCs w:val="28"/>
          <w:lang w:val="uk-UA"/>
        </w:rPr>
        <w:t xml:space="preserve">для </w:t>
      </w:r>
      <w:r w:rsidR="00763091" w:rsidRPr="002034D3">
        <w:rPr>
          <w:color w:val="000000"/>
          <w:sz w:val="28"/>
          <w:szCs w:val="28"/>
        </w:rPr>
        <w:t>данной услуги</w:t>
      </w:r>
      <w:r w:rsidR="00763091" w:rsidRPr="002034D3">
        <w:rPr>
          <w:color w:val="000000"/>
          <w:sz w:val="28"/>
          <w:szCs w:val="28"/>
          <w:lang w:val="uk-UA"/>
        </w:rPr>
        <w:t xml:space="preserve"> </w:t>
      </w:r>
      <w:r w:rsidRPr="002034D3">
        <w:rPr>
          <w:color w:val="000000"/>
          <w:sz w:val="28"/>
          <w:szCs w:val="28"/>
        </w:rPr>
        <w:t>и выделить наиболее «опасных» конкурентов;</w:t>
      </w:r>
    </w:p>
    <w:p w:rsidR="003646DE" w:rsidRPr="002034D3" w:rsidRDefault="003646DE" w:rsidP="002034D3">
      <w:pPr>
        <w:numPr>
          <w:ilvl w:val="0"/>
          <w:numId w:val="2"/>
        </w:numPr>
        <w:spacing w:line="360" w:lineRule="auto"/>
        <w:ind w:left="0" w:firstLine="709"/>
        <w:jc w:val="both"/>
        <w:rPr>
          <w:color w:val="000000"/>
          <w:sz w:val="28"/>
          <w:szCs w:val="28"/>
        </w:rPr>
      </w:pPr>
      <w:r w:rsidRPr="002034D3">
        <w:rPr>
          <w:color w:val="000000"/>
          <w:sz w:val="28"/>
          <w:szCs w:val="28"/>
        </w:rPr>
        <w:t>Определить сильные и слабые стороны самого «Золотого сечения»;</w:t>
      </w:r>
    </w:p>
    <w:p w:rsidR="00944A32" w:rsidRPr="002034D3" w:rsidRDefault="003646DE" w:rsidP="002034D3">
      <w:pPr>
        <w:numPr>
          <w:ilvl w:val="0"/>
          <w:numId w:val="2"/>
        </w:numPr>
        <w:spacing w:line="360" w:lineRule="auto"/>
        <w:ind w:left="0" w:firstLine="709"/>
        <w:jc w:val="both"/>
        <w:rPr>
          <w:color w:val="000000"/>
          <w:sz w:val="28"/>
          <w:szCs w:val="28"/>
        </w:rPr>
      </w:pPr>
      <w:r w:rsidRPr="002034D3">
        <w:rPr>
          <w:color w:val="000000"/>
          <w:sz w:val="28"/>
          <w:szCs w:val="28"/>
        </w:rPr>
        <w:t>Выбрать опр</w:t>
      </w:r>
      <w:r w:rsidR="00763091" w:rsidRPr="002034D3">
        <w:rPr>
          <w:color w:val="000000"/>
          <w:sz w:val="28"/>
          <w:szCs w:val="28"/>
        </w:rPr>
        <w:t>еделенную стратегию развития</w:t>
      </w:r>
      <w:r w:rsidR="002034D3">
        <w:rPr>
          <w:color w:val="000000"/>
          <w:sz w:val="28"/>
          <w:szCs w:val="28"/>
        </w:rPr>
        <w:t xml:space="preserve"> </w:t>
      </w:r>
      <w:r w:rsidR="00763091" w:rsidRPr="002034D3">
        <w:rPr>
          <w:color w:val="000000"/>
          <w:sz w:val="28"/>
          <w:szCs w:val="28"/>
        </w:rPr>
        <w:t>сектора энергоаудита в «Золотом сечении»</w:t>
      </w:r>
      <w:r w:rsidRPr="002034D3">
        <w:rPr>
          <w:color w:val="000000"/>
          <w:sz w:val="28"/>
          <w:szCs w:val="28"/>
        </w:rPr>
        <w:t xml:space="preserve"> и обосновать ее.</w:t>
      </w:r>
    </w:p>
    <w:p w:rsidR="00BE7023" w:rsidRPr="002034D3" w:rsidRDefault="00BE7023" w:rsidP="002034D3">
      <w:pPr>
        <w:spacing w:line="360" w:lineRule="auto"/>
        <w:ind w:firstLine="709"/>
        <w:jc w:val="both"/>
        <w:rPr>
          <w:color w:val="000000"/>
          <w:sz w:val="28"/>
          <w:szCs w:val="28"/>
        </w:rPr>
      </w:pPr>
    </w:p>
    <w:p w:rsidR="00BE7023" w:rsidRPr="002034D3" w:rsidRDefault="00BE7023" w:rsidP="002034D3">
      <w:pPr>
        <w:spacing w:line="360" w:lineRule="auto"/>
        <w:ind w:firstLine="709"/>
        <w:jc w:val="both"/>
        <w:rPr>
          <w:color w:val="000000"/>
          <w:sz w:val="28"/>
          <w:szCs w:val="28"/>
        </w:rPr>
      </w:pPr>
    </w:p>
    <w:p w:rsidR="002034D3" w:rsidRDefault="004166C1" w:rsidP="002034D3">
      <w:pPr>
        <w:spacing w:line="360" w:lineRule="auto"/>
        <w:ind w:firstLine="709"/>
        <w:jc w:val="both"/>
        <w:rPr>
          <w:b/>
          <w:color w:val="000000"/>
          <w:sz w:val="28"/>
          <w:szCs w:val="28"/>
        </w:rPr>
      </w:pPr>
      <w:r>
        <w:rPr>
          <w:color w:val="000000"/>
          <w:sz w:val="28"/>
          <w:szCs w:val="28"/>
        </w:rPr>
        <w:br w:type="page"/>
      </w:r>
      <w:r w:rsidR="00BE7023" w:rsidRPr="002034D3">
        <w:rPr>
          <w:b/>
          <w:color w:val="000000"/>
          <w:sz w:val="28"/>
          <w:szCs w:val="28"/>
          <w:lang w:val="uk-UA"/>
        </w:rPr>
        <w:t>1</w:t>
      </w:r>
      <w:r w:rsidR="002034D3" w:rsidRPr="002034D3">
        <w:rPr>
          <w:b/>
          <w:color w:val="000000"/>
          <w:sz w:val="28"/>
          <w:szCs w:val="28"/>
          <w:lang w:val="uk-UA"/>
        </w:rPr>
        <w:t>.</w:t>
      </w:r>
      <w:r w:rsidR="002034D3">
        <w:rPr>
          <w:b/>
          <w:color w:val="000000"/>
          <w:sz w:val="28"/>
          <w:szCs w:val="28"/>
          <w:lang w:val="uk-UA"/>
        </w:rPr>
        <w:t xml:space="preserve"> </w:t>
      </w:r>
      <w:r w:rsidR="002034D3" w:rsidRPr="002034D3">
        <w:rPr>
          <w:b/>
          <w:color w:val="000000"/>
          <w:sz w:val="28"/>
          <w:szCs w:val="28"/>
        </w:rPr>
        <w:t>Це</w:t>
      </w:r>
      <w:r w:rsidR="00BE7023" w:rsidRPr="002034D3">
        <w:rPr>
          <w:b/>
          <w:color w:val="000000"/>
          <w:sz w:val="28"/>
          <w:szCs w:val="28"/>
        </w:rPr>
        <w:t>ль маркетинговой деятельности фирмы</w:t>
      </w:r>
      <w:r w:rsidR="00BE7023" w:rsidRPr="002034D3">
        <w:rPr>
          <w:b/>
          <w:color w:val="000000"/>
          <w:sz w:val="28"/>
          <w:szCs w:val="28"/>
          <w:lang w:val="uk-UA"/>
        </w:rPr>
        <w:t xml:space="preserve"> </w:t>
      </w:r>
      <w:r w:rsidR="00BE7023" w:rsidRPr="002034D3">
        <w:rPr>
          <w:b/>
          <w:color w:val="000000"/>
          <w:sz w:val="28"/>
          <w:szCs w:val="28"/>
        </w:rPr>
        <w:t>«Золотое сечение»</w:t>
      </w:r>
    </w:p>
    <w:p w:rsidR="004166C1" w:rsidRDefault="004166C1" w:rsidP="002034D3">
      <w:pPr>
        <w:pStyle w:val="a9"/>
        <w:spacing w:before="0" w:beforeAutospacing="0" w:after="0" w:afterAutospacing="0" w:line="360" w:lineRule="auto"/>
        <w:ind w:firstLine="709"/>
        <w:jc w:val="both"/>
        <w:rPr>
          <w:rStyle w:val="aa"/>
          <w:b w:val="0"/>
          <w:color w:val="000000"/>
          <w:sz w:val="28"/>
          <w:szCs w:val="28"/>
        </w:rPr>
      </w:pPr>
    </w:p>
    <w:p w:rsidR="002034D3" w:rsidRDefault="00517C5D" w:rsidP="002034D3">
      <w:pPr>
        <w:pStyle w:val="a9"/>
        <w:spacing w:before="0" w:beforeAutospacing="0" w:after="0" w:afterAutospacing="0" w:line="360" w:lineRule="auto"/>
        <w:ind w:firstLine="709"/>
        <w:jc w:val="both"/>
        <w:rPr>
          <w:color w:val="000000"/>
          <w:sz w:val="28"/>
          <w:szCs w:val="28"/>
        </w:rPr>
      </w:pPr>
      <w:r w:rsidRPr="002034D3">
        <w:rPr>
          <w:rStyle w:val="aa"/>
          <w:b w:val="0"/>
          <w:color w:val="000000"/>
          <w:sz w:val="28"/>
          <w:szCs w:val="28"/>
        </w:rPr>
        <w:t xml:space="preserve">Частная фирма «Золотое сечение» </w:t>
      </w:r>
      <w:r w:rsidRPr="002034D3">
        <w:rPr>
          <w:color w:val="000000"/>
          <w:sz w:val="28"/>
          <w:szCs w:val="28"/>
        </w:rPr>
        <w:t>была основана в 1997 году.</w:t>
      </w:r>
      <w:r w:rsidR="002034D3">
        <w:rPr>
          <w:color w:val="000000"/>
          <w:sz w:val="28"/>
          <w:szCs w:val="28"/>
        </w:rPr>
        <w:t xml:space="preserve"> </w:t>
      </w:r>
      <w:r w:rsidRPr="002034D3">
        <w:rPr>
          <w:color w:val="000000"/>
          <w:sz w:val="28"/>
          <w:szCs w:val="28"/>
        </w:rPr>
        <w:t>Эти уже более чем 10 лет она не только выполняет работы по обеспечению жизнедеятельности (теплоснабжение, водоснабжение и канализация, водоподготовка и водоочистка) на свыше 1000 объектах различного назначения – промышленных предприяти</w:t>
      </w:r>
      <w:r w:rsidR="00F44264" w:rsidRPr="002034D3">
        <w:rPr>
          <w:color w:val="000000"/>
          <w:sz w:val="28"/>
          <w:szCs w:val="28"/>
        </w:rPr>
        <w:t>ях</w:t>
      </w:r>
      <w:r w:rsidRPr="002034D3">
        <w:rPr>
          <w:color w:val="000000"/>
          <w:sz w:val="28"/>
          <w:szCs w:val="28"/>
        </w:rPr>
        <w:t>, коммунально-бытовых организаци</w:t>
      </w:r>
      <w:r w:rsidR="00F44264" w:rsidRPr="002034D3">
        <w:rPr>
          <w:color w:val="000000"/>
          <w:sz w:val="28"/>
          <w:szCs w:val="28"/>
        </w:rPr>
        <w:t>ях</w:t>
      </w:r>
      <w:r w:rsidRPr="002034D3">
        <w:rPr>
          <w:color w:val="000000"/>
          <w:sz w:val="28"/>
          <w:szCs w:val="28"/>
        </w:rPr>
        <w:t xml:space="preserve"> и приватных домовладени</w:t>
      </w:r>
      <w:r w:rsidR="00F44264" w:rsidRPr="002034D3">
        <w:rPr>
          <w:color w:val="000000"/>
          <w:sz w:val="28"/>
          <w:szCs w:val="28"/>
        </w:rPr>
        <w:t>ях</w:t>
      </w:r>
      <w:r w:rsidRPr="002034D3">
        <w:rPr>
          <w:color w:val="000000"/>
          <w:sz w:val="28"/>
          <w:szCs w:val="28"/>
        </w:rPr>
        <w:t xml:space="preserve"> на территории Харьковской области и восточной Украины, но и</w:t>
      </w:r>
      <w:r w:rsidRPr="002034D3">
        <w:rPr>
          <w:b/>
          <w:color w:val="000000"/>
          <w:sz w:val="28"/>
          <w:szCs w:val="28"/>
        </w:rPr>
        <w:t xml:space="preserve"> </w:t>
      </w:r>
      <w:r w:rsidRPr="002034D3">
        <w:rPr>
          <w:rStyle w:val="aa"/>
          <w:b w:val="0"/>
          <w:color w:val="000000"/>
          <w:sz w:val="28"/>
          <w:szCs w:val="28"/>
        </w:rPr>
        <w:t>помогает нам решать проблемы, связанные с энергообеспечением, предлагая соответствующее оборудование</w:t>
      </w:r>
      <w:r w:rsidR="00F44264" w:rsidRPr="002034D3">
        <w:rPr>
          <w:rStyle w:val="aa"/>
          <w:b w:val="0"/>
          <w:color w:val="000000"/>
          <w:sz w:val="28"/>
          <w:szCs w:val="28"/>
        </w:rPr>
        <w:t xml:space="preserve"> (</w:t>
      </w:r>
      <w:r w:rsidR="00F44264" w:rsidRPr="002034D3">
        <w:rPr>
          <w:color w:val="000000"/>
          <w:sz w:val="28"/>
          <w:szCs w:val="28"/>
        </w:rPr>
        <w:t>комплектующие для обустройства котельных и топочных; отопительное оборудование различной мощности, работающее на любых видах топлива; солнечные коллекторы; воздушно-отопительная техника).</w:t>
      </w:r>
    </w:p>
    <w:p w:rsidR="002034D3" w:rsidRDefault="00763091" w:rsidP="002034D3">
      <w:pPr>
        <w:pStyle w:val="a9"/>
        <w:spacing w:before="0" w:beforeAutospacing="0" w:after="0" w:afterAutospacing="0" w:line="360" w:lineRule="auto"/>
        <w:ind w:firstLine="709"/>
        <w:jc w:val="both"/>
        <w:rPr>
          <w:color w:val="000000"/>
          <w:sz w:val="28"/>
          <w:szCs w:val="28"/>
        </w:rPr>
      </w:pPr>
      <w:r w:rsidRPr="002034D3">
        <w:rPr>
          <w:color w:val="000000"/>
          <w:sz w:val="28"/>
          <w:szCs w:val="28"/>
        </w:rPr>
        <w:t xml:space="preserve">Таким образом, маркетинговая деятельность </w:t>
      </w:r>
      <w:r w:rsidR="00F97542" w:rsidRPr="002034D3">
        <w:rPr>
          <w:color w:val="000000"/>
          <w:sz w:val="28"/>
          <w:szCs w:val="28"/>
        </w:rPr>
        <w:t xml:space="preserve">организации </w:t>
      </w:r>
      <w:r w:rsidRPr="002034D3">
        <w:rPr>
          <w:color w:val="000000"/>
          <w:sz w:val="28"/>
          <w:szCs w:val="28"/>
        </w:rPr>
        <w:t>«Золото</w:t>
      </w:r>
      <w:r w:rsidR="00F97542" w:rsidRPr="002034D3">
        <w:rPr>
          <w:color w:val="000000"/>
          <w:sz w:val="28"/>
          <w:szCs w:val="28"/>
        </w:rPr>
        <w:t>е</w:t>
      </w:r>
      <w:r w:rsidRPr="002034D3">
        <w:rPr>
          <w:color w:val="000000"/>
          <w:sz w:val="28"/>
          <w:szCs w:val="28"/>
        </w:rPr>
        <w:t xml:space="preserve"> сечени</w:t>
      </w:r>
      <w:r w:rsidR="00F97542" w:rsidRPr="002034D3">
        <w:rPr>
          <w:color w:val="000000"/>
          <w:sz w:val="28"/>
          <w:szCs w:val="28"/>
        </w:rPr>
        <w:t>е</w:t>
      </w:r>
      <w:r w:rsidRPr="002034D3">
        <w:rPr>
          <w:color w:val="000000"/>
          <w:sz w:val="28"/>
          <w:szCs w:val="28"/>
        </w:rPr>
        <w:t xml:space="preserve">» заключается в </w:t>
      </w:r>
      <w:r w:rsidR="00F97542" w:rsidRPr="002034D3">
        <w:rPr>
          <w:color w:val="000000"/>
          <w:sz w:val="28"/>
          <w:szCs w:val="28"/>
        </w:rPr>
        <w:t>гарантировании клиентам, что поставляемое ею оборудование, оказываемые ею услуги и консультации, выполняемые ею работы отличаются качеством, актуальностью, комплексны</w:t>
      </w:r>
      <w:r w:rsidR="00435471" w:rsidRPr="002034D3">
        <w:rPr>
          <w:color w:val="000000"/>
          <w:sz w:val="28"/>
          <w:szCs w:val="28"/>
        </w:rPr>
        <w:t>м подходом и приемлемыми ценами [8].</w:t>
      </w:r>
    </w:p>
    <w:p w:rsidR="002034D3" w:rsidRDefault="00F97542" w:rsidP="002034D3">
      <w:pPr>
        <w:pStyle w:val="a9"/>
        <w:spacing w:before="0" w:beforeAutospacing="0" w:after="0" w:afterAutospacing="0" w:line="360" w:lineRule="auto"/>
        <w:ind w:firstLine="709"/>
        <w:jc w:val="both"/>
        <w:rPr>
          <w:color w:val="000000"/>
          <w:sz w:val="28"/>
          <w:szCs w:val="28"/>
        </w:rPr>
      </w:pPr>
      <w:r w:rsidRPr="002034D3">
        <w:rPr>
          <w:color w:val="000000"/>
          <w:sz w:val="28"/>
          <w:szCs w:val="28"/>
        </w:rPr>
        <w:t>Что же касается конкретно отдела энергоаудита, то здесь, мне кажется, основной акцент сделан на популяризацию современных методов энергосбережения вообще, объяснение их сущности, на обоснование целей и необходимости их проведения.</w:t>
      </w:r>
    </w:p>
    <w:p w:rsidR="00635264" w:rsidRPr="002034D3" w:rsidRDefault="00F97542" w:rsidP="002034D3">
      <w:pPr>
        <w:pStyle w:val="a9"/>
        <w:spacing w:before="0" w:beforeAutospacing="0" w:after="0" w:afterAutospacing="0" w:line="360" w:lineRule="auto"/>
        <w:ind w:firstLine="709"/>
        <w:jc w:val="both"/>
        <w:rPr>
          <w:color w:val="000000"/>
          <w:sz w:val="28"/>
          <w:szCs w:val="28"/>
        </w:rPr>
      </w:pPr>
      <w:r w:rsidRPr="002034D3">
        <w:rPr>
          <w:color w:val="000000"/>
          <w:sz w:val="28"/>
          <w:szCs w:val="28"/>
        </w:rPr>
        <w:t>Компания рассчитывает на определенный класс людей с высоким уровнем дохода, но в то же время на людей, которые хотят рационализировать свои расходы и не любят платить «ни за что».</w:t>
      </w:r>
      <w:r w:rsidR="00635264" w:rsidRPr="002034D3">
        <w:rPr>
          <w:color w:val="000000"/>
          <w:sz w:val="28"/>
          <w:szCs w:val="28"/>
        </w:rPr>
        <w:t xml:space="preserve"> Это могут быть и частные лица, и руководители крупных предприятий. </w:t>
      </w:r>
      <w:r w:rsidR="007D06A7" w:rsidRPr="002034D3">
        <w:rPr>
          <w:color w:val="000000"/>
          <w:sz w:val="28"/>
          <w:szCs w:val="28"/>
        </w:rPr>
        <w:t>Но д</w:t>
      </w:r>
      <w:r w:rsidR="00635264" w:rsidRPr="002034D3">
        <w:rPr>
          <w:color w:val="000000"/>
          <w:sz w:val="28"/>
          <w:szCs w:val="28"/>
        </w:rPr>
        <w:t xml:space="preserve">ля них наша организация </w:t>
      </w:r>
      <w:r w:rsidR="007D06A7" w:rsidRPr="002034D3">
        <w:rPr>
          <w:color w:val="000000"/>
          <w:sz w:val="28"/>
          <w:szCs w:val="28"/>
        </w:rPr>
        <w:t xml:space="preserve">не </w:t>
      </w:r>
      <w:r w:rsidR="00635264" w:rsidRPr="002034D3">
        <w:rPr>
          <w:color w:val="000000"/>
          <w:sz w:val="28"/>
          <w:szCs w:val="28"/>
        </w:rPr>
        <w:t xml:space="preserve">является уникальной, </w:t>
      </w:r>
      <w:r w:rsidR="007D06A7" w:rsidRPr="002034D3">
        <w:rPr>
          <w:color w:val="000000"/>
          <w:sz w:val="28"/>
          <w:szCs w:val="28"/>
        </w:rPr>
        <w:t>поэтому руководству необходимо больше внимания уделять маркетинговому направлению работы в «Золотом сечении».</w:t>
      </w:r>
    </w:p>
    <w:p w:rsidR="00635264" w:rsidRPr="002034D3" w:rsidRDefault="004166C1" w:rsidP="002034D3">
      <w:pPr>
        <w:pStyle w:val="a9"/>
        <w:spacing w:before="0" w:beforeAutospacing="0" w:after="0" w:afterAutospacing="0" w:line="360" w:lineRule="auto"/>
        <w:ind w:firstLine="709"/>
        <w:jc w:val="both"/>
        <w:rPr>
          <w:b/>
          <w:color w:val="000000"/>
          <w:sz w:val="28"/>
          <w:szCs w:val="28"/>
        </w:rPr>
      </w:pPr>
      <w:r>
        <w:rPr>
          <w:color w:val="000000"/>
          <w:sz w:val="28"/>
          <w:szCs w:val="28"/>
        </w:rPr>
        <w:br w:type="page"/>
      </w:r>
      <w:r w:rsidR="00635264" w:rsidRPr="002034D3">
        <w:rPr>
          <w:b/>
          <w:color w:val="000000"/>
          <w:sz w:val="28"/>
          <w:szCs w:val="28"/>
        </w:rPr>
        <w:t>2</w:t>
      </w:r>
      <w:r w:rsidR="002034D3" w:rsidRPr="002034D3">
        <w:rPr>
          <w:b/>
          <w:color w:val="000000"/>
          <w:sz w:val="28"/>
          <w:szCs w:val="28"/>
        </w:rPr>
        <w:t>.</w:t>
      </w:r>
      <w:r w:rsidR="002034D3">
        <w:rPr>
          <w:b/>
          <w:color w:val="000000"/>
          <w:sz w:val="28"/>
          <w:szCs w:val="28"/>
        </w:rPr>
        <w:t xml:space="preserve"> </w:t>
      </w:r>
      <w:r w:rsidR="002034D3" w:rsidRPr="002034D3">
        <w:rPr>
          <w:b/>
          <w:color w:val="000000"/>
          <w:sz w:val="28"/>
          <w:szCs w:val="28"/>
        </w:rPr>
        <w:t>Ан</w:t>
      </w:r>
      <w:r w:rsidR="00635264" w:rsidRPr="002034D3">
        <w:rPr>
          <w:b/>
          <w:color w:val="000000"/>
          <w:sz w:val="28"/>
          <w:szCs w:val="28"/>
        </w:rPr>
        <w:t>ализ угроз и возможностей для фирмы</w:t>
      </w:r>
    </w:p>
    <w:p w:rsidR="004166C1" w:rsidRDefault="004166C1" w:rsidP="002034D3">
      <w:pPr>
        <w:pStyle w:val="a9"/>
        <w:spacing w:before="0" w:beforeAutospacing="0" w:after="0" w:afterAutospacing="0" w:line="360" w:lineRule="auto"/>
        <w:ind w:firstLine="709"/>
        <w:jc w:val="both"/>
        <w:rPr>
          <w:color w:val="000000"/>
          <w:sz w:val="28"/>
          <w:szCs w:val="28"/>
        </w:rPr>
      </w:pPr>
    </w:p>
    <w:p w:rsidR="008C3127" w:rsidRPr="002034D3" w:rsidRDefault="008C3127" w:rsidP="002034D3">
      <w:pPr>
        <w:pStyle w:val="a9"/>
        <w:spacing w:before="0" w:beforeAutospacing="0" w:after="0" w:afterAutospacing="0" w:line="360" w:lineRule="auto"/>
        <w:ind w:firstLine="709"/>
        <w:jc w:val="both"/>
        <w:rPr>
          <w:color w:val="000000"/>
          <w:sz w:val="28"/>
          <w:szCs w:val="28"/>
        </w:rPr>
      </w:pPr>
      <w:r w:rsidRPr="002034D3">
        <w:rPr>
          <w:color w:val="000000"/>
          <w:sz w:val="28"/>
          <w:szCs w:val="28"/>
        </w:rPr>
        <w:t>Таблица</w:t>
      </w:r>
      <w:r w:rsidR="002034D3">
        <w:rPr>
          <w:color w:val="000000"/>
          <w:sz w:val="28"/>
          <w:szCs w:val="28"/>
        </w:rPr>
        <w:t>:</w:t>
      </w:r>
      <w:r w:rsidRPr="002034D3">
        <w:rPr>
          <w:color w:val="000000"/>
          <w:sz w:val="28"/>
          <w:szCs w:val="28"/>
        </w:rPr>
        <w:t xml:space="preserve"> Анализ макросреды фирмы</w:t>
      </w:r>
    </w:p>
    <w:tbl>
      <w:tblPr>
        <w:tblStyle w:val="1"/>
        <w:tblW w:w="9297" w:type="dxa"/>
        <w:jc w:val="center"/>
        <w:tblLook w:val="0000" w:firstRow="0" w:lastRow="0" w:firstColumn="0" w:lastColumn="0" w:noHBand="0" w:noVBand="0"/>
      </w:tblPr>
      <w:tblGrid>
        <w:gridCol w:w="1747"/>
        <w:gridCol w:w="2995"/>
        <w:gridCol w:w="762"/>
        <w:gridCol w:w="761"/>
        <w:gridCol w:w="763"/>
        <w:gridCol w:w="748"/>
        <w:gridCol w:w="761"/>
        <w:gridCol w:w="760"/>
      </w:tblGrid>
      <w:tr w:rsidR="002C03CD" w:rsidRPr="002034D3" w:rsidTr="004166C1">
        <w:trPr>
          <w:cantSplit/>
          <w:trHeight w:val="240"/>
          <w:jc w:val="center"/>
        </w:trPr>
        <w:tc>
          <w:tcPr>
            <w:tcW w:w="689" w:type="pct"/>
            <w:vMerge w:val="restart"/>
          </w:tcPr>
          <w:p w:rsidR="002C03CD" w:rsidRPr="002034D3" w:rsidRDefault="002C03CD" w:rsidP="002034D3">
            <w:pPr>
              <w:pStyle w:val="a9"/>
              <w:spacing w:before="0" w:beforeAutospacing="0" w:after="0" w:afterAutospacing="0" w:line="360" w:lineRule="auto"/>
              <w:jc w:val="both"/>
              <w:rPr>
                <w:color w:val="000000"/>
                <w:sz w:val="20"/>
                <w:szCs w:val="28"/>
              </w:rPr>
            </w:pPr>
            <w:r w:rsidRPr="002034D3">
              <w:rPr>
                <w:color w:val="000000"/>
                <w:sz w:val="20"/>
                <w:szCs w:val="28"/>
              </w:rPr>
              <w:t>Группа факторов</w:t>
            </w:r>
          </w:p>
        </w:tc>
        <w:tc>
          <w:tcPr>
            <w:tcW w:w="1647" w:type="pct"/>
            <w:vMerge w:val="restart"/>
          </w:tcPr>
          <w:p w:rsidR="002C03CD" w:rsidRPr="002034D3" w:rsidRDefault="002C03CD" w:rsidP="002034D3">
            <w:pPr>
              <w:pStyle w:val="a9"/>
              <w:spacing w:before="0" w:beforeAutospacing="0" w:after="0" w:afterAutospacing="0" w:line="360" w:lineRule="auto"/>
              <w:jc w:val="both"/>
              <w:rPr>
                <w:color w:val="000000"/>
                <w:sz w:val="20"/>
                <w:szCs w:val="28"/>
              </w:rPr>
            </w:pPr>
            <w:r w:rsidRPr="002034D3">
              <w:rPr>
                <w:color w:val="000000"/>
                <w:sz w:val="20"/>
                <w:szCs w:val="28"/>
              </w:rPr>
              <w:t>Факторы</w:t>
            </w:r>
          </w:p>
        </w:tc>
        <w:tc>
          <w:tcPr>
            <w:tcW w:w="1336" w:type="pct"/>
            <w:gridSpan w:val="3"/>
          </w:tcPr>
          <w:p w:rsidR="002C03CD" w:rsidRPr="002034D3" w:rsidRDefault="002C03CD" w:rsidP="002034D3">
            <w:pPr>
              <w:pStyle w:val="a9"/>
              <w:spacing w:before="0" w:beforeAutospacing="0" w:after="0" w:afterAutospacing="0" w:line="360" w:lineRule="auto"/>
              <w:jc w:val="both"/>
              <w:rPr>
                <w:color w:val="000000"/>
                <w:sz w:val="20"/>
                <w:szCs w:val="28"/>
              </w:rPr>
            </w:pPr>
            <w:r w:rsidRPr="002034D3">
              <w:rPr>
                <w:color w:val="000000"/>
                <w:sz w:val="20"/>
                <w:szCs w:val="28"/>
              </w:rPr>
              <w:t>Возможности</w:t>
            </w:r>
          </w:p>
        </w:tc>
        <w:tc>
          <w:tcPr>
            <w:tcW w:w="1327" w:type="pct"/>
            <w:gridSpan w:val="3"/>
          </w:tcPr>
          <w:p w:rsidR="002C03CD" w:rsidRPr="002034D3" w:rsidRDefault="002C03CD" w:rsidP="002034D3">
            <w:pPr>
              <w:pStyle w:val="a9"/>
              <w:spacing w:before="0" w:beforeAutospacing="0" w:after="0" w:afterAutospacing="0" w:line="360" w:lineRule="auto"/>
              <w:jc w:val="both"/>
              <w:rPr>
                <w:color w:val="000000"/>
                <w:sz w:val="20"/>
                <w:szCs w:val="28"/>
              </w:rPr>
            </w:pPr>
            <w:r w:rsidRPr="002034D3">
              <w:rPr>
                <w:color w:val="000000"/>
                <w:sz w:val="20"/>
                <w:szCs w:val="28"/>
              </w:rPr>
              <w:t>Угрозы</w:t>
            </w:r>
          </w:p>
        </w:tc>
      </w:tr>
      <w:tr w:rsidR="002034D3" w:rsidRPr="002034D3" w:rsidTr="004166C1">
        <w:trPr>
          <w:cantSplit/>
          <w:trHeight w:val="240"/>
          <w:jc w:val="center"/>
        </w:trPr>
        <w:tc>
          <w:tcPr>
            <w:tcW w:w="689" w:type="pct"/>
            <w:vMerge/>
          </w:tcPr>
          <w:p w:rsidR="002C03CD" w:rsidRPr="002034D3" w:rsidRDefault="002C03CD" w:rsidP="002034D3">
            <w:pPr>
              <w:pStyle w:val="a9"/>
              <w:spacing w:before="0" w:beforeAutospacing="0" w:after="0" w:afterAutospacing="0" w:line="360" w:lineRule="auto"/>
              <w:jc w:val="both"/>
              <w:rPr>
                <w:color w:val="000000"/>
                <w:sz w:val="20"/>
                <w:szCs w:val="28"/>
              </w:rPr>
            </w:pPr>
          </w:p>
        </w:tc>
        <w:tc>
          <w:tcPr>
            <w:tcW w:w="1647" w:type="pct"/>
            <w:vMerge/>
          </w:tcPr>
          <w:p w:rsidR="002C03CD" w:rsidRPr="002034D3" w:rsidRDefault="002C03CD" w:rsidP="002034D3">
            <w:pPr>
              <w:pStyle w:val="a9"/>
              <w:spacing w:before="0" w:beforeAutospacing="0" w:after="0" w:afterAutospacing="0" w:line="360" w:lineRule="auto"/>
              <w:jc w:val="both"/>
              <w:rPr>
                <w:color w:val="000000"/>
                <w:sz w:val="20"/>
                <w:szCs w:val="28"/>
              </w:rPr>
            </w:pPr>
          </w:p>
        </w:tc>
        <w:tc>
          <w:tcPr>
            <w:tcW w:w="446" w:type="pct"/>
          </w:tcPr>
          <w:p w:rsidR="002C03CD" w:rsidRPr="002034D3" w:rsidRDefault="002C03CD" w:rsidP="002034D3">
            <w:pPr>
              <w:pStyle w:val="a9"/>
              <w:spacing w:before="0" w:beforeAutospacing="0" w:after="0" w:afterAutospacing="0" w:line="360" w:lineRule="auto"/>
              <w:jc w:val="both"/>
              <w:rPr>
                <w:color w:val="000000"/>
                <w:sz w:val="20"/>
                <w:szCs w:val="28"/>
              </w:rPr>
            </w:pPr>
            <w:r w:rsidRPr="002034D3">
              <w:rPr>
                <w:color w:val="000000"/>
                <w:sz w:val="20"/>
                <w:szCs w:val="28"/>
              </w:rPr>
              <w:t>1</w:t>
            </w:r>
          </w:p>
        </w:tc>
        <w:tc>
          <w:tcPr>
            <w:tcW w:w="445" w:type="pct"/>
          </w:tcPr>
          <w:p w:rsidR="002C03CD" w:rsidRPr="002034D3" w:rsidRDefault="002C03CD" w:rsidP="002034D3">
            <w:pPr>
              <w:pStyle w:val="a9"/>
              <w:spacing w:before="0" w:beforeAutospacing="0" w:after="0" w:afterAutospacing="0" w:line="360" w:lineRule="auto"/>
              <w:jc w:val="both"/>
              <w:rPr>
                <w:color w:val="000000"/>
                <w:sz w:val="20"/>
                <w:szCs w:val="28"/>
              </w:rPr>
            </w:pPr>
            <w:r w:rsidRPr="002034D3">
              <w:rPr>
                <w:color w:val="000000"/>
                <w:sz w:val="20"/>
                <w:szCs w:val="28"/>
              </w:rPr>
              <w:t>2</w:t>
            </w:r>
          </w:p>
        </w:tc>
        <w:tc>
          <w:tcPr>
            <w:tcW w:w="446" w:type="pct"/>
          </w:tcPr>
          <w:p w:rsidR="002C03CD" w:rsidRPr="002034D3" w:rsidRDefault="002C03CD" w:rsidP="002034D3">
            <w:pPr>
              <w:pStyle w:val="a9"/>
              <w:spacing w:before="0" w:beforeAutospacing="0" w:after="0" w:afterAutospacing="0" w:line="360" w:lineRule="auto"/>
              <w:jc w:val="both"/>
              <w:rPr>
                <w:color w:val="000000"/>
                <w:sz w:val="20"/>
                <w:szCs w:val="28"/>
              </w:rPr>
            </w:pPr>
            <w:r w:rsidRPr="002034D3">
              <w:rPr>
                <w:color w:val="000000"/>
                <w:sz w:val="20"/>
                <w:szCs w:val="28"/>
              </w:rPr>
              <w:t>3</w:t>
            </w:r>
          </w:p>
        </w:tc>
        <w:tc>
          <w:tcPr>
            <w:tcW w:w="438" w:type="pct"/>
          </w:tcPr>
          <w:p w:rsidR="002C03CD" w:rsidRPr="002034D3" w:rsidRDefault="002C03CD" w:rsidP="002034D3">
            <w:pPr>
              <w:pStyle w:val="a9"/>
              <w:spacing w:before="0" w:beforeAutospacing="0" w:after="0" w:afterAutospacing="0" w:line="360" w:lineRule="auto"/>
              <w:jc w:val="both"/>
              <w:rPr>
                <w:color w:val="000000"/>
                <w:sz w:val="20"/>
                <w:szCs w:val="28"/>
              </w:rPr>
            </w:pPr>
            <w:r w:rsidRPr="002034D3">
              <w:rPr>
                <w:color w:val="000000"/>
                <w:sz w:val="20"/>
                <w:szCs w:val="28"/>
              </w:rPr>
              <w:t>1</w:t>
            </w:r>
          </w:p>
        </w:tc>
        <w:tc>
          <w:tcPr>
            <w:tcW w:w="445" w:type="pct"/>
          </w:tcPr>
          <w:p w:rsidR="002C03CD" w:rsidRPr="002034D3" w:rsidRDefault="002C03CD" w:rsidP="002034D3">
            <w:pPr>
              <w:pStyle w:val="a9"/>
              <w:spacing w:before="0" w:beforeAutospacing="0" w:after="0" w:afterAutospacing="0" w:line="360" w:lineRule="auto"/>
              <w:jc w:val="both"/>
              <w:rPr>
                <w:color w:val="000000"/>
                <w:sz w:val="20"/>
                <w:szCs w:val="28"/>
              </w:rPr>
            </w:pPr>
            <w:r w:rsidRPr="002034D3">
              <w:rPr>
                <w:color w:val="000000"/>
                <w:sz w:val="20"/>
                <w:szCs w:val="28"/>
              </w:rPr>
              <w:t>2</w:t>
            </w:r>
          </w:p>
        </w:tc>
        <w:tc>
          <w:tcPr>
            <w:tcW w:w="444" w:type="pct"/>
          </w:tcPr>
          <w:p w:rsidR="002C03CD" w:rsidRPr="002034D3" w:rsidRDefault="002C03CD" w:rsidP="002034D3">
            <w:pPr>
              <w:pStyle w:val="a9"/>
              <w:spacing w:before="0" w:beforeAutospacing="0" w:after="0" w:afterAutospacing="0" w:line="360" w:lineRule="auto"/>
              <w:jc w:val="both"/>
              <w:rPr>
                <w:color w:val="000000"/>
                <w:sz w:val="20"/>
                <w:szCs w:val="28"/>
              </w:rPr>
            </w:pPr>
            <w:r w:rsidRPr="002034D3">
              <w:rPr>
                <w:color w:val="000000"/>
                <w:sz w:val="20"/>
                <w:szCs w:val="28"/>
              </w:rPr>
              <w:t>3</w:t>
            </w:r>
          </w:p>
        </w:tc>
      </w:tr>
      <w:tr w:rsidR="002034D3" w:rsidRPr="002034D3" w:rsidTr="004166C1">
        <w:trPr>
          <w:cantSplit/>
          <w:jc w:val="center"/>
        </w:trPr>
        <w:tc>
          <w:tcPr>
            <w:tcW w:w="689" w:type="pct"/>
          </w:tcPr>
          <w:p w:rsidR="007D0577" w:rsidRPr="002034D3" w:rsidRDefault="007D0577" w:rsidP="002034D3">
            <w:pPr>
              <w:pStyle w:val="a9"/>
              <w:spacing w:before="0" w:beforeAutospacing="0" w:after="0" w:afterAutospacing="0" w:line="360" w:lineRule="auto"/>
              <w:jc w:val="both"/>
              <w:rPr>
                <w:color w:val="000000"/>
                <w:sz w:val="20"/>
                <w:szCs w:val="28"/>
              </w:rPr>
            </w:pPr>
            <w:r w:rsidRPr="002034D3">
              <w:rPr>
                <w:color w:val="000000"/>
                <w:sz w:val="20"/>
                <w:szCs w:val="28"/>
              </w:rPr>
              <w:t>Демографические</w:t>
            </w:r>
          </w:p>
        </w:tc>
        <w:tc>
          <w:tcPr>
            <w:tcW w:w="1647" w:type="pct"/>
          </w:tcPr>
          <w:p w:rsidR="007D0577" w:rsidRPr="002034D3" w:rsidRDefault="007D0577" w:rsidP="002034D3">
            <w:pPr>
              <w:pStyle w:val="a9"/>
              <w:spacing w:before="0" w:beforeAutospacing="0" w:after="0" w:afterAutospacing="0" w:line="360" w:lineRule="auto"/>
              <w:jc w:val="both"/>
              <w:rPr>
                <w:color w:val="000000"/>
                <w:sz w:val="20"/>
                <w:szCs w:val="20"/>
              </w:rPr>
            </w:pPr>
            <w:r w:rsidRPr="002034D3">
              <w:rPr>
                <w:color w:val="000000"/>
                <w:sz w:val="20"/>
                <w:szCs w:val="20"/>
              </w:rPr>
              <w:t xml:space="preserve">1. В </w:t>
            </w:r>
            <w:r w:rsidR="002034D3" w:rsidRPr="002034D3">
              <w:rPr>
                <w:color w:val="000000"/>
                <w:sz w:val="20"/>
                <w:szCs w:val="20"/>
              </w:rPr>
              <w:t>г.</w:t>
            </w:r>
            <w:r w:rsidR="002034D3">
              <w:rPr>
                <w:color w:val="000000"/>
                <w:sz w:val="20"/>
                <w:szCs w:val="20"/>
              </w:rPr>
              <w:t> </w:t>
            </w:r>
            <w:r w:rsidR="002034D3" w:rsidRPr="002034D3">
              <w:rPr>
                <w:color w:val="000000"/>
                <w:sz w:val="20"/>
                <w:szCs w:val="20"/>
              </w:rPr>
              <w:t>Харькове</w:t>
            </w:r>
            <w:r w:rsidRPr="002034D3">
              <w:rPr>
                <w:color w:val="000000"/>
                <w:sz w:val="20"/>
                <w:szCs w:val="20"/>
              </w:rPr>
              <w:t xml:space="preserve"> высокий процент людей молодого и среднего возраста;</w:t>
            </w:r>
          </w:p>
        </w:tc>
        <w:tc>
          <w:tcPr>
            <w:tcW w:w="446" w:type="pct"/>
          </w:tcPr>
          <w:p w:rsidR="007D0577" w:rsidRPr="002034D3" w:rsidRDefault="007D0577" w:rsidP="002034D3">
            <w:pPr>
              <w:pStyle w:val="a9"/>
              <w:spacing w:before="0" w:beforeAutospacing="0" w:after="0" w:afterAutospacing="0" w:line="360" w:lineRule="auto"/>
              <w:jc w:val="both"/>
              <w:rPr>
                <w:b/>
                <w:color w:val="000000"/>
                <w:sz w:val="20"/>
                <w:szCs w:val="28"/>
              </w:rPr>
            </w:pPr>
          </w:p>
        </w:tc>
        <w:tc>
          <w:tcPr>
            <w:tcW w:w="445" w:type="pct"/>
          </w:tcPr>
          <w:p w:rsidR="007D0577" w:rsidRPr="002034D3" w:rsidRDefault="007D0577" w:rsidP="002034D3">
            <w:pPr>
              <w:pStyle w:val="a9"/>
              <w:spacing w:before="0" w:beforeAutospacing="0" w:after="0" w:afterAutospacing="0" w:line="360" w:lineRule="auto"/>
              <w:jc w:val="both"/>
              <w:rPr>
                <w:b/>
                <w:color w:val="000000"/>
                <w:sz w:val="20"/>
                <w:szCs w:val="28"/>
              </w:rPr>
            </w:pPr>
          </w:p>
        </w:tc>
        <w:tc>
          <w:tcPr>
            <w:tcW w:w="446" w:type="pct"/>
          </w:tcPr>
          <w:p w:rsidR="007D0577" w:rsidRPr="002034D3" w:rsidRDefault="007D0577" w:rsidP="002034D3">
            <w:pPr>
              <w:pStyle w:val="a9"/>
              <w:spacing w:before="0" w:beforeAutospacing="0" w:after="0" w:afterAutospacing="0" w:line="360" w:lineRule="auto"/>
              <w:jc w:val="both"/>
              <w:rPr>
                <w:b/>
                <w:color w:val="000000"/>
                <w:sz w:val="20"/>
                <w:szCs w:val="28"/>
              </w:rPr>
            </w:pPr>
            <w:r w:rsidRPr="002034D3">
              <w:rPr>
                <w:b/>
                <w:color w:val="000000"/>
                <w:sz w:val="20"/>
                <w:szCs w:val="28"/>
              </w:rPr>
              <w:t>+</w:t>
            </w:r>
          </w:p>
        </w:tc>
        <w:tc>
          <w:tcPr>
            <w:tcW w:w="438" w:type="pct"/>
          </w:tcPr>
          <w:p w:rsidR="007D0577" w:rsidRPr="002034D3" w:rsidRDefault="007D0577" w:rsidP="002034D3">
            <w:pPr>
              <w:pStyle w:val="a9"/>
              <w:spacing w:before="0" w:beforeAutospacing="0" w:after="0" w:afterAutospacing="0" w:line="360" w:lineRule="auto"/>
              <w:jc w:val="both"/>
              <w:rPr>
                <w:color w:val="000000"/>
                <w:sz w:val="20"/>
                <w:szCs w:val="28"/>
              </w:rPr>
            </w:pPr>
          </w:p>
        </w:tc>
        <w:tc>
          <w:tcPr>
            <w:tcW w:w="445" w:type="pct"/>
          </w:tcPr>
          <w:p w:rsidR="007D0577" w:rsidRPr="002034D3" w:rsidRDefault="007D0577" w:rsidP="002034D3">
            <w:pPr>
              <w:pStyle w:val="a9"/>
              <w:spacing w:before="0" w:beforeAutospacing="0" w:after="0" w:afterAutospacing="0" w:line="360" w:lineRule="auto"/>
              <w:jc w:val="both"/>
              <w:rPr>
                <w:color w:val="000000"/>
                <w:sz w:val="20"/>
                <w:szCs w:val="28"/>
              </w:rPr>
            </w:pPr>
          </w:p>
        </w:tc>
        <w:tc>
          <w:tcPr>
            <w:tcW w:w="444" w:type="pct"/>
          </w:tcPr>
          <w:p w:rsidR="007D0577" w:rsidRPr="002034D3" w:rsidRDefault="007D0577" w:rsidP="002034D3">
            <w:pPr>
              <w:pStyle w:val="a9"/>
              <w:spacing w:before="0" w:beforeAutospacing="0" w:after="0" w:afterAutospacing="0" w:line="360" w:lineRule="auto"/>
              <w:jc w:val="both"/>
              <w:rPr>
                <w:color w:val="000000"/>
                <w:sz w:val="20"/>
                <w:szCs w:val="28"/>
              </w:rPr>
            </w:pPr>
          </w:p>
        </w:tc>
      </w:tr>
      <w:tr w:rsidR="002034D3" w:rsidRPr="002034D3" w:rsidTr="004166C1">
        <w:trPr>
          <w:cantSplit/>
          <w:trHeight w:val="728"/>
          <w:jc w:val="center"/>
        </w:trPr>
        <w:tc>
          <w:tcPr>
            <w:tcW w:w="689" w:type="pct"/>
            <w:vMerge w:val="restart"/>
          </w:tcPr>
          <w:p w:rsidR="00DA47CC" w:rsidRPr="002034D3" w:rsidRDefault="00DA47CC" w:rsidP="002034D3">
            <w:pPr>
              <w:pStyle w:val="a9"/>
              <w:spacing w:before="0" w:beforeAutospacing="0" w:after="0" w:afterAutospacing="0" w:line="360" w:lineRule="auto"/>
              <w:jc w:val="both"/>
              <w:rPr>
                <w:color w:val="000000"/>
                <w:sz w:val="20"/>
                <w:szCs w:val="28"/>
              </w:rPr>
            </w:pPr>
            <w:r w:rsidRPr="002034D3">
              <w:rPr>
                <w:color w:val="000000"/>
                <w:sz w:val="20"/>
                <w:szCs w:val="28"/>
              </w:rPr>
              <w:t>Политико-хозяйственно-правовые</w:t>
            </w:r>
          </w:p>
        </w:tc>
        <w:tc>
          <w:tcPr>
            <w:tcW w:w="1647" w:type="pct"/>
          </w:tcPr>
          <w:p w:rsidR="00DA47CC" w:rsidRPr="002034D3" w:rsidRDefault="00DA47CC" w:rsidP="002034D3">
            <w:pPr>
              <w:pStyle w:val="a9"/>
              <w:spacing w:before="0" w:beforeAutospacing="0" w:after="0" w:afterAutospacing="0" w:line="360" w:lineRule="auto"/>
              <w:jc w:val="both"/>
              <w:rPr>
                <w:color w:val="000000"/>
                <w:sz w:val="20"/>
                <w:szCs w:val="20"/>
              </w:rPr>
            </w:pPr>
            <w:r w:rsidRPr="002034D3">
              <w:rPr>
                <w:color w:val="000000"/>
                <w:sz w:val="20"/>
                <w:szCs w:val="20"/>
              </w:rPr>
              <w:t>1</w:t>
            </w:r>
            <w:r w:rsidR="002034D3" w:rsidRPr="002034D3">
              <w:rPr>
                <w:color w:val="000000"/>
                <w:sz w:val="20"/>
                <w:szCs w:val="20"/>
              </w:rPr>
              <w:t>.</w:t>
            </w:r>
            <w:r w:rsidR="002034D3">
              <w:rPr>
                <w:color w:val="000000"/>
                <w:sz w:val="20"/>
                <w:szCs w:val="20"/>
              </w:rPr>
              <w:t xml:space="preserve"> </w:t>
            </w:r>
            <w:r w:rsidR="002034D3" w:rsidRPr="002034D3">
              <w:rPr>
                <w:color w:val="000000"/>
                <w:sz w:val="20"/>
                <w:szCs w:val="20"/>
              </w:rPr>
              <w:t>По</w:t>
            </w:r>
            <w:r w:rsidRPr="002034D3">
              <w:rPr>
                <w:color w:val="000000"/>
                <w:sz w:val="20"/>
                <w:szCs w:val="20"/>
              </w:rPr>
              <w:t>стоянное манипулирование городской властью тарифами ЖКС; неисполнение ЖКС взятых на себя обязательств;</w:t>
            </w:r>
          </w:p>
        </w:tc>
        <w:tc>
          <w:tcPr>
            <w:tcW w:w="446" w:type="pct"/>
          </w:tcPr>
          <w:p w:rsidR="00DA47CC" w:rsidRPr="002034D3" w:rsidRDefault="00DA47CC" w:rsidP="002034D3">
            <w:pPr>
              <w:pStyle w:val="a9"/>
              <w:spacing w:before="0" w:beforeAutospacing="0" w:after="0" w:afterAutospacing="0" w:line="360" w:lineRule="auto"/>
              <w:jc w:val="both"/>
              <w:rPr>
                <w:b/>
                <w:color w:val="000000"/>
                <w:sz w:val="20"/>
                <w:szCs w:val="28"/>
              </w:rPr>
            </w:pPr>
          </w:p>
        </w:tc>
        <w:tc>
          <w:tcPr>
            <w:tcW w:w="445" w:type="pct"/>
          </w:tcPr>
          <w:p w:rsidR="00DA47CC" w:rsidRPr="002034D3" w:rsidRDefault="00DA47CC" w:rsidP="002034D3">
            <w:pPr>
              <w:pStyle w:val="a9"/>
              <w:spacing w:before="0" w:beforeAutospacing="0" w:after="0" w:afterAutospacing="0" w:line="360" w:lineRule="auto"/>
              <w:jc w:val="both"/>
              <w:rPr>
                <w:b/>
                <w:color w:val="000000"/>
                <w:sz w:val="20"/>
                <w:szCs w:val="28"/>
              </w:rPr>
            </w:pPr>
          </w:p>
        </w:tc>
        <w:tc>
          <w:tcPr>
            <w:tcW w:w="446" w:type="pct"/>
          </w:tcPr>
          <w:p w:rsidR="00DA47CC" w:rsidRPr="002034D3" w:rsidRDefault="00DA47CC" w:rsidP="002034D3">
            <w:pPr>
              <w:pStyle w:val="a9"/>
              <w:spacing w:before="0" w:beforeAutospacing="0" w:after="0" w:afterAutospacing="0" w:line="360" w:lineRule="auto"/>
              <w:jc w:val="both"/>
              <w:rPr>
                <w:b/>
                <w:color w:val="000000"/>
                <w:sz w:val="20"/>
                <w:szCs w:val="28"/>
              </w:rPr>
            </w:pPr>
            <w:r w:rsidRPr="002034D3">
              <w:rPr>
                <w:b/>
                <w:color w:val="000000"/>
                <w:sz w:val="20"/>
                <w:szCs w:val="28"/>
              </w:rPr>
              <w:t>+</w:t>
            </w:r>
          </w:p>
        </w:tc>
        <w:tc>
          <w:tcPr>
            <w:tcW w:w="438" w:type="pct"/>
          </w:tcPr>
          <w:p w:rsidR="00DA47CC" w:rsidRPr="002034D3" w:rsidRDefault="00DA47CC" w:rsidP="002034D3">
            <w:pPr>
              <w:pStyle w:val="a9"/>
              <w:spacing w:before="0" w:beforeAutospacing="0" w:after="0" w:afterAutospacing="0" w:line="360" w:lineRule="auto"/>
              <w:jc w:val="both"/>
              <w:rPr>
                <w:color w:val="000000"/>
                <w:sz w:val="20"/>
                <w:szCs w:val="28"/>
              </w:rPr>
            </w:pPr>
          </w:p>
        </w:tc>
        <w:tc>
          <w:tcPr>
            <w:tcW w:w="445" w:type="pct"/>
          </w:tcPr>
          <w:p w:rsidR="00DA47CC" w:rsidRPr="002034D3" w:rsidRDefault="00DA47CC" w:rsidP="002034D3">
            <w:pPr>
              <w:pStyle w:val="a9"/>
              <w:spacing w:before="0" w:beforeAutospacing="0" w:after="0" w:afterAutospacing="0" w:line="360" w:lineRule="auto"/>
              <w:jc w:val="both"/>
              <w:rPr>
                <w:color w:val="000000"/>
                <w:sz w:val="20"/>
                <w:szCs w:val="28"/>
              </w:rPr>
            </w:pPr>
          </w:p>
        </w:tc>
        <w:tc>
          <w:tcPr>
            <w:tcW w:w="444" w:type="pct"/>
          </w:tcPr>
          <w:p w:rsidR="00DA47CC" w:rsidRPr="002034D3" w:rsidRDefault="00DA47CC" w:rsidP="002034D3">
            <w:pPr>
              <w:pStyle w:val="a9"/>
              <w:spacing w:before="0" w:beforeAutospacing="0" w:after="0" w:afterAutospacing="0" w:line="360" w:lineRule="auto"/>
              <w:jc w:val="both"/>
              <w:rPr>
                <w:color w:val="000000"/>
                <w:sz w:val="20"/>
                <w:szCs w:val="28"/>
              </w:rPr>
            </w:pPr>
          </w:p>
        </w:tc>
      </w:tr>
      <w:tr w:rsidR="002034D3" w:rsidRPr="002034D3" w:rsidTr="004166C1">
        <w:trPr>
          <w:cantSplit/>
          <w:trHeight w:val="825"/>
          <w:jc w:val="center"/>
        </w:trPr>
        <w:tc>
          <w:tcPr>
            <w:tcW w:w="689" w:type="pct"/>
            <w:vMerge/>
          </w:tcPr>
          <w:p w:rsidR="00DA47CC" w:rsidRPr="002034D3" w:rsidRDefault="00DA47CC" w:rsidP="002034D3">
            <w:pPr>
              <w:pStyle w:val="a9"/>
              <w:spacing w:before="0" w:beforeAutospacing="0" w:after="0" w:afterAutospacing="0" w:line="360" w:lineRule="auto"/>
              <w:jc w:val="both"/>
              <w:rPr>
                <w:color w:val="000000"/>
                <w:sz w:val="20"/>
                <w:szCs w:val="28"/>
              </w:rPr>
            </w:pPr>
          </w:p>
        </w:tc>
        <w:tc>
          <w:tcPr>
            <w:tcW w:w="1647" w:type="pct"/>
          </w:tcPr>
          <w:p w:rsidR="00DA47CC" w:rsidRPr="002034D3" w:rsidRDefault="00DA47CC" w:rsidP="002034D3">
            <w:pPr>
              <w:pStyle w:val="a9"/>
              <w:spacing w:before="0" w:beforeAutospacing="0" w:after="0" w:afterAutospacing="0" w:line="360" w:lineRule="auto"/>
              <w:jc w:val="both"/>
              <w:rPr>
                <w:color w:val="000000"/>
                <w:sz w:val="20"/>
                <w:szCs w:val="20"/>
              </w:rPr>
            </w:pPr>
            <w:r w:rsidRPr="002034D3">
              <w:rPr>
                <w:color w:val="000000"/>
                <w:sz w:val="20"/>
                <w:szCs w:val="20"/>
              </w:rPr>
              <w:t>2. Ратификация Украиной Европейской Энергетической Хартии;</w:t>
            </w:r>
          </w:p>
        </w:tc>
        <w:tc>
          <w:tcPr>
            <w:tcW w:w="446" w:type="pct"/>
          </w:tcPr>
          <w:p w:rsidR="00DA47CC" w:rsidRPr="002034D3" w:rsidRDefault="00DA47CC" w:rsidP="002034D3">
            <w:pPr>
              <w:pStyle w:val="a9"/>
              <w:spacing w:before="0" w:beforeAutospacing="0" w:after="0" w:afterAutospacing="0" w:line="360" w:lineRule="auto"/>
              <w:jc w:val="both"/>
              <w:rPr>
                <w:b/>
                <w:color w:val="000000"/>
                <w:sz w:val="20"/>
                <w:szCs w:val="28"/>
              </w:rPr>
            </w:pPr>
          </w:p>
        </w:tc>
        <w:tc>
          <w:tcPr>
            <w:tcW w:w="445" w:type="pct"/>
          </w:tcPr>
          <w:p w:rsidR="00DA47CC" w:rsidRPr="002034D3" w:rsidRDefault="00DA47CC" w:rsidP="002034D3">
            <w:pPr>
              <w:pStyle w:val="a9"/>
              <w:spacing w:before="0" w:beforeAutospacing="0" w:after="0" w:afterAutospacing="0" w:line="360" w:lineRule="auto"/>
              <w:jc w:val="both"/>
              <w:rPr>
                <w:b/>
                <w:color w:val="000000"/>
                <w:sz w:val="20"/>
                <w:szCs w:val="28"/>
              </w:rPr>
            </w:pPr>
          </w:p>
        </w:tc>
        <w:tc>
          <w:tcPr>
            <w:tcW w:w="446" w:type="pct"/>
          </w:tcPr>
          <w:p w:rsidR="00DA47CC" w:rsidRPr="002034D3" w:rsidRDefault="00DA47CC" w:rsidP="002034D3">
            <w:pPr>
              <w:pStyle w:val="a9"/>
              <w:spacing w:before="0" w:beforeAutospacing="0" w:after="0" w:afterAutospacing="0" w:line="360" w:lineRule="auto"/>
              <w:jc w:val="both"/>
              <w:rPr>
                <w:b/>
                <w:color w:val="000000"/>
                <w:sz w:val="20"/>
                <w:szCs w:val="28"/>
              </w:rPr>
            </w:pPr>
            <w:r w:rsidRPr="002034D3">
              <w:rPr>
                <w:b/>
                <w:color w:val="000000"/>
                <w:sz w:val="20"/>
                <w:szCs w:val="28"/>
              </w:rPr>
              <w:t>+</w:t>
            </w:r>
          </w:p>
        </w:tc>
        <w:tc>
          <w:tcPr>
            <w:tcW w:w="438" w:type="pct"/>
          </w:tcPr>
          <w:p w:rsidR="00DA47CC" w:rsidRPr="002034D3" w:rsidRDefault="00DA47CC" w:rsidP="002034D3">
            <w:pPr>
              <w:pStyle w:val="a9"/>
              <w:spacing w:before="0" w:beforeAutospacing="0" w:after="0" w:afterAutospacing="0" w:line="360" w:lineRule="auto"/>
              <w:jc w:val="both"/>
              <w:rPr>
                <w:color w:val="000000"/>
                <w:sz w:val="20"/>
                <w:szCs w:val="28"/>
              </w:rPr>
            </w:pPr>
          </w:p>
        </w:tc>
        <w:tc>
          <w:tcPr>
            <w:tcW w:w="445" w:type="pct"/>
          </w:tcPr>
          <w:p w:rsidR="00DA47CC" w:rsidRPr="002034D3" w:rsidRDefault="00DA47CC" w:rsidP="002034D3">
            <w:pPr>
              <w:pStyle w:val="a9"/>
              <w:spacing w:before="0" w:beforeAutospacing="0" w:after="0" w:afterAutospacing="0" w:line="360" w:lineRule="auto"/>
              <w:jc w:val="both"/>
              <w:rPr>
                <w:color w:val="000000"/>
                <w:sz w:val="20"/>
                <w:szCs w:val="28"/>
              </w:rPr>
            </w:pPr>
          </w:p>
        </w:tc>
        <w:tc>
          <w:tcPr>
            <w:tcW w:w="444" w:type="pct"/>
          </w:tcPr>
          <w:p w:rsidR="00DA47CC" w:rsidRPr="002034D3" w:rsidRDefault="00DA47CC" w:rsidP="002034D3">
            <w:pPr>
              <w:pStyle w:val="a9"/>
              <w:spacing w:before="0" w:beforeAutospacing="0" w:after="0" w:afterAutospacing="0" w:line="360" w:lineRule="auto"/>
              <w:jc w:val="both"/>
              <w:rPr>
                <w:color w:val="000000"/>
                <w:sz w:val="20"/>
                <w:szCs w:val="28"/>
              </w:rPr>
            </w:pPr>
          </w:p>
        </w:tc>
      </w:tr>
      <w:tr w:rsidR="002034D3" w:rsidRPr="002034D3" w:rsidTr="004166C1">
        <w:trPr>
          <w:cantSplit/>
          <w:trHeight w:val="803"/>
          <w:jc w:val="center"/>
        </w:trPr>
        <w:tc>
          <w:tcPr>
            <w:tcW w:w="689" w:type="pct"/>
            <w:vMerge/>
          </w:tcPr>
          <w:p w:rsidR="00DA47CC" w:rsidRPr="002034D3" w:rsidRDefault="00DA47CC" w:rsidP="002034D3">
            <w:pPr>
              <w:pStyle w:val="a9"/>
              <w:spacing w:before="0" w:beforeAutospacing="0" w:after="0" w:afterAutospacing="0" w:line="360" w:lineRule="auto"/>
              <w:jc w:val="both"/>
              <w:rPr>
                <w:color w:val="000000"/>
                <w:sz w:val="20"/>
                <w:szCs w:val="28"/>
              </w:rPr>
            </w:pPr>
          </w:p>
        </w:tc>
        <w:tc>
          <w:tcPr>
            <w:tcW w:w="1647" w:type="pct"/>
          </w:tcPr>
          <w:p w:rsidR="00DA47CC" w:rsidRPr="002034D3" w:rsidRDefault="00DA47CC" w:rsidP="002034D3">
            <w:pPr>
              <w:pStyle w:val="a9"/>
              <w:spacing w:before="0" w:beforeAutospacing="0" w:after="0" w:afterAutospacing="0" w:line="360" w:lineRule="auto"/>
              <w:jc w:val="both"/>
              <w:rPr>
                <w:color w:val="000000"/>
                <w:sz w:val="20"/>
                <w:szCs w:val="20"/>
              </w:rPr>
            </w:pPr>
            <w:r w:rsidRPr="002034D3">
              <w:rPr>
                <w:color w:val="000000"/>
                <w:sz w:val="20"/>
                <w:szCs w:val="20"/>
              </w:rPr>
              <w:t>3. Практически не создана нормативно-правовая база; имеем распыленность и несоответствие законов друг другу, не говоря уже том, что финансирование внедрения энергосберегающих технологий в Украине со стороны государства</w:t>
            </w:r>
            <w:r w:rsidR="002034D3" w:rsidRPr="002034D3">
              <w:rPr>
                <w:color w:val="000000"/>
                <w:sz w:val="20"/>
                <w:szCs w:val="20"/>
              </w:rPr>
              <w:t xml:space="preserve"> </w:t>
            </w:r>
            <w:r w:rsidRPr="002034D3">
              <w:rPr>
                <w:color w:val="000000"/>
                <w:sz w:val="20"/>
                <w:szCs w:val="20"/>
              </w:rPr>
              <w:t>существует только на бумаге</w:t>
            </w:r>
            <w:r w:rsidR="00435471" w:rsidRPr="002034D3">
              <w:rPr>
                <w:color w:val="000000"/>
                <w:sz w:val="20"/>
                <w:szCs w:val="20"/>
              </w:rPr>
              <w:t xml:space="preserve"> [1, 2]</w:t>
            </w:r>
            <w:r w:rsidRPr="002034D3">
              <w:rPr>
                <w:color w:val="000000"/>
                <w:sz w:val="20"/>
                <w:szCs w:val="20"/>
              </w:rPr>
              <w:t>;</w:t>
            </w:r>
          </w:p>
        </w:tc>
        <w:tc>
          <w:tcPr>
            <w:tcW w:w="446" w:type="pct"/>
          </w:tcPr>
          <w:p w:rsidR="00DA47CC" w:rsidRPr="002034D3" w:rsidRDefault="00DA47CC" w:rsidP="002034D3">
            <w:pPr>
              <w:pStyle w:val="a9"/>
              <w:spacing w:before="0" w:beforeAutospacing="0" w:after="0" w:afterAutospacing="0" w:line="360" w:lineRule="auto"/>
              <w:jc w:val="both"/>
              <w:rPr>
                <w:b/>
                <w:color w:val="000000"/>
                <w:sz w:val="20"/>
                <w:szCs w:val="28"/>
              </w:rPr>
            </w:pPr>
          </w:p>
        </w:tc>
        <w:tc>
          <w:tcPr>
            <w:tcW w:w="445" w:type="pct"/>
          </w:tcPr>
          <w:p w:rsidR="00DA47CC" w:rsidRPr="002034D3" w:rsidRDefault="00DA47CC" w:rsidP="002034D3">
            <w:pPr>
              <w:pStyle w:val="a9"/>
              <w:spacing w:before="0" w:beforeAutospacing="0" w:after="0" w:afterAutospacing="0" w:line="360" w:lineRule="auto"/>
              <w:jc w:val="both"/>
              <w:rPr>
                <w:b/>
                <w:color w:val="000000"/>
                <w:sz w:val="20"/>
                <w:szCs w:val="28"/>
              </w:rPr>
            </w:pPr>
          </w:p>
        </w:tc>
        <w:tc>
          <w:tcPr>
            <w:tcW w:w="446" w:type="pct"/>
          </w:tcPr>
          <w:p w:rsidR="00DA47CC" w:rsidRPr="002034D3" w:rsidRDefault="00DA47CC" w:rsidP="002034D3">
            <w:pPr>
              <w:pStyle w:val="a9"/>
              <w:spacing w:before="0" w:beforeAutospacing="0" w:after="0" w:afterAutospacing="0" w:line="360" w:lineRule="auto"/>
              <w:jc w:val="both"/>
              <w:rPr>
                <w:b/>
                <w:color w:val="000000"/>
                <w:sz w:val="20"/>
                <w:szCs w:val="28"/>
              </w:rPr>
            </w:pPr>
          </w:p>
        </w:tc>
        <w:tc>
          <w:tcPr>
            <w:tcW w:w="438" w:type="pct"/>
          </w:tcPr>
          <w:p w:rsidR="00DA47CC" w:rsidRPr="002034D3" w:rsidRDefault="00DA47CC" w:rsidP="002034D3">
            <w:pPr>
              <w:pStyle w:val="a9"/>
              <w:spacing w:before="0" w:beforeAutospacing="0" w:after="0" w:afterAutospacing="0" w:line="360" w:lineRule="auto"/>
              <w:jc w:val="both"/>
              <w:rPr>
                <w:color w:val="000000"/>
                <w:sz w:val="20"/>
                <w:szCs w:val="28"/>
              </w:rPr>
            </w:pPr>
          </w:p>
        </w:tc>
        <w:tc>
          <w:tcPr>
            <w:tcW w:w="445" w:type="pct"/>
          </w:tcPr>
          <w:p w:rsidR="00DA47CC" w:rsidRPr="002034D3" w:rsidRDefault="00DA47CC" w:rsidP="002034D3">
            <w:pPr>
              <w:pStyle w:val="a9"/>
              <w:spacing w:before="0" w:beforeAutospacing="0" w:after="0" w:afterAutospacing="0" w:line="360" w:lineRule="auto"/>
              <w:jc w:val="both"/>
              <w:rPr>
                <w:color w:val="000000"/>
                <w:sz w:val="20"/>
                <w:szCs w:val="28"/>
              </w:rPr>
            </w:pPr>
          </w:p>
        </w:tc>
        <w:tc>
          <w:tcPr>
            <w:tcW w:w="444" w:type="pct"/>
          </w:tcPr>
          <w:p w:rsidR="00DA47CC" w:rsidRPr="002034D3" w:rsidRDefault="00DA47CC" w:rsidP="002034D3">
            <w:pPr>
              <w:pStyle w:val="a9"/>
              <w:spacing w:before="0" w:beforeAutospacing="0" w:after="0" w:afterAutospacing="0" w:line="360" w:lineRule="auto"/>
              <w:jc w:val="both"/>
              <w:rPr>
                <w:color w:val="000000"/>
                <w:sz w:val="20"/>
                <w:szCs w:val="28"/>
              </w:rPr>
            </w:pPr>
            <w:r w:rsidRPr="002034D3">
              <w:rPr>
                <w:color w:val="000000"/>
                <w:sz w:val="20"/>
                <w:szCs w:val="28"/>
              </w:rPr>
              <w:t>+</w:t>
            </w:r>
          </w:p>
        </w:tc>
      </w:tr>
      <w:tr w:rsidR="002034D3" w:rsidRPr="002034D3" w:rsidTr="004166C1">
        <w:trPr>
          <w:cantSplit/>
          <w:trHeight w:val="690"/>
          <w:jc w:val="center"/>
        </w:trPr>
        <w:tc>
          <w:tcPr>
            <w:tcW w:w="689" w:type="pct"/>
            <w:vMerge/>
          </w:tcPr>
          <w:p w:rsidR="00DA47CC" w:rsidRPr="002034D3" w:rsidRDefault="00DA47CC" w:rsidP="002034D3">
            <w:pPr>
              <w:pStyle w:val="a9"/>
              <w:spacing w:before="0" w:beforeAutospacing="0" w:after="0" w:afterAutospacing="0" w:line="360" w:lineRule="auto"/>
              <w:jc w:val="both"/>
              <w:rPr>
                <w:color w:val="000000"/>
                <w:sz w:val="20"/>
                <w:szCs w:val="28"/>
              </w:rPr>
            </w:pPr>
          </w:p>
        </w:tc>
        <w:tc>
          <w:tcPr>
            <w:tcW w:w="1647" w:type="pct"/>
          </w:tcPr>
          <w:p w:rsidR="00DA47CC" w:rsidRPr="002034D3" w:rsidRDefault="00DA47CC" w:rsidP="002034D3">
            <w:pPr>
              <w:pStyle w:val="a9"/>
              <w:spacing w:before="0" w:beforeAutospacing="0" w:after="0" w:afterAutospacing="0" w:line="360" w:lineRule="auto"/>
              <w:jc w:val="both"/>
              <w:rPr>
                <w:color w:val="000000"/>
                <w:sz w:val="20"/>
                <w:szCs w:val="20"/>
              </w:rPr>
            </w:pPr>
            <w:r w:rsidRPr="002034D3">
              <w:rPr>
                <w:color w:val="000000"/>
                <w:sz w:val="20"/>
                <w:szCs w:val="20"/>
              </w:rPr>
              <w:t>4. Ошибочно трактуемый экономический интерес отдельных представителей ТЭК, воспринимающих политику энергосбережения как угрозу прибылям отрасли;</w:t>
            </w:r>
          </w:p>
        </w:tc>
        <w:tc>
          <w:tcPr>
            <w:tcW w:w="446" w:type="pct"/>
          </w:tcPr>
          <w:p w:rsidR="00DA47CC" w:rsidRPr="002034D3" w:rsidRDefault="00DA47CC" w:rsidP="002034D3">
            <w:pPr>
              <w:pStyle w:val="a9"/>
              <w:spacing w:before="0" w:beforeAutospacing="0" w:after="0" w:afterAutospacing="0" w:line="360" w:lineRule="auto"/>
              <w:jc w:val="both"/>
              <w:rPr>
                <w:b/>
                <w:color w:val="000000"/>
                <w:sz w:val="20"/>
                <w:szCs w:val="28"/>
              </w:rPr>
            </w:pPr>
          </w:p>
        </w:tc>
        <w:tc>
          <w:tcPr>
            <w:tcW w:w="445" w:type="pct"/>
          </w:tcPr>
          <w:p w:rsidR="00DA47CC" w:rsidRPr="002034D3" w:rsidRDefault="00DA47CC" w:rsidP="002034D3">
            <w:pPr>
              <w:pStyle w:val="a9"/>
              <w:spacing w:before="0" w:beforeAutospacing="0" w:after="0" w:afterAutospacing="0" w:line="360" w:lineRule="auto"/>
              <w:jc w:val="both"/>
              <w:rPr>
                <w:b/>
                <w:color w:val="000000"/>
                <w:sz w:val="20"/>
                <w:szCs w:val="28"/>
              </w:rPr>
            </w:pPr>
          </w:p>
        </w:tc>
        <w:tc>
          <w:tcPr>
            <w:tcW w:w="446" w:type="pct"/>
          </w:tcPr>
          <w:p w:rsidR="00DA47CC" w:rsidRPr="002034D3" w:rsidRDefault="00DA47CC" w:rsidP="002034D3">
            <w:pPr>
              <w:pStyle w:val="a9"/>
              <w:spacing w:before="0" w:beforeAutospacing="0" w:after="0" w:afterAutospacing="0" w:line="360" w:lineRule="auto"/>
              <w:jc w:val="both"/>
              <w:rPr>
                <w:b/>
                <w:color w:val="000000"/>
                <w:sz w:val="20"/>
                <w:szCs w:val="28"/>
              </w:rPr>
            </w:pPr>
          </w:p>
        </w:tc>
        <w:tc>
          <w:tcPr>
            <w:tcW w:w="438" w:type="pct"/>
          </w:tcPr>
          <w:p w:rsidR="00DA47CC" w:rsidRPr="002034D3" w:rsidRDefault="00DA47CC" w:rsidP="002034D3">
            <w:pPr>
              <w:pStyle w:val="a9"/>
              <w:spacing w:before="0" w:beforeAutospacing="0" w:after="0" w:afterAutospacing="0" w:line="360" w:lineRule="auto"/>
              <w:jc w:val="both"/>
              <w:rPr>
                <w:color w:val="000000"/>
                <w:sz w:val="20"/>
                <w:szCs w:val="28"/>
              </w:rPr>
            </w:pPr>
          </w:p>
        </w:tc>
        <w:tc>
          <w:tcPr>
            <w:tcW w:w="445" w:type="pct"/>
          </w:tcPr>
          <w:p w:rsidR="00DA47CC" w:rsidRPr="002034D3" w:rsidRDefault="00DA47CC" w:rsidP="002034D3">
            <w:pPr>
              <w:pStyle w:val="a9"/>
              <w:spacing w:before="0" w:beforeAutospacing="0" w:after="0" w:afterAutospacing="0" w:line="360" w:lineRule="auto"/>
              <w:jc w:val="both"/>
              <w:rPr>
                <w:color w:val="000000"/>
                <w:sz w:val="20"/>
                <w:szCs w:val="28"/>
              </w:rPr>
            </w:pPr>
          </w:p>
        </w:tc>
        <w:tc>
          <w:tcPr>
            <w:tcW w:w="444" w:type="pct"/>
          </w:tcPr>
          <w:p w:rsidR="00DA47CC" w:rsidRPr="002034D3" w:rsidRDefault="00DA47CC" w:rsidP="002034D3">
            <w:pPr>
              <w:pStyle w:val="a9"/>
              <w:spacing w:before="0" w:beforeAutospacing="0" w:after="0" w:afterAutospacing="0" w:line="360" w:lineRule="auto"/>
              <w:jc w:val="both"/>
              <w:rPr>
                <w:color w:val="000000"/>
                <w:sz w:val="20"/>
                <w:szCs w:val="28"/>
              </w:rPr>
            </w:pPr>
            <w:r w:rsidRPr="002034D3">
              <w:rPr>
                <w:color w:val="000000"/>
                <w:sz w:val="20"/>
                <w:szCs w:val="28"/>
              </w:rPr>
              <w:t>+</w:t>
            </w:r>
          </w:p>
        </w:tc>
      </w:tr>
      <w:tr w:rsidR="002034D3" w:rsidRPr="002034D3" w:rsidTr="004166C1">
        <w:trPr>
          <w:cantSplit/>
          <w:trHeight w:val="690"/>
          <w:jc w:val="center"/>
        </w:trPr>
        <w:tc>
          <w:tcPr>
            <w:tcW w:w="689" w:type="pct"/>
            <w:vMerge/>
          </w:tcPr>
          <w:p w:rsidR="00DA47CC" w:rsidRPr="002034D3" w:rsidRDefault="00DA47CC" w:rsidP="002034D3">
            <w:pPr>
              <w:pStyle w:val="a9"/>
              <w:spacing w:before="0" w:beforeAutospacing="0" w:after="0" w:afterAutospacing="0" w:line="360" w:lineRule="auto"/>
              <w:jc w:val="both"/>
              <w:rPr>
                <w:color w:val="000000"/>
                <w:sz w:val="20"/>
                <w:szCs w:val="28"/>
              </w:rPr>
            </w:pPr>
          </w:p>
        </w:tc>
        <w:tc>
          <w:tcPr>
            <w:tcW w:w="1647" w:type="pct"/>
          </w:tcPr>
          <w:p w:rsidR="00DA47CC" w:rsidRPr="002034D3" w:rsidRDefault="00DA47CC" w:rsidP="002034D3">
            <w:pPr>
              <w:pStyle w:val="a9"/>
              <w:spacing w:before="0" w:beforeAutospacing="0" w:after="0" w:afterAutospacing="0" w:line="360" w:lineRule="auto"/>
              <w:jc w:val="both"/>
              <w:rPr>
                <w:color w:val="000000"/>
                <w:sz w:val="20"/>
                <w:szCs w:val="20"/>
              </w:rPr>
            </w:pPr>
            <w:r w:rsidRPr="002034D3">
              <w:rPr>
                <w:color w:val="000000"/>
                <w:sz w:val="20"/>
                <w:szCs w:val="20"/>
              </w:rPr>
              <w:t>5. Внешняя энергетическая зависимость;</w:t>
            </w:r>
          </w:p>
        </w:tc>
        <w:tc>
          <w:tcPr>
            <w:tcW w:w="446" w:type="pct"/>
          </w:tcPr>
          <w:p w:rsidR="00DA47CC" w:rsidRPr="002034D3" w:rsidRDefault="00DA47CC" w:rsidP="002034D3">
            <w:pPr>
              <w:pStyle w:val="a9"/>
              <w:spacing w:before="0" w:beforeAutospacing="0" w:after="0" w:afterAutospacing="0" w:line="360" w:lineRule="auto"/>
              <w:jc w:val="both"/>
              <w:rPr>
                <w:b/>
                <w:color w:val="000000"/>
                <w:sz w:val="20"/>
                <w:szCs w:val="28"/>
              </w:rPr>
            </w:pPr>
            <w:r w:rsidRPr="002034D3">
              <w:rPr>
                <w:b/>
                <w:color w:val="000000"/>
                <w:sz w:val="20"/>
                <w:szCs w:val="28"/>
              </w:rPr>
              <w:t>+</w:t>
            </w:r>
          </w:p>
        </w:tc>
        <w:tc>
          <w:tcPr>
            <w:tcW w:w="445" w:type="pct"/>
          </w:tcPr>
          <w:p w:rsidR="00DA47CC" w:rsidRPr="002034D3" w:rsidRDefault="00DA47CC" w:rsidP="002034D3">
            <w:pPr>
              <w:pStyle w:val="a9"/>
              <w:spacing w:before="0" w:beforeAutospacing="0" w:after="0" w:afterAutospacing="0" w:line="360" w:lineRule="auto"/>
              <w:jc w:val="both"/>
              <w:rPr>
                <w:b/>
                <w:color w:val="000000"/>
                <w:sz w:val="20"/>
                <w:szCs w:val="28"/>
              </w:rPr>
            </w:pPr>
          </w:p>
        </w:tc>
        <w:tc>
          <w:tcPr>
            <w:tcW w:w="446" w:type="pct"/>
          </w:tcPr>
          <w:p w:rsidR="00DA47CC" w:rsidRPr="002034D3" w:rsidRDefault="00DA47CC" w:rsidP="002034D3">
            <w:pPr>
              <w:pStyle w:val="a9"/>
              <w:spacing w:before="0" w:beforeAutospacing="0" w:after="0" w:afterAutospacing="0" w:line="360" w:lineRule="auto"/>
              <w:jc w:val="both"/>
              <w:rPr>
                <w:b/>
                <w:color w:val="000000"/>
                <w:sz w:val="20"/>
                <w:szCs w:val="28"/>
              </w:rPr>
            </w:pPr>
          </w:p>
        </w:tc>
        <w:tc>
          <w:tcPr>
            <w:tcW w:w="438" w:type="pct"/>
          </w:tcPr>
          <w:p w:rsidR="00DA47CC" w:rsidRPr="002034D3" w:rsidRDefault="00DA47CC" w:rsidP="002034D3">
            <w:pPr>
              <w:pStyle w:val="a9"/>
              <w:spacing w:before="0" w:beforeAutospacing="0" w:after="0" w:afterAutospacing="0" w:line="360" w:lineRule="auto"/>
              <w:jc w:val="both"/>
              <w:rPr>
                <w:color w:val="000000"/>
                <w:sz w:val="20"/>
                <w:szCs w:val="28"/>
              </w:rPr>
            </w:pPr>
          </w:p>
        </w:tc>
        <w:tc>
          <w:tcPr>
            <w:tcW w:w="445" w:type="pct"/>
          </w:tcPr>
          <w:p w:rsidR="00DA47CC" w:rsidRPr="002034D3" w:rsidRDefault="00DA47CC" w:rsidP="002034D3">
            <w:pPr>
              <w:pStyle w:val="a9"/>
              <w:spacing w:before="0" w:beforeAutospacing="0" w:after="0" w:afterAutospacing="0" w:line="360" w:lineRule="auto"/>
              <w:jc w:val="both"/>
              <w:rPr>
                <w:color w:val="000000"/>
                <w:sz w:val="20"/>
                <w:szCs w:val="28"/>
              </w:rPr>
            </w:pPr>
          </w:p>
        </w:tc>
        <w:tc>
          <w:tcPr>
            <w:tcW w:w="444" w:type="pct"/>
          </w:tcPr>
          <w:p w:rsidR="00DA47CC" w:rsidRPr="002034D3" w:rsidRDefault="00DA47CC" w:rsidP="002034D3">
            <w:pPr>
              <w:pStyle w:val="a9"/>
              <w:spacing w:before="0" w:beforeAutospacing="0" w:after="0" w:afterAutospacing="0" w:line="360" w:lineRule="auto"/>
              <w:jc w:val="both"/>
              <w:rPr>
                <w:color w:val="000000"/>
                <w:sz w:val="20"/>
                <w:szCs w:val="28"/>
              </w:rPr>
            </w:pPr>
          </w:p>
        </w:tc>
      </w:tr>
      <w:tr w:rsidR="002034D3" w:rsidRPr="002034D3" w:rsidTr="004166C1">
        <w:trPr>
          <w:cantSplit/>
          <w:trHeight w:val="240"/>
          <w:jc w:val="center"/>
        </w:trPr>
        <w:tc>
          <w:tcPr>
            <w:tcW w:w="689" w:type="pct"/>
            <w:vMerge w:val="restart"/>
          </w:tcPr>
          <w:p w:rsidR="009D6CCE" w:rsidRPr="002034D3" w:rsidRDefault="009D6CCE" w:rsidP="002034D3">
            <w:pPr>
              <w:pStyle w:val="a9"/>
              <w:spacing w:before="0" w:beforeAutospacing="0" w:after="0" w:afterAutospacing="0" w:line="360" w:lineRule="auto"/>
              <w:jc w:val="both"/>
              <w:rPr>
                <w:color w:val="000000"/>
                <w:sz w:val="20"/>
                <w:szCs w:val="28"/>
              </w:rPr>
            </w:pPr>
            <w:r w:rsidRPr="002034D3">
              <w:rPr>
                <w:color w:val="000000"/>
                <w:sz w:val="20"/>
                <w:szCs w:val="28"/>
              </w:rPr>
              <w:t>Природные</w:t>
            </w:r>
          </w:p>
        </w:tc>
        <w:tc>
          <w:tcPr>
            <w:tcW w:w="1647" w:type="pct"/>
          </w:tcPr>
          <w:p w:rsidR="009D6CCE" w:rsidRPr="002034D3" w:rsidRDefault="009D6CCE" w:rsidP="002034D3">
            <w:pPr>
              <w:pStyle w:val="a9"/>
              <w:spacing w:before="0" w:beforeAutospacing="0" w:after="0" w:afterAutospacing="0" w:line="360" w:lineRule="auto"/>
              <w:jc w:val="both"/>
              <w:rPr>
                <w:color w:val="000000"/>
                <w:sz w:val="20"/>
                <w:szCs w:val="20"/>
              </w:rPr>
            </w:pPr>
            <w:r w:rsidRPr="002034D3">
              <w:rPr>
                <w:color w:val="000000"/>
                <w:sz w:val="20"/>
                <w:szCs w:val="20"/>
              </w:rPr>
              <w:t>1. Недостаточное количество собственных традиционных энергоресурсов на данный момент и неизбежное окончание их выработки во всем мире;</w:t>
            </w:r>
          </w:p>
        </w:tc>
        <w:tc>
          <w:tcPr>
            <w:tcW w:w="446"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5" w:type="pct"/>
          </w:tcPr>
          <w:p w:rsidR="009D6CCE" w:rsidRPr="002034D3" w:rsidRDefault="009D6CCE" w:rsidP="002034D3">
            <w:pPr>
              <w:pStyle w:val="a9"/>
              <w:spacing w:before="0" w:beforeAutospacing="0" w:after="0" w:afterAutospacing="0" w:line="360" w:lineRule="auto"/>
              <w:jc w:val="both"/>
              <w:rPr>
                <w:color w:val="000000"/>
                <w:sz w:val="20"/>
                <w:szCs w:val="28"/>
              </w:rPr>
            </w:pPr>
            <w:r w:rsidRPr="002034D3">
              <w:rPr>
                <w:color w:val="000000"/>
                <w:sz w:val="20"/>
                <w:szCs w:val="28"/>
              </w:rPr>
              <w:t>+</w:t>
            </w:r>
          </w:p>
        </w:tc>
        <w:tc>
          <w:tcPr>
            <w:tcW w:w="446"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38"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5"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4" w:type="pct"/>
          </w:tcPr>
          <w:p w:rsidR="009D6CCE" w:rsidRPr="002034D3" w:rsidRDefault="009D6CCE" w:rsidP="002034D3">
            <w:pPr>
              <w:pStyle w:val="a9"/>
              <w:spacing w:before="0" w:beforeAutospacing="0" w:after="0" w:afterAutospacing="0" w:line="360" w:lineRule="auto"/>
              <w:jc w:val="both"/>
              <w:rPr>
                <w:color w:val="000000"/>
                <w:sz w:val="20"/>
                <w:szCs w:val="28"/>
              </w:rPr>
            </w:pPr>
          </w:p>
        </w:tc>
      </w:tr>
      <w:tr w:rsidR="002034D3" w:rsidRPr="002034D3" w:rsidTr="004166C1">
        <w:trPr>
          <w:cantSplit/>
          <w:trHeight w:val="458"/>
          <w:jc w:val="center"/>
        </w:trPr>
        <w:tc>
          <w:tcPr>
            <w:tcW w:w="689" w:type="pct"/>
            <w:vMerge/>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1647" w:type="pct"/>
          </w:tcPr>
          <w:p w:rsidR="009D6CCE" w:rsidRPr="002034D3" w:rsidRDefault="009D6CCE" w:rsidP="002034D3">
            <w:pPr>
              <w:pStyle w:val="a9"/>
              <w:spacing w:before="0" w:beforeAutospacing="0" w:after="0" w:afterAutospacing="0" w:line="360" w:lineRule="auto"/>
              <w:jc w:val="both"/>
              <w:rPr>
                <w:color w:val="000000"/>
                <w:sz w:val="20"/>
                <w:szCs w:val="20"/>
              </w:rPr>
            </w:pPr>
            <w:r w:rsidRPr="002034D3">
              <w:rPr>
                <w:color w:val="000000"/>
                <w:sz w:val="20"/>
                <w:szCs w:val="20"/>
              </w:rPr>
              <w:t>2. Наличие на территории Украины практически всех нетрадиционных источников энергии;</w:t>
            </w:r>
          </w:p>
        </w:tc>
        <w:tc>
          <w:tcPr>
            <w:tcW w:w="446"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5" w:type="pct"/>
          </w:tcPr>
          <w:p w:rsidR="009D6CCE" w:rsidRPr="002034D3" w:rsidRDefault="009D6CCE" w:rsidP="002034D3">
            <w:pPr>
              <w:pStyle w:val="a9"/>
              <w:spacing w:before="0" w:beforeAutospacing="0" w:after="0" w:afterAutospacing="0" w:line="360" w:lineRule="auto"/>
              <w:jc w:val="both"/>
              <w:rPr>
                <w:color w:val="000000"/>
                <w:sz w:val="20"/>
                <w:szCs w:val="28"/>
              </w:rPr>
            </w:pPr>
            <w:r w:rsidRPr="002034D3">
              <w:rPr>
                <w:color w:val="000000"/>
                <w:sz w:val="20"/>
                <w:szCs w:val="28"/>
              </w:rPr>
              <w:t>+</w:t>
            </w:r>
          </w:p>
        </w:tc>
        <w:tc>
          <w:tcPr>
            <w:tcW w:w="446"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38"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5"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4" w:type="pct"/>
          </w:tcPr>
          <w:p w:rsidR="009D6CCE" w:rsidRPr="002034D3" w:rsidRDefault="009D6CCE" w:rsidP="002034D3">
            <w:pPr>
              <w:pStyle w:val="a9"/>
              <w:spacing w:before="0" w:beforeAutospacing="0" w:after="0" w:afterAutospacing="0" w:line="360" w:lineRule="auto"/>
              <w:jc w:val="both"/>
              <w:rPr>
                <w:color w:val="000000"/>
                <w:sz w:val="20"/>
                <w:szCs w:val="28"/>
              </w:rPr>
            </w:pPr>
          </w:p>
        </w:tc>
      </w:tr>
      <w:tr w:rsidR="002034D3" w:rsidRPr="002034D3" w:rsidTr="004166C1">
        <w:trPr>
          <w:cantSplit/>
          <w:trHeight w:val="457"/>
          <w:jc w:val="center"/>
        </w:trPr>
        <w:tc>
          <w:tcPr>
            <w:tcW w:w="689" w:type="pct"/>
            <w:vMerge/>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1647" w:type="pct"/>
          </w:tcPr>
          <w:p w:rsidR="009D6CCE" w:rsidRPr="002034D3" w:rsidRDefault="009D6CCE" w:rsidP="002034D3">
            <w:pPr>
              <w:pStyle w:val="a9"/>
              <w:spacing w:before="0" w:beforeAutospacing="0" w:after="0" w:afterAutospacing="0" w:line="360" w:lineRule="auto"/>
              <w:jc w:val="both"/>
              <w:rPr>
                <w:color w:val="000000"/>
                <w:sz w:val="20"/>
                <w:szCs w:val="20"/>
              </w:rPr>
            </w:pPr>
            <w:r w:rsidRPr="002034D3">
              <w:rPr>
                <w:color w:val="000000"/>
                <w:sz w:val="20"/>
                <w:szCs w:val="20"/>
              </w:rPr>
              <w:t>3. Загрязнение окружающей среды;</w:t>
            </w:r>
          </w:p>
        </w:tc>
        <w:tc>
          <w:tcPr>
            <w:tcW w:w="446"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5" w:type="pct"/>
          </w:tcPr>
          <w:p w:rsidR="009D6CCE" w:rsidRPr="002034D3" w:rsidRDefault="009D6CCE" w:rsidP="002034D3">
            <w:pPr>
              <w:pStyle w:val="a9"/>
              <w:spacing w:before="0" w:beforeAutospacing="0" w:after="0" w:afterAutospacing="0" w:line="360" w:lineRule="auto"/>
              <w:jc w:val="both"/>
              <w:rPr>
                <w:color w:val="000000"/>
                <w:sz w:val="20"/>
                <w:szCs w:val="28"/>
              </w:rPr>
            </w:pPr>
            <w:r w:rsidRPr="002034D3">
              <w:rPr>
                <w:color w:val="000000"/>
                <w:sz w:val="20"/>
                <w:szCs w:val="28"/>
              </w:rPr>
              <w:t>+</w:t>
            </w:r>
          </w:p>
        </w:tc>
        <w:tc>
          <w:tcPr>
            <w:tcW w:w="446"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38"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5"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4" w:type="pct"/>
          </w:tcPr>
          <w:p w:rsidR="009D6CCE" w:rsidRPr="002034D3" w:rsidRDefault="009D6CCE" w:rsidP="002034D3">
            <w:pPr>
              <w:pStyle w:val="a9"/>
              <w:spacing w:before="0" w:beforeAutospacing="0" w:after="0" w:afterAutospacing="0" w:line="360" w:lineRule="auto"/>
              <w:jc w:val="both"/>
              <w:rPr>
                <w:color w:val="000000"/>
                <w:sz w:val="20"/>
                <w:szCs w:val="28"/>
              </w:rPr>
            </w:pPr>
          </w:p>
        </w:tc>
      </w:tr>
      <w:tr w:rsidR="002034D3" w:rsidRPr="002034D3" w:rsidTr="004166C1">
        <w:trPr>
          <w:cantSplit/>
          <w:trHeight w:val="923"/>
          <w:jc w:val="center"/>
        </w:trPr>
        <w:tc>
          <w:tcPr>
            <w:tcW w:w="689" w:type="pct"/>
            <w:vMerge w:val="restart"/>
          </w:tcPr>
          <w:p w:rsidR="007D0577" w:rsidRPr="002034D3" w:rsidRDefault="007D0577" w:rsidP="002034D3">
            <w:pPr>
              <w:pStyle w:val="a9"/>
              <w:spacing w:before="0" w:beforeAutospacing="0" w:after="0" w:afterAutospacing="0" w:line="360" w:lineRule="auto"/>
              <w:jc w:val="both"/>
              <w:rPr>
                <w:color w:val="000000"/>
                <w:sz w:val="20"/>
                <w:szCs w:val="28"/>
              </w:rPr>
            </w:pPr>
            <w:r w:rsidRPr="002034D3">
              <w:rPr>
                <w:color w:val="000000"/>
                <w:sz w:val="20"/>
                <w:szCs w:val="28"/>
              </w:rPr>
              <w:t>Научно-технические</w:t>
            </w:r>
          </w:p>
        </w:tc>
        <w:tc>
          <w:tcPr>
            <w:tcW w:w="1647" w:type="pct"/>
          </w:tcPr>
          <w:p w:rsidR="007D0577" w:rsidRPr="002034D3" w:rsidRDefault="007D0577" w:rsidP="002034D3">
            <w:pPr>
              <w:pStyle w:val="a9"/>
              <w:spacing w:before="0" w:beforeAutospacing="0" w:after="0" w:afterAutospacing="0" w:line="360" w:lineRule="auto"/>
              <w:jc w:val="both"/>
              <w:rPr>
                <w:color w:val="000000"/>
                <w:sz w:val="20"/>
                <w:szCs w:val="20"/>
              </w:rPr>
            </w:pPr>
            <w:r w:rsidRPr="002034D3">
              <w:rPr>
                <w:color w:val="000000"/>
                <w:sz w:val="20"/>
                <w:szCs w:val="20"/>
              </w:rPr>
              <w:t>1. Существование слишком узкого круга специалистов по этому вопросу</w:t>
            </w:r>
            <w:r w:rsidR="00DA47CC" w:rsidRPr="002034D3">
              <w:rPr>
                <w:color w:val="000000"/>
                <w:sz w:val="20"/>
                <w:szCs w:val="20"/>
              </w:rPr>
              <w:t xml:space="preserve"> в Украине</w:t>
            </w:r>
            <w:r w:rsidRPr="002034D3">
              <w:rPr>
                <w:color w:val="000000"/>
                <w:sz w:val="20"/>
                <w:szCs w:val="20"/>
              </w:rPr>
              <w:t>, которым невыгодно проводить исследования за свой счет; при этом потом результаты этих исследований «никому не нужны»;</w:t>
            </w:r>
          </w:p>
        </w:tc>
        <w:tc>
          <w:tcPr>
            <w:tcW w:w="446" w:type="pct"/>
          </w:tcPr>
          <w:p w:rsidR="007D0577" w:rsidRPr="002034D3" w:rsidRDefault="007D0577" w:rsidP="002034D3">
            <w:pPr>
              <w:pStyle w:val="a9"/>
              <w:spacing w:before="0" w:beforeAutospacing="0" w:after="0" w:afterAutospacing="0" w:line="360" w:lineRule="auto"/>
              <w:jc w:val="both"/>
              <w:rPr>
                <w:color w:val="000000"/>
                <w:sz w:val="20"/>
                <w:szCs w:val="28"/>
              </w:rPr>
            </w:pPr>
          </w:p>
        </w:tc>
        <w:tc>
          <w:tcPr>
            <w:tcW w:w="445" w:type="pct"/>
          </w:tcPr>
          <w:p w:rsidR="007D0577" w:rsidRPr="002034D3" w:rsidRDefault="007D0577" w:rsidP="002034D3">
            <w:pPr>
              <w:pStyle w:val="a9"/>
              <w:spacing w:before="0" w:beforeAutospacing="0" w:after="0" w:afterAutospacing="0" w:line="360" w:lineRule="auto"/>
              <w:jc w:val="both"/>
              <w:rPr>
                <w:color w:val="000000"/>
                <w:sz w:val="20"/>
                <w:szCs w:val="28"/>
              </w:rPr>
            </w:pPr>
          </w:p>
        </w:tc>
        <w:tc>
          <w:tcPr>
            <w:tcW w:w="446" w:type="pct"/>
          </w:tcPr>
          <w:p w:rsidR="007D0577" w:rsidRPr="002034D3" w:rsidRDefault="007D0577" w:rsidP="002034D3">
            <w:pPr>
              <w:pStyle w:val="a9"/>
              <w:spacing w:before="0" w:beforeAutospacing="0" w:after="0" w:afterAutospacing="0" w:line="360" w:lineRule="auto"/>
              <w:jc w:val="both"/>
              <w:rPr>
                <w:color w:val="000000"/>
                <w:sz w:val="20"/>
                <w:szCs w:val="28"/>
              </w:rPr>
            </w:pPr>
          </w:p>
        </w:tc>
        <w:tc>
          <w:tcPr>
            <w:tcW w:w="438" w:type="pct"/>
          </w:tcPr>
          <w:p w:rsidR="007D0577" w:rsidRPr="002034D3" w:rsidRDefault="007D0577" w:rsidP="002034D3">
            <w:pPr>
              <w:pStyle w:val="a9"/>
              <w:spacing w:before="0" w:beforeAutospacing="0" w:after="0" w:afterAutospacing="0" w:line="360" w:lineRule="auto"/>
              <w:jc w:val="both"/>
              <w:rPr>
                <w:color w:val="000000"/>
                <w:sz w:val="20"/>
                <w:szCs w:val="28"/>
              </w:rPr>
            </w:pPr>
          </w:p>
        </w:tc>
        <w:tc>
          <w:tcPr>
            <w:tcW w:w="445" w:type="pct"/>
          </w:tcPr>
          <w:p w:rsidR="007D0577" w:rsidRPr="002034D3" w:rsidRDefault="007D0577" w:rsidP="002034D3">
            <w:pPr>
              <w:pStyle w:val="a9"/>
              <w:spacing w:before="0" w:beforeAutospacing="0" w:after="0" w:afterAutospacing="0" w:line="360" w:lineRule="auto"/>
              <w:jc w:val="both"/>
              <w:rPr>
                <w:color w:val="000000"/>
                <w:sz w:val="20"/>
                <w:szCs w:val="28"/>
              </w:rPr>
            </w:pPr>
          </w:p>
        </w:tc>
        <w:tc>
          <w:tcPr>
            <w:tcW w:w="444" w:type="pct"/>
          </w:tcPr>
          <w:p w:rsidR="007D0577" w:rsidRPr="002034D3" w:rsidRDefault="00991BC0" w:rsidP="002034D3">
            <w:pPr>
              <w:pStyle w:val="a9"/>
              <w:spacing w:before="0" w:beforeAutospacing="0" w:after="0" w:afterAutospacing="0" w:line="360" w:lineRule="auto"/>
              <w:jc w:val="both"/>
              <w:rPr>
                <w:color w:val="000000"/>
                <w:sz w:val="20"/>
                <w:szCs w:val="28"/>
              </w:rPr>
            </w:pPr>
            <w:r w:rsidRPr="002034D3">
              <w:rPr>
                <w:color w:val="000000"/>
                <w:sz w:val="20"/>
                <w:szCs w:val="28"/>
              </w:rPr>
              <w:t>+</w:t>
            </w:r>
          </w:p>
        </w:tc>
      </w:tr>
      <w:tr w:rsidR="002034D3" w:rsidRPr="002034D3" w:rsidTr="004166C1">
        <w:trPr>
          <w:cantSplit/>
          <w:trHeight w:val="922"/>
          <w:jc w:val="center"/>
        </w:trPr>
        <w:tc>
          <w:tcPr>
            <w:tcW w:w="689" w:type="pct"/>
            <w:vMerge/>
          </w:tcPr>
          <w:p w:rsidR="007D0577" w:rsidRPr="002034D3" w:rsidRDefault="007D0577" w:rsidP="002034D3">
            <w:pPr>
              <w:pStyle w:val="a9"/>
              <w:spacing w:before="0" w:beforeAutospacing="0" w:after="0" w:afterAutospacing="0" w:line="360" w:lineRule="auto"/>
              <w:jc w:val="both"/>
              <w:rPr>
                <w:color w:val="000000"/>
                <w:sz w:val="20"/>
                <w:szCs w:val="28"/>
              </w:rPr>
            </w:pPr>
          </w:p>
        </w:tc>
        <w:tc>
          <w:tcPr>
            <w:tcW w:w="1647" w:type="pct"/>
          </w:tcPr>
          <w:p w:rsidR="007D0577" w:rsidRPr="002034D3" w:rsidRDefault="00DA47CC" w:rsidP="002034D3">
            <w:pPr>
              <w:pStyle w:val="a9"/>
              <w:spacing w:before="0" w:beforeAutospacing="0" w:after="0" w:afterAutospacing="0" w:line="360" w:lineRule="auto"/>
              <w:jc w:val="both"/>
              <w:rPr>
                <w:color w:val="000000"/>
                <w:sz w:val="20"/>
                <w:szCs w:val="20"/>
              </w:rPr>
            </w:pPr>
            <w:r w:rsidRPr="002034D3">
              <w:rPr>
                <w:color w:val="000000"/>
                <w:sz w:val="20"/>
                <w:szCs w:val="20"/>
              </w:rPr>
              <w:t>2. Развитие все более эффективных и доступных энергосберегающих</w:t>
            </w:r>
            <w:r w:rsidR="002034D3" w:rsidRPr="002034D3">
              <w:rPr>
                <w:color w:val="000000"/>
                <w:sz w:val="20"/>
                <w:szCs w:val="20"/>
              </w:rPr>
              <w:t xml:space="preserve"> </w:t>
            </w:r>
            <w:r w:rsidRPr="002034D3">
              <w:rPr>
                <w:color w:val="000000"/>
                <w:sz w:val="20"/>
                <w:szCs w:val="20"/>
              </w:rPr>
              <w:t>технологий в мире;</w:t>
            </w:r>
          </w:p>
        </w:tc>
        <w:tc>
          <w:tcPr>
            <w:tcW w:w="446" w:type="pct"/>
          </w:tcPr>
          <w:p w:rsidR="007D0577" w:rsidRPr="002034D3" w:rsidRDefault="007D0577" w:rsidP="002034D3">
            <w:pPr>
              <w:pStyle w:val="a9"/>
              <w:spacing w:before="0" w:beforeAutospacing="0" w:after="0" w:afterAutospacing="0" w:line="360" w:lineRule="auto"/>
              <w:jc w:val="both"/>
              <w:rPr>
                <w:color w:val="000000"/>
                <w:sz w:val="20"/>
                <w:szCs w:val="28"/>
              </w:rPr>
            </w:pPr>
          </w:p>
        </w:tc>
        <w:tc>
          <w:tcPr>
            <w:tcW w:w="445" w:type="pct"/>
          </w:tcPr>
          <w:p w:rsidR="007D0577" w:rsidRPr="002034D3" w:rsidRDefault="00DA47CC" w:rsidP="002034D3">
            <w:pPr>
              <w:pStyle w:val="a9"/>
              <w:spacing w:before="0" w:beforeAutospacing="0" w:after="0" w:afterAutospacing="0" w:line="360" w:lineRule="auto"/>
              <w:jc w:val="both"/>
              <w:rPr>
                <w:color w:val="000000"/>
                <w:sz w:val="20"/>
                <w:szCs w:val="28"/>
              </w:rPr>
            </w:pPr>
            <w:r w:rsidRPr="002034D3">
              <w:rPr>
                <w:color w:val="000000"/>
                <w:sz w:val="20"/>
                <w:szCs w:val="28"/>
              </w:rPr>
              <w:t>+</w:t>
            </w:r>
          </w:p>
        </w:tc>
        <w:tc>
          <w:tcPr>
            <w:tcW w:w="446" w:type="pct"/>
          </w:tcPr>
          <w:p w:rsidR="007D0577" w:rsidRPr="002034D3" w:rsidRDefault="007D0577" w:rsidP="002034D3">
            <w:pPr>
              <w:pStyle w:val="a9"/>
              <w:spacing w:before="0" w:beforeAutospacing="0" w:after="0" w:afterAutospacing="0" w:line="360" w:lineRule="auto"/>
              <w:jc w:val="both"/>
              <w:rPr>
                <w:color w:val="000000"/>
                <w:sz w:val="20"/>
                <w:szCs w:val="28"/>
              </w:rPr>
            </w:pPr>
          </w:p>
        </w:tc>
        <w:tc>
          <w:tcPr>
            <w:tcW w:w="438" w:type="pct"/>
          </w:tcPr>
          <w:p w:rsidR="007D0577" w:rsidRPr="002034D3" w:rsidRDefault="007D0577" w:rsidP="002034D3">
            <w:pPr>
              <w:pStyle w:val="a9"/>
              <w:spacing w:before="0" w:beforeAutospacing="0" w:after="0" w:afterAutospacing="0" w:line="360" w:lineRule="auto"/>
              <w:jc w:val="both"/>
              <w:rPr>
                <w:color w:val="000000"/>
                <w:sz w:val="20"/>
                <w:szCs w:val="28"/>
              </w:rPr>
            </w:pPr>
          </w:p>
        </w:tc>
        <w:tc>
          <w:tcPr>
            <w:tcW w:w="445" w:type="pct"/>
          </w:tcPr>
          <w:p w:rsidR="007D0577" w:rsidRPr="002034D3" w:rsidRDefault="007D0577" w:rsidP="002034D3">
            <w:pPr>
              <w:pStyle w:val="a9"/>
              <w:spacing w:before="0" w:beforeAutospacing="0" w:after="0" w:afterAutospacing="0" w:line="360" w:lineRule="auto"/>
              <w:jc w:val="both"/>
              <w:rPr>
                <w:color w:val="000000"/>
                <w:sz w:val="20"/>
                <w:szCs w:val="28"/>
              </w:rPr>
            </w:pPr>
          </w:p>
        </w:tc>
        <w:tc>
          <w:tcPr>
            <w:tcW w:w="444" w:type="pct"/>
          </w:tcPr>
          <w:p w:rsidR="007D0577" w:rsidRPr="002034D3" w:rsidRDefault="007D0577" w:rsidP="002034D3">
            <w:pPr>
              <w:pStyle w:val="a9"/>
              <w:spacing w:before="0" w:beforeAutospacing="0" w:after="0" w:afterAutospacing="0" w:line="360" w:lineRule="auto"/>
              <w:jc w:val="both"/>
              <w:rPr>
                <w:color w:val="000000"/>
                <w:sz w:val="20"/>
                <w:szCs w:val="28"/>
              </w:rPr>
            </w:pPr>
          </w:p>
        </w:tc>
      </w:tr>
      <w:tr w:rsidR="002034D3" w:rsidRPr="002034D3" w:rsidTr="004166C1">
        <w:trPr>
          <w:cantSplit/>
          <w:trHeight w:val="458"/>
          <w:jc w:val="center"/>
        </w:trPr>
        <w:tc>
          <w:tcPr>
            <w:tcW w:w="689" w:type="pct"/>
            <w:vMerge w:val="restart"/>
          </w:tcPr>
          <w:p w:rsidR="00AA3276" w:rsidRPr="002034D3" w:rsidRDefault="00AA3276" w:rsidP="002034D3">
            <w:pPr>
              <w:pStyle w:val="a9"/>
              <w:spacing w:before="0" w:beforeAutospacing="0" w:after="0" w:afterAutospacing="0" w:line="360" w:lineRule="auto"/>
              <w:jc w:val="both"/>
              <w:rPr>
                <w:color w:val="000000"/>
                <w:sz w:val="20"/>
                <w:szCs w:val="28"/>
              </w:rPr>
            </w:pPr>
            <w:r w:rsidRPr="002034D3">
              <w:rPr>
                <w:color w:val="000000"/>
                <w:sz w:val="20"/>
                <w:szCs w:val="28"/>
              </w:rPr>
              <w:t>Культурные</w:t>
            </w:r>
          </w:p>
        </w:tc>
        <w:tc>
          <w:tcPr>
            <w:tcW w:w="1647" w:type="pct"/>
          </w:tcPr>
          <w:p w:rsidR="00AA3276" w:rsidRPr="002034D3" w:rsidRDefault="00AA3276" w:rsidP="002034D3">
            <w:pPr>
              <w:pStyle w:val="a9"/>
              <w:spacing w:before="0" w:beforeAutospacing="0" w:after="0" w:afterAutospacing="0" w:line="360" w:lineRule="auto"/>
              <w:jc w:val="both"/>
              <w:rPr>
                <w:color w:val="000000"/>
                <w:sz w:val="20"/>
                <w:szCs w:val="20"/>
                <w:lang w:val="uk-UA"/>
              </w:rPr>
            </w:pPr>
            <w:r w:rsidRPr="002034D3">
              <w:rPr>
                <w:color w:val="000000"/>
                <w:sz w:val="20"/>
                <w:szCs w:val="20"/>
              </w:rPr>
              <w:t xml:space="preserve">1. Классический образец энергосберегающих технологий </w:t>
            </w:r>
            <w:r w:rsidR="002034D3">
              <w:rPr>
                <w:color w:val="000000"/>
                <w:sz w:val="20"/>
                <w:szCs w:val="20"/>
              </w:rPr>
              <w:t>–</w:t>
            </w:r>
            <w:r w:rsidR="002034D3" w:rsidRPr="002034D3">
              <w:rPr>
                <w:color w:val="000000"/>
                <w:sz w:val="20"/>
                <w:szCs w:val="20"/>
              </w:rPr>
              <w:t xml:space="preserve"> </w:t>
            </w:r>
            <w:r w:rsidRPr="002034D3">
              <w:rPr>
                <w:color w:val="000000"/>
                <w:sz w:val="20"/>
                <w:szCs w:val="20"/>
                <w:lang w:val="uk-UA"/>
              </w:rPr>
              <w:t>українська хата</w:t>
            </w:r>
            <w:r w:rsidR="00435471" w:rsidRPr="002034D3">
              <w:rPr>
                <w:color w:val="000000"/>
                <w:sz w:val="20"/>
                <w:szCs w:val="20"/>
              </w:rPr>
              <w:t xml:space="preserve"> [9]</w:t>
            </w:r>
            <w:r w:rsidRPr="002034D3">
              <w:rPr>
                <w:color w:val="000000"/>
                <w:sz w:val="20"/>
                <w:szCs w:val="20"/>
                <w:lang w:val="uk-UA"/>
              </w:rPr>
              <w:t>;</w:t>
            </w:r>
          </w:p>
        </w:tc>
        <w:tc>
          <w:tcPr>
            <w:tcW w:w="446" w:type="pct"/>
          </w:tcPr>
          <w:p w:rsidR="00AA3276" w:rsidRPr="002034D3" w:rsidRDefault="00AA3276" w:rsidP="002034D3">
            <w:pPr>
              <w:pStyle w:val="a9"/>
              <w:spacing w:before="0" w:beforeAutospacing="0" w:after="0" w:afterAutospacing="0" w:line="360" w:lineRule="auto"/>
              <w:jc w:val="both"/>
              <w:rPr>
                <w:color w:val="000000"/>
                <w:sz w:val="20"/>
                <w:szCs w:val="28"/>
              </w:rPr>
            </w:pPr>
          </w:p>
        </w:tc>
        <w:tc>
          <w:tcPr>
            <w:tcW w:w="445" w:type="pct"/>
          </w:tcPr>
          <w:p w:rsidR="00AA3276" w:rsidRPr="002034D3" w:rsidRDefault="00AA3276" w:rsidP="002034D3">
            <w:pPr>
              <w:pStyle w:val="a9"/>
              <w:spacing w:before="0" w:beforeAutospacing="0" w:after="0" w:afterAutospacing="0" w:line="360" w:lineRule="auto"/>
              <w:jc w:val="both"/>
              <w:rPr>
                <w:color w:val="000000"/>
                <w:sz w:val="20"/>
                <w:szCs w:val="28"/>
                <w:lang w:val="uk-UA"/>
              </w:rPr>
            </w:pPr>
            <w:r w:rsidRPr="002034D3">
              <w:rPr>
                <w:color w:val="000000"/>
                <w:sz w:val="20"/>
                <w:szCs w:val="28"/>
                <w:lang w:val="uk-UA"/>
              </w:rPr>
              <w:t>+</w:t>
            </w:r>
          </w:p>
        </w:tc>
        <w:tc>
          <w:tcPr>
            <w:tcW w:w="446" w:type="pct"/>
          </w:tcPr>
          <w:p w:rsidR="00AA3276" w:rsidRPr="002034D3" w:rsidRDefault="00AA3276" w:rsidP="002034D3">
            <w:pPr>
              <w:pStyle w:val="a9"/>
              <w:spacing w:before="0" w:beforeAutospacing="0" w:after="0" w:afterAutospacing="0" w:line="360" w:lineRule="auto"/>
              <w:jc w:val="both"/>
              <w:rPr>
                <w:color w:val="000000"/>
                <w:sz w:val="20"/>
                <w:szCs w:val="28"/>
              </w:rPr>
            </w:pPr>
          </w:p>
        </w:tc>
        <w:tc>
          <w:tcPr>
            <w:tcW w:w="438" w:type="pct"/>
          </w:tcPr>
          <w:p w:rsidR="00AA3276" w:rsidRPr="002034D3" w:rsidRDefault="00AA3276" w:rsidP="002034D3">
            <w:pPr>
              <w:pStyle w:val="a9"/>
              <w:spacing w:before="0" w:beforeAutospacing="0" w:after="0" w:afterAutospacing="0" w:line="360" w:lineRule="auto"/>
              <w:jc w:val="both"/>
              <w:rPr>
                <w:color w:val="000000"/>
                <w:sz w:val="20"/>
                <w:szCs w:val="28"/>
              </w:rPr>
            </w:pPr>
          </w:p>
        </w:tc>
        <w:tc>
          <w:tcPr>
            <w:tcW w:w="445" w:type="pct"/>
          </w:tcPr>
          <w:p w:rsidR="00AA3276" w:rsidRPr="002034D3" w:rsidRDefault="00AA3276" w:rsidP="002034D3">
            <w:pPr>
              <w:pStyle w:val="a9"/>
              <w:spacing w:before="0" w:beforeAutospacing="0" w:after="0" w:afterAutospacing="0" w:line="360" w:lineRule="auto"/>
              <w:jc w:val="both"/>
              <w:rPr>
                <w:color w:val="000000"/>
                <w:sz w:val="20"/>
                <w:szCs w:val="28"/>
              </w:rPr>
            </w:pPr>
          </w:p>
        </w:tc>
        <w:tc>
          <w:tcPr>
            <w:tcW w:w="444" w:type="pct"/>
          </w:tcPr>
          <w:p w:rsidR="00AA3276" w:rsidRPr="002034D3" w:rsidRDefault="00AA3276" w:rsidP="002034D3">
            <w:pPr>
              <w:pStyle w:val="a9"/>
              <w:spacing w:before="0" w:beforeAutospacing="0" w:after="0" w:afterAutospacing="0" w:line="360" w:lineRule="auto"/>
              <w:jc w:val="both"/>
              <w:rPr>
                <w:color w:val="000000"/>
                <w:sz w:val="20"/>
                <w:szCs w:val="28"/>
              </w:rPr>
            </w:pPr>
          </w:p>
        </w:tc>
      </w:tr>
      <w:tr w:rsidR="002034D3" w:rsidRPr="002034D3" w:rsidTr="004166C1">
        <w:trPr>
          <w:cantSplit/>
          <w:trHeight w:val="615"/>
          <w:jc w:val="center"/>
        </w:trPr>
        <w:tc>
          <w:tcPr>
            <w:tcW w:w="689" w:type="pct"/>
            <w:vMerge/>
          </w:tcPr>
          <w:p w:rsidR="00AA3276" w:rsidRPr="002034D3" w:rsidRDefault="00AA3276" w:rsidP="002034D3">
            <w:pPr>
              <w:pStyle w:val="a9"/>
              <w:spacing w:before="0" w:beforeAutospacing="0" w:after="0" w:afterAutospacing="0" w:line="360" w:lineRule="auto"/>
              <w:jc w:val="both"/>
              <w:rPr>
                <w:color w:val="000000"/>
                <w:sz w:val="20"/>
                <w:szCs w:val="28"/>
              </w:rPr>
            </w:pPr>
          </w:p>
        </w:tc>
        <w:tc>
          <w:tcPr>
            <w:tcW w:w="1647" w:type="pct"/>
          </w:tcPr>
          <w:p w:rsidR="00AA3276" w:rsidRPr="002034D3" w:rsidRDefault="00AA3276" w:rsidP="002034D3">
            <w:pPr>
              <w:pStyle w:val="a9"/>
              <w:spacing w:before="0" w:beforeAutospacing="0" w:after="0" w:afterAutospacing="0" w:line="360" w:lineRule="auto"/>
              <w:jc w:val="both"/>
              <w:rPr>
                <w:color w:val="000000"/>
                <w:sz w:val="20"/>
                <w:szCs w:val="20"/>
              </w:rPr>
            </w:pPr>
            <w:r w:rsidRPr="002034D3">
              <w:rPr>
                <w:color w:val="000000"/>
                <w:sz w:val="20"/>
                <w:szCs w:val="20"/>
                <w:lang w:val="uk-UA"/>
              </w:rPr>
              <w:t>2</w:t>
            </w:r>
            <w:r w:rsidRPr="002034D3">
              <w:rPr>
                <w:noProof/>
                <w:color w:val="000000"/>
                <w:sz w:val="20"/>
                <w:szCs w:val="20"/>
              </w:rPr>
              <w:t>.</w:t>
            </w:r>
            <w:r w:rsidR="002034D3" w:rsidRPr="002034D3">
              <w:rPr>
                <w:noProof/>
                <w:color w:val="000000"/>
                <w:sz w:val="20"/>
                <w:szCs w:val="20"/>
              </w:rPr>
              <w:t xml:space="preserve"> </w:t>
            </w:r>
            <w:r w:rsidRPr="002034D3">
              <w:rPr>
                <w:noProof/>
                <w:color w:val="000000"/>
                <w:sz w:val="20"/>
                <w:szCs w:val="20"/>
              </w:rPr>
              <w:t>СССР «научил» население Ук</w:t>
            </w:r>
            <w:r w:rsidRPr="002034D3">
              <w:rPr>
                <w:noProof/>
                <w:color w:val="000000"/>
                <w:sz w:val="20"/>
                <w:szCs w:val="20"/>
                <w:lang w:val="uk-UA"/>
              </w:rPr>
              <w:t>раины считать, что энергоресурсы неисчерпа</w:t>
            </w:r>
            <w:r w:rsidR="007806C2" w:rsidRPr="002034D3">
              <w:rPr>
                <w:noProof/>
                <w:color w:val="000000"/>
                <w:sz w:val="20"/>
                <w:szCs w:val="20"/>
                <w:lang w:val="uk-UA"/>
              </w:rPr>
              <w:t>емы</w:t>
            </w:r>
            <w:r w:rsidR="002034D3" w:rsidRPr="002034D3">
              <w:rPr>
                <w:noProof/>
                <w:color w:val="000000"/>
                <w:sz w:val="20"/>
                <w:szCs w:val="20"/>
                <w:lang w:val="uk-UA"/>
              </w:rPr>
              <w:t xml:space="preserve"> </w:t>
            </w:r>
            <w:r w:rsidR="007806C2" w:rsidRPr="002034D3">
              <w:rPr>
                <w:noProof/>
                <w:color w:val="000000"/>
                <w:sz w:val="20"/>
                <w:szCs w:val="20"/>
                <w:lang w:val="uk-UA"/>
              </w:rPr>
              <w:t>и ничего не стоят, поэтому</w:t>
            </w:r>
            <w:r w:rsidRPr="002034D3">
              <w:rPr>
                <w:noProof/>
                <w:color w:val="000000"/>
                <w:sz w:val="20"/>
                <w:szCs w:val="20"/>
                <w:lang w:val="uk-UA"/>
              </w:rPr>
              <w:t xml:space="preserve"> у нас многие вообще не понимают данной проблемы;</w:t>
            </w:r>
          </w:p>
        </w:tc>
        <w:tc>
          <w:tcPr>
            <w:tcW w:w="446" w:type="pct"/>
          </w:tcPr>
          <w:p w:rsidR="00AA3276" w:rsidRPr="002034D3" w:rsidRDefault="00AA3276" w:rsidP="002034D3">
            <w:pPr>
              <w:pStyle w:val="a9"/>
              <w:spacing w:before="0" w:beforeAutospacing="0" w:after="0" w:afterAutospacing="0" w:line="360" w:lineRule="auto"/>
              <w:jc w:val="both"/>
              <w:rPr>
                <w:color w:val="000000"/>
                <w:sz w:val="20"/>
                <w:szCs w:val="28"/>
              </w:rPr>
            </w:pPr>
          </w:p>
        </w:tc>
        <w:tc>
          <w:tcPr>
            <w:tcW w:w="445" w:type="pct"/>
          </w:tcPr>
          <w:p w:rsidR="00AA3276" w:rsidRPr="002034D3" w:rsidRDefault="00AA3276" w:rsidP="002034D3">
            <w:pPr>
              <w:pStyle w:val="a9"/>
              <w:spacing w:before="0" w:beforeAutospacing="0" w:after="0" w:afterAutospacing="0" w:line="360" w:lineRule="auto"/>
              <w:jc w:val="both"/>
              <w:rPr>
                <w:color w:val="000000"/>
                <w:sz w:val="20"/>
                <w:szCs w:val="28"/>
              </w:rPr>
            </w:pPr>
          </w:p>
        </w:tc>
        <w:tc>
          <w:tcPr>
            <w:tcW w:w="446" w:type="pct"/>
          </w:tcPr>
          <w:p w:rsidR="00AA3276" w:rsidRPr="002034D3" w:rsidRDefault="00AA3276" w:rsidP="002034D3">
            <w:pPr>
              <w:pStyle w:val="a9"/>
              <w:spacing w:before="0" w:beforeAutospacing="0" w:after="0" w:afterAutospacing="0" w:line="360" w:lineRule="auto"/>
              <w:jc w:val="both"/>
              <w:rPr>
                <w:color w:val="000000"/>
                <w:sz w:val="20"/>
                <w:szCs w:val="28"/>
              </w:rPr>
            </w:pPr>
          </w:p>
        </w:tc>
        <w:tc>
          <w:tcPr>
            <w:tcW w:w="438" w:type="pct"/>
          </w:tcPr>
          <w:p w:rsidR="00AA3276" w:rsidRPr="002034D3" w:rsidRDefault="00AA3276" w:rsidP="002034D3">
            <w:pPr>
              <w:pStyle w:val="a9"/>
              <w:spacing w:before="0" w:beforeAutospacing="0" w:after="0" w:afterAutospacing="0" w:line="360" w:lineRule="auto"/>
              <w:jc w:val="both"/>
              <w:rPr>
                <w:color w:val="000000"/>
                <w:sz w:val="20"/>
                <w:szCs w:val="28"/>
              </w:rPr>
            </w:pPr>
          </w:p>
        </w:tc>
        <w:tc>
          <w:tcPr>
            <w:tcW w:w="445" w:type="pct"/>
          </w:tcPr>
          <w:p w:rsidR="00AA3276" w:rsidRPr="002034D3" w:rsidRDefault="00AA3276" w:rsidP="002034D3">
            <w:pPr>
              <w:pStyle w:val="a9"/>
              <w:spacing w:before="0" w:beforeAutospacing="0" w:after="0" w:afterAutospacing="0" w:line="360" w:lineRule="auto"/>
              <w:jc w:val="both"/>
              <w:rPr>
                <w:color w:val="000000"/>
                <w:sz w:val="20"/>
                <w:szCs w:val="28"/>
              </w:rPr>
            </w:pPr>
          </w:p>
        </w:tc>
        <w:tc>
          <w:tcPr>
            <w:tcW w:w="444" w:type="pct"/>
          </w:tcPr>
          <w:p w:rsidR="00AA3276" w:rsidRPr="002034D3" w:rsidRDefault="00874878" w:rsidP="002034D3">
            <w:pPr>
              <w:pStyle w:val="a9"/>
              <w:spacing w:before="0" w:beforeAutospacing="0" w:after="0" w:afterAutospacing="0" w:line="360" w:lineRule="auto"/>
              <w:jc w:val="both"/>
              <w:rPr>
                <w:color w:val="000000"/>
                <w:sz w:val="20"/>
                <w:szCs w:val="28"/>
              </w:rPr>
            </w:pPr>
            <w:r w:rsidRPr="002034D3">
              <w:rPr>
                <w:color w:val="000000"/>
                <w:sz w:val="20"/>
                <w:szCs w:val="28"/>
              </w:rPr>
              <w:t>+</w:t>
            </w:r>
          </w:p>
        </w:tc>
      </w:tr>
      <w:tr w:rsidR="002034D3" w:rsidRPr="002034D3" w:rsidTr="004166C1">
        <w:trPr>
          <w:cantSplit/>
          <w:trHeight w:val="615"/>
          <w:jc w:val="center"/>
        </w:trPr>
        <w:tc>
          <w:tcPr>
            <w:tcW w:w="689" w:type="pct"/>
            <w:vMerge/>
          </w:tcPr>
          <w:p w:rsidR="00AA3276" w:rsidRPr="002034D3" w:rsidRDefault="00AA3276" w:rsidP="002034D3">
            <w:pPr>
              <w:pStyle w:val="a9"/>
              <w:spacing w:before="0" w:beforeAutospacing="0" w:after="0" w:afterAutospacing="0" w:line="360" w:lineRule="auto"/>
              <w:jc w:val="both"/>
              <w:rPr>
                <w:color w:val="000000"/>
                <w:sz w:val="20"/>
                <w:szCs w:val="28"/>
              </w:rPr>
            </w:pPr>
          </w:p>
        </w:tc>
        <w:tc>
          <w:tcPr>
            <w:tcW w:w="1647" w:type="pct"/>
          </w:tcPr>
          <w:p w:rsidR="00AA3276" w:rsidRPr="002034D3" w:rsidRDefault="007806C2" w:rsidP="002034D3">
            <w:pPr>
              <w:pStyle w:val="a9"/>
              <w:spacing w:before="0" w:beforeAutospacing="0" w:after="0" w:afterAutospacing="0" w:line="360" w:lineRule="auto"/>
              <w:jc w:val="both"/>
              <w:rPr>
                <w:color w:val="000000"/>
                <w:sz w:val="20"/>
                <w:szCs w:val="20"/>
              </w:rPr>
            </w:pPr>
            <w:r w:rsidRPr="002034D3">
              <w:rPr>
                <w:color w:val="000000"/>
                <w:sz w:val="20"/>
                <w:szCs w:val="20"/>
              </w:rPr>
              <w:t>3. Большая часть населения до сих пор «в СССР», поэтому существует</w:t>
            </w:r>
            <w:r w:rsidR="002034D3" w:rsidRPr="002034D3">
              <w:rPr>
                <w:color w:val="000000"/>
                <w:sz w:val="20"/>
                <w:szCs w:val="20"/>
              </w:rPr>
              <w:t xml:space="preserve"> </w:t>
            </w:r>
            <w:r w:rsidRPr="002034D3">
              <w:rPr>
                <w:color w:val="000000"/>
                <w:sz w:val="20"/>
                <w:szCs w:val="20"/>
              </w:rPr>
              <w:t>определенное недоверие к технологиям такого рода;</w:t>
            </w:r>
          </w:p>
        </w:tc>
        <w:tc>
          <w:tcPr>
            <w:tcW w:w="446" w:type="pct"/>
          </w:tcPr>
          <w:p w:rsidR="00AA3276" w:rsidRPr="002034D3" w:rsidRDefault="00AA3276" w:rsidP="002034D3">
            <w:pPr>
              <w:pStyle w:val="a9"/>
              <w:spacing w:before="0" w:beforeAutospacing="0" w:after="0" w:afterAutospacing="0" w:line="360" w:lineRule="auto"/>
              <w:jc w:val="both"/>
              <w:rPr>
                <w:color w:val="000000"/>
                <w:sz w:val="20"/>
                <w:szCs w:val="28"/>
              </w:rPr>
            </w:pPr>
          </w:p>
        </w:tc>
        <w:tc>
          <w:tcPr>
            <w:tcW w:w="445" w:type="pct"/>
          </w:tcPr>
          <w:p w:rsidR="00AA3276" w:rsidRPr="002034D3" w:rsidRDefault="00AA3276" w:rsidP="002034D3">
            <w:pPr>
              <w:pStyle w:val="a9"/>
              <w:spacing w:before="0" w:beforeAutospacing="0" w:after="0" w:afterAutospacing="0" w:line="360" w:lineRule="auto"/>
              <w:jc w:val="both"/>
              <w:rPr>
                <w:color w:val="000000"/>
                <w:sz w:val="20"/>
                <w:szCs w:val="28"/>
              </w:rPr>
            </w:pPr>
          </w:p>
        </w:tc>
        <w:tc>
          <w:tcPr>
            <w:tcW w:w="446" w:type="pct"/>
          </w:tcPr>
          <w:p w:rsidR="00AA3276" w:rsidRPr="002034D3" w:rsidRDefault="00AA3276" w:rsidP="002034D3">
            <w:pPr>
              <w:pStyle w:val="a9"/>
              <w:spacing w:before="0" w:beforeAutospacing="0" w:after="0" w:afterAutospacing="0" w:line="360" w:lineRule="auto"/>
              <w:jc w:val="both"/>
              <w:rPr>
                <w:color w:val="000000"/>
                <w:sz w:val="20"/>
                <w:szCs w:val="28"/>
              </w:rPr>
            </w:pPr>
          </w:p>
        </w:tc>
        <w:tc>
          <w:tcPr>
            <w:tcW w:w="438" w:type="pct"/>
          </w:tcPr>
          <w:p w:rsidR="00AA3276" w:rsidRPr="002034D3" w:rsidRDefault="00AA3276" w:rsidP="002034D3">
            <w:pPr>
              <w:pStyle w:val="a9"/>
              <w:spacing w:before="0" w:beforeAutospacing="0" w:after="0" w:afterAutospacing="0" w:line="360" w:lineRule="auto"/>
              <w:jc w:val="both"/>
              <w:rPr>
                <w:color w:val="000000"/>
                <w:sz w:val="20"/>
                <w:szCs w:val="28"/>
              </w:rPr>
            </w:pPr>
          </w:p>
        </w:tc>
        <w:tc>
          <w:tcPr>
            <w:tcW w:w="445" w:type="pct"/>
          </w:tcPr>
          <w:p w:rsidR="00AA3276" w:rsidRPr="002034D3" w:rsidRDefault="007806C2" w:rsidP="002034D3">
            <w:pPr>
              <w:pStyle w:val="a9"/>
              <w:spacing w:before="0" w:beforeAutospacing="0" w:after="0" w:afterAutospacing="0" w:line="360" w:lineRule="auto"/>
              <w:jc w:val="both"/>
              <w:rPr>
                <w:color w:val="000000"/>
                <w:sz w:val="20"/>
                <w:szCs w:val="28"/>
              </w:rPr>
            </w:pPr>
            <w:r w:rsidRPr="002034D3">
              <w:rPr>
                <w:color w:val="000000"/>
                <w:sz w:val="20"/>
                <w:szCs w:val="28"/>
              </w:rPr>
              <w:t>+</w:t>
            </w:r>
          </w:p>
        </w:tc>
        <w:tc>
          <w:tcPr>
            <w:tcW w:w="444" w:type="pct"/>
          </w:tcPr>
          <w:p w:rsidR="00AA3276" w:rsidRPr="002034D3" w:rsidRDefault="00AA3276" w:rsidP="002034D3">
            <w:pPr>
              <w:pStyle w:val="a9"/>
              <w:spacing w:before="0" w:beforeAutospacing="0" w:after="0" w:afterAutospacing="0" w:line="360" w:lineRule="auto"/>
              <w:jc w:val="both"/>
              <w:rPr>
                <w:color w:val="000000"/>
                <w:sz w:val="20"/>
                <w:szCs w:val="28"/>
              </w:rPr>
            </w:pPr>
          </w:p>
        </w:tc>
      </w:tr>
      <w:tr w:rsidR="002034D3" w:rsidRPr="002034D3" w:rsidTr="004166C1">
        <w:trPr>
          <w:cantSplit/>
          <w:trHeight w:val="615"/>
          <w:jc w:val="center"/>
        </w:trPr>
        <w:tc>
          <w:tcPr>
            <w:tcW w:w="689" w:type="pct"/>
            <w:vMerge/>
          </w:tcPr>
          <w:p w:rsidR="00AA3276" w:rsidRPr="002034D3" w:rsidRDefault="00AA3276" w:rsidP="002034D3">
            <w:pPr>
              <w:pStyle w:val="a9"/>
              <w:spacing w:before="0" w:beforeAutospacing="0" w:after="0" w:afterAutospacing="0" w:line="360" w:lineRule="auto"/>
              <w:jc w:val="both"/>
              <w:rPr>
                <w:color w:val="000000"/>
                <w:sz w:val="20"/>
                <w:szCs w:val="28"/>
              </w:rPr>
            </w:pPr>
          </w:p>
        </w:tc>
        <w:tc>
          <w:tcPr>
            <w:tcW w:w="1647" w:type="pct"/>
          </w:tcPr>
          <w:p w:rsidR="00AA3276" w:rsidRPr="002034D3" w:rsidRDefault="007806C2" w:rsidP="002034D3">
            <w:pPr>
              <w:pStyle w:val="a9"/>
              <w:spacing w:before="0" w:beforeAutospacing="0" w:after="0" w:afterAutospacing="0" w:line="360" w:lineRule="auto"/>
              <w:jc w:val="both"/>
              <w:rPr>
                <w:color w:val="000000"/>
                <w:sz w:val="20"/>
                <w:szCs w:val="20"/>
              </w:rPr>
            </w:pPr>
            <w:r w:rsidRPr="002034D3">
              <w:rPr>
                <w:color w:val="000000"/>
                <w:sz w:val="20"/>
                <w:szCs w:val="20"/>
                <w:lang w:val="uk-UA"/>
              </w:rPr>
              <w:t xml:space="preserve">4. </w:t>
            </w:r>
            <w:r w:rsidRPr="002034D3">
              <w:rPr>
                <w:color w:val="000000"/>
                <w:sz w:val="20"/>
                <w:szCs w:val="20"/>
              </w:rPr>
              <w:t>Существует</w:t>
            </w:r>
            <w:r w:rsidR="002034D3" w:rsidRPr="002034D3">
              <w:rPr>
                <w:color w:val="000000"/>
                <w:sz w:val="20"/>
                <w:szCs w:val="20"/>
                <w:lang w:val="uk-UA"/>
              </w:rPr>
              <w:t xml:space="preserve"> </w:t>
            </w:r>
            <w:r w:rsidRPr="002034D3">
              <w:rPr>
                <w:color w:val="000000"/>
                <w:sz w:val="20"/>
                <w:szCs w:val="20"/>
                <w:lang w:val="uk-UA"/>
              </w:rPr>
              <w:t xml:space="preserve">определенный </w:t>
            </w:r>
            <w:r w:rsidRPr="002034D3">
              <w:rPr>
                <w:color w:val="000000"/>
                <w:sz w:val="20"/>
                <w:szCs w:val="20"/>
              </w:rPr>
              <w:t>класс населения</w:t>
            </w:r>
            <w:r w:rsidR="00874878" w:rsidRPr="002034D3">
              <w:rPr>
                <w:color w:val="000000"/>
                <w:sz w:val="20"/>
                <w:szCs w:val="20"/>
              </w:rPr>
              <w:t xml:space="preserve"> с высоким уровнем дохода</w:t>
            </w:r>
            <w:r w:rsidRPr="002034D3">
              <w:rPr>
                <w:color w:val="000000"/>
                <w:sz w:val="20"/>
                <w:szCs w:val="20"/>
                <w:lang w:val="uk-UA"/>
              </w:rPr>
              <w:t>,</w:t>
            </w:r>
            <w:r w:rsidR="00874878" w:rsidRPr="002034D3">
              <w:rPr>
                <w:color w:val="000000"/>
                <w:sz w:val="20"/>
                <w:szCs w:val="20"/>
                <w:lang w:val="uk-UA"/>
              </w:rPr>
              <w:t xml:space="preserve"> </w:t>
            </w:r>
            <w:r w:rsidR="00874878" w:rsidRPr="002034D3">
              <w:rPr>
                <w:color w:val="000000"/>
                <w:sz w:val="20"/>
                <w:szCs w:val="20"/>
              </w:rPr>
              <w:t>который стремится идти в ногу со временем, может даже в некоторой степени – гонится за престижем;</w:t>
            </w:r>
          </w:p>
        </w:tc>
        <w:tc>
          <w:tcPr>
            <w:tcW w:w="446" w:type="pct"/>
          </w:tcPr>
          <w:p w:rsidR="00AA3276" w:rsidRPr="002034D3" w:rsidRDefault="00AA3276" w:rsidP="002034D3">
            <w:pPr>
              <w:pStyle w:val="a9"/>
              <w:spacing w:before="0" w:beforeAutospacing="0" w:after="0" w:afterAutospacing="0" w:line="360" w:lineRule="auto"/>
              <w:jc w:val="both"/>
              <w:rPr>
                <w:color w:val="000000"/>
                <w:sz w:val="20"/>
                <w:szCs w:val="28"/>
              </w:rPr>
            </w:pPr>
          </w:p>
        </w:tc>
        <w:tc>
          <w:tcPr>
            <w:tcW w:w="445" w:type="pct"/>
          </w:tcPr>
          <w:p w:rsidR="00AA3276" w:rsidRPr="002034D3" w:rsidRDefault="00AA3276" w:rsidP="002034D3">
            <w:pPr>
              <w:pStyle w:val="a9"/>
              <w:spacing w:before="0" w:beforeAutospacing="0" w:after="0" w:afterAutospacing="0" w:line="360" w:lineRule="auto"/>
              <w:jc w:val="both"/>
              <w:rPr>
                <w:color w:val="000000"/>
                <w:sz w:val="20"/>
                <w:szCs w:val="28"/>
              </w:rPr>
            </w:pPr>
          </w:p>
        </w:tc>
        <w:tc>
          <w:tcPr>
            <w:tcW w:w="446" w:type="pct"/>
          </w:tcPr>
          <w:p w:rsidR="00AA3276" w:rsidRPr="002034D3" w:rsidRDefault="00874878" w:rsidP="002034D3">
            <w:pPr>
              <w:pStyle w:val="a9"/>
              <w:spacing w:before="0" w:beforeAutospacing="0" w:after="0" w:afterAutospacing="0" w:line="360" w:lineRule="auto"/>
              <w:jc w:val="both"/>
              <w:rPr>
                <w:color w:val="000000"/>
                <w:sz w:val="20"/>
                <w:szCs w:val="28"/>
              </w:rPr>
            </w:pPr>
            <w:r w:rsidRPr="002034D3">
              <w:rPr>
                <w:color w:val="000000"/>
                <w:sz w:val="20"/>
                <w:szCs w:val="28"/>
              </w:rPr>
              <w:t>+</w:t>
            </w:r>
          </w:p>
        </w:tc>
        <w:tc>
          <w:tcPr>
            <w:tcW w:w="438" w:type="pct"/>
          </w:tcPr>
          <w:p w:rsidR="00AA3276" w:rsidRPr="002034D3" w:rsidRDefault="00AA3276" w:rsidP="002034D3">
            <w:pPr>
              <w:pStyle w:val="a9"/>
              <w:spacing w:before="0" w:beforeAutospacing="0" w:after="0" w:afterAutospacing="0" w:line="360" w:lineRule="auto"/>
              <w:jc w:val="both"/>
              <w:rPr>
                <w:color w:val="000000"/>
                <w:sz w:val="20"/>
                <w:szCs w:val="28"/>
              </w:rPr>
            </w:pPr>
          </w:p>
        </w:tc>
        <w:tc>
          <w:tcPr>
            <w:tcW w:w="445" w:type="pct"/>
          </w:tcPr>
          <w:p w:rsidR="00AA3276" w:rsidRPr="002034D3" w:rsidRDefault="00AA3276" w:rsidP="002034D3">
            <w:pPr>
              <w:pStyle w:val="a9"/>
              <w:spacing w:before="0" w:beforeAutospacing="0" w:after="0" w:afterAutospacing="0" w:line="360" w:lineRule="auto"/>
              <w:jc w:val="both"/>
              <w:rPr>
                <w:color w:val="000000"/>
                <w:sz w:val="20"/>
                <w:szCs w:val="28"/>
              </w:rPr>
            </w:pPr>
          </w:p>
        </w:tc>
        <w:tc>
          <w:tcPr>
            <w:tcW w:w="444" w:type="pct"/>
          </w:tcPr>
          <w:p w:rsidR="00AA3276" w:rsidRPr="002034D3" w:rsidRDefault="00AA3276" w:rsidP="002034D3">
            <w:pPr>
              <w:pStyle w:val="a9"/>
              <w:spacing w:before="0" w:beforeAutospacing="0" w:after="0" w:afterAutospacing="0" w:line="360" w:lineRule="auto"/>
              <w:jc w:val="both"/>
              <w:rPr>
                <w:color w:val="000000"/>
                <w:sz w:val="20"/>
                <w:szCs w:val="28"/>
              </w:rPr>
            </w:pPr>
          </w:p>
        </w:tc>
      </w:tr>
      <w:tr w:rsidR="002034D3" w:rsidRPr="002034D3" w:rsidTr="004166C1">
        <w:trPr>
          <w:cantSplit/>
          <w:trHeight w:val="160"/>
          <w:jc w:val="center"/>
        </w:trPr>
        <w:tc>
          <w:tcPr>
            <w:tcW w:w="689" w:type="pct"/>
            <w:vMerge w:val="restart"/>
          </w:tcPr>
          <w:p w:rsidR="009D6CCE" w:rsidRPr="002034D3" w:rsidRDefault="009D6CCE" w:rsidP="002034D3">
            <w:pPr>
              <w:pStyle w:val="a9"/>
              <w:spacing w:before="0" w:beforeAutospacing="0" w:after="0" w:afterAutospacing="0" w:line="360" w:lineRule="auto"/>
              <w:jc w:val="both"/>
              <w:rPr>
                <w:color w:val="000000"/>
                <w:sz w:val="20"/>
                <w:szCs w:val="28"/>
              </w:rPr>
            </w:pPr>
            <w:r w:rsidRPr="002034D3">
              <w:rPr>
                <w:color w:val="000000"/>
                <w:sz w:val="20"/>
                <w:szCs w:val="28"/>
              </w:rPr>
              <w:t>Экономические</w:t>
            </w:r>
          </w:p>
        </w:tc>
        <w:tc>
          <w:tcPr>
            <w:tcW w:w="1647" w:type="pct"/>
          </w:tcPr>
          <w:p w:rsidR="009D6CCE" w:rsidRPr="002034D3" w:rsidRDefault="009D6CCE" w:rsidP="002034D3">
            <w:pPr>
              <w:pStyle w:val="a9"/>
              <w:spacing w:before="0" w:beforeAutospacing="0" w:after="0" w:afterAutospacing="0" w:line="360" w:lineRule="auto"/>
              <w:jc w:val="both"/>
              <w:rPr>
                <w:color w:val="000000"/>
                <w:sz w:val="20"/>
                <w:szCs w:val="20"/>
              </w:rPr>
            </w:pPr>
            <w:r w:rsidRPr="002034D3">
              <w:rPr>
                <w:color w:val="000000"/>
                <w:sz w:val="20"/>
                <w:szCs w:val="20"/>
              </w:rPr>
              <w:t>1. Достаточно низкий уровень реальных доходов населения</w:t>
            </w:r>
            <w:r w:rsidR="00435471" w:rsidRPr="002034D3">
              <w:rPr>
                <w:color w:val="000000"/>
                <w:sz w:val="20"/>
                <w:szCs w:val="20"/>
              </w:rPr>
              <w:t xml:space="preserve"> [7]</w:t>
            </w:r>
            <w:r w:rsidRPr="002034D3">
              <w:rPr>
                <w:color w:val="000000"/>
                <w:sz w:val="20"/>
                <w:szCs w:val="20"/>
              </w:rPr>
              <w:t>;</w:t>
            </w:r>
          </w:p>
        </w:tc>
        <w:tc>
          <w:tcPr>
            <w:tcW w:w="446"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5"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6"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38"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5"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4" w:type="pct"/>
          </w:tcPr>
          <w:p w:rsidR="009D6CCE" w:rsidRPr="002034D3" w:rsidRDefault="009D6CCE" w:rsidP="002034D3">
            <w:pPr>
              <w:pStyle w:val="a9"/>
              <w:spacing w:before="0" w:beforeAutospacing="0" w:after="0" w:afterAutospacing="0" w:line="360" w:lineRule="auto"/>
              <w:jc w:val="both"/>
              <w:rPr>
                <w:color w:val="000000"/>
                <w:sz w:val="20"/>
                <w:szCs w:val="28"/>
              </w:rPr>
            </w:pPr>
            <w:r w:rsidRPr="002034D3">
              <w:rPr>
                <w:color w:val="000000"/>
                <w:sz w:val="20"/>
                <w:szCs w:val="28"/>
              </w:rPr>
              <w:t>+</w:t>
            </w:r>
          </w:p>
        </w:tc>
      </w:tr>
      <w:tr w:rsidR="002034D3" w:rsidRPr="002034D3" w:rsidTr="004166C1">
        <w:trPr>
          <w:cantSplit/>
          <w:trHeight w:val="160"/>
          <w:jc w:val="center"/>
        </w:trPr>
        <w:tc>
          <w:tcPr>
            <w:tcW w:w="689" w:type="pct"/>
            <w:vMerge/>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1647" w:type="pct"/>
          </w:tcPr>
          <w:p w:rsidR="009D6CCE" w:rsidRPr="002034D3" w:rsidRDefault="009D6CCE" w:rsidP="002034D3">
            <w:pPr>
              <w:pStyle w:val="a9"/>
              <w:spacing w:before="0" w:beforeAutospacing="0" w:after="0" w:afterAutospacing="0" w:line="360" w:lineRule="auto"/>
              <w:jc w:val="both"/>
              <w:rPr>
                <w:color w:val="000000"/>
                <w:sz w:val="20"/>
                <w:szCs w:val="20"/>
              </w:rPr>
            </w:pPr>
            <w:r w:rsidRPr="002034D3">
              <w:rPr>
                <w:color w:val="000000"/>
                <w:sz w:val="20"/>
                <w:szCs w:val="20"/>
              </w:rPr>
              <w:t>2. Постоянная нестабильная экономическая ситуация в стране;</w:t>
            </w:r>
          </w:p>
        </w:tc>
        <w:tc>
          <w:tcPr>
            <w:tcW w:w="446"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5"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6"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38"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5"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4" w:type="pct"/>
          </w:tcPr>
          <w:p w:rsidR="009D6CCE" w:rsidRPr="002034D3" w:rsidRDefault="009D6CCE" w:rsidP="002034D3">
            <w:pPr>
              <w:pStyle w:val="a9"/>
              <w:spacing w:before="0" w:beforeAutospacing="0" w:after="0" w:afterAutospacing="0" w:line="360" w:lineRule="auto"/>
              <w:jc w:val="both"/>
              <w:rPr>
                <w:color w:val="000000"/>
                <w:sz w:val="20"/>
                <w:szCs w:val="28"/>
              </w:rPr>
            </w:pPr>
            <w:r w:rsidRPr="002034D3">
              <w:rPr>
                <w:color w:val="000000"/>
                <w:sz w:val="20"/>
                <w:szCs w:val="28"/>
              </w:rPr>
              <w:t>+</w:t>
            </w:r>
          </w:p>
        </w:tc>
      </w:tr>
      <w:tr w:rsidR="002034D3" w:rsidRPr="002034D3" w:rsidTr="004166C1">
        <w:trPr>
          <w:cantSplit/>
          <w:trHeight w:val="458"/>
          <w:jc w:val="center"/>
        </w:trPr>
        <w:tc>
          <w:tcPr>
            <w:tcW w:w="689" w:type="pct"/>
            <w:vMerge/>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1647" w:type="pct"/>
          </w:tcPr>
          <w:p w:rsidR="009D6CCE" w:rsidRPr="002034D3" w:rsidRDefault="009D6CCE" w:rsidP="002034D3">
            <w:pPr>
              <w:pStyle w:val="a9"/>
              <w:spacing w:before="0" w:beforeAutospacing="0" w:after="0" w:afterAutospacing="0" w:line="360" w:lineRule="auto"/>
              <w:jc w:val="both"/>
              <w:rPr>
                <w:color w:val="000000"/>
                <w:sz w:val="20"/>
                <w:szCs w:val="20"/>
              </w:rPr>
            </w:pPr>
            <w:r w:rsidRPr="002034D3">
              <w:rPr>
                <w:color w:val="000000"/>
                <w:sz w:val="20"/>
                <w:szCs w:val="20"/>
              </w:rPr>
              <w:t>3</w:t>
            </w:r>
            <w:r w:rsidR="002034D3" w:rsidRPr="002034D3">
              <w:rPr>
                <w:color w:val="000000"/>
                <w:sz w:val="20"/>
                <w:szCs w:val="20"/>
              </w:rPr>
              <w:t>.</w:t>
            </w:r>
            <w:r w:rsidR="002034D3">
              <w:rPr>
                <w:color w:val="000000"/>
                <w:sz w:val="20"/>
                <w:szCs w:val="20"/>
              </w:rPr>
              <w:t xml:space="preserve"> </w:t>
            </w:r>
            <w:r w:rsidR="002034D3" w:rsidRPr="002034D3">
              <w:rPr>
                <w:color w:val="000000"/>
                <w:sz w:val="20"/>
                <w:szCs w:val="20"/>
              </w:rPr>
              <w:t>Зн</w:t>
            </w:r>
            <w:r w:rsidRPr="002034D3">
              <w:rPr>
                <w:color w:val="000000"/>
                <w:sz w:val="20"/>
                <w:szCs w:val="20"/>
              </w:rPr>
              <w:t>ачение энергоемкости ВВП в Украине превышает значения этого показателя в странах Европы в 3</w:t>
            </w:r>
            <w:r w:rsidR="002034D3">
              <w:rPr>
                <w:color w:val="000000"/>
                <w:sz w:val="20"/>
                <w:szCs w:val="20"/>
              </w:rPr>
              <w:t>–</w:t>
            </w:r>
            <w:r w:rsidR="002034D3" w:rsidRPr="002034D3">
              <w:rPr>
                <w:color w:val="000000"/>
                <w:sz w:val="20"/>
                <w:szCs w:val="20"/>
              </w:rPr>
              <w:t>5</w:t>
            </w:r>
            <w:r w:rsidRPr="002034D3">
              <w:rPr>
                <w:color w:val="000000"/>
                <w:sz w:val="20"/>
                <w:szCs w:val="20"/>
              </w:rPr>
              <w:t xml:space="preserve"> раз</w:t>
            </w:r>
            <w:r w:rsidR="00435471" w:rsidRPr="002034D3">
              <w:rPr>
                <w:color w:val="000000"/>
                <w:sz w:val="20"/>
                <w:szCs w:val="20"/>
              </w:rPr>
              <w:t xml:space="preserve"> [6, </w:t>
            </w:r>
            <w:r w:rsidR="00435471" w:rsidRPr="002034D3">
              <w:rPr>
                <w:color w:val="000000"/>
                <w:sz w:val="20"/>
                <w:szCs w:val="20"/>
                <w:lang w:val="en-US"/>
              </w:rPr>
              <w:t>c</w:t>
            </w:r>
            <w:r w:rsidR="00435471" w:rsidRPr="002034D3">
              <w:rPr>
                <w:color w:val="000000"/>
                <w:sz w:val="20"/>
                <w:szCs w:val="20"/>
              </w:rPr>
              <w:t>. 45]</w:t>
            </w:r>
            <w:r w:rsidRPr="002034D3">
              <w:rPr>
                <w:color w:val="000000"/>
                <w:sz w:val="20"/>
                <w:szCs w:val="20"/>
              </w:rPr>
              <w:t>;</w:t>
            </w:r>
          </w:p>
        </w:tc>
        <w:tc>
          <w:tcPr>
            <w:tcW w:w="446"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5"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6" w:type="pct"/>
          </w:tcPr>
          <w:p w:rsidR="009D6CCE" w:rsidRPr="002034D3" w:rsidRDefault="009D6CCE" w:rsidP="002034D3">
            <w:pPr>
              <w:pStyle w:val="a9"/>
              <w:spacing w:before="0" w:beforeAutospacing="0" w:after="0" w:afterAutospacing="0" w:line="360" w:lineRule="auto"/>
              <w:jc w:val="both"/>
              <w:rPr>
                <w:color w:val="000000"/>
                <w:sz w:val="20"/>
                <w:szCs w:val="28"/>
              </w:rPr>
            </w:pPr>
            <w:r w:rsidRPr="002034D3">
              <w:rPr>
                <w:color w:val="000000"/>
                <w:sz w:val="20"/>
                <w:szCs w:val="28"/>
              </w:rPr>
              <w:t>+</w:t>
            </w:r>
          </w:p>
        </w:tc>
        <w:tc>
          <w:tcPr>
            <w:tcW w:w="438"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5"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4" w:type="pct"/>
          </w:tcPr>
          <w:p w:rsidR="009D6CCE" w:rsidRPr="002034D3" w:rsidRDefault="009D6CCE" w:rsidP="002034D3">
            <w:pPr>
              <w:pStyle w:val="a9"/>
              <w:spacing w:before="0" w:beforeAutospacing="0" w:after="0" w:afterAutospacing="0" w:line="360" w:lineRule="auto"/>
              <w:jc w:val="both"/>
              <w:rPr>
                <w:color w:val="000000"/>
                <w:sz w:val="20"/>
                <w:szCs w:val="28"/>
              </w:rPr>
            </w:pPr>
          </w:p>
        </w:tc>
      </w:tr>
      <w:tr w:rsidR="002034D3" w:rsidRPr="002034D3" w:rsidTr="004166C1">
        <w:trPr>
          <w:cantSplit/>
          <w:trHeight w:val="457"/>
          <w:jc w:val="center"/>
        </w:trPr>
        <w:tc>
          <w:tcPr>
            <w:tcW w:w="689" w:type="pct"/>
            <w:vMerge/>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1647" w:type="pct"/>
          </w:tcPr>
          <w:p w:rsidR="009D6CCE" w:rsidRPr="002034D3" w:rsidRDefault="009D6CCE" w:rsidP="002034D3">
            <w:pPr>
              <w:pStyle w:val="a9"/>
              <w:spacing w:before="0" w:beforeAutospacing="0" w:after="0" w:afterAutospacing="0" w:line="360" w:lineRule="auto"/>
              <w:jc w:val="both"/>
              <w:rPr>
                <w:color w:val="000000"/>
                <w:sz w:val="20"/>
                <w:szCs w:val="20"/>
              </w:rPr>
            </w:pPr>
            <w:r w:rsidRPr="002034D3">
              <w:rPr>
                <w:color w:val="000000"/>
                <w:sz w:val="20"/>
                <w:szCs w:val="20"/>
              </w:rPr>
              <w:t>4. Совершенно непонятны пр</w:t>
            </w:r>
            <w:r w:rsidR="007633F5" w:rsidRPr="002034D3">
              <w:rPr>
                <w:color w:val="000000"/>
                <w:sz w:val="20"/>
                <w:szCs w:val="20"/>
              </w:rPr>
              <w:t>инципы распределения всех льгот</w:t>
            </w:r>
            <w:r w:rsidRPr="002034D3">
              <w:rPr>
                <w:color w:val="000000"/>
                <w:sz w:val="20"/>
                <w:szCs w:val="20"/>
              </w:rPr>
              <w:t>, субсидий</w:t>
            </w:r>
            <w:r w:rsidR="007633F5" w:rsidRPr="002034D3">
              <w:rPr>
                <w:color w:val="000000"/>
                <w:sz w:val="20"/>
                <w:szCs w:val="20"/>
              </w:rPr>
              <w:t xml:space="preserve"> для населения и отдельных предприятий</w:t>
            </w:r>
            <w:r w:rsidRPr="002034D3">
              <w:rPr>
                <w:color w:val="000000"/>
                <w:sz w:val="20"/>
                <w:szCs w:val="20"/>
              </w:rPr>
              <w:t>;</w:t>
            </w:r>
          </w:p>
        </w:tc>
        <w:tc>
          <w:tcPr>
            <w:tcW w:w="446"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5"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6"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38" w:type="pct"/>
          </w:tcPr>
          <w:p w:rsidR="009D6CCE" w:rsidRPr="002034D3" w:rsidRDefault="009D6CCE" w:rsidP="002034D3">
            <w:pPr>
              <w:pStyle w:val="a9"/>
              <w:spacing w:before="0" w:beforeAutospacing="0" w:after="0" w:afterAutospacing="0" w:line="360" w:lineRule="auto"/>
              <w:jc w:val="both"/>
              <w:rPr>
                <w:color w:val="000000"/>
                <w:sz w:val="20"/>
                <w:szCs w:val="28"/>
              </w:rPr>
            </w:pPr>
          </w:p>
        </w:tc>
        <w:tc>
          <w:tcPr>
            <w:tcW w:w="445" w:type="pct"/>
          </w:tcPr>
          <w:p w:rsidR="009D6CCE" w:rsidRPr="002034D3" w:rsidRDefault="009D6CCE" w:rsidP="002034D3">
            <w:pPr>
              <w:pStyle w:val="a9"/>
              <w:spacing w:before="0" w:beforeAutospacing="0" w:after="0" w:afterAutospacing="0" w:line="360" w:lineRule="auto"/>
              <w:jc w:val="both"/>
              <w:rPr>
                <w:color w:val="000000"/>
                <w:sz w:val="20"/>
                <w:szCs w:val="28"/>
              </w:rPr>
            </w:pPr>
            <w:r w:rsidRPr="002034D3">
              <w:rPr>
                <w:color w:val="000000"/>
                <w:sz w:val="20"/>
                <w:szCs w:val="28"/>
              </w:rPr>
              <w:t>+</w:t>
            </w:r>
          </w:p>
        </w:tc>
        <w:tc>
          <w:tcPr>
            <w:tcW w:w="444" w:type="pct"/>
          </w:tcPr>
          <w:p w:rsidR="009D6CCE" w:rsidRPr="002034D3" w:rsidRDefault="009D6CCE" w:rsidP="002034D3">
            <w:pPr>
              <w:pStyle w:val="a9"/>
              <w:spacing w:before="0" w:beforeAutospacing="0" w:after="0" w:afterAutospacing="0" w:line="360" w:lineRule="auto"/>
              <w:jc w:val="both"/>
              <w:rPr>
                <w:color w:val="000000"/>
                <w:sz w:val="20"/>
                <w:szCs w:val="28"/>
              </w:rPr>
            </w:pPr>
          </w:p>
        </w:tc>
      </w:tr>
    </w:tbl>
    <w:p w:rsidR="009D6CCE" w:rsidRPr="002034D3" w:rsidRDefault="009D6CCE" w:rsidP="002034D3">
      <w:pPr>
        <w:pStyle w:val="a9"/>
        <w:spacing w:before="0" w:beforeAutospacing="0" w:after="0" w:afterAutospacing="0" w:line="360" w:lineRule="auto"/>
        <w:ind w:firstLine="709"/>
        <w:jc w:val="both"/>
        <w:rPr>
          <w:color w:val="000000"/>
          <w:sz w:val="28"/>
          <w:szCs w:val="28"/>
        </w:rPr>
      </w:pPr>
    </w:p>
    <w:p w:rsidR="002034D3" w:rsidRDefault="009D6CCE" w:rsidP="002034D3">
      <w:pPr>
        <w:pStyle w:val="a9"/>
        <w:spacing w:before="0" w:beforeAutospacing="0" w:after="0" w:afterAutospacing="0" w:line="360" w:lineRule="auto"/>
        <w:ind w:firstLine="709"/>
        <w:jc w:val="both"/>
        <w:rPr>
          <w:b/>
          <w:color w:val="000000"/>
          <w:sz w:val="28"/>
          <w:szCs w:val="28"/>
        </w:rPr>
      </w:pPr>
      <w:r w:rsidRPr="002034D3">
        <w:rPr>
          <w:b/>
          <w:color w:val="000000"/>
          <w:sz w:val="28"/>
          <w:szCs w:val="28"/>
          <w:lang w:val="uk-UA"/>
        </w:rPr>
        <w:t>3</w:t>
      </w:r>
      <w:r w:rsidR="002034D3" w:rsidRPr="002034D3">
        <w:rPr>
          <w:b/>
          <w:color w:val="000000"/>
          <w:sz w:val="28"/>
          <w:szCs w:val="28"/>
          <w:lang w:val="uk-UA"/>
        </w:rPr>
        <w:t>.</w:t>
      </w:r>
      <w:r w:rsidR="002034D3">
        <w:rPr>
          <w:b/>
          <w:color w:val="000000"/>
          <w:sz w:val="28"/>
          <w:szCs w:val="28"/>
          <w:lang w:val="uk-UA"/>
        </w:rPr>
        <w:t xml:space="preserve"> </w:t>
      </w:r>
      <w:r w:rsidR="002034D3" w:rsidRPr="002034D3">
        <w:rPr>
          <w:b/>
          <w:color w:val="000000"/>
          <w:sz w:val="28"/>
          <w:szCs w:val="28"/>
          <w:lang w:val="uk-UA"/>
        </w:rPr>
        <w:t>Ха</w:t>
      </w:r>
      <w:r w:rsidRPr="002034D3">
        <w:rPr>
          <w:b/>
          <w:color w:val="000000"/>
          <w:sz w:val="28"/>
          <w:szCs w:val="28"/>
          <w:lang w:val="uk-UA"/>
        </w:rPr>
        <w:t xml:space="preserve">рактеристика </w:t>
      </w:r>
      <w:r w:rsidRPr="002034D3">
        <w:rPr>
          <w:b/>
          <w:color w:val="000000"/>
          <w:sz w:val="28"/>
          <w:szCs w:val="28"/>
        </w:rPr>
        <w:t>товара с точки зрения особенностей спроса</w:t>
      </w:r>
    </w:p>
    <w:p w:rsidR="004166C1" w:rsidRDefault="004166C1" w:rsidP="002034D3">
      <w:pPr>
        <w:spacing w:line="360" w:lineRule="auto"/>
        <w:ind w:firstLine="709"/>
        <w:jc w:val="both"/>
        <w:rPr>
          <w:color w:val="000000"/>
          <w:sz w:val="28"/>
          <w:szCs w:val="28"/>
        </w:rPr>
      </w:pPr>
    </w:p>
    <w:p w:rsidR="002034D3" w:rsidRDefault="000948F9" w:rsidP="002034D3">
      <w:pPr>
        <w:spacing w:line="360" w:lineRule="auto"/>
        <w:ind w:firstLine="709"/>
        <w:jc w:val="both"/>
        <w:rPr>
          <w:color w:val="000000"/>
          <w:sz w:val="28"/>
          <w:szCs w:val="28"/>
        </w:rPr>
      </w:pPr>
      <w:r w:rsidRPr="002034D3">
        <w:rPr>
          <w:color w:val="000000"/>
          <w:sz w:val="28"/>
          <w:szCs w:val="28"/>
        </w:rPr>
        <w:t>Заказчики услуги энергоаудита рассчитывают, что его проведение</w:t>
      </w:r>
      <w:r w:rsidR="002034D3">
        <w:rPr>
          <w:color w:val="000000"/>
          <w:sz w:val="28"/>
          <w:szCs w:val="28"/>
        </w:rPr>
        <w:t xml:space="preserve"> </w:t>
      </w:r>
      <w:r w:rsidRPr="002034D3">
        <w:rPr>
          <w:color w:val="000000"/>
          <w:sz w:val="28"/>
          <w:szCs w:val="28"/>
        </w:rPr>
        <w:t xml:space="preserve">позволит решить сразу несколько наиболее важных проблем. Прежде всего </w:t>
      </w:r>
      <w:r w:rsidR="002034D3">
        <w:rPr>
          <w:color w:val="000000"/>
          <w:sz w:val="28"/>
          <w:szCs w:val="28"/>
        </w:rPr>
        <w:t>–</w:t>
      </w:r>
      <w:r w:rsidR="002034D3" w:rsidRPr="002034D3">
        <w:rPr>
          <w:color w:val="000000"/>
          <w:sz w:val="28"/>
          <w:szCs w:val="28"/>
        </w:rPr>
        <w:t xml:space="preserve"> </w:t>
      </w:r>
      <w:r w:rsidRPr="002034D3">
        <w:rPr>
          <w:color w:val="000000"/>
          <w:sz w:val="28"/>
          <w:szCs w:val="28"/>
        </w:rPr>
        <w:t xml:space="preserve">это выявление основных и второстепенных источников неоправданного расхода и потерь электро- и теплоэнергии. Во-вторых, проведение энергетических обследований позволит разработать комплекс полномасштабных мероприятий, направленных на устранение всех обнаруженных недостатков. И, в-третьих, на заключительном этапе обследования разработается высокоэффективная программа работы в кратко- и долгосрочной перспективе, которая позволит существенно снизить энергозатраты производства за счет экономии и более рационального использования электрической и тепловой энергии. С этой точки зрения, насколько я поняла, «Золотое сечение» может предложить практически весь комплекс всех возможных услуг как для новых строений, так и для старых, как для </w:t>
      </w:r>
      <w:r w:rsidR="003A0CF3" w:rsidRPr="002034D3">
        <w:rPr>
          <w:color w:val="000000"/>
          <w:sz w:val="28"/>
          <w:szCs w:val="28"/>
        </w:rPr>
        <w:t>отдельных домохозяйств, так и для к</w:t>
      </w:r>
      <w:r w:rsidR="00435471" w:rsidRPr="002034D3">
        <w:rPr>
          <w:color w:val="000000"/>
          <w:sz w:val="28"/>
          <w:szCs w:val="28"/>
        </w:rPr>
        <w:t>рупных промышленных предприятий [10].</w:t>
      </w:r>
    </w:p>
    <w:p w:rsidR="002034D3" w:rsidRDefault="003A0CF3" w:rsidP="002034D3">
      <w:pPr>
        <w:spacing w:line="360" w:lineRule="auto"/>
        <w:ind w:firstLine="709"/>
        <w:jc w:val="both"/>
        <w:rPr>
          <w:color w:val="000000"/>
          <w:sz w:val="28"/>
          <w:szCs w:val="28"/>
        </w:rPr>
      </w:pPr>
      <w:r w:rsidRPr="002034D3">
        <w:rPr>
          <w:color w:val="000000"/>
          <w:sz w:val="28"/>
          <w:szCs w:val="28"/>
        </w:rPr>
        <w:t>Сейчас</w:t>
      </w:r>
      <w:r w:rsidR="000948F9" w:rsidRPr="002034D3">
        <w:rPr>
          <w:color w:val="000000"/>
          <w:sz w:val="28"/>
          <w:szCs w:val="28"/>
        </w:rPr>
        <w:t xml:space="preserve"> люди уже понимают, что именно от правильного выбора компании, профессионально занимающейся энергетическим обследованием, напрямую зависит эффективность проведенного энергоаудита. Поэтому при выборе </w:t>
      </w:r>
      <w:r w:rsidRPr="002034D3">
        <w:rPr>
          <w:color w:val="000000"/>
          <w:sz w:val="28"/>
          <w:szCs w:val="28"/>
        </w:rPr>
        <w:t xml:space="preserve">они стараются </w:t>
      </w:r>
      <w:r w:rsidR="000948F9" w:rsidRPr="002034D3">
        <w:rPr>
          <w:color w:val="000000"/>
          <w:sz w:val="28"/>
          <w:szCs w:val="28"/>
        </w:rPr>
        <w:t xml:space="preserve">руководствоваться некоторыми основными правилами. Прежде </w:t>
      </w:r>
      <w:r w:rsidRPr="002034D3">
        <w:rPr>
          <w:color w:val="000000"/>
          <w:sz w:val="28"/>
          <w:szCs w:val="28"/>
        </w:rPr>
        <w:t>всего,</w:t>
      </w:r>
      <w:r w:rsidR="000948F9" w:rsidRPr="002034D3">
        <w:rPr>
          <w:color w:val="000000"/>
          <w:sz w:val="28"/>
          <w:szCs w:val="28"/>
        </w:rPr>
        <w:t xml:space="preserve"> </w:t>
      </w:r>
      <w:r w:rsidRPr="002034D3">
        <w:rPr>
          <w:color w:val="000000"/>
          <w:sz w:val="28"/>
          <w:szCs w:val="28"/>
        </w:rPr>
        <w:t>они хотят</w:t>
      </w:r>
      <w:r w:rsidR="000948F9" w:rsidRPr="002034D3">
        <w:rPr>
          <w:color w:val="000000"/>
          <w:sz w:val="28"/>
          <w:szCs w:val="28"/>
        </w:rPr>
        <w:t xml:space="preserve"> знать, что </w:t>
      </w:r>
      <w:r w:rsidRPr="002034D3">
        <w:rPr>
          <w:color w:val="000000"/>
          <w:sz w:val="28"/>
          <w:szCs w:val="28"/>
        </w:rPr>
        <w:t>«Золотое сечение» является юридическим лицом</w:t>
      </w:r>
      <w:r w:rsidR="000948F9" w:rsidRPr="002034D3">
        <w:rPr>
          <w:color w:val="000000"/>
          <w:sz w:val="28"/>
          <w:szCs w:val="28"/>
        </w:rPr>
        <w:t>, имеющи</w:t>
      </w:r>
      <w:r w:rsidRPr="002034D3">
        <w:rPr>
          <w:color w:val="000000"/>
          <w:sz w:val="28"/>
          <w:szCs w:val="28"/>
        </w:rPr>
        <w:t>м</w:t>
      </w:r>
      <w:r w:rsidR="000948F9" w:rsidRPr="002034D3">
        <w:rPr>
          <w:color w:val="000000"/>
          <w:sz w:val="28"/>
          <w:szCs w:val="28"/>
        </w:rPr>
        <w:t xml:space="preserve"> соответствующие документы, подтверждающие соответствие их работы всем нормативным требованиям, официально подтвержденные уполномоченными на то государственными инстанциями.</w:t>
      </w:r>
      <w:r w:rsidR="00392129" w:rsidRPr="002034D3">
        <w:rPr>
          <w:color w:val="000000"/>
          <w:sz w:val="28"/>
          <w:szCs w:val="28"/>
        </w:rPr>
        <w:t xml:space="preserve"> В нашем случае это </w:t>
      </w:r>
      <w:r w:rsidR="002034D3">
        <w:rPr>
          <w:color w:val="000000"/>
          <w:sz w:val="28"/>
          <w:szCs w:val="28"/>
        </w:rPr>
        <w:t>–</w:t>
      </w:r>
      <w:r w:rsidR="002034D3" w:rsidRPr="002034D3">
        <w:rPr>
          <w:color w:val="000000"/>
          <w:sz w:val="28"/>
          <w:szCs w:val="28"/>
        </w:rPr>
        <w:t xml:space="preserve"> </w:t>
      </w:r>
      <w:r w:rsidR="00392129" w:rsidRPr="002034D3">
        <w:rPr>
          <w:color w:val="000000"/>
          <w:sz w:val="28"/>
          <w:szCs w:val="28"/>
        </w:rPr>
        <w:t>Свидетельство на право ведения энергетического аудита, выданного Национальным агентством Украины по вопросам обеспечения эффективного использования энергетических ресурсов (НАЕР).</w:t>
      </w:r>
      <w:r w:rsidRPr="002034D3">
        <w:rPr>
          <w:color w:val="000000"/>
          <w:sz w:val="28"/>
          <w:szCs w:val="28"/>
        </w:rPr>
        <w:t xml:space="preserve"> Также они требуют, чтобы специалисты </w:t>
      </w:r>
      <w:r w:rsidR="000948F9" w:rsidRPr="002034D3">
        <w:rPr>
          <w:color w:val="000000"/>
          <w:sz w:val="28"/>
          <w:szCs w:val="28"/>
        </w:rPr>
        <w:t>использова</w:t>
      </w:r>
      <w:r w:rsidRPr="002034D3">
        <w:rPr>
          <w:color w:val="000000"/>
          <w:sz w:val="28"/>
          <w:szCs w:val="28"/>
        </w:rPr>
        <w:t>ли</w:t>
      </w:r>
      <w:r w:rsidR="000948F9" w:rsidRPr="002034D3">
        <w:rPr>
          <w:color w:val="000000"/>
          <w:sz w:val="28"/>
          <w:szCs w:val="28"/>
        </w:rPr>
        <w:t xml:space="preserve"> весь комплекс утвержденной нормативной документации в разрезе специфики каждого отдельного производства. При этом компания-аудитор должна подтвердить высокую квалификацию своих специалистов</w:t>
      </w:r>
      <w:r w:rsidRPr="002034D3">
        <w:rPr>
          <w:color w:val="000000"/>
          <w:sz w:val="28"/>
          <w:szCs w:val="28"/>
        </w:rPr>
        <w:t xml:space="preserve">, чего я </w:t>
      </w:r>
      <w:r w:rsidR="00D24D78" w:rsidRPr="002034D3">
        <w:rPr>
          <w:color w:val="000000"/>
          <w:sz w:val="28"/>
          <w:szCs w:val="28"/>
        </w:rPr>
        <w:t>в</w:t>
      </w:r>
      <w:r w:rsidRPr="002034D3">
        <w:rPr>
          <w:color w:val="000000"/>
          <w:sz w:val="28"/>
          <w:szCs w:val="28"/>
        </w:rPr>
        <w:t xml:space="preserve"> нашей компании </w:t>
      </w:r>
      <w:r w:rsidR="00D24D78" w:rsidRPr="002034D3">
        <w:rPr>
          <w:color w:val="000000"/>
          <w:sz w:val="28"/>
          <w:szCs w:val="28"/>
        </w:rPr>
        <w:t>не увидела</w:t>
      </w:r>
      <w:r w:rsidRPr="002034D3">
        <w:rPr>
          <w:color w:val="000000"/>
          <w:sz w:val="28"/>
          <w:szCs w:val="28"/>
        </w:rPr>
        <w:t>.</w:t>
      </w:r>
    </w:p>
    <w:p w:rsidR="002034D3" w:rsidRDefault="003A0CF3" w:rsidP="002034D3">
      <w:pPr>
        <w:spacing w:line="360" w:lineRule="auto"/>
        <w:ind w:firstLine="709"/>
        <w:jc w:val="both"/>
        <w:rPr>
          <w:color w:val="000000"/>
          <w:sz w:val="28"/>
          <w:szCs w:val="28"/>
        </w:rPr>
      </w:pPr>
      <w:r w:rsidRPr="002034D3">
        <w:rPr>
          <w:color w:val="000000"/>
          <w:sz w:val="28"/>
          <w:szCs w:val="28"/>
        </w:rPr>
        <w:t xml:space="preserve">Всё чаще в последнее время, заказчики интересуются готовностью энергоаудитора самостоятельно решать вопросы транспорта и размещения на объектах обследования. Я поняла, что </w:t>
      </w:r>
      <w:r w:rsidR="00F54C0E" w:rsidRPr="002034D3">
        <w:rPr>
          <w:color w:val="000000"/>
          <w:sz w:val="28"/>
          <w:szCs w:val="28"/>
        </w:rPr>
        <w:t>вопросы подобного рода вполне можно решить на определенной договорной основе с руководством нашей компании.</w:t>
      </w:r>
    </w:p>
    <w:p w:rsidR="00F54C0E" w:rsidRPr="002034D3" w:rsidRDefault="00F54C0E" w:rsidP="002034D3">
      <w:pPr>
        <w:spacing w:line="360" w:lineRule="auto"/>
        <w:ind w:firstLine="709"/>
        <w:jc w:val="both"/>
        <w:rPr>
          <w:color w:val="000000"/>
          <w:sz w:val="28"/>
          <w:szCs w:val="28"/>
        </w:rPr>
      </w:pPr>
      <w:r w:rsidRPr="002034D3">
        <w:rPr>
          <w:color w:val="000000"/>
          <w:sz w:val="28"/>
          <w:szCs w:val="28"/>
        </w:rPr>
        <w:t>Также клиенты хотят получить заранее не только цену на проведение энергетического обследования, но и прозрачное ее обоснование, что в силу многих причин часто сделать достаточно сложно. Видимо</w:t>
      </w:r>
      <w:r w:rsidR="00435471" w:rsidRPr="002034D3">
        <w:rPr>
          <w:color w:val="000000"/>
          <w:sz w:val="28"/>
          <w:szCs w:val="28"/>
        </w:rPr>
        <w:t>, поэтому</w:t>
      </w:r>
      <w:r w:rsidRPr="002034D3">
        <w:rPr>
          <w:color w:val="000000"/>
          <w:sz w:val="28"/>
          <w:szCs w:val="28"/>
        </w:rPr>
        <w:t xml:space="preserve"> </w:t>
      </w:r>
      <w:r w:rsidR="00392129" w:rsidRPr="002034D3">
        <w:rPr>
          <w:color w:val="000000"/>
          <w:sz w:val="28"/>
          <w:szCs w:val="28"/>
        </w:rPr>
        <w:t>«Золотое сечение»</w:t>
      </w:r>
      <w:r w:rsidRPr="002034D3">
        <w:rPr>
          <w:color w:val="000000"/>
          <w:sz w:val="28"/>
          <w:szCs w:val="28"/>
        </w:rPr>
        <w:t xml:space="preserve"> декларирует, что обратившись к ним, клиент столкнется с гибкой ценовой политикой и привлекательными условиями сотрудничества.</w:t>
      </w:r>
    </w:p>
    <w:p w:rsidR="00392129" w:rsidRPr="002034D3" w:rsidRDefault="00392129" w:rsidP="002034D3">
      <w:pPr>
        <w:spacing w:line="360" w:lineRule="auto"/>
        <w:ind w:firstLine="709"/>
        <w:jc w:val="both"/>
        <w:rPr>
          <w:color w:val="000000"/>
          <w:sz w:val="28"/>
          <w:szCs w:val="28"/>
        </w:rPr>
      </w:pPr>
    </w:p>
    <w:p w:rsidR="002034D3" w:rsidRDefault="00392129" w:rsidP="002034D3">
      <w:pPr>
        <w:spacing w:line="360" w:lineRule="auto"/>
        <w:ind w:firstLine="709"/>
        <w:jc w:val="both"/>
        <w:rPr>
          <w:b/>
          <w:color w:val="000000"/>
          <w:sz w:val="28"/>
          <w:szCs w:val="28"/>
        </w:rPr>
      </w:pPr>
      <w:r w:rsidRPr="002034D3">
        <w:rPr>
          <w:b/>
          <w:color w:val="000000"/>
          <w:sz w:val="28"/>
          <w:szCs w:val="28"/>
        </w:rPr>
        <w:t>4</w:t>
      </w:r>
      <w:r w:rsidR="002034D3" w:rsidRPr="002034D3">
        <w:rPr>
          <w:b/>
          <w:color w:val="000000"/>
          <w:sz w:val="28"/>
          <w:szCs w:val="28"/>
        </w:rPr>
        <w:t>.</w:t>
      </w:r>
      <w:r w:rsidR="002034D3">
        <w:rPr>
          <w:b/>
          <w:color w:val="000000"/>
          <w:sz w:val="28"/>
          <w:szCs w:val="28"/>
        </w:rPr>
        <w:t xml:space="preserve"> </w:t>
      </w:r>
      <w:r w:rsidR="002034D3" w:rsidRPr="002034D3">
        <w:rPr>
          <w:b/>
          <w:color w:val="000000"/>
          <w:sz w:val="28"/>
          <w:szCs w:val="28"/>
        </w:rPr>
        <w:t>Оп</w:t>
      </w:r>
      <w:r w:rsidRPr="002034D3">
        <w:rPr>
          <w:b/>
          <w:color w:val="000000"/>
          <w:sz w:val="28"/>
          <w:szCs w:val="28"/>
        </w:rPr>
        <w:t>ределение потенциальных потребителей</w:t>
      </w:r>
    </w:p>
    <w:p w:rsidR="004166C1" w:rsidRDefault="004166C1" w:rsidP="002034D3">
      <w:pPr>
        <w:spacing w:line="360" w:lineRule="auto"/>
        <w:ind w:firstLine="709"/>
        <w:jc w:val="both"/>
        <w:rPr>
          <w:color w:val="000000"/>
          <w:sz w:val="28"/>
          <w:szCs w:val="28"/>
        </w:rPr>
      </w:pPr>
    </w:p>
    <w:p w:rsidR="00392129" w:rsidRPr="002034D3" w:rsidRDefault="00392129" w:rsidP="002034D3">
      <w:pPr>
        <w:spacing w:line="360" w:lineRule="auto"/>
        <w:ind w:firstLine="709"/>
        <w:jc w:val="both"/>
        <w:rPr>
          <w:color w:val="000000"/>
          <w:sz w:val="28"/>
          <w:szCs w:val="28"/>
        </w:rPr>
      </w:pPr>
      <w:r w:rsidRPr="002034D3">
        <w:rPr>
          <w:color w:val="000000"/>
          <w:sz w:val="28"/>
          <w:szCs w:val="28"/>
        </w:rPr>
        <w:t xml:space="preserve">С моей точки зрения, </w:t>
      </w:r>
      <w:r w:rsidR="00586EF5" w:rsidRPr="002034D3">
        <w:rPr>
          <w:color w:val="000000"/>
          <w:sz w:val="28"/>
          <w:szCs w:val="28"/>
        </w:rPr>
        <w:t>потенциальными клиентами отдела энергоаудита в компании «Золотое сечение» могут быть:</w:t>
      </w:r>
    </w:p>
    <w:p w:rsidR="00543575" w:rsidRPr="002034D3" w:rsidRDefault="00586EF5" w:rsidP="002034D3">
      <w:pPr>
        <w:numPr>
          <w:ilvl w:val="0"/>
          <w:numId w:val="9"/>
        </w:numPr>
        <w:spacing w:line="360" w:lineRule="auto"/>
        <w:ind w:left="0" w:firstLine="709"/>
        <w:jc w:val="both"/>
        <w:rPr>
          <w:color w:val="000000"/>
          <w:sz w:val="28"/>
          <w:szCs w:val="28"/>
        </w:rPr>
      </w:pPr>
      <w:r w:rsidRPr="002034D3">
        <w:rPr>
          <w:color w:val="000000"/>
          <w:sz w:val="28"/>
          <w:szCs w:val="28"/>
        </w:rPr>
        <w:t>Частные лица с высоким уровнем дохода</w:t>
      </w:r>
      <w:r w:rsidR="00543575" w:rsidRPr="002034D3">
        <w:rPr>
          <w:color w:val="000000"/>
          <w:sz w:val="28"/>
          <w:szCs w:val="28"/>
        </w:rPr>
        <w:t>:</w:t>
      </w:r>
    </w:p>
    <w:p w:rsidR="00586EF5" w:rsidRPr="002034D3" w:rsidRDefault="00543575" w:rsidP="002034D3">
      <w:pPr>
        <w:numPr>
          <w:ilvl w:val="1"/>
          <w:numId w:val="9"/>
        </w:numPr>
        <w:spacing w:line="360" w:lineRule="auto"/>
        <w:ind w:left="0" w:firstLine="709"/>
        <w:jc w:val="both"/>
        <w:rPr>
          <w:color w:val="000000"/>
          <w:sz w:val="28"/>
          <w:szCs w:val="28"/>
        </w:rPr>
      </w:pPr>
      <w:r w:rsidRPr="002034D3">
        <w:rPr>
          <w:color w:val="000000"/>
          <w:sz w:val="28"/>
          <w:szCs w:val="28"/>
        </w:rPr>
        <w:t>э</w:t>
      </w:r>
      <w:r w:rsidR="00586EF5" w:rsidRPr="002034D3">
        <w:rPr>
          <w:color w:val="000000"/>
          <w:sz w:val="28"/>
          <w:szCs w:val="28"/>
        </w:rPr>
        <w:t>то могут быть люди, которые действительно отличаются высоким уровнем образования, которые имели возможность видеть своими глазами, как работают энергосберегающие технологии за</w:t>
      </w:r>
      <w:r w:rsidRPr="002034D3">
        <w:rPr>
          <w:color w:val="000000"/>
          <w:sz w:val="28"/>
          <w:szCs w:val="28"/>
        </w:rPr>
        <w:t xml:space="preserve"> </w:t>
      </w:r>
      <w:r w:rsidR="00586EF5" w:rsidRPr="002034D3">
        <w:rPr>
          <w:color w:val="000000"/>
          <w:sz w:val="28"/>
          <w:szCs w:val="28"/>
        </w:rPr>
        <w:t xml:space="preserve">границей, </w:t>
      </w:r>
      <w:r w:rsidRPr="002034D3">
        <w:rPr>
          <w:color w:val="000000"/>
          <w:sz w:val="28"/>
          <w:szCs w:val="28"/>
        </w:rPr>
        <w:t>понимают их необходимость,</w:t>
      </w:r>
      <w:r w:rsidR="00586EF5" w:rsidRPr="002034D3">
        <w:rPr>
          <w:color w:val="000000"/>
          <w:sz w:val="28"/>
          <w:szCs w:val="28"/>
        </w:rPr>
        <w:t xml:space="preserve"> поэтому </w:t>
      </w:r>
      <w:r w:rsidRPr="002034D3">
        <w:rPr>
          <w:color w:val="000000"/>
          <w:sz w:val="28"/>
          <w:szCs w:val="28"/>
        </w:rPr>
        <w:t xml:space="preserve">и </w:t>
      </w:r>
      <w:r w:rsidR="00586EF5" w:rsidRPr="002034D3">
        <w:rPr>
          <w:color w:val="000000"/>
          <w:sz w:val="28"/>
          <w:szCs w:val="28"/>
        </w:rPr>
        <w:t>хотят идти в ногу со временем</w:t>
      </w:r>
      <w:r w:rsidRPr="002034D3">
        <w:rPr>
          <w:color w:val="000000"/>
          <w:sz w:val="28"/>
          <w:szCs w:val="28"/>
        </w:rPr>
        <w:t>. Следовательно, строя или ремонтируя квартиру (дачу, особняк), они желали бы внедрить аналогичные технологии и у себя.</w:t>
      </w:r>
    </w:p>
    <w:p w:rsidR="00543575" w:rsidRPr="002034D3" w:rsidRDefault="00543575" w:rsidP="002034D3">
      <w:pPr>
        <w:numPr>
          <w:ilvl w:val="1"/>
          <w:numId w:val="9"/>
        </w:numPr>
        <w:spacing w:line="360" w:lineRule="auto"/>
        <w:ind w:left="0" w:firstLine="709"/>
        <w:jc w:val="both"/>
        <w:rPr>
          <w:color w:val="000000"/>
          <w:sz w:val="28"/>
          <w:szCs w:val="28"/>
        </w:rPr>
      </w:pPr>
      <w:r w:rsidRPr="002034D3">
        <w:rPr>
          <w:color w:val="000000"/>
          <w:sz w:val="28"/>
          <w:szCs w:val="28"/>
        </w:rPr>
        <w:t>это</w:t>
      </w:r>
      <w:r w:rsidR="002034D3">
        <w:rPr>
          <w:color w:val="000000"/>
          <w:sz w:val="28"/>
          <w:szCs w:val="28"/>
        </w:rPr>
        <w:t xml:space="preserve"> </w:t>
      </w:r>
      <w:r w:rsidRPr="002034D3">
        <w:rPr>
          <w:color w:val="000000"/>
          <w:sz w:val="28"/>
          <w:szCs w:val="28"/>
        </w:rPr>
        <w:t>могут быть очень разумные и рациональные люди, которые не хотят платить «ни за что» и хотели бы рационализировать свои расходы.</w:t>
      </w:r>
    </w:p>
    <w:p w:rsidR="00543575" w:rsidRPr="002034D3" w:rsidRDefault="00543575" w:rsidP="002034D3">
      <w:pPr>
        <w:numPr>
          <w:ilvl w:val="1"/>
          <w:numId w:val="9"/>
        </w:numPr>
        <w:spacing w:line="360" w:lineRule="auto"/>
        <w:ind w:left="0" w:firstLine="709"/>
        <w:jc w:val="both"/>
        <w:rPr>
          <w:color w:val="000000"/>
          <w:sz w:val="28"/>
          <w:szCs w:val="28"/>
        </w:rPr>
      </w:pPr>
      <w:r w:rsidRPr="002034D3">
        <w:rPr>
          <w:color w:val="000000"/>
          <w:sz w:val="28"/>
          <w:szCs w:val="28"/>
        </w:rPr>
        <w:t xml:space="preserve">также это могут быть люди, которые в некоторой степени просто гонятся за модой и престижем и имеют средства, чтобы оплачивать свои </w:t>
      </w:r>
      <w:r w:rsidR="00D24D78" w:rsidRPr="002034D3">
        <w:rPr>
          <w:color w:val="000000"/>
          <w:sz w:val="28"/>
          <w:szCs w:val="28"/>
        </w:rPr>
        <w:t>«капризы»</w:t>
      </w:r>
      <w:r w:rsidRPr="002034D3">
        <w:rPr>
          <w:color w:val="000000"/>
          <w:sz w:val="28"/>
          <w:szCs w:val="28"/>
        </w:rPr>
        <w:t>.</w:t>
      </w:r>
    </w:p>
    <w:p w:rsidR="00543575" w:rsidRPr="002034D3" w:rsidRDefault="00543575" w:rsidP="002034D3">
      <w:pPr>
        <w:numPr>
          <w:ilvl w:val="0"/>
          <w:numId w:val="9"/>
        </w:numPr>
        <w:spacing w:line="360" w:lineRule="auto"/>
        <w:ind w:left="0" w:firstLine="709"/>
        <w:jc w:val="both"/>
        <w:rPr>
          <w:color w:val="000000"/>
          <w:sz w:val="28"/>
          <w:szCs w:val="28"/>
        </w:rPr>
      </w:pPr>
      <w:r w:rsidRPr="002034D3">
        <w:rPr>
          <w:color w:val="000000"/>
          <w:sz w:val="28"/>
          <w:szCs w:val="28"/>
        </w:rPr>
        <w:t xml:space="preserve">Крупные </w:t>
      </w:r>
      <w:r w:rsidR="00D24D78" w:rsidRPr="002034D3">
        <w:rPr>
          <w:color w:val="000000"/>
          <w:sz w:val="28"/>
          <w:szCs w:val="28"/>
        </w:rPr>
        <w:t>предприятия, организации промышленного</w:t>
      </w:r>
      <w:r w:rsidRPr="002034D3">
        <w:rPr>
          <w:color w:val="000000"/>
          <w:sz w:val="28"/>
          <w:szCs w:val="28"/>
        </w:rPr>
        <w:t xml:space="preserve"> (металлургические, химические) и</w:t>
      </w:r>
      <w:r w:rsidR="00D24D78" w:rsidRPr="002034D3">
        <w:rPr>
          <w:color w:val="000000"/>
          <w:sz w:val="28"/>
          <w:szCs w:val="28"/>
        </w:rPr>
        <w:t xml:space="preserve"> другого назначения.</w:t>
      </w:r>
    </w:p>
    <w:p w:rsidR="00D24D78" w:rsidRPr="002034D3" w:rsidRDefault="00D16AC8" w:rsidP="002034D3">
      <w:pPr>
        <w:numPr>
          <w:ilvl w:val="0"/>
          <w:numId w:val="9"/>
        </w:numPr>
        <w:spacing w:line="360" w:lineRule="auto"/>
        <w:ind w:left="0" w:firstLine="709"/>
        <w:jc w:val="both"/>
        <w:rPr>
          <w:color w:val="000000"/>
          <w:sz w:val="28"/>
          <w:szCs w:val="28"/>
        </w:rPr>
      </w:pPr>
      <w:r w:rsidRPr="002034D3">
        <w:rPr>
          <w:color w:val="000000"/>
          <w:sz w:val="28"/>
          <w:szCs w:val="28"/>
        </w:rPr>
        <w:t>Компания могла бы в</w:t>
      </w:r>
      <w:r w:rsidR="00D24D78" w:rsidRPr="002034D3">
        <w:rPr>
          <w:color w:val="000000"/>
          <w:sz w:val="28"/>
          <w:szCs w:val="28"/>
        </w:rPr>
        <w:t>ыступать в качестве субподрядчик</w:t>
      </w:r>
      <w:r w:rsidRPr="002034D3">
        <w:rPr>
          <w:color w:val="000000"/>
          <w:sz w:val="28"/>
          <w:szCs w:val="28"/>
        </w:rPr>
        <w:t>а</w:t>
      </w:r>
      <w:r w:rsidR="00D24D78" w:rsidRPr="002034D3">
        <w:rPr>
          <w:color w:val="000000"/>
          <w:sz w:val="28"/>
          <w:szCs w:val="28"/>
        </w:rPr>
        <w:t xml:space="preserve"> при строительстве в Украине новых домо</w:t>
      </w:r>
      <w:r w:rsidR="00D13005" w:rsidRPr="002034D3">
        <w:rPr>
          <w:color w:val="000000"/>
          <w:sz w:val="28"/>
          <w:szCs w:val="28"/>
        </w:rPr>
        <w:t>в, комплексов и реконструкции старых,</w:t>
      </w:r>
      <w:r w:rsidR="00D24D78" w:rsidRPr="002034D3">
        <w:rPr>
          <w:color w:val="000000"/>
          <w:sz w:val="28"/>
          <w:szCs w:val="28"/>
        </w:rPr>
        <w:t xml:space="preserve"> чтобы все обследования </w:t>
      </w:r>
      <w:r w:rsidR="00D13005" w:rsidRPr="002034D3">
        <w:rPr>
          <w:color w:val="000000"/>
          <w:sz w:val="28"/>
          <w:szCs w:val="28"/>
        </w:rPr>
        <w:t xml:space="preserve">на </w:t>
      </w:r>
      <w:r w:rsidR="00D24D78" w:rsidRPr="002034D3">
        <w:rPr>
          <w:color w:val="000000"/>
          <w:sz w:val="28"/>
          <w:szCs w:val="28"/>
        </w:rPr>
        <w:t xml:space="preserve">них </w:t>
      </w:r>
      <w:r w:rsidR="00D13005" w:rsidRPr="002034D3">
        <w:rPr>
          <w:color w:val="000000"/>
          <w:sz w:val="28"/>
          <w:szCs w:val="28"/>
        </w:rPr>
        <w:t xml:space="preserve">проводились заранее, а все необходимые коррективы вводились действительно профессионалами, </w:t>
      </w:r>
      <w:r w:rsidR="00D24D78" w:rsidRPr="002034D3">
        <w:rPr>
          <w:color w:val="000000"/>
          <w:sz w:val="28"/>
          <w:szCs w:val="28"/>
        </w:rPr>
        <w:t xml:space="preserve">а не так, как бывает очень часто (по знакомству, по более дешевой цене, как попроще </w:t>
      </w:r>
      <w:r w:rsidR="002034D3">
        <w:rPr>
          <w:color w:val="000000"/>
          <w:sz w:val="28"/>
          <w:szCs w:val="28"/>
        </w:rPr>
        <w:t>и т.д.</w:t>
      </w:r>
      <w:r w:rsidR="00D24D78" w:rsidRPr="002034D3">
        <w:rPr>
          <w:color w:val="000000"/>
          <w:sz w:val="28"/>
          <w:szCs w:val="28"/>
        </w:rPr>
        <w:t>)</w:t>
      </w:r>
    </w:p>
    <w:p w:rsidR="00D13005" w:rsidRPr="002034D3" w:rsidRDefault="002034D3" w:rsidP="002034D3">
      <w:pPr>
        <w:spacing w:line="360" w:lineRule="auto"/>
        <w:ind w:firstLine="709"/>
        <w:jc w:val="both"/>
        <w:rPr>
          <w:b/>
          <w:color w:val="000000"/>
          <w:sz w:val="28"/>
          <w:szCs w:val="28"/>
        </w:rPr>
      </w:pPr>
      <w:r w:rsidRPr="002034D3">
        <w:rPr>
          <w:b/>
          <w:color w:val="000000"/>
          <w:sz w:val="28"/>
          <w:szCs w:val="28"/>
        </w:rPr>
        <w:t>Се</w:t>
      </w:r>
      <w:r w:rsidR="00D13005" w:rsidRPr="002034D3">
        <w:rPr>
          <w:b/>
          <w:color w:val="000000"/>
          <w:sz w:val="28"/>
          <w:szCs w:val="28"/>
        </w:rPr>
        <w:t>тка сегментации</w:t>
      </w:r>
    </w:p>
    <w:p w:rsidR="004166C1" w:rsidRDefault="004166C1" w:rsidP="002034D3">
      <w:pPr>
        <w:spacing w:line="360" w:lineRule="auto"/>
        <w:ind w:firstLine="709"/>
        <w:jc w:val="both"/>
        <w:rPr>
          <w:color w:val="000000"/>
          <w:sz w:val="28"/>
          <w:szCs w:val="28"/>
        </w:rPr>
      </w:pPr>
    </w:p>
    <w:p w:rsidR="008C3127" w:rsidRPr="002034D3" w:rsidRDefault="008C3127" w:rsidP="002034D3">
      <w:pPr>
        <w:spacing w:line="360" w:lineRule="auto"/>
        <w:ind w:firstLine="709"/>
        <w:jc w:val="both"/>
        <w:rPr>
          <w:color w:val="000000"/>
          <w:sz w:val="28"/>
          <w:szCs w:val="28"/>
        </w:rPr>
      </w:pPr>
      <w:r w:rsidRPr="002034D3">
        <w:rPr>
          <w:color w:val="000000"/>
          <w:sz w:val="28"/>
          <w:szCs w:val="28"/>
        </w:rPr>
        <w:t>Таблица: Исследование потребителей фирмы</w:t>
      </w:r>
    </w:p>
    <w:tbl>
      <w:tblPr>
        <w:tblStyle w:val="1"/>
        <w:tblW w:w="9297" w:type="dxa"/>
        <w:jc w:val="center"/>
        <w:tblLook w:val="0000" w:firstRow="0" w:lastRow="0" w:firstColumn="0" w:lastColumn="0" w:noHBand="0" w:noVBand="0"/>
      </w:tblPr>
      <w:tblGrid>
        <w:gridCol w:w="1909"/>
        <w:gridCol w:w="2356"/>
        <w:gridCol w:w="1988"/>
        <w:gridCol w:w="1149"/>
        <w:gridCol w:w="1895"/>
      </w:tblGrid>
      <w:tr w:rsidR="006F2D58" w:rsidRPr="002034D3" w:rsidTr="004166C1">
        <w:trPr>
          <w:cantSplit/>
          <w:jc w:val="center"/>
        </w:trPr>
        <w:tc>
          <w:tcPr>
            <w:tcW w:w="1027" w:type="pct"/>
          </w:tcPr>
          <w:p w:rsidR="00D13005" w:rsidRPr="002034D3" w:rsidRDefault="00D13005" w:rsidP="002034D3">
            <w:pPr>
              <w:spacing w:line="360" w:lineRule="auto"/>
              <w:jc w:val="both"/>
              <w:rPr>
                <w:color w:val="000000"/>
                <w:sz w:val="20"/>
                <w:szCs w:val="28"/>
              </w:rPr>
            </w:pPr>
            <w:r w:rsidRPr="002034D3">
              <w:rPr>
                <w:color w:val="000000"/>
                <w:sz w:val="20"/>
                <w:szCs w:val="28"/>
              </w:rPr>
              <w:t>Функция рынка</w:t>
            </w:r>
          </w:p>
        </w:tc>
        <w:tc>
          <w:tcPr>
            <w:tcW w:w="3973" w:type="pct"/>
            <w:gridSpan w:val="4"/>
          </w:tcPr>
          <w:p w:rsidR="00D16AC8" w:rsidRPr="002034D3" w:rsidRDefault="00D16AC8" w:rsidP="002034D3">
            <w:pPr>
              <w:spacing w:line="360" w:lineRule="auto"/>
              <w:jc w:val="both"/>
              <w:rPr>
                <w:color w:val="000000"/>
                <w:sz w:val="20"/>
                <w:szCs w:val="20"/>
              </w:rPr>
            </w:pPr>
            <w:r w:rsidRPr="002034D3">
              <w:rPr>
                <w:color w:val="000000"/>
                <w:sz w:val="20"/>
                <w:szCs w:val="20"/>
              </w:rPr>
              <w:t>1</w:t>
            </w:r>
            <w:r w:rsidR="002034D3" w:rsidRPr="002034D3">
              <w:rPr>
                <w:color w:val="000000"/>
                <w:sz w:val="20"/>
                <w:szCs w:val="20"/>
              </w:rPr>
              <w:t>.</w:t>
            </w:r>
            <w:r w:rsidR="002034D3">
              <w:rPr>
                <w:color w:val="000000"/>
                <w:sz w:val="20"/>
                <w:szCs w:val="20"/>
              </w:rPr>
              <w:t xml:space="preserve"> </w:t>
            </w:r>
            <w:r w:rsidR="002034D3" w:rsidRPr="002034D3">
              <w:rPr>
                <w:color w:val="000000"/>
                <w:sz w:val="20"/>
                <w:szCs w:val="20"/>
              </w:rPr>
              <w:t>Вы</w:t>
            </w:r>
            <w:r w:rsidRPr="002034D3">
              <w:rPr>
                <w:color w:val="000000"/>
                <w:sz w:val="20"/>
                <w:szCs w:val="20"/>
              </w:rPr>
              <w:t>явление основных и второстепенных источников неоправданного расхода и потерь электро- и теплоэнергии.</w:t>
            </w:r>
          </w:p>
          <w:p w:rsidR="00D16AC8" w:rsidRPr="002034D3" w:rsidRDefault="00D16AC8" w:rsidP="002034D3">
            <w:pPr>
              <w:spacing w:line="360" w:lineRule="auto"/>
              <w:jc w:val="both"/>
              <w:rPr>
                <w:color w:val="000000"/>
                <w:sz w:val="20"/>
                <w:szCs w:val="20"/>
              </w:rPr>
            </w:pPr>
            <w:r w:rsidRPr="002034D3">
              <w:rPr>
                <w:color w:val="000000"/>
                <w:sz w:val="20"/>
                <w:szCs w:val="20"/>
              </w:rPr>
              <w:t>2</w:t>
            </w:r>
            <w:r w:rsidR="002034D3" w:rsidRPr="002034D3">
              <w:rPr>
                <w:color w:val="000000"/>
                <w:sz w:val="20"/>
                <w:szCs w:val="20"/>
              </w:rPr>
              <w:t>.</w:t>
            </w:r>
            <w:r w:rsidR="002034D3">
              <w:rPr>
                <w:color w:val="000000"/>
                <w:sz w:val="20"/>
                <w:szCs w:val="20"/>
              </w:rPr>
              <w:t xml:space="preserve"> </w:t>
            </w:r>
            <w:r w:rsidR="002034D3" w:rsidRPr="002034D3">
              <w:rPr>
                <w:color w:val="000000"/>
                <w:sz w:val="20"/>
                <w:szCs w:val="20"/>
              </w:rPr>
              <w:t>Ра</w:t>
            </w:r>
            <w:r w:rsidRPr="002034D3">
              <w:rPr>
                <w:color w:val="000000"/>
                <w:sz w:val="20"/>
                <w:szCs w:val="20"/>
              </w:rPr>
              <w:t>зработка комплекса полномасштабных мероприятий, направленных на устранение всех обнаруженных недостатков.</w:t>
            </w:r>
          </w:p>
          <w:p w:rsidR="00D13005" w:rsidRPr="002034D3" w:rsidRDefault="00D16AC8" w:rsidP="002034D3">
            <w:pPr>
              <w:spacing w:line="360" w:lineRule="auto"/>
              <w:jc w:val="both"/>
              <w:rPr>
                <w:color w:val="000000"/>
                <w:sz w:val="20"/>
                <w:szCs w:val="20"/>
              </w:rPr>
            </w:pPr>
            <w:r w:rsidRPr="002034D3">
              <w:rPr>
                <w:color w:val="000000"/>
                <w:sz w:val="20"/>
                <w:szCs w:val="20"/>
              </w:rPr>
              <w:t>3</w:t>
            </w:r>
            <w:r w:rsidR="002034D3" w:rsidRPr="002034D3">
              <w:rPr>
                <w:color w:val="000000"/>
                <w:sz w:val="20"/>
                <w:szCs w:val="20"/>
              </w:rPr>
              <w:t>.</w:t>
            </w:r>
            <w:r w:rsidR="002034D3">
              <w:rPr>
                <w:color w:val="000000"/>
                <w:sz w:val="20"/>
                <w:szCs w:val="20"/>
              </w:rPr>
              <w:t xml:space="preserve"> </w:t>
            </w:r>
            <w:r w:rsidR="002034D3" w:rsidRPr="002034D3">
              <w:rPr>
                <w:color w:val="000000"/>
                <w:sz w:val="20"/>
                <w:szCs w:val="20"/>
              </w:rPr>
              <w:t>Ра</w:t>
            </w:r>
            <w:r w:rsidRPr="002034D3">
              <w:rPr>
                <w:color w:val="000000"/>
                <w:sz w:val="20"/>
                <w:szCs w:val="20"/>
              </w:rPr>
              <w:t>зработка высокоэффективной программы работы в кратко- и долгосрочной перспективе, которая позволит существенно снизить энергозатраты производства за счет экономии и более рационального использования электрической и тепловой энергии.</w:t>
            </w:r>
          </w:p>
          <w:p w:rsidR="00F77DF5" w:rsidRPr="002034D3" w:rsidRDefault="00F77DF5" w:rsidP="002034D3">
            <w:pPr>
              <w:spacing w:line="360" w:lineRule="auto"/>
              <w:jc w:val="both"/>
              <w:rPr>
                <w:b/>
                <w:color w:val="000000"/>
                <w:sz w:val="20"/>
                <w:szCs w:val="20"/>
              </w:rPr>
            </w:pPr>
            <w:r w:rsidRPr="002034D3">
              <w:rPr>
                <w:color w:val="000000"/>
                <w:sz w:val="20"/>
                <w:szCs w:val="20"/>
              </w:rPr>
              <w:t>4. Выработка количественных оценок сбережения энергоресурсов и финансовых затрат.</w:t>
            </w:r>
          </w:p>
        </w:tc>
      </w:tr>
      <w:tr w:rsidR="006F2D58" w:rsidRPr="002034D3" w:rsidTr="004166C1">
        <w:trPr>
          <w:cantSplit/>
          <w:jc w:val="center"/>
        </w:trPr>
        <w:tc>
          <w:tcPr>
            <w:tcW w:w="1027" w:type="pct"/>
          </w:tcPr>
          <w:p w:rsidR="006F2D58" w:rsidRPr="002034D3" w:rsidRDefault="006F2D58" w:rsidP="002034D3">
            <w:pPr>
              <w:spacing w:line="360" w:lineRule="auto"/>
              <w:jc w:val="both"/>
              <w:rPr>
                <w:color w:val="000000"/>
                <w:sz w:val="20"/>
                <w:szCs w:val="28"/>
              </w:rPr>
            </w:pPr>
            <w:r w:rsidRPr="002034D3">
              <w:rPr>
                <w:color w:val="000000"/>
                <w:sz w:val="20"/>
                <w:szCs w:val="28"/>
              </w:rPr>
              <w:t>Технологии</w:t>
            </w:r>
          </w:p>
        </w:tc>
        <w:tc>
          <w:tcPr>
            <w:tcW w:w="1267" w:type="pct"/>
          </w:tcPr>
          <w:p w:rsidR="006F2D58" w:rsidRPr="002034D3" w:rsidRDefault="006F2D58" w:rsidP="002034D3">
            <w:pPr>
              <w:spacing w:line="360" w:lineRule="auto"/>
              <w:jc w:val="both"/>
              <w:rPr>
                <w:color w:val="000000"/>
                <w:sz w:val="20"/>
              </w:rPr>
            </w:pPr>
            <w:r w:rsidRPr="002034D3">
              <w:rPr>
                <w:color w:val="000000"/>
                <w:sz w:val="20"/>
              </w:rPr>
              <w:t>1</w:t>
            </w:r>
            <w:r w:rsidR="002034D3" w:rsidRPr="002034D3">
              <w:rPr>
                <w:color w:val="000000"/>
                <w:sz w:val="20"/>
              </w:rPr>
              <w:t>.</w:t>
            </w:r>
            <w:r w:rsidR="002034D3">
              <w:rPr>
                <w:color w:val="000000"/>
                <w:sz w:val="20"/>
              </w:rPr>
              <w:t xml:space="preserve"> </w:t>
            </w:r>
            <w:r w:rsidR="002034D3" w:rsidRPr="002034D3">
              <w:rPr>
                <w:color w:val="000000"/>
                <w:sz w:val="20"/>
              </w:rPr>
              <w:t>Уп</w:t>
            </w:r>
            <w:r w:rsidRPr="002034D3">
              <w:rPr>
                <w:color w:val="000000"/>
                <w:sz w:val="20"/>
              </w:rPr>
              <w:t>рощенный энергоаудит (на данных счетчиков)</w:t>
            </w:r>
          </w:p>
        </w:tc>
        <w:tc>
          <w:tcPr>
            <w:tcW w:w="1069" w:type="pct"/>
          </w:tcPr>
          <w:p w:rsidR="006F2D58" w:rsidRPr="002034D3" w:rsidRDefault="006F2D58" w:rsidP="002034D3">
            <w:pPr>
              <w:spacing w:line="360" w:lineRule="auto"/>
              <w:jc w:val="both"/>
              <w:rPr>
                <w:color w:val="000000"/>
                <w:sz w:val="20"/>
              </w:rPr>
            </w:pPr>
            <w:r w:rsidRPr="002034D3">
              <w:rPr>
                <w:color w:val="000000"/>
                <w:sz w:val="20"/>
              </w:rPr>
              <w:t>2</w:t>
            </w:r>
            <w:r w:rsidR="002034D3" w:rsidRPr="002034D3">
              <w:rPr>
                <w:color w:val="000000"/>
                <w:sz w:val="20"/>
              </w:rPr>
              <w:t>.</w:t>
            </w:r>
            <w:r w:rsidR="002034D3">
              <w:rPr>
                <w:color w:val="000000"/>
                <w:sz w:val="20"/>
              </w:rPr>
              <w:t xml:space="preserve"> </w:t>
            </w:r>
            <w:r w:rsidR="002034D3" w:rsidRPr="002034D3">
              <w:rPr>
                <w:color w:val="000000"/>
                <w:sz w:val="20"/>
              </w:rPr>
              <w:t>Те</w:t>
            </w:r>
            <w:r w:rsidRPr="002034D3">
              <w:rPr>
                <w:color w:val="000000"/>
                <w:sz w:val="20"/>
              </w:rPr>
              <w:t>пловизионное обследование; визуальный контроль; капиллярная дефектоскопия; ультразвуковой контроль;</w:t>
            </w:r>
          </w:p>
          <w:p w:rsidR="006F2D58" w:rsidRPr="002034D3" w:rsidRDefault="006F2D58" w:rsidP="002034D3">
            <w:pPr>
              <w:spacing w:line="360" w:lineRule="auto"/>
              <w:jc w:val="both"/>
              <w:rPr>
                <w:color w:val="000000"/>
                <w:sz w:val="20"/>
                <w:szCs w:val="20"/>
              </w:rPr>
            </w:pPr>
          </w:p>
        </w:tc>
        <w:tc>
          <w:tcPr>
            <w:tcW w:w="618" w:type="pct"/>
          </w:tcPr>
          <w:p w:rsidR="006F2D58" w:rsidRPr="002034D3" w:rsidRDefault="006F2D58" w:rsidP="002034D3">
            <w:pPr>
              <w:spacing w:line="360" w:lineRule="auto"/>
              <w:jc w:val="both"/>
              <w:rPr>
                <w:b/>
                <w:color w:val="000000"/>
                <w:sz w:val="20"/>
              </w:rPr>
            </w:pPr>
            <w:r w:rsidRPr="002034D3">
              <w:rPr>
                <w:color w:val="000000"/>
                <w:sz w:val="20"/>
              </w:rPr>
              <w:t>3</w:t>
            </w:r>
            <w:r w:rsidR="002034D3" w:rsidRPr="002034D3">
              <w:rPr>
                <w:color w:val="000000"/>
                <w:sz w:val="20"/>
              </w:rPr>
              <w:t>.</w:t>
            </w:r>
            <w:r w:rsidR="002034D3">
              <w:rPr>
                <w:color w:val="000000"/>
                <w:sz w:val="20"/>
              </w:rPr>
              <w:t xml:space="preserve"> </w:t>
            </w:r>
            <w:r w:rsidR="002034D3" w:rsidRPr="002034D3">
              <w:rPr>
                <w:color w:val="000000"/>
                <w:sz w:val="20"/>
              </w:rPr>
              <w:t>Ме</w:t>
            </w:r>
            <w:r w:rsidRPr="002034D3">
              <w:rPr>
                <w:color w:val="000000"/>
                <w:sz w:val="20"/>
              </w:rPr>
              <w:t>тод Пинч-анализа</w:t>
            </w:r>
          </w:p>
        </w:tc>
        <w:tc>
          <w:tcPr>
            <w:tcW w:w="1019" w:type="pct"/>
          </w:tcPr>
          <w:p w:rsidR="006F2D58" w:rsidRPr="002034D3" w:rsidRDefault="006F2D58" w:rsidP="002034D3">
            <w:pPr>
              <w:spacing w:line="360" w:lineRule="auto"/>
              <w:jc w:val="both"/>
              <w:rPr>
                <w:color w:val="000000"/>
                <w:sz w:val="20"/>
                <w:szCs w:val="20"/>
              </w:rPr>
            </w:pPr>
            <w:r w:rsidRPr="002034D3">
              <w:rPr>
                <w:color w:val="000000"/>
                <w:sz w:val="20"/>
              </w:rPr>
              <w:t>4</w:t>
            </w:r>
            <w:r w:rsidR="002034D3" w:rsidRPr="002034D3">
              <w:rPr>
                <w:color w:val="000000"/>
                <w:sz w:val="20"/>
              </w:rPr>
              <w:t>.</w:t>
            </w:r>
            <w:r w:rsidR="002034D3">
              <w:rPr>
                <w:color w:val="000000"/>
                <w:sz w:val="20"/>
              </w:rPr>
              <w:t xml:space="preserve"> </w:t>
            </w:r>
            <w:r w:rsidR="002034D3" w:rsidRPr="002034D3">
              <w:rPr>
                <w:bCs/>
                <w:iCs/>
                <w:color w:val="000000"/>
                <w:sz w:val="20"/>
              </w:rPr>
              <w:t>Ре</w:t>
            </w:r>
            <w:r w:rsidRPr="002034D3">
              <w:rPr>
                <w:bCs/>
                <w:iCs/>
                <w:color w:val="000000"/>
                <w:sz w:val="20"/>
              </w:rPr>
              <w:t>грессионный анализ; энергетический баланс</w:t>
            </w:r>
            <w:r w:rsidRPr="002034D3">
              <w:rPr>
                <w:bCs/>
                <w:iCs/>
                <w:color w:val="000000"/>
                <w:sz w:val="20"/>
                <w:szCs w:val="20"/>
              </w:rPr>
              <w:t>;</w:t>
            </w:r>
          </w:p>
          <w:p w:rsidR="006F2D58" w:rsidRPr="002034D3" w:rsidRDefault="006F2D58" w:rsidP="002034D3">
            <w:pPr>
              <w:spacing w:line="360" w:lineRule="auto"/>
              <w:jc w:val="both"/>
              <w:rPr>
                <w:color w:val="000000"/>
                <w:sz w:val="20"/>
                <w:szCs w:val="20"/>
              </w:rPr>
            </w:pPr>
          </w:p>
        </w:tc>
      </w:tr>
      <w:tr w:rsidR="001B3B56" w:rsidRPr="002034D3" w:rsidTr="004166C1">
        <w:trPr>
          <w:cantSplit/>
          <w:trHeight w:val="1270"/>
          <w:jc w:val="center"/>
        </w:trPr>
        <w:tc>
          <w:tcPr>
            <w:tcW w:w="1027" w:type="pct"/>
          </w:tcPr>
          <w:p w:rsidR="001B3B56" w:rsidRPr="002034D3" w:rsidRDefault="001B3B56" w:rsidP="002034D3">
            <w:pPr>
              <w:spacing w:line="360" w:lineRule="auto"/>
              <w:jc w:val="both"/>
              <w:rPr>
                <w:color w:val="000000"/>
                <w:sz w:val="20"/>
                <w:szCs w:val="28"/>
              </w:rPr>
            </w:pPr>
            <w:r w:rsidRPr="002034D3">
              <w:rPr>
                <w:color w:val="000000"/>
                <w:sz w:val="20"/>
                <w:szCs w:val="28"/>
              </w:rPr>
              <w:t>Потребители</w:t>
            </w:r>
          </w:p>
          <w:p w:rsidR="001B3B56" w:rsidRPr="002034D3" w:rsidRDefault="001B3B56" w:rsidP="002034D3">
            <w:pPr>
              <w:spacing w:line="360" w:lineRule="auto"/>
              <w:jc w:val="both"/>
              <w:rPr>
                <w:color w:val="000000"/>
                <w:sz w:val="20"/>
                <w:szCs w:val="28"/>
              </w:rPr>
            </w:pPr>
            <w:r w:rsidRPr="002034D3">
              <w:rPr>
                <w:color w:val="000000"/>
                <w:sz w:val="20"/>
              </w:rPr>
              <w:t>1. Частные лица</w:t>
            </w:r>
          </w:p>
        </w:tc>
        <w:tc>
          <w:tcPr>
            <w:tcW w:w="1267" w:type="pct"/>
          </w:tcPr>
          <w:p w:rsidR="001B3B56" w:rsidRPr="002034D3" w:rsidRDefault="001B3B56" w:rsidP="002034D3">
            <w:pPr>
              <w:spacing w:line="360" w:lineRule="auto"/>
              <w:jc w:val="both"/>
              <w:rPr>
                <w:b/>
                <w:color w:val="000000"/>
                <w:sz w:val="20"/>
                <w:szCs w:val="28"/>
              </w:rPr>
            </w:pPr>
            <w:r w:rsidRPr="002034D3">
              <w:rPr>
                <w:color w:val="000000"/>
                <w:sz w:val="20"/>
                <w:szCs w:val="28"/>
              </w:rPr>
              <w:t>+/</w:t>
            </w:r>
            <w:r w:rsidRPr="002034D3">
              <w:rPr>
                <w:color w:val="000000"/>
                <w:sz w:val="20"/>
                <w:szCs w:val="28"/>
                <w:lang w:val="en-US"/>
              </w:rPr>
              <w:t>-</w:t>
            </w:r>
          </w:p>
        </w:tc>
        <w:tc>
          <w:tcPr>
            <w:tcW w:w="1069" w:type="pct"/>
          </w:tcPr>
          <w:p w:rsidR="001B3B56" w:rsidRPr="002034D3" w:rsidRDefault="001B3B56" w:rsidP="002034D3">
            <w:pPr>
              <w:spacing w:line="360" w:lineRule="auto"/>
              <w:jc w:val="both"/>
              <w:rPr>
                <w:b/>
                <w:color w:val="000000"/>
                <w:sz w:val="20"/>
                <w:szCs w:val="28"/>
              </w:rPr>
            </w:pPr>
            <w:r w:rsidRPr="002034D3">
              <w:rPr>
                <w:b/>
                <w:color w:val="000000"/>
                <w:sz w:val="20"/>
                <w:szCs w:val="28"/>
                <w:lang w:val="en-US"/>
              </w:rPr>
              <w:t>+</w:t>
            </w:r>
          </w:p>
        </w:tc>
        <w:tc>
          <w:tcPr>
            <w:tcW w:w="618" w:type="pct"/>
          </w:tcPr>
          <w:p w:rsidR="001B3B56" w:rsidRPr="002034D3" w:rsidRDefault="001B3B56" w:rsidP="002034D3">
            <w:pPr>
              <w:spacing w:line="360" w:lineRule="auto"/>
              <w:jc w:val="both"/>
              <w:rPr>
                <w:b/>
                <w:color w:val="000000"/>
                <w:sz w:val="20"/>
                <w:szCs w:val="28"/>
              </w:rPr>
            </w:pPr>
            <w:r w:rsidRPr="002034D3">
              <w:rPr>
                <w:b/>
                <w:color w:val="000000"/>
                <w:sz w:val="20"/>
                <w:szCs w:val="28"/>
                <w:lang w:val="en-US"/>
              </w:rPr>
              <w:t>_</w:t>
            </w:r>
          </w:p>
        </w:tc>
        <w:tc>
          <w:tcPr>
            <w:tcW w:w="1019" w:type="pct"/>
          </w:tcPr>
          <w:p w:rsidR="001B3B56" w:rsidRPr="002034D3" w:rsidRDefault="001B3B56" w:rsidP="002034D3">
            <w:pPr>
              <w:spacing w:line="360" w:lineRule="auto"/>
              <w:jc w:val="both"/>
              <w:rPr>
                <w:b/>
                <w:color w:val="000000"/>
                <w:sz w:val="20"/>
                <w:szCs w:val="28"/>
              </w:rPr>
            </w:pPr>
            <w:r w:rsidRPr="002034D3">
              <w:rPr>
                <w:b/>
                <w:color w:val="000000"/>
                <w:sz w:val="20"/>
                <w:szCs w:val="28"/>
                <w:lang w:val="en-US"/>
              </w:rPr>
              <w:t>+/-</w:t>
            </w:r>
          </w:p>
        </w:tc>
      </w:tr>
      <w:tr w:rsidR="008D7BF0" w:rsidRPr="002034D3" w:rsidTr="004166C1">
        <w:trPr>
          <w:cantSplit/>
          <w:trHeight w:val="126"/>
          <w:jc w:val="center"/>
        </w:trPr>
        <w:tc>
          <w:tcPr>
            <w:tcW w:w="1027" w:type="pct"/>
          </w:tcPr>
          <w:p w:rsidR="00D13005" w:rsidRPr="002034D3" w:rsidRDefault="006F2D58" w:rsidP="002034D3">
            <w:pPr>
              <w:spacing w:line="360" w:lineRule="auto"/>
              <w:jc w:val="both"/>
              <w:rPr>
                <w:color w:val="000000"/>
                <w:sz w:val="20"/>
              </w:rPr>
            </w:pPr>
            <w:r w:rsidRPr="002034D3">
              <w:rPr>
                <w:color w:val="000000"/>
                <w:sz w:val="20"/>
              </w:rPr>
              <w:t>2. Крупные предприятия, организации</w:t>
            </w:r>
          </w:p>
        </w:tc>
        <w:tc>
          <w:tcPr>
            <w:tcW w:w="1267" w:type="pct"/>
          </w:tcPr>
          <w:p w:rsidR="00D13005" w:rsidRPr="002034D3" w:rsidRDefault="001B3B56" w:rsidP="002034D3">
            <w:pPr>
              <w:spacing w:line="360" w:lineRule="auto"/>
              <w:jc w:val="both"/>
              <w:rPr>
                <w:b/>
                <w:color w:val="000000"/>
                <w:sz w:val="20"/>
                <w:szCs w:val="28"/>
                <w:lang w:val="en-US"/>
              </w:rPr>
            </w:pPr>
            <w:r w:rsidRPr="002034D3">
              <w:rPr>
                <w:b/>
                <w:color w:val="000000"/>
                <w:sz w:val="20"/>
                <w:szCs w:val="28"/>
                <w:lang w:val="en-US"/>
              </w:rPr>
              <w:t>_</w:t>
            </w:r>
          </w:p>
        </w:tc>
        <w:tc>
          <w:tcPr>
            <w:tcW w:w="1069" w:type="pct"/>
          </w:tcPr>
          <w:p w:rsidR="00D13005" w:rsidRPr="002034D3" w:rsidRDefault="001B3B56" w:rsidP="002034D3">
            <w:pPr>
              <w:spacing w:line="360" w:lineRule="auto"/>
              <w:jc w:val="both"/>
              <w:rPr>
                <w:b/>
                <w:color w:val="000000"/>
                <w:sz w:val="20"/>
                <w:szCs w:val="28"/>
                <w:lang w:val="en-US"/>
              </w:rPr>
            </w:pPr>
            <w:r w:rsidRPr="002034D3">
              <w:rPr>
                <w:b/>
                <w:color w:val="000000"/>
                <w:sz w:val="20"/>
                <w:szCs w:val="28"/>
                <w:lang w:val="en-US"/>
              </w:rPr>
              <w:t>+</w:t>
            </w:r>
          </w:p>
        </w:tc>
        <w:tc>
          <w:tcPr>
            <w:tcW w:w="618" w:type="pct"/>
          </w:tcPr>
          <w:p w:rsidR="00D13005" w:rsidRPr="002034D3" w:rsidRDefault="001B3B56" w:rsidP="002034D3">
            <w:pPr>
              <w:spacing w:line="360" w:lineRule="auto"/>
              <w:jc w:val="both"/>
              <w:rPr>
                <w:b/>
                <w:color w:val="000000"/>
                <w:sz w:val="20"/>
                <w:szCs w:val="28"/>
                <w:lang w:val="en-US"/>
              </w:rPr>
            </w:pPr>
            <w:r w:rsidRPr="002034D3">
              <w:rPr>
                <w:b/>
                <w:color w:val="000000"/>
                <w:sz w:val="20"/>
                <w:szCs w:val="28"/>
                <w:lang w:val="en-US"/>
              </w:rPr>
              <w:t>+</w:t>
            </w:r>
          </w:p>
        </w:tc>
        <w:tc>
          <w:tcPr>
            <w:tcW w:w="1019" w:type="pct"/>
          </w:tcPr>
          <w:p w:rsidR="00D13005" w:rsidRPr="002034D3" w:rsidRDefault="001B3B56" w:rsidP="002034D3">
            <w:pPr>
              <w:spacing w:line="360" w:lineRule="auto"/>
              <w:jc w:val="both"/>
              <w:rPr>
                <w:b/>
                <w:color w:val="000000"/>
                <w:sz w:val="20"/>
                <w:szCs w:val="28"/>
                <w:lang w:val="en-US"/>
              </w:rPr>
            </w:pPr>
            <w:r w:rsidRPr="002034D3">
              <w:rPr>
                <w:b/>
                <w:color w:val="000000"/>
                <w:sz w:val="20"/>
                <w:szCs w:val="28"/>
                <w:lang w:val="en-US"/>
              </w:rPr>
              <w:t>+</w:t>
            </w:r>
          </w:p>
        </w:tc>
      </w:tr>
      <w:tr w:rsidR="008D7BF0" w:rsidRPr="002034D3" w:rsidTr="004166C1">
        <w:trPr>
          <w:cantSplit/>
          <w:trHeight w:val="126"/>
          <w:jc w:val="center"/>
        </w:trPr>
        <w:tc>
          <w:tcPr>
            <w:tcW w:w="1027" w:type="pct"/>
          </w:tcPr>
          <w:p w:rsidR="00D13005" w:rsidRPr="002034D3" w:rsidRDefault="006F2D58" w:rsidP="002034D3">
            <w:pPr>
              <w:spacing w:line="360" w:lineRule="auto"/>
              <w:jc w:val="both"/>
              <w:rPr>
                <w:color w:val="000000"/>
                <w:sz w:val="20"/>
              </w:rPr>
            </w:pPr>
            <w:r w:rsidRPr="002034D3">
              <w:rPr>
                <w:color w:val="000000"/>
                <w:sz w:val="20"/>
              </w:rPr>
              <w:t>3. Строительные компании</w:t>
            </w:r>
          </w:p>
        </w:tc>
        <w:tc>
          <w:tcPr>
            <w:tcW w:w="1267" w:type="pct"/>
          </w:tcPr>
          <w:p w:rsidR="00D13005" w:rsidRPr="002034D3" w:rsidRDefault="001B3B56" w:rsidP="002034D3">
            <w:pPr>
              <w:spacing w:line="360" w:lineRule="auto"/>
              <w:jc w:val="both"/>
              <w:rPr>
                <w:b/>
                <w:color w:val="000000"/>
                <w:sz w:val="20"/>
                <w:szCs w:val="28"/>
                <w:lang w:val="en-US"/>
              </w:rPr>
            </w:pPr>
            <w:r w:rsidRPr="002034D3">
              <w:rPr>
                <w:b/>
                <w:color w:val="000000"/>
                <w:sz w:val="20"/>
                <w:szCs w:val="28"/>
                <w:lang w:val="en-US"/>
              </w:rPr>
              <w:t>_</w:t>
            </w:r>
          </w:p>
        </w:tc>
        <w:tc>
          <w:tcPr>
            <w:tcW w:w="1069" w:type="pct"/>
          </w:tcPr>
          <w:p w:rsidR="00D13005" w:rsidRPr="002034D3" w:rsidRDefault="001B3B56" w:rsidP="002034D3">
            <w:pPr>
              <w:spacing w:line="360" w:lineRule="auto"/>
              <w:jc w:val="both"/>
              <w:rPr>
                <w:color w:val="000000"/>
                <w:sz w:val="20"/>
                <w:szCs w:val="28"/>
                <w:lang w:val="en-US"/>
              </w:rPr>
            </w:pPr>
            <w:r w:rsidRPr="002034D3">
              <w:rPr>
                <w:color w:val="000000"/>
                <w:sz w:val="20"/>
                <w:szCs w:val="28"/>
                <w:lang w:val="en-US"/>
              </w:rPr>
              <w:t>+/-</w:t>
            </w:r>
          </w:p>
        </w:tc>
        <w:tc>
          <w:tcPr>
            <w:tcW w:w="618" w:type="pct"/>
          </w:tcPr>
          <w:p w:rsidR="00D13005" w:rsidRPr="002034D3" w:rsidRDefault="001B3B56" w:rsidP="002034D3">
            <w:pPr>
              <w:spacing w:line="360" w:lineRule="auto"/>
              <w:jc w:val="both"/>
              <w:rPr>
                <w:b/>
                <w:color w:val="000000"/>
                <w:sz w:val="20"/>
                <w:szCs w:val="28"/>
                <w:lang w:val="en-US"/>
              </w:rPr>
            </w:pPr>
            <w:r w:rsidRPr="002034D3">
              <w:rPr>
                <w:b/>
                <w:color w:val="000000"/>
                <w:sz w:val="20"/>
                <w:szCs w:val="28"/>
                <w:lang w:val="en-US"/>
              </w:rPr>
              <w:t>_</w:t>
            </w:r>
          </w:p>
        </w:tc>
        <w:tc>
          <w:tcPr>
            <w:tcW w:w="1019" w:type="pct"/>
          </w:tcPr>
          <w:p w:rsidR="00D13005" w:rsidRPr="002034D3" w:rsidRDefault="001B3B56" w:rsidP="002034D3">
            <w:pPr>
              <w:spacing w:line="360" w:lineRule="auto"/>
              <w:jc w:val="both"/>
              <w:rPr>
                <w:b/>
                <w:color w:val="000000"/>
                <w:sz w:val="20"/>
                <w:szCs w:val="28"/>
                <w:lang w:val="en-US"/>
              </w:rPr>
            </w:pPr>
            <w:r w:rsidRPr="002034D3">
              <w:rPr>
                <w:b/>
                <w:color w:val="000000"/>
                <w:sz w:val="20"/>
                <w:szCs w:val="28"/>
                <w:lang w:val="en-US"/>
              </w:rPr>
              <w:t>+</w:t>
            </w:r>
          </w:p>
        </w:tc>
      </w:tr>
    </w:tbl>
    <w:p w:rsidR="00D13005" w:rsidRPr="002034D3" w:rsidRDefault="00D13005" w:rsidP="002034D3">
      <w:pPr>
        <w:spacing w:line="360" w:lineRule="auto"/>
        <w:ind w:firstLine="709"/>
        <w:jc w:val="both"/>
        <w:rPr>
          <w:b/>
          <w:color w:val="000000"/>
          <w:sz w:val="28"/>
          <w:szCs w:val="28"/>
        </w:rPr>
      </w:pPr>
    </w:p>
    <w:p w:rsidR="002034D3" w:rsidRDefault="002034D3" w:rsidP="002034D3">
      <w:pPr>
        <w:spacing w:line="360" w:lineRule="auto"/>
        <w:ind w:firstLine="709"/>
        <w:jc w:val="both"/>
        <w:rPr>
          <w:b/>
          <w:color w:val="000000"/>
          <w:sz w:val="28"/>
          <w:szCs w:val="28"/>
        </w:rPr>
      </w:pPr>
      <w:r w:rsidRPr="002034D3">
        <w:rPr>
          <w:b/>
          <w:color w:val="000000"/>
          <w:sz w:val="28"/>
          <w:szCs w:val="28"/>
        </w:rPr>
        <w:t>Те</w:t>
      </w:r>
      <w:r w:rsidR="001B3B56" w:rsidRPr="002034D3">
        <w:rPr>
          <w:b/>
          <w:color w:val="000000"/>
          <w:sz w:val="28"/>
          <w:szCs w:val="28"/>
        </w:rPr>
        <w:t>стирование сетки сегментации</w:t>
      </w:r>
    </w:p>
    <w:p w:rsidR="00392129" w:rsidRPr="002034D3" w:rsidRDefault="001B3B56" w:rsidP="002034D3">
      <w:pPr>
        <w:spacing w:line="360" w:lineRule="auto"/>
        <w:ind w:firstLine="709"/>
        <w:jc w:val="both"/>
        <w:rPr>
          <w:color w:val="000000"/>
          <w:sz w:val="28"/>
          <w:szCs w:val="28"/>
        </w:rPr>
      </w:pPr>
      <w:r w:rsidRPr="002034D3">
        <w:rPr>
          <w:color w:val="000000"/>
          <w:sz w:val="28"/>
          <w:szCs w:val="28"/>
        </w:rPr>
        <w:t xml:space="preserve">Можем сделать вывод, что самым невостребованным видом энергоаудита является упрощенный, основанный только на осмотре данных по всем счетчикам. </w:t>
      </w:r>
      <w:r w:rsidR="00DB795C" w:rsidRPr="002034D3">
        <w:rPr>
          <w:color w:val="000000"/>
          <w:sz w:val="28"/>
          <w:szCs w:val="28"/>
        </w:rPr>
        <w:t>Самыми универсальными являются два комплекса:</w:t>
      </w:r>
    </w:p>
    <w:p w:rsidR="00DB795C" w:rsidRPr="007542DB" w:rsidRDefault="00DB795C" w:rsidP="002034D3">
      <w:pPr>
        <w:numPr>
          <w:ilvl w:val="0"/>
          <w:numId w:val="10"/>
        </w:numPr>
        <w:spacing w:line="360" w:lineRule="auto"/>
        <w:ind w:left="0" w:firstLine="709"/>
        <w:jc w:val="both"/>
        <w:rPr>
          <w:color w:val="000000"/>
          <w:sz w:val="28"/>
          <w:szCs w:val="28"/>
        </w:rPr>
      </w:pPr>
      <w:r w:rsidRPr="002034D3">
        <w:rPr>
          <w:color w:val="000000"/>
          <w:sz w:val="28"/>
          <w:szCs w:val="28"/>
        </w:rPr>
        <w:t>Тепловизионное обследование, визуальный контроль, капиллярная дефектоскопия, ультразвуковой контроль;</w:t>
      </w:r>
    </w:p>
    <w:p w:rsidR="002034D3" w:rsidRDefault="00DB795C" w:rsidP="002034D3">
      <w:pPr>
        <w:numPr>
          <w:ilvl w:val="0"/>
          <w:numId w:val="10"/>
        </w:numPr>
        <w:spacing w:line="360" w:lineRule="auto"/>
        <w:ind w:left="0" w:firstLine="709"/>
        <w:jc w:val="both"/>
        <w:rPr>
          <w:color w:val="000000"/>
          <w:sz w:val="28"/>
          <w:szCs w:val="28"/>
          <w:lang w:val="en-US"/>
        </w:rPr>
      </w:pPr>
      <w:r w:rsidRPr="002034D3">
        <w:rPr>
          <w:bCs/>
          <w:iCs/>
          <w:color w:val="000000"/>
          <w:sz w:val="28"/>
          <w:szCs w:val="28"/>
        </w:rPr>
        <w:t>Регрессионный анализ; энергетический баланс.</w:t>
      </w:r>
    </w:p>
    <w:p w:rsidR="00DB795C" w:rsidRPr="002034D3" w:rsidRDefault="00DB795C" w:rsidP="002034D3">
      <w:pPr>
        <w:spacing w:line="360" w:lineRule="auto"/>
        <w:ind w:firstLine="709"/>
        <w:jc w:val="both"/>
        <w:rPr>
          <w:bCs/>
          <w:iCs/>
          <w:color w:val="000000"/>
          <w:sz w:val="28"/>
          <w:szCs w:val="28"/>
        </w:rPr>
      </w:pPr>
      <w:r w:rsidRPr="002034D3">
        <w:rPr>
          <w:bCs/>
          <w:iCs/>
          <w:color w:val="000000"/>
          <w:sz w:val="28"/>
          <w:szCs w:val="28"/>
        </w:rPr>
        <w:t>Метод Пинч – анализа является одним из самых эффективных методов энергоаудита, но он может быть применен только на крупных промышленных предприятиях, например, на нефтеперерабатывающих, химических комплексах.</w:t>
      </w:r>
    </w:p>
    <w:p w:rsidR="00DB795C" w:rsidRPr="002034D3" w:rsidRDefault="002034D3" w:rsidP="002034D3">
      <w:pPr>
        <w:spacing w:line="360" w:lineRule="auto"/>
        <w:ind w:firstLine="709"/>
        <w:jc w:val="both"/>
        <w:rPr>
          <w:b/>
          <w:color w:val="000000"/>
          <w:sz w:val="28"/>
          <w:szCs w:val="28"/>
        </w:rPr>
      </w:pPr>
      <w:r w:rsidRPr="002034D3">
        <w:rPr>
          <w:b/>
          <w:color w:val="000000"/>
          <w:sz w:val="28"/>
          <w:szCs w:val="28"/>
        </w:rPr>
        <w:t>Ха</w:t>
      </w:r>
      <w:r w:rsidR="00DB795C" w:rsidRPr="002034D3">
        <w:rPr>
          <w:b/>
          <w:color w:val="000000"/>
          <w:sz w:val="28"/>
          <w:szCs w:val="28"/>
        </w:rPr>
        <w:t>рактеристика основных черт и требований потребителя к товару</w:t>
      </w:r>
    </w:p>
    <w:p w:rsidR="0024630D" w:rsidRPr="002034D3" w:rsidRDefault="0024630D" w:rsidP="002034D3">
      <w:pPr>
        <w:numPr>
          <w:ilvl w:val="0"/>
          <w:numId w:val="11"/>
        </w:numPr>
        <w:spacing w:line="360" w:lineRule="auto"/>
        <w:ind w:left="0" w:firstLine="709"/>
        <w:jc w:val="both"/>
        <w:rPr>
          <w:b/>
          <w:bCs/>
          <w:iCs/>
          <w:color w:val="000000"/>
          <w:sz w:val="28"/>
          <w:szCs w:val="28"/>
        </w:rPr>
      </w:pPr>
      <w:r w:rsidRPr="002034D3">
        <w:rPr>
          <w:color w:val="000000"/>
          <w:sz w:val="28"/>
          <w:szCs w:val="28"/>
        </w:rPr>
        <w:t>Прежде всего, это общая направленность на определение эффективности энергозатрат предприятия (домохозяйства) и поиск оптимальных путей к их сокращению.</w:t>
      </w:r>
    </w:p>
    <w:p w:rsidR="0024630D" w:rsidRPr="002034D3" w:rsidRDefault="0024630D" w:rsidP="002034D3">
      <w:pPr>
        <w:numPr>
          <w:ilvl w:val="0"/>
          <w:numId w:val="11"/>
        </w:numPr>
        <w:spacing w:line="360" w:lineRule="auto"/>
        <w:ind w:left="0" w:firstLine="709"/>
        <w:jc w:val="both"/>
        <w:rPr>
          <w:color w:val="000000"/>
          <w:sz w:val="28"/>
          <w:szCs w:val="28"/>
        </w:rPr>
      </w:pPr>
      <w:r w:rsidRPr="002034D3">
        <w:rPr>
          <w:color w:val="000000"/>
          <w:sz w:val="28"/>
          <w:szCs w:val="28"/>
        </w:rPr>
        <w:t>Состав работ условно можно поделить на 4 этапа:</w:t>
      </w:r>
    </w:p>
    <w:p w:rsidR="0024630D" w:rsidRPr="002034D3" w:rsidRDefault="0024630D" w:rsidP="002034D3">
      <w:pPr>
        <w:numPr>
          <w:ilvl w:val="1"/>
          <w:numId w:val="11"/>
        </w:numPr>
        <w:spacing w:line="360" w:lineRule="auto"/>
        <w:ind w:left="0" w:firstLine="709"/>
        <w:jc w:val="both"/>
        <w:rPr>
          <w:color w:val="000000"/>
          <w:sz w:val="28"/>
          <w:szCs w:val="28"/>
        </w:rPr>
      </w:pPr>
      <w:r w:rsidRPr="002034D3">
        <w:rPr>
          <w:color w:val="000000"/>
          <w:sz w:val="28"/>
          <w:szCs w:val="28"/>
        </w:rPr>
        <w:t xml:space="preserve">1 этап </w:t>
      </w:r>
      <w:r w:rsidR="002034D3">
        <w:rPr>
          <w:color w:val="000000"/>
          <w:sz w:val="28"/>
          <w:szCs w:val="28"/>
        </w:rPr>
        <w:t>–</w:t>
      </w:r>
      <w:r w:rsidR="002034D3" w:rsidRPr="002034D3">
        <w:rPr>
          <w:color w:val="000000"/>
          <w:sz w:val="28"/>
          <w:szCs w:val="28"/>
        </w:rPr>
        <w:t xml:space="preserve"> </w:t>
      </w:r>
      <w:r w:rsidRPr="002034D3">
        <w:rPr>
          <w:color w:val="000000"/>
          <w:sz w:val="28"/>
          <w:szCs w:val="28"/>
        </w:rPr>
        <w:t>обследование предприятия (домохозяйства) и сбор исходных данных;</w:t>
      </w:r>
    </w:p>
    <w:p w:rsidR="0024630D" w:rsidRPr="002034D3" w:rsidRDefault="0024630D" w:rsidP="002034D3">
      <w:pPr>
        <w:numPr>
          <w:ilvl w:val="1"/>
          <w:numId w:val="11"/>
        </w:numPr>
        <w:spacing w:line="360" w:lineRule="auto"/>
        <w:ind w:left="0" w:firstLine="709"/>
        <w:jc w:val="both"/>
        <w:rPr>
          <w:color w:val="000000"/>
          <w:sz w:val="28"/>
          <w:szCs w:val="28"/>
        </w:rPr>
      </w:pPr>
      <w:r w:rsidRPr="002034D3">
        <w:rPr>
          <w:color w:val="000000"/>
          <w:sz w:val="28"/>
          <w:szCs w:val="28"/>
        </w:rPr>
        <w:t xml:space="preserve">2 этап </w:t>
      </w:r>
      <w:r w:rsidR="002034D3">
        <w:rPr>
          <w:color w:val="000000"/>
          <w:sz w:val="28"/>
          <w:szCs w:val="28"/>
        </w:rPr>
        <w:t>–</w:t>
      </w:r>
      <w:r w:rsidR="002034D3" w:rsidRPr="002034D3">
        <w:rPr>
          <w:color w:val="000000"/>
          <w:sz w:val="28"/>
          <w:szCs w:val="28"/>
        </w:rPr>
        <w:t xml:space="preserve"> </w:t>
      </w:r>
      <w:r w:rsidRPr="002034D3">
        <w:rPr>
          <w:color w:val="000000"/>
          <w:sz w:val="28"/>
          <w:szCs w:val="28"/>
        </w:rPr>
        <w:t>обработка и анализ исходных данных;</w:t>
      </w:r>
    </w:p>
    <w:p w:rsidR="0024630D" w:rsidRPr="002034D3" w:rsidRDefault="0024630D" w:rsidP="002034D3">
      <w:pPr>
        <w:numPr>
          <w:ilvl w:val="1"/>
          <w:numId w:val="11"/>
        </w:numPr>
        <w:spacing w:line="360" w:lineRule="auto"/>
        <w:ind w:left="0" w:firstLine="709"/>
        <w:jc w:val="both"/>
        <w:rPr>
          <w:color w:val="000000"/>
          <w:sz w:val="28"/>
          <w:szCs w:val="28"/>
        </w:rPr>
      </w:pPr>
      <w:r w:rsidRPr="002034D3">
        <w:rPr>
          <w:color w:val="000000"/>
          <w:sz w:val="28"/>
          <w:szCs w:val="28"/>
        </w:rPr>
        <w:t xml:space="preserve">3 этап </w:t>
      </w:r>
      <w:r w:rsidR="002034D3">
        <w:rPr>
          <w:color w:val="000000"/>
          <w:sz w:val="28"/>
          <w:szCs w:val="28"/>
        </w:rPr>
        <w:t>–</w:t>
      </w:r>
      <w:r w:rsidR="002034D3" w:rsidRPr="002034D3">
        <w:rPr>
          <w:color w:val="000000"/>
          <w:sz w:val="28"/>
          <w:szCs w:val="28"/>
        </w:rPr>
        <w:t xml:space="preserve"> </w:t>
      </w:r>
      <w:r w:rsidRPr="002034D3">
        <w:rPr>
          <w:color w:val="000000"/>
          <w:sz w:val="28"/>
          <w:szCs w:val="28"/>
        </w:rPr>
        <w:t>разработка энергосберегающих мероприятий;</w:t>
      </w:r>
    </w:p>
    <w:p w:rsidR="0024630D" w:rsidRPr="002034D3" w:rsidRDefault="0024630D" w:rsidP="002034D3">
      <w:pPr>
        <w:numPr>
          <w:ilvl w:val="1"/>
          <w:numId w:val="11"/>
        </w:numPr>
        <w:spacing w:line="360" w:lineRule="auto"/>
        <w:ind w:left="0" w:firstLine="709"/>
        <w:jc w:val="both"/>
        <w:rPr>
          <w:color w:val="000000"/>
          <w:sz w:val="28"/>
          <w:szCs w:val="28"/>
        </w:rPr>
      </w:pPr>
      <w:r w:rsidRPr="002034D3">
        <w:rPr>
          <w:color w:val="000000"/>
          <w:sz w:val="28"/>
          <w:szCs w:val="28"/>
        </w:rPr>
        <w:t xml:space="preserve">4 этап </w:t>
      </w:r>
      <w:r w:rsidR="002034D3">
        <w:rPr>
          <w:color w:val="000000"/>
          <w:sz w:val="28"/>
          <w:szCs w:val="28"/>
        </w:rPr>
        <w:t>–</w:t>
      </w:r>
      <w:r w:rsidR="002034D3" w:rsidRPr="002034D3">
        <w:rPr>
          <w:color w:val="000000"/>
          <w:sz w:val="28"/>
          <w:szCs w:val="28"/>
        </w:rPr>
        <w:t xml:space="preserve"> </w:t>
      </w:r>
      <w:r w:rsidRPr="002034D3">
        <w:rPr>
          <w:color w:val="000000"/>
          <w:sz w:val="28"/>
          <w:szCs w:val="28"/>
        </w:rPr>
        <w:t>технико-экономическое обоснование предложенных мероприятий</w:t>
      </w:r>
      <w:r w:rsidR="00435471" w:rsidRPr="007542DB">
        <w:rPr>
          <w:color w:val="000000"/>
          <w:sz w:val="28"/>
          <w:szCs w:val="28"/>
        </w:rPr>
        <w:t xml:space="preserve"> [10]</w:t>
      </w:r>
      <w:r w:rsidRPr="002034D3">
        <w:rPr>
          <w:color w:val="000000"/>
          <w:sz w:val="28"/>
          <w:szCs w:val="28"/>
        </w:rPr>
        <w:t>.</w:t>
      </w:r>
    </w:p>
    <w:p w:rsidR="002034D3" w:rsidRDefault="0024630D" w:rsidP="002034D3">
      <w:pPr>
        <w:numPr>
          <w:ilvl w:val="0"/>
          <w:numId w:val="11"/>
        </w:numPr>
        <w:spacing w:line="360" w:lineRule="auto"/>
        <w:ind w:left="0" w:firstLine="709"/>
        <w:jc w:val="both"/>
        <w:rPr>
          <w:color w:val="000000"/>
          <w:sz w:val="28"/>
          <w:szCs w:val="28"/>
        </w:rPr>
      </w:pPr>
      <w:r w:rsidRPr="002034D3">
        <w:rPr>
          <w:color w:val="000000"/>
          <w:sz w:val="28"/>
          <w:szCs w:val="28"/>
        </w:rPr>
        <w:t>Ряд требований по объему собранных и анализируемых данных и по методике выполняемых в рамках энергоаудита работ (зависит от определенного объекта, от условий заказчика).</w:t>
      </w:r>
    </w:p>
    <w:p w:rsidR="0024630D" w:rsidRPr="002034D3" w:rsidRDefault="0024630D" w:rsidP="002034D3">
      <w:pPr>
        <w:spacing w:line="360" w:lineRule="auto"/>
        <w:ind w:firstLine="709"/>
        <w:jc w:val="both"/>
        <w:rPr>
          <w:color w:val="000000"/>
          <w:sz w:val="28"/>
          <w:szCs w:val="28"/>
        </w:rPr>
      </w:pPr>
      <w:r w:rsidRPr="002034D3">
        <w:rPr>
          <w:bCs/>
          <w:color w:val="000000"/>
          <w:sz w:val="28"/>
          <w:szCs w:val="28"/>
        </w:rPr>
        <w:t>Результатом работ по энергоаудиту должен быть информационный продукт, оформленный в виде технического отчета</w:t>
      </w:r>
      <w:r w:rsidRPr="002034D3">
        <w:rPr>
          <w:color w:val="000000"/>
          <w:sz w:val="28"/>
          <w:szCs w:val="28"/>
        </w:rPr>
        <w:t>. Предоставляемый заказчику отчет в общем случае должен содержать:</w:t>
      </w:r>
    </w:p>
    <w:p w:rsidR="0024630D" w:rsidRPr="002034D3" w:rsidRDefault="0024630D" w:rsidP="002034D3">
      <w:pPr>
        <w:numPr>
          <w:ilvl w:val="0"/>
          <w:numId w:val="12"/>
        </w:numPr>
        <w:spacing w:line="360" w:lineRule="auto"/>
        <w:ind w:left="0" w:firstLine="709"/>
        <w:jc w:val="both"/>
        <w:rPr>
          <w:color w:val="000000"/>
          <w:sz w:val="28"/>
          <w:szCs w:val="28"/>
        </w:rPr>
      </w:pPr>
      <w:r w:rsidRPr="002034D3">
        <w:rPr>
          <w:color w:val="000000"/>
          <w:sz w:val="28"/>
          <w:szCs w:val="28"/>
        </w:rPr>
        <w:t>краткое описание существующего энергетического хозяйства предприятия (домохозяйства);</w:t>
      </w:r>
    </w:p>
    <w:p w:rsidR="0024630D" w:rsidRPr="002034D3" w:rsidRDefault="0024630D" w:rsidP="002034D3">
      <w:pPr>
        <w:numPr>
          <w:ilvl w:val="0"/>
          <w:numId w:val="12"/>
        </w:numPr>
        <w:spacing w:line="360" w:lineRule="auto"/>
        <w:ind w:left="0" w:firstLine="709"/>
        <w:jc w:val="both"/>
        <w:rPr>
          <w:color w:val="000000"/>
          <w:sz w:val="28"/>
          <w:szCs w:val="28"/>
        </w:rPr>
      </w:pPr>
      <w:r w:rsidRPr="002034D3">
        <w:rPr>
          <w:color w:val="000000"/>
          <w:sz w:val="28"/>
          <w:szCs w:val="28"/>
        </w:rPr>
        <w:t>перечень и технические характеристики энергооборудования;</w:t>
      </w:r>
    </w:p>
    <w:p w:rsidR="0024630D" w:rsidRPr="002034D3" w:rsidRDefault="0024630D" w:rsidP="002034D3">
      <w:pPr>
        <w:numPr>
          <w:ilvl w:val="0"/>
          <w:numId w:val="12"/>
        </w:numPr>
        <w:spacing w:line="360" w:lineRule="auto"/>
        <w:ind w:left="0" w:firstLine="709"/>
        <w:jc w:val="both"/>
        <w:rPr>
          <w:color w:val="000000"/>
          <w:sz w:val="28"/>
          <w:szCs w:val="28"/>
        </w:rPr>
      </w:pPr>
      <w:r w:rsidRPr="002034D3">
        <w:rPr>
          <w:color w:val="000000"/>
          <w:sz w:val="28"/>
          <w:szCs w:val="28"/>
        </w:rPr>
        <w:t>указания о проведенных (в процессе выполнения энергоаудита) испытаниях и примененных методиках;</w:t>
      </w:r>
    </w:p>
    <w:p w:rsidR="0024630D" w:rsidRPr="002034D3" w:rsidRDefault="0024630D" w:rsidP="002034D3">
      <w:pPr>
        <w:numPr>
          <w:ilvl w:val="0"/>
          <w:numId w:val="12"/>
        </w:numPr>
        <w:spacing w:line="360" w:lineRule="auto"/>
        <w:ind w:left="0" w:firstLine="709"/>
        <w:jc w:val="both"/>
        <w:rPr>
          <w:color w:val="000000"/>
          <w:sz w:val="28"/>
          <w:szCs w:val="28"/>
        </w:rPr>
      </w:pPr>
      <w:r w:rsidRPr="002034D3">
        <w:rPr>
          <w:color w:val="000000"/>
          <w:sz w:val="28"/>
          <w:szCs w:val="28"/>
        </w:rPr>
        <w:t>характеристику работы существующих систем производства и потребления энергии с предоставлением соответствующих графиков, диаграмм и таблиц, где отражены режимы потребления и производства энергии, результаты расчетов энергетических и материальных балансов, должны быть приведены</w:t>
      </w:r>
      <w:r w:rsidR="002034D3">
        <w:rPr>
          <w:color w:val="000000"/>
          <w:sz w:val="28"/>
          <w:szCs w:val="28"/>
        </w:rPr>
        <w:t xml:space="preserve"> </w:t>
      </w:r>
      <w:r w:rsidRPr="002034D3">
        <w:rPr>
          <w:color w:val="000000"/>
          <w:sz w:val="28"/>
          <w:szCs w:val="28"/>
        </w:rPr>
        <w:t>удельные расходные характеристики на единицу выпускаемой продукции;</w:t>
      </w:r>
    </w:p>
    <w:p w:rsidR="0024630D" w:rsidRPr="002034D3" w:rsidRDefault="0024630D" w:rsidP="002034D3">
      <w:pPr>
        <w:numPr>
          <w:ilvl w:val="0"/>
          <w:numId w:val="12"/>
        </w:numPr>
        <w:spacing w:line="360" w:lineRule="auto"/>
        <w:ind w:left="0" w:firstLine="709"/>
        <w:jc w:val="both"/>
        <w:rPr>
          <w:color w:val="000000"/>
          <w:sz w:val="28"/>
          <w:szCs w:val="28"/>
        </w:rPr>
      </w:pPr>
      <w:r w:rsidRPr="002034D3">
        <w:rPr>
          <w:color w:val="000000"/>
          <w:sz w:val="28"/>
          <w:szCs w:val="28"/>
        </w:rPr>
        <w:t>анализ существующего положения с указанием недостатков и определением энергозатратных узлов;</w:t>
      </w:r>
    </w:p>
    <w:p w:rsidR="0024630D" w:rsidRPr="002034D3" w:rsidRDefault="0024630D" w:rsidP="002034D3">
      <w:pPr>
        <w:numPr>
          <w:ilvl w:val="0"/>
          <w:numId w:val="12"/>
        </w:numPr>
        <w:spacing w:line="360" w:lineRule="auto"/>
        <w:ind w:left="0" w:firstLine="709"/>
        <w:jc w:val="both"/>
        <w:rPr>
          <w:color w:val="000000"/>
          <w:sz w:val="28"/>
          <w:szCs w:val="28"/>
        </w:rPr>
      </w:pPr>
      <w:r w:rsidRPr="002034D3">
        <w:rPr>
          <w:color w:val="000000"/>
          <w:sz w:val="28"/>
          <w:szCs w:val="28"/>
        </w:rPr>
        <w:t>рекомендации с описанием предлагаемых мероприятий, которые при необходимости иллюстрируются соответствующими схемами;</w:t>
      </w:r>
    </w:p>
    <w:p w:rsidR="0024630D" w:rsidRPr="002034D3" w:rsidRDefault="0024630D" w:rsidP="002034D3">
      <w:pPr>
        <w:numPr>
          <w:ilvl w:val="0"/>
          <w:numId w:val="12"/>
        </w:numPr>
        <w:spacing w:line="360" w:lineRule="auto"/>
        <w:ind w:left="0" w:firstLine="709"/>
        <w:jc w:val="both"/>
        <w:rPr>
          <w:color w:val="000000"/>
          <w:sz w:val="28"/>
          <w:szCs w:val="28"/>
        </w:rPr>
      </w:pPr>
      <w:r w:rsidRPr="002034D3">
        <w:rPr>
          <w:color w:val="000000"/>
          <w:sz w:val="28"/>
          <w:szCs w:val="28"/>
        </w:rPr>
        <w:t>результаты расчетов (аналогичные расчетам для существующей системы) с учетом внедрения предложенных мероприятий;</w:t>
      </w:r>
    </w:p>
    <w:p w:rsidR="0024630D" w:rsidRPr="002034D3" w:rsidRDefault="0024630D" w:rsidP="002034D3">
      <w:pPr>
        <w:numPr>
          <w:ilvl w:val="0"/>
          <w:numId w:val="12"/>
        </w:numPr>
        <w:spacing w:line="360" w:lineRule="auto"/>
        <w:ind w:left="0" w:firstLine="709"/>
        <w:jc w:val="both"/>
        <w:rPr>
          <w:color w:val="000000"/>
          <w:sz w:val="28"/>
          <w:szCs w:val="28"/>
        </w:rPr>
      </w:pPr>
      <w:r w:rsidRPr="002034D3">
        <w:rPr>
          <w:color w:val="000000"/>
          <w:sz w:val="28"/>
          <w:szCs w:val="28"/>
        </w:rPr>
        <w:t>сравнительные характеристики работы энергетических систем до и после внедрения мероприятий и результаты технико-экономических расчетов;</w:t>
      </w:r>
    </w:p>
    <w:p w:rsidR="0024630D" w:rsidRPr="002034D3" w:rsidRDefault="0024630D" w:rsidP="002034D3">
      <w:pPr>
        <w:numPr>
          <w:ilvl w:val="0"/>
          <w:numId w:val="12"/>
        </w:numPr>
        <w:spacing w:line="360" w:lineRule="auto"/>
        <w:ind w:left="0" w:firstLine="709"/>
        <w:jc w:val="both"/>
        <w:rPr>
          <w:color w:val="000000"/>
          <w:sz w:val="28"/>
          <w:szCs w:val="28"/>
        </w:rPr>
      </w:pPr>
      <w:r w:rsidRPr="002034D3">
        <w:rPr>
          <w:color w:val="000000"/>
          <w:sz w:val="28"/>
          <w:szCs w:val="28"/>
        </w:rPr>
        <w:t>список ссылочных документов и используемой литературы, при необходимости к отчету присоединяются прилагаемые документы.</w:t>
      </w:r>
    </w:p>
    <w:p w:rsidR="0024630D" w:rsidRPr="002034D3" w:rsidRDefault="0024630D" w:rsidP="002034D3">
      <w:pPr>
        <w:spacing w:line="360" w:lineRule="auto"/>
        <w:ind w:firstLine="709"/>
        <w:jc w:val="both"/>
        <w:rPr>
          <w:color w:val="000000"/>
          <w:sz w:val="28"/>
          <w:szCs w:val="28"/>
        </w:rPr>
      </w:pPr>
    </w:p>
    <w:p w:rsidR="002034D3" w:rsidRDefault="0024630D" w:rsidP="002034D3">
      <w:pPr>
        <w:spacing w:line="360" w:lineRule="auto"/>
        <w:ind w:firstLine="709"/>
        <w:jc w:val="both"/>
        <w:rPr>
          <w:b/>
          <w:color w:val="000000"/>
          <w:sz w:val="28"/>
          <w:szCs w:val="28"/>
        </w:rPr>
      </w:pPr>
      <w:r w:rsidRPr="002034D3">
        <w:rPr>
          <w:b/>
          <w:color w:val="000000"/>
          <w:sz w:val="28"/>
          <w:szCs w:val="28"/>
          <w:lang w:val="uk-UA"/>
        </w:rPr>
        <w:t>5</w:t>
      </w:r>
      <w:r w:rsidR="002034D3" w:rsidRPr="002034D3">
        <w:rPr>
          <w:b/>
          <w:color w:val="000000"/>
          <w:sz w:val="28"/>
          <w:szCs w:val="28"/>
          <w:lang w:val="uk-UA"/>
        </w:rPr>
        <w:t>.</w:t>
      </w:r>
      <w:r w:rsidR="002034D3">
        <w:rPr>
          <w:b/>
          <w:color w:val="000000"/>
          <w:sz w:val="28"/>
          <w:szCs w:val="28"/>
          <w:lang w:val="uk-UA"/>
        </w:rPr>
        <w:t xml:space="preserve"> </w:t>
      </w:r>
      <w:r w:rsidR="002034D3" w:rsidRPr="002034D3">
        <w:rPr>
          <w:b/>
          <w:color w:val="000000"/>
          <w:sz w:val="28"/>
          <w:szCs w:val="28"/>
          <w:lang w:val="uk-UA"/>
        </w:rPr>
        <w:t>Ха</w:t>
      </w:r>
      <w:r w:rsidRPr="002034D3">
        <w:rPr>
          <w:b/>
          <w:color w:val="000000"/>
          <w:sz w:val="28"/>
          <w:szCs w:val="28"/>
          <w:lang w:val="uk-UA"/>
        </w:rPr>
        <w:t xml:space="preserve">рактеристика </w:t>
      </w:r>
      <w:r w:rsidRPr="002034D3">
        <w:rPr>
          <w:b/>
          <w:color w:val="000000"/>
          <w:sz w:val="28"/>
          <w:szCs w:val="28"/>
        </w:rPr>
        <w:t>спроса</w:t>
      </w:r>
      <w:r w:rsidRPr="002034D3">
        <w:rPr>
          <w:b/>
          <w:color w:val="000000"/>
          <w:sz w:val="28"/>
          <w:szCs w:val="28"/>
          <w:lang w:val="uk-UA"/>
        </w:rPr>
        <w:t xml:space="preserve"> </w:t>
      </w:r>
      <w:r w:rsidRPr="002034D3">
        <w:rPr>
          <w:b/>
          <w:color w:val="000000"/>
          <w:sz w:val="28"/>
          <w:szCs w:val="28"/>
        </w:rPr>
        <w:t>конкретных</w:t>
      </w:r>
      <w:r w:rsidR="002034D3">
        <w:rPr>
          <w:b/>
          <w:color w:val="000000"/>
          <w:sz w:val="28"/>
          <w:szCs w:val="28"/>
          <w:lang w:val="uk-UA"/>
        </w:rPr>
        <w:t xml:space="preserve"> </w:t>
      </w:r>
      <w:r w:rsidRPr="002034D3">
        <w:rPr>
          <w:b/>
          <w:color w:val="000000"/>
          <w:sz w:val="28"/>
          <w:szCs w:val="28"/>
        </w:rPr>
        <w:t>групп потребителей</w:t>
      </w:r>
      <w:r w:rsidRPr="002034D3">
        <w:rPr>
          <w:b/>
          <w:color w:val="000000"/>
          <w:sz w:val="28"/>
          <w:szCs w:val="28"/>
          <w:lang w:val="uk-UA"/>
        </w:rPr>
        <w:t xml:space="preserve"> и факторы, на него </w:t>
      </w:r>
      <w:r w:rsidRPr="002034D3">
        <w:rPr>
          <w:b/>
          <w:color w:val="000000"/>
          <w:sz w:val="28"/>
          <w:szCs w:val="28"/>
        </w:rPr>
        <w:t>влияющие</w:t>
      </w:r>
    </w:p>
    <w:p w:rsidR="004166C1" w:rsidRDefault="004166C1" w:rsidP="002034D3">
      <w:pPr>
        <w:spacing w:line="360" w:lineRule="auto"/>
        <w:ind w:firstLine="709"/>
        <w:jc w:val="both"/>
        <w:rPr>
          <w:color w:val="000000"/>
          <w:sz w:val="28"/>
          <w:szCs w:val="28"/>
        </w:rPr>
      </w:pPr>
    </w:p>
    <w:p w:rsidR="002034D3" w:rsidRDefault="00DE0D2F" w:rsidP="002034D3">
      <w:pPr>
        <w:spacing w:line="360" w:lineRule="auto"/>
        <w:ind w:firstLine="709"/>
        <w:jc w:val="both"/>
        <w:rPr>
          <w:color w:val="000000"/>
          <w:sz w:val="28"/>
          <w:szCs w:val="28"/>
        </w:rPr>
      </w:pPr>
      <w:r w:rsidRPr="002034D3">
        <w:rPr>
          <w:color w:val="000000"/>
          <w:sz w:val="28"/>
          <w:szCs w:val="28"/>
        </w:rPr>
        <w:t xml:space="preserve">Спрос на услуги энергоаудиторов определяется несколькими факторами: ценой, потребительскими ожиданиями по поводу эффективности и необходимости данных технологий, </w:t>
      </w:r>
      <w:r w:rsidR="00362EE8" w:rsidRPr="002034D3">
        <w:rPr>
          <w:color w:val="000000"/>
          <w:sz w:val="28"/>
          <w:szCs w:val="28"/>
        </w:rPr>
        <w:t>рекламой. Исходя из этого, можно сказать, что наибольший спрос на этот вид услуг на данный момент в Украине наблюдается со стороны крупных предприятий и организаций, так как они адекватно понимают необходимость этих мер, в рекламе не нуждаются и имеют достаточно средств.</w:t>
      </w:r>
    </w:p>
    <w:p w:rsidR="002034D3" w:rsidRDefault="00362EE8" w:rsidP="002034D3">
      <w:pPr>
        <w:spacing w:line="360" w:lineRule="auto"/>
        <w:ind w:firstLine="709"/>
        <w:jc w:val="both"/>
        <w:rPr>
          <w:color w:val="000000"/>
          <w:sz w:val="28"/>
          <w:szCs w:val="28"/>
        </w:rPr>
      </w:pPr>
      <w:r w:rsidRPr="002034D3">
        <w:rPr>
          <w:color w:val="000000"/>
          <w:sz w:val="28"/>
          <w:szCs w:val="28"/>
        </w:rPr>
        <w:t>Частные лица, наоборот, сильно нуждаются в рекламе данного продукта, которой практически нет. Те же, которые и видят его выгодность, не имеют достаточно финансовых средств. Поэтому имеем достаточно небольшое количество людей, которые и имеют средства, и понимают, насколько это выгодно.</w:t>
      </w:r>
    </w:p>
    <w:p w:rsidR="00362EE8" w:rsidRPr="002034D3" w:rsidRDefault="00362EE8" w:rsidP="002034D3">
      <w:pPr>
        <w:spacing w:line="360" w:lineRule="auto"/>
        <w:ind w:firstLine="709"/>
        <w:jc w:val="both"/>
        <w:rPr>
          <w:color w:val="000000"/>
          <w:sz w:val="28"/>
          <w:szCs w:val="28"/>
        </w:rPr>
      </w:pPr>
      <w:r w:rsidRPr="002034D3">
        <w:rPr>
          <w:color w:val="000000"/>
          <w:sz w:val="28"/>
          <w:szCs w:val="28"/>
        </w:rPr>
        <w:t>Заказов от строительных компаний еще меньше, так как их руководители предпочитают не связываться со сторонними организациями и решать все эти вопросы «через своих»,</w:t>
      </w:r>
      <w:r w:rsidR="002034D3">
        <w:rPr>
          <w:color w:val="000000"/>
          <w:sz w:val="28"/>
          <w:szCs w:val="28"/>
        </w:rPr>
        <w:t xml:space="preserve"> </w:t>
      </w:r>
      <w:r w:rsidRPr="002034D3">
        <w:rPr>
          <w:color w:val="000000"/>
          <w:sz w:val="28"/>
          <w:szCs w:val="28"/>
        </w:rPr>
        <w:t xml:space="preserve">при </w:t>
      </w:r>
      <w:r w:rsidR="00312B53" w:rsidRPr="002034D3">
        <w:rPr>
          <w:color w:val="000000"/>
          <w:sz w:val="28"/>
          <w:szCs w:val="28"/>
        </w:rPr>
        <w:t>этом</w:t>
      </w:r>
      <w:r w:rsidRPr="002034D3">
        <w:rPr>
          <w:color w:val="000000"/>
          <w:sz w:val="28"/>
          <w:szCs w:val="28"/>
        </w:rPr>
        <w:t xml:space="preserve"> не вкладывая лишних денег.</w:t>
      </w:r>
    </w:p>
    <w:p w:rsidR="002034D3" w:rsidRDefault="002034D3" w:rsidP="002034D3">
      <w:pPr>
        <w:spacing w:line="360" w:lineRule="auto"/>
        <w:ind w:firstLine="709"/>
        <w:jc w:val="both"/>
        <w:rPr>
          <w:b/>
          <w:color w:val="000000"/>
          <w:sz w:val="28"/>
          <w:szCs w:val="28"/>
        </w:rPr>
      </w:pPr>
      <w:r w:rsidRPr="002034D3">
        <w:rPr>
          <w:b/>
          <w:color w:val="000000"/>
          <w:sz w:val="28"/>
          <w:szCs w:val="28"/>
        </w:rPr>
        <w:t>Ве</w:t>
      </w:r>
      <w:r w:rsidR="00312B53" w:rsidRPr="002034D3">
        <w:rPr>
          <w:b/>
          <w:color w:val="000000"/>
          <w:sz w:val="28"/>
          <w:szCs w:val="28"/>
        </w:rPr>
        <w:t>личина спроса и факторы, на нее влияющие</w:t>
      </w:r>
    </w:p>
    <w:p w:rsidR="002034D3" w:rsidRPr="007542DB" w:rsidRDefault="00312B53" w:rsidP="002034D3">
      <w:pPr>
        <w:pStyle w:val="a9"/>
        <w:spacing w:before="0" w:beforeAutospacing="0" w:after="0" w:afterAutospacing="0" w:line="360" w:lineRule="auto"/>
        <w:ind w:firstLine="709"/>
        <w:jc w:val="both"/>
        <w:rPr>
          <w:color w:val="000000"/>
          <w:sz w:val="28"/>
          <w:szCs w:val="28"/>
        </w:rPr>
      </w:pPr>
      <w:r w:rsidRPr="002034D3">
        <w:rPr>
          <w:color w:val="000000"/>
          <w:sz w:val="28"/>
          <w:szCs w:val="28"/>
        </w:rPr>
        <w:t>Величина спроса</w:t>
      </w:r>
      <w:r w:rsidR="002034D3">
        <w:rPr>
          <w:color w:val="000000"/>
          <w:sz w:val="28"/>
          <w:szCs w:val="28"/>
        </w:rPr>
        <w:t xml:space="preserve"> </w:t>
      </w:r>
      <w:r w:rsidRPr="002034D3">
        <w:rPr>
          <w:color w:val="000000"/>
          <w:sz w:val="28"/>
          <w:szCs w:val="28"/>
        </w:rPr>
        <w:t>представляет собой количество товара, которое готов приобрести покупатель по конкретной цене</w:t>
      </w:r>
      <w:r w:rsidR="00477397" w:rsidRPr="002034D3">
        <w:rPr>
          <w:color w:val="000000"/>
          <w:sz w:val="28"/>
          <w:szCs w:val="28"/>
        </w:rPr>
        <w:t xml:space="preserve"> [3, </w:t>
      </w:r>
      <w:r w:rsidR="002034D3" w:rsidRPr="002034D3">
        <w:rPr>
          <w:color w:val="000000"/>
          <w:sz w:val="28"/>
          <w:szCs w:val="28"/>
          <w:lang w:val="en-US"/>
        </w:rPr>
        <w:t>c</w:t>
      </w:r>
      <w:r w:rsidR="002034D3" w:rsidRPr="002034D3">
        <w:rPr>
          <w:color w:val="000000"/>
          <w:sz w:val="28"/>
          <w:szCs w:val="28"/>
        </w:rPr>
        <w:t>.</w:t>
      </w:r>
      <w:r w:rsidR="002034D3">
        <w:rPr>
          <w:color w:val="000000"/>
          <w:sz w:val="28"/>
          <w:szCs w:val="28"/>
          <w:lang w:val="en-US"/>
        </w:rPr>
        <w:t> </w:t>
      </w:r>
      <w:r w:rsidR="002034D3" w:rsidRPr="002034D3">
        <w:rPr>
          <w:color w:val="000000"/>
          <w:sz w:val="28"/>
          <w:szCs w:val="28"/>
        </w:rPr>
        <w:t>5</w:t>
      </w:r>
      <w:r w:rsidR="00477397" w:rsidRPr="002034D3">
        <w:rPr>
          <w:color w:val="000000"/>
          <w:sz w:val="28"/>
          <w:szCs w:val="28"/>
        </w:rPr>
        <w:t>7]</w:t>
      </w:r>
      <w:r w:rsidRPr="002034D3">
        <w:rPr>
          <w:color w:val="000000"/>
          <w:sz w:val="28"/>
          <w:szCs w:val="28"/>
        </w:rPr>
        <w:t>. Можно сказать, что даже с учетом всех проблем к концу третьего квартала 2002</w:t>
      </w:r>
      <w:r w:rsidR="002034D3">
        <w:rPr>
          <w:color w:val="000000"/>
          <w:sz w:val="28"/>
          <w:szCs w:val="28"/>
        </w:rPr>
        <w:t> </w:t>
      </w:r>
      <w:r w:rsidR="002034D3" w:rsidRPr="002034D3">
        <w:rPr>
          <w:color w:val="000000"/>
          <w:sz w:val="28"/>
          <w:szCs w:val="28"/>
        </w:rPr>
        <w:t>г</w:t>
      </w:r>
      <w:r w:rsidRPr="002034D3">
        <w:rPr>
          <w:color w:val="000000"/>
          <w:sz w:val="28"/>
          <w:szCs w:val="28"/>
        </w:rPr>
        <w:t>. в стадии реализации было 10 проектов на общую сумму 2,5 млн.</w:t>
      </w:r>
      <w:r w:rsidR="002034D3">
        <w:rPr>
          <w:color w:val="000000"/>
          <w:sz w:val="28"/>
          <w:szCs w:val="28"/>
        </w:rPr>
        <w:t> </w:t>
      </w:r>
      <w:r w:rsidR="002034D3" w:rsidRPr="002034D3">
        <w:rPr>
          <w:color w:val="000000"/>
          <w:sz w:val="28"/>
          <w:szCs w:val="28"/>
        </w:rPr>
        <w:t>долл</w:t>
      </w:r>
      <w:r w:rsidRPr="002034D3">
        <w:rPr>
          <w:color w:val="000000"/>
          <w:sz w:val="28"/>
          <w:szCs w:val="28"/>
        </w:rPr>
        <w:t xml:space="preserve">. США, в стадии подписания контрактов </w:t>
      </w:r>
      <w:r w:rsidR="002034D3">
        <w:rPr>
          <w:color w:val="000000"/>
          <w:sz w:val="28"/>
          <w:szCs w:val="28"/>
        </w:rPr>
        <w:t>–</w:t>
      </w:r>
      <w:r w:rsidR="002034D3" w:rsidRPr="002034D3">
        <w:rPr>
          <w:color w:val="000000"/>
          <w:sz w:val="28"/>
          <w:szCs w:val="28"/>
        </w:rPr>
        <w:t xml:space="preserve"> </w:t>
      </w:r>
      <w:r w:rsidRPr="002034D3">
        <w:rPr>
          <w:color w:val="000000"/>
          <w:sz w:val="28"/>
          <w:szCs w:val="28"/>
        </w:rPr>
        <w:t>5 проектов на сумму 6,1 млн.</w:t>
      </w:r>
      <w:r w:rsidR="002034D3">
        <w:rPr>
          <w:color w:val="000000"/>
          <w:sz w:val="28"/>
          <w:szCs w:val="28"/>
        </w:rPr>
        <w:t> </w:t>
      </w:r>
      <w:r w:rsidR="002034D3" w:rsidRPr="002034D3">
        <w:rPr>
          <w:color w:val="000000"/>
          <w:sz w:val="28"/>
          <w:szCs w:val="28"/>
        </w:rPr>
        <w:t>долл</w:t>
      </w:r>
      <w:r w:rsidRPr="002034D3">
        <w:rPr>
          <w:color w:val="000000"/>
          <w:sz w:val="28"/>
          <w:szCs w:val="28"/>
        </w:rPr>
        <w:t xml:space="preserve">. и в процессе подготовки </w:t>
      </w:r>
      <w:r w:rsidR="002034D3">
        <w:rPr>
          <w:color w:val="000000"/>
          <w:sz w:val="28"/>
          <w:szCs w:val="28"/>
        </w:rPr>
        <w:t>–</w:t>
      </w:r>
      <w:r w:rsidR="002034D3" w:rsidRPr="002034D3">
        <w:rPr>
          <w:color w:val="000000"/>
          <w:sz w:val="28"/>
          <w:szCs w:val="28"/>
        </w:rPr>
        <w:t xml:space="preserve"> </w:t>
      </w:r>
      <w:r w:rsidRPr="002034D3">
        <w:rPr>
          <w:color w:val="000000"/>
          <w:sz w:val="28"/>
          <w:szCs w:val="28"/>
        </w:rPr>
        <w:t>еще 17 проектов на сумму 15 млн.</w:t>
      </w:r>
      <w:r w:rsidR="002034D3">
        <w:rPr>
          <w:color w:val="000000"/>
          <w:sz w:val="28"/>
          <w:szCs w:val="28"/>
        </w:rPr>
        <w:t> </w:t>
      </w:r>
      <w:r w:rsidR="002034D3" w:rsidRPr="002034D3">
        <w:rPr>
          <w:color w:val="000000"/>
          <w:sz w:val="28"/>
          <w:szCs w:val="28"/>
        </w:rPr>
        <w:t>долл</w:t>
      </w:r>
      <w:r w:rsidRPr="002034D3">
        <w:rPr>
          <w:color w:val="000000"/>
          <w:sz w:val="28"/>
          <w:szCs w:val="28"/>
        </w:rPr>
        <w:t>. С тех пор до кризиса 2008</w:t>
      </w:r>
      <w:r w:rsidR="002034D3">
        <w:rPr>
          <w:color w:val="000000"/>
          <w:sz w:val="28"/>
          <w:szCs w:val="28"/>
        </w:rPr>
        <w:t>–</w:t>
      </w:r>
      <w:r w:rsidR="002034D3" w:rsidRPr="002034D3">
        <w:rPr>
          <w:color w:val="000000"/>
          <w:sz w:val="28"/>
          <w:szCs w:val="28"/>
        </w:rPr>
        <w:t>2010</w:t>
      </w:r>
      <w:r w:rsidR="002034D3">
        <w:rPr>
          <w:color w:val="000000"/>
          <w:sz w:val="28"/>
          <w:szCs w:val="28"/>
        </w:rPr>
        <w:t> </w:t>
      </w:r>
      <w:r w:rsidR="002034D3" w:rsidRPr="002034D3">
        <w:rPr>
          <w:color w:val="000000"/>
          <w:sz w:val="28"/>
          <w:szCs w:val="28"/>
        </w:rPr>
        <w:t>гг</w:t>
      </w:r>
      <w:r w:rsidRPr="002034D3">
        <w:rPr>
          <w:color w:val="000000"/>
          <w:sz w:val="28"/>
          <w:szCs w:val="28"/>
        </w:rPr>
        <w:t>. спрос на энергоаудиторские услуги только увеличивался</w:t>
      </w:r>
      <w:r w:rsidR="00ED72CC" w:rsidRPr="002034D3">
        <w:rPr>
          <w:color w:val="000000"/>
          <w:sz w:val="28"/>
          <w:szCs w:val="28"/>
        </w:rPr>
        <w:t>,</w:t>
      </w:r>
      <w:r w:rsidR="00ED72CC" w:rsidRPr="007542DB">
        <w:rPr>
          <w:color w:val="000000"/>
          <w:sz w:val="28"/>
          <w:szCs w:val="28"/>
        </w:rPr>
        <w:t xml:space="preserve"> требования к энергоаудиторам р</w:t>
      </w:r>
      <w:r w:rsidR="00ED72CC" w:rsidRPr="002034D3">
        <w:rPr>
          <w:color w:val="000000"/>
          <w:sz w:val="28"/>
          <w:szCs w:val="28"/>
        </w:rPr>
        <w:t>осли</w:t>
      </w:r>
      <w:r w:rsidR="00ED72CC" w:rsidRPr="007542DB">
        <w:rPr>
          <w:color w:val="000000"/>
          <w:sz w:val="28"/>
          <w:szCs w:val="28"/>
        </w:rPr>
        <w:t>, круг решаемых задач расширя</w:t>
      </w:r>
      <w:r w:rsidR="00ED72CC" w:rsidRPr="002034D3">
        <w:rPr>
          <w:color w:val="000000"/>
          <w:sz w:val="28"/>
          <w:szCs w:val="28"/>
        </w:rPr>
        <w:t>лся</w:t>
      </w:r>
      <w:r w:rsidR="00435471" w:rsidRPr="007542DB">
        <w:rPr>
          <w:color w:val="000000"/>
          <w:sz w:val="28"/>
          <w:szCs w:val="28"/>
        </w:rPr>
        <w:t xml:space="preserve"> [</w:t>
      </w:r>
      <w:r w:rsidR="00477397" w:rsidRPr="007542DB">
        <w:rPr>
          <w:color w:val="000000"/>
          <w:sz w:val="28"/>
          <w:szCs w:val="28"/>
        </w:rPr>
        <w:t>9</w:t>
      </w:r>
      <w:r w:rsidR="00435471" w:rsidRPr="007542DB">
        <w:rPr>
          <w:color w:val="000000"/>
          <w:sz w:val="28"/>
          <w:szCs w:val="28"/>
        </w:rPr>
        <w:t>]</w:t>
      </w:r>
      <w:r w:rsidR="00477397" w:rsidRPr="007542DB">
        <w:rPr>
          <w:color w:val="000000"/>
          <w:sz w:val="28"/>
          <w:szCs w:val="28"/>
        </w:rPr>
        <w:t>.</w:t>
      </w:r>
    </w:p>
    <w:p w:rsidR="002034D3" w:rsidRDefault="00312B53" w:rsidP="002034D3">
      <w:pPr>
        <w:spacing w:line="360" w:lineRule="auto"/>
        <w:ind w:firstLine="709"/>
        <w:jc w:val="both"/>
        <w:rPr>
          <w:color w:val="000000"/>
          <w:sz w:val="28"/>
          <w:szCs w:val="28"/>
        </w:rPr>
      </w:pPr>
      <w:r w:rsidRPr="002034D3">
        <w:rPr>
          <w:color w:val="000000"/>
          <w:sz w:val="28"/>
          <w:szCs w:val="28"/>
        </w:rPr>
        <w:t xml:space="preserve">На величину спроса, безусловно, влияет цена. Опытным путем </w:t>
      </w:r>
      <w:r w:rsidR="00ED72CC" w:rsidRPr="002034D3">
        <w:rPr>
          <w:color w:val="000000"/>
          <w:sz w:val="28"/>
          <w:szCs w:val="28"/>
        </w:rPr>
        <w:t xml:space="preserve">было </w:t>
      </w:r>
      <w:r w:rsidRPr="002034D3">
        <w:rPr>
          <w:color w:val="000000"/>
          <w:sz w:val="28"/>
          <w:szCs w:val="28"/>
        </w:rPr>
        <w:t>выявлено, что стоимость комплексного энергоаудита составляет около 1,5–</w:t>
      </w:r>
      <w:r w:rsidR="002034D3" w:rsidRPr="002034D3">
        <w:rPr>
          <w:color w:val="000000"/>
          <w:sz w:val="28"/>
          <w:szCs w:val="28"/>
        </w:rPr>
        <w:t>2</w:t>
      </w:r>
      <w:r w:rsidR="002034D3">
        <w:rPr>
          <w:color w:val="000000"/>
          <w:sz w:val="28"/>
          <w:szCs w:val="28"/>
        </w:rPr>
        <w:t>%</w:t>
      </w:r>
      <w:r w:rsidRPr="002034D3">
        <w:rPr>
          <w:color w:val="000000"/>
          <w:sz w:val="28"/>
          <w:szCs w:val="28"/>
        </w:rPr>
        <w:t xml:space="preserve"> от годовой стоимости всех энергоресурсов, оплачиваемых потребителем.</w:t>
      </w:r>
      <w:r w:rsidR="00ED72CC" w:rsidRPr="002034D3">
        <w:rPr>
          <w:color w:val="000000"/>
          <w:sz w:val="28"/>
          <w:szCs w:val="28"/>
        </w:rPr>
        <w:t xml:space="preserve"> И поэтому я считаю, что энергоаудит необходимо проводить всем предприятиями Украины, у которых расходы на энергоресурсы составляют 17–2</w:t>
      </w:r>
      <w:r w:rsidR="002034D3" w:rsidRPr="002034D3">
        <w:rPr>
          <w:color w:val="000000"/>
          <w:sz w:val="28"/>
          <w:szCs w:val="28"/>
        </w:rPr>
        <w:t>0</w:t>
      </w:r>
      <w:r w:rsidR="002034D3">
        <w:rPr>
          <w:color w:val="000000"/>
          <w:sz w:val="28"/>
          <w:szCs w:val="28"/>
        </w:rPr>
        <w:t>%</w:t>
      </w:r>
      <w:r w:rsidR="00ED72CC" w:rsidRPr="002034D3">
        <w:rPr>
          <w:color w:val="000000"/>
          <w:sz w:val="28"/>
          <w:szCs w:val="28"/>
        </w:rPr>
        <w:t xml:space="preserve"> бюджета.</w:t>
      </w:r>
    </w:p>
    <w:p w:rsidR="00ED72CC" w:rsidRPr="002034D3" w:rsidRDefault="00ED72CC" w:rsidP="002034D3">
      <w:pPr>
        <w:spacing w:line="360" w:lineRule="auto"/>
        <w:ind w:firstLine="709"/>
        <w:jc w:val="both"/>
        <w:rPr>
          <w:color w:val="000000"/>
          <w:sz w:val="28"/>
          <w:szCs w:val="28"/>
        </w:rPr>
      </w:pPr>
      <w:r w:rsidRPr="002034D3">
        <w:rPr>
          <w:color w:val="000000"/>
          <w:sz w:val="28"/>
          <w:szCs w:val="28"/>
        </w:rPr>
        <w:t>Также влияют неценовые факторы, такие как: потребительские предпочтения, потребительские ожидания.</w:t>
      </w:r>
    </w:p>
    <w:p w:rsidR="002034D3" w:rsidRDefault="002034D3" w:rsidP="002034D3">
      <w:pPr>
        <w:spacing w:line="360" w:lineRule="auto"/>
        <w:ind w:firstLine="709"/>
        <w:jc w:val="both"/>
        <w:rPr>
          <w:b/>
          <w:color w:val="000000"/>
          <w:sz w:val="28"/>
          <w:szCs w:val="28"/>
        </w:rPr>
      </w:pPr>
      <w:r w:rsidRPr="002034D3">
        <w:rPr>
          <w:b/>
          <w:color w:val="000000"/>
          <w:sz w:val="28"/>
          <w:szCs w:val="28"/>
        </w:rPr>
        <w:t>Эл</w:t>
      </w:r>
      <w:r w:rsidR="00ED72CC" w:rsidRPr="002034D3">
        <w:rPr>
          <w:b/>
          <w:color w:val="000000"/>
          <w:sz w:val="28"/>
          <w:szCs w:val="28"/>
        </w:rPr>
        <w:t>астичность спроса и факторы, на него влияющие</w:t>
      </w:r>
    </w:p>
    <w:p w:rsidR="002034D3" w:rsidRDefault="001B7835" w:rsidP="002034D3">
      <w:pPr>
        <w:spacing w:line="360" w:lineRule="auto"/>
        <w:ind w:firstLine="709"/>
        <w:jc w:val="both"/>
        <w:rPr>
          <w:color w:val="000000"/>
          <w:sz w:val="28"/>
          <w:szCs w:val="28"/>
        </w:rPr>
      </w:pPr>
      <w:r w:rsidRPr="002034D3">
        <w:rPr>
          <w:color w:val="000000"/>
          <w:sz w:val="28"/>
          <w:szCs w:val="28"/>
        </w:rPr>
        <w:t>Если рассматривать эластичность спроса на услуги энергоаудита относительно цены, то можем сказать, что спрос на него эластичен, так как эта услуга будет ощутимой для любого бюджета. И с течением времени, спрос будет становится все более эластичным, так как на рынке будут появляться все больше новых аудиторских компаний, у потребителей, у которых появится достаточно большой выбор, будут предъявлять все больше требований к этой услуге.</w:t>
      </w:r>
    </w:p>
    <w:p w:rsidR="001B7835" w:rsidRDefault="001B7835" w:rsidP="002034D3">
      <w:pPr>
        <w:spacing w:line="360" w:lineRule="auto"/>
        <w:ind w:firstLine="709"/>
        <w:jc w:val="both"/>
        <w:rPr>
          <w:color w:val="000000"/>
          <w:sz w:val="28"/>
          <w:szCs w:val="28"/>
        </w:rPr>
      </w:pPr>
      <w:r w:rsidRPr="002034D3">
        <w:rPr>
          <w:color w:val="000000"/>
          <w:sz w:val="28"/>
          <w:szCs w:val="28"/>
        </w:rPr>
        <w:t>Если говорить об эластичности спроса по доходу, то</w:t>
      </w:r>
      <w:r w:rsidR="001B1FE3" w:rsidRPr="002034D3">
        <w:rPr>
          <w:color w:val="000000"/>
          <w:sz w:val="28"/>
          <w:szCs w:val="28"/>
        </w:rPr>
        <w:t xml:space="preserve"> </w:t>
      </w:r>
      <w:r w:rsidR="00806095" w:rsidRPr="002034D3">
        <w:rPr>
          <w:color w:val="000000"/>
          <w:sz w:val="28"/>
          <w:szCs w:val="28"/>
        </w:rPr>
        <w:t>услугу энергоаудита можно назвать нормальным товаром, так как при увеличении дохода, она будет становится все более востребованной, хотя определенную часть населения и отличает консерватизм во взглядах на такие технологии.</w:t>
      </w:r>
    </w:p>
    <w:p w:rsidR="005F6728" w:rsidRDefault="005F6728" w:rsidP="002034D3">
      <w:pPr>
        <w:spacing w:line="360" w:lineRule="auto"/>
        <w:ind w:firstLine="709"/>
        <w:jc w:val="both"/>
        <w:rPr>
          <w:color w:val="000000"/>
          <w:sz w:val="28"/>
          <w:szCs w:val="28"/>
        </w:rPr>
      </w:pPr>
    </w:p>
    <w:p w:rsidR="005F6728" w:rsidRPr="002034D3" w:rsidRDefault="005F6728" w:rsidP="002034D3">
      <w:pPr>
        <w:spacing w:line="360" w:lineRule="auto"/>
        <w:ind w:firstLine="709"/>
        <w:jc w:val="both"/>
        <w:rPr>
          <w:color w:val="000000"/>
          <w:sz w:val="28"/>
          <w:szCs w:val="28"/>
        </w:rPr>
      </w:pPr>
    </w:p>
    <w:p w:rsidR="00806095" w:rsidRPr="002034D3" w:rsidRDefault="005F6728" w:rsidP="005F6728">
      <w:pPr>
        <w:spacing w:line="360" w:lineRule="auto"/>
        <w:ind w:firstLine="709"/>
        <w:jc w:val="both"/>
        <w:rPr>
          <w:b/>
          <w:color w:val="000000"/>
          <w:sz w:val="28"/>
          <w:szCs w:val="28"/>
        </w:rPr>
      </w:pPr>
      <w:r>
        <w:rPr>
          <w:b/>
          <w:color w:val="000000"/>
          <w:sz w:val="28"/>
          <w:szCs w:val="28"/>
        </w:rPr>
        <w:br w:type="page"/>
      </w:r>
      <w:r w:rsidR="00806095" w:rsidRPr="002034D3">
        <w:rPr>
          <w:b/>
          <w:color w:val="000000"/>
          <w:sz w:val="28"/>
          <w:szCs w:val="28"/>
        </w:rPr>
        <w:t>6</w:t>
      </w:r>
      <w:r w:rsidR="002034D3" w:rsidRPr="002034D3">
        <w:rPr>
          <w:b/>
          <w:color w:val="000000"/>
          <w:sz w:val="28"/>
          <w:szCs w:val="28"/>
        </w:rPr>
        <w:t>.</w:t>
      </w:r>
      <w:r w:rsidR="002034D3">
        <w:rPr>
          <w:b/>
          <w:color w:val="000000"/>
          <w:sz w:val="28"/>
          <w:szCs w:val="28"/>
        </w:rPr>
        <w:t xml:space="preserve"> </w:t>
      </w:r>
      <w:r w:rsidR="002034D3" w:rsidRPr="002034D3">
        <w:rPr>
          <w:b/>
          <w:color w:val="000000"/>
          <w:sz w:val="28"/>
          <w:szCs w:val="28"/>
        </w:rPr>
        <w:t>Вы</w:t>
      </w:r>
      <w:r w:rsidR="00806095" w:rsidRPr="002034D3">
        <w:rPr>
          <w:b/>
          <w:color w:val="000000"/>
          <w:sz w:val="28"/>
          <w:szCs w:val="28"/>
        </w:rPr>
        <w:t>явление сильных и слабых сторон деятельности фирмы, обоснование конкурентных преимуществ</w:t>
      </w:r>
    </w:p>
    <w:p w:rsidR="004166C1" w:rsidRDefault="004166C1" w:rsidP="002034D3">
      <w:pPr>
        <w:spacing w:line="360" w:lineRule="auto"/>
        <w:ind w:firstLine="709"/>
        <w:jc w:val="both"/>
        <w:rPr>
          <w:color w:val="000000"/>
          <w:sz w:val="28"/>
          <w:szCs w:val="28"/>
        </w:rPr>
      </w:pPr>
    </w:p>
    <w:p w:rsidR="008C3127" w:rsidRPr="002034D3" w:rsidRDefault="008C3127" w:rsidP="002034D3">
      <w:pPr>
        <w:spacing w:line="360" w:lineRule="auto"/>
        <w:ind w:firstLine="709"/>
        <w:jc w:val="both"/>
        <w:rPr>
          <w:color w:val="000000"/>
          <w:sz w:val="28"/>
          <w:szCs w:val="28"/>
        </w:rPr>
      </w:pPr>
      <w:r w:rsidRPr="002034D3">
        <w:rPr>
          <w:color w:val="000000"/>
          <w:sz w:val="28"/>
          <w:szCs w:val="28"/>
        </w:rPr>
        <w:t>Таблица: Анализ внутренней микросреды фирмы</w:t>
      </w:r>
    </w:p>
    <w:tbl>
      <w:tblPr>
        <w:tblStyle w:val="1"/>
        <w:tblW w:w="9297" w:type="dxa"/>
        <w:jc w:val="center"/>
        <w:tblLook w:val="0000" w:firstRow="0" w:lastRow="0" w:firstColumn="0" w:lastColumn="0" w:noHBand="0" w:noVBand="0"/>
      </w:tblPr>
      <w:tblGrid>
        <w:gridCol w:w="2898"/>
        <w:gridCol w:w="1059"/>
        <w:gridCol w:w="1071"/>
        <w:gridCol w:w="1071"/>
        <w:gridCol w:w="1058"/>
        <w:gridCol w:w="1071"/>
        <w:gridCol w:w="1069"/>
      </w:tblGrid>
      <w:tr w:rsidR="00806095" w:rsidRPr="002034D3" w:rsidTr="002034D3">
        <w:trPr>
          <w:cantSplit/>
          <w:trHeight w:val="240"/>
          <w:jc w:val="center"/>
        </w:trPr>
        <w:tc>
          <w:tcPr>
            <w:tcW w:w="1558" w:type="pct"/>
            <w:vMerge w:val="restart"/>
          </w:tcPr>
          <w:p w:rsidR="00806095" w:rsidRPr="002034D3" w:rsidRDefault="00806095" w:rsidP="002034D3">
            <w:pPr>
              <w:spacing w:line="360" w:lineRule="auto"/>
              <w:jc w:val="both"/>
              <w:rPr>
                <w:color w:val="000000"/>
                <w:sz w:val="20"/>
                <w:szCs w:val="28"/>
              </w:rPr>
            </w:pPr>
            <w:r w:rsidRPr="002034D3">
              <w:rPr>
                <w:color w:val="000000"/>
                <w:sz w:val="20"/>
                <w:szCs w:val="28"/>
              </w:rPr>
              <w:t>Аспект внутренней среды</w:t>
            </w:r>
          </w:p>
        </w:tc>
        <w:tc>
          <w:tcPr>
            <w:tcW w:w="1721" w:type="pct"/>
            <w:gridSpan w:val="3"/>
          </w:tcPr>
          <w:p w:rsidR="00806095" w:rsidRPr="002034D3" w:rsidRDefault="00806095" w:rsidP="002034D3">
            <w:pPr>
              <w:spacing w:line="360" w:lineRule="auto"/>
              <w:jc w:val="both"/>
              <w:rPr>
                <w:color w:val="000000"/>
                <w:sz w:val="20"/>
                <w:szCs w:val="28"/>
              </w:rPr>
            </w:pPr>
            <w:r w:rsidRPr="002034D3">
              <w:rPr>
                <w:color w:val="000000"/>
                <w:sz w:val="20"/>
                <w:szCs w:val="28"/>
              </w:rPr>
              <w:t>Сильные стороны</w:t>
            </w:r>
          </w:p>
        </w:tc>
        <w:tc>
          <w:tcPr>
            <w:tcW w:w="1720" w:type="pct"/>
            <w:gridSpan w:val="3"/>
          </w:tcPr>
          <w:p w:rsidR="00806095" w:rsidRPr="002034D3" w:rsidRDefault="00806095" w:rsidP="002034D3">
            <w:pPr>
              <w:spacing w:line="360" w:lineRule="auto"/>
              <w:jc w:val="both"/>
              <w:rPr>
                <w:color w:val="000000"/>
                <w:sz w:val="20"/>
                <w:szCs w:val="28"/>
              </w:rPr>
            </w:pPr>
            <w:r w:rsidRPr="002034D3">
              <w:rPr>
                <w:color w:val="000000"/>
                <w:sz w:val="20"/>
                <w:szCs w:val="28"/>
              </w:rPr>
              <w:tab/>
              <w:t>Слабые стороны</w:t>
            </w:r>
          </w:p>
        </w:tc>
      </w:tr>
      <w:tr w:rsidR="00806095" w:rsidRPr="002034D3" w:rsidTr="002034D3">
        <w:trPr>
          <w:cantSplit/>
          <w:trHeight w:val="240"/>
          <w:jc w:val="center"/>
        </w:trPr>
        <w:tc>
          <w:tcPr>
            <w:tcW w:w="1558" w:type="pct"/>
            <w:vMerge/>
          </w:tcPr>
          <w:p w:rsidR="00806095" w:rsidRPr="002034D3" w:rsidRDefault="00806095" w:rsidP="002034D3">
            <w:pPr>
              <w:spacing w:line="360" w:lineRule="auto"/>
              <w:jc w:val="both"/>
              <w:rPr>
                <w:color w:val="000000"/>
                <w:sz w:val="20"/>
                <w:szCs w:val="28"/>
              </w:rPr>
            </w:pPr>
          </w:p>
        </w:tc>
        <w:tc>
          <w:tcPr>
            <w:tcW w:w="569" w:type="pct"/>
          </w:tcPr>
          <w:p w:rsidR="00806095" w:rsidRPr="002034D3" w:rsidRDefault="00806095" w:rsidP="002034D3">
            <w:pPr>
              <w:spacing w:line="360" w:lineRule="auto"/>
              <w:jc w:val="both"/>
              <w:rPr>
                <w:color w:val="000000"/>
                <w:sz w:val="20"/>
                <w:szCs w:val="28"/>
              </w:rPr>
            </w:pPr>
            <w:r w:rsidRPr="002034D3">
              <w:rPr>
                <w:color w:val="000000"/>
                <w:sz w:val="20"/>
                <w:szCs w:val="28"/>
              </w:rPr>
              <w:t>1</w:t>
            </w:r>
          </w:p>
        </w:tc>
        <w:tc>
          <w:tcPr>
            <w:tcW w:w="576" w:type="pct"/>
          </w:tcPr>
          <w:p w:rsidR="00806095" w:rsidRPr="002034D3" w:rsidRDefault="00806095" w:rsidP="002034D3">
            <w:pPr>
              <w:spacing w:line="360" w:lineRule="auto"/>
              <w:jc w:val="both"/>
              <w:rPr>
                <w:color w:val="000000"/>
                <w:sz w:val="20"/>
                <w:szCs w:val="28"/>
              </w:rPr>
            </w:pPr>
            <w:r w:rsidRPr="002034D3">
              <w:rPr>
                <w:color w:val="000000"/>
                <w:sz w:val="20"/>
                <w:szCs w:val="28"/>
              </w:rPr>
              <w:t>2</w:t>
            </w:r>
          </w:p>
        </w:tc>
        <w:tc>
          <w:tcPr>
            <w:tcW w:w="576" w:type="pct"/>
          </w:tcPr>
          <w:p w:rsidR="00806095" w:rsidRPr="002034D3" w:rsidRDefault="00806095" w:rsidP="002034D3">
            <w:pPr>
              <w:spacing w:line="360" w:lineRule="auto"/>
              <w:jc w:val="both"/>
              <w:rPr>
                <w:color w:val="000000"/>
                <w:sz w:val="20"/>
                <w:szCs w:val="28"/>
              </w:rPr>
            </w:pPr>
            <w:r w:rsidRPr="002034D3">
              <w:rPr>
                <w:color w:val="000000"/>
                <w:sz w:val="20"/>
                <w:szCs w:val="28"/>
              </w:rPr>
              <w:t>3</w:t>
            </w:r>
          </w:p>
        </w:tc>
        <w:tc>
          <w:tcPr>
            <w:tcW w:w="569" w:type="pct"/>
          </w:tcPr>
          <w:p w:rsidR="00806095" w:rsidRPr="002034D3" w:rsidRDefault="00806095" w:rsidP="002034D3">
            <w:pPr>
              <w:spacing w:line="360" w:lineRule="auto"/>
              <w:jc w:val="both"/>
              <w:rPr>
                <w:color w:val="000000"/>
                <w:sz w:val="20"/>
                <w:szCs w:val="28"/>
              </w:rPr>
            </w:pPr>
            <w:r w:rsidRPr="002034D3">
              <w:rPr>
                <w:color w:val="000000"/>
                <w:sz w:val="20"/>
                <w:szCs w:val="28"/>
              </w:rPr>
              <w:t>1</w:t>
            </w:r>
          </w:p>
        </w:tc>
        <w:tc>
          <w:tcPr>
            <w:tcW w:w="576" w:type="pct"/>
          </w:tcPr>
          <w:p w:rsidR="00806095" w:rsidRPr="002034D3" w:rsidRDefault="00806095" w:rsidP="002034D3">
            <w:pPr>
              <w:spacing w:line="360" w:lineRule="auto"/>
              <w:jc w:val="both"/>
              <w:rPr>
                <w:color w:val="000000"/>
                <w:sz w:val="20"/>
                <w:szCs w:val="28"/>
              </w:rPr>
            </w:pPr>
            <w:r w:rsidRPr="002034D3">
              <w:rPr>
                <w:color w:val="000000"/>
                <w:sz w:val="20"/>
                <w:szCs w:val="28"/>
              </w:rPr>
              <w:t>2</w:t>
            </w:r>
          </w:p>
        </w:tc>
        <w:tc>
          <w:tcPr>
            <w:tcW w:w="575" w:type="pct"/>
          </w:tcPr>
          <w:p w:rsidR="00806095" w:rsidRPr="002034D3" w:rsidRDefault="00806095" w:rsidP="002034D3">
            <w:pPr>
              <w:spacing w:line="360" w:lineRule="auto"/>
              <w:jc w:val="both"/>
              <w:rPr>
                <w:color w:val="000000"/>
                <w:sz w:val="20"/>
                <w:szCs w:val="28"/>
              </w:rPr>
            </w:pPr>
            <w:r w:rsidRPr="002034D3">
              <w:rPr>
                <w:color w:val="000000"/>
                <w:sz w:val="20"/>
                <w:szCs w:val="28"/>
              </w:rPr>
              <w:t>3</w:t>
            </w:r>
          </w:p>
        </w:tc>
      </w:tr>
      <w:tr w:rsidR="008811EF" w:rsidRPr="002034D3" w:rsidTr="002034D3">
        <w:trPr>
          <w:cantSplit/>
          <w:jc w:val="center"/>
        </w:trPr>
        <w:tc>
          <w:tcPr>
            <w:tcW w:w="1558" w:type="pct"/>
          </w:tcPr>
          <w:p w:rsidR="008811EF" w:rsidRPr="002034D3" w:rsidRDefault="008811EF" w:rsidP="002034D3">
            <w:pPr>
              <w:spacing w:line="360" w:lineRule="auto"/>
              <w:jc w:val="both"/>
              <w:rPr>
                <w:color w:val="000000"/>
                <w:sz w:val="20"/>
                <w:szCs w:val="28"/>
              </w:rPr>
            </w:pPr>
            <w:r w:rsidRPr="002034D3">
              <w:rPr>
                <w:color w:val="000000"/>
                <w:sz w:val="20"/>
                <w:szCs w:val="28"/>
              </w:rPr>
              <w:t>1</w:t>
            </w:r>
            <w:r w:rsidR="002034D3" w:rsidRPr="002034D3">
              <w:rPr>
                <w:color w:val="000000"/>
                <w:sz w:val="20"/>
                <w:szCs w:val="28"/>
              </w:rPr>
              <w:t>.</w:t>
            </w:r>
            <w:r w:rsidR="002034D3">
              <w:rPr>
                <w:color w:val="000000"/>
                <w:sz w:val="20"/>
                <w:szCs w:val="28"/>
              </w:rPr>
              <w:t xml:space="preserve"> </w:t>
            </w:r>
            <w:r w:rsidR="002034D3" w:rsidRPr="002034D3">
              <w:rPr>
                <w:color w:val="000000"/>
                <w:sz w:val="20"/>
                <w:szCs w:val="28"/>
              </w:rPr>
              <w:t>Ор</w:t>
            </w:r>
            <w:r w:rsidRPr="002034D3">
              <w:rPr>
                <w:color w:val="000000"/>
                <w:sz w:val="20"/>
                <w:szCs w:val="28"/>
              </w:rPr>
              <w:t>ганизация управления</w:t>
            </w:r>
          </w:p>
        </w:tc>
        <w:tc>
          <w:tcPr>
            <w:tcW w:w="569" w:type="pct"/>
          </w:tcPr>
          <w:p w:rsidR="008811EF" w:rsidRPr="002034D3" w:rsidRDefault="008811EF" w:rsidP="002034D3">
            <w:pPr>
              <w:spacing w:line="360" w:lineRule="auto"/>
              <w:jc w:val="both"/>
              <w:rPr>
                <w:color w:val="000000"/>
                <w:sz w:val="20"/>
                <w:szCs w:val="28"/>
              </w:rPr>
            </w:pPr>
          </w:p>
        </w:tc>
        <w:tc>
          <w:tcPr>
            <w:tcW w:w="576" w:type="pct"/>
          </w:tcPr>
          <w:p w:rsidR="008811EF" w:rsidRPr="002034D3" w:rsidRDefault="008811EF" w:rsidP="002034D3">
            <w:pPr>
              <w:spacing w:line="360" w:lineRule="auto"/>
              <w:jc w:val="both"/>
              <w:rPr>
                <w:color w:val="000000"/>
                <w:sz w:val="20"/>
                <w:szCs w:val="28"/>
              </w:rPr>
            </w:pPr>
            <w:r w:rsidRPr="002034D3">
              <w:rPr>
                <w:color w:val="000000"/>
                <w:sz w:val="20"/>
                <w:szCs w:val="28"/>
              </w:rPr>
              <w:t>+</w:t>
            </w:r>
          </w:p>
        </w:tc>
        <w:tc>
          <w:tcPr>
            <w:tcW w:w="576" w:type="pct"/>
          </w:tcPr>
          <w:p w:rsidR="008811EF" w:rsidRPr="002034D3" w:rsidRDefault="008811EF" w:rsidP="002034D3">
            <w:pPr>
              <w:spacing w:line="360" w:lineRule="auto"/>
              <w:jc w:val="both"/>
              <w:rPr>
                <w:color w:val="000000"/>
                <w:sz w:val="20"/>
                <w:szCs w:val="28"/>
              </w:rPr>
            </w:pPr>
          </w:p>
        </w:tc>
        <w:tc>
          <w:tcPr>
            <w:tcW w:w="569" w:type="pct"/>
          </w:tcPr>
          <w:p w:rsidR="008811EF" w:rsidRPr="002034D3" w:rsidRDefault="008811EF" w:rsidP="002034D3">
            <w:pPr>
              <w:spacing w:line="360" w:lineRule="auto"/>
              <w:jc w:val="both"/>
              <w:rPr>
                <w:color w:val="000000"/>
                <w:sz w:val="20"/>
                <w:szCs w:val="28"/>
              </w:rPr>
            </w:pPr>
          </w:p>
        </w:tc>
        <w:tc>
          <w:tcPr>
            <w:tcW w:w="576" w:type="pct"/>
          </w:tcPr>
          <w:p w:rsidR="008811EF" w:rsidRPr="002034D3" w:rsidRDefault="008811EF" w:rsidP="002034D3">
            <w:pPr>
              <w:spacing w:line="360" w:lineRule="auto"/>
              <w:jc w:val="both"/>
              <w:rPr>
                <w:color w:val="000000"/>
                <w:sz w:val="20"/>
                <w:szCs w:val="28"/>
              </w:rPr>
            </w:pPr>
          </w:p>
        </w:tc>
        <w:tc>
          <w:tcPr>
            <w:tcW w:w="575" w:type="pct"/>
          </w:tcPr>
          <w:p w:rsidR="008811EF" w:rsidRPr="002034D3" w:rsidRDefault="008811EF" w:rsidP="002034D3">
            <w:pPr>
              <w:spacing w:line="360" w:lineRule="auto"/>
              <w:jc w:val="both"/>
              <w:rPr>
                <w:color w:val="000000"/>
                <w:sz w:val="20"/>
                <w:szCs w:val="28"/>
              </w:rPr>
            </w:pPr>
          </w:p>
        </w:tc>
      </w:tr>
      <w:tr w:rsidR="008811EF" w:rsidRPr="002034D3" w:rsidTr="002034D3">
        <w:trPr>
          <w:cantSplit/>
          <w:trHeight w:val="96"/>
          <w:jc w:val="center"/>
        </w:trPr>
        <w:tc>
          <w:tcPr>
            <w:tcW w:w="1558" w:type="pct"/>
          </w:tcPr>
          <w:p w:rsidR="008811EF" w:rsidRPr="002034D3" w:rsidRDefault="008811EF" w:rsidP="002034D3">
            <w:pPr>
              <w:spacing w:line="360" w:lineRule="auto"/>
              <w:jc w:val="both"/>
              <w:rPr>
                <w:color w:val="000000"/>
                <w:sz w:val="20"/>
                <w:szCs w:val="28"/>
              </w:rPr>
            </w:pPr>
            <w:r w:rsidRPr="002034D3">
              <w:rPr>
                <w:color w:val="000000"/>
                <w:sz w:val="20"/>
                <w:szCs w:val="28"/>
              </w:rPr>
              <w:t>2</w:t>
            </w:r>
            <w:r w:rsidR="002034D3" w:rsidRPr="002034D3">
              <w:rPr>
                <w:color w:val="000000"/>
                <w:sz w:val="20"/>
                <w:szCs w:val="28"/>
              </w:rPr>
              <w:t>.</w:t>
            </w:r>
            <w:r w:rsidR="002034D3">
              <w:rPr>
                <w:color w:val="000000"/>
                <w:sz w:val="20"/>
                <w:szCs w:val="28"/>
              </w:rPr>
              <w:t xml:space="preserve"> </w:t>
            </w:r>
            <w:r w:rsidR="002034D3" w:rsidRPr="002034D3">
              <w:rPr>
                <w:color w:val="000000"/>
                <w:sz w:val="20"/>
                <w:szCs w:val="28"/>
              </w:rPr>
              <w:t>Пр</w:t>
            </w:r>
            <w:r w:rsidRPr="002034D3">
              <w:rPr>
                <w:color w:val="000000"/>
                <w:sz w:val="20"/>
                <w:szCs w:val="28"/>
              </w:rPr>
              <w:t>оизводство</w:t>
            </w:r>
          </w:p>
        </w:tc>
        <w:tc>
          <w:tcPr>
            <w:tcW w:w="569" w:type="pct"/>
          </w:tcPr>
          <w:p w:rsidR="008811EF" w:rsidRPr="002034D3" w:rsidRDefault="008811EF" w:rsidP="002034D3">
            <w:pPr>
              <w:spacing w:line="360" w:lineRule="auto"/>
              <w:jc w:val="both"/>
              <w:rPr>
                <w:color w:val="000000"/>
                <w:sz w:val="20"/>
                <w:szCs w:val="28"/>
              </w:rPr>
            </w:pPr>
          </w:p>
        </w:tc>
        <w:tc>
          <w:tcPr>
            <w:tcW w:w="576" w:type="pct"/>
          </w:tcPr>
          <w:p w:rsidR="008811EF" w:rsidRPr="002034D3" w:rsidRDefault="008811EF" w:rsidP="002034D3">
            <w:pPr>
              <w:spacing w:line="360" w:lineRule="auto"/>
              <w:jc w:val="both"/>
              <w:rPr>
                <w:color w:val="000000"/>
                <w:sz w:val="20"/>
                <w:szCs w:val="28"/>
              </w:rPr>
            </w:pPr>
          </w:p>
        </w:tc>
        <w:tc>
          <w:tcPr>
            <w:tcW w:w="576" w:type="pct"/>
          </w:tcPr>
          <w:p w:rsidR="008811EF" w:rsidRPr="002034D3" w:rsidRDefault="008811EF" w:rsidP="002034D3">
            <w:pPr>
              <w:spacing w:line="360" w:lineRule="auto"/>
              <w:jc w:val="both"/>
              <w:rPr>
                <w:color w:val="000000"/>
                <w:sz w:val="20"/>
                <w:szCs w:val="28"/>
              </w:rPr>
            </w:pPr>
            <w:r w:rsidRPr="002034D3">
              <w:rPr>
                <w:color w:val="000000"/>
                <w:sz w:val="20"/>
                <w:szCs w:val="28"/>
              </w:rPr>
              <w:t>+</w:t>
            </w:r>
          </w:p>
        </w:tc>
        <w:tc>
          <w:tcPr>
            <w:tcW w:w="569" w:type="pct"/>
          </w:tcPr>
          <w:p w:rsidR="008811EF" w:rsidRPr="002034D3" w:rsidRDefault="008811EF" w:rsidP="002034D3">
            <w:pPr>
              <w:spacing w:line="360" w:lineRule="auto"/>
              <w:jc w:val="both"/>
              <w:rPr>
                <w:color w:val="000000"/>
                <w:sz w:val="20"/>
                <w:szCs w:val="28"/>
              </w:rPr>
            </w:pPr>
          </w:p>
        </w:tc>
        <w:tc>
          <w:tcPr>
            <w:tcW w:w="576" w:type="pct"/>
          </w:tcPr>
          <w:p w:rsidR="008811EF" w:rsidRPr="002034D3" w:rsidRDefault="008811EF" w:rsidP="002034D3">
            <w:pPr>
              <w:spacing w:line="360" w:lineRule="auto"/>
              <w:jc w:val="both"/>
              <w:rPr>
                <w:color w:val="000000"/>
                <w:sz w:val="20"/>
                <w:szCs w:val="28"/>
              </w:rPr>
            </w:pPr>
          </w:p>
        </w:tc>
        <w:tc>
          <w:tcPr>
            <w:tcW w:w="575" w:type="pct"/>
          </w:tcPr>
          <w:p w:rsidR="008811EF" w:rsidRPr="002034D3" w:rsidRDefault="008811EF" w:rsidP="002034D3">
            <w:pPr>
              <w:spacing w:line="360" w:lineRule="auto"/>
              <w:jc w:val="both"/>
              <w:rPr>
                <w:color w:val="000000"/>
                <w:sz w:val="20"/>
                <w:szCs w:val="28"/>
              </w:rPr>
            </w:pPr>
          </w:p>
        </w:tc>
      </w:tr>
      <w:tr w:rsidR="008811EF" w:rsidRPr="002034D3" w:rsidTr="002034D3">
        <w:trPr>
          <w:cantSplit/>
          <w:trHeight w:val="96"/>
          <w:jc w:val="center"/>
        </w:trPr>
        <w:tc>
          <w:tcPr>
            <w:tcW w:w="1558" w:type="pct"/>
          </w:tcPr>
          <w:p w:rsidR="008811EF" w:rsidRPr="002034D3" w:rsidRDefault="008811EF" w:rsidP="002034D3">
            <w:pPr>
              <w:spacing w:line="360" w:lineRule="auto"/>
              <w:jc w:val="both"/>
              <w:rPr>
                <w:color w:val="000000"/>
                <w:sz w:val="20"/>
                <w:szCs w:val="28"/>
              </w:rPr>
            </w:pPr>
            <w:r w:rsidRPr="002034D3">
              <w:rPr>
                <w:color w:val="000000"/>
                <w:sz w:val="20"/>
                <w:szCs w:val="28"/>
              </w:rPr>
              <w:t>3</w:t>
            </w:r>
            <w:r w:rsidR="002034D3" w:rsidRPr="002034D3">
              <w:rPr>
                <w:color w:val="000000"/>
                <w:sz w:val="20"/>
                <w:szCs w:val="28"/>
              </w:rPr>
              <w:t>.</w:t>
            </w:r>
            <w:r w:rsidR="002034D3">
              <w:rPr>
                <w:color w:val="000000"/>
                <w:sz w:val="20"/>
                <w:szCs w:val="28"/>
              </w:rPr>
              <w:t xml:space="preserve"> </w:t>
            </w:r>
            <w:r w:rsidR="002034D3" w:rsidRPr="002034D3">
              <w:rPr>
                <w:color w:val="000000"/>
                <w:sz w:val="20"/>
                <w:szCs w:val="28"/>
              </w:rPr>
              <w:t>Фи</w:t>
            </w:r>
            <w:r w:rsidRPr="002034D3">
              <w:rPr>
                <w:color w:val="000000"/>
                <w:sz w:val="20"/>
                <w:szCs w:val="28"/>
              </w:rPr>
              <w:t>нансы</w:t>
            </w:r>
          </w:p>
        </w:tc>
        <w:tc>
          <w:tcPr>
            <w:tcW w:w="569" w:type="pct"/>
          </w:tcPr>
          <w:p w:rsidR="008811EF" w:rsidRPr="002034D3" w:rsidRDefault="008811EF" w:rsidP="002034D3">
            <w:pPr>
              <w:spacing w:line="360" w:lineRule="auto"/>
              <w:jc w:val="both"/>
              <w:rPr>
                <w:color w:val="000000"/>
                <w:sz w:val="20"/>
                <w:szCs w:val="28"/>
              </w:rPr>
            </w:pPr>
          </w:p>
        </w:tc>
        <w:tc>
          <w:tcPr>
            <w:tcW w:w="576" w:type="pct"/>
          </w:tcPr>
          <w:p w:rsidR="008811EF" w:rsidRPr="002034D3" w:rsidRDefault="008811EF" w:rsidP="002034D3">
            <w:pPr>
              <w:spacing w:line="360" w:lineRule="auto"/>
              <w:jc w:val="both"/>
              <w:rPr>
                <w:color w:val="000000"/>
                <w:sz w:val="20"/>
                <w:szCs w:val="28"/>
              </w:rPr>
            </w:pPr>
          </w:p>
        </w:tc>
        <w:tc>
          <w:tcPr>
            <w:tcW w:w="576" w:type="pct"/>
          </w:tcPr>
          <w:p w:rsidR="008811EF" w:rsidRPr="002034D3" w:rsidRDefault="008811EF" w:rsidP="002034D3">
            <w:pPr>
              <w:spacing w:line="360" w:lineRule="auto"/>
              <w:jc w:val="both"/>
              <w:rPr>
                <w:color w:val="000000"/>
                <w:sz w:val="20"/>
                <w:szCs w:val="28"/>
              </w:rPr>
            </w:pPr>
          </w:p>
        </w:tc>
        <w:tc>
          <w:tcPr>
            <w:tcW w:w="569" w:type="pct"/>
          </w:tcPr>
          <w:p w:rsidR="008811EF" w:rsidRPr="002034D3" w:rsidRDefault="008811EF" w:rsidP="002034D3">
            <w:pPr>
              <w:spacing w:line="360" w:lineRule="auto"/>
              <w:jc w:val="both"/>
              <w:rPr>
                <w:color w:val="000000"/>
                <w:sz w:val="20"/>
                <w:szCs w:val="28"/>
              </w:rPr>
            </w:pPr>
          </w:p>
        </w:tc>
        <w:tc>
          <w:tcPr>
            <w:tcW w:w="576" w:type="pct"/>
          </w:tcPr>
          <w:p w:rsidR="008811EF" w:rsidRPr="002034D3" w:rsidRDefault="008811EF" w:rsidP="002034D3">
            <w:pPr>
              <w:spacing w:line="360" w:lineRule="auto"/>
              <w:jc w:val="both"/>
              <w:rPr>
                <w:color w:val="000000"/>
                <w:sz w:val="20"/>
                <w:szCs w:val="28"/>
              </w:rPr>
            </w:pPr>
            <w:r w:rsidRPr="002034D3">
              <w:rPr>
                <w:color w:val="000000"/>
                <w:sz w:val="20"/>
                <w:szCs w:val="28"/>
              </w:rPr>
              <w:t>+</w:t>
            </w:r>
          </w:p>
        </w:tc>
        <w:tc>
          <w:tcPr>
            <w:tcW w:w="575" w:type="pct"/>
          </w:tcPr>
          <w:p w:rsidR="008811EF" w:rsidRPr="002034D3" w:rsidRDefault="008811EF" w:rsidP="002034D3">
            <w:pPr>
              <w:spacing w:line="360" w:lineRule="auto"/>
              <w:jc w:val="both"/>
              <w:rPr>
                <w:color w:val="000000"/>
                <w:sz w:val="20"/>
                <w:szCs w:val="28"/>
              </w:rPr>
            </w:pPr>
          </w:p>
        </w:tc>
      </w:tr>
      <w:tr w:rsidR="008811EF" w:rsidRPr="002034D3" w:rsidTr="002034D3">
        <w:trPr>
          <w:cantSplit/>
          <w:trHeight w:val="96"/>
          <w:jc w:val="center"/>
        </w:trPr>
        <w:tc>
          <w:tcPr>
            <w:tcW w:w="1558" w:type="pct"/>
          </w:tcPr>
          <w:p w:rsidR="008811EF" w:rsidRPr="002034D3" w:rsidRDefault="008811EF" w:rsidP="002034D3">
            <w:pPr>
              <w:spacing w:line="360" w:lineRule="auto"/>
              <w:jc w:val="both"/>
              <w:rPr>
                <w:color w:val="000000"/>
                <w:sz w:val="20"/>
                <w:szCs w:val="28"/>
              </w:rPr>
            </w:pPr>
            <w:r w:rsidRPr="002034D3">
              <w:rPr>
                <w:color w:val="000000"/>
                <w:sz w:val="20"/>
                <w:szCs w:val="28"/>
              </w:rPr>
              <w:t>4</w:t>
            </w:r>
            <w:r w:rsidR="002034D3" w:rsidRPr="002034D3">
              <w:rPr>
                <w:color w:val="000000"/>
                <w:sz w:val="20"/>
                <w:szCs w:val="28"/>
              </w:rPr>
              <w:t>.</w:t>
            </w:r>
            <w:r w:rsidR="002034D3">
              <w:rPr>
                <w:color w:val="000000"/>
                <w:sz w:val="20"/>
                <w:szCs w:val="28"/>
              </w:rPr>
              <w:t xml:space="preserve"> </w:t>
            </w:r>
            <w:r w:rsidR="002034D3" w:rsidRPr="002034D3">
              <w:rPr>
                <w:color w:val="000000"/>
                <w:sz w:val="20"/>
                <w:szCs w:val="28"/>
              </w:rPr>
              <w:t>Ма</w:t>
            </w:r>
            <w:r w:rsidRPr="002034D3">
              <w:rPr>
                <w:color w:val="000000"/>
                <w:sz w:val="20"/>
                <w:szCs w:val="28"/>
              </w:rPr>
              <w:t>ркетинг</w:t>
            </w:r>
          </w:p>
        </w:tc>
        <w:tc>
          <w:tcPr>
            <w:tcW w:w="569" w:type="pct"/>
          </w:tcPr>
          <w:p w:rsidR="008811EF" w:rsidRPr="002034D3" w:rsidRDefault="008811EF" w:rsidP="002034D3">
            <w:pPr>
              <w:spacing w:line="360" w:lineRule="auto"/>
              <w:jc w:val="both"/>
              <w:rPr>
                <w:color w:val="000000"/>
                <w:sz w:val="20"/>
                <w:szCs w:val="28"/>
              </w:rPr>
            </w:pPr>
          </w:p>
        </w:tc>
        <w:tc>
          <w:tcPr>
            <w:tcW w:w="576" w:type="pct"/>
          </w:tcPr>
          <w:p w:rsidR="008811EF" w:rsidRPr="002034D3" w:rsidRDefault="008811EF" w:rsidP="002034D3">
            <w:pPr>
              <w:spacing w:line="360" w:lineRule="auto"/>
              <w:jc w:val="both"/>
              <w:rPr>
                <w:color w:val="000000"/>
                <w:sz w:val="20"/>
                <w:szCs w:val="28"/>
              </w:rPr>
            </w:pPr>
          </w:p>
        </w:tc>
        <w:tc>
          <w:tcPr>
            <w:tcW w:w="576" w:type="pct"/>
          </w:tcPr>
          <w:p w:rsidR="008811EF" w:rsidRPr="002034D3" w:rsidRDefault="008811EF" w:rsidP="002034D3">
            <w:pPr>
              <w:spacing w:line="360" w:lineRule="auto"/>
              <w:jc w:val="both"/>
              <w:rPr>
                <w:color w:val="000000"/>
                <w:sz w:val="20"/>
                <w:szCs w:val="28"/>
              </w:rPr>
            </w:pPr>
          </w:p>
        </w:tc>
        <w:tc>
          <w:tcPr>
            <w:tcW w:w="569" w:type="pct"/>
          </w:tcPr>
          <w:p w:rsidR="008811EF" w:rsidRPr="002034D3" w:rsidRDefault="008811EF" w:rsidP="002034D3">
            <w:pPr>
              <w:spacing w:line="360" w:lineRule="auto"/>
              <w:jc w:val="both"/>
              <w:rPr>
                <w:color w:val="000000"/>
                <w:sz w:val="20"/>
                <w:szCs w:val="28"/>
              </w:rPr>
            </w:pPr>
          </w:p>
        </w:tc>
        <w:tc>
          <w:tcPr>
            <w:tcW w:w="576" w:type="pct"/>
          </w:tcPr>
          <w:p w:rsidR="008811EF" w:rsidRPr="002034D3" w:rsidRDefault="008811EF" w:rsidP="002034D3">
            <w:pPr>
              <w:spacing w:line="360" w:lineRule="auto"/>
              <w:jc w:val="both"/>
              <w:rPr>
                <w:color w:val="000000"/>
                <w:sz w:val="20"/>
                <w:szCs w:val="28"/>
              </w:rPr>
            </w:pPr>
          </w:p>
        </w:tc>
        <w:tc>
          <w:tcPr>
            <w:tcW w:w="575" w:type="pct"/>
          </w:tcPr>
          <w:p w:rsidR="008811EF" w:rsidRPr="002034D3" w:rsidRDefault="008811EF" w:rsidP="002034D3">
            <w:pPr>
              <w:spacing w:line="360" w:lineRule="auto"/>
              <w:jc w:val="both"/>
              <w:rPr>
                <w:color w:val="000000"/>
                <w:sz w:val="20"/>
                <w:szCs w:val="28"/>
              </w:rPr>
            </w:pPr>
            <w:r w:rsidRPr="002034D3">
              <w:rPr>
                <w:color w:val="000000"/>
                <w:sz w:val="20"/>
                <w:szCs w:val="28"/>
              </w:rPr>
              <w:t>+</w:t>
            </w:r>
          </w:p>
        </w:tc>
      </w:tr>
      <w:tr w:rsidR="008811EF" w:rsidRPr="002034D3" w:rsidTr="002034D3">
        <w:trPr>
          <w:cantSplit/>
          <w:trHeight w:val="96"/>
          <w:jc w:val="center"/>
        </w:trPr>
        <w:tc>
          <w:tcPr>
            <w:tcW w:w="1558" w:type="pct"/>
          </w:tcPr>
          <w:p w:rsidR="008811EF" w:rsidRPr="002034D3" w:rsidRDefault="008811EF" w:rsidP="002034D3">
            <w:pPr>
              <w:spacing w:line="360" w:lineRule="auto"/>
              <w:jc w:val="both"/>
              <w:rPr>
                <w:color w:val="000000"/>
                <w:sz w:val="20"/>
                <w:szCs w:val="28"/>
              </w:rPr>
            </w:pPr>
            <w:r w:rsidRPr="002034D3">
              <w:rPr>
                <w:color w:val="000000"/>
                <w:sz w:val="20"/>
                <w:szCs w:val="28"/>
              </w:rPr>
              <w:t>5</w:t>
            </w:r>
            <w:r w:rsidR="002034D3" w:rsidRPr="002034D3">
              <w:rPr>
                <w:color w:val="000000"/>
                <w:sz w:val="20"/>
                <w:szCs w:val="28"/>
              </w:rPr>
              <w:t>.</w:t>
            </w:r>
            <w:r w:rsidR="002034D3">
              <w:rPr>
                <w:color w:val="000000"/>
                <w:sz w:val="20"/>
                <w:szCs w:val="28"/>
              </w:rPr>
              <w:t xml:space="preserve"> </w:t>
            </w:r>
            <w:r w:rsidR="002034D3" w:rsidRPr="002034D3">
              <w:rPr>
                <w:color w:val="000000"/>
                <w:sz w:val="20"/>
                <w:szCs w:val="28"/>
              </w:rPr>
              <w:t>Те</w:t>
            </w:r>
            <w:r w:rsidRPr="002034D3">
              <w:rPr>
                <w:color w:val="000000"/>
                <w:sz w:val="20"/>
                <w:szCs w:val="28"/>
              </w:rPr>
              <w:t>хнология</w:t>
            </w:r>
          </w:p>
        </w:tc>
        <w:tc>
          <w:tcPr>
            <w:tcW w:w="569" w:type="pct"/>
          </w:tcPr>
          <w:p w:rsidR="008811EF" w:rsidRPr="002034D3" w:rsidRDefault="008811EF" w:rsidP="002034D3">
            <w:pPr>
              <w:spacing w:line="360" w:lineRule="auto"/>
              <w:jc w:val="both"/>
              <w:rPr>
                <w:color w:val="000000"/>
                <w:sz w:val="20"/>
                <w:szCs w:val="28"/>
              </w:rPr>
            </w:pPr>
          </w:p>
        </w:tc>
        <w:tc>
          <w:tcPr>
            <w:tcW w:w="576" w:type="pct"/>
          </w:tcPr>
          <w:p w:rsidR="008811EF" w:rsidRPr="002034D3" w:rsidRDefault="008811EF" w:rsidP="002034D3">
            <w:pPr>
              <w:spacing w:line="360" w:lineRule="auto"/>
              <w:jc w:val="both"/>
              <w:rPr>
                <w:color w:val="000000"/>
                <w:sz w:val="20"/>
                <w:szCs w:val="28"/>
              </w:rPr>
            </w:pPr>
          </w:p>
        </w:tc>
        <w:tc>
          <w:tcPr>
            <w:tcW w:w="576" w:type="pct"/>
          </w:tcPr>
          <w:p w:rsidR="008811EF" w:rsidRPr="002034D3" w:rsidRDefault="008811EF" w:rsidP="002034D3">
            <w:pPr>
              <w:spacing w:line="360" w:lineRule="auto"/>
              <w:jc w:val="both"/>
              <w:rPr>
                <w:color w:val="000000"/>
                <w:sz w:val="20"/>
                <w:szCs w:val="28"/>
              </w:rPr>
            </w:pPr>
            <w:r w:rsidRPr="002034D3">
              <w:rPr>
                <w:color w:val="000000"/>
                <w:sz w:val="20"/>
                <w:szCs w:val="28"/>
              </w:rPr>
              <w:t>+</w:t>
            </w:r>
          </w:p>
        </w:tc>
        <w:tc>
          <w:tcPr>
            <w:tcW w:w="569" w:type="pct"/>
          </w:tcPr>
          <w:p w:rsidR="008811EF" w:rsidRPr="002034D3" w:rsidRDefault="008811EF" w:rsidP="002034D3">
            <w:pPr>
              <w:spacing w:line="360" w:lineRule="auto"/>
              <w:jc w:val="both"/>
              <w:rPr>
                <w:color w:val="000000"/>
                <w:sz w:val="20"/>
                <w:szCs w:val="28"/>
              </w:rPr>
            </w:pPr>
          </w:p>
        </w:tc>
        <w:tc>
          <w:tcPr>
            <w:tcW w:w="576" w:type="pct"/>
          </w:tcPr>
          <w:p w:rsidR="008811EF" w:rsidRPr="002034D3" w:rsidRDefault="008811EF" w:rsidP="002034D3">
            <w:pPr>
              <w:spacing w:line="360" w:lineRule="auto"/>
              <w:jc w:val="both"/>
              <w:rPr>
                <w:color w:val="000000"/>
                <w:sz w:val="20"/>
                <w:szCs w:val="28"/>
              </w:rPr>
            </w:pPr>
          </w:p>
        </w:tc>
        <w:tc>
          <w:tcPr>
            <w:tcW w:w="575" w:type="pct"/>
          </w:tcPr>
          <w:p w:rsidR="008811EF" w:rsidRPr="002034D3" w:rsidRDefault="008811EF" w:rsidP="002034D3">
            <w:pPr>
              <w:spacing w:line="360" w:lineRule="auto"/>
              <w:jc w:val="both"/>
              <w:rPr>
                <w:color w:val="000000"/>
                <w:sz w:val="20"/>
                <w:szCs w:val="28"/>
              </w:rPr>
            </w:pPr>
          </w:p>
        </w:tc>
      </w:tr>
      <w:tr w:rsidR="008811EF" w:rsidRPr="002034D3" w:rsidTr="002034D3">
        <w:trPr>
          <w:cantSplit/>
          <w:trHeight w:val="96"/>
          <w:jc w:val="center"/>
        </w:trPr>
        <w:tc>
          <w:tcPr>
            <w:tcW w:w="1558" w:type="pct"/>
          </w:tcPr>
          <w:p w:rsidR="008811EF" w:rsidRPr="002034D3" w:rsidRDefault="008811EF" w:rsidP="002034D3">
            <w:pPr>
              <w:spacing w:line="360" w:lineRule="auto"/>
              <w:jc w:val="both"/>
              <w:rPr>
                <w:color w:val="000000"/>
                <w:sz w:val="20"/>
                <w:szCs w:val="28"/>
              </w:rPr>
            </w:pPr>
            <w:r w:rsidRPr="002034D3">
              <w:rPr>
                <w:color w:val="000000"/>
                <w:sz w:val="20"/>
                <w:szCs w:val="28"/>
              </w:rPr>
              <w:t>6</w:t>
            </w:r>
            <w:r w:rsidR="002034D3" w:rsidRPr="002034D3">
              <w:rPr>
                <w:color w:val="000000"/>
                <w:sz w:val="20"/>
                <w:szCs w:val="28"/>
              </w:rPr>
              <w:t>.</w:t>
            </w:r>
            <w:r w:rsidR="002034D3">
              <w:rPr>
                <w:color w:val="000000"/>
                <w:sz w:val="20"/>
                <w:szCs w:val="28"/>
              </w:rPr>
              <w:t xml:space="preserve"> </w:t>
            </w:r>
            <w:r w:rsidR="002034D3" w:rsidRPr="002034D3">
              <w:rPr>
                <w:color w:val="000000"/>
                <w:sz w:val="20"/>
                <w:szCs w:val="28"/>
              </w:rPr>
              <w:t>Пе</w:t>
            </w:r>
            <w:r w:rsidRPr="002034D3">
              <w:rPr>
                <w:color w:val="000000"/>
                <w:sz w:val="20"/>
                <w:szCs w:val="28"/>
              </w:rPr>
              <w:t>рсонал</w:t>
            </w:r>
          </w:p>
        </w:tc>
        <w:tc>
          <w:tcPr>
            <w:tcW w:w="569" w:type="pct"/>
          </w:tcPr>
          <w:p w:rsidR="008811EF" w:rsidRPr="002034D3" w:rsidRDefault="008811EF" w:rsidP="002034D3">
            <w:pPr>
              <w:spacing w:line="360" w:lineRule="auto"/>
              <w:jc w:val="both"/>
              <w:rPr>
                <w:color w:val="000000"/>
                <w:sz w:val="20"/>
                <w:szCs w:val="28"/>
              </w:rPr>
            </w:pPr>
          </w:p>
        </w:tc>
        <w:tc>
          <w:tcPr>
            <w:tcW w:w="576" w:type="pct"/>
          </w:tcPr>
          <w:p w:rsidR="008811EF" w:rsidRPr="002034D3" w:rsidRDefault="008811EF" w:rsidP="002034D3">
            <w:pPr>
              <w:spacing w:line="360" w:lineRule="auto"/>
              <w:jc w:val="both"/>
              <w:rPr>
                <w:color w:val="000000"/>
                <w:sz w:val="20"/>
                <w:szCs w:val="28"/>
              </w:rPr>
            </w:pPr>
            <w:r w:rsidRPr="002034D3">
              <w:rPr>
                <w:color w:val="000000"/>
                <w:sz w:val="20"/>
                <w:szCs w:val="28"/>
              </w:rPr>
              <w:t>+</w:t>
            </w:r>
          </w:p>
        </w:tc>
        <w:tc>
          <w:tcPr>
            <w:tcW w:w="576" w:type="pct"/>
          </w:tcPr>
          <w:p w:rsidR="008811EF" w:rsidRPr="002034D3" w:rsidRDefault="008811EF" w:rsidP="002034D3">
            <w:pPr>
              <w:spacing w:line="360" w:lineRule="auto"/>
              <w:jc w:val="both"/>
              <w:rPr>
                <w:color w:val="000000"/>
                <w:sz w:val="20"/>
                <w:szCs w:val="28"/>
              </w:rPr>
            </w:pPr>
          </w:p>
        </w:tc>
        <w:tc>
          <w:tcPr>
            <w:tcW w:w="569" w:type="pct"/>
          </w:tcPr>
          <w:p w:rsidR="008811EF" w:rsidRPr="002034D3" w:rsidRDefault="008811EF" w:rsidP="002034D3">
            <w:pPr>
              <w:spacing w:line="360" w:lineRule="auto"/>
              <w:jc w:val="both"/>
              <w:rPr>
                <w:color w:val="000000"/>
                <w:sz w:val="20"/>
                <w:szCs w:val="28"/>
              </w:rPr>
            </w:pPr>
          </w:p>
        </w:tc>
        <w:tc>
          <w:tcPr>
            <w:tcW w:w="576" w:type="pct"/>
          </w:tcPr>
          <w:p w:rsidR="008811EF" w:rsidRPr="002034D3" w:rsidRDefault="008811EF" w:rsidP="002034D3">
            <w:pPr>
              <w:spacing w:line="360" w:lineRule="auto"/>
              <w:jc w:val="both"/>
              <w:rPr>
                <w:color w:val="000000"/>
                <w:sz w:val="20"/>
                <w:szCs w:val="28"/>
              </w:rPr>
            </w:pPr>
          </w:p>
        </w:tc>
        <w:tc>
          <w:tcPr>
            <w:tcW w:w="575" w:type="pct"/>
          </w:tcPr>
          <w:p w:rsidR="008811EF" w:rsidRPr="002034D3" w:rsidRDefault="008811EF" w:rsidP="002034D3">
            <w:pPr>
              <w:spacing w:line="360" w:lineRule="auto"/>
              <w:jc w:val="both"/>
              <w:rPr>
                <w:color w:val="000000"/>
                <w:sz w:val="20"/>
                <w:szCs w:val="28"/>
              </w:rPr>
            </w:pPr>
          </w:p>
        </w:tc>
      </w:tr>
      <w:tr w:rsidR="008811EF" w:rsidRPr="002034D3" w:rsidTr="002034D3">
        <w:trPr>
          <w:cantSplit/>
          <w:jc w:val="center"/>
        </w:trPr>
        <w:tc>
          <w:tcPr>
            <w:tcW w:w="1558" w:type="pct"/>
          </w:tcPr>
          <w:p w:rsidR="008811EF" w:rsidRPr="002034D3" w:rsidRDefault="008811EF" w:rsidP="002034D3">
            <w:pPr>
              <w:spacing w:line="360" w:lineRule="auto"/>
              <w:jc w:val="both"/>
              <w:rPr>
                <w:color w:val="000000"/>
                <w:sz w:val="20"/>
                <w:szCs w:val="28"/>
              </w:rPr>
            </w:pPr>
            <w:r w:rsidRPr="002034D3">
              <w:rPr>
                <w:color w:val="000000"/>
                <w:sz w:val="20"/>
                <w:szCs w:val="28"/>
              </w:rPr>
              <w:t>7</w:t>
            </w:r>
            <w:r w:rsidR="002034D3" w:rsidRPr="002034D3">
              <w:rPr>
                <w:color w:val="000000"/>
                <w:sz w:val="20"/>
                <w:szCs w:val="28"/>
              </w:rPr>
              <w:t>.</w:t>
            </w:r>
            <w:r w:rsidR="002034D3">
              <w:rPr>
                <w:color w:val="000000"/>
                <w:sz w:val="20"/>
                <w:szCs w:val="28"/>
              </w:rPr>
              <w:t xml:space="preserve"> </w:t>
            </w:r>
            <w:r w:rsidR="002034D3" w:rsidRPr="002034D3">
              <w:rPr>
                <w:color w:val="000000"/>
                <w:sz w:val="20"/>
                <w:szCs w:val="28"/>
              </w:rPr>
              <w:t>Фи</w:t>
            </w:r>
            <w:r w:rsidRPr="002034D3">
              <w:rPr>
                <w:color w:val="000000"/>
                <w:sz w:val="20"/>
                <w:szCs w:val="28"/>
              </w:rPr>
              <w:t>рменная культура, имидж</w:t>
            </w:r>
          </w:p>
        </w:tc>
        <w:tc>
          <w:tcPr>
            <w:tcW w:w="569" w:type="pct"/>
          </w:tcPr>
          <w:p w:rsidR="008811EF" w:rsidRPr="002034D3" w:rsidRDefault="008811EF" w:rsidP="002034D3">
            <w:pPr>
              <w:spacing w:line="360" w:lineRule="auto"/>
              <w:jc w:val="both"/>
              <w:rPr>
                <w:color w:val="000000"/>
                <w:sz w:val="20"/>
                <w:szCs w:val="28"/>
              </w:rPr>
            </w:pPr>
          </w:p>
        </w:tc>
        <w:tc>
          <w:tcPr>
            <w:tcW w:w="576" w:type="pct"/>
          </w:tcPr>
          <w:p w:rsidR="008811EF" w:rsidRPr="002034D3" w:rsidRDefault="008811EF" w:rsidP="002034D3">
            <w:pPr>
              <w:spacing w:line="360" w:lineRule="auto"/>
              <w:jc w:val="both"/>
              <w:rPr>
                <w:color w:val="000000"/>
                <w:sz w:val="20"/>
                <w:szCs w:val="28"/>
              </w:rPr>
            </w:pPr>
          </w:p>
        </w:tc>
        <w:tc>
          <w:tcPr>
            <w:tcW w:w="576" w:type="pct"/>
          </w:tcPr>
          <w:p w:rsidR="008811EF" w:rsidRPr="002034D3" w:rsidRDefault="008811EF" w:rsidP="002034D3">
            <w:pPr>
              <w:spacing w:line="360" w:lineRule="auto"/>
              <w:jc w:val="both"/>
              <w:rPr>
                <w:color w:val="000000"/>
                <w:sz w:val="20"/>
                <w:szCs w:val="28"/>
              </w:rPr>
            </w:pPr>
          </w:p>
        </w:tc>
        <w:tc>
          <w:tcPr>
            <w:tcW w:w="569" w:type="pct"/>
          </w:tcPr>
          <w:p w:rsidR="008811EF" w:rsidRPr="002034D3" w:rsidRDefault="008811EF" w:rsidP="002034D3">
            <w:pPr>
              <w:spacing w:line="360" w:lineRule="auto"/>
              <w:jc w:val="both"/>
              <w:rPr>
                <w:color w:val="000000"/>
                <w:sz w:val="20"/>
                <w:szCs w:val="28"/>
              </w:rPr>
            </w:pPr>
          </w:p>
        </w:tc>
        <w:tc>
          <w:tcPr>
            <w:tcW w:w="576" w:type="pct"/>
          </w:tcPr>
          <w:p w:rsidR="008811EF" w:rsidRPr="002034D3" w:rsidRDefault="008811EF" w:rsidP="002034D3">
            <w:pPr>
              <w:spacing w:line="360" w:lineRule="auto"/>
              <w:jc w:val="both"/>
              <w:rPr>
                <w:color w:val="000000"/>
                <w:sz w:val="20"/>
                <w:szCs w:val="28"/>
              </w:rPr>
            </w:pPr>
          </w:p>
        </w:tc>
        <w:tc>
          <w:tcPr>
            <w:tcW w:w="575" w:type="pct"/>
          </w:tcPr>
          <w:p w:rsidR="008811EF" w:rsidRPr="002034D3" w:rsidRDefault="008811EF" w:rsidP="002034D3">
            <w:pPr>
              <w:spacing w:line="360" w:lineRule="auto"/>
              <w:jc w:val="both"/>
              <w:rPr>
                <w:color w:val="000000"/>
                <w:sz w:val="20"/>
                <w:szCs w:val="28"/>
              </w:rPr>
            </w:pPr>
            <w:r w:rsidRPr="002034D3">
              <w:rPr>
                <w:color w:val="000000"/>
                <w:sz w:val="20"/>
                <w:szCs w:val="28"/>
              </w:rPr>
              <w:t>+</w:t>
            </w:r>
          </w:p>
        </w:tc>
      </w:tr>
    </w:tbl>
    <w:p w:rsidR="002034D3" w:rsidRDefault="002034D3" w:rsidP="002034D3">
      <w:pPr>
        <w:spacing w:line="360" w:lineRule="auto"/>
        <w:ind w:firstLine="709"/>
        <w:jc w:val="both"/>
        <w:rPr>
          <w:color w:val="000000"/>
          <w:sz w:val="28"/>
          <w:szCs w:val="28"/>
        </w:rPr>
      </w:pPr>
    </w:p>
    <w:p w:rsidR="008C38FE" w:rsidRPr="002034D3" w:rsidRDefault="008C38FE" w:rsidP="002034D3">
      <w:pPr>
        <w:spacing w:line="360" w:lineRule="auto"/>
        <w:ind w:firstLine="709"/>
        <w:jc w:val="both"/>
        <w:rPr>
          <w:color w:val="000000"/>
          <w:sz w:val="28"/>
          <w:szCs w:val="28"/>
        </w:rPr>
      </w:pPr>
      <w:r w:rsidRPr="002034D3">
        <w:rPr>
          <w:color w:val="000000"/>
          <w:sz w:val="28"/>
          <w:szCs w:val="28"/>
        </w:rPr>
        <w:t>Основными преимуществами перед конкурентами у «Золотого сечения» в городе Харькове являются, во-первых, тот факт, что они на основании Свидетельства на право ведения энергетического аудита, выданного Национальным агентством Украины по вопросам обеспечения эффективного использования энергетических ресурсов (НАЕР), предоставляют полный комплекс услуг связанных с энергосбережением и энергоаудитом объектов любой сложности и объема. И во-вторых</w:t>
      </w:r>
      <w:r w:rsidRPr="002034D3">
        <w:rPr>
          <w:b/>
          <w:color w:val="000000"/>
          <w:sz w:val="28"/>
          <w:szCs w:val="28"/>
        </w:rPr>
        <w:t>,</w:t>
      </w:r>
      <w:r w:rsidR="002034D3">
        <w:rPr>
          <w:b/>
          <w:color w:val="000000"/>
          <w:sz w:val="28"/>
          <w:szCs w:val="28"/>
        </w:rPr>
        <w:t xml:space="preserve"> </w:t>
      </w:r>
      <w:r w:rsidR="00546D8B" w:rsidRPr="002034D3">
        <w:rPr>
          <w:rStyle w:val="aa"/>
          <w:b w:val="0"/>
          <w:color w:val="000000"/>
          <w:sz w:val="28"/>
          <w:szCs w:val="28"/>
        </w:rPr>
        <w:t xml:space="preserve">безусловно то, что </w:t>
      </w:r>
      <w:r w:rsidRPr="002034D3">
        <w:rPr>
          <w:rStyle w:val="aa"/>
          <w:b w:val="0"/>
          <w:color w:val="000000"/>
          <w:sz w:val="28"/>
          <w:szCs w:val="28"/>
        </w:rPr>
        <w:t>фирма принимает участие в совершенствовании методов мониторинга воздушной среды</w:t>
      </w:r>
      <w:r w:rsidRPr="002034D3">
        <w:rPr>
          <w:rStyle w:val="aa"/>
          <w:color w:val="000000"/>
          <w:sz w:val="28"/>
          <w:szCs w:val="28"/>
        </w:rPr>
        <w:t xml:space="preserve">. </w:t>
      </w:r>
      <w:r w:rsidRPr="002034D3">
        <w:rPr>
          <w:color w:val="000000"/>
          <w:sz w:val="28"/>
          <w:szCs w:val="28"/>
        </w:rPr>
        <w:t xml:space="preserve">В настоящее время совместно с партнерами ими разработана технология и оборудование, защищенные патентом Украины. </w:t>
      </w:r>
      <w:r w:rsidR="00546D8B" w:rsidRPr="002034D3">
        <w:rPr>
          <w:color w:val="000000"/>
          <w:sz w:val="28"/>
          <w:szCs w:val="28"/>
        </w:rPr>
        <w:t>Также отдельно необходимо отметить наличие у предприятия системы проведения обучающих семинаров для сотрудников и работников сторонних организаций, лекций в ВУЗах города, привлечения студентов к решению проблемы энергосбережения в Украине.</w:t>
      </w:r>
    </w:p>
    <w:p w:rsidR="002034D3" w:rsidRPr="005F6728" w:rsidRDefault="005F6728" w:rsidP="005F6728">
      <w:pPr>
        <w:spacing w:line="360" w:lineRule="auto"/>
        <w:ind w:firstLine="709"/>
        <w:jc w:val="both"/>
        <w:rPr>
          <w:color w:val="000000"/>
          <w:sz w:val="28"/>
          <w:szCs w:val="28"/>
        </w:rPr>
      </w:pPr>
      <w:r>
        <w:rPr>
          <w:color w:val="000000"/>
          <w:sz w:val="28"/>
          <w:szCs w:val="28"/>
        </w:rPr>
        <w:br w:type="page"/>
      </w:r>
      <w:r w:rsidR="004166C1">
        <w:rPr>
          <w:b/>
          <w:color w:val="000000"/>
          <w:sz w:val="28"/>
          <w:szCs w:val="28"/>
        </w:rPr>
        <w:t>7</w:t>
      </w:r>
      <w:r w:rsidR="002034D3" w:rsidRPr="002034D3">
        <w:rPr>
          <w:b/>
          <w:color w:val="000000"/>
          <w:sz w:val="28"/>
          <w:szCs w:val="28"/>
        </w:rPr>
        <w:t>.</w:t>
      </w:r>
      <w:r w:rsidR="002034D3">
        <w:rPr>
          <w:b/>
          <w:color w:val="000000"/>
          <w:sz w:val="28"/>
          <w:szCs w:val="28"/>
        </w:rPr>
        <w:t xml:space="preserve"> </w:t>
      </w:r>
      <w:r w:rsidR="002034D3" w:rsidRPr="002034D3">
        <w:rPr>
          <w:b/>
          <w:color w:val="000000"/>
          <w:sz w:val="28"/>
          <w:szCs w:val="28"/>
        </w:rPr>
        <w:t>По</w:t>
      </w:r>
      <w:r w:rsidR="00480885" w:rsidRPr="002034D3">
        <w:rPr>
          <w:b/>
          <w:color w:val="000000"/>
          <w:sz w:val="28"/>
          <w:szCs w:val="28"/>
        </w:rPr>
        <w:t>иск дополнительных ценностей, которые фирма может создать для потребителей</w:t>
      </w:r>
    </w:p>
    <w:p w:rsidR="004166C1" w:rsidRDefault="004166C1" w:rsidP="002034D3">
      <w:pPr>
        <w:spacing w:line="360" w:lineRule="auto"/>
        <w:ind w:firstLine="709"/>
        <w:jc w:val="both"/>
        <w:rPr>
          <w:color w:val="000000"/>
          <w:sz w:val="28"/>
          <w:szCs w:val="28"/>
        </w:rPr>
      </w:pPr>
    </w:p>
    <w:p w:rsidR="00546D8B" w:rsidRPr="002034D3" w:rsidRDefault="007B1FE0" w:rsidP="002034D3">
      <w:pPr>
        <w:spacing w:line="360" w:lineRule="auto"/>
        <w:ind w:firstLine="709"/>
        <w:jc w:val="both"/>
        <w:rPr>
          <w:color w:val="000000"/>
          <w:sz w:val="28"/>
          <w:szCs w:val="28"/>
        </w:rPr>
      </w:pPr>
      <w:r w:rsidRPr="002034D3">
        <w:rPr>
          <w:color w:val="000000"/>
          <w:sz w:val="28"/>
          <w:szCs w:val="28"/>
        </w:rPr>
        <w:t>Помимо выполнения формальных задач (энергетический паспорт, энергосберегающие мероприятия), по договоренности с заказчиком, энергоаудитор может решить дополнительные задачи, напрямую к энергосбережению не относящиеся. Например, дать заключение по техническому состоянию оборудования, рекомендации по организации безопасной и надежной эксплуатации, провести экспертизу существующих инновационных проектов, выбрав наиболее эффективные и отсеяв технически вредные дорогостоящие проекты, навязанные агрессивной рекламой. Эта проблема особенно актуальна при смене владельца, решающего вопрос – а что же такое я купил и что с этим дальше дел</w:t>
      </w:r>
      <w:r w:rsidR="00477397" w:rsidRPr="002034D3">
        <w:rPr>
          <w:color w:val="000000"/>
          <w:sz w:val="28"/>
          <w:szCs w:val="28"/>
        </w:rPr>
        <w:t>ать, чтобы оправдать инвестиции [12].</w:t>
      </w:r>
    </w:p>
    <w:p w:rsidR="007B1FE0" w:rsidRPr="002034D3" w:rsidRDefault="007B1FE0" w:rsidP="002034D3">
      <w:pPr>
        <w:spacing w:line="360" w:lineRule="auto"/>
        <w:ind w:firstLine="709"/>
        <w:jc w:val="both"/>
        <w:rPr>
          <w:color w:val="000000"/>
          <w:sz w:val="28"/>
          <w:szCs w:val="28"/>
        </w:rPr>
      </w:pPr>
    </w:p>
    <w:p w:rsidR="002034D3" w:rsidRDefault="004166C1" w:rsidP="002034D3">
      <w:pPr>
        <w:spacing w:line="360" w:lineRule="auto"/>
        <w:ind w:firstLine="709"/>
        <w:jc w:val="both"/>
        <w:rPr>
          <w:b/>
          <w:color w:val="000000"/>
          <w:sz w:val="28"/>
          <w:szCs w:val="28"/>
        </w:rPr>
      </w:pPr>
      <w:r>
        <w:rPr>
          <w:b/>
          <w:color w:val="000000"/>
          <w:sz w:val="28"/>
          <w:szCs w:val="28"/>
        </w:rPr>
        <w:t>8</w:t>
      </w:r>
      <w:r w:rsidR="002034D3" w:rsidRPr="002034D3">
        <w:rPr>
          <w:b/>
          <w:color w:val="000000"/>
          <w:sz w:val="28"/>
          <w:szCs w:val="28"/>
        </w:rPr>
        <w:t>.</w:t>
      </w:r>
      <w:r w:rsidR="002034D3">
        <w:rPr>
          <w:b/>
          <w:color w:val="000000"/>
          <w:sz w:val="28"/>
          <w:szCs w:val="28"/>
        </w:rPr>
        <w:t xml:space="preserve"> </w:t>
      </w:r>
      <w:r w:rsidR="002034D3" w:rsidRPr="002034D3">
        <w:rPr>
          <w:b/>
          <w:color w:val="000000"/>
          <w:sz w:val="28"/>
          <w:szCs w:val="28"/>
        </w:rPr>
        <w:t>Об</w:t>
      </w:r>
      <w:r w:rsidR="007B1FE0" w:rsidRPr="002034D3">
        <w:rPr>
          <w:b/>
          <w:color w:val="000000"/>
          <w:sz w:val="28"/>
          <w:szCs w:val="28"/>
        </w:rPr>
        <w:t>основание цены, стратегии, тактики и уровня фирмы</w:t>
      </w:r>
    </w:p>
    <w:p w:rsidR="004166C1" w:rsidRDefault="004166C1" w:rsidP="002034D3">
      <w:pPr>
        <w:spacing w:line="360" w:lineRule="auto"/>
        <w:ind w:firstLine="709"/>
        <w:jc w:val="both"/>
        <w:rPr>
          <w:color w:val="000000"/>
          <w:sz w:val="28"/>
          <w:szCs w:val="28"/>
        </w:rPr>
      </w:pPr>
    </w:p>
    <w:p w:rsidR="002034D3" w:rsidRDefault="00EB334C" w:rsidP="002034D3">
      <w:pPr>
        <w:spacing w:line="360" w:lineRule="auto"/>
        <w:ind w:firstLine="709"/>
        <w:jc w:val="both"/>
        <w:rPr>
          <w:b/>
          <w:color w:val="000000"/>
          <w:sz w:val="28"/>
          <w:szCs w:val="28"/>
        </w:rPr>
      </w:pPr>
      <w:r w:rsidRPr="002034D3">
        <w:rPr>
          <w:color w:val="000000"/>
          <w:sz w:val="28"/>
          <w:szCs w:val="28"/>
        </w:rPr>
        <w:t xml:space="preserve">По </w:t>
      </w:r>
      <w:r w:rsidR="008A379E" w:rsidRPr="002034D3">
        <w:rPr>
          <w:color w:val="000000"/>
          <w:sz w:val="28"/>
          <w:szCs w:val="28"/>
        </w:rPr>
        <w:t>поводу цены энергоаудита уже</w:t>
      </w:r>
      <w:r w:rsidR="00DB01D7" w:rsidRPr="002034D3">
        <w:rPr>
          <w:color w:val="000000"/>
          <w:sz w:val="28"/>
          <w:szCs w:val="28"/>
        </w:rPr>
        <w:t xml:space="preserve"> немало «</w:t>
      </w:r>
      <w:r w:rsidRPr="002034D3">
        <w:rPr>
          <w:color w:val="000000"/>
          <w:sz w:val="28"/>
          <w:szCs w:val="28"/>
        </w:rPr>
        <w:t>копий было сломано</w:t>
      </w:r>
      <w:r w:rsidR="00DB01D7" w:rsidRPr="002034D3">
        <w:rPr>
          <w:color w:val="000000"/>
          <w:sz w:val="28"/>
          <w:szCs w:val="28"/>
        </w:rPr>
        <w:t>», а «воз и ныне там»</w:t>
      </w:r>
      <w:r w:rsidRPr="002034D3">
        <w:rPr>
          <w:color w:val="000000"/>
          <w:sz w:val="28"/>
          <w:szCs w:val="28"/>
        </w:rPr>
        <w:t xml:space="preserve">: на одном из тендеров по проведению энергетического обследования крупного объединения, ценовые предложения </w:t>
      </w:r>
      <w:r w:rsidR="008A379E" w:rsidRPr="002034D3">
        <w:rPr>
          <w:color w:val="000000"/>
          <w:sz w:val="28"/>
          <w:szCs w:val="28"/>
        </w:rPr>
        <w:t>десяти</w:t>
      </w:r>
      <w:r w:rsidRPr="002034D3">
        <w:rPr>
          <w:color w:val="000000"/>
          <w:sz w:val="28"/>
          <w:szCs w:val="28"/>
        </w:rPr>
        <w:t xml:space="preserve"> энергоаудиторов лежали в диапазоне от 3 до 74 миллионов гривен</w:t>
      </w:r>
      <w:r w:rsidR="00477397" w:rsidRPr="007542DB">
        <w:rPr>
          <w:color w:val="000000"/>
          <w:sz w:val="28"/>
          <w:szCs w:val="28"/>
        </w:rPr>
        <w:t xml:space="preserve"> [11]</w:t>
      </w:r>
      <w:r w:rsidRPr="002034D3">
        <w:rPr>
          <w:color w:val="000000"/>
          <w:sz w:val="28"/>
          <w:szCs w:val="28"/>
        </w:rPr>
        <w:t>.</w:t>
      </w:r>
    </w:p>
    <w:p w:rsidR="002034D3" w:rsidRDefault="008A379E" w:rsidP="002034D3">
      <w:pPr>
        <w:spacing w:line="360" w:lineRule="auto"/>
        <w:ind w:firstLine="709"/>
        <w:jc w:val="both"/>
        <w:rPr>
          <w:color w:val="000000"/>
          <w:sz w:val="28"/>
          <w:szCs w:val="28"/>
        </w:rPr>
      </w:pPr>
      <w:r w:rsidRPr="002034D3">
        <w:rPr>
          <w:color w:val="000000"/>
          <w:sz w:val="28"/>
          <w:szCs w:val="28"/>
        </w:rPr>
        <w:t>Действительно, п</w:t>
      </w:r>
      <w:r w:rsidR="00EB334C" w:rsidRPr="002034D3">
        <w:rPr>
          <w:color w:val="000000"/>
          <w:sz w:val="28"/>
          <w:szCs w:val="28"/>
        </w:rPr>
        <w:t>розрачно обосновать свою цену на проведение энергетического обследования, как правило, очень сл</w:t>
      </w:r>
      <w:r w:rsidRPr="002034D3">
        <w:rPr>
          <w:color w:val="000000"/>
          <w:sz w:val="28"/>
          <w:szCs w:val="28"/>
        </w:rPr>
        <w:t xml:space="preserve">ожно и тому есть объяснение. </w:t>
      </w:r>
      <w:r w:rsidR="00EB334C" w:rsidRPr="002034D3">
        <w:rPr>
          <w:color w:val="000000"/>
          <w:sz w:val="28"/>
          <w:szCs w:val="28"/>
        </w:rPr>
        <w:t>Зачастую, объявляя цену на энергетическое обследование предприятия</w:t>
      </w:r>
      <w:r w:rsidRPr="002034D3">
        <w:rPr>
          <w:color w:val="000000"/>
          <w:sz w:val="28"/>
          <w:szCs w:val="28"/>
        </w:rPr>
        <w:t xml:space="preserve"> (домохозяйства)</w:t>
      </w:r>
      <w:r w:rsidR="00EB334C" w:rsidRPr="002034D3">
        <w:rPr>
          <w:color w:val="000000"/>
          <w:sz w:val="28"/>
          <w:szCs w:val="28"/>
        </w:rPr>
        <w:t xml:space="preserve">, энергоаудитор имеет о нём </w:t>
      </w:r>
      <w:r w:rsidRPr="002034D3">
        <w:rPr>
          <w:color w:val="000000"/>
          <w:sz w:val="28"/>
          <w:szCs w:val="28"/>
        </w:rPr>
        <w:t>крайне скудные сведения, то есть</w:t>
      </w:r>
      <w:r w:rsidR="00EB334C" w:rsidRPr="002034D3">
        <w:rPr>
          <w:color w:val="000000"/>
          <w:sz w:val="28"/>
          <w:szCs w:val="28"/>
        </w:rPr>
        <w:t xml:space="preserve"> общие цифры</w:t>
      </w:r>
      <w:r w:rsidRPr="002034D3">
        <w:rPr>
          <w:color w:val="000000"/>
          <w:sz w:val="28"/>
          <w:szCs w:val="28"/>
        </w:rPr>
        <w:t>.</w:t>
      </w:r>
      <w:r w:rsidR="00EB334C" w:rsidRPr="002034D3">
        <w:rPr>
          <w:color w:val="000000"/>
          <w:sz w:val="28"/>
          <w:szCs w:val="28"/>
        </w:rPr>
        <w:t xml:space="preserve"> Эти сведения не позволяют с достаточной степенью обоснованности оценить затраты времени, сил и средств по предстоящему энергетическому обследованию. </w:t>
      </w:r>
      <w:r w:rsidRPr="002034D3">
        <w:rPr>
          <w:color w:val="000000"/>
          <w:sz w:val="28"/>
          <w:szCs w:val="28"/>
        </w:rPr>
        <w:t xml:space="preserve">Поэтому, я считаю вполне логичным, что цена тепловизионного обследования для площадей свыше 3000 </w:t>
      </w:r>
      <w:r w:rsidR="002034D3" w:rsidRPr="002034D3">
        <w:rPr>
          <w:color w:val="000000"/>
          <w:sz w:val="28"/>
          <w:szCs w:val="28"/>
        </w:rPr>
        <w:t>кв.</w:t>
      </w:r>
      <w:r w:rsidR="002034D3">
        <w:rPr>
          <w:color w:val="000000"/>
          <w:sz w:val="28"/>
          <w:szCs w:val="28"/>
        </w:rPr>
        <w:t xml:space="preserve"> </w:t>
      </w:r>
      <w:r w:rsidR="002034D3" w:rsidRPr="002034D3">
        <w:rPr>
          <w:color w:val="000000"/>
          <w:sz w:val="28"/>
          <w:szCs w:val="28"/>
        </w:rPr>
        <w:t>м</w:t>
      </w:r>
      <w:r w:rsidRPr="002034D3">
        <w:rPr>
          <w:color w:val="000000"/>
          <w:sz w:val="28"/>
          <w:szCs w:val="28"/>
        </w:rPr>
        <w:t>. в «Золотом сечении» является договорной.</w:t>
      </w:r>
    </w:p>
    <w:p w:rsidR="002034D3" w:rsidRDefault="002E1E76" w:rsidP="002034D3">
      <w:pPr>
        <w:spacing w:line="360" w:lineRule="auto"/>
        <w:ind w:firstLine="709"/>
        <w:jc w:val="both"/>
        <w:rPr>
          <w:color w:val="000000"/>
          <w:sz w:val="28"/>
          <w:szCs w:val="28"/>
        </w:rPr>
      </w:pPr>
      <w:r w:rsidRPr="002034D3">
        <w:rPr>
          <w:color w:val="000000"/>
          <w:sz w:val="28"/>
          <w:szCs w:val="28"/>
        </w:rPr>
        <w:t>Но с другой стороны, мне кажется, всем подошел бы и один</w:t>
      </w:r>
      <w:r w:rsidR="00EB334C" w:rsidRPr="002034D3">
        <w:rPr>
          <w:color w:val="000000"/>
          <w:sz w:val="28"/>
          <w:szCs w:val="28"/>
        </w:rPr>
        <w:t xml:space="preserve"> из </w:t>
      </w:r>
      <w:r w:rsidRPr="002034D3">
        <w:rPr>
          <w:color w:val="000000"/>
          <w:sz w:val="28"/>
          <w:szCs w:val="28"/>
        </w:rPr>
        <w:t xml:space="preserve">самых </w:t>
      </w:r>
      <w:r w:rsidR="00EB334C" w:rsidRPr="002034D3">
        <w:rPr>
          <w:color w:val="000000"/>
          <w:sz w:val="28"/>
          <w:szCs w:val="28"/>
        </w:rPr>
        <w:t xml:space="preserve">справедливых и широко применяемых способов оценки стоимости инжиниринговых услуг, в том числе по энергоаудиту, </w:t>
      </w:r>
      <w:r w:rsidRPr="002034D3">
        <w:rPr>
          <w:color w:val="000000"/>
          <w:sz w:val="28"/>
          <w:szCs w:val="28"/>
        </w:rPr>
        <w:t>который</w:t>
      </w:r>
      <w:r w:rsidR="00EB334C" w:rsidRPr="002034D3">
        <w:rPr>
          <w:color w:val="000000"/>
          <w:sz w:val="28"/>
          <w:szCs w:val="28"/>
        </w:rPr>
        <w:t xml:space="preserve"> осуществляется путём оценки основных затрат на выполнение работ</w:t>
      </w:r>
      <w:r w:rsidR="00477397" w:rsidRPr="007542DB">
        <w:rPr>
          <w:color w:val="000000"/>
          <w:sz w:val="28"/>
          <w:szCs w:val="28"/>
        </w:rPr>
        <w:t xml:space="preserve"> [12]</w:t>
      </w:r>
      <w:r w:rsidRPr="002034D3">
        <w:rPr>
          <w:color w:val="000000"/>
          <w:sz w:val="28"/>
          <w:szCs w:val="28"/>
        </w:rPr>
        <w:t>.</w:t>
      </w:r>
    </w:p>
    <w:p w:rsidR="008A379E" w:rsidRPr="002034D3" w:rsidRDefault="002E1E76" w:rsidP="002034D3">
      <w:pPr>
        <w:spacing w:line="360" w:lineRule="auto"/>
        <w:ind w:firstLine="709"/>
        <w:jc w:val="both"/>
        <w:rPr>
          <w:color w:val="000000"/>
          <w:sz w:val="28"/>
          <w:szCs w:val="28"/>
        </w:rPr>
      </w:pPr>
      <w:r w:rsidRPr="002034D3">
        <w:rPr>
          <w:color w:val="000000"/>
          <w:sz w:val="28"/>
          <w:szCs w:val="28"/>
        </w:rPr>
        <w:t>В</w:t>
      </w:r>
      <w:r w:rsidR="008A379E" w:rsidRPr="002034D3">
        <w:rPr>
          <w:color w:val="000000"/>
          <w:sz w:val="28"/>
          <w:szCs w:val="28"/>
        </w:rPr>
        <w:t xml:space="preserve"> энергоауд</w:t>
      </w:r>
      <w:r w:rsidR="001C379C" w:rsidRPr="002034D3">
        <w:rPr>
          <w:color w:val="000000"/>
          <w:sz w:val="28"/>
          <w:szCs w:val="28"/>
        </w:rPr>
        <w:t xml:space="preserve">ите самое ценное </w:t>
      </w:r>
      <w:r w:rsidR="002034D3">
        <w:rPr>
          <w:color w:val="000000"/>
          <w:sz w:val="28"/>
          <w:szCs w:val="28"/>
        </w:rPr>
        <w:t>–</w:t>
      </w:r>
      <w:r w:rsidR="002034D3" w:rsidRPr="002034D3">
        <w:rPr>
          <w:color w:val="000000"/>
          <w:sz w:val="28"/>
          <w:szCs w:val="28"/>
        </w:rPr>
        <w:t xml:space="preserve"> </w:t>
      </w:r>
      <w:r w:rsidR="001C379C" w:rsidRPr="002034D3">
        <w:rPr>
          <w:color w:val="000000"/>
          <w:sz w:val="28"/>
          <w:szCs w:val="28"/>
        </w:rPr>
        <w:t xml:space="preserve">специалисты, а </w:t>
      </w:r>
      <w:r w:rsidR="008A379E" w:rsidRPr="002034D3">
        <w:rPr>
          <w:color w:val="000000"/>
          <w:sz w:val="28"/>
          <w:szCs w:val="28"/>
        </w:rPr>
        <w:t>их труд необходимо справедливо и своевременно оплачивать (обозначим это как ЗП = 3000 грн.).</w:t>
      </w:r>
      <w:r w:rsidRPr="002034D3">
        <w:rPr>
          <w:color w:val="000000"/>
          <w:sz w:val="28"/>
          <w:szCs w:val="28"/>
        </w:rPr>
        <w:t xml:space="preserve"> </w:t>
      </w:r>
      <w:r w:rsidR="008A379E" w:rsidRPr="002034D3">
        <w:rPr>
          <w:color w:val="000000"/>
          <w:sz w:val="28"/>
          <w:szCs w:val="28"/>
        </w:rPr>
        <w:t xml:space="preserve">Теоретически, за счёт различных отчислений, объём средств, доступных для оплаты труда специалистов, может составить не более трети от доходов средней украинской компании (обозначим это как p = 1 / 3).Минимальная продолжительность работ по обследованию составляет 3 месяца (t = 3).Минимально необходимое количество специалистов для проведения такого обследования </w:t>
      </w:r>
      <w:r w:rsidR="002034D3">
        <w:rPr>
          <w:color w:val="000000"/>
          <w:sz w:val="28"/>
          <w:szCs w:val="28"/>
        </w:rPr>
        <w:t>–</w:t>
      </w:r>
      <w:r w:rsidR="002034D3" w:rsidRPr="002034D3">
        <w:rPr>
          <w:color w:val="000000"/>
          <w:sz w:val="28"/>
          <w:szCs w:val="28"/>
        </w:rPr>
        <w:t xml:space="preserve"> </w:t>
      </w:r>
      <w:r w:rsidR="008A379E" w:rsidRPr="002034D3">
        <w:rPr>
          <w:color w:val="000000"/>
          <w:sz w:val="28"/>
          <w:szCs w:val="28"/>
        </w:rPr>
        <w:t xml:space="preserve">3 человека (n = 3).Таким образом, оценить минимальную стоимость договора на проведение энергетического обследования (обозначим её как Ц), </w:t>
      </w:r>
      <w:r w:rsidRPr="002034D3">
        <w:rPr>
          <w:color w:val="000000"/>
          <w:sz w:val="28"/>
          <w:szCs w:val="28"/>
        </w:rPr>
        <w:t>можно из следующего соотношения:</w:t>
      </w:r>
    </w:p>
    <w:p w:rsidR="004166C1" w:rsidRDefault="004166C1" w:rsidP="002034D3">
      <w:pPr>
        <w:spacing w:line="360" w:lineRule="auto"/>
        <w:ind w:firstLine="709"/>
        <w:jc w:val="both"/>
        <w:rPr>
          <w:rStyle w:val="ac"/>
          <w:b/>
          <w:i w:val="0"/>
          <w:color w:val="000000"/>
          <w:sz w:val="28"/>
          <w:szCs w:val="28"/>
        </w:rPr>
      </w:pPr>
    </w:p>
    <w:p w:rsidR="002034D3" w:rsidRDefault="008A379E" w:rsidP="002034D3">
      <w:pPr>
        <w:spacing w:line="360" w:lineRule="auto"/>
        <w:ind w:firstLine="709"/>
        <w:jc w:val="both"/>
        <w:rPr>
          <w:b/>
          <w:i/>
          <w:color w:val="000000"/>
          <w:sz w:val="28"/>
          <w:szCs w:val="28"/>
        </w:rPr>
      </w:pPr>
      <w:r w:rsidRPr="002034D3">
        <w:rPr>
          <w:rStyle w:val="ac"/>
          <w:b/>
          <w:i w:val="0"/>
          <w:color w:val="000000"/>
          <w:sz w:val="28"/>
          <w:szCs w:val="28"/>
        </w:rPr>
        <w:t>Ц = ЗП * t * n / p = 3000 * 3 * 3 * 3 = 81 000 грн.</w:t>
      </w:r>
    </w:p>
    <w:p w:rsidR="004166C1" w:rsidRDefault="004166C1" w:rsidP="002034D3">
      <w:pPr>
        <w:spacing w:line="360" w:lineRule="auto"/>
        <w:ind w:firstLine="709"/>
        <w:jc w:val="both"/>
        <w:rPr>
          <w:color w:val="000000"/>
          <w:sz w:val="28"/>
          <w:szCs w:val="28"/>
        </w:rPr>
      </w:pPr>
    </w:p>
    <w:p w:rsidR="008A379E" w:rsidRPr="002034D3" w:rsidRDefault="008A379E" w:rsidP="002034D3">
      <w:pPr>
        <w:spacing w:line="360" w:lineRule="auto"/>
        <w:ind w:firstLine="709"/>
        <w:jc w:val="both"/>
        <w:rPr>
          <w:color w:val="000000"/>
          <w:sz w:val="28"/>
          <w:szCs w:val="28"/>
        </w:rPr>
      </w:pPr>
      <w:r w:rsidRPr="002034D3">
        <w:rPr>
          <w:color w:val="000000"/>
          <w:sz w:val="28"/>
          <w:szCs w:val="28"/>
        </w:rPr>
        <w:t>Второй серьёзной составляющей затрат являются командировочные расходы, по величине они сопоставимы с заработной платой специалистов (k = 2).</w:t>
      </w:r>
    </w:p>
    <w:p w:rsidR="004166C1" w:rsidRDefault="004166C1" w:rsidP="002034D3">
      <w:pPr>
        <w:spacing w:line="360" w:lineRule="auto"/>
        <w:ind w:firstLine="709"/>
        <w:jc w:val="both"/>
        <w:rPr>
          <w:rStyle w:val="ac"/>
          <w:b/>
          <w:i w:val="0"/>
          <w:color w:val="000000"/>
          <w:sz w:val="28"/>
          <w:szCs w:val="28"/>
        </w:rPr>
      </w:pPr>
    </w:p>
    <w:p w:rsidR="002034D3" w:rsidRDefault="008A379E" w:rsidP="002034D3">
      <w:pPr>
        <w:spacing w:line="360" w:lineRule="auto"/>
        <w:ind w:firstLine="709"/>
        <w:jc w:val="both"/>
        <w:rPr>
          <w:b/>
          <w:i/>
          <w:color w:val="000000"/>
          <w:sz w:val="28"/>
          <w:szCs w:val="28"/>
        </w:rPr>
      </w:pPr>
      <w:r w:rsidRPr="002034D3">
        <w:rPr>
          <w:rStyle w:val="ac"/>
          <w:b/>
          <w:i w:val="0"/>
          <w:color w:val="000000"/>
          <w:sz w:val="28"/>
          <w:szCs w:val="28"/>
        </w:rPr>
        <w:t>Ц = ЗП * k * t * n / p = 3 000 * 2 * 3 * 3 * 3 = 162 000 грн.</w:t>
      </w:r>
    </w:p>
    <w:p w:rsidR="004166C1" w:rsidRDefault="004166C1" w:rsidP="002034D3">
      <w:pPr>
        <w:spacing w:line="360" w:lineRule="auto"/>
        <w:ind w:firstLine="709"/>
        <w:jc w:val="both"/>
        <w:rPr>
          <w:color w:val="000000"/>
          <w:sz w:val="28"/>
          <w:szCs w:val="28"/>
        </w:rPr>
      </w:pPr>
    </w:p>
    <w:p w:rsidR="002034D3" w:rsidRDefault="008A379E" w:rsidP="002034D3">
      <w:pPr>
        <w:spacing w:line="360" w:lineRule="auto"/>
        <w:ind w:firstLine="709"/>
        <w:jc w:val="both"/>
        <w:rPr>
          <w:color w:val="000000"/>
          <w:sz w:val="28"/>
          <w:szCs w:val="28"/>
        </w:rPr>
      </w:pPr>
      <w:r w:rsidRPr="002034D3">
        <w:rPr>
          <w:color w:val="000000"/>
          <w:sz w:val="28"/>
          <w:szCs w:val="28"/>
        </w:rPr>
        <w:t>Кроме того, у энергоаудиторов есть ещё очень большое число разнообразных статей расходов, начиная от аренды помещений и затрат на содержание специализированного приборного обеспечения, заканчивая з</w:t>
      </w:r>
      <w:r w:rsidR="002E1E76" w:rsidRPr="002034D3">
        <w:rPr>
          <w:color w:val="000000"/>
          <w:sz w:val="28"/>
          <w:szCs w:val="28"/>
        </w:rPr>
        <w:t>атратами на расходные материалы.</w:t>
      </w:r>
      <w:r w:rsidRPr="002034D3">
        <w:rPr>
          <w:color w:val="000000"/>
          <w:sz w:val="28"/>
          <w:szCs w:val="28"/>
        </w:rPr>
        <w:t xml:space="preserve"> Правда</w:t>
      </w:r>
      <w:r w:rsidR="002E1E76" w:rsidRPr="002034D3">
        <w:rPr>
          <w:color w:val="000000"/>
          <w:sz w:val="28"/>
          <w:szCs w:val="28"/>
        </w:rPr>
        <w:t>,</w:t>
      </w:r>
      <w:r w:rsidRPr="002034D3">
        <w:rPr>
          <w:color w:val="000000"/>
          <w:sz w:val="28"/>
          <w:szCs w:val="28"/>
        </w:rPr>
        <w:t xml:space="preserve"> все эти затраты текущие, и в меньшей степени влияют на стоимость конкретного договора по энергоаудиту.</w:t>
      </w:r>
    </w:p>
    <w:p w:rsidR="002034D3" w:rsidRDefault="008A379E" w:rsidP="002034D3">
      <w:pPr>
        <w:spacing w:line="360" w:lineRule="auto"/>
        <w:ind w:firstLine="709"/>
        <w:jc w:val="both"/>
        <w:rPr>
          <w:color w:val="000000"/>
          <w:sz w:val="28"/>
          <w:szCs w:val="28"/>
        </w:rPr>
      </w:pPr>
      <w:r w:rsidRPr="002034D3">
        <w:rPr>
          <w:color w:val="000000"/>
          <w:sz w:val="28"/>
          <w:szCs w:val="28"/>
        </w:rPr>
        <w:t>Таким образом, энергетическое обследование, на настоящий момент, не может быть дешёвым мероприятием. С другой стороны, энергоаудит, как инструмент снижения затрат предприятия, должен окупаться, а это значит, что его цена не должна превышать стоимость предмета обследования.</w:t>
      </w:r>
    </w:p>
    <w:p w:rsidR="002034D3" w:rsidRDefault="007C5ED0" w:rsidP="002034D3">
      <w:pPr>
        <w:spacing w:line="360" w:lineRule="auto"/>
        <w:ind w:firstLine="709"/>
        <w:jc w:val="both"/>
        <w:rPr>
          <w:color w:val="000000"/>
          <w:sz w:val="28"/>
          <w:szCs w:val="28"/>
        </w:rPr>
      </w:pPr>
      <w:r w:rsidRPr="002034D3">
        <w:rPr>
          <w:color w:val="000000"/>
          <w:sz w:val="28"/>
          <w:szCs w:val="28"/>
        </w:rPr>
        <w:t xml:space="preserve">Проанализировав состояние фирмы на данный момент, мне кажется, то наиболее обоснованной стратегией для отдела энергоаудита будет являться стратегия интенсивного роста, то есть глубокого проникновения на рынок. Необходимо расширять базу заказчиков, составлять базу сторонних экспертов – коллег, которые могли бы </w:t>
      </w:r>
      <w:r w:rsidR="00BC770B" w:rsidRPr="002034D3">
        <w:rPr>
          <w:color w:val="000000"/>
          <w:sz w:val="28"/>
          <w:szCs w:val="28"/>
        </w:rPr>
        <w:t>выполнять определенные специфические задания, с которыми специалисты «Золотого сечения» собственными силами справиться не могут. Также необходимо докупить все необходимое оборудование для проведения энергоаудита</w:t>
      </w:r>
      <w:r w:rsidR="002034D3">
        <w:rPr>
          <w:color w:val="000000"/>
          <w:sz w:val="28"/>
          <w:szCs w:val="28"/>
        </w:rPr>
        <w:t xml:space="preserve"> </w:t>
      </w:r>
      <w:r w:rsidR="00BC770B" w:rsidRPr="002034D3">
        <w:rPr>
          <w:color w:val="000000"/>
          <w:sz w:val="28"/>
          <w:szCs w:val="28"/>
        </w:rPr>
        <w:t>и продолжать научные исследования в этой области.</w:t>
      </w:r>
    </w:p>
    <w:p w:rsidR="002034D3" w:rsidRDefault="00BC770B" w:rsidP="002034D3">
      <w:pPr>
        <w:spacing w:line="360" w:lineRule="auto"/>
        <w:ind w:firstLine="709"/>
        <w:jc w:val="both"/>
        <w:rPr>
          <w:color w:val="000000"/>
          <w:sz w:val="28"/>
          <w:szCs w:val="28"/>
        </w:rPr>
      </w:pPr>
      <w:r w:rsidRPr="002034D3">
        <w:rPr>
          <w:color w:val="000000"/>
          <w:sz w:val="28"/>
          <w:szCs w:val="28"/>
        </w:rPr>
        <w:t>Если говорить о тактике фирмы на ближайший период времени, то здесь необходимо заявить о себе, что фирма и пытается делать, проводя семинары в ВУЗах города. То есть компания ищет новых клиентов и старается принимать участие как в можно большем количестве проектов.</w:t>
      </w:r>
    </w:p>
    <w:p w:rsidR="00BC770B" w:rsidRPr="002034D3" w:rsidRDefault="00BC770B" w:rsidP="002034D3">
      <w:pPr>
        <w:spacing w:line="360" w:lineRule="auto"/>
        <w:ind w:firstLine="709"/>
        <w:jc w:val="both"/>
        <w:rPr>
          <w:color w:val="000000"/>
          <w:sz w:val="28"/>
          <w:szCs w:val="28"/>
        </w:rPr>
      </w:pPr>
      <w:r w:rsidRPr="002034D3">
        <w:rPr>
          <w:color w:val="000000"/>
          <w:sz w:val="28"/>
          <w:szCs w:val="28"/>
        </w:rPr>
        <w:t>Что же касается уровня фирмы, то «Золотое сечение»</w:t>
      </w:r>
      <w:r w:rsidR="001C379C" w:rsidRPr="002034D3">
        <w:rPr>
          <w:color w:val="000000"/>
          <w:sz w:val="28"/>
          <w:szCs w:val="28"/>
        </w:rPr>
        <w:t xml:space="preserve"> не ставит перед собой целей</w:t>
      </w:r>
      <w:r w:rsidRPr="002034D3">
        <w:rPr>
          <w:color w:val="000000"/>
          <w:sz w:val="28"/>
          <w:szCs w:val="28"/>
        </w:rPr>
        <w:t xml:space="preserve"> захватить рынок или стать монополистом в этой области. Это компания среднего звена, которая хотела бы занимать какую-то свою определенную нишу в бизнесе</w:t>
      </w:r>
      <w:r w:rsidR="001C379C" w:rsidRPr="002034D3">
        <w:rPr>
          <w:color w:val="000000"/>
          <w:sz w:val="28"/>
          <w:szCs w:val="28"/>
        </w:rPr>
        <w:t>, спокойно работать, повышать свою квалификацию и получать от своего труда материальное и моральное вознаграждение.</w:t>
      </w:r>
    </w:p>
    <w:p w:rsidR="001C379C" w:rsidRPr="002034D3" w:rsidRDefault="001C379C" w:rsidP="002034D3">
      <w:pPr>
        <w:spacing w:line="360" w:lineRule="auto"/>
        <w:ind w:firstLine="709"/>
        <w:jc w:val="both"/>
        <w:rPr>
          <w:color w:val="000000"/>
          <w:sz w:val="28"/>
          <w:szCs w:val="28"/>
        </w:rPr>
      </w:pPr>
    </w:p>
    <w:p w:rsidR="002034D3" w:rsidRDefault="004166C1" w:rsidP="002034D3">
      <w:pPr>
        <w:spacing w:line="360" w:lineRule="auto"/>
        <w:ind w:firstLine="709"/>
        <w:jc w:val="both"/>
        <w:rPr>
          <w:b/>
          <w:color w:val="000000"/>
          <w:sz w:val="28"/>
          <w:szCs w:val="28"/>
        </w:rPr>
      </w:pPr>
      <w:r>
        <w:rPr>
          <w:b/>
          <w:color w:val="000000"/>
          <w:sz w:val="28"/>
          <w:szCs w:val="28"/>
        </w:rPr>
        <w:t>9</w:t>
      </w:r>
      <w:r w:rsidR="002034D3" w:rsidRPr="002034D3">
        <w:rPr>
          <w:b/>
          <w:color w:val="000000"/>
          <w:sz w:val="28"/>
          <w:szCs w:val="28"/>
        </w:rPr>
        <w:t>.</w:t>
      </w:r>
      <w:r w:rsidR="002034D3">
        <w:rPr>
          <w:b/>
          <w:color w:val="000000"/>
          <w:sz w:val="28"/>
          <w:szCs w:val="28"/>
        </w:rPr>
        <w:t xml:space="preserve"> </w:t>
      </w:r>
      <w:r w:rsidR="002034D3" w:rsidRPr="002034D3">
        <w:rPr>
          <w:b/>
          <w:color w:val="000000"/>
          <w:sz w:val="28"/>
          <w:szCs w:val="28"/>
        </w:rPr>
        <w:t>Оп</w:t>
      </w:r>
      <w:r w:rsidR="001C379C" w:rsidRPr="002034D3">
        <w:rPr>
          <w:b/>
          <w:color w:val="000000"/>
          <w:sz w:val="28"/>
          <w:szCs w:val="28"/>
        </w:rPr>
        <w:t>исание организации сбыта</w:t>
      </w:r>
    </w:p>
    <w:p w:rsidR="004166C1" w:rsidRDefault="004166C1" w:rsidP="002034D3">
      <w:pPr>
        <w:pStyle w:val="a9"/>
        <w:spacing w:before="0" w:beforeAutospacing="0" w:after="0" w:afterAutospacing="0" w:line="360" w:lineRule="auto"/>
        <w:ind w:firstLine="709"/>
        <w:jc w:val="both"/>
        <w:rPr>
          <w:color w:val="000000"/>
          <w:sz w:val="28"/>
          <w:szCs w:val="28"/>
        </w:rPr>
      </w:pPr>
    </w:p>
    <w:p w:rsidR="00D94027" w:rsidRPr="002034D3" w:rsidRDefault="00D94027" w:rsidP="002034D3">
      <w:pPr>
        <w:pStyle w:val="a9"/>
        <w:spacing w:before="0" w:beforeAutospacing="0" w:after="0" w:afterAutospacing="0" w:line="360" w:lineRule="auto"/>
        <w:ind w:firstLine="709"/>
        <w:jc w:val="both"/>
        <w:rPr>
          <w:color w:val="000000"/>
          <w:sz w:val="28"/>
          <w:szCs w:val="28"/>
        </w:rPr>
      </w:pPr>
      <w:r w:rsidRPr="002034D3">
        <w:rPr>
          <w:color w:val="000000"/>
          <w:sz w:val="28"/>
          <w:szCs w:val="28"/>
        </w:rPr>
        <w:t>С функциональной точки зрения система сбыта</w:t>
      </w:r>
      <w:r w:rsidR="002034D3">
        <w:rPr>
          <w:color w:val="000000"/>
          <w:sz w:val="28"/>
          <w:szCs w:val="28"/>
        </w:rPr>
        <w:t xml:space="preserve"> –</w:t>
      </w:r>
      <w:r w:rsidR="002034D3" w:rsidRPr="002034D3">
        <w:rPr>
          <w:color w:val="000000"/>
          <w:sz w:val="28"/>
          <w:szCs w:val="28"/>
        </w:rPr>
        <w:t xml:space="preserve"> </w:t>
      </w:r>
      <w:r w:rsidRPr="002034D3">
        <w:rPr>
          <w:color w:val="000000"/>
          <w:sz w:val="28"/>
          <w:szCs w:val="28"/>
        </w:rPr>
        <w:t>это деятельность всех подразделений предприятия с целью поиска покупателя и оказания ему услуги нужного</w:t>
      </w:r>
      <w:r w:rsidR="00477397" w:rsidRPr="002034D3">
        <w:rPr>
          <w:color w:val="000000"/>
          <w:sz w:val="28"/>
          <w:szCs w:val="28"/>
        </w:rPr>
        <w:t xml:space="preserve"> качества и в оговоренные срок</w:t>
      </w:r>
      <w:r w:rsidR="002034D3" w:rsidRPr="002034D3">
        <w:rPr>
          <w:color w:val="000000"/>
          <w:sz w:val="28"/>
          <w:szCs w:val="28"/>
        </w:rPr>
        <w:t>и</w:t>
      </w:r>
      <w:r w:rsidR="002034D3">
        <w:rPr>
          <w:color w:val="000000"/>
          <w:sz w:val="28"/>
          <w:szCs w:val="28"/>
        </w:rPr>
        <w:t xml:space="preserve"> </w:t>
      </w:r>
      <w:r w:rsidR="002034D3" w:rsidRPr="007542DB">
        <w:rPr>
          <w:color w:val="000000"/>
          <w:sz w:val="28"/>
          <w:szCs w:val="28"/>
        </w:rPr>
        <w:t>[3,</w:t>
      </w:r>
      <w:r w:rsidR="00477397" w:rsidRPr="007542DB">
        <w:rPr>
          <w:color w:val="000000"/>
          <w:sz w:val="28"/>
          <w:szCs w:val="28"/>
        </w:rPr>
        <w:t xml:space="preserve"> </w:t>
      </w:r>
      <w:r w:rsidR="002034D3" w:rsidRPr="002034D3">
        <w:rPr>
          <w:color w:val="000000"/>
          <w:sz w:val="28"/>
          <w:szCs w:val="28"/>
          <w:lang w:val="en-US"/>
        </w:rPr>
        <w:t>c</w:t>
      </w:r>
      <w:r w:rsidR="002034D3" w:rsidRPr="007542DB">
        <w:rPr>
          <w:color w:val="000000"/>
          <w:sz w:val="28"/>
          <w:szCs w:val="28"/>
        </w:rPr>
        <w:t>.</w:t>
      </w:r>
      <w:r w:rsidR="002034D3">
        <w:rPr>
          <w:color w:val="000000"/>
          <w:sz w:val="28"/>
          <w:szCs w:val="28"/>
          <w:lang w:val="en-US"/>
        </w:rPr>
        <w:t> </w:t>
      </w:r>
      <w:r w:rsidR="002034D3" w:rsidRPr="007542DB">
        <w:rPr>
          <w:color w:val="000000"/>
          <w:sz w:val="28"/>
          <w:szCs w:val="28"/>
        </w:rPr>
        <w:t>2</w:t>
      </w:r>
      <w:r w:rsidR="00477397" w:rsidRPr="007542DB">
        <w:rPr>
          <w:color w:val="000000"/>
          <w:sz w:val="28"/>
          <w:szCs w:val="28"/>
        </w:rPr>
        <w:t>78]</w:t>
      </w:r>
      <w:r w:rsidR="002034D3">
        <w:rPr>
          <w:color w:val="000000"/>
          <w:sz w:val="28"/>
          <w:szCs w:val="28"/>
        </w:rPr>
        <w:t xml:space="preserve"> </w:t>
      </w:r>
      <w:r w:rsidRPr="002034D3">
        <w:rPr>
          <w:color w:val="000000"/>
          <w:sz w:val="28"/>
          <w:szCs w:val="28"/>
        </w:rPr>
        <w:t>Принимаемые в области сбыта решения имеют долгосрочный стратегический характер и не могут быть быстро изменены.</w:t>
      </w:r>
    </w:p>
    <w:p w:rsidR="00D94027" w:rsidRPr="002034D3" w:rsidRDefault="00D94027" w:rsidP="002034D3">
      <w:pPr>
        <w:pStyle w:val="a9"/>
        <w:spacing w:before="0" w:beforeAutospacing="0" w:after="0" w:afterAutospacing="0" w:line="360" w:lineRule="auto"/>
        <w:ind w:firstLine="709"/>
        <w:jc w:val="both"/>
        <w:rPr>
          <w:color w:val="000000"/>
          <w:sz w:val="28"/>
          <w:szCs w:val="28"/>
        </w:rPr>
      </w:pPr>
      <w:r w:rsidRPr="002034D3">
        <w:rPr>
          <w:color w:val="000000"/>
          <w:sz w:val="28"/>
          <w:szCs w:val="28"/>
        </w:rPr>
        <w:t>С учетом единства систем сбыта и логистики на предприятии «Золотое сечение» в системе распределения можно выделить их общие функции:</w:t>
      </w:r>
    </w:p>
    <w:p w:rsidR="003110B4" w:rsidRPr="002034D3" w:rsidRDefault="00D94027" w:rsidP="002034D3">
      <w:pPr>
        <w:pStyle w:val="a9"/>
        <w:numPr>
          <w:ilvl w:val="0"/>
          <w:numId w:val="19"/>
        </w:numPr>
        <w:spacing w:before="0" w:beforeAutospacing="0" w:after="0" w:afterAutospacing="0" w:line="360" w:lineRule="auto"/>
        <w:ind w:left="0" w:firstLine="709"/>
        <w:jc w:val="both"/>
        <w:rPr>
          <w:color w:val="000000"/>
          <w:sz w:val="28"/>
          <w:szCs w:val="28"/>
        </w:rPr>
      </w:pPr>
      <w:r w:rsidRPr="002034D3">
        <w:rPr>
          <w:bCs/>
          <w:color w:val="000000"/>
          <w:sz w:val="28"/>
          <w:szCs w:val="28"/>
        </w:rPr>
        <w:t>функция преодоления</w:t>
      </w:r>
      <w:r w:rsidR="002034D3">
        <w:rPr>
          <w:bCs/>
          <w:color w:val="000000"/>
          <w:sz w:val="28"/>
          <w:szCs w:val="28"/>
        </w:rPr>
        <w:t xml:space="preserve"> </w:t>
      </w:r>
      <w:r w:rsidRPr="002034D3">
        <w:rPr>
          <w:color w:val="000000"/>
          <w:sz w:val="28"/>
          <w:szCs w:val="28"/>
        </w:rPr>
        <w:t>пространства</w:t>
      </w:r>
    </w:p>
    <w:p w:rsidR="00D94027" w:rsidRPr="002034D3" w:rsidRDefault="00D94027" w:rsidP="002034D3">
      <w:pPr>
        <w:pStyle w:val="a9"/>
        <w:numPr>
          <w:ilvl w:val="0"/>
          <w:numId w:val="19"/>
        </w:numPr>
        <w:spacing w:before="0" w:beforeAutospacing="0" w:after="0" w:afterAutospacing="0" w:line="360" w:lineRule="auto"/>
        <w:ind w:left="0" w:firstLine="709"/>
        <w:jc w:val="both"/>
        <w:rPr>
          <w:color w:val="000000"/>
          <w:sz w:val="28"/>
          <w:szCs w:val="28"/>
        </w:rPr>
      </w:pPr>
      <w:r w:rsidRPr="002034D3">
        <w:rPr>
          <w:bCs/>
          <w:color w:val="000000"/>
          <w:sz w:val="28"/>
          <w:szCs w:val="28"/>
        </w:rPr>
        <w:t>товарные функции</w:t>
      </w:r>
      <w:r w:rsidR="002034D3">
        <w:rPr>
          <w:color w:val="000000"/>
          <w:sz w:val="28"/>
          <w:szCs w:val="28"/>
        </w:rPr>
        <w:t xml:space="preserve"> </w:t>
      </w:r>
      <w:r w:rsidR="003110B4" w:rsidRPr="002034D3">
        <w:rPr>
          <w:color w:val="000000"/>
          <w:sz w:val="28"/>
          <w:szCs w:val="28"/>
        </w:rPr>
        <w:t>предоставления</w:t>
      </w:r>
      <w:r w:rsidRPr="002034D3">
        <w:rPr>
          <w:color w:val="000000"/>
          <w:sz w:val="28"/>
          <w:szCs w:val="28"/>
        </w:rPr>
        <w:t xml:space="preserve"> сервисных услуг</w:t>
      </w:r>
    </w:p>
    <w:p w:rsidR="00D94027" w:rsidRPr="002034D3" w:rsidRDefault="00D94027" w:rsidP="002034D3">
      <w:pPr>
        <w:numPr>
          <w:ilvl w:val="0"/>
          <w:numId w:val="19"/>
        </w:numPr>
        <w:spacing w:line="360" w:lineRule="auto"/>
        <w:ind w:left="0" w:firstLine="709"/>
        <w:jc w:val="both"/>
        <w:rPr>
          <w:color w:val="000000"/>
          <w:sz w:val="28"/>
          <w:szCs w:val="28"/>
        </w:rPr>
      </w:pPr>
      <w:r w:rsidRPr="002034D3">
        <w:rPr>
          <w:bCs/>
          <w:color w:val="000000"/>
          <w:sz w:val="28"/>
          <w:szCs w:val="28"/>
        </w:rPr>
        <w:t>торговые функции</w:t>
      </w:r>
      <w:r w:rsidRPr="002034D3">
        <w:rPr>
          <w:color w:val="000000"/>
          <w:sz w:val="28"/>
          <w:szCs w:val="28"/>
        </w:rPr>
        <w:t xml:space="preserve"> </w:t>
      </w:r>
      <w:r w:rsidR="003110B4" w:rsidRPr="002034D3">
        <w:rPr>
          <w:color w:val="000000"/>
          <w:sz w:val="28"/>
          <w:szCs w:val="28"/>
        </w:rPr>
        <w:t>освоения</w:t>
      </w:r>
      <w:r w:rsidRPr="002034D3">
        <w:rPr>
          <w:color w:val="000000"/>
          <w:sz w:val="28"/>
          <w:szCs w:val="28"/>
        </w:rPr>
        <w:t xml:space="preserve"> рынка</w:t>
      </w:r>
      <w:r w:rsidR="003110B4" w:rsidRPr="002034D3">
        <w:rPr>
          <w:color w:val="000000"/>
          <w:sz w:val="28"/>
          <w:szCs w:val="28"/>
        </w:rPr>
        <w:t>, стимулирования</w:t>
      </w:r>
      <w:r w:rsidRPr="002034D3">
        <w:rPr>
          <w:color w:val="000000"/>
          <w:sz w:val="28"/>
          <w:szCs w:val="28"/>
        </w:rPr>
        <w:t xml:space="preserve"> спроса потребителей</w:t>
      </w:r>
      <w:r w:rsidR="003110B4" w:rsidRPr="002034D3">
        <w:rPr>
          <w:color w:val="000000"/>
          <w:sz w:val="28"/>
          <w:szCs w:val="28"/>
        </w:rPr>
        <w:t>, консультирования</w:t>
      </w:r>
      <w:r w:rsidRPr="002034D3">
        <w:rPr>
          <w:color w:val="000000"/>
          <w:sz w:val="28"/>
          <w:szCs w:val="28"/>
        </w:rPr>
        <w:t xml:space="preserve"> покупателей</w:t>
      </w:r>
      <w:r w:rsidR="003110B4" w:rsidRPr="002034D3">
        <w:rPr>
          <w:color w:val="000000"/>
          <w:sz w:val="28"/>
          <w:szCs w:val="28"/>
        </w:rPr>
        <w:t>,</w:t>
      </w:r>
      <w:r w:rsidRPr="002034D3">
        <w:rPr>
          <w:color w:val="000000"/>
          <w:sz w:val="28"/>
          <w:szCs w:val="28"/>
        </w:rPr>
        <w:t xml:space="preserve"> </w:t>
      </w:r>
      <w:r w:rsidR="003110B4" w:rsidRPr="002034D3">
        <w:rPr>
          <w:color w:val="000000"/>
          <w:sz w:val="28"/>
          <w:szCs w:val="28"/>
        </w:rPr>
        <w:t>заключения договоров</w:t>
      </w:r>
    </w:p>
    <w:p w:rsidR="002034D3" w:rsidRDefault="00D94027" w:rsidP="002034D3">
      <w:pPr>
        <w:numPr>
          <w:ilvl w:val="0"/>
          <w:numId w:val="19"/>
        </w:numPr>
        <w:spacing w:line="360" w:lineRule="auto"/>
        <w:ind w:left="0" w:firstLine="709"/>
        <w:jc w:val="both"/>
        <w:rPr>
          <w:color w:val="000000"/>
          <w:sz w:val="28"/>
          <w:szCs w:val="28"/>
        </w:rPr>
      </w:pPr>
      <w:r w:rsidRPr="002034D3">
        <w:rPr>
          <w:color w:val="000000"/>
          <w:sz w:val="28"/>
          <w:szCs w:val="28"/>
        </w:rPr>
        <w:t>финансовые функции</w:t>
      </w:r>
      <w:r w:rsidR="003110B4" w:rsidRPr="002034D3">
        <w:rPr>
          <w:color w:val="000000"/>
          <w:sz w:val="28"/>
          <w:szCs w:val="28"/>
        </w:rPr>
        <w:t xml:space="preserve"> получения</w:t>
      </w:r>
      <w:r w:rsidRPr="002034D3">
        <w:rPr>
          <w:color w:val="000000"/>
          <w:sz w:val="28"/>
          <w:szCs w:val="28"/>
        </w:rPr>
        <w:t xml:space="preserve"> прибыл</w:t>
      </w:r>
      <w:r w:rsidR="003110B4" w:rsidRPr="002034D3">
        <w:rPr>
          <w:color w:val="000000"/>
          <w:sz w:val="28"/>
          <w:szCs w:val="28"/>
        </w:rPr>
        <w:t>и.</w:t>
      </w:r>
    </w:p>
    <w:p w:rsidR="003110B4" w:rsidRPr="002034D3" w:rsidRDefault="003110B4" w:rsidP="002034D3">
      <w:pPr>
        <w:spacing w:line="360" w:lineRule="auto"/>
        <w:ind w:firstLine="709"/>
        <w:jc w:val="both"/>
        <w:rPr>
          <w:color w:val="000000"/>
          <w:sz w:val="28"/>
          <w:szCs w:val="28"/>
        </w:rPr>
      </w:pPr>
      <w:r w:rsidRPr="002034D3">
        <w:rPr>
          <w:color w:val="000000"/>
          <w:sz w:val="28"/>
          <w:szCs w:val="28"/>
        </w:rPr>
        <w:t>Маркетинговая политика в области сбыта услуги энергоаудита на фирме «Золотое сечение» отличается следующими признаками:</w:t>
      </w:r>
    </w:p>
    <w:p w:rsidR="003110B4" w:rsidRPr="002034D3" w:rsidRDefault="003110B4" w:rsidP="002034D3">
      <w:pPr>
        <w:numPr>
          <w:ilvl w:val="1"/>
          <w:numId w:val="19"/>
        </w:numPr>
        <w:spacing w:line="360" w:lineRule="auto"/>
        <w:ind w:left="0" w:firstLine="709"/>
        <w:jc w:val="both"/>
        <w:rPr>
          <w:color w:val="000000"/>
          <w:sz w:val="28"/>
          <w:szCs w:val="28"/>
        </w:rPr>
      </w:pPr>
      <w:r w:rsidRPr="002034D3">
        <w:rPr>
          <w:color w:val="000000"/>
          <w:sz w:val="28"/>
          <w:szCs w:val="28"/>
        </w:rPr>
        <w:t>умеренная торговая наценка</w:t>
      </w:r>
    </w:p>
    <w:p w:rsidR="003110B4" w:rsidRPr="002034D3" w:rsidRDefault="003110B4" w:rsidP="002034D3">
      <w:pPr>
        <w:numPr>
          <w:ilvl w:val="1"/>
          <w:numId w:val="19"/>
        </w:numPr>
        <w:spacing w:line="360" w:lineRule="auto"/>
        <w:ind w:left="0" w:firstLine="709"/>
        <w:jc w:val="both"/>
        <w:rPr>
          <w:color w:val="000000"/>
          <w:sz w:val="28"/>
          <w:szCs w:val="28"/>
        </w:rPr>
      </w:pPr>
      <w:r w:rsidRPr="002034D3">
        <w:rPr>
          <w:color w:val="000000"/>
          <w:sz w:val="28"/>
          <w:szCs w:val="28"/>
        </w:rPr>
        <w:t>консервативная торговая политика, т</w:t>
      </w:r>
      <w:r w:rsidR="002034D3">
        <w:rPr>
          <w:color w:val="000000"/>
          <w:sz w:val="28"/>
          <w:szCs w:val="28"/>
        </w:rPr>
        <w:t>. </w:t>
      </w:r>
      <w:r w:rsidR="002034D3" w:rsidRPr="002034D3">
        <w:rPr>
          <w:color w:val="000000"/>
          <w:sz w:val="28"/>
          <w:szCs w:val="28"/>
        </w:rPr>
        <w:t>к</w:t>
      </w:r>
      <w:r w:rsidRPr="002034D3">
        <w:rPr>
          <w:color w:val="000000"/>
          <w:sz w:val="28"/>
          <w:szCs w:val="28"/>
        </w:rPr>
        <w:t>. товарная инновация требует инвестиций</w:t>
      </w:r>
    </w:p>
    <w:p w:rsidR="003110B4" w:rsidRPr="002034D3" w:rsidRDefault="003110B4" w:rsidP="002034D3">
      <w:pPr>
        <w:numPr>
          <w:ilvl w:val="1"/>
          <w:numId w:val="19"/>
        </w:numPr>
        <w:spacing w:line="360" w:lineRule="auto"/>
        <w:ind w:left="0" w:firstLine="709"/>
        <w:jc w:val="both"/>
        <w:rPr>
          <w:color w:val="000000"/>
          <w:sz w:val="28"/>
          <w:szCs w:val="28"/>
        </w:rPr>
      </w:pPr>
      <w:r w:rsidRPr="002034D3">
        <w:rPr>
          <w:color w:val="000000"/>
          <w:sz w:val="28"/>
          <w:szCs w:val="28"/>
        </w:rPr>
        <w:t>Крупные заказы, крупные постоянные посредники или потребители</w:t>
      </w:r>
    </w:p>
    <w:p w:rsidR="003110B4" w:rsidRPr="002034D3" w:rsidRDefault="003110B4" w:rsidP="002034D3">
      <w:pPr>
        <w:numPr>
          <w:ilvl w:val="1"/>
          <w:numId w:val="19"/>
        </w:numPr>
        <w:spacing w:line="360" w:lineRule="auto"/>
        <w:ind w:left="0" w:firstLine="709"/>
        <w:jc w:val="both"/>
        <w:rPr>
          <w:color w:val="000000"/>
          <w:sz w:val="28"/>
          <w:szCs w:val="28"/>
        </w:rPr>
      </w:pPr>
      <w:r w:rsidRPr="002034D3">
        <w:rPr>
          <w:color w:val="000000"/>
          <w:sz w:val="28"/>
          <w:szCs w:val="28"/>
        </w:rPr>
        <w:t>Формирование имиджа</w:t>
      </w:r>
    </w:p>
    <w:p w:rsidR="002034D3" w:rsidRDefault="002034D3" w:rsidP="002034D3">
      <w:pPr>
        <w:spacing w:line="360" w:lineRule="auto"/>
        <w:ind w:firstLine="709"/>
        <w:jc w:val="both"/>
        <w:rPr>
          <w:b/>
          <w:color w:val="000000"/>
          <w:sz w:val="28"/>
          <w:szCs w:val="28"/>
        </w:rPr>
      </w:pPr>
      <w:r w:rsidRPr="002034D3">
        <w:rPr>
          <w:b/>
          <w:color w:val="000000"/>
          <w:sz w:val="28"/>
          <w:szCs w:val="28"/>
        </w:rPr>
        <w:t>Оп</w:t>
      </w:r>
      <w:r w:rsidR="003110B4" w:rsidRPr="002034D3">
        <w:rPr>
          <w:b/>
          <w:color w:val="000000"/>
          <w:sz w:val="28"/>
          <w:szCs w:val="28"/>
        </w:rPr>
        <w:t>исание и обоснование метода, который целесообразно использовать в фирме</w:t>
      </w:r>
    </w:p>
    <w:p w:rsidR="002034D3" w:rsidRDefault="003878FF" w:rsidP="002034D3">
      <w:pPr>
        <w:pStyle w:val="a9"/>
        <w:spacing w:before="0" w:beforeAutospacing="0" w:after="0" w:afterAutospacing="0" w:line="360" w:lineRule="auto"/>
        <w:ind w:firstLine="709"/>
        <w:jc w:val="both"/>
        <w:rPr>
          <w:color w:val="000000"/>
          <w:sz w:val="28"/>
          <w:szCs w:val="28"/>
        </w:rPr>
      </w:pPr>
      <w:r w:rsidRPr="002034D3">
        <w:rPr>
          <w:color w:val="000000"/>
          <w:sz w:val="28"/>
          <w:szCs w:val="28"/>
        </w:rPr>
        <w:t>В нашем случае предприятие организует сбыт услуги непосредственно с помощью отдела сбыта, то есть с помощью сети салонов энергосберегающих технологий, а также с помощью сети торговых агентов, которые одновременно являются и специалистами-энергоаудиторами. В некоторых случаях в переговорах с клиентами принимает участие руководство предприятия. Все органы сбыта являются либо структурными подразделениями (филиалы, представительства), либо штатными сотрудниками предприятия (агенты, эксперты).</w:t>
      </w:r>
    </w:p>
    <w:p w:rsidR="0064525E" w:rsidRPr="002034D3" w:rsidRDefault="003878FF" w:rsidP="002034D3">
      <w:pPr>
        <w:pStyle w:val="a9"/>
        <w:spacing w:before="0" w:beforeAutospacing="0" w:after="0" w:afterAutospacing="0" w:line="360" w:lineRule="auto"/>
        <w:ind w:firstLine="709"/>
        <w:jc w:val="both"/>
        <w:rPr>
          <w:color w:val="000000"/>
          <w:sz w:val="28"/>
          <w:szCs w:val="28"/>
        </w:rPr>
      </w:pPr>
      <w:r w:rsidRPr="002034D3">
        <w:rPr>
          <w:bCs/>
          <w:color w:val="000000"/>
          <w:sz w:val="28"/>
          <w:szCs w:val="28"/>
        </w:rPr>
        <w:t>Достоинствами</w:t>
      </w:r>
      <w:r w:rsidRPr="002034D3">
        <w:rPr>
          <w:color w:val="000000"/>
          <w:sz w:val="28"/>
          <w:szCs w:val="28"/>
        </w:rPr>
        <w:t xml:space="preserve"> рассматриваемой формы сбыта являются:</w:t>
      </w:r>
    </w:p>
    <w:p w:rsidR="002034D3" w:rsidRDefault="0064525E" w:rsidP="002034D3">
      <w:pPr>
        <w:pStyle w:val="a9"/>
        <w:numPr>
          <w:ilvl w:val="0"/>
          <w:numId w:val="21"/>
        </w:numPr>
        <w:spacing w:before="0" w:beforeAutospacing="0" w:after="0" w:afterAutospacing="0" w:line="360" w:lineRule="auto"/>
        <w:ind w:left="0" w:firstLine="709"/>
        <w:jc w:val="both"/>
        <w:rPr>
          <w:color w:val="000000"/>
          <w:sz w:val="28"/>
          <w:szCs w:val="28"/>
        </w:rPr>
      </w:pPr>
      <w:r w:rsidRPr="002034D3">
        <w:rPr>
          <w:color w:val="000000"/>
          <w:sz w:val="28"/>
          <w:szCs w:val="28"/>
        </w:rPr>
        <w:t>ц</w:t>
      </w:r>
      <w:r w:rsidR="003878FF" w:rsidRPr="002034D3">
        <w:rPr>
          <w:color w:val="000000"/>
          <w:sz w:val="28"/>
          <w:szCs w:val="28"/>
        </w:rPr>
        <w:t>ентрализация принимаемых решений, позволяющих снизить риск финансовых потерь;</w:t>
      </w:r>
    </w:p>
    <w:p w:rsidR="0064525E" w:rsidRPr="002034D3" w:rsidRDefault="0064525E" w:rsidP="002034D3">
      <w:pPr>
        <w:pStyle w:val="a9"/>
        <w:numPr>
          <w:ilvl w:val="0"/>
          <w:numId w:val="21"/>
        </w:numPr>
        <w:spacing w:before="0" w:beforeAutospacing="0" w:after="0" w:afterAutospacing="0" w:line="360" w:lineRule="auto"/>
        <w:ind w:left="0" w:firstLine="709"/>
        <w:jc w:val="both"/>
        <w:rPr>
          <w:color w:val="000000"/>
          <w:sz w:val="28"/>
          <w:szCs w:val="28"/>
        </w:rPr>
      </w:pPr>
      <w:r w:rsidRPr="002034D3">
        <w:rPr>
          <w:color w:val="000000"/>
          <w:sz w:val="28"/>
          <w:szCs w:val="28"/>
        </w:rPr>
        <w:t>в</w:t>
      </w:r>
      <w:r w:rsidR="003878FF" w:rsidRPr="002034D3">
        <w:rPr>
          <w:color w:val="000000"/>
          <w:sz w:val="28"/>
          <w:szCs w:val="28"/>
        </w:rPr>
        <w:t>озможность концентрации усилий в одном важном направлении;</w:t>
      </w:r>
    </w:p>
    <w:p w:rsidR="002034D3" w:rsidRDefault="0064525E" w:rsidP="002034D3">
      <w:pPr>
        <w:pStyle w:val="a9"/>
        <w:numPr>
          <w:ilvl w:val="0"/>
          <w:numId w:val="21"/>
        </w:numPr>
        <w:spacing w:before="0" w:beforeAutospacing="0" w:after="0" w:afterAutospacing="0" w:line="360" w:lineRule="auto"/>
        <w:ind w:left="0" w:firstLine="709"/>
        <w:jc w:val="both"/>
        <w:rPr>
          <w:color w:val="000000"/>
          <w:sz w:val="28"/>
          <w:szCs w:val="28"/>
        </w:rPr>
      </w:pPr>
      <w:r w:rsidRPr="002034D3">
        <w:rPr>
          <w:color w:val="000000"/>
          <w:sz w:val="28"/>
          <w:szCs w:val="28"/>
        </w:rPr>
        <w:t>в</w:t>
      </w:r>
      <w:r w:rsidR="003878FF" w:rsidRPr="002034D3">
        <w:rPr>
          <w:color w:val="000000"/>
          <w:sz w:val="28"/>
          <w:szCs w:val="28"/>
        </w:rPr>
        <w:t>озможность проведения единых маркетинговых стратегий.</w:t>
      </w:r>
    </w:p>
    <w:p w:rsidR="003878FF" w:rsidRPr="002034D3" w:rsidRDefault="003878FF" w:rsidP="002034D3">
      <w:pPr>
        <w:pStyle w:val="a9"/>
        <w:spacing w:before="0" w:beforeAutospacing="0" w:after="0" w:afterAutospacing="0" w:line="360" w:lineRule="auto"/>
        <w:ind w:firstLine="709"/>
        <w:jc w:val="both"/>
        <w:rPr>
          <w:color w:val="000000"/>
          <w:sz w:val="28"/>
          <w:szCs w:val="28"/>
        </w:rPr>
      </w:pPr>
      <w:r w:rsidRPr="002034D3">
        <w:rPr>
          <w:bCs/>
          <w:color w:val="000000"/>
          <w:sz w:val="28"/>
          <w:szCs w:val="28"/>
        </w:rPr>
        <w:t>Недостатки:</w:t>
      </w:r>
    </w:p>
    <w:p w:rsidR="003878FF" w:rsidRPr="002034D3" w:rsidRDefault="0064525E" w:rsidP="002034D3">
      <w:pPr>
        <w:pStyle w:val="a9"/>
        <w:numPr>
          <w:ilvl w:val="0"/>
          <w:numId w:val="22"/>
        </w:numPr>
        <w:spacing w:before="0" w:beforeAutospacing="0" w:after="0" w:afterAutospacing="0" w:line="360" w:lineRule="auto"/>
        <w:ind w:left="0" w:firstLine="709"/>
        <w:jc w:val="both"/>
        <w:rPr>
          <w:color w:val="000000"/>
          <w:sz w:val="28"/>
          <w:szCs w:val="28"/>
        </w:rPr>
      </w:pPr>
      <w:r w:rsidRPr="002034D3">
        <w:rPr>
          <w:color w:val="000000"/>
          <w:sz w:val="28"/>
          <w:szCs w:val="28"/>
        </w:rPr>
        <w:t>в</w:t>
      </w:r>
      <w:r w:rsidR="003878FF" w:rsidRPr="002034D3">
        <w:rPr>
          <w:color w:val="000000"/>
          <w:sz w:val="28"/>
          <w:szCs w:val="28"/>
        </w:rPr>
        <w:t xml:space="preserve"> случае роста предприятия плохо контролируются издержки;</w:t>
      </w:r>
    </w:p>
    <w:p w:rsidR="002034D3" w:rsidRDefault="0064525E" w:rsidP="002034D3">
      <w:pPr>
        <w:pStyle w:val="a9"/>
        <w:numPr>
          <w:ilvl w:val="0"/>
          <w:numId w:val="22"/>
        </w:numPr>
        <w:spacing w:before="0" w:beforeAutospacing="0" w:after="0" w:afterAutospacing="0" w:line="360" w:lineRule="auto"/>
        <w:ind w:left="0" w:firstLine="709"/>
        <w:jc w:val="both"/>
        <w:rPr>
          <w:color w:val="000000"/>
          <w:sz w:val="28"/>
          <w:szCs w:val="28"/>
        </w:rPr>
      </w:pPr>
      <w:r w:rsidRPr="002034D3">
        <w:rPr>
          <w:color w:val="000000"/>
          <w:sz w:val="28"/>
          <w:szCs w:val="28"/>
        </w:rPr>
        <w:t>о</w:t>
      </w:r>
      <w:r w:rsidR="003878FF" w:rsidRPr="002034D3">
        <w:rPr>
          <w:color w:val="000000"/>
          <w:sz w:val="28"/>
          <w:szCs w:val="28"/>
        </w:rPr>
        <w:t>тветственность за неудовлетворительные направления действия предприятия ложиться на его высшее руководство, не затрагивая среднее и низшее звено;</w:t>
      </w:r>
    </w:p>
    <w:p w:rsidR="003878FF" w:rsidRPr="002034D3" w:rsidRDefault="0064525E" w:rsidP="002034D3">
      <w:pPr>
        <w:pStyle w:val="a9"/>
        <w:spacing w:before="0" w:beforeAutospacing="0" w:after="0" w:afterAutospacing="0" w:line="360" w:lineRule="auto"/>
        <w:ind w:firstLine="709"/>
        <w:jc w:val="both"/>
        <w:rPr>
          <w:color w:val="000000"/>
          <w:sz w:val="28"/>
          <w:szCs w:val="28"/>
        </w:rPr>
      </w:pPr>
      <w:r w:rsidRPr="002034D3">
        <w:rPr>
          <w:bCs/>
          <w:color w:val="000000"/>
          <w:sz w:val="28"/>
          <w:szCs w:val="28"/>
        </w:rPr>
        <w:t>То есть с точки зрения организации сбыта наша компания относится к коммерческим</w:t>
      </w:r>
      <w:r w:rsidR="003878FF" w:rsidRPr="002034D3">
        <w:rPr>
          <w:bCs/>
          <w:color w:val="000000"/>
          <w:sz w:val="28"/>
          <w:szCs w:val="28"/>
        </w:rPr>
        <w:t xml:space="preserve"> компани</w:t>
      </w:r>
      <w:r w:rsidRPr="002034D3">
        <w:rPr>
          <w:bCs/>
          <w:color w:val="000000"/>
          <w:sz w:val="28"/>
          <w:szCs w:val="28"/>
        </w:rPr>
        <w:t>ям</w:t>
      </w:r>
      <w:r w:rsidR="003878FF" w:rsidRPr="002034D3">
        <w:rPr>
          <w:bCs/>
          <w:color w:val="000000"/>
          <w:sz w:val="28"/>
          <w:szCs w:val="28"/>
        </w:rPr>
        <w:t xml:space="preserve"> по обслуживанию</w:t>
      </w:r>
      <w:r w:rsidRPr="002034D3">
        <w:rPr>
          <w:bCs/>
          <w:color w:val="000000"/>
          <w:sz w:val="28"/>
          <w:szCs w:val="28"/>
        </w:rPr>
        <w:t xml:space="preserve">, то есть </w:t>
      </w:r>
      <w:r w:rsidR="003878FF" w:rsidRPr="002034D3">
        <w:rPr>
          <w:color w:val="000000"/>
          <w:sz w:val="28"/>
          <w:szCs w:val="28"/>
        </w:rPr>
        <w:t>они являются субподрядчиками, способными выполнять определенные функции благодаря своей специализации и опыту.</w:t>
      </w:r>
    </w:p>
    <w:p w:rsidR="002034D3" w:rsidRDefault="002034D3" w:rsidP="002034D3">
      <w:pPr>
        <w:pStyle w:val="a9"/>
        <w:spacing w:before="0" w:beforeAutospacing="0" w:after="0" w:afterAutospacing="0" w:line="360" w:lineRule="auto"/>
        <w:ind w:firstLine="709"/>
        <w:jc w:val="both"/>
        <w:rPr>
          <w:b/>
          <w:color w:val="000000"/>
          <w:sz w:val="28"/>
        </w:rPr>
      </w:pPr>
      <w:r w:rsidRPr="002034D3">
        <w:rPr>
          <w:b/>
          <w:color w:val="000000"/>
          <w:sz w:val="28"/>
          <w:szCs w:val="28"/>
        </w:rPr>
        <w:t>Оп</w:t>
      </w:r>
      <w:r w:rsidR="0064525E" w:rsidRPr="002034D3">
        <w:rPr>
          <w:b/>
          <w:color w:val="000000"/>
          <w:sz w:val="28"/>
          <w:szCs w:val="28"/>
        </w:rPr>
        <w:t>исание структуры канала товародвижения</w:t>
      </w:r>
    </w:p>
    <w:p w:rsidR="003110B4" w:rsidRPr="002034D3" w:rsidRDefault="004D5487" w:rsidP="002034D3">
      <w:pPr>
        <w:pStyle w:val="a9"/>
        <w:spacing w:before="0" w:beforeAutospacing="0" w:after="0" w:afterAutospacing="0" w:line="360" w:lineRule="auto"/>
        <w:ind w:firstLine="709"/>
        <w:jc w:val="both"/>
        <w:rPr>
          <w:b/>
          <w:color w:val="000000"/>
          <w:sz w:val="28"/>
          <w:szCs w:val="28"/>
        </w:rPr>
      </w:pPr>
      <w:r w:rsidRPr="002034D3">
        <w:rPr>
          <w:color w:val="000000"/>
          <w:sz w:val="28"/>
          <w:szCs w:val="28"/>
        </w:rPr>
        <w:t xml:space="preserve">«Золотое сечение» использует прямой </w:t>
      </w:r>
      <w:r w:rsidR="0064525E" w:rsidRPr="002034D3">
        <w:rPr>
          <w:color w:val="000000"/>
          <w:sz w:val="28"/>
          <w:szCs w:val="28"/>
        </w:rPr>
        <w:t>канал в</w:t>
      </w:r>
      <w:r w:rsidRPr="002034D3">
        <w:rPr>
          <w:color w:val="000000"/>
          <w:sz w:val="28"/>
          <w:szCs w:val="28"/>
        </w:rPr>
        <w:t xml:space="preserve"> организации сбыта. Это можно объяснить следующими причинами:</w:t>
      </w:r>
    </w:p>
    <w:p w:rsidR="004D5487" w:rsidRPr="002034D3" w:rsidRDefault="004D5487" w:rsidP="002034D3">
      <w:pPr>
        <w:numPr>
          <w:ilvl w:val="0"/>
          <w:numId w:val="20"/>
        </w:numPr>
        <w:spacing w:line="360" w:lineRule="auto"/>
        <w:ind w:left="0" w:firstLine="709"/>
        <w:jc w:val="both"/>
        <w:rPr>
          <w:color w:val="000000"/>
          <w:sz w:val="28"/>
          <w:szCs w:val="28"/>
        </w:rPr>
      </w:pPr>
      <w:r w:rsidRPr="002034D3">
        <w:rPr>
          <w:color w:val="000000"/>
          <w:sz w:val="28"/>
          <w:szCs w:val="28"/>
        </w:rPr>
        <w:t>энергоаудит – услуга, рассчитанная на клиентов, которые могут позволить себе крупные, нерегулярные вложения такого объема</w:t>
      </w:r>
      <w:r w:rsidR="003878FF" w:rsidRPr="002034D3">
        <w:rPr>
          <w:color w:val="000000"/>
          <w:sz w:val="28"/>
          <w:szCs w:val="28"/>
        </w:rPr>
        <w:t>;</w:t>
      </w:r>
    </w:p>
    <w:p w:rsidR="004D5487" w:rsidRPr="002034D3" w:rsidRDefault="004D5487" w:rsidP="002034D3">
      <w:pPr>
        <w:numPr>
          <w:ilvl w:val="0"/>
          <w:numId w:val="20"/>
        </w:numPr>
        <w:spacing w:line="360" w:lineRule="auto"/>
        <w:ind w:left="0" w:firstLine="709"/>
        <w:jc w:val="both"/>
        <w:rPr>
          <w:color w:val="000000"/>
          <w:sz w:val="28"/>
          <w:szCs w:val="28"/>
        </w:rPr>
      </w:pPr>
      <w:r w:rsidRPr="002034D3">
        <w:rPr>
          <w:color w:val="000000"/>
          <w:sz w:val="28"/>
          <w:szCs w:val="28"/>
        </w:rPr>
        <w:t xml:space="preserve">энергоаудит – услуга, которая отличается большими объемами, требует большого количества оборудования, является </w:t>
      </w:r>
      <w:r w:rsidR="003878FF" w:rsidRPr="002034D3">
        <w:rPr>
          <w:color w:val="000000"/>
          <w:sz w:val="28"/>
          <w:szCs w:val="28"/>
        </w:rPr>
        <w:t>технически сложной, наукоемкой,</w:t>
      </w:r>
      <w:r w:rsidRPr="002034D3">
        <w:rPr>
          <w:color w:val="000000"/>
          <w:sz w:val="28"/>
          <w:szCs w:val="28"/>
        </w:rPr>
        <w:t xml:space="preserve"> нестандартизированной </w:t>
      </w:r>
      <w:r w:rsidR="003878FF" w:rsidRPr="002034D3">
        <w:rPr>
          <w:color w:val="000000"/>
          <w:sz w:val="28"/>
          <w:szCs w:val="28"/>
        </w:rPr>
        <w:t xml:space="preserve">и </w:t>
      </w:r>
      <w:r w:rsidRPr="002034D3">
        <w:rPr>
          <w:color w:val="000000"/>
          <w:sz w:val="28"/>
          <w:szCs w:val="28"/>
        </w:rPr>
        <w:t>с высокой ценностью</w:t>
      </w:r>
      <w:r w:rsidR="008D1013" w:rsidRPr="007542DB">
        <w:rPr>
          <w:color w:val="000000"/>
          <w:sz w:val="28"/>
          <w:szCs w:val="28"/>
        </w:rPr>
        <w:t xml:space="preserve"> </w:t>
      </w:r>
      <w:r w:rsidR="008D1013" w:rsidRPr="002034D3">
        <w:rPr>
          <w:color w:val="000000"/>
          <w:sz w:val="28"/>
          <w:szCs w:val="28"/>
          <w:lang w:val="en-US"/>
        </w:rPr>
        <w:t>[11]</w:t>
      </w:r>
      <w:r w:rsidR="003878FF" w:rsidRPr="002034D3">
        <w:rPr>
          <w:color w:val="000000"/>
          <w:sz w:val="28"/>
          <w:szCs w:val="28"/>
        </w:rPr>
        <w:t>;</w:t>
      </w:r>
    </w:p>
    <w:p w:rsidR="002034D3" w:rsidRDefault="003878FF" w:rsidP="002034D3">
      <w:pPr>
        <w:numPr>
          <w:ilvl w:val="0"/>
          <w:numId w:val="20"/>
        </w:numPr>
        <w:spacing w:line="360" w:lineRule="auto"/>
        <w:ind w:left="0" w:firstLine="709"/>
        <w:jc w:val="both"/>
        <w:rPr>
          <w:color w:val="000000"/>
          <w:sz w:val="28"/>
          <w:szCs w:val="28"/>
        </w:rPr>
      </w:pPr>
      <w:r w:rsidRPr="002034D3">
        <w:rPr>
          <w:color w:val="000000"/>
          <w:sz w:val="28"/>
          <w:szCs w:val="28"/>
        </w:rPr>
        <w:t xml:space="preserve">фирма отличается ограниченными финансовыми ресурсами, в которой необходим хороший контроль, не имеет широкой известности и широкого </w:t>
      </w:r>
      <w:r w:rsidR="0064525E" w:rsidRPr="002034D3">
        <w:rPr>
          <w:color w:val="000000"/>
          <w:sz w:val="28"/>
          <w:szCs w:val="28"/>
        </w:rPr>
        <w:t>охвата рынка.</w:t>
      </w:r>
    </w:p>
    <w:p w:rsidR="005F6EAC" w:rsidRPr="002034D3" w:rsidRDefault="005F6EAC" w:rsidP="002034D3">
      <w:pPr>
        <w:spacing w:line="360" w:lineRule="auto"/>
        <w:ind w:firstLine="709"/>
        <w:jc w:val="both"/>
        <w:rPr>
          <w:color w:val="000000"/>
          <w:sz w:val="28"/>
          <w:szCs w:val="28"/>
        </w:rPr>
      </w:pPr>
      <w:r w:rsidRPr="002034D3">
        <w:rPr>
          <w:color w:val="000000"/>
          <w:sz w:val="28"/>
          <w:szCs w:val="28"/>
        </w:rPr>
        <w:t>Таким образом, при прямом сбыте происходит непосредственное воздействие на потребителя, поэтому можно контролировать качество товара и быстро реагировать на требования рынка.</w:t>
      </w:r>
    </w:p>
    <w:p w:rsidR="005F6EAC" w:rsidRPr="002034D3" w:rsidRDefault="005F6EAC" w:rsidP="002034D3">
      <w:pPr>
        <w:spacing w:line="360" w:lineRule="auto"/>
        <w:ind w:firstLine="709"/>
        <w:jc w:val="both"/>
        <w:rPr>
          <w:color w:val="000000"/>
          <w:sz w:val="28"/>
          <w:szCs w:val="28"/>
        </w:rPr>
      </w:pPr>
    </w:p>
    <w:p w:rsidR="002034D3" w:rsidRDefault="004166C1" w:rsidP="002034D3">
      <w:pPr>
        <w:spacing w:line="360" w:lineRule="auto"/>
        <w:ind w:firstLine="709"/>
        <w:jc w:val="both"/>
        <w:rPr>
          <w:b/>
          <w:color w:val="000000"/>
          <w:sz w:val="28"/>
          <w:szCs w:val="28"/>
        </w:rPr>
      </w:pPr>
      <w:r>
        <w:rPr>
          <w:b/>
          <w:color w:val="000000"/>
          <w:sz w:val="28"/>
          <w:szCs w:val="28"/>
        </w:rPr>
        <w:t>10</w:t>
      </w:r>
      <w:r w:rsidR="002034D3" w:rsidRPr="002034D3">
        <w:rPr>
          <w:b/>
          <w:color w:val="000000"/>
          <w:sz w:val="28"/>
          <w:szCs w:val="28"/>
        </w:rPr>
        <w:t>.</w:t>
      </w:r>
      <w:r w:rsidR="002034D3">
        <w:rPr>
          <w:b/>
          <w:color w:val="000000"/>
          <w:sz w:val="28"/>
          <w:szCs w:val="28"/>
        </w:rPr>
        <w:t xml:space="preserve"> </w:t>
      </w:r>
      <w:r w:rsidR="002034D3" w:rsidRPr="002034D3">
        <w:rPr>
          <w:b/>
          <w:color w:val="000000"/>
          <w:sz w:val="28"/>
          <w:szCs w:val="28"/>
        </w:rPr>
        <w:t>Ор</w:t>
      </w:r>
      <w:r w:rsidR="005F6EAC" w:rsidRPr="002034D3">
        <w:rPr>
          <w:b/>
          <w:color w:val="000000"/>
          <w:sz w:val="28"/>
          <w:szCs w:val="28"/>
        </w:rPr>
        <w:t>ганизация коммуникационных процессов на предприятии</w:t>
      </w:r>
    </w:p>
    <w:p w:rsidR="004166C1" w:rsidRDefault="004166C1" w:rsidP="002034D3">
      <w:pPr>
        <w:tabs>
          <w:tab w:val="left" w:pos="9720"/>
        </w:tabs>
        <w:autoSpaceDE w:val="0"/>
        <w:autoSpaceDN w:val="0"/>
        <w:adjustRightInd w:val="0"/>
        <w:spacing w:line="360" w:lineRule="auto"/>
        <w:ind w:firstLine="709"/>
        <w:jc w:val="both"/>
        <w:rPr>
          <w:noProof/>
          <w:color w:val="000000"/>
          <w:sz w:val="28"/>
          <w:szCs w:val="28"/>
        </w:rPr>
      </w:pPr>
    </w:p>
    <w:p w:rsidR="004A2F40" w:rsidRPr="002034D3" w:rsidRDefault="004A2F40" w:rsidP="002034D3">
      <w:pPr>
        <w:tabs>
          <w:tab w:val="left" w:pos="9720"/>
        </w:tabs>
        <w:autoSpaceDE w:val="0"/>
        <w:autoSpaceDN w:val="0"/>
        <w:adjustRightInd w:val="0"/>
        <w:spacing w:line="360" w:lineRule="auto"/>
        <w:ind w:firstLine="709"/>
        <w:jc w:val="both"/>
        <w:rPr>
          <w:noProof/>
          <w:color w:val="000000"/>
          <w:sz w:val="28"/>
          <w:szCs w:val="28"/>
        </w:rPr>
      </w:pPr>
      <w:r w:rsidRPr="002034D3">
        <w:rPr>
          <w:noProof/>
          <w:color w:val="000000"/>
          <w:sz w:val="28"/>
          <w:szCs w:val="28"/>
        </w:rPr>
        <w:t>К внешним коммуникациям на нашем предприятии</w:t>
      </w:r>
      <w:r w:rsidR="005F6EAC" w:rsidRPr="002034D3">
        <w:rPr>
          <w:noProof/>
          <w:color w:val="000000"/>
          <w:sz w:val="28"/>
          <w:szCs w:val="28"/>
        </w:rPr>
        <w:t xml:space="preserve"> </w:t>
      </w:r>
      <w:r w:rsidRPr="002034D3">
        <w:rPr>
          <w:noProof/>
          <w:color w:val="000000"/>
          <w:sz w:val="28"/>
          <w:szCs w:val="28"/>
        </w:rPr>
        <w:t xml:space="preserve">относятся коммуникации, которые представляют собой информационное взаимодействие с внешней средой: это средства массовой информации, клиенты, надзор за качеством продукции, органы государственного регулирования, политические группы, комитеты, поставщики </w:t>
      </w:r>
      <w:r w:rsidR="002034D3">
        <w:rPr>
          <w:noProof/>
          <w:color w:val="000000"/>
          <w:sz w:val="28"/>
          <w:szCs w:val="28"/>
        </w:rPr>
        <w:t>и т.п.</w:t>
      </w:r>
      <w:r w:rsidR="008D1013" w:rsidRPr="007542DB">
        <w:rPr>
          <w:noProof/>
          <w:color w:val="000000"/>
          <w:sz w:val="28"/>
          <w:szCs w:val="28"/>
        </w:rPr>
        <w:t xml:space="preserve"> [4, с.</w:t>
      </w:r>
      <w:r w:rsidR="002034D3">
        <w:rPr>
          <w:noProof/>
          <w:color w:val="000000"/>
          <w:sz w:val="28"/>
          <w:szCs w:val="28"/>
          <w:lang w:val="en-US"/>
        </w:rPr>
        <w:t> </w:t>
      </w:r>
      <w:r w:rsidR="002034D3" w:rsidRPr="007542DB">
        <w:rPr>
          <w:noProof/>
          <w:color w:val="000000"/>
          <w:sz w:val="28"/>
          <w:szCs w:val="28"/>
        </w:rPr>
        <w:t>92</w:t>
      </w:r>
      <w:r w:rsidR="008D1013" w:rsidRPr="007542DB">
        <w:rPr>
          <w:noProof/>
          <w:color w:val="000000"/>
          <w:sz w:val="28"/>
          <w:szCs w:val="28"/>
        </w:rPr>
        <w:t>]</w:t>
      </w:r>
      <w:r w:rsidRPr="002034D3">
        <w:rPr>
          <w:noProof/>
          <w:color w:val="000000"/>
          <w:sz w:val="28"/>
          <w:szCs w:val="28"/>
        </w:rPr>
        <w:t xml:space="preserve"> В качестве коммуникаций фирма использует различные формы. Так, для соблюдения норм государственного регулирования компания получила </w:t>
      </w:r>
      <w:r w:rsidRPr="002034D3">
        <w:rPr>
          <w:color w:val="000000"/>
          <w:sz w:val="28"/>
          <w:szCs w:val="28"/>
        </w:rPr>
        <w:t>Свидетельство на право ведения энергетического аудита, выданное Национальным агентством Украины по вопросам обеспечения эффективного использования энергетических ресурсов (НАЕР)</w:t>
      </w:r>
      <w:r w:rsidRPr="002034D3">
        <w:rPr>
          <w:noProof/>
          <w:color w:val="000000"/>
          <w:sz w:val="28"/>
          <w:szCs w:val="28"/>
        </w:rPr>
        <w:t xml:space="preserve">. </w:t>
      </w:r>
      <w:r w:rsidR="004216CC" w:rsidRPr="002034D3">
        <w:rPr>
          <w:noProof/>
          <w:color w:val="000000"/>
          <w:sz w:val="28"/>
          <w:szCs w:val="28"/>
        </w:rPr>
        <w:t>Но существует еще очень много средств коммуникации с внешним миром для продвижения своих услуг, которые компания не использует или использует неэффективно. Ситуацию усугубляет еще то обстоятельство, что в «Золотом сечении» нет отдельного отдела специалистов, который бы отвечал за маркетинговую деятельность компании.</w:t>
      </w:r>
    </w:p>
    <w:p w:rsidR="004216CC" w:rsidRPr="002034D3" w:rsidRDefault="004216CC" w:rsidP="002034D3">
      <w:pPr>
        <w:shd w:val="clear" w:color="auto" w:fill="FFFFFF"/>
        <w:spacing w:line="360" w:lineRule="auto"/>
        <w:ind w:firstLine="709"/>
        <w:jc w:val="both"/>
        <w:rPr>
          <w:noProof/>
          <w:color w:val="000000"/>
          <w:sz w:val="28"/>
          <w:szCs w:val="28"/>
        </w:rPr>
      </w:pPr>
      <w:r w:rsidRPr="002034D3">
        <w:rPr>
          <w:noProof/>
          <w:color w:val="000000"/>
          <w:sz w:val="28"/>
          <w:szCs w:val="28"/>
        </w:rPr>
        <w:t xml:space="preserve">Если говорить об одном из элементов организации коммуникаций – public </w:t>
      </w:r>
      <w:r w:rsidRPr="002034D3">
        <w:rPr>
          <w:noProof/>
          <w:color w:val="000000"/>
          <w:sz w:val="28"/>
          <w:szCs w:val="28"/>
          <w:lang w:val="en-US"/>
        </w:rPr>
        <w:t>relations</w:t>
      </w:r>
      <w:r w:rsidRPr="007542DB">
        <w:rPr>
          <w:noProof/>
          <w:color w:val="000000"/>
          <w:sz w:val="28"/>
          <w:szCs w:val="28"/>
        </w:rPr>
        <w:t>, то мы увидим, что только несколько пунктов из всех возможных выполняютс</w:t>
      </w:r>
      <w:r w:rsidR="004678B3" w:rsidRPr="007542DB">
        <w:rPr>
          <w:noProof/>
          <w:color w:val="000000"/>
          <w:sz w:val="28"/>
          <w:szCs w:val="28"/>
        </w:rPr>
        <w:t xml:space="preserve">я </w:t>
      </w:r>
      <w:r w:rsidR="004678B3" w:rsidRPr="002034D3">
        <w:rPr>
          <w:noProof/>
          <w:color w:val="000000"/>
          <w:sz w:val="28"/>
          <w:szCs w:val="28"/>
        </w:rPr>
        <w:t>на</w:t>
      </w:r>
      <w:r w:rsidRPr="007542DB">
        <w:rPr>
          <w:noProof/>
          <w:color w:val="000000"/>
          <w:sz w:val="28"/>
          <w:szCs w:val="28"/>
        </w:rPr>
        <w:t xml:space="preserve"> фирме</w:t>
      </w:r>
      <w:r w:rsidR="004678B3" w:rsidRPr="002034D3">
        <w:rPr>
          <w:noProof/>
          <w:color w:val="000000"/>
          <w:sz w:val="28"/>
          <w:szCs w:val="28"/>
        </w:rPr>
        <w:t>:</w:t>
      </w:r>
    </w:p>
    <w:p w:rsidR="004678B3" w:rsidRPr="002034D3" w:rsidRDefault="004216CC" w:rsidP="002034D3">
      <w:pPr>
        <w:numPr>
          <w:ilvl w:val="0"/>
          <w:numId w:val="24"/>
        </w:numPr>
        <w:shd w:val="clear" w:color="auto" w:fill="FFFFFF"/>
        <w:spacing w:line="360" w:lineRule="auto"/>
        <w:ind w:left="0" w:firstLine="709"/>
        <w:jc w:val="both"/>
        <w:rPr>
          <w:noProof/>
          <w:color w:val="000000"/>
          <w:sz w:val="28"/>
          <w:szCs w:val="28"/>
        </w:rPr>
      </w:pPr>
      <w:r w:rsidRPr="002034D3">
        <w:rPr>
          <w:color w:val="000000"/>
          <w:sz w:val="28"/>
          <w:szCs w:val="28"/>
        </w:rPr>
        <w:t>обеспечение связи фирмы со</w:t>
      </w:r>
      <w:r w:rsidR="004678B3" w:rsidRPr="002034D3">
        <w:rPr>
          <w:color w:val="000000"/>
          <w:sz w:val="28"/>
          <w:szCs w:val="28"/>
        </w:rPr>
        <w:t xml:space="preserve"> средствами массовой информации</w:t>
      </w:r>
    </w:p>
    <w:p w:rsidR="004216CC" w:rsidRPr="002034D3" w:rsidRDefault="004678B3" w:rsidP="002034D3">
      <w:pPr>
        <w:numPr>
          <w:ilvl w:val="0"/>
          <w:numId w:val="24"/>
        </w:numPr>
        <w:shd w:val="clear" w:color="auto" w:fill="FFFFFF"/>
        <w:spacing w:line="360" w:lineRule="auto"/>
        <w:ind w:left="0" w:firstLine="709"/>
        <w:jc w:val="both"/>
        <w:rPr>
          <w:noProof/>
          <w:color w:val="000000"/>
          <w:sz w:val="28"/>
          <w:szCs w:val="28"/>
        </w:rPr>
      </w:pPr>
      <w:r w:rsidRPr="002034D3">
        <w:rPr>
          <w:color w:val="000000"/>
          <w:sz w:val="28"/>
          <w:szCs w:val="28"/>
        </w:rPr>
        <w:t>работа с населением – «выполняется»</w:t>
      </w:r>
    </w:p>
    <w:p w:rsidR="004216CC" w:rsidRPr="002034D3" w:rsidRDefault="004216CC" w:rsidP="002034D3">
      <w:pPr>
        <w:numPr>
          <w:ilvl w:val="0"/>
          <w:numId w:val="24"/>
        </w:numPr>
        <w:shd w:val="clear" w:color="auto" w:fill="FFFFFF"/>
        <w:spacing w:line="360" w:lineRule="auto"/>
        <w:ind w:left="0" w:firstLine="709"/>
        <w:jc w:val="both"/>
        <w:rPr>
          <w:noProof/>
          <w:color w:val="000000"/>
          <w:sz w:val="28"/>
          <w:szCs w:val="28"/>
        </w:rPr>
      </w:pPr>
      <w:r w:rsidRPr="002034D3">
        <w:rPr>
          <w:color w:val="000000"/>
          <w:sz w:val="28"/>
          <w:szCs w:val="28"/>
        </w:rPr>
        <w:t>работ</w:t>
      </w:r>
      <w:r w:rsidR="004678B3" w:rsidRPr="002034D3">
        <w:rPr>
          <w:color w:val="000000"/>
          <w:sz w:val="28"/>
          <w:szCs w:val="28"/>
        </w:rPr>
        <w:t>а с общественными организациями</w:t>
      </w:r>
    </w:p>
    <w:p w:rsidR="004216CC" w:rsidRPr="002034D3" w:rsidRDefault="004678B3" w:rsidP="002034D3">
      <w:pPr>
        <w:numPr>
          <w:ilvl w:val="0"/>
          <w:numId w:val="24"/>
        </w:numPr>
        <w:shd w:val="clear" w:color="auto" w:fill="FFFFFF"/>
        <w:spacing w:line="360" w:lineRule="auto"/>
        <w:ind w:left="0" w:firstLine="709"/>
        <w:jc w:val="both"/>
        <w:rPr>
          <w:noProof/>
          <w:color w:val="000000"/>
          <w:sz w:val="28"/>
          <w:szCs w:val="28"/>
        </w:rPr>
      </w:pPr>
      <w:r w:rsidRPr="002034D3">
        <w:rPr>
          <w:color w:val="000000"/>
          <w:sz w:val="28"/>
          <w:szCs w:val="28"/>
        </w:rPr>
        <w:t>работа с органами власти</w:t>
      </w:r>
    </w:p>
    <w:p w:rsidR="004216CC" w:rsidRPr="002034D3" w:rsidRDefault="004216CC" w:rsidP="002034D3">
      <w:pPr>
        <w:numPr>
          <w:ilvl w:val="0"/>
          <w:numId w:val="24"/>
        </w:numPr>
        <w:shd w:val="clear" w:color="auto" w:fill="FFFFFF"/>
        <w:spacing w:line="360" w:lineRule="auto"/>
        <w:ind w:left="0" w:firstLine="709"/>
        <w:jc w:val="both"/>
        <w:rPr>
          <w:noProof/>
          <w:color w:val="000000"/>
          <w:sz w:val="28"/>
          <w:szCs w:val="28"/>
        </w:rPr>
      </w:pPr>
      <w:r w:rsidRPr="002034D3">
        <w:rPr>
          <w:color w:val="000000"/>
          <w:sz w:val="28"/>
          <w:szCs w:val="28"/>
        </w:rPr>
        <w:t>работа с</w:t>
      </w:r>
      <w:r w:rsidR="004678B3" w:rsidRPr="002034D3">
        <w:rPr>
          <w:color w:val="000000"/>
          <w:sz w:val="28"/>
          <w:szCs w:val="28"/>
        </w:rPr>
        <w:t xml:space="preserve"> партнерами и конкурентами</w:t>
      </w:r>
    </w:p>
    <w:p w:rsidR="004216CC" w:rsidRPr="002034D3" w:rsidRDefault="004678B3" w:rsidP="002034D3">
      <w:pPr>
        <w:numPr>
          <w:ilvl w:val="0"/>
          <w:numId w:val="24"/>
        </w:numPr>
        <w:shd w:val="clear" w:color="auto" w:fill="FFFFFF"/>
        <w:spacing w:line="360" w:lineRule="auto"/>
        <w:ind w:left="0" w:firstLine="709"/>
        <w:jc w:val="both"/>
        <w:rPr>
          <w:noProof/>
          <w:color w:val="000000"/>
          <w:sz w:val="28"/>
          <w:szCs w:val="28"/>
        </w:rPr>
      </w:pPr>
      <w:r w:rsidRPr="002034D3">
        <w:rPr>
          <w:color w:val="000000"/>
          <w:sz w:val="28"/>
          <w:szCs w:val="28"/>
        </w:rPr>
        <w:t>информирование общественности – «выполняется»</w:t>
      </w:r>
    </w:p>
    <w:p w:rsidR="004678B3" w:rsidRPr="002034D3" w:rsidRDefault="004216CC" w:rsidP="002034D3">
      <w:pPr>
        <w:numPr>
          <w:ilvl w:val="0"/>
          <w:numId w:val="24"/>
        </w:numPr>
        <w:shd w:val="clear" w:color="auto" w:fill="FFFFFF"/>
        <w:spacing w:line="360" w:lineRule="auto"/>
        <w:ind w:left="0" w:firstLine="709"/>
        <w:jc w:val="both"/>
        <w:rPr>
          <w:noProof/>
          <w:color w:val="000000"/>
          <w:sz w:val="28"/>
          <w:szCs w:val="28"/>
        </w:rPr>
      </w:pPr>
      <w:r w:rsidRPr="002034D3">
        <w:rPr>
          <w:color w:val="000000"/>
          <w:sz w:val="28"/>
          <w:szCs w:val="28"/>
        </w:rPr>
        <w:t>зо</w:t>
      </w:r>
      <w:r w:rsidR="004678B3" w:rsidRPr="002034D3">
        <w:rPr>
          <w:color w:val="000000"/>
          <w:sz w:val="28"/>
          <w:szCs w:val="28"/>
        </w:rPr>
        <w:t>ндирование общественного мнения</w:t>
      </w:r>
    </w:p>
    <w:p w:rsidR="004678B3" w:rsidRPr="002034D3" w:rsidRDefault="004216CC" w:rsidP="002034D3">
      <w:pPr>
        <w:numPr>
          <w:ilvl w:val="0"/>
          <w:numId w:val="24"/>
        </w:numPr>
        <w:shd w:val="clear" w:color="auto" w:fill="FFFFFF"/>
        <w:spacing w:line="360" w:lineRule="auto"/>
        <w:ind w:left="0" w:firstLine="709"/>
        <w:jc w:val="both"/>
        <w:rPr>
          <w:noProof/>
          <w:color w:val="000000"/>
          <w:sz w:val="28"/>
          <w:szCs w:val="28"/>
        </w:rPr>
      </w:pPr>
      <w:r w:rsidRPr="002034D3">
        <w:rPr>
          <w:color w:val="000000"/>
          <w:sz w:val="28"/>
          <w:szCs w:val="28"/>
        </w:rPr>
        <w:t>фо</w:t>
      </w:r>
      <w:r w:rsidR="004678B3" w:rsidRPr="002034D3">
        <w:rPr>
          <w:color w:val="000000"/>
          <w:sz w:val="28"/>
          <w:szCs w:val="28"/>
        </w:rPr>
        <w:t>рмирование «круга друзей» фирмы</w:t>
      </w:r>
    </w:p>
    <w:p w:rsidR="002034D3" w:rsidRDefault="004216CC" w:rsidP="002034D3">
      <w:pPr>
        <w:numPr>
          <w:ilvl w:val="0"/>
          <w:numId w:val="24"/>
        </w:numPr>
        <w:shd w:val="clear" w:color="auto" w:fill="FFFFFF"/>
        <w:spacing w:line="360" w:lineRule="auto"/>
        <w:ind w:left="0" w:firstLine="709"/>
        <w:jc w:val="both"/>
        <w:rPr>
          <w:noProof/>
          <w:color w:val="000000"/>
          <w:sz w:val="28"/>
          <w:szCs w:val="28"/>
        </w:rPr>
      </w:pPr>
      <w:r w:rsidRPr="002034D3">
        <w:rPr>
          <w:color w:val="000000"/>
          <w:sz w:val="28"/>
          <w:szCs w:val="28"/>
        </w:rPr>
        <w:t>спонсорство</w:t>
      </w:r>
      <w:r w:rsidR="006146C2" w:rsidRPr="002034D3">
        <w:rPr>
          <w:color w:val="000000"/>
          <w:sz w:val="28"/>
          <w:szCs w:val="28"/>
        </w:rPr>
        <w:t xml:space="preserve"> – «выполняется».</w:t>
      </w:r>
    </w:p>
    <w:p w:rsidR="002034D3" w:rsidRDefault="004678B3" w:rsidP="002034D3">
      <w:pPr>
        <w:shd w:val="clear" w:color="auto" w:fill="FFFFFF"/>
        <w:spacing w:line="360" w:lineRule="auto"/>
        <w:ind w:firstLine="709"/>
        <w:jc w:val="both"/>
        <w:rPr>
          <w:color w:val="000000"/>
          <w:sz w:val="28"/>
          <w:szCs w:val="28"/>
        </w:rPr>
      </w:pPr>
      <w:r w:rsidRPr="002034D3">
        <w:rPr>
          <w:color w:val="000000"/>
          <w:sz w:val="28"/>
          <w:szCs w:val="28"/>
        </w:rPr>
        <w:t>Чтобы сформировать себе имидж, необходимо ввести определенный внешний облик коллектива и системный дизайн фирмы, который бы отличал компанию «Золотое сечение» от всех остальных</w:t>
      </w:r>
      <w:r w:rsidR="008D1013" w:rsidRPr="002034D3">
        <w:rPr>
          <w:color w:val="000000"/>
          <w:sz w:val="28"/>
          <w:szCs w:val="28"/>
        </w:rPr>
        <w:t xml:space="preserve"> [</w:t>
      </w:r>
      <w:r w:rsidR="008D1013" w:rsidRPr="007542DB">
        <w:rPr>
          <w:color w:val="000000"/>
          <w:sz w:val="28"/>
          <w:szCs w:val="28"/>
        </w:rPr>
        <w:t xml:space="preserve">4, </w:t>
      </w:r>
      <w:r w:rsidR="008D1013" w:rsidRPr="002034D3">
        <w:rPr>
          <w:color w:val="000000"/>
          <w:sz w:val="28"/>
          <w:szCs w:val="28"/>
          <w:lang w:val="en-US"/>
        </w:rPr>
        <w:t>c</w:t>
      </w:r>
      <w:r w:rsidR="008D1013" w:rsidRPr="007542DB">
        <w:rPr>
          <w:color w:val="000000"/>
          <w:sz w:val="28"/>
          <w:szCs w:val="28"/>
        </w:rPr>
        <w:t>. 236</w:t>
      </w:r>
      <w:r w:rsidR="008D1013" w:rsidRPr="002034D3">
        <w:rPr>
          <w:color w:val="000000"/>
          <w:sz w:val="28"/>
          <w:szCs w:val="28"/>
        </w:rPr>
        <w:t>]</w:t>
      </w:r>
      <w:r w:rsidRPr="002034D3">
        <w:rPr>
          <w:color w:val="000000"/>
          <w:sz w:val="28"/>
          <w:szCs w:val="28"/>
        </w:rPr>
        <w:t>.</w:t>
      </w:r>
    </w:p>
    <w:p w:rsidR="002034D3" w:rsidRDefault="004678B3" w:rsidP="002034D3">
      <w:pPr>
        <w:shd w:val="clear" w:color="auto" w:fill="FFFFFF"/>
        <w:spacing w:line="360" w:lineRule="auto"/>
        <w:ind w:firstLine="709"/>
        <w:jc w:val="both"/>
        <w:rPr>
          <w:color w:val="000000"/>
          <w:sz w:val="28"/>
          <w:szCs w:val="28"/>
        </w:rPr>
      </w:pPr>
      <w:r w:rsidRPr="002034D3">
        <w:rPr>
          <w:color w:val="000000"/>
          <w:sz w:val="28"/>
          <w:szCs w:val="28"/>
        </w:rPr>
        <w:t xml:space="preserve">В качестве специальных мероприятий наша фирма </w:t>
      </w:r>
      <w:r w:rsidR="006146C2" w:rsidRPr="002034D3">
        <w:rPr>
          <w:color w:val="000000"/>
          <w:sz w:val="28"/>
          <w:szCs w:val="28"/>
        </w:rPr>
        <w:t>проводит рекламные лекции в</w:t>
      </w:r>
      <w:r w:rsidR="002034D3">
        <w:rPr>
          <w:color w:val="000000"/>
          <w:sz w:val="28"/>
          <w:szCs w:val="28"/>
        </w:rPr>
        <w:t xml:space="preserve"> </w:t>
      </w:r>
      <w:r w:rsidR="006146C2" w:rsidRPr="002034D3">
        <w:rPr>
          <w:color w:val="000000"/>
          <w:sz w:val="28"/>
          <w:szCs w:val="28"/>
        </w:rPr>
        <w:t>ВУЗах, участвует в презентациях, выставках, конференциях.</w:t>
      </w:r>
    </w:p>
    <w:p w:rsidR="002034D3" w:rsidRDefault="006146C2" w:rsidP="002034D3">
      <w:pPr>
        <w:shd w:val="clear" w:color="auto" w:fill="FFFFFF"/>
        <w:spacing w:line="360" w:lineRule="auto"/>
        <w:ind w:firstLine="709"/>
        <w:jc w:val="both"/>
        <w:rPr>
          <w:color w:val="000000"/>
          <w:sz w:val="28"/>
          <w:szCs w:val="28"/>
        </w:rPr>
      </w:pPr>
      <w:r w:rsidRPr="002034D3">
        <w:rPr>
          <w:color w:val="000000"/>
          <w:sz w:val="28"/>
          <w:szCs w:val="28"/>
        </w:rPr>
        <w:t>Еще одним элементом организации коммуникаций для предприятия является реклама. Она также является неэффективной, так как фактически существует только в Интернете.</w:t>
      </w:r>
    </w:p>
    <w:p w:rsidR="00181FA5" w:rsidRPr="002034D3" w:rsidRDefault="00CB331F" w:rsidP="002034D3">
      <w:pPr>
        <w:shd w:val="clear" w:color="auto" w:fill="FFFFFF"/>
        <w:spacing w:line="360" w:lineRule="auto"/>
        <w:ind w:firstLine="709"/>
        <w:jc w:val="both"/>
        <w:rPr>
          <w:color w:val="000000"/>
          <w:sz w:val="28"/>
          <w:szCs w:val="28"/>
        </w:rPr>
      </w:pPr>
      <w:r w:rsidRPr="002034D3">
        <w:rPr>
          <w:color w:val="000000"/>
          <w:sz w:val="28"/>
          <w:szCs w:val="28"/>
        </w:rPr>
        <w:t>Так как маркетинговые коммуникации стоят недешево, то их эффективность необходимо тщательно рассчитывать прежде, чем проводить какие-либо мероприятия</w:t>
      </w:r>
      <w:r w:rsidR="004C3B0F" w:rsidRPr="002034D3">
        <w:rPr>
          <w:color w:val="000000"/>
          <w:sz w:val="28"/>
          <w:szCs w:val="28"/>
        </w:rPr>
        <w:t>. Возможно, нашему отделу помогл</w:t>
      </w:r>
      <w:r w:rsidR="00181FA5" w:rsidRPr="002034D3">
        <w:rPr>
          <w:color w:val="000000"/>
          <w:sz w:val="28"/>
          <w:szCs w:val="28"/>
        </w:rPr>
        <w:t>о</w:t>
      </w:r>
      <w:r w:rsidR="004C3B0F" w:rsidRPr="002034D3">
        <w:rPr>
          <w:color w:val="000000"/>
          <w:sz w:val="28"/>
          <w:szCs w:val="28"/>
        </w:rPr>
        <w:t xml:space="preserve"> бы справиться со существующими проблемами</w:t>
      </w:r>
      <w:r w:rsidR="00181FA5" w:rsidRPr="002034D3">
        <w:rPr>
          <w:color w:val="000000"/>
          <w:sz w:val="28"/>
          <w:szCs w:val="28"/>
        </w:rPr>
        <w:t xml:space="preserve"> образование специализированной службы маркетинга, которая являлась бы равноправным элементом среди других производственных структур. Она бы принимала все решения, которые касаются исследований рынка, определения спроса, политики ценообразования, организации продажи и политики коммуникаций.</w:t>
      </w:r>
    </w:p>
    <w:p w:rsidR="002034D3" w:rsidRDefault="002034D3" w:rsidP="002034D3">
      <w:pPr>
        <w:shd w:val="clear" w:color="auto" w:fill="FFFFFF"/>
        <w:spacing w:line="360" w:lineRule="auto"/>
        <w:ind w:firstLine="709"/>
        <w:jc w:val="both"/>
        <w:rPr>
          <w:b/>
          <w:color w:val="000000"/>
          <w:sz w:val="28"/>
          <w:szCs w:val="28"/>
        </w:rPr>
      </w:pPr>
      <w:r w:rsidRPr="002034D3">
        <w:rPr>
          <w:b/>
          <w:color w:val="000000"/>
          <w:sz w:val="28"/>
          <w:szCs w:val="28"/>
        </w:rPr>
        <w:t>Ст</w:t>
      </w:r>
      <w:r w:rsidR="00181FA5" w:rsidRPr="002034D3">
        <w:rPr>
          <w:b/>
          <w:color w:val="000000"/>
          <w:sz w:val="28"/>
          <w:szCs w:val="28"/>
        </w:rPr>
        <w:t>епень подготовки целевой аудитории</w:t>
      </w:r>
    </w:p>
    <w:p w:rsidR="00251EAC" w:rsidRPr="002034D3" w:rsidRDefault="00251EAC" w:rsidP="002034D3">
      <w:pPr>
        <w:shd w:val="clear" w:color="auto" w:fill="FFFFFF"/>
        <w:spacing w:line="360" w:lineRule="auto"/>
        <w:ind w:firstLine="709"/>
        <w:jc w:val="both"/>
        <w:rPr>
          <w:color w:val="000000"/>
          <w:sz w:val="28"/>
          <w:szCs w:val="28"/>
        </w:rPr>
      </w:pPr>
      <w:r w:rsidRPr="002034D3">
        <w:rPr>
          <w:color w:val="000000"/>
          <w:sz w:val="28"/>
          <w:szCs w:val="28"/>
        </w:rPr>
        <w:t>Мне кажется, что потенциальные клиенты, если и готовы вложить свое время, деньги в услугу энергоаудита, то они практически ничего не знают про компанию «Золотое сечение». Практически не проводятся ни акции, ни презентации, коллектив не участвует в телепрограммах, специализирующихся на вопросах энергоаудита. Потенциальные заказчики не знают, можно ли доверять некой фирме «Золотое сечение».</w:t>
      </w:r>
    </w:p>
    <w:p w:rsidR="002034D3" w:rsidRDefault="002034D3" w:rsidP="002034D3">
      <w:pPr>
        <w:shd w:val="clear" w:color="auto" w:fill="FFFFFF"/>
        <w:spacing w:line="360" w:lineRule="auto"/>
        <w:ind w:firstLine="709"/>
        <w:jc w:val="both"/>
        <w:rPr>
          <w:b/>
          <w:color w:val="000000"/>
          <w:sz w:val="28"/>
          <w:szCs w:val="28"/>
        </w:rPr>
      </w:pPr>
      <w:r w:rsidRPr="002034D3">
        <w:rPr>
          <w:b/>
          <w:color w:val="000000"/>
          <w:sz w:val="28"/>
          <w:szCs w:val="28"/>
        </w:rPr>
        <w:t>Со</w:t>
      </w:r>
      <w:r w:rsidR="00251EAC" w:rsidRPr="002034D3">
        <w:rPr>
          <w:b/>
          <w:color w:val="000000"/>
          <w:sz w:val="28"/>
          <w:szCs w:val="28"/>
        </w:rPr>
        <w:t>держание обращения</w:t>
      </w:r>
    </w:p>
    <w:p w:rsidR="002034D3" w:rsidRDefault="00251EAC" w:rsidP="002034D3">
      <w:pPr>
        <w:shd w:val="clear" w:color="auto" w:fill="FFFFFF"/>
        <w:spacing w:line="360" w:lineRule="auto"/>
        <w:ind w:firstLine="709"/>
        <w:jc w:val="both"/>
        <w:rPr>
          <w:color w:val="000000"/>
          <w:sz w:val="28"/>
          <w:szCs w:val="28"/>
        </w:rPr>
      </w:pPr>
      <w:r w:rsidRPr="002034D3">
        <w:rPr>
          <w:color w:val="000000"/>
          <w:sz w:val="28"/>
          <w:szCs w:val="28"/>
        </w:rPr>
        <w:t xml:space="preserve">Из того, что можно прочитать на официальном сайте фирмы, можно сказать, что фирма хочет убедить потенциальных клиентов, что, если они обратятся к услугам именно данной фирмы, то </w:t>
      </w:r>
      <w:r w:rsidR="008322B5" w:rsidRPr="002034D3">
        <w:rPr>
          <w:color w:val="000000"/>
          <w:sz w:val="28"/>
          <w:szCs w:val="28"/>
        </w:rPr>
        <w:t xml:space="preserve">они получат качественно выполненную работу коллектива по договорной цене. Также можно сказать, что руководство фирмы готово к продуктивному диалогу по вопросам исследований, а также к оказанию дополнительных услуг. Но нет акцента на том, что энергоаудиторы именно этой фирмы являются специалистами высшей категории, не приведены дипломы, награды </w:t>
      </w:r>
      <w:r w:rsidR="002034D3">
        <w:rPr>
          <w:color w:val="000000"/>
          <w:sz w:val="28"/>
          <w:szCs w:val="28"/>
        </w:rPr>
        <w:t>и т.п.</w:t>
      </w:r>
    </w:p>
    <w:p w:rsidR="00CB331F" w:rsidRPr="002034D3" w:rsidRDefault="008322B5" w:rsidP="002034D3">
      <w:pPr>
        <w:shd w:val="clear" w:color="auto" w:fill="FFFFFF"/>
        <w:spacing w:line="360" w:lineRule="auto"/>
        <w:ind w:firstLine="709"/>
        <w:jc w:val="both"/>
        <w:rPr>
          <w:color w:val="000000"/>
          <w:sz w:val="28"/>
          <w:szCs w:val="28"/>
        </w:rPr>
      </w:pPr>
      <w:r w:rsidRPr="002034D3">
        <w:rPr>
          <w:color w:val="000000"/>
          <w:sz w:val="28"/>
          <w:szCs w:val="28"/>
        </w:rPr>
        <w:t>В самом обращении отсутствуют ключевое слово,</w:t>
      </w:r>
      <w:r w:rsidR="002034D3">
        <w:rPr>
          <w:color w:val="000000"/>
          <w:sz w:val="28"/>
          <w:szCs w:val="28"/>
        </w:rPr>
        <w:t xml:space="preserve"> </w:t>
      </w:r>
      <w:r w:rsidRPr="002034D3">
        <w:rPr>
          <w:color w:val="000000"/>
          <w:sz w:val="28"/>
          <w:szCs w:val="28"/>
        </w:rPr>
        <w:t xml:space="preserve">рекламная формула, отзывы заказчиков. Возможно, фирме помогла бы </w:t>
      </w:r>
      <w:r w:rsidR="004C3B0F" w:rsidRPr="002034D3">
        <w:rPr>
          <w:color w:val="000000"/>
          <w:sz w:val="28"/>
          <w:szCs w:val="28"/>
        </w:rPr>
        <w:t>следующая концепция маркетингового менеджмента:</w:t>
      </w:r>
    </w:p>
    <w:p w:rsidR="004C3B0F" w:rsidRPr="002034D3" w:rsidRDefault="004C3B0F" w:rsidP="002034D3">
      <w:pPr>
        <w:numPr>
          <w:ilvl w:val="0"/>
          <w:numId w:val="25"/>
        </w:numPr>
        <w:shd w:val="clear" w:color="auto" w:fill="FFFFFF"/>
        <w:spacing w:line="360" w:lineRule="auto"/>
        <w:ind w:left="0" w:firstLine="709"/>
        <w:jc w:val="both"/>
        <w:rPr>
          <w:noProof/>
          <w:color w:val="000000"/>
          <w:sz w:val="28"/>
          <w:szCs w:val="28"/>
        </w:rPr>
      </w:pPr>
      <w:r w:rsidRPr="002034D3">
        <w:rPr>
          <w:noProof/>
          <w:color w:val="000000"/>
          <w:sz w:val="28"/>
          <w:szCs w:val="28"/>
        </w:rPr>
        <w:t>совершенствование предоставляемой услуги</w:t>
      </w:r>
    </w:p>
    <w:p w:rsidR="004C3B0F" w:rsidRPr="002034D3" w:rsidRDefault="004C3B0F" w:rsidP="002034D3">
      <w:pPr>
        <w:numPr>
          <w:ilvl w:val="0"/>
          <w:numId w:val="25"/>
        </w:numPr>
        <w:shd w:val="clear" w:color="auto" w:fill="FFFFFF"/>
        <w:spacing w:line="360" w:lineRule="auto"/>
        <w:ind w:left="0" w:firstLine="709"/>
        <w:jc w:val="both"/>
        <w:rPr>
          <w:noProof/>
          <w:color w:val="000000"/>
          <w:sz w:val="28"/>
          <w:szCs w:val="28"/>
        </w:rPr>
      </w:pPr>
      <w:r w:rsidRPr="002034D3">
        <w:rPr>
          <w:noProof/>
          <w:color w:val="000000"/>
          <w:sz w:val="28"/>
          <w:szCs w:val="28"/>
        </w:rPr>
        <w:t>ориентация на потребителя</w:t>
      </w:r>
    </w:p>
    <w:p w:rsidR="004C3B0F" w:rsidRPr="002034D3" w:rsidRDefault="004C3B0F" w:rsidP="002034D3">
      <w:pPr>
        <w:numPr>
          <w:ilvl w:val="0"/>
          <w:numId w:val="25"/>
        </w:numPr>
        <w:shd w:val="clear" w:color="auto" w:fill="FFFFFF"/>
        <w:spacing w:line="360" w:lineRule="auto"/>
        <w:ind w:left="0" w:firstLine="709"/>
        <w:jc w:val="both"/>
        <w:rPr>
          <w:noProof/>
          <w:color w:val="000000"/>
          <w:sz w:val="28"/>
          <w:szCs w:val="28"/>
        </w:rPr>
      </w:pPr>
      <w:r w:rsidRPr="002034D3">
        <w:rPr>
          <w:noProof/>
          <w:color w:val="000000"/>
          <w:sz w:val="28"/>
          <w:szCs w:val="28"/>
        </w:rPr>
        <w:t>инновационность</w:t>
      </w:r>
    </w:p>
    <w:p w:rsidR="004C3B0F" w:rsidRPr="002034D3" w:rsidRDefault="004C3B0F" w:rsidP="002034D3">
      <w:pPr>
        <w:numPr>
          <w:ilvl w:val="0"/>
          <w:numId w:val="25"/>
        </w:numPr>
        <w:shd w:val="clear" w:color="auto" w:fill="FFFFFF"/>
        <w:spacing w:line="360" w:lineRule="auto"/>
        <w:ind w:left="0" w:firstLine="709"/>
        <w:jc w:val="both"/>
        <w:rPr>
          <w:noProof/>
          <w:color w:val="000000"/>
          <w:sz w:val="28"/>
          <w:szCs w:val="28"/>
        </w:rPr>
      </w:pPr>
      <w:r w:rsidRPr="002034D3">
        <w:rPr>
          <w:noProof/>
          <w:color w:val="000000"/>
          <w:sz w:val="28"/>
          <w:szCs w:val="28"/>
        </w:rPr>
        <w:t>акцент на социальной значимости и необходимости предоставляемых услуг.</w:t>
      </w:r>
    </w:p>
    <w:p w:rsidR="002034D3" w:rsidRDefault="002034D3" w:rsidP="002034D3">
      <w:pPr>
        <w:shd w:val="clear" w:color="auto" w:fill="FFFFFF"/>
        <w:spacing w:line="360" w:lineRule="auto"/>
        <w:ind w:firstLine="709"/>
        <w:jc w:val="both"/>
        <w:rPr>
          <w:b/>
          <w:color w:val="000000"/>
          <w:sz w:val="28"/>
          <w:szCs w:val="28"/>
        </w:rPr>
      </w:pPr>
      <w:r w:rsidRPr="002034D3">
        <w:rPr>
          <w:b/>
          <w:color w:val="000000"/>
          <w:sz w:val="28"/>
          <w:szCs w:val="28"/>
        </w:rPr>
        <w:t>Фо</w:t>
      </w:r>
      <w:r w:rsidR="00346620" w:rsidRPr="002034D3">
        <w:rPr>
          <w:b/>
          <w:color w:val="000000"/>
          <w:sz w:val="28"/>
          <w:szCs w:val="28"/>
        </w:rPr>
        <w:t>рмы распространения</w:t>
      </w:r>
    </w:p>
    <w:p w:rsidR="004C3B0F" w:rsidRPr="002034D3" w:rsidRDefault="00141995" w:rsidP="002034D3">
      <w:pPr>
        <w:shd w:val="clear" w:color="auto" w:fill="FFFFFF"/>
        <w:spacing w:line="360" w:lineRule="auto"/>
        <w:ind w:firstLine="709"/>
        <w:jc w:val="both"/>
        <w:rPr>
          <w:color w:val="000000"/>
          <w:sz w:val="28"/>
          <w:szCs w:val="28"/>
        </w:rPr>
      </w:pPr>
      <w:r w:rsidRPr="002034D3">
        <w:rPr>
          <w:color w:val="000000"/>
          <w:sz w:val="28"/>
          <w:szCs w:val="28"/>
        </w:rPr>
        <w:t>О</w:t>
      </w:r>
      <w:r w:rsidR="00346620" w:rsidRPr="002034D3">
        <w:rPr>
          <w:color w:val="000000"/>
          <w:sz w:val="28"/>
          <w:szCs w:val="28"/>
        </w:rPr>
        <w:t xml:space="preserve">бщим знаменателем всех проблем </w:t>
      </w:r>
      <w:r w:rsidRPr="002034D3">
        <w:rPr>
          <w:color w:val="000000"/>
          <w:sz w:val="28"/>
          <w:szCs w:val="28"/>
        </w:rPr>
        <w:t>коммуникационных процессов</w:t>
      </w:r>
      <w:r w:rsidR="00346620" w:rsidRPr="002034D3">
        <w:rPr>
          <w:color w:val="000000"/>
          <w:sz w:val="28"/>
          <w:szCs w:val="28"/>
        </w:rPr>
        <w:t xml:space="preserve"> являются люди, поэтому сближение их точек зрения и мнений требует постоянного общения с ними. На это </w:t>
      </w:r>
      <w:r w:rsidRPr="002034D3">
        <w:rPr>
          <w:color w:val="000000"/>
          <w:sz w:val="28"/>
          <w:szCs w:val="28"/>
        </w:rPr>
        <w:t xml:space="preserve">и </w:t>
      </w:r>
      <w:r w:rsidR="00346620" w:rsidRPr="002034D3">
        <w:rPr>
          <w:color w:val="000000"/>
          <w:sz w:val="28"/>
          <w:szCs w:val="28"/>
        </w:rPr>
        <w:t>должны быть</w:t>
      </w:r>
      <w:r w:rsidRPr="002034D3">
        <w:rPr>
          <w:color w:val="000000"/>
          <w:sz w:val="28"/>
          <w:szCs w:val="28"/>
        </w:rPr>
        <w:t>, мне кажется,</w:t>
      </w:r>
      <w:r w:rsidR="00346620" w:rsidRPr="002034D3">
        <w:rPr>
          <w:color w:val="000000"/>
          <w:sz w:val="28"/>
          <w:szCs w:val="28"/>
        </w:rPr>
        <w:t xml:space="preserve"> нацелены планируемые пресс-релизы, рекламные объявления, встречи и </w:t>
      </w:r>
      <w:r w:rsidRPr="002034D3">
        <w:rPr>
          <w:color w:val="000000"/>
          <w:sz w:val="28"/>
          <w:szCs w:val="28"/>
        </w:rPr>
        <w:t>другие</w:t>
      </w:r>
      <w:r w:rsidR="00346620" w:rsidRPr="002034D3">
        <w:rPr>
          <w:color w:val="000000"/>
          <w:sz w:val="28"/>
          <w:szCs w:val="28"/>
        </w:rPr>
        <w:t xml:space="preserve"> контакты организации. Именно поэтому коммуникационные ус</w:t>
      </w:r>
      <w:r w:rsidRPr="002034D3">
        <w:rPr>
          <w:color w:val="000000"/>
          <w:sz w:val="28"/>
          <w:szCs w:val="28"/>
        </w:rPr>
        <w:t>илия должны быть непрерывными. Также хотела бы отметить, что о</w:t>
      </w:r>
      <w:r w:rsidR="00346620" w:rsidRPr="002034D3">
        <w:rPr>
          <w:color w:val="000000"/>
          <w:sz w:val="28"/>
          <w:szCs w:val="28"/>
        </w:rPr>
        <w:t xml:space="preserve">собое значение для усвоения и запоминания </w:t>
      </w:r>
      <w:r w:rsidRPr="002034D3">
        <w:rPr>
          <w:color w:val="000000"/>
          <w:sz w:val="28"/>
          <w:szCs w:val="28"/>
        </w:rPr>
        <w:t xml:space="preserve">информации </w:t>
      </w:r>
      <w:r w:rsidR="00346620" w:rsidRPr="002034D3">
        <w:rPr>
          <w:color w:val="000000"/>
          <w:sz w:val="28"/>
          <w:szCs w:val="28"/>
        </w:rPr>
        <w:t>имеет постоянное повторение в простой и доходчивой форме сообщений организации</w:t>
      </w:r>
      <w:r w:rsidRPr="002034D3">
        <w:rPr>
          <w:color w:val="000000"/>
          <w:sz w:val="28"/>
          <w:szCs w:val="28"/>
        </w:rPr>
        <w:t>.</w:t>
      </w:r>
    </w:p>
    <w:p w:rsidR="00141995" w:rsidRPr="002034D3" w:rsidRDefault="00141995" w:rsidP="002034D3">
      <w:pPr>
        <w:shd w:val="clear" w:color="auto" w:fill="FFFFFF"/>
        <w:spacing w:line="360" w:lineRule="auto"/>
        <w:ind w:firstLine="709"/>
        <w:jc w:val="both"/>
        <w:rPr>
          <w:color w:val="000000"/>
          <w:sz w:val="28"/>
          <w:szCs w:val="28"/>
        </w:rPr>
      </w:pPr>
    </w:p>
    <w:p w:rsidR="002034D3" w:rsidRDefault="004166C1" w:rsidP="002034D3">
      <w:pPr>
        <w:shd w:val="clear" w:color="auto" w:fill="FFFFFF"/>
        <w:spacing w:line="360" w:lineRule="auto"/>
        <w:ind w:firstLine="709"/>
        <w:jc w:val="both"/>
        <w:rPr>
          <w:b/>
          <w:color w:val="000000"/>
          <w:sz w:val="28"/>
          <w:szCs w:val="28"/>
        </w:rPr>
      </w:pPr>
      <w:r>
        <w:rPr>
          <w:b/>
          <w:color w:val="000000"/>
          <w:sz w:val="28"/>
          <w:szCs w:val="28"/>
        </w:rPr>
        <w:t>11</w:t>
      </w:r>
      <w:r w:rsidR="002034D3" w:rsidRPr="002034D3">
        <w:rPr>
          <w:b/>
          <w:color w:val="000000"/>
          <w:sz w:val="28"/>
          <w:szCs w:val="28"/>
        </w:rPr>
        <w:t>.</w:t>
      </w:r>
      <w:r w:rsidR="002034D3">
        <w:rPr>
          <w:b/>
          <w:color w:val="000000"/>
          <w:sz w:val="28"/>
          <w:szCs w:val="28"/>
        </w:rPr>
        <w:t xml:space="preserve"> </w:t>
      </w:r>
      <w:r w:rsidR="002034D3" w:rsidRPr="002034D3">
        <w:rPr>
          <w:b/>
          <w:color w:val="000000"/>
          <w:sz w:val="28"/>
          <w:szCs w:val="28"/>
        </w:rPr>
        <w:t>Пр</w:t>
      </w:r>
      <w:r w:rsidR="00141995" w:rsidRPr="002034D3">
        <w:rPr>
          <w:b/>
          <w:color w:val="000000"/>
          <w:sz w:val="28"/>
          <w:szCs w:val="28"/>
        </w:rPr>
        <w:t>огнозирование возможных действий конкурентов</w:t>
      </w:r>
    </w:p>
    <w:p w:rsidR="004166C1" w:rsidRDefault="004166C1" w:rsidP="002034D3">
      <w:pPr>
        <w:shd w:val="clear" w:color="auto" w:fill="FFFFFF"/>
        <w:spacing w:line="360" w:lineRule="auto"/>
        <w:ind w:firstLine="709"/>
        <w:jc w:val="both"/>
        <w:rPr>
          <w:color w:val="000000"/>
          <w:sz w:val="28"/>
          <w:szCs w:val="28"/>
        </w:rPr>
      </w:pPr>
    </w:p>
    <w:p w:rsidR="00333A74" w:rsidRPr="002034D3" w:rsidRDefault="008C3127" w:rsidP="002034D3">
      <w:pPr>
        <w:shd w:val="clear" w:color="auto" w:fill="FFFFFF"/>
        <w:spacing w:line="360" w:lineRule="auto"/>
        <w:ind w:firstLine="709"/>
        <w:jc w:val="both"/>
        <w:rPr>
          <w:noProof/>
          <w:color w:val="000000"/>
          <w:sz w:val="28"/>
          <w:szCs w:val="28"/>
        </w:rPr>
      </w:pPr>
      <w:r w:rsidRPr="002034D3">
        <w:rPr>
          <w:color w:val="000000"/>
          <w:sz w:val="28"/>
          <w:szCs w:val="28"/>
        </w:rPr>
        <w:t xml:space="preserve">Таблица: </w:t>
      </w:r>
      <w:r w:rsidR="00432E5F" w:rsidRPr="002034D3">
        <w:rPr>
          <w:color w:val="000000"/>
          <w:sz w:val="28"/>
          <w:szCs w:val="28"/>
        </w:rPr>
        <w:t>Анализ конкурентов фирмы</w:t>
      </w:r>
    </w:p>
    <w:tbl>
      <w:tblPr>
        <w:tblStyle w:val="1"/>
        <w:tblW w:w="9021" w:type="dxa"/>
        <w:jc w:val="center"/>
        <w:tblLook w:val="0000" w:firstRow="0" w:lastRow="0" w:firstColumn="0" w:lastColumn="0" w:noHBand="0" w:noVBand="0"/>
      </w:tblPr>
      <w:tblGrid>
        <w:gridCol w:w="3063"/>
        <w:gridCol w:w="2151"/>
        <w:gridCol w:w="1766"/>
        <w:gridCol w:w="2041"/>
      </w:tblGrid>
      <w:tr w:rsidR="00333A74" w:rsidRPr="002034D3" w:rsidTr="005F6728">
        <w:trPr>
          <w:cantSplit/>
          <w:trHeight w:val="240"/>
          <w:jc w:val="center"/>
        </w:trPr>
        <w:tc>
          <w:tcPr>
            <w:tcW w:w="1698" w:type="pct"/>
            <w:vMerge w:val="restart"/>
          </w:tcPr>
          <w:p w:rsidR="00333A74" w:rsidRPr="002034D3" w:rsidRDefault="00333A74" w:rsidP="002034D3">
            <w:pPr>
              <w:spacing w:line="360" w:lineRule="auto"/>
              <w:jc w:val="both"/>
              <w:rPr>
                <w:noProof/>
                <w:color w:val="000000"/>
                <w:sz w:val="20"/>
                <w:szCs w:val="28"/>
              </w:rPr>
            </w:pPr>
            <w:r w:rsidRPr="002034D3">
              <w:rPr>
                <w:noProof/>
                <w:color w:val="000000"/>
                <w:sz w:val="20"/>
                <w:szCs w:val="28"/>
              </w:rPr>
              <w:t>Параметры</w:t>
            </w:r>
          </w:p>
        </w:tc>
        <w:tc>
          <w:tcPr>
            <w:tcW w:w="3302" w:type="pct"/>
            <w:gridSpan w:val="3"/>
          </w:tcPr>
          <w:p w:rsidR="00333A74" w:rsidRPr="002034D3" w:rsidRDefault="00333A74" w:rsidP="002034D3">
            <w:pPr>
              <w:spacing w:line="360" w:lineRule="auto"/>
              <w:jc w:val="both"/>
              <w:rPr>
                <w:noProof/>
                <w:color w:val="000000"/>
                <w:sz w:val="20"/>
                <w:szCs w:val="28"/>
              </w:rPr>
            </w:pPr>
            <w:r w:rsidRPr="002034D3">
              <w:rPr>
                <w:noProof/>
                <w:color w:val="000000"/>
                <w:sz w:val="20"/>
                <w:szCs w:val="28"/>
              </w:rPr>
              <w:t>Название фирмы</w:t>
            </w:r>
          </w:p>
        </w:tc>
      </w:tr>
      <w:tr w:rsidR="00333A74" w:rsidRPr="002034D3" w:rsidTr="005F6728">
        <w:trPr>
          <w:cantSplit/>
          <w:trHeight w:val="240"/>
          <w:jc w:val="center"/>
        </w:trPr>
        <w:tc>
          <w:tcPr>
            <w:tcW w:w="1698" w:type="pct"/>
            <w:vMerge/>
          </w:tcPr>
          <w:p w:rsidR="00333A74" w:rsidRPr="002034D3" w:rsidRDefault="00333A74" w:rsidP="002034D3">
            <w:pPr>
              <w:spacing w:line="360" w:lineRule="auto"/>
              <w:jc w:val="both"/>
              <w:rPr>
                <w:noProof/>
                <w:color w:val="000000"/>
                <w:sz w:val="20"/>
                <w:szCs w:val="28"/>
              </w:rPr>
            </w:pPr>
          </w:p>
        </w:tc>
        <w:tc>
          <w:tcPr>
            <w:tcW w:w="1192" w:type="pct"/>
          </w:tcPr>
          <w:p w:rsidR="00333A74" w:rsidRPr="002034D3" w:rsidRDefault="00333A74" w:rsidP="002034D3">
            <w:pPr>
              <w:spacing w:line="360" w:lineRule="auto"/>
              <w:jc w:val="both"/>
              <w:rPr>
                <w:noProof/>
                <w:color w:val="000000"/>
                <w:sz w:val="20"/>
              </w:rPr>
            </w:pPr>
            <w:r w:rsidRPr="002034D3">
              <w:rPr>
                <w:noProof/>
                <w:color w:val="000000"/>
                <w:sz w:val="20"/>
              </w:rPr>
              <w:t>ЧП «Золотое сечение»</w:t>
            </w:r>
          </w:p>
        </w:tc>
        <w:tc>
          <w:tcPr>
            <w:tcW w:w="979" w:type="pct"/>
          </w:tcPr>
          <w:p w:rsidR="00333A74" w:rsidRPr="002034D3" w:rsidRDefault="00230111" w:rsidP="002034D3">
            <w:pPr>
              <w:spacing w:line="360" w:lineRule="auto"/>
              <w:jc w:val="both"/>
              <w:rPr>
                <w:noProof/>
                <w:color w:val="000000"/>
                <w:sz w:val="20"/>
              </w:rPr>
            </w:pPr>
            <w:r w:rsidRPr="002034D3">
              <w:rPr>
                <w:noProof/>
                <w:color w:val="000000"/>
                <w:sz w:val="20"/>
              </w:rPr>
              <w:t>ООО</w:t>
            </w:r>
            <w:r w:rsidR="002034D3">
              <w:rPr>
                <w:noProof/>
                <w:color w:val="000000"/>
                <w:sz w:val="20"/>
              </w:rPr>
              <w:t> </w:t>
            </w:r>
            <w:r w:rsidR="002034D3" w:rsidRPr="002034D3">
              <w:rPr>
                <w:noProof/>
                <w:color w:val="000000"/>
                <w:sz w:val="20"/>
              </w:rPr>
              <w:t>«</w:t>
            </w:r>
            <w:r w:rsidRPr="002034D3">
              <w:rPr>
                <w:noProof/>
                <w:color w:val="000000"/>
                <w:sz w:val="20"/>
              </w:rPr>
              <w:t>Харьков-Прибор»</w:t>
            </w:r>
          </w:p>
        </w:tc>
        <w:tc>
          <w:tcPr>
            <w:tcW w:w="1131" w:type="pct"/>
          </w:tcPr>
          <w:p w:rsidR="00333A74" w:rsidRPr="002034D3" w:rsidRDefault="000D4C45" w:rsidP="002034D3">
            <w:pPr>
              <w:spacing w:line="360" w:lineRule="auto"/>
              <w:jc w:val="both"/>
              <w:rPr>
                <w:noProof/>
                <w:color w:val="000000"/>
                <w:sz w:val="20"/>
              </w:rPr>
            </w:pPr>
            <w:r w:rsidRPr="002034D3">
              <w:rPr>
                <w:noProof/>
                <w:color w:val="000000"/>
                <w:sz w:val="20"/>
              </w:rPr>
              <w:t>ООО</w:t>
            </w:r>
            <w:r w:rsidR="002034D3">
              <w:rPr>
                <w:noProof/>
                <w:color w:val="000000"/>
                <w:sz w:val="20"/>
              </w:rPr>
              <w:t> </w:t>
            </w:r>
            <w:r w:rsidR="002034D3" w:rsidRPr="002034D3">
              <w:rPr>
                <w:noProof/>
                <w:color w:val="000000"/>
                <w:sz w:val="20"/>
              </w:rPr>
              <w:t>«</w:t>
            </w:r>
            <w:r w:rsidRPr="002034D3">
              <w:rPr>
                <w:noProof/>
                <w:color w:val="000000"/>
                <w:sz w:val="20"/>
              </w:rPr>
              <w:t>КМТ-Энергия»</w:t>
            </w:r>
          </w:p>
        </w:tc>
      </w:tr>
      <w:tr w:rsidR="00333A74" w:rsidRPr="002034D3" w:rsidTr="005F6728">
        <w:trPr>
          <w:cantSplit/>
          <w:jc w:val="center"/>
        </w:trPr>
        <w:tc>
          <w:tcPr>
            <w:tcW w:w="1698" w:type="pct"/>
          </w:tcPr>
          <w:p w:rsidR="00333A74" w:rsidRPr="002034D3" w:rsidRDefault="00333A74" w:rsidP="002034D3">
            <w:pPr>
              <w:spacing w:line="360" w:lineRule="auto"/>
              <w:jc w:val="both"/>
              <w:rPr>
                <w:noProof/>
                <w:color w:val="000000"/>
                <w:sz w:val="20"/>
              </w:rPr>
            </w:pPr>
            <w:r w:rsidRPr="002034D3">
              <w:rPr>
                <w:noProof/>
                <w:color w:val="000000"/>
                <w:sz w:val="20"/>
              </w:rPr>
              <w:t>1</w:t>
            </w:r>
            <w:r w:rsidR="002034D3" w:rsidRPr="002034D3">
              <w:rPr>
                <w:noProof/>
                <w:color w:val="000000"/>
                <w:sz w:val="20"/>
              </w:rPr>
              <w:t>.</w:t>
            </w:r>
            <w:r w:rsidR="002034D3">
              <w:rPr>
                <w:noProof/>
                <w:color w:val="000000"/>
                <w:sz w:val="20"/>
              </w:rPr>
              <w:t xml:space="preserve"> </w:t>
            </w:r>
            <w:r w:rsidR="002034D3" w:rsidRPr="002034D3">
              <w:rPr>
                <w:noProof/>
                <w:color w:val="000000"/>
                <w:sz w:val="20"/>
              </w:rPr>
              <w:t>Ор</w:t>
            </w:r>
            <w:r w:rsidRPr="002034D3">
              <w:rPr>
                <w:noProof/>
                <w:color w:val="000000"/>
                <w:sz w:val="20"/>
              </w:rPr>
              <w:t>ганизация пространства</w:t>
            </w:r>
          </w:p>
        </w:tc>
        <w:tc>
          <w:tcPr>
            <w:tcW w:w="1192" w:type="pct"/>
          </w:tcPr>
          <w:p w:rsidR="00333A74" w:rsidRPr="002034D3" w:rsidRDefault="000D4C45" w:rsidP="002034D3">
            <w:pPr>
              <w:spacing w:line="360" w:lineRule="auto"/>
              <w:jc w:val="both"/>
              <w:rPr>
                <w:b/>
                <w:noProof/>
                <w:color w:val="000000"/>
                <w:sz w:val="20"/>
                <w:szCs w:val="28"/>
              </w:rPr>
            </w:pPr>
            <w:r w:rsidRPr="002034D3">
              <w:rPr>
                <w:b/>
                <w:noProof/>
                <w:color w:val="000000"/>
                <w:sz w:val="20"/>
                <w:szCs w:val="28"/>
              </w:rPr>
              <w:t>_</w:t>
            </w:r>
          </w:p>
        </w:tc>
        <w:tc>
          <w:tcPr>
            <w:tcW w:w="979" w:type="pct"/>
          </w:tcPr>
          <w:p w:rsidR="00333A74" w:rsidRPr="002034D3" w:rsidRDefault="00230111" w:rsidP="002034D3">
            <w:pPr>
              <w:spacing w:line="360" w:lineRule="auto"/>
              <w:jc w:val="both"/>
              <w:rPr>
                <w:b/>
                <w:noProof/>
                <w:color w:val="000000"/>
                <w:sz w:val="20"/>
                <w:szCs w:val="28"/>
              </w:rPr>
            </w:pPr>
            <w:r w:rsidRPr="002034D3">
              <w:rPr>
                <w:b/>
                <w:noProof/>
                <w:color w:val="000000"/>
                <w:sz w:val="20"/>
                <w:szCs w:val="28"/>
              </w:rPr>
              <w:t>_</w:t>
            </w:r>
          </w:p>
        </w:tc>
        <w:tc>
          <w:tcPr>
            <w:tcW w:w="1131" w:type="pct"/>
          </w:tcPr>
          <w:p w:rsidR="00333A74" w:rsidRPr="002034D3" w:rsidRDefault="000D4C45" w:rsidP="002034D3">
            <w:pPr>
              <w:spacing w:line="360" w:lineRule="auto"/>
              <w:jc w:val="both"/>
              <w:rPr>
                <w:b/>
                <w:noProof/>
                <w:color w:val="000000"/>
                <w:sz w:val="20"/>
                <w:szCs w:val="28"/>
              </w:rPr>
            </w:pPr>
            <w:r w:rsidRPr="002034D3">
              <w:rPr>
                <w:b/>
                <w:noProof/>
                <w:color w:val="000000"/>
                <w:sz w:val="20"/>
                <w:szCs w:val="28"/>
              </w:rPr>
              <w:t>+</w:t>
            </w:r>
          </w:p>
        </w:tc>
      </w:tr>
      <w:tr w:rsidR="00333A74" w:rsidRPr="002034D3" w:rsidTr="005F6728">
        <w:trPr>
          <w:cantSplit/>
          <w:jc w:val="center"/>
        </w:trPr>
        <w:tc>
          <w:tcPr>
            <w:tcW w:w="1698" w:type="pct"/>
          </w:tcPr>
          <w:p w:rsidR="00333A74" w:rsidRPr="002034D3" w:rsidRDefault="00333A74" w:rsidP="002034D3">
            <w:pPr>
              <w:spacing w:line="360" w:lineRule="auto"/>
              <w:jc w:val="both"/>
              <w:rPr>
                <w:noProof/>
                <w:color w:val="000000"/>
                <w:sz w:val="20"/>
              </w:rPr>
            </w:pPr>
            <w:r w:rsidRPr="002034D3">
              <w:rPr>
                <w:noProof/>
                <w:color w:val="000000"/>
                <w:sz w:val="20"/>
              </w:rPr>
              <w:t>2</w:t>
            </w:r>
            <w:r w:rsidR="002034D3" w:rsidRPr="002034D3">
              <w:rPr>
                <w:noProof/>
                <w:color w:val="000000"/>
                <w:sz w:val="20"/>
              </w:rPr>
              <w:t>.</w:t>
            </w:r>
            <w:r w:rsidR="002034D3">
              <w:rPr>
                <w:noProof/>
                <w:color w:val="000000"/>
                <w:sz w:val="20"/>
              </w:rPr>
              <w:t xml:space="preserve"> </w:t>
            </w:r>
            <w:r w:rsidR="002034D3" w:rsidRPr="002034D3">
              <w:rPr>
                <w:noProof/>
                <w:color w:val="000000"/>
                <w:sz w:val="20"/>
              </w:rPr>
              <w:t>По</w:t>
            </w:r>
            <w:r w:rsidRPr="002034D3">
              <w:rPr>
                <w:noProof/>
                <w:color w:val="000000"/>
                <w:sz w:val="20"/>
              </w:rPr>
              <w:t>ведение менеджера</w:t>
            </w:r>
          </w:p>
        </w:tc>
        <w:tc>
          <w:tcPr>
            <w:tcW w:w="1192" w:type="pct"/>
          </w:tcPr>
          <w:p w:rsidR="00333A74" w:rsidRPr="002034D3" w:rsidRDefault="00230111" w:rsidP="002034D3">
            <w:pPr>
              <w:spacing w:line="360" w:lineRule="auto"/>
              <w:jc w:val="both"/>
              <w:rPr>
                <w:b/>
                <w:noProof/>
                <w:color w:val="000000"/>
                <w:sz w:val="20"/>
                <w:szCs w:val="28"/>
              </w:rPr>
            </w:pPr>
            <w:r w:rsidRPr="002034D3">
              <w:rPr>
                <w:b/>
                <w:noProof/>
                <w:color w:val="000000"/>
                <w:sz w:val="20"/>
                <w:szCs w:val="28"/>
              </w:rPr>
              <w:t>+</w:t>
            </w:r>
          </w:p>
        </w:tc>
        <w:tc>
          <w:tcPr>
            <w:tcW w:w="979" w:type="pct"/>
          </w:tcPr>
          <w:p w:rsidR="00333A74" w:rsidRPr="002034D3" w:rsidRDefault="000D4C45" w:rsidP="002034D3">
            <w:pPr>
              <w:spacing w:line="360" w:lineRule="auto"/>
              <w:jc w:val="both"/>
              <w:rPr>
                <w:b/>
                <w:noProof/>
                <w:color w:val="000000"/>
                <w:sz w:val="20"/>
                <w:szCs w:val="28"/>
              </w:rPr>
            </w:pPr>
            <w:r w:rsidRPr="002034D3">
              <w:rPr>
                <w:b/>
                <w:noProof/>
                <w:color w:val="000000"/>
                <w:sz w:val="20"/>
                <w:szCs w:val="28"/>
              </w:rPr>
              <w:t>_</w:t>
            </w:r>
          </w:p>
        </w:tc>
        <w:tc>
          <w:tcPr>
            <w:tcW w:w="1131" w:type="pct"/>
          </w:tcPr>
          <w:p w:rsidR="00333A74" w:rsidRPr="002034D3" w:rsidRDefault="000D4C45" w:rsidP="002034D3">
            <w:pPr>
              <w:spacing w:line="360" w:lineRule="auto"/>
              <w:jc w:val="both"/>
              <w:rPr>
                <w:b/>
                <w:noProof/>
                <w:color w:val="000000"/>
                <w:sz w:val="20"/>
                <w:szCs w:val="28"/>
              </w:rPr>
            </w:pPr>
            <w:r w:rsidRPr="002034D3">
              <w:rPr>
                <w:b/>
                <w:noProof/>
                <w:color w:val="000000"/>
                <w:sz w:val="20"/>
                <w:szCs w:val="28"/>
              </w:rPr>
              <w:t>+</w:t>
            </w:r>
          </w:p>
        </w:tc>
      </w:tr>
      <w:tr w:rsidR="00333A74" w:rsidRPr="002034D3" w:rsidTr="005F6728">
        <w:trPr>
          <w:cantSplit/>
          <w:trHeight w:val="240"/>
          <w:jc w:val="center"/>
        </w:trPr>
        <w:tc>
          <w:tcPr>
            <w:tcW w:w="1698" w:type="pct"/>
          </w:tcPr>
          <w:p w:rsidR="00333A74" w:rsidRPr="002034D3" w:rsidRDefault="00333A74" w:rsidP="002034D3">
            <w:pPr>
              <w:spacing w:line="360" w:lineRule="auto"/>
              <w:jc w:val="both"/>
              <w:rPr>
                <w:noProof/>
                <w:color w:val="000000"/>
                <w:sz w:val="20"/>
              </w:rPr>
            </w:pPr>
            <w:r w:rsidRPr="002034D3">
              <w:rPr>
                <w:noProof/>
                <w:color w:val="000000"/>
                <w:sz w:val="20"/>
              </w:rPr>
              <w:t>3</w:t>
            </w:r>
            <w:r w:rsidR="002034D3" w:rsidRPr="002034D3">
              <w:rPr>
                <w:noProof/>
                <w:color w:val="000000"/>
                <w:sz w:val="20"/>
              </w:rPr>
              <w:t>.</w:t>
            </w:r>
            <w:r w:rsidR="002034D3">
              <w:rPr>
                <w:noProof/>
                <w:color w:val="000000"/>
                <w:sz w:val="20"/>
              </w:rPr>
              <w:t xml:space="preserve"> </w:t>
            </w:r>
            <w:r w:rsidR="002034D3" w:rsidRPr="002034D3">
              <w:rPr>
                <w:noProof/>
                <w:color w:val="000000"/>
                <w:sz w:val="20"/>
              </w:rPr>
              <w:t>Ви</w:t>
            </w:r>
            <w:r w:rsidRPr="002034D3">
              <w:rPr>
                <w:noProof/>
                <w:color w:val="000000"/>
                <w:sz w:val="20"/>
              </w:rPr>
              <w:t>зуализация возможных решений</w:t>
            </w:r>
          </w:p>
        </w:tc>
        <w:tc>
          <w:tcPr>
            <w:tcW w:w="1192" w:type="pct"/>
          </w:tcPr>
          <w:p w:rsidR="00333A74" w:rsidRPr="002034D3" w:rsidRDefault="00230111" w:rsidP="002034D3">
            <w:pPr>
              <w:spacing w:line="360" w:lineRule="auto"/>
              <w:jc w:val="both"/>
              <w:rPr>
                <w:b/>
                <w:noProof/>
                <w:color w:val="000000"/>
                <w:sz w:val="20"/>
                <w:szCs w:val="28"/>
              </w:rPr>
            </w:pPr>
            <w:r w:rsidRPr="002034D3">
              <w:rPr>
                <w:b/>
                <w:noProof/>
                <w:color w:val="000000"/>
                <w:sz w:val="20"/>
                <w:szCs w:val="28"/>
              </w:rPr>
              <w:t>_</w:t>
            </w:r>
          </w:p>
        </w:tc>
        <w:tc>
          <w:tcPr>
            <w:tcW w:w="979" w:type="pct"/>
          </w:tcPr>
          <w:p w:rsidR="00333A74" w:rsidRPr="002034D3" w:rsidRDefault="00230111" w:rsidP="002034D3">
            <w:pPr>
              <w:spacing w:line="360" w:lineRule="auto"/>
              <w:jc w:val="both"/>
              <w:rPr>
                <w:b/>
                <w:noProof/>
                <w:color w:val="000000"/>
                <w:sz w:val="20"/>
                <w:szCs w:val="28"/>
              </w:rPr>
            </w:pPr>
            <w:r w:rsidRPr="002034D3">
              <w:rPr>
                <w:b/>
                <w:noProof/>
                <w:color w:val="000000"/>
                <w:sz w:val="20"/>
                <w:szCs w:val="28"/>
              </w:rPr>
              <w:t>+</w:t>
            </w:r>
          </w:p>
        </w:tc>
        <w:tc>
          <w:tcPr>
            <w:tcW w:w="1131" w:type="pct"/>
          </w:tcPr>
          <w:p w:rsidR="00333A74" w:rsidRPr="002034D3" w:rsidRDefault="000D4C45" w:rsidP="002034D3">
            <w:pPr>
              <w:spacing w:line="360" w:lineRule="auto"/>
              <w:jc w:val="both"/>
              <w:rPr>
                <w:b/>
                <w:noProof/>
                <w:color w:val="000000"/>
                <w:sz w:val="20"/>
                <w:szCs w:val="28"/>
              </w:rPr>
            </w:pPr>
            <w:r w:rsidRPr="002034D3">
              <w:rPr>
                <w:b/>
                <w:noProof/>
                <w:color w:val="000000"/>
                <w:sz w:val="20"/>
                <w:szCs w:val="28"/>
              </w:rPr>
              <w:t>_</w:t>
            </w:r>
          </w:p>
        </w:tc>
      </w:tr>
      <w:tr w:rsidR="00333A74" w:rsidRPr="002034D3" w:rsidTr="005F6728">
        <w:trPr>
          <w:cantSplit/>
          <w:trHeight w:val="555"/>
          <w:jc w:val="center"/>
        </w:trPr>
        <w:tc>
          <w:tcPr>
            <w:tcW w:w="1698" w:type="pct"/>
          </w:tcPr>
          <w:p w:rsidR="00333A74" w:rsidRPr="002034D3" w:rsidRDefault="00333A74" w:rsidP="002034D3">
            <w:pPr>
              <w:spacing w:line="360" w:lineRule="auto"/>
              <w:jc w:val="both"/>
              <w:rPr>
                <w:noProof/>
                <w:color w:val="000000"/>
                <w:sz w:val="20"/>
              </w:rPr>
            </w:pPr>
            <w:r w:rsidRPr="002034D3">
              <w:rPr>
                <w:noProof/>
                <w:color w:val="000000"/>
                <w:sz w:val="20"/>
              </w:rPr>
              <w:t>4</w:t>
            </w:r>
            <w:r w:rsidR="002034D3" w:rsidRPr="002034D3">
              <w:rPr>
                <w:noProof/>
                <w:color w:val="000000"/>
                <w:sz w:val="20"/>
              </w:rPr>
              <w:t>.</w:t>
            </w:r>
            <w:r w:rsidR="002034D3">
              <w:rPr>
                <w:noProof/>
                <w:color w:val="000000"/>
                <w:sz w:val="20"/>
              </w:rPr>
              <w:t xml:space="preserve"> </w:t>
            </w:r>
            <w:r w:rsidR="002034D3" w:rsidRPr="002034D3">
              <w:rPr>
                <w:noProof/>
                <w:color w:val="000000"/>
                <w:sz w:val="20"/>
              </w:rPr>
              <w:t>На</w:t>
            </w:r>
            <w:r w:rsidRPr="002034D3">
              <w:rPr>
                <w:noProof/>
                <w:color w:val="000000"/>
                <w:sz w:val="20"/>
              </w:rPr>
              <w:t>сколько понятной является для клиента предоставленная информация</w:t>
            </w:r>
          </w:p>
        </w:tc>
        <w:tc>
          <w:tcPr>
            <w:tcW w:w="1192" w:type="pct"/>
          </w:tcPr>
          <w:p w:rsidR="00333A74" w:rsidRPr="002034D3" w:rsidRDefault="00230111" w:rsidP="002034D3">
            <w:pPr>
              <w:spacing w:line="360" w:lineRule="auto"/>
              <w:jc w:val="both"/>
              <w:rPr>
                <w:b/>
                <w:noProof/>
                <w:color w:val="000000"/>
                <w:sz w:val="20"/>
                <w:szCs w:val="28"/>
              </w:rPr>
            </w:pPr>
            <w:r w:rsidRPr="002034D3">
              <w:rPr>
                <w:b/>
                <w:noProof/>
                <w:color w:val="000000"/>
                <w:sz w:val="20"/>
                <w:szCs w:val="28"/>
              </w:rPr>
              <w:t>_</w:t>
            </w:r>
          </w:p>
        </w:tc>
        <w:tc>
          <w:tcPr>
            <w:tcW w:w="979" w:type="pct"/>
          </w:tcPr>
          <w:p w:rsidR="00333A74" w:rsidRPr="002034D3" w:rsidRDefault="00230111" w:rsidP="002034D3">
            <w:pPr>
              <w:spacing w:line="360" w:lineRule="auto"/>
              <w:jc w:val="both"/>
              <w:rPr>
                <w:b/>
                <w:noProof/>
                <w:color w:val="000000"/>
                <w:sz w:val="20"/>
                <w:szCs w:val="28"/>
              </w:rPr>
            </w:pPr>
            <w:r w:rsidRPr="002034D3">
              <w:rPr>
                <w:b/>
                <w:noProof/>
                <w:color w:val="000000"/>
                <w:sz w:val="20"/>
                <w:szCs w:val="28"/>
              </w:rPr>
              <w:t>+</w:t>
            </w:r>
          </w:p>
        </w:tc>
        <w:tc>
          <w:tcPr>
            <w:tcW w:w="1131" w:type="pct"/>
          </w:tcPr>
          <w:p w:rsidR="00333A74" w:rsidRPr="002034D3" w:rsidRDefault="000D4C45" w:rsidP="002034D3">
            <w:pPr>
              <w:spacing w:line="360" w:lineRule="auto"/>
              <w:jc w:val="both"/>
              <w:rPr>
                <w:b/>
                <w:noProof/>
                <w:color w:val="000000"/>
                <w:sz w:val="20"/>
                <w:szCs w:val="28"/>
              </w:rPr>
            </w:pPr>
            <w:r w:rsidRPr="002034D3">
              <w:rPr>
                <w:b/>
                <w:noProof/>
                <w:color w:val="000000"/>
                <w:sz w:val="20"/>
                <w:szCs w:val="28"/>
              </w:rPr>
              <w:t>_</w:t>
            </w:r>
          </w:p>
        </w:tc>
      </w:tr>
      <w:tr w:rsidR="00333A74" w:rsidRPr="002034D3" w:rsidTr="005F6728">
        <w:trPr>
          <w:cantSplit/>
          <w:trHeight w:val="555"/>
          <w:jc w:val="center"/>
        </w:trPr>
        <w:tc>
          <w:tcPr>
            <w:tcW w:w="1698" w:type="pct"/>
          </w:tcPr>
          <w:p w:rsidR="00333A74" w:rsidRPr="002034D3" w:rsidRDefault="00333A74" w:rsidP="002034D3">
            <w:pPr>
              <w:spacing w:line="360" w:lineRule="auto"/>
              <w:jc w:val="both"/>
              <w:rPr>
                <w:noProof/>
                <w:color w:val="000000"/>
                <w:sz w:val="20"/>
              </w:rPr>
            </w:pPr>
            <w:r w:rsidRPr="002034D3">
              <w:rPr>
                <w:noProof/>
                <w:color w:val="000000"/>
                <w:sz w:val="20"/>
              </w:rPr>
              <w:t>5</w:t>
            </w:r>
            <w:r w:rsidR="002034D3" w:rsidRPr="002034D3">
              <w:rPr>
                <w:noProof/>
                <w:color w:val="000000"/>
                <w:sz w:val="20"/>
              </w:rPr>
              <w:t>.</w:t>
            </w:r>
            <w:r w:rsidR="002034D3">
              <w:rPr>
                <w:noProof/>
                <w:color w:val="000000"/>
                <w:sz w:val="20"/>
              </w:rPr>
              <w:t xml:space="preserve"> </w:t>
            </w:r>
            <w:r w:rsidR="002034D3" w:rsidRPr="002034D3">
              <w:rPr>
                <w:noProof/>
                <w:color w:val="000000"/>
                <w:sz w:val="20"/>
              </w:rPr>
              <w:t>Во</w:t>
            </w:r>
            <w:r w:rsidR="00230111" w:rsidRPr="002034D3">
              <w:rPr>
                <w:noProof/>
                <w:color w:val="000000"/>
                <w:sz w:val="20"/>
              </w:rPr>
              <w:t>зможность консультации по телефону</w:t>
            </w:r>
          </w:p>
        </w:tc>
        <w:tc>
          <w:tcPr>
            <w:tcW w:w="1192" w:type="pct"/>
          </w:tcPr>
          <w:p w:rsidR="00333A74" w:rsidRPr="002034D3" w:rsidRDefault="00230111" w:rsidP="002034D3">
            <w:pPr>
              <w:spacing w:line="360" w:lineRule="auto"/>
              <w:jc w:val="both"/>
              <w:rPr>
                <w:b/>
                <w:noProof/>
                <w:color w:val="000000"/>
                <w:sz w:val="20"/>
                <w:szCs w:val="28"/>
              </w:rPr>
            </w:pPr>
            <w:r w:rsidRPr="002034D3">
              <w:rPr>
                <w:b/>
                <w:noProof/>
                <w:color w:val="000000"/>
                <w:sz w:val="20"/>
                <w:szCs w:val="28"/>
              </w:rPr>
              <w:t>+</w:t>
            </w:r>
          </w:p>
        </w:tc>
        <w:tc>
          <w:tcPr>
            <w:tcW w:w="979" w:type="pct"/>
          </w:tcPr>
          <w:p w:rsidR="00333A74" w:rsidRPr="002034D3" w:rsidRDefault="00230111" w:rsidP="002034D3">
            <w:pPr>
              <w:spacing w:line="360" w:lineRule="auto"/>
              <w:jc w:val="both"/>
              <w:rPr>
                <w:b/>
                <w:noProof/>
                <w:color w:val="000000"/>
                <w:sz w:val="20"/>
                <w:szCs w:val="28"/>
              </w:rPr>
            </w:pPr>
            <w:r w:rsidRPr="002034D3">
              <w:rPr>
                <w:b/>
                <w:noProof/>
                <w:color w:val="000000"/>
                <w:sz w:val="20"/>
                <w:szCs w:val="28"/>
              </w:rPr>
              <w:t>+</w:t>
            </w:r>
          </w:p>
        </w:tc>
        <w:tc>
          <w:tcPr>
            <w:tcW w:w="1131" w:type="pct"/>
          </w:tcPr>
          <w:p w:rsidR="00333A74" w:rsidRPr="002034D3" w:rsidRDefault="000D4C45" w:rsidP="002034D3">
            <w:pPr>
              <w:spacing w:line="360" w:lineRule="auto"/>
              <w:jc w:val="both"/>
              <w:rPr>
                <w:b/>
                <w:noProof/>
                <w:color w:val="000000"/>
                <w:sz w:val="20"/>
                <w:szCs w:val="28"/>
              </w:rPr>
            </w:pPr>
            <w:r w:rsidRPr="002034D3">
              <w:rPr>
                <w:b/>
                <w:noProof/>
                <w:color w:val="000000"/>
                <w:sz w:val="20"/>
                <w:szCs w:val="28"/>
              </w:rPr>
              <w:t>_</w:t>
            </w:r>
          </w:p>
        </w:tc>
      </w:tr>
    </w:tbl>
    <w:p w:rsidR="000D4C45" w:rsidRPr="002034D3" w:rsidRDefault="000D4C45" w:rsidP="005F6728">
      <w:pPr>
        <w:shd w:val="clear" w:color="auto" w:fill="FFFFFF"/>
        <w:spacing w:line="360" w:lineRule="auto"/>
        <w:ind w:firstLine="708"/>
        <w:jc w:val="both"/>
        <w:rPr>
          <w:noProof/>
          <w:color w:val="000000"/>
          <w:sz w:val="28"/>
          <w:szCs w:val="28"/>
        </w:rPr>
      </w:pPr>
      <w:r w:rsidRPr="002034D3">
        <w:rPr>
          <w:noProof/>
          <w:color w:val="000000"/>
          <w:sz w:val="28"/>
          <w:szCs w:val="28"/>
        </w:rPr>
        <w:t>Делая вывод по таблице, можем предположить возможные действия со стороны конкурентов:</w:t>
      </w:r>
    </w:p>
    <w:p w:rsidR="000D4C45" w:rsidRPr="002034D3" w:rsidRDefault="000D4C45" w:rsidP="002034D3">
      <w:pPr>
        <w:numPr>
          <w:ilvl w:val="0"/>
          <w:numId w:val="26"/>
        </w:numPr>
        <w:shd w:val="clear" w:color="auto" w:fill="FFFFFF"/>
        <w:spacing w:line="360" w:lineRule="auto"/>
        <w:ind w:left="0" w:firstLine="709"/>
        <w:jc w:val="both"/>
        <w:rPr>
          <w:noProof/>
          <w:color w:val="000000"/>
          <w:sz w:val="28"/>
          <w:szCs w:val="28"/>
        </w:rPr>
      </w:pPr>
      <w:r w:rsidRPr="002034D3">
        <w:rPr>
          <w:noProof/>
          <w:color w:val="000000"/>
          <w:sz w:val="28"/>
          <w:szCs w:val="28"/>
        </w:rPr>
        <w:t>«Харьков-Прибор» может открыть салон в центре города;</w:t>
      </w:r>
    </w:p>
    <w:p w:rsidR="000D4C45" w:rsidRPr="002034D3" w:rsidRDefault="000D4C45" w:rsidP="002034D3">
      <w:pPr>
        <w:numPr>
          <w:ilvl w:val="0"/>
          <w:numId w:val="26"/>
        </w:numPr>
        <w:shd w:val="clear" w:color="auto" w:fill="FFFFFF"/>
        <w:spacing w:line="360" w:lineRule="auto"/>
        <w:ind w:left="0" w:firstLine="709"/>
        <w:jc w:val="both"/>
        <w:rPr>
          <w:noProof/>
          <w:color w:val="000000"/>
          <w:sz w:val="28"/>
          <w:szCs w:val="28"/>
        </w:rPr>
      </w:pPr>
      <w:r w:rsidRPr="002034D3">
        <w:rPr>
          <w:noProof/>
          <w:color w:val="000000"/>
          <w:sz w:val="28"/>
          <w:szCs w:val="28"/>
        </w:rPr>
        <w:t>Конкуренты могут начать закупать более дешевое оборудование;</w:t>
      </w:r>
    </w:p>
    <w:p w:rsidR="000D4C45" w:rsidRPr="002034D3" w:rsidRDefault="000D4C45" w:rsidP="002034D3">
      <w:pPr>
        <w:numPr>
          <w:ilvl w:val="0"/>
          <w:numId w:val="26"/>
        </w:numPr>
        <w:shd w:val="clear" w:color="auto" w:fill="FFFFFF"/>
        <w:spacing w:line="360" w:lineRule="auto"/>
        <w:ind w:left="0" w:firstLine="709"/>
        <w:jc w:val="both"/>
        <w:rPr>
          <w:noProof/>
          <w:color w:val="000000"/>
          <w:sz w:val="28"/>
          <w:szCs w:val="28"/>
        </w:rPr>
      </w:pPr>
      <w:r w:rsidRPr="002034D3">
        <w:rPr>
          <w:noProof/>
          <w:color w:val="000000"/>
          <w:sz w:val="28"/>
          <w:szCs w:val="28"/>
        </w:rPr>
        <w:t>Могут понизить цены на те же услуги;</w:t>
      </w:r>
    </w:p>
    <w:p w:rsidR="000D4C45" w:rsidRPr="002034D3" w:rsidRDefault="000D4C45" w:rsidP="002034D3">
      <w:pPr>
        <w:numPr>
          <w:ilvl w:val="0"/>
          <w:numId w:val="26"/>
        </w:numPr>
        <w:shd w:val="clear" w:color="auto" w:fill="FFFFFF"/>
        <w:spacing w:line="360" w:lineRule="auto"/>
        <w:ind w:left="0" w:firstLine="709"/>
        <w:jc w:val="both"/>
        <w:rPr>
          <w:noProof/>
          <w:color w:val="000000"/>
          <w:sz w:val="28"/>
          <w:szCs w:val="28"/>
        </w:rPr>
      </w:pPr>
      <w:r w:rsidRPr="002034D3">
        <w:rPr>
          <w:noProof/>
          <w:color w:val="000000"/>
          <w:sz w:val="28"/>
          <w:szCs w:val="28"/>
        </w:rPr>
        <w:t>В уже существующ</w:t>
      </w:r>
      <w:r w:rsidR="000156ED" w:rsidRPr="002034D3">
        <w:rPr>
          <w:noProof/>
          <w:color w:val="000000"/>
          <w:sz w:val="28"/>
          <w:szCs w:val="28"/>
        </w:rPr>
        <w:t>ие</w:t>
      </w:r>
      <w:r w:rsidRPr="002034D3">
        <w:rPr>
          <w:noProof/>
          <w:color w:val="000000"/>
          <w:sz w:val="28"/>
          <w:szCs w:val="28"/>
        </w:rPr>
        <w:t xml:space="preserve"> цен</w:t>
      </w:r>
      <w:r w:rsidR="000156ED" w:rsidRPr="002034D3">
        <w:rPr>
          <w:noProof/>
          <w:color w:val="000000"/>
          <w:sz w:val="28"/>
          <w:szCs w:val="28"/>
        </w:rPr>
        <w:t>ы</w:t>
      </w:r>
      <w:r w:rsidRPr="002034D3">
        <w:rPr>
          <w:noProof/>
          <w:color w:val="000000"/>
          <w:sz w:val="28"/>
          <w:szCs w:val="28"/>
        </w:rPr>
        <w:t xml:space="preserve"> включить дополнительные услуги;</w:t>
      </w:r>
    </w:p>
    <w:p w:rsidR="000D4C45" w:rsidRPr="002034D3" w:rsidRDefault="000D4C45" w:rsidP="002034D3">
      <w:pPr>
        <w:numPr>
          <w:ilvl w:val="0"/>
          <w:numId w:val="26"/>
        </w:numPr>
        <w:shd w:val="clear" w:color="auto" w:fill="FFFFFF"/>
        <w:spacing w:line="360" w:lineRule="auto"/>
        <w:ind w:left="0" w:firstLine="709"/>
        <w:jc w:val="both"/>
        <w:rPr>
          <w:noProof/>
          <w:color w:val="000000"/>
          <w:sz w:val="28"/>
          <w:szCs w:val="28"/>
        </w:rPr>
      </w:pPr>
      <w:r w:rsidRPr="002034D3">
        <w:rPr>
          <w:noProof/>
          <w:color w:val="000000"/>
          <w:sz w:val="28"/>
          <w:szCs w:val="28"/>
        </w:rPr>
        <w:t>Усилить экспертн</w:t>
      </w:r>
      <w:r w:rsidR="000156ED" w:rsidRPr="002034D3">
        <w:rPr>
          <w:noProof/>
          <w:color w:val="000000"/>
          <w:sz w:val="28"/>
          <w:szCs w:val="28"/>
        </w:rPr>
        <w:t>ые</w:t>
      </w:r>
      <w:r w:rsidRPr="002034D3">
        <w:rPr>
          <w:noProof/>
          <w:color w:val="000000"/>
          <w:sz w:val="28"/>
          <w:szCs w:val="28"/>
        </w:rPr>
        <w:t xml:space="preserve"> и</w:t>
      </w:r>
      <w:r w:rsidR="002034D3">
        <w:rPr>
          <w:noProof/>
          <w:color w:val="000000"/>
          <w:sz w:val="28"/>
          <w:szCs w:val="28"/>
        </w:rPr>
        <w:t> / </w:t>
      </w:r>
      <w:r w:rsidR="002034D3" w:rsidRPr="002034D3">
        <w:rPr>
          <w:noProof/>
          <w:color w:val="000000"/>
          <w:sz w:val="28"/>
          <w:szCs w:val="28"/>
        </w:rPr>
        <w:t>или</w:t>
      </w:r>
      <w:r w:rsidRPr="002034D3">
        <w:rPr>
          <w:noProof/>
          <w:color w:val="000000"/>
          <w:sz w:val="28"/>
          <w:szCs w:val="28"/>
        </w:rPr>
        <w:t xml:space="preserve"> клиентск</w:t>
      </w:r>
      <w:r w:rsidR="000156ED" w:rsidRPr="002034D3">
        <w:rPr>
          <w:noProof/>
          <w:color w:val="000000"/>
          <w:sz w:val="28"/>
          <w:szCs w:val="28"/>
        </w:rPr>
        <w:t>ые</w:t>
      </w:r>
      <w:r w:rsidRPr="002034D3">
        <w:rPr>
          <w:noProof/>
          <w:color w:val="000000"/>
          <w:sz w:val="28"/>
          <w:szCs w:val="28"/>
        </w:rPr>
        <w:t xml:space="preserve"> баз</w:t>
      </w:r>
      <w:r w:rsidR="000156ED" w:rsidRPr="002034D3">
        <w:rPr>
          <w:noProof/>
          <w:color w:val="000000"/>
          <w:sz w:val="28"/>
          <w:szCs w:val="28"/>
        </w:rPr>
        <w:t>ы</w:t>
      </w:r>
      <w:r w:rsidRPr="002034D3">
        <w:rPr>
          <w:noProof/>
          <w:color w:val="000000"/>
          <w:sz w:val="28"/>
          <w:szCs w:val="28"/>
        </w:rPr>
        <w:t>;</w:t>
      </w:r>
    </w:p>
    <w:p w:rsidR="000D4C45" w:rsidRPr="002034D3" w:rsidRDefault="000D4C45" w:rsidP="002034D3">
      <w:pPr>
        <w:numPr>
          <w:ilvl w:val="0"/>
          <w:numId w:val="26"/>
        </w:numPr>
        <w:shd w:val="clear" w:color="auto" w:fill="FFFFFF"/>
        <w:spacing w:line="360" w:lineRule="auto"/>
        <w:ind w:left="0" w:firstLine="709"/>
        <w:jc w:val="both"/>
        <w:rPr>
          <w:noProof/>
          <w:color w:val="000000"/>
          <w:sz w:val="28"/>
          <w:szCs w:val="28"/>
        </w:rPr>
      </w:pPr>
      <w:r w:rsidRPr="002034D3">
        <w:rPr>
          <w:noProof/>
          <w:color w:val="000000"/>
          <w:sz w:val="28"/>
          <w:szCs w:val="28"/>
        </w:rPr>
        <w:t>Используя определенные связи, получить крупны</w:t>
      </w:r>
      <w:r w:rsidR="000156ED" w:rsidRPr="002034D3">
        <w:rPr>
          <w:noProof/>
          <w:color w:val="000000"/>
          <w:sz w:val="28"/>
          <w:szCs w:val="28"/>
        </w:rPr>
        <w:t>е</w:t>
      </w:r>
      <w:r w:rsidRPr="002034D3">
        <w:rPr>
          <w:noProof/>
          <w:color w:val="000000"/>
          <w:sz w:val="28"/>
          <w:szCs w:val="28"/>
        </w:rPr>
        <w:t xml:space="preserve"> заказ</w:t>
      </w:r>
      <w:r w:rsidR="000156ED" w:rsidRPr="002034D3">
        <w:rPr>
          <w:noProof/>
          <w:color w:val="000000"/>
          <w:sz w:val="28"/>
          <w:szCs w:val="28"/>
        </w:rPr>
        <w:t>ы</w:t>
      </w:r>
      <w:r w:rsidRPr="002034D3">
        <w:rPr>
          <w:noProof/>
          <w:color w:val="000000"/>
          <w:sz w:val="28"/>
          <w:szCs w:val="28"/>
        </w:rPr>
        <w:t xml:space="preserve"> со стороны государства;</w:t>
      </w:r>
    </w:p>
    <w:p w:rsidR="000D4C45" w:rsidRPr="002034D3" w:rsidRDefault="000D4C45" w:rsidP="002034D3">
      <w:pPr>
        <w:numPr>
          <w:ilvl w:val="0"/>
          <w:numId w:val="26"/>
        </w:numPr>
        <w:shd w:val="clear" w:color="auto" w:fill="FFFFFF"/>
        <w:spacing w:line="360" w:lineRule="auto"/>
        <w:ind w:left="0" w:firstLine="709"/>
        <w:jc w:val="both"/>
        <w:rPr>
          <w:noProof/>
          <w:color w:val="000000"/>
          <w:sz w:val="28"/>
          <w:szCs w:val="28"/>
        </w:rPr>
      </w:pPr>
      <w:r w:rsidRPr="002034D3">
        <w:rPr>
          <w:noProof/>
          <w:color w:val="000000"/>
          <w:sz w:val="28"/>
          <w:szCs w:val="28"/>
        </w:rPr>
        <w:t>Могут усилить свои рекламы</w:t>
      </w:r>
      <w:r w:rsidR="000156ED" w:rsidRPr="002034D3">
        <w:rPr>
          <w:noProof/>
          <w:color w:val="000000"/>
          <w:sz w:val="28"/>
          <w:szCs w:val="28"/>
        </w:rPr>
        <w:t xml:space="preserve"> и другую маркетинговую деятельность.</w:t>
      </w:r>
    </w:p>
    <w:p w:rsidR="000156ED" w:rsidRPr="002034D3" w:rsidRDefault="000156ED" w:rsidP="002034D3">
      <w:pPr>
        <w:shd w:val="clear" w:color="auto" w:fill="FFFFFF"/>
        <w:spacing w:line="360" w:lineRule="auto"/>
        <w:ind w:firstLine="709"/>
        <w:jc w:val="both"/>
        <w:rPr>
          <w:noProof/>
          <w:color w:val="000000"/>
          <w:sz w:val="28"/>
          <w:szCs w:val="28"/>
        </w:rPr>
      </w:pPr>
    </w:p>
    <w:p w:rsidR="002034D3" w:rsidRDefault="004166C1" w:rsidP="002034D3">
      <w:pPr>
        <w:shd w:val="clear" w:color="auto" w:fill="FFFFFF"/>
        <w:spacing w:line="360" w:lineRule="auto"/>
        <w:ind w:firstLine="709"/>
        <w:jc w:val="both"/>
        <w:rPr>
          <w:b/>
          <w:color w:val="000000"/>
          <w:sz w:val="28"/>
          <w:szCs w:val="28"/>
        </w:rPr>
      </w:pPr>
      <w:r>
        <w:rPr>
          <w:b/>
          <w:color w:val="000000"/>
          <w:sz w:val="28"/>
          <w:szCs w:val="28"/>
        </w:rPr>
        <w:t>12</w:t>
      </w:r>
      <w:r w:rsidR="002034D3" w:rsidRPr="002034D3">
        <w:rPr>
          <w:b/>
          <w:color w:val="000000"/>
          <w:sz w:val="28"/>
          <w:szCs w:val="28"/>
        </w:rPr>
        <w:t>.</w:t>
      </w:r>
      <w:r w:rsidR="002034D3">
        <w:rPr>
          <w:b/>
          <w:color w:val="000000"/>
          <w:sz w:val="28"/>
          <w:szCs w:val="28"/>
        </w:rPr>
        <w:t xml:space="preserve"> </w:t>
      </w:r>
      <w:r w:rsidR="002034D3" w:rsidRPr="002034D3">
        <w:rPr>
          <w:b/>
          <w:color w:val="000000"/>
          <w:sz w:val="28"/>
          <w:szCs w:val="28"/>
        </w:rPr>
        <w:t>Ус</w:t>
      </w:r>
      <w:r w:rsidR="008C3127" w:rsidRPr="002034D3">
        <w:rPr>
          <w:b/>
          <w:color w:val="000000"/>
          <w:sz w:val="28"/>
          <w:szCs w:val="28"/>
        </w:rPr>
        <w:t>тановление целевых показателей. Выводы</w:t>
      </w:r>
    </w:p>
    <w:p w:rsidR="004166C1" w:rsidRDefault="004166C1" w:rsidP="002034D3">
      <w:pPr>
        <w:shd w:val="clear" w:color="auto" w:fill="FFFFFF"/>
        <w:spacing w:line="360" w:lineRule="auto"/>
        <w:ind w:firstLine="709"/>
        <w:jc w:val="both"/>
        <w:rPr>
          <w:color w:val="000000"/>
          <w:sz w:val="28"/>
          <w:szCs w:val="28"/>
        </w:rPr>
      </w:pPr>
    </w:p>
    <w:p w:rsidR="002034D3" w:rsidRDefault="000156ED" w:rsidP="002034D3">
      <w:pPr>
        <w:shd w:val="clear" w:color="auto" w:fill="FFFFFF"/>
        <w:spacing w:line="360" w:lineRule="auto"/>
        <w:ind w:firstLine="709"/>
        <w:jc w:val="both"/>
        <w:rPr>
          <w:color w:val="000000"/>
          <w:sz w:val="28"/>
          <w:szCs w:val="28"/>
        </w:rPr>
      </w:pPr>
      <w:r w:rsidRPr="002034D3">
        <w:rPr>
          <w:color w:val="000000"/>
          <w:sz w:val="28"/>
          <w:szCs w:val="28"/>
        </w:rPr>
        <w:t>Учитывая специфику услуги энергоаудита, по уже описанным выше причинам говорить о каких-то конкретных цифрах очень сложно. Поэтому мне бы хотелось, чтобы руководство компании «Золотого сечения» приняло определенные решения по усилению рекламы и других методов продвижения на рынок оказываемой ими услуги, продолжало обучение и пропаганду инжиниринга среди студентов, старалось принимать участие в выставках и семинарах (возможно, за границей), а также участвовать в научных разработках.</w:t>
      </w:r>
    </w:p>
    <w:p w:rsidR="002034D3" w:rsidRDefault="0053448B" w:rsidP="002034D3">
      <w:pPr>
        <w:shd w:val="clear" w:color="auto" w:fill="FFFFFF"/>
        <w:spacing w:line="360" w:lineRule="auto"/>
        <w:ind w:firstLine="709"/>
        <w:jc w:val="both"/>
        <w:rPr>
          <w:color w:val="000000"/>
          <w:sz w:val="28"/>
          <w:szCs w:val="28"/>
        </w:rPr>
      </w:pPr>
      <w:r w:rsidRPr="002034D3">
        <w:rPr>
          <w:color w:val="000000"/>
          <w:sz w:val="28"/>
          <w:szCs w:val="28"/>
        </w:rPr>
        <w:t>Возможно, было бы целесообразным объединить свои усилия с какой-то другой компанией ради лоббирования своих интересов в правительстве, для получения выгодных заказов, которые они не в состоянии были бы выполнить по отдельности, для проведения массовых акций популяризации энергосберегающих технологий во всей Украине, для привлечения внимания людей, для мощной рекламы.</w:t>
      </w:r>
    </w:p>
    <w:p w:rsidR="0053448B" w:rsidRPr="002034D3" w:rsidRDefault="0053448B" w:rsidP="002034D3">
      <w:pPr>
        <w:shd w:val="clear" w:color="auto" w:fill="FFFFFF"/>
        <w:spacing w:line="360" w:lineRule="auto"/>
        <w:ind w:firstLine="709"/>
        <w:jc w:val="both"/>
        <w:rPr>
          <w:color w:val="000000"/>
          <w:sz w:val="28"/>
          <w:szCs w:val="28"/>
        </w:rPr>
      </w:pPr>
      <w:r w:rsidRPr="002034D3">
        <w:rPr>
          <w:color w:val="000000"/>
          <w:sz w:val="28"/>
          <w:szCs w:val="28"/>
        </w:rPr>
        <w:t xml:space="preserve">Также, мне кажется, в рекламе обязательно нужно сделать акцент на социальном аспекте (очищение окружающей среды </w:t>
      </w:r>
      <w:r w:rsidR="002034D3">
        <w:rPr>
          <w:color w:val="000000"/>
          <w:sz w:val="28"/>
          <w:szCs w:val="28"/>
        </w:rPr>
        <w:t>и т.п.</w:t>
      </w:r>
      <w:r w:rsidRPr="002034D3">
        <w:rPr>
          <w:color w:val="000000"/>
          <w:sz w:val="28"/>
          <w:szCs w:val="28"/>
        </w:rPr>
        <w:t>), на престижности</w:t>
      </w:r>
      <w:r w:rsidR="002034D3">
        <w:rPr>
          <w:color w:val="000000"/>
          <w:sz w:val="28"/>
          <w:szCs w:val="28"/>
        </w:rPr>
        <w:t xml:space="preserve"> </w:t>
      </w:r>
      <w:r w:rsidRPr="002034D3">
        <w:rPr>
          <w:color w:val="000000"/>
          <w:sz w:val="28"/>
          <w:szCs w:val="28"/>
        </w:rPr>
        <w:t>и выгодности данных технологий за границей.</w:t>
      </w:r>
    </w:p>
    <w:p w:rsidR="008C3127" w:rsidRPr="002034D3" w:rsidRDefault="008C3127" w:rsidP="002034D3">
      <w:pPr>
        <w:shd w:val="clear" w:color="auto" w:fill="FFFFFF"/>
        <w:spacing w:line="360" w:lineRule="auto"/>
        <w:ind w:firstLine="709"/>
        <w:jc w:val="both"/>
        <w:rPr>
          <w:color w:val="000000"/>
          <w:sz w:val="28"/>
          <w:szCs w:val="28"/>
        </w:rPr>
      </w:pPr>
    </w:p>
    <w:p w:rsidR="008C3127" w:rsidRPr="002034D3" w:rsidRDefault="008C3127" w:rsidP="002034D3">
      <w:pPr>
        <w:shd w:val="clear" w:color="auto" w:fill="FFFFFF"/>
        <w:spacing w:line="360" w:lineRule="auto"/>
        <w:ind w:firstLine="709"/>
        <w:jc w:val="both"/>
        <w:rPr>
          <w:color w:val="000000"/>
          <w:sz w:val="28"/>
          <w:szCs w:val="28"/>
        </w:rPr>
      </w:pPr>
    </w:p>
    <w:p w:rsidR="003110B4" w:rsidRDefault="004166C1" w:rsidP="002034D3">
      <w:pPr>
        <w:shd w:val="clear" w:color="auto" w:fill="FFFFFF"/>
        <w:spacing w:line="360" w:lineRule="auto"/>
        <w:ind w:firstLine="709"/>
        <w:jc w:val="both"/>
        <w:rPr>
          <w:b/>
          <w:color w:val="000000"/>
          <w:sz w:val="28"/>
          <w:szCs w:val="28"/>
        </w:rPr>
      </w:pPr>
      <w:r>
        <w:rPr>
          <w:color w:val="000000"/>
          <w:sz w:val="28"/>
          <w:szCs w:val="28"/>
        </w:rPr>
        <w:br w:type="page"/>
      </w:r>
      <w:r w:rsidR="002034D3" w:rsidRPr="002034D3">
        <w:rPr>
          <w:b/>
          <w:color w:val="000000"/>
          <w:sz w:val="28"/>
          <w:szCs w:val="28"/>
        </w:rPr>
        <w:t>Сп</w:t>
      </w:r>
      <w:r w:rsidR="008C3127" w:rsidRPr="002034D3">
        <w:rPr>
          <w:b/>
          <w:color w:val="000000"/>
          <w:sz w:val="28"/>
          <w:szCs w:val="28"/>
        </w:rPr>
        <w:t>исок использованных источников</w:t>
      </w:r>
    </w:p>
    <w:p w:rsidR="004166C1" w:rsidRPr="002034D3" w:rsidRDefault="004166C1" w:rsidP="002034D3">
      <w:pPr>
        <w:shd w:val="clear" w:color="auto" w:fill="FFFFFF"/>
        <w:spacing w:line="360" w:lineRule="auto"/>
        <w:ind w:firstLine="709"/>
        <w:jc w:val="both"/>
        <w:rPr>
          <w:b/>
          <w:color w:val="000000"/>
          <w:sz w:val="28"/>
          <w:szCs w:val="28"/>
        </w:rPr>
      </w:pPr>
    </w:p>
    <w:p w:rsidR="008C3127" w:rsidRPr="002034D3" w:rsidRDefault="00432E5F" w:rsidP="004166C1">
      <w:pPr>
        <w:numPr>
          <w:ilvl w:val="0"/>
          <w:numId w:val="27"/>
        </w:numPr>
        <w:shd w:val="clear" w:color="auto" w:fill="FFFFFF"/>
        <w:tabs>
          <w:tab w:val="clear" w:pos="720"/>
          <w:tab w:val="num" w:pos="399"/>
        </w:tabs>
        <w:spacing w:line="360" w:lineRule="auto"/>
        <w:ind w:left="0" w:firstLine="0"/>
        <w:jc w:val="both"/>
        <w:rPr>
          <w:color w:val="000000"/>
          <w:sz w:val="28"/>
          <w:szCs w:val="28"/>
        </w:rPr>
      </w:pPr>
      <w:r w:rsidRPr="002034D3">
        <w:rPr>
          <w:color w:val="000000"/>
          <w:sz w:val="28"/>
          <w:szCs w:val="28"/>
        </w:rPr>
        <w:t>Закон Украины «Об энергосбережении» (1994 год)</w:t>
      </w:r>
    </w:p>
    <w:p w:rsidR="00875B3A" w:rsidRPr="002034D3" w:rsidRDefault="00432E5F" w:rsidP="004166C1">
      <w:pPr>
        <w:numPr>
          <w:ilvl w:val="0"/>
          <w:numId w:val="27"/>
        </w:numPr>
        <w:shd w:val="clear" w:color="auto" w:fill="FFFFFF"/>
        <w:tabs>
          <w:tab w:val="clear" w:pos="720"/>
          <w:tab w:val="num" w:pos="399"/>
        </w:tabs>
        <w:spacing w:line="360" w:lineRule="auto"/>
        <w:ind w:left="0" w:firstLine="0"/>
        <w:jc w:val="both"/>
        <w:rPr>
          <w:color w:val="000000"/>
          <w:sz w:val="28"/>
          <w:szCs w:val="28"/>
        </w:rPr>
      </w:pPr>
      <w:r w:rsidRPr="002034D3">
        <w:rPr>
          <w:color w:val="000000"/>
          <w:sz w:val="28"/>
          <w:szCs w:val="28"/>
        </w:rPr>
        <w:t xml:space="preserve">Энергетическая стратегия Украины на период до 2030 года, одобренная распоряжением Кабинета министров Украины от 15 марта 2006 года </w:t>
      </w:r>
      <w:r w:rsidR="002034D3">
        <w:rPr>
          <w:color w:val="000000"/>
          <w:sz w:val="28"/>
          <w:szCs w:val="28"/>
        </w:rPr>
        <w:t>№</w:t>
      </w:r>
      <w:r w:rsidR="002034D3" w:rsidRPr="002034D3">
        <w:rPr>
          <w:color w:val="000000"/>
          <w:sz w:val="28"/>
          <w:szCs w:val="28"/>
        </w:rPr>
        <w:t>1</w:t>
      </w:r>
      <w:r w:rsidRPr="002034D3">
        <w:rPr>
          <w:color w:val="000000"/>
          <w:sz w:val="28"/>
          <w:szCs w:val="28"/>
        </w:rPr>
        <w:t>45</w:t>
      </w:r>
    </w:p>
    <w:p w:rsidR="00875B3A" w:rsidRPr="002034D3" w:rsidRDefault="002034D3" w:rsidP="004166C1">
      <w:pPr>
        <w:numPr>
          <w:ilvl w:val="0"/>
          <w:numId w:val="27"/>
        </w:numPr>
        <w:shd w:val="clear" w:color="auto" w:fill="FFFFFF"/>
        <w:tabs>
          <w:tab w:val="clear" w:pos="720"/>
          <w:tab w:val="num" w:pos="399"/>
        </w:tabs>
        <w:spacing w:line="360" w:lineRule="auto"/>
        <w:ind w:left="0" w:firstLine="0"/>
        <w:jc w:val="both"/>
        <w:rPr>
          <w:color w:val="000000"/>
          <w:sz w:val="28"/>
          <w:szCs w:val="28"/>
        </w:rPr>
      </w:pPr>
      <w:r w:rsidRPr="002034D3">
        <w:rPr>
          <w:color w:val="000000"/>
          <w:sz w:val="28"/>
          <w:szCs w:val="28"/>
        </w:rPr>
        <w:t>Гаркавенко</w:t>
      </w:r>
      <w:r>
        <w:rPr>
          <w:color w:val="000000"/>
          <w:sz w:val="28"/>
          <w:szCs w:val="28"/>
        </w:rPr>
        <w:t> </w:t>
      </w:r>
      <w:r w:rsidRPr="002034D3">
        <w:rPr>
          <w:color w:val="000000"/>
          <w:sz w:val="28"/>
          <w:szCs w:val="28"/>
        </w:rPr>
        <w:t>С.</w:t>
      </w:r>
      <w:r w:rsidR="005E6734" w:rsidRPr="002034D3">
        <w:rPr>
          <w:color w:val="000000"/>
          <w:sz w:val="28"/>
          <w:szCs w:val="28"/>
        </w:rPr>
        <w:t>, Маркетинг: Підручник. – К.</w:t>
      </w:r>
      <w:r w:rsidR="005E6734" w:rsidRPr="002034D3">
        <w:rPr>
          <w:color w:val="000000"/>
          <w:sz w:val="28"/>
          <w:szCs w:val="28"/>
          <w:lang w:val="uk-UA"/>
        </w:rPr>
        <w:t>: Лібра, 2002. – 712</w:t>
      </w:r>
      <w:r>
        <w:rPr>
          <w:color w:val="000000"/>
          <w:sz w:val="28"/>
          <w:szCs w:val="28"/>
          <w:lang w:val="uk-UA"/>
        </w:rPr>
        <w:t> </w:t>
      </w:r>
      <w:r w:rsidRPr="002034D3">
        <w:rPr>
          <w:color w:val="000000"/>
          <w:sz w:val="28"/>
          <w:szCs w:val="28"/>
          <w:lang w:val="uk-UA"/>
        </w:rPr>
        <w:t>с.</w:t>
      </w:r>
    </w:p>
    <w:p w:rsidR="005E6734" w:rsidRPr="002034D3" w:rsidRDefault="002034D3" w:rsidP="004166C1">
      <w:pPr>
        <w:numPr>
          <w:ilvl w:val="0"/>
          <w:numId w:val="27"/>
        </w:numPr>
        <w:shd w:val="clear" w:color="auto" w:fill="FFFFFF"/>
        <w:tabs>
          <w:tab w:val="clear" w:pos="720"/>
          <w:tab w:val="num" w:pos="399"/>
        </w:tabs>
        <w:spacing w:line="360" w:lineRule="auto"/>
        <w:ind w:left="0" w:firstLine="0"/>
        <w:jc w:val="both"/>
        <w:rPr>
          <w:color w:val="000000"/>
          <w:sz w:val="28"/>
          <w:szCs w:val="28"/>
        </w:rPr>
      </w:pPr>
      <w:r w:rsidRPr="002034D3">
        <w:rPr>
          <w:color w:val="000000"/>
          <w:sz w:val="28"/>
          <w:szCs w:val="28"/>
        </w:rPr>
        <w:t>Павлюк</w:t>
      </w:r>
      <w:r>
        <w:rPr>
          <w:color w:val="000000"/>
          <w:sz w:val="28"/>
          <w:szCs w:val="28"/>
        </w:rPr>
        <w:t> </w:t>
      </w:r>
      <w:r w:rsidRPr="002034D3">
        <w:rPr>
          <w:color w:val="000000"/>
          <w:sz w:val="28"/>
          <w:szCs w:val="28"/>
        </w:rPr>
        <w:t>М.</w:t>
      </w:r>
      <w:r w:rsidR="005E6734" w:rsidRPr="002034D3">
        <w:rPr>
          <w:color w:val="000000"/>
          <w:sz w:val="28"/>
          <w:szCs w:val="28"/>
        </w:rPr>
        <w:t>, Системы коммуникаций для предприятий. – Харьков: Фолио, 2000. –</w:t>
      </w:r>
      <w:r w:rsidR="00F55AF4" w:rsidRPr="002034D3">
        <w:rPr>
          <w:color w:val="000000"/>
          <w:sz w:val="28"/>
          <w:szCs w:val="28"/>
        </w:rPr>
        <w:t xml:space="preserve"> 22</w:t>
      </w:r>
      <w:r w:rsidR="005E6734" w:rsidRPr="002034D3">
        <w:rPr>
          <w:color w:val="000000"/>
          <w:sz w:val="28"/>
          <w:szCs w:val="28"/>
        </w:rPr>
        <w:t>3</w:t>
      </w:r>
      <w:r>
        <w:rPr>
          <w:color w:val="000000"/>
          <w:sz w:val="28"/>
          <w:szCs w:val="28"/>
        </w:rPr>
        <w:t> </w:t>
      </w:r>
      <w:r w:rsidRPr="002034D3">
        <w:rPr>
          <w:color w:val="000000"/>
          <w:sz w:val="28"/>
          <w:szCs w:val="28"/>
        </w:rPr>
        <w:t>с.</w:t>
      </w:r>
    </w:p>
    <w:p w:rsidR="005E6734" w:rsidRPr="002034D3" w:rsidRDefault="002034D3" w:rsidP="004166C1">
      <w:pPr>
        <w:numPr>
          <w:ilvl w:val="0"/>
          <w:numId w:val="27"/>
        </w:numPr>
        <w:shd w:val="clear" w:color="auto" w:fill="FFFFFF"/>
        <w:tabs>
          <w:tab w:val="clear" w:pos="720"/>
          <w:tab w:val="num" w:pos="399"/>
        </w:tabs>
        <w:spacing w:line="360" w:lineRule="auto"/>
        <w:ind w:left="0" w:firstLine="0"/>
        <w:jc w:val="both"/>
        <w:rPr>
          <w:color w:val="000000"/>
          <w:sz w:val="28"/>
          <w:szCs w:val="28"/>
        </w:rPr>
      </w:pPr>
      <w:r w:rsidRPr="002034D3">
        <w:rPr>
          <w:color w:val="000000"/>
          <w:sz w:val="28"/>
          <w:szCs w:val="28"/>
        </w:rPr>
        <w:t>Руделиус</w:t>
      </w:r>
      <w:r>
        <w:rPr>
          <w:color w:val="000000"/>
          <w:sz w:val="28"/>
          <w:szCs w:val="28"/>
        </w:rPr>
        <w:t> </w:t>
      </w:r>
      <w:r w:rsidRPr="002034D3">
        <w:rPr>
          <w:color w:val="000000"/>
          <w:sz w:val="28"/>
          <w:szCs w:val="28"/>
        </w:rPr>
        <w:t>У.</w:t>
      </w:r>
      <w:r w:rsidR="005E6734" w:rsidRPr="002034D3">
        <w:rPr>
          <w:color w:val="000000"/>
          <w:sz w:val="28"/>
          <w:szCs w:val="28"/>
        </w:rPr>
        <w:t xml:space="preserve"> и др., Маркетинг. – М.: ДеНово, 2001. – 706</w:t>
      </w:r>
      <w:r>
        <w:rPr>
          <w:color w:val="000000"/>
          <w:sz w:val="28"/>
          <w:szCs w:val="28"/>
        </w:rPr>
        <w:t> </w:t>
      </w:r>
      <w:r w:rsidRPr="002034D3">
        <w:rPr>
          <w:color w:val="000000"/>
          <w:sz w:val="28"/>
          <w:szCs w:val="28"/>
        </w:rPr>
        <w:t>с.</w:t>
      </w:r>
    </w:p>
    <w:p w:rsidR="005E6734" w:rsidRPr="002034D3" w:rsidRDefault="005E6734" w:rsidP="004166C1">
      <w:pPr>
        <w:numPr>
          <w:ilvl w:val="0"/>
          <w:numId w:val="27"/>
        </w:numPr>
        <w:shd w:val="clear" w:color="auto" w:fill="FFFFFF"/>
        <w:tabs>
          <w:tab w:val="clear" w:pos="720"/>
          <w:tab w:val="num" w:pos="399"/>
        </w:tabs>
        <w:spacing w:line="360" w:lineRule="auto"/>
        <w:ind w:left="0" w:firstLine="0"/>
        <w:jc w:val="both"/>
        <w:rPr>
          <w:color w:val="000000"/>
          <w:sz w:val="28"/>
          <w:szCs w:val="28"/>
        </w:rPr>
      </w:pPr>
      <w:r w:rsidRPr="002034D3">
        <w:rPr>
          <w:color w:val="000000"/>
          <w:sz w:val="28"/>
          <w:szCs w:val="28"/>
          <w:lang w:val="uk-UA"/>
        </w:rPr>
        <w:t xml:space="preserve">Журнал </w:t>
      </w:r>
      <w:r w:rsidRPr="002034D3">
        <w:rPr>
          <w:color w:val="000000"/>
          <w:sz w:val="28"/>
          <w:szCs w:val="28"/>
        </w:rPr>
        <w:t>«Энергосбережение»</w:t>
      </w:r>
      <w:r w:rsidRPr="002034D3">
        <w:rPr>
          <w:color w:val="000000"/>
          <w:sz w:val="28"/>
          <w:szCs w:val="28"/>
          <w:lang w:val="uk-UA"/>
        </w:rPr>
        <w:t>,</w:t>
      </w:r>
      <w:r w:rsidRPr="002034D3">
        <w:rPr>
          <w:color w:val="000000"/>
          <w:sz w:val="28"/>
          <w:szCs w:val="28"/>
        </w:rPr>
        <w:t xml:space="preserve"> </w:t>
      </w:r>
      <w:r w:rsidR="002034D3">
        <w:rPr>
          <w:color w:val="000000"/>
          <w:sz w:val="28"/>
          <w:szCs w:val="28"/>
        </w:rPr>
        <w:t>№</w:t>
      </w:r>
      <w:r w:rsidR="002034D3" w:rsidRPr="002034D3">
        <w:rPr>
          <w:color w:val="000000"/>
          <w:sz w:val="28"/>
          <w:szCs w:val="28"/>
        </w:rPr>
        <w:t>3</w:t>
      </w:r>
      <w:r w:rsidRPr="002034D3">
        <w:rPr>
          <w:color w:val="000000"/>
          <w:sz w:val="28"/>
          <w:szCs w:val="28"/>
          <w:lang w:val="uk-UA"/>
        </w:rPr>
        <w:t>.</w:t>
      </w:r>
      <w:r w:rsidR="002034D3">
        <w:rPr>
          <w:color w:val="000000"/>
          <w:sz w:val="28"/>
          <w:szCs w:val="28"/>
          <w:lang w:val="uk-UA"/>
        </w:rPr>
        <w:t xml:space="preserve"> </w:t>
      </w:r>
      <w:r w:rsidRPr="002034D3">
        <w:rPr>
          <w:color w:val="000000"/>
          <w:sz w:val="28"/>
          <w:szCs w:val="28"/>
          <w:lang w:val="uk-UA"/>
        </w:rPr>
        <w:t>–</w:t>
      </w:r>
      <w:r w:rsidR="002034D3">
        <w:rPr>
          <w:color w:val="000000"/>
          <w:sz w:val="28"/>
          <w:szCs w:val="28"/>
          <w:lang w:val="uk-UA"/>
        </w:rPr>
        <w:t xml:space="preserve"> </w:t>
      </w:r>
      <w:r w:rsidRPr="002034D3">
        <w:rPr>
          <w:color w:val="000000"/>
          <w:sz w:val="28"/>
          <w:szCs w:val="28"/>
        </w:rPr>
        <w:t>2003</w:t>
      </w:r>
      <w:r w:rsidR="002034D3">
        <w:rPr>
          <w:color w:val="000000"/>
          <w:sz w:val="28"/>
          <w:szCs w:val="28"/>
        </w:rPr>
        <w:t> </w:t>
      </w:r>
      <w:r w:rsidR="002034D3" w:rsidRPr="002034D3">
        <w:rPr>
          <w:color w:val="000000"/>
          <w:sz w:val="28"/>
          <w:szCs w:val="28"/>
        </w:rPr>
        <w:t>г</w:t>
      </w:r>
      <w:r w:rsidRPr="002034D3">
        <w:rPr>
          <w:color w:val="000000"/>
          <w:sz w:val="28"/>
          <w:szCs w:val="28"/>
        </w:rPr>
        <w:t>.</w:t>
      </w:r>
      <w:r w:rsidRPr="002034D3">
        <w:rPr>
          <w:color w:val="000000"/>
          <w:sz w:val="28"/>
          <w:szCs w:val="28"/>
          <w:lang w:val="uk-UA"/>
        </w:rPr>
        <w:t xml:space="preserve"> – 66</w:t>
      </w:r>
      <w:r w:rsidR="002034D3">
        <w:rPr>
          <w:color w:val="000000"/>
          <w:sz w:val="28"/>
          <w:szCs w:val="28"/>
          <w:lang w:val="uk-UA"/>
        </w:rPr>
        <w:t> </w:t>
      </w:r>
      <w:r w:rsidR="002034D3" w:rsidRPr="002034D3">
        <w:rPr>
          <w:color w:val="000000"/>
          <w:sz w:val="28"/>
          <w:szCs w:val="28"/>
          <w:lang w:val="uk-UA"/>
        </w:rPr>
        <w:t>с.</w:t>
      </w:r>
    </w:p>
    <w:p w:rsidR="005E6734" w:rsidRPr="002034D3" w:rsidRDefault="005336D8" w:rsidP="004166C1">
      <w:pPr>
        <w:numPr>
          <w:ilvl w:val="0"/>
          <w:numId w:val="27"/>
        </w:numPr>
        <w:shd w:val="clear" w:color="auto" w:fill="FFFFFF"/>
        <w:tabs>
          <w:tab w:val="clear" w:pos="720"/>
          <w:tab w:val="num" w:pos="399"/>
        </w:tabs>
        <w:spacing w:line="360" w:lineRule="auto"/>
        <w:ind w:left="0" w:firstLine="0"/>
        <w:jc w:val="both"/>
        <w:rPr>
          <w:color w:val="000000"/>
          <w:sz w:val="28"/>
          <w:szCs w:val="28"/>
        </w:rPr>
      </w:pPr>
      <w:hyperlink r:id="rId7" w:history="1">
        <w:r w:rsidR="005E6734" w:rsidRPr="002034D3">
          <w:rPr>
            <w:rStyle w:val="ab"/>
            <w:color w:val="000000"/>
            <w:sz w:val="28"/>
            <w:szCs w:val="28"/>
            <w:u w:val="none"/>
            <w:lang w:val="en-US"/>
          </w:rPr>
          <w:t>http://www.ukrstat.gov.ua</w:t>
        </w:r>
      </w:hyperlink>
    </w:p>
    <w:p w:rsidR="005E6734" w:rsidRPr="002034D3" w:rsidRDefault="005336D8" w:rsidP="004166C1">
      <w:pPr>
        <w:numPr>
          <w:ilvl w:val="0"/>
          <w:numId w:val="27"/>
        </w:numPr>
        <w:shd w:val="clear" w:color="auto" w:fill="FFFFFF"/>
        <w:tabs>
          <w:tab w:val="clear" w:pos="720"/>
          <w:tab w:val="num" w:pos="399"/>
        </w:tabs>
        <w:spacing w:line="360" w:lineRule="auto"/>
        <w:ind w:left="0" w:firstLine="0"/>
        <w:jc w:val="both"/>
        <w:rPr>
          <w:color w:val="000000"/>
          <w:sz w:val="28"/>
          <w:szCs w:val="28"/>
        </w:rPr>
      </w:pPr>
      <w:hyperlink r:id="rId8" w:history="1">
        <w:r w:rsidR="005E6734" w:rsidRPr="002034D3">
          <w:rPr>
            <w:rStyle w:val="ab"/>
            <w:color w:val="000000"/>
            <w:sz w:val="28"/>
            <w:szCs w:val="28"/>
            <w:u w:val="none"/>
            <w:lang w:val="en-US"/>
          </w:rPr>
          <w:t>http://www.gsukr.com</w:t>
        </w:r>
      </w:hyperlink>
    </w:p>
    <w:p w:rsidR="00F55AF4" w:rsidRPr="002034D3" w:rsidRDefault="005336D8" w:rsidP="004166C1">
      <w:pPr>
        <w:numPr>
          <w:ilvl w:val="0"/>
          <w:numId w:val="27"/>
        </w:numPr>
        <w:shd w:val="clear" w:color="auto" w:fill="FFFFFF"/>
        <w:tabs>
          <w:tab w:val="clear" w:pos="720"/>
          <w:tab w:val="num" w:pos="399"/>
        </w:tabs>
        <w:spacing w:line="360" w:lineRule="auto"/>
        <w:ind w:left="0" w:firstLine="0"/>
        <w:jc w:val="both"/>
        <w:rPr>
          <w:color w:val="000000"/>
          <w:sz w:val="28"/>
          <w:szCs w:val="28"/>
        </w:rPr>
      </w:pPr>
      <w:hyperlink r:id="rId9" w:history="1">
        <w:r w:rsidR="00F55AF4" w:rsidRPr="002034D3">
          <w:rPr>
            <w:rStyle w:val="ab"/>
            <w:color w:val="000000"/>
            <w:sz w:val="28"/>
            <w:szCs w:val="28"/>
            <w:u w:val="none"/>
          </w:rPr>
          <w:t>http://www.zn.ua/2000/2200/53619/</w:t>
        </w:r>
      </w:hyperlink>
    </w:p>
    <w:p w:rsidR="00F55AF4" w:rsidRPr="002034D3" w:rsidRDefault="005336D8" w:rsidP="004166C1">
      <w:pPr>
        <w:numPr>
          <w:ilvl w:val="0"/>
          <w:numId w:val="27"/>
        </w:numPr>
        <w:shd w:val="clear" w:color="auto" w:fill="FFFFFF"/>
        <w:tabs>
          <w:tab w:val="clear" w:pos="720"/>
          <w:tab w:val="num" w:pos="399"/>
        </w:tabs>
        <w:spacing w:line="360" w:lineRule="auto"/>
        <w:ind w:left="0" w:firstLine="0"/>
        <w:jc w:val="both"/>
        <w:rPr>
          <w:color w:val="000000"/>
          <w:sz w:val="28"/>
          <w:szCs w:val="28"/>
        </w:rPr>
      </w:pPr>
      <w:hyperlink r:id="rId10" w:history="1">
        <w:r w:rsidR="00F55AF4" w:rsidRPr="002034D3">
          <w:rPr>
            <w:rStyle w:val="ab"/>
            <w:color w:val="000000"/>
            <w:sz w:val="28"/>
            <w:szCs w:val="28"/>
            <w:u w:val="none"/>
          </w:rPr>
          <w:t>http://www.j-e-a.ru/www/</w:t>
        </w:r>
      </w:hyperlink>
    </w:p>
    <w:p w:rsidR="00F55AF4" w:rsidRPr="002034D3" w:rsidRDefault="005336D8" w:rsidP="004166C1">
      <w:pPr>
        <w:numPr>
          <w:ilvl w:val="0"/>
          <w:numId w:val="27"/>
        </w:numPr>
        <w:shd w:val="clear" w:color="auto" w:fill="FFFFFF"/>
        <w:tabs>
          <w:tab w:val="clear" w:pos="720"/>
          <w:tab w:val="num" w:pos="399"/>
        </w:tabs>
        <w:spacing w:line="360" w:lineRule="auto"/>
        <w:ind w:left="0" w:firstLine="0"/>
        <w:jc w:val="both"/>
        <w:rPr>
          <w:color w:val="000000"/>
          <w:sz w:val="28"/>
          <w:szCs w:val="28"/>
        </w:rPr>
      </w:pPr>
      <w:hyperlink r:id="rId11" w:history="1">
        <w:r w:rsidR="00F55AF4" w:rsidRPr="002034D3">
          <w:rPr>
            <w:rStyle w:val="ab"/>
            <w:color w:val="000000"/>
            <w:sz w:val="28"/>
            <w:szCs w:val="28"/>
            <w:u w:val="none"/>
          </w:rPr>
          <w:t>http://www.teplocom.kiev.ua/125</w:t>
        </w:r>
      </w:hyperlink>
    </w:p>
    <w:p w:rsidR="00F55AF4" w:rsidRPr="007542DB" w:rsidRDefault="005336D8" w:rsidP="004166C1">
      <w:pPr>
        <w:numPr>
          <w:ilvl w:val="0"/>
          <w:numId w:val="27"/>
        </w:numPr>
        <w:shd w:val="clear" w:color="auto" w:fill="FFFFFF"/>
        <w:tabs>
          <w:tab w:val="clear" w:pos="720"/>
          <w:tab w:val="num" w:pos="399"/>
        </w:tabs>
        <w:spacing w:line="360" w:lineRule="auto"/>
        <w:ind w:left="0" w:firstLine="0"/>
        <w:jc w:val="both"/>
        <w:rPr>
          <w:color w:val="000000"/>
          <w:sz w:val="28"/>
          <w:szCs w:val="28"/>
          <w:lang w:val="en-US"/>
        </w:rPr>
      </w:pPr>
      <w:hyperlink r:id="rId12" w:history="1">
        <w:r w:rsidR="00F55AF4" w:rsidRPr="007542DB">
          <w:rPr>
            <w:rStyle w:val="ab"/>
            <w:color w:val="000000"/>
            <w:sz w:val="28"/>
            <w:szCs w:val="28"/>
            <w:u w:val="none"/>
            <w:lang w:val="en-US"/>
          </w:rPr>
          <w:t>http://www.energo.levochkin.com.ua/index.php</w:t>
        </w:r>
        <w:r w:rsidR="002034D3" w:rsidRPr="007542DB">
          <w:rPr>
            <w:rStyle w:val="ab"/>
            <w:color w:val="000000"/>
            <w:sz w:val="28"/>
            <w:szCs w:val="28"/>
            <w:u w:val="none"/>
            <w:lang w:val="en-US"/>
          </w:rPr>
          <w:t>? o</w:t>
        </w:r>
        <w:r w:rsidR="00F55AF4" w:rsidRPr="007542DB">
          <w:rPr>
            <w:rStyle w:val="ab"/>
            <w:color w:val="000000"/>
            <w:sz w:val="28"/>
            <w:szCs w:val="28"/>
            <w:u w:val="none"/>
            <w:lang w:val="en-US"/>
          </w:rPr>
          <w:t>ption=com_content&amp;view=article&amp;id=8&amp;Itemid=10</w:t>
        </w:r>
      </w:hyperlink>
    </w:p>
    <w:p w:rsidR="00F55AF4" w:rsidRPr="002034D3" w:rsidRDefault="00F55AF4" w:rsidP="004166C1">
      <w:pPr>
        <w:numPr>
          <w:ilvl w:val="0"/>
          <w:numId w:val="27"/>
        </w:numPr>
        <w:shd w:val="clear" w:color="auto" w:fill="FFFFFF"/>
        <w:tabs>
          <w:tab w:val="clear" w:pos="720"/>
          <w:tab w:val="num" w:pos="399"/>
        </w:tabs>
        <w:spacing w:line="360" w:lineRule="auto"/>
        <w:ind w:left="0" w:firstLine="0"/>
        <w:jc w:val="both"/>
        <w:rPr>
          <w:color w:val="000000"/>
          <w:sz w:val="28"/>
          <w:szCs w:val="28"/>
        </w:rPr>
      </w:pPr>
      <w:r w:rsidRPr="002034D3">
        <w:rPr>
          <w:color w:val="000000"/>
          <w:sz w:val="28"/>
          <w:szCs w:val="28"/>
        </w:rPr>
        <w:t>http://www.pribory.com/about</w:t>
      </w:r>
      <w:bookmarkStart w:id="0" w:name="_GoBack"/>
      <w:bookmarkEnd w:id="0"/>
    </w:p>
    <w:sectPr w:rsidR="00F55AF4" w:rsidRPr="002034D3" w:rsidSect="002034D3">
      <w:headerReference w:type="even" r:id="rId13"/>
      <w:headerReference w:type="default" r:id="rId14"/>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ECF" w:rsidRDefault="000C5ECF">
      <w:r>
        <w:separator/>
      </w:r>
    </w:p>
  </w:endnote>
  <w:endnote w:type="continuationSeparator" w:id="0">
    <w:p w:rsidR="000C5ECF" w:rsidRDefault="000C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ECF" w:rsidRDefault="000C5ECF">
      <w:r>
        <w:separator/>
      </w:r>
    </w:p>
  </w:footnote>
  <w:footnote w:type="continuationSeparator" w:id="0">
    <w:p w:rsidR="000C5ECF" w:rsidRDefault="000C5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8AA" w:rsidRDefault="004968AA" w:rsidP="000438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968AA" w:rsidRDefault="004968AA" w:rsidP="00B70EF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8AA" w:rsidRDefault="004968AA" w:rsidP="000438D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F6728">
      <w:rPr>
        <w:rStyle w:val="a5"/>
        <w:noProof/>
      </w:rPr>
      <w:t>23</w:t>
    </w:r>
    <w:r>
      <w:rPr>
        <w:rStyle w:val="a5"/>
      </w:rPr>
      <w:fldChar w:fldCharType="end"/>
    </w:r>
  </w:p>
  <w:p w:rsidR="004968AA" w:rsidRDefault="004968AA" w:rsidP="00B70EF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C1320"/>
    <w:multiLevelType w:val="hybridMultilevel"/>
    <w:tmpl w:val="B256403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66041F"/>
    <w:multiLevelType w:val="hybridMultilevel"/>
    <w:tmpl w:val="5378AD7A"/>
    <w:lvl w:ilvl="0" w:tplc="A768AF36">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5C17CB"/>
    <w:multiLevelType w:val="hybridMultilevel"/>
    <w:tmpl w:val="E2D83B1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F92347"/>
    <w:multiLevelType w:val="hybridMultilevel"/>
    <w:tmpl w:val="032E4F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15F72C6"/>
    <w:multiLevelType w:val="multilevel"/>
    <w:tmpl w:val="E87A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857B91"/>
    <w:multiLevelType w:val="multilevel"/>
    <w:tmpl w:val="7F56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1D68C2"/>
    <w:multiLevelType w:val="hybridMultilevel"/>
    <w:tmpl w:val="05E81460"/>
    <w:lvl w:ilvl="0" w:tplc="E5104640">
      <w:start w:val="1"/>
      <w:numFmt w:val="decimal"/>
      <w:lvlText w:val="%1."/>
      <w:lvlJc w:val="left"/>
      <w:pPr>
        <w:tabs>
          <w:tab w:val="num" w:pos="720"/>
        </w:tabs>
        <w:ind w:left="720" w:hanging="360"/>
      </w:pPr>
      <w:rPr>
        <w:rFonts w:ascii="Times New Roman" w:eastAsia="Times New Roman" w:hAnsi="Times New Roman" w:cs="Times New Roman"/>
      </w:rPr>
    </w:lvl>
    <w:lvl w:ilvl="1" w:tplc="7A1AB342">
      <w:numFmt w:val="none"/>
      <w:lvlText w:val=""/>
      <w:lvlJc w:val="left"/>
      <w:pPr>
        <w:tabs>
          <w:tab w:val="num" w:pos="360"/>
        </w:tabs>
      </w:pPr>
      <w:rPr>
        <w:rFonts w:cs="Times New Roman"/>
      </w:rPr>
    </w:lvl>
    <w:lvl w:ilvl="2" w:tplc="88A832D2">
      <w:numFmt w:val="none"/>
      <w:lvlText w:val=""/>
      <w:lvlJc w:val="left"/>
      <w:pPr>
        <w:tabs>
          <w:tab w:val="num" w:pos="360"/>
        </w:tabs>
      </w:pPr>
      <w:rPr>
        <w:rFonts w:cs="Times New Roman"/>
      </w:rPr>
    </w:lvl>
    <w:lvl w:ilvl="3" w:tplc="EE34F0C0">
      <w:numFmt w:val="none"/>
      <w:lvlText w:val=""/>
      <w:lvlJc w:val="left"/>
      <w:pPr>
        <w:tabs>
          <w:tab w:val="num" w:pos="360"/>
        </w:tabs>
      </w:pPr>
      <w:rPr>
        <w:rFonts w:cs="Times New Roman"/>
      </w:rPr>
    </w:lvl>
    <w:lvl w:ilvl="4" w:tplc="BD365CDC">
      <w:numFmt w:val="none"/>
      <w:lvlText w:val=""/>
      <w:lvlJc w:val="left"/>
      <w:pPr>
        <w:tabs>
          <w:tab w:val="num" w:pos="360"/>
        </w:tabs>
      </w:pPr>
      <w:rPr>
        <w:rFonts w:cs="Times New Roman"/>
      </w:rPr>
    </w:lvl>
    <w:lvl w:ilvl="5" w:tplc="E2A2FBF4">
      <w:numFmt w:val="none"/>
      <w:lvlText w:val=""/>
      <w:lvlJc w:val="left"/>
      <w:pPr>
        <w:tabs>
          <w:tab w:val="num" w:pos="360"/>
        </w:tabs>
      </w:pPr>
      <w:rPr>
        <w:rFonts w:cs="Times New Roman"/>
      </w:rPr>
    </w:lvl>
    <w:lvl w:ilvl="6" w:tplc="6DD293AE">
      <w:numFmt w:val="none"/>
      <w:lvlText w:val=""/>
      <w:lvlJc w:val="left"/>
      <w:pPr>
        <w:tabs>
          <w:tab w:val="num" w:pos="360"/>
        </w:tabs>
      </w:pPr>
      <w:rPr>
        <w:rFonts w:cs="Times New Roman"/>
      </w:rPr>
    </w:lvl>
    <w:lvl w:ilvl="7" w:tplc="DE420BA4">
      <w:numFmt w:val="none"/>
      <w:lvlText w:val=""/>
      <w:lvlJc w:val="left"/>
      <w:pPr>
        <w:tabs>
          <w:tab w:val="num" w:pos="360"/>
        </w:tabs>
      </w:pPr>
      <w:rPr>
        <w:rFonts w:cs="Times New Roman"/>
      </w:rPr>
    </w:lvl>
    <w:lvl w:ilvl="8" w:tplc="FF1C5CBE">
      <w:numFmt w:val="none"/>
      <w:lvlText w:val=""/>
      <w:lvlJc w:val="left"/>
      <w:pPr>
        <w:tabs>
          <w:tab w:val="num" w:pos="360"/>
        </w:tabs>
      </w:pPr>
      <w:rPr>
        <w:rFonts w:cs="Times New Roman"/>
      </w:rPr>
    </w:lvl>
  </w:abstractNum>
  <w:abstractNum w:abstractNumId="7">
    <w:nsid w:val="2BEF3DFB"/>
    <w:multiLevelType w:val="hybridMultilevel"/>
    <w:tmpl w:val="2E50FB94"/>
    <w:lvl w:ilvl="0" w:tplc="0419000B">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8">
    <w:nsid w:val="2E786583"/>
    <w:multiLevelType w:val="hybridMultilevel"/>
    <w:tmpl w:val="3F6ED256"/>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318C03C4"/>
    <w:multiLevelType w:val="hybridMultilevel"/>
    <w:tmpl w:val="D1ECC2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D76DD3"/>
    <w:multiLevelType w:val="hybridMultilevel"/>
    <w:tmpl w:val="17405AD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9FE7E80"/>
    <w:multiLevelType w:val="multilevel"/>
    <w:tmpl w:val="A146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D07C9D"/>
    <w:multiLevelType w:val="hybridMultilevel"/>
    <w:tmpl w:val="B316D5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11F6252"/>
    <w:multiLevelType w:val="hybridMultilevel"/>
    <w:tmpl w:val="CF383E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6216C44"/>
    <w:multiLevelType w:val="hybridMultilevel"/>
    <w:tmpl w:val="7B303C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68F6465"/>
    <w:multiLevelType w:val="hybridMultilevel"/>
    <w:tmpl w:val="82D801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7703A11"/>
    <w:multiLevelType w:val="multilevel"/>
    <w:tmpl w:val="AC88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EA7FFC"/>
    <w:multiLevelType w:val="hybridMultilevel"/>
    <w:tmpl w:val="A9CA1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B824857"/>
    <w:multiLevelType w:val="hybridMultilevel"/>
    <w:tmpl w:val="DFB273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15B188D"/>
    <w:multiLevelType w:val="multilevel"/>
    <w:tmpl w:val="FD427D6C"/>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C717FB4"/>
    <w:multiLevelType w:val="multilevel"/>
    <w:tmpl w:val="CA6E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4B14D9"/>
    <w:multiLevelType w:val="hybridMultilevel"/>
    <w:tmpl w:val="209E9C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256303A"/>
    <w:multiLevelType w:val="hybridMultilevel"/>
    <w:tmpl w:val="9DFC71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5AE5925"/>
    <w:multiLevelType w:val="multilevel"/>
    <w:tmpl w:val="B25640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7D7378D"/>
    <w:multiLevelType w:val="hybridMultilevel"/>
    <w:tmpl w:val="4664FD2E"/>
    <w:lvl w:ilvl="0" w:tplc="0419000F">
      <w:start w:val="1"/>
      <w:numFmt w:val="decimal"/>
      <w:lvlText w:val="%1."/>
      <w:lvlJc w:val="left"/>
      <w:pPr>
        <w:tabs>
          <w:tab w:val="num" w:pos="1080"/>
        </w:tabs>
        <w:ind w:left="1080" w:hanging="360"/>
      </w:pPr>
      <w:rPr>
        <w:rFonts w:cs="Times New Roman"/>
      </w:rPr>
    </w:lvl>
    <w:lvl w:ilvl="1" w:tplc="04190005">
      <w:start w:val="1"/>
      <w:numFmt w:val="bullet"/>
      <w:lvlText w:val=""/>
      <w:lvlJc w:val="left"/>
      <w:pPr>
        <w:tabs>
          <w:tab w:val="num" w:pos="1800"/>
        </w:tabs>
        <w:ind w:left="1800" w:hanging="360"/>
      </w:pPr>
      <w:rPr>
        <w:rFonts w:ascii="Wingdings" w:hAnsi="Wingdings" w:hint="default"/>
      </w:rPr>
    </w:lvl>
    <w:lvl w:ilvl="2" w:tplc="0419000F">
      <w:start w:val="1"/>
      <w:numFmt w:val="decimal"/>
      <w:lvlText w:val="%3."/>
      <w:lvlJc w:val="left"/>
      <w:pPr>
        <w:tabs>
          <w:tab w:val="num" w:pos="2700"/>
        </w:tabs>
        <w:ind w:left="2700" w:hanging="36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79A745D7"/>
    <w:multiLevelType w:val="hybridMultilevel"/>
    <w:tmpl w:val="DC12425E"/>
    <w:lvl w:ilvl="0" w:tplc="0419000F">
      <w:start w:val="1"/>
      <w:numFmt w:val="decimal"/>
      <w:lvlText w:val="%1."/>
      <w:lvlJc w:val="left"/>
      <w:pPr>
        <w:tabs>
          <w:tab w:val="num" w:pos="720"/>
        </w:tabs>
        <w:ind w:left="720" w:hanging="360"/>
      </w:pPr>
      <w:rPr>
        <w:rFonts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E1255A6"/>
    <w:multiLevelType w:val="hybridMultilevel"/>
    <w:tmpl w:val="38C2E7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
  </w:num>
  <w:num w:numId="3">
    <w:abstractNumId w:val="6"/>
  </w:num>
  <w:num w:numId="4">
    <w:abstractNumId w:val="13"/>
  </w:num>
  <w:num w:numId="5">
    <w:abstractNumId w:val="18"/>
  </w:num>
  <w:num w:numId="6">
    <w:abstractNumId w:val="9"/>
  </w:num>
  <w:num w:numId="7">
    <w:abstractNumId w:val="0"/>
  </w:num>
  <w:num w:numId="8">
    <w:abstractNumId w:val="23"/>
  </w:num>
  <w:num w:numId="9">
    <w:abstractNumId w:val="24"/>
  </w:num>
  <w:num w:numId="10">
    <w:abstractNumId w:val="2"/>
  </w:num>
  <w:num w:numId="11">
    <w:abstractNumId w:val="19"/>
  </w:num>
  <w:num w:numId="12">
    <w:abstractNumId w:val="4"/>
  </w:num>
  <w:num w:numId="13">
    <w:abstractNumId w:val="16"/>
  </w:num>
  <w:num w:numId="14">
    <w:abstractNumId w:val="20"/>
  </w:num>
  <w:num w:numId="15">
    <w:abstractNumId w:val="26"/>
  </w:num>
  <w:num w:numId="16">
    <w:abstractNumId w:val="11"/>
  </w:num>
  <w:num w:numId="17">
    <w:abstractNumId w:val="5"/>
  </w:num>
  <w:num w:numId="18">
    <w:abstractNumId w:val="21"/>
  </w:num>
  <w:num w:numId="19">
    <w:abstractNumId w:val="25"/>
  </w:num>
  <w:num w:numId="20">
    <w:abstractNumId w:val="3"/>
  </w:num>
  <w:num w:numId="21">
    <w:abstractNumId w:val="8"/>
  </w:num>
  <w:num w:numId="22">
    <w:abstractNumId w:val="14"/>
  </w:num>
  <w:num w:numId="23">
    <w:abstractNumId w:val="7"/>
  </w:num>
  <w:num w:numId="24">
    <w:abstractNumId w:val="10"/>
  </w:num>
  <w:num w:numId="25">
    <w:abstractNumId w:val="22"/>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EFB"/>
    <w:rsid w:val="000156ED"/>
    <w:rsid w:val="000438D0"/>
    <w:rsid w:val="00050466"/>
    <w:rsid w:val="000948F9"/>
    <w:rsid w:val="000B48B0"/>
    <w:rsid w:val="000C5ECF"/>
    <w:rsid w:val="000C6F87"/>
    <w:rsid w:val="000D4C45"/>
    <w:rsid w:val="00113723"/>
    <w:rsid w:val="00141995"/>
    <w:rsid w:val="00181FA5"/>
    <w:rsid w:val="001B026E"/>
    <w:rsid w:val="001B1FE3"/>
    <w:rsid w:val="001B3B56"/>
    <w:rsid w:val="001B7835"/>
    <w:rsid w:val="001C379C"/>
    <w:rsid w:val="002034D3"/>
    <w:rsid w:val="00230111"/>
    <w:rsid w:val="00235CCB"/>
    <w:rsid w:val="0024630D"/>
    <w:rsid w:val="00251EAC"/>
    <w:rsid w:val="00261585"/>
    <w:rsid w:val="0027161E"/>
    <w:rsid w:val="00271772"/>
    <w:rsid w:val="002945A4"/>
    <w:rsid w:val="002C03CD"/>
    <w:rsid w:val="002C6579"/>
    <w:rsid w:val="002E1E76"/>
    <w:rsid w:val="0030603C"/>
    <w:rsid w:val="003110B4"/>
    <w:rsid w:val="00312B53"/>
    <w:rsid w:val="00333A74"/>
    <w:rsid w:val="00346620"/>
    <w:rsid w:val="00362EE8"/>
    <w:rsid w:val="003646DE"/>
    <w:rsid w:val="003878FF"/>
    <w:rsid w:val="00392129"/>
    <w:rsid w:val="003A0CF3"/>
    <w:rsid w:val="004166C1"/>
    <w:rsid w:val="004216CC"/>
    <w:rsid w:val="00432E5F"/>
    <w:rsid w:val="00435471"/>
    <w:rsid w:val="00464A58"/>
    <w:rsid w:val="004678B3"/>
    <w:rsid w:val="00477397"/>
    <w:rsid w:val="00480885"/>
    <w:rsid w:val="004968AA"/>
    <w:rsid w:val="004A2F40"/>
    <w:rsid w:val="004A4570"/>
    <w:rsid w:val="004C3B0F"/>
    <w:rsid w:val="004D5487"/>
    <w:rsid w:val="00517C5D"/>
    <w:rsid w:val="005336D8"/>
    <w:rsid w:val="0053448B"/>
    <w:rsid w:val="00543575"/>
    <w:rsid w:val="00546D8B"/>
    <w:rsid w:val="00556C10"/>
    <w:rsid w:val="00586EF5"/>
    <w:rsid w:val="005E6734"/>
    <w:rsid w:val="005F6728"/>
    <w:rsid w:val="005F6EAC"/>
    <w:rsid w:val="006114DD"/>
    <w:rsid w:val="006146C2"/>
    <w:rsid w:val="00635264"/>
    <w:rsid w:val="0064525E"/>
    <w:rsid w:val="006E2539"/>
    <w:rsid w:val="006F2D58"/>
    <w:rsid w:val="00721CFD"/>
    <w:rsid w:val="00744D9E"/>
    <w:rsid w:val="007542DB"/>
    <w:rsid w:val="00763091"/>
    <w:rsid w:val="007633F5"/>
    <w:rsid w:val="007806C2"/>
    <w:rsid w:val="007A6ABB"/>
    <w:rsid w:val="007B1FE0"/>
    <w:rsid w:val="007C4043"/>
    <w:rsid w:val="007C5ED0"/>
    <w:rsid w:val="007D0577"/>
    <w:rsid w:val="007D06A7"/>
    <w:rsid w:val="007D7DEF"/>
    <w:rsid w:val="007E6C60"/>
    <w:rsid w:val="00806095"/>
    <w:rsid w:val="00807425"/>
    <w:rsid w:val="00815872"/>
    <w:rsid w:val="008322B5"/>
    <w:rsid w:val="00874878"/>
    <w:rsid w:val="00875B3A"/>
    <w:rsid w:val="00876ECF"/>
    <w:rsid w:val="008811EF"/>
    <w:rsid w:val="00897ABD"/>
    <w:rsid w:val="008A379E"/>
    <w:rsid w:val="008A3C1B"/>
    <w:rsid w:val="008C3127"/>
    <w:rsid w:val="008C38FE"/>
    <w:rsid w:val="008D1013"/>
    <w:rsid w:val="008D7BF0"/>
    <w:rsid w:val="00944A32"/>
    <w:rsid w:val="0094507E"/>
    <w:rsid w:val="0096112E"/>
    <w:rsid w:val="00991BC0"/>
    <w:rsid w:val="009D6CCE"/>
    <w:rsid w:val="00A31A09"/>
    <w:rsid w:val="00AA3276"/>
    <w:rsid w:val="00AC3783"/>
    <w:rsid w:val="00AC46B1"/>
    <w:rsid w:val="00AF3F1D"/>
    <w:rsid w:val="00B24C32"/>
    <w:rsid w:val="00B70EFB"/>
    <w:rsid w:val="00B91CD7"/>
    <w:rsid w:val="00BB4753"/>
    <w:rsid w:val="00BC770B"/>
    <w:rsid w:val="00BE7023"/>
    <w:rsid w:val="00C569E7"/>
    <w:rsid w:val="00C56FA1"/>
    <w:rsid w:val="00CB331F"/>
    <w:rsid w:val="00CF4DB0"/>
    <w:rsid w:val="00D13005"/>
    <w:rsid w:val="00D16AC8"/>
    <w:rsid w:val="00D244B3"/>
    <w:rsid w:val="00D24D78"/>
    <w:rsid w:val="00D5201A"/>
    <w:rsid w:val="00D626A6"/>
    <w:rsid w:val="00D70DA4"/>
    <w:rsid w:val="00D94027"/>
    <w:rsid w:val="00D9661D"/>
    <w:rsid w:val="00DA47CC"/>
    <w:rsid w:val="00DB01D7"/>
    <w:rsid w:val="00DB795C"/>
    <w:rsid w:val="00DE0D2F"/>
    <w:rsid w:val="00E331A8"/>
    <w:rsid w:val="00EB334C"/>
    <w:rsid w:val="00EC6E16"/>
    <w:rsid w:val="00ED72CC"/>
    <w:rsid w:val="00F27735"/>
    <w:rsid w:val="00F43006"/>
    <w:rsid w:val="00F44264"/>
    <w:rsid w:val="00F54C0E"/>
    <w:rsid w:val="00F55AF4"/>
    <w:rsid w:val="00F72FFF"/>
    <w:rsid w:val="00F77DF5"/>
    <w:rsid w:val="00F97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BCC9B9-DD2B-4063-BD0C-3206D8BE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0EFB"/>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rsid w:val="00B70EFB"/>
    <w:rPr>
      <w:rFonts w:cs="Times New Roman"/>
    </w:rPr>
  </w:style>
  <w:style w:type="table" w:styleId="a6">
    <w:name w:val="Table Grid"/>
    <w:basedOn w:val="a1"/>
    <w:uiPriority w:val="99"/>
    <w:rsid w:val="004A457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6114DD"/>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paragraph" w:styleId="a9">
    <w:name w:val="Normal (Web)"/>
    <w:basedOn w:val="a"/>
    <w:uiPriority w:val="99"/>
    <w:rsid w:val="00517C5D"/>
    <w:pPr>
      <w:spacing w:before="100" w:beforeAutospacing="1" w:after="100" w:afterAutospacing="1"/>
    </w:pPr>
  </w:style>
  <w:style w:type="character" w:styleId="aa">
    <w:name w:val="Strong"/>
    <w:basedOn w:val="a0"/>
    <w:uiPriority w:val="99"/>
    <w:qFormat/>
    <w:rsid w:val="00517C5D"/>
    <w:rPr>
      <w:rFonts w:cs="Times New Roman"/>
      <w:b/>
      <w:bCs/>
    </w:rPr>
  </w:style>
  <w:style w:type="character" w:styleId="ab">
    <w:name w:val="Hyperlink"/>
    <w:basedOn w:val="a0"/>
    <w:uiPriority w:val="99"/>
    <w:rsid w:val="00ED72CC"/>
    <w:rPr>
      <w:rFonts w:cs="Times New Roman"/>
      <w:color w:val="0000FF"/>
      <w:u w:val="single"/>
    </w:rPr>
  </w:style>
  <w:style w:type="character" w:styleId="ac">
    <w:name w:val="Emphasis"/>
    <w:basedOn w:val="a0"/>
    <w:uiPriority w:val="99"/>
    <w:qFormat/>
    <w:rsid w:val="008A379E"/>
    <w:rPr>
      <w:rFonts w:cs="Times New Roman"/>
      <w:i/>
      <w:iCs/>
    </w:rPr>
  </w:style>
  <w:style w:type="paragraph" w:customStyle="1" w:styleId="ad">
    <w:name w:val="Знак"/>
    <w:basedOn w:val="a"/>
    <w:uiPriority w:val="99"/>
    <w:rsid w:val="005F6EAC"/>
    <w:pPr>
      <w:spacing w:after="160" w:line="240" w:lineRule="exact"/>
    </w:pPr>
    <w:rPr>
      <w:rFonts w:ascii="Verdana" w:hAnsi="Verdana"/>
      <w:sz w:val="20"/>
      <w:szCs w:val="20"/>
      <w:lang w:val="en-US" w:eastAsia="en-US"/>
    </w:rPr>
  </w:style>
  <w:style w:type="paragraph" w:styleId="ae">
    <w:name w:val="Body Text Indent"/>
    <w:basedOn w:val="a"/>
    <w:link w:val="af"/>
    <w:uiPriority w:val="99"/>
    <w:rsid w:val="004216CC"/>
    <w:pPr>
      <w:spacing w:after="120"/>
      <w:ind w:left="283"/>
    </w:pPr>
    <w:rPr>
      <w:noProof/>
    </w:rPr>
  </w:style>
  <w:style w:type="character" w:customStyle="1" w:styleId="af">
    <w:name w:val="Основной текст с отступом Знак"/>
    <w:basedOn w:val="a0"/>
    <w:link w:val="ae"/>
    <w:uiPriority w:val="99"/>
    <w:semiHidden/>
    <w:locked/>
    <w:rPr>
      <w:rFonts w:cs="Times New Roman"/>
      <w:sz w:val="24"/>
      <w:szCs w:val="24"/>
    </w:rPr>
  </w:style>
  <w:style w:type="table" w:styleId="1">
    <w:name w:val="Table Grid 1"/>
    <w:basedOn w:val="a1"/>
    <w:uiPriority w:val="99"/>
    <w:rsid w:val="002034D3"/>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815983">
      <w:marLeft w:val="0"/>
      <w:marRight w:val="0"/>
      <w:marTop w:val="0"/>
      <w:marBottom w:val="0"/>
      <w:divBdr>
        <w:top w:val="none" w:sz="0" w:space="0" w:color="auto"/>
        <w:left w:val="none" w:sz="0" w:space="0" w:color="auto"/>
        <w:bottom w:val="none" w:sz="0" w:space="0" w:color="auto"/>
        <w:right w:val="none" w:sz="0" w:space="0" w:color="auto"/>
      </w:divBdr>
      <w:divsChild>
        <w:div w:id="1324815985">
          <w:marLeft w:val="270"/>
          <w:marRight w:val="0"/>
          <w:marTop w:val="0"/>
          <w:marBottom w:val="0"/>
          <w:divBdr>
            <w:top w:val="none" w:sz="0" w:space="0" w:color="auto"/>
            <w:left w:val="none" w:sz="0" w:space="0" w:color="auto"/>
            <w:bottom w:val="none" w:sz="0" w:space="0" w:color="auto"/>
            <w:right w:val="none" w:sz="0" w:space="0" w:color="auto"/>
          </w:divBdr>
        </w:div>
      </w:divsChild>
    </w:div>
    <w:div w:id="1324815984">
      <w:marLeft w:val="0"/>
      <w:marRight w:val="0"/>
      <w:marTop w:val="0"/>
      <w:marBottom w:val="0"/>
      <w:divBdr>
        <w:top w:val="none" w:sz="0" w:space="0" w:color="auto"/>
        <w:left w:val="none" w:sz="0" w:space="0" w:color="auto"/>
        <w:bottom w:val="none" w:sz="0" w:space="0" w:color="auto"/>
        <w:right w:val="none" w:sz="0" w:space="0" w:color="auto"/>
      </w:divBdr>
      <w:divsChild>
        <w:div w:id="1324815981">
          <w:marLeft w:val="270"/>
          <w:marRight w:val="0"/>
          <w:marTop w:val="0"/>
          <w:marBottom w:val="0"/>
          <w:divBdr>
            <w:top w:val="none" w:sz="0" w:space="0" w:color="auto"/>
            <w:left w:val="none" w:sz="0" w:space="0" w:color="auto"/>
            <w:bottom w:val="none" w:sz="0" w:space="0" w:color="auto"/>
            <w:right w:val="none" w:sz="0" w:space="0" w:color="auto"/>
          </w:divBdr>
          <w:divsChild>
            <w:div w:id="13248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uk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krstat.gov.ua" TargetMode="External"/><Relationship Id="rId12" Type="http://schemas.openxmlformats.org/officeDocument/2006/relationships/hyperlink" Target="http://www.energo.levochkin.com.ua/index.php?option=com_content&amp;view=article&amp;id=8&amp;Itemid=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plocom.kiev.ua/12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j-e-a.ru/www/" TargetMode="External"/><Relationship Id="rId4" Type="http://schemas.openxmlformats.org/officeDocument/2006/relationships/webSettings" Target="webSettings.xml"/><Relationship Id="rId9" Type="http://schemas.openxmlformats.org/officeDocument/2006/relationships/hyperlink" Target="http://www.zn.ua/2000/2200/5361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4762</Words>
  <Characters>27149</Characters>
  <Application>Microsoft Office Word</Application>
  <DocSecurity>0</DocSecurity>
  <Lines>226</Lines>
  <Paragraphs>63</Paragraphs>
  <ScaleCrop>false</ScaleCrop>
  <Company>Организация</Company>
  <LinksUpToDate>false</LinksUpToDate>
  <CharactersWithSpaces>31848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Customer</dc:creator>
  <cp:keywords/>
  <dc:description/>
  <cp:lastModifiedBy>admin</cp:lastModifiedBy>
  <cp:revision>2</cp:revision>
  <dcterms:created xsi:type="dcterms:W3CDTF">2014-05-12T08:42:00Z</dcterms:created>
  <dcterms:modified xsi:type="dcterms:W3CDTF">2014-05-12T08:42:00Z</dcterms:modified>
</cp:coreProperties>
</file>