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2D" w:rsidRPr="002B369F" w:rsidRDefault="00E33D2D" w:rsidP="002B369F">
      <w:pPr>
        <w:pStyle w:val="2"/>
      </w:pPr>
      <w:r w:rsidRPr="002B369F">
        <w:t>Содержание</w:t>
      </w:r>
    </w:p>
    <w:p w:rsidR="002B369F" w:rsidRDefault="002B369F" w:rsidP="002B369F">
      <w:pPr>
        <w:widowControl w:val="0"/>
        <w:autoSpaceDE w:val="0"/>
        <w:autoSpaceDN w:val="0"/>
        <w:adjustRightInd w:val="0"/>
      </w:pPr>
    </w:p>
    <w:p w:rsidR="002B369F" w:rsidRDefault="002B369F">
      <w:pPr>
        <w:pStyle w:val="22"/>
        <w:rPr>
          <w:smallCaps w:val="0"/>
          <w:noProof/>
          <w:sz w:val="24"/>
          <w:szCs w:val="24"/>
        </w:rPr>
      </w:pPr>
      <w:r w:rsidRPr="00C1171D">
        <w:rPr>
          <w:rStyle w:val="a8"/>
          <w:noProof/>
        </w:rPr>
        <w:t>Введение</w:t>
      </w:r>
      <w:r>
        <w:rPr>
          <w:noProof/>
          <w:webHidden/>
        </w:rPr>
        <w:tab/>
        <w:t>2</w:t>
      </w:r>
    </w:p>
    <w:p w:rsidR="002B369F" w:rsidRDefault="002B369F">
      <w:pPr>
        <w:pStyle w:val="22"/>
        <w:rPr>
          <w:smallCaps w:val="0"/>
          <w:noProof/>
          <w:sz w:val="24"/>
          <w:szCs w:val="24"/>
        </w:rPr>
      </w:pPr>
      <w:r w:rsidRPr="00C1171D">
        <w:rPr>
          <w:rStyle w:val="a8"/>
          <w:noProof/>
        </w:rPr>
        <w:t>1</w:t>
      </w:r>
      <w:r w:rsidRPr="00C1171D">
        <w:rPr>
          <w:rStyle w:val="a8"/>
          <w:noProof/>
          <w:lang w:val="be-BY"/>
        </w:rPr>
        <w:t xml:space="preserve">. </w:t>
      </w:r>
      <w:r w:rsidRPr="00C1171D">
        <w:rPr>
          <w:rStyle w:val="a8"/>
          <w:noProof/>
        </w:rPr>
        <w:t>Сущность консерватизма и его генезис</w:t>
      </w:r>
      <w:r>
        <w:rPr>
          <w:noProof/>
          <w:webHidden/>
        </w:rPr>
        <w:tab/>
        <w:t>4</w:t>
      </w:r>
    </w:p>
    <w:p w:rsidR="002B369F" w:rsidRDefault="002B369F">
      <w:pPr>
        <w:pStyle w:val="22"/>
        <w:rPr>
          <w:smallCaps w:val="0"/>
          <w:noProof/>
          <w:sz w:val="24"/>
          <w:szCs w:val="24"/>
        </w:rPr>
      </w:pPr>
      <w:r w:rsidRPr="00C1171D">
        <w:rPr>
          <w:rStyle w:val="a8"/>
          <w:noProof/>
          <w:lang w:val="be-BY"/>
        </w:rPr>
        <w:t>2. Н</w:t>
      </w:r>
      <w:r w:rsidRPr="00C1171D">
        <w:rPr>
          <w:rStyle w:val="a8"/>
          <w:noProof/>
        </w:rPr>
        <w:t xml:space="preserve">еоконсерватизм и его </w:t>
      </w:r>
      <w:r w:rsidRPr="00C1171D">
        <w:rPr>
          <w:rStyle w:val="a8"/>
          <w:noProof/>
          <w:lang w:val="be-BY"/>
        </w:rPr>
        <w:t>практическое воплощение в политике</w:t>
      </w:r>
      <w:r w:rsidRPr="00C1171D">
        <w:rPr>
          <w:rStyle w:val="a8"/>
          <w:noProof/>
        </w:rPr>
        <w:t xml:space="preserve"> (голлизм, тетчеризм, рейгономика и др.)</w:t>
      </w:r>
      <w:r>
        <w:rPr>
          <w:noProof/>
          <w:webHidden/>
        </w:rPr>
        <w:tab/>
        <w:t>6</w:t>
      </w:r>
    </w:p>
    <w:p w:rsidR="002B369F" w:rsidRDefault="002B369F">
      <w:pPr>
        <w:pStyle w:val="22"/>
        <w:rPr>
          <w:smallCaps w:val="0"/>
          <w:noProof/>
          <w:sz w:val="24"/>
          <w:szCs w:val="24"/>
        </w:rPr>
      </w:pPr>
      <w:r w:rsidRPr="00C1171D">
        <w:rPr>
          <w:rStyle w:val="a8"/>
          <w:noProof/>
          <w:lang w:val="be-BY"/>
        </w:rPr>
        <w:t xml:space="preserve">3. </w:t>
      </w:r>
      <w:r w:rsidRPr="00C1171D">
        <w:rPr>
          <w:rStyle w:val="a8"/>
          <w:noProof/>
        </w:rPr>
        <w:t>Консерватизм в истории политической мысли и политических движений и партий в Беларуси</w:t>
      </w:r>
      <w:r>
        <w:rPr>
          <w:noProof/>
          <w:webHidden/>
        </w:rPr>
        <w:tab/>
        <w:t>9</w:t>
      </w:r>
    </w:p>
    <w:p w:rsidR="002B369F" w:rsidRDefault="002B369F">
      <w:pPr>
        <w:pStyle w:val="22"/>
        <w:rPr>
          <w:smallCaps w:val="0"/>
          <w:noProof/>
          <w:sz w:val="24"/>
          <w:szCs w:val="24"/>
        </w:rPr>
      </w:pPr>
      <w:r w:rsidRPr="00C1171D">
        <w:rPr>
          <w:rStyle w:val="a8"/>
          <w:noProof/>
        </w:rPr>
        <w:t>Заключение</w:t>
      </w:r>
      <w:r>
        <w:rPr>
          <w:noProof/>
          <w:webHidden/>
        </w:rPr>
        <w:tab/>
        <w:t>15</w:t>
      </w:r>
    </w:p>
    <w:p w:rsidR="002B369F" w:rsidRDefault="002B369F">
      <w:pPr>
        <w:pStyle w:val="22"/>
        <w:rPr>
          <w:smallCaps w:val="0"/>
          <w:noProof/>
          <w:sz w:val="24"/>
          <w:szCs w:val="24"/>
        </w:rPr>
      </w:pPr>
      <w:r w:rsidRPr="00C1171D">
        <w:rPr>
          <w:rStyle w:val="a8"/>
          <w:noProof/>
        </w:rPr>
        <w:t>Список литературы</w:t>
      </w:r>
      <w:r>
        <w:rPr>
          <w:noProof/>
          <w:webHidden/>
        </w:rPr>
        <w:tab/>
        <w:t>17</w:t>
      </w:r>
    </w:p>
    <w:p w:rsidR="002B369F" w:rsidRPr="002B369F" w:rsidRDefault="002B369F" w:rsidP="002B369F">
      <w:pPr>
        <w:widowControl w:val="0"/>
        <w:autoSpaceDE w:val="0"/>
        <w:autoSpaceDN w:val="0"/>
        <w:adjustRightInd w:val="0"/>
      </w:pPr>
    </w:p>
    <w:p w:rsidR="002B369F" w:rsidRPr="002B369F" w:rsidRDefault="002B369F" w:rsidP="002B369F">
      <w:pPr>
        <w:pStyle w:val="2"/>
      </w:pPr>
      <w:r>
        <w:br w:type="page"/>
      </w:r>
      <w:bookmarkStart w:id="0" w:name="_Toc227159131"/>
      <w:r w:rsidR="00B43934" w:rsidRPr="002B369F">
        <w:t>Введение</w:t>
      </w:r>
      <w:bookmarkEnd w:id="0"/>
    </w:p>
    <w:p w:rsidR="002B369F" w:rsidRDefault="002B369F" w:rsidP="002B369F">
      <w:pPr>
        <w:widowControl w:val="0"/>
        <w:autoSpaceDE w:val="0"/>
        <w:autoSpaceDN w:val="0"/>
        <w:adjustRightInd w:val="0"/>
      </w:pPr>
    </w:p>
    <w:p w:rsidR="00B43934" w:rsidRPr="002B369F" w:rsidRDefault="00B43934" w:rsidP="002B369F">
      <w:pPr>
        <w:widowControl w:val="0"/>
        <w:autoSpaceDE w:val="0"/>
        <w:autoSpaceDN w:val="0"/>
        <w:adjustRightInd w:val="0"/>
      </w:pPr>
      <w:r w:rsidRPr="002B369F">
        <w:t>Консерватизм есть идеология, нацеленная на сознательное удержание идентичности, сохранение живой непрерывности эволюционного развития</w:t>
      </w:r>
      <w:r w:rsidR="002B369F" w:rsidRPr="002B369F"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</w:pPr>
      <w:r w:rsidRPr="002B369F">
        <w:t>Основные черты русского консерватизма обусловливаются фундаментальными характеристиками религиозного сознания русского народа</w:t>
      </w:r>
      <w:r w:rsidR="002B369F" w:rsidRPr="002B369F">
        <w:t xml:space="preserve">. </w:t>
      </w:r>
      <w:r w:rsidRPr="002B369F">
        <w:t>Поэтому русский консерватизм не может не отличаться радикальным образом от консерватизма англосаксонского с его приверженностью индивидуализму и установкой на защиту частной собственности от посягательств на нее со стороны государства</w:t>
      </w:r>
      <w:r w:rsidR="002B369F" w:rsidRPr="002B369F">
        <w:t xml:space="preserve">. </w:t>
      </w:r>
      <w:r w:rsidRPr="002B369F">
        <w:t>Столь же велико его отличие и от современной европейской версии консерватизма, так называемой идеологии "новых правых", с ее отчетливым тяготением к дохристианской языческой традиции</w:t>
      </w:r>
      <w:r w:rsidR="002B369F" w:rsidRPr="002B369F"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</w:pPr>
      <w:r w:rsidRPr="002B369F">
        <w:t>Основой русского консервативного сознания является неразрывная связь русского народа с "русской землей"</w:t>
      </w:r>
      <w:r w:rsidR="002B369F" w:rsidRPr="002B369F">
        <w:t xml:space="preserve">. </w:t>
      </w:r>
      <w:r w:rsidRPr="002B369F">
        <w:t xml:space="preserve">Но, между тем, русские, находящиеся за пределами России, но продолжающие считать себя русскими, также принадлежат Русской цивилизации, сохраняя свою связь с </w:t>
      </w:r>
      <w:r w:rsidR="002B369F" w:rsidRPr="002B369F">
        <w:t>"</w:t>
      </w:r>
      <w:r w:rsidRPr="002B369F">
        <w:t>русской землей</w:t>
      </w:r>
      <w:r w:rsidR="002B369F" w:rsidRPr="002B369F">
        <w:t>"</w:t>
      </w:r>
      <w:r w:rsidRPr="002B369F">
        <w:t xml:space="preserve"> и русским народом</w:t>
      </w:r>
      <w:r w:rsidR="002B369F" w:rsidRPr="002B369F">
        <w:t xml:space="preserve">. </w:t>
      </w:r>
      <w:r w:rsidRPr="002B369F">
        <w:t>Служение Русской цивилизации, духовное соучастие в ее судьбе обеспечивает интеграцию в нее даже тех людей, кто по своему происхождению не принадлежит к русским как этносу</w:t>
      </w:r>
      <w:r w:rsidR="002B369F" w:rsidRPr="002B369F">
        <w:t xml:space="preserve">. </w:t>
      </w:r>
    </w:p>
    <w:p w:rsidR="002B369F" w:rsidRPr="002B369F" w:rsidRDefault="00B43934" w:rsidP="002B369F">
      <w:pPr>
        <w:widowControl w:val="0"/>
        <w:autoSpaceDE w:val="0"/>
        <w:autoSpaceDN w:val="0"/>
        <w:adjustRightInd w:val="0"/>
      </w:pPr>
      <w:r w:rsidRPr="002B369F">
        <w:t>Долгие годы понятию консерватизма придавалась заведомо негативная, чуть ли не ругательная окраска</w:t>
      </w:r>
      <w:r w:rsidR="002B369F" w:rsidRPr="002B369F">
        <w:t xml:space="preserve">. </w:t>
      </w:r>
      <w:r w:rsidRPr="002B369F">
        <w:t>Это слово являлось синонимом таких определений, как</w:t>
      </w:r>
      <w:r w:rsidR="002B369F" w:rsidRPr="002B369F">
        <w:t xml:space="preserve">: </w:t>
      </w:r>
      <w:r w:rsidRPr="002B369F">
        <w:t xml:space="preserve">"реакционер", "ретроград", "мракобес" и </w:t>
      </w:r>
      <w:r w:rsidR="002B369F">
        <w:t>т.п.</w:t>
      </w:r>
      <w:r w:rsidR="002B369F" w:rsidRPr="002B369F">
        <w:t xml:space="preserve"> </w:t>
      </w:r>
      <w:r w:rsidRPr="002B369F">
        <w:t>Считалось, что "консервативного творчества", как такового быть не может, поскольку основной идеей консерватизма является "приверженность к старому, отжившему и вражда ко всему новому, передовому"</w:t>
      </w:r>
      <w:r w:rsidR="002B369F" w:rsidRPr="002B369F">
        <w:t xml:space="preserve">. </w:t>
      </w:r>
      <w:r w:rsidRPr="002B369F">
        <w:t>Долгие годы в отечественной историографии бытовал стереотип, согласно которому консерваторы изображались убежденными противниками прогресса, стремившимися повернуть "колесо истории" вспять</w:t>
      </w:r>
      <w:r w:rsidR="002B369F" w:rsidRPr="002B369F">
        <w:t xml:space="preserve">. </w:t>
      </w:r>
      <w:r w:rsidRPr="002B369F">
        <w:t>Подобная точка зрения грешит заведомой односторонностью, поскольку русские консерваторы были не только "охранителями" в прямом смысле этого слова, но так же пытались найти компромисс с происходившими в стране переменами</w:t>
      </w:r>
      <w:r w:rsidR="002B369F" w:rsidRPr="002B369F">
        <w:t xml:space="preserve">. </w:t>
      </w:r>
      <w:r w:rsidRPr="002B369F">
        <w:t>Попытки современного рассмотрения генезиса русской консервативной мысли в рамках противопоставления "традиция</w:t>
      </w:r>
      <w:r w:rsidR="002B369F" w:rsidRPr="002B369F">
        <w:t xml:space="preserve"> - </w:t>
      </w:r>
      <w:r w:rsidRPr="002B369F">
        <w:t>модернизация" или "прогресс</w:t>
      </w:r>
      <w:r w:rsidR="002B369F" w:rsidRPr="002B369F">
        <w:t xml:space="preserve"> - </w:t>
      </w:r>
      <w:r w:rsidRPr="002B369F">
        <w:t>регресс" весьма условны, поскольку ни традиция, ни модернизация не являются неким абсолютом</w:t>
      </w:r>
      <w:r w:rsidR="002B369F" w:rsidRPr="002B369F">
        <w:t xml:space="preserve">. </w:t>
      </w:r>
      <w:r w:rsidRPr="002B369F">
        <w:t>И реформы и контрреформы проводятся реальными людьми, преследующими реальные интересы</w:t>
      </w:r>
      <w:r w:rsidR="002B369F" w:rsidRPr="002B369F">
        <w:t xml:space="preserve">. </w:t>
      </w:r>
      <w:r w:rsidRPr="002B369F">
        <w:t>К тому же реформы вовсе не должны однозначно нести благо для большинства народа, точно так же как контрреформы не должны обязательно иметь деструктивный характер</w:t>
      </w:r>
      <w:r w:rsidR="002B369F" w:rsidRPr="002B369F">
        <w:t xml:space="preserve">. </w:t>
      </w:r>
      <w:r w:rsidRPr="002B369F">
        <w:t>В конечном счете, власть должна работать во имя страны, и живущего в ней народа</w:t>
      </w:r>
      <w:r w:rsidR="002B369F" w:rsidRPr="002B369F">
        <w:t xml:space="preserve">. </w:t>
      </w:r>
      <w:r w:rsidRPr="002B369F">
        <w:t>Мы сами могли убедиться, что словом "реформы" можно при желании прикрывать любые разрушительные для государства действия</w:t>
      </w:r>
      <w:r w:rsidR="002B369F" w:rsidRPr="002B369F">
        <w:t xml:space="preserve">. </w:t>
      </w:r>
    </w:p>
    <w:p w:rsidR="002B369F" w:rsidRDefault="002B369F" w:rsidP="002B369F">
      <w:pPr>
        <w:pStyle w:val="2"/>
      </w:pPr>
      <w:r>
        <w:br w:type="page"/>
      </w:r>
      <w:bookmarkStart w:id="1" w:name="_Toc227159132"/>
      <w:r w:rsidR="00B43934" w:rsidRPr="002B369F">
        <w:t>1</w:t>
      </w:r>
      <w:r w:rsidRPr="002B369F">
        <w:rPr>
          <w:lang w:val="be-BY"/>
        </w:rPr>
        <w:t xml:space="preserve">. </w:t>
      </w:r>
      <w:r w:rsidR="00B43934" w:rsidRPr="002B369F">
        <w:t>Сущность консерватизма и его генезис</w:t>
      </w:r>
      <w:bookmarkEnd w:id="1"/>
    </w:p>
    <w:p w:rsidR="002B369F" w:rsidRPr="002B369F" w:rsidRDefault="002B369F" w:rsidP="002B369F">
      <w:pPr>
        <w:widowControl w:val="0"/>
        <w:autoSpaceDE w:val="0"/>
        <w:autoSpaceDN w:val="0"/>
        <w:adjustRightInd w:val="0"/>
      </w:pP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 xml:space="preserve">Консерватизм возник в конце </w:t>
      </w:r>
      <w:r w:rsidRPr="002B369F">
        <w:rPr>
          <w:noProof/>
          <w:snapToGrid w:val="0"/>
        </w:rPr>
        <w:t>XVIII</w:t>
      </w:r>
      <w:r w:rsidRPr="002B369F">
        <w:rPr>
          <w:snapToGrid w:val="0"/>
        </w:rPr>
        <w:t xml:space="preserve"> века как реакция на французское Просвещение и Великую французскую революцию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Консервативная идеология была ответом на вызов либерализма и радикализма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Поскольку консерватизм возникает именно как противопоставление либеральным воззрениям на природу человека, свободу, равенство и братство, то его не считают самостоятельной, "чистой" идеологией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 xml:space="preserve">Консерватизм трактуется как эпифеномен либерализма, </w:t>
      </w:r>
      <w:r w:rsidR="002B369F" w:rsidRPr="002B369F">
        <w:rPr>
          <w:snapToGrid w:val="0"/>
        </w:rPr>
        <w:t xml:space="preserve">т.е. </w:t>
      </w:r>
      <w:r w:rsidRPr="002B369F">
        <w:rPr>
          <w:snapToGrid w:val="0"/>
        </w:rPr>
        <w:t>явление, сопутствующее либерализму, придаток либерализма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Подобное рождение консерватизма не помешало ему превратить в достаточно стройную систему взглядов, которая претерпела значительную эволюцию, адаптируясь к современному миру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Интеллектуальная консервативная традиция была разработана англичанином Э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Берком</w:t>
      </w:r>
      <w:r w:rsidRPr="002B369F">
        <w:rPr>
          <w:noProof/>
          <w:snapToGrid w:val="0"/>
        </w:rPr>
        <w:t xml:space="preserve"> (1729-1797</w:t>
      </w:r>
      <w:r w:rsidRPr="002B369F">
        <w:rPr>
          <w:snapToGrid w:val="0"/>
        </w:rPr>
        <w:t xml:space="preserve"> </w:t>
      </w:r>
      <w:r w:rsidR="002B369F" w:rsidRPr="002B369F">
        <w:rPr>
          <w:snapToGrid w:val="0"/>
        </w:rPr>
        <w:t>гг.),</w:t>
      </w:r>
      <w:r w:rsidRPr="002B369F">
        <w:rPr>
          <w:snapToGrid w:val="0"/>
        </w:rPr>
        <w:t xml:space="preserve"> французами Ж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де Местром</w:t>
      </w:r>
      <w:r w:rsidRPr="002B369F">
        <w:rPr>
          <w:noProof/>
          <w:snapToGrid w:val="0"/>
        </w:rPr>
        <w:t xml:space="preserve"> (1754-1821</w:t>
      </w:r>
      <w:r w:rsidRPr="002B369F">
        <w:rPr>
          <w:snapToGrid w:val="0"/>
        </w:rPr>
        <w:t xml:space="preserve"> </w:t>
      </w:r>
      <w:r w:rsidR="002B369F" w:rsidRPr="002B369F">
        <w:rPr>
          <w:snapToGrid w:val="0"/>
        </w:rPr>
        <w:t>гг.)</w:t>
      </w:r>
      <w:r w:rsidR="002B369F">
        <w:rPr>
          <w:snapToGrid w:val="0"/>
        </w:rPr>
        <w:t xml:space="preserve">.Л. </w:t>
      </w:r>
      <w:r w:rsidRPr="002B369F">
        <w:rPr>
          <w:snapToGrid w:val="0"/>
        </w:rPr>
        <w:t>де Бональдом</w:t>
      </w:r>
      <w:r w:rsidRPr="002B369F">
        <w:rPr>
          <w:noProof/>
          <w:snapToGrid w:val="0"/>
        </w:rPr>
        <w:t xml:space="preserve"> (1754-1840</w:t>
      </w:r>
      <w:r w:rsidRPr="002B369F">
        <w:rPr>
          <w:snapToGrid w:val="0"/>
        </w:rPr>
        <w:t xml:space="preserve"> </w:t>
      </w:r>
      <w:r w:rsidR="002B369F" w:rsidRPr="002B369F">
        <w:rPr>
          <w:snapToGrid w:val="0"/>
        </w:rPr>
        <w:t xml:space="preserve">гг.). </w:t>
      </w:r>
      <w:r w:rsidRPr="002B369F">
        <w:rPr>
          <w:snapToGrid w:val="0"/>
        </w:rPr>
        <w:t>Они стали основоположниками традиционного консервативного направления, которое отличалось неприятием нигилистического характера французской революции</w:t>
      </w:r>
      <w:r w:rsidRPr="002B369F">
        <w:rPr>
          <w:noProof/>
          <w:snapToGrid w:val="0"/>
        </w:rPr>
        <w:t xml:space="preserve"> XVIII</w:t>
      </w:r>
      <w:r w:rsidRPr="002B369F">
        <w:rPr>
          <w:snapToGrid w:val="0"/>
        </w:rPr>
        <w:t xml:space="preserve"> века, буржуазной демократии и индивидуальной свободы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"Отцы-основатели" политической идеологии консерватизма выражали интересы аристократии, тех слоев, которых капитализм лишал устойчивого социального состояния и сословных привилегий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Оптимистическому взгляду либералов на природу человека, разум и воля которого в состоянии преобразовать общество на началах свободы, консерваторы противопоставили идею об изначальном несовершенстве человеческой природы, в силу чего прекрасные проекты радикального переустройства общества обречены на неудачу, поскольку нарушают веками установленный порядок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Подлинной "природе" человека, считали консерваторы, вообще чуждо понятие "свобода"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Смысл имеют только конкретно-исторические свободы, добытые предками, проверенные традициями и принимаемые как исторической наследие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Важнейшим принципом консервативной идеологии является нравственный абсолютизм, признание существования незыблемых нравственных идеалов и ценностей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Эти нравственные идеалы и ценности личности должны формироваться всеми способами общественного и государственного воздействия и обуздывать "греховную" природу человека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Политика в этом смысле тоже не может быть свободной от морали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Другим важнейшим принципом консерватизма является традиционализм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Традиционные начала</w:t>
      </w:r>
      <w:r w:rsidR="002B369F" w:rsidRPr="002B369F">
        <w:rPr>
          <w:noProof/>
          <w:snapToGrid w:val="0"/>
        </w:rPr>
        <w:t xml:space="preserve"> - </w:t>
      </w:r>
      <w:r w:rsidRPr="002B369F">
        <w:rPr>
          <w:snapToGrid w:val="0"/>
        </w:rPr>
        <w:t>это, по мнению теоретиков консерватизма, фундамент любого здорового общества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Общественные реформы должны опираться на созданные всеми прежними поколениями духовные традиции и ценности</w:t>
      </w:r>
      <w:r w:rsidR="002B369F">
        <w:rPr>
          <w:snapToGrid w:val="0"/>
        </w:rPr>
        <w:t xml:space="preserve">. Э. </w:t>
      </w:r>
      <w:r w:rsidRPr="002B369F">
        <w:rPr>
          <w:snapToGrid w:val="0"/>
        </w:rPr>
        <w:t>Берк считал, что в любом обществе складывается солидарность поколений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Каждый политический деятель, принимающий решения, должен делать это ответственно не только перед своими современниками, но и предками, и потомками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Конструктивному</w:t>
      </w:r>
      <w:r w:rsidR="002B369F" w:rsidRPr="002B369F">
        <w:rPr>
          <w:snapToGrid w:val="0"/>
        </w:rPr>
        <w:t xml:space="preserve"> </w:t>
      </w:r>
      <w:r w:rsidRPr="002B369F">
        <w:rPr>
          <w:snapToGrid w:val="0"/>
        </w:rPr>
        <w:t>рационализму</w:t>
      </w:r>
      <w:r w:rsidR="002B369F" w:rsidRPr="002B369F">
        <w:rPr>
          <w:snapToGrid w:val="0"/>
        </w:rPr>
        <w:t xml:space="preserve"> </w:t>
      </w:r>
      <w:r w:rsidRPr="002B369F">
        <w:rPr>
          <w:snapToGrid w:val="0"/>
        </w:rPr>
        <w:t>либералов Э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Берк демонстративно противопоставлял апологию "предрассудков"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Именно в "обычных предрассудках", в традиции аккумулируется мудрость, унаследованная от предков, отражается коллективный разум, в том числе и политический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Традиционализм консервативной идеологии теснейшим образом связан с политическим реализмом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Консерватизму чужд доктринерский подход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Политическая практика, как считают консерваторы, не должна опираться на голые теоретические схемы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Реформы, которые проводятся в обществе, должны быть рассчитаны не на абстрактного человека, а на реальных людей, из плоти и крови, образ жизни которых, устоявшиеся привычки нельзя внезапно изменить без больших несчастий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Консерватизм возвращал политической мысли чувство историчности, отстаивал в бурное революционное время непрерывность исторического развития и сохранение полезных частей "старого общественного здания", вместо изобретения абстрактных конструкций на "чистом листе" революционной истории</w:t>
      </w:r>
      <w:r w:rsidR="002B369F" w:rsidRPr="002B369F">
        <w:rPr>
          <w:snapToGrid w:val="0"/>
        </w:rPr>
        <w:t xml:space="preserve">. </w:t>
      </w:r>
    </w:p>
    <w:p w:rsidR="002B369F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Консерватизм, особенно современный, позитивно относится к идее равенства людей перед богом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Равенство существует в области морали и добродетели, возможно даже политическое равенство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Но все формы консервативной идеологии не приемлют социального равенства, являются антиэгалитарными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Никакое общество немыслимо без иерархии и, следовательно, неравенства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Именно в этом основа порядка, соответствующего "природе"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Эгалитаризм же разрушает социальную иерархию, на которой базируется социальная стабильность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В то же время антиэгалитаризм не означает, что консерваторы выступают за жесткую пирамидальную структуру социума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Социальная мобильность по вертикали и по горизонтали важна для общественного развития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Еще в конце XVIII века Э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Берк сформулировал принцип меритократии, в соответствии с которым власть должна находиться в руках достойных людей, выходцев из различных социальных групп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Приняв со временем политическую демократию, консерваторы стали сторонниками элитарной демократии, когда демократический механизм дает возможность формировать профессиональную политическую элиту и выдвигает к власти достойных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Достойное</w:t>
      </w:r>
      <w:r w:rsidR="002B369F" w:rsidRPr="002B369F">
        <w:rPr>
          <w:snapToGrid w:val="0"/>
        </w:rPr>
        <w:t xml:space="preserve"> - </w:t>
      </w:r>
      <w:r w:rsidRPr="002B369F">
        <w:rPr>
          <w:snapToGrid w:val="0"/>
        </w:rPr>
        <w:t>достойным</w:t>
      </w:r>
      <w:r w:rsidR="002B369F" w:rsidRPr="002B369F">
        <w:rPr>
          <w:snapToGrid w:val="0"/>
        </w:rPr>
        <w:t xml:space="preserve"> - </w:t>
      </w:r>
      <w:r w:rsidRPr="002B369F">
        <w:rPr>
          <w:snapToGrid w:val="0"/>
        </w:rPr>
        <w:t>таков принцип консерваторов применительно к социальному статусу личности</w:t>
      </w:r>
      <w:r w:rsidR="002B369F" w:rsidRPr="002B369F">
        <w:rPr>
          <w:snapToGrid w:val="0"/>
        </w:rPr>
        <w:t xml:space="preserve">. </w:t>
      </w:r>
    </w:p>
    <w:p w:rsidR="002B369F" w:rsidRDefault="002B369F" w:rsidP="002B369F">
      <w:pPr>
        <w:widowControl w:val="0"/>
        <w:autoSpaceDE w:val="0"/>
        <w:autoSpaceDN w:val="0"/>
        <w:adjustRightInd w:val="0"/>
        <w:rPr>
          <w:lang w:val="be-BY"/>
        </w:rPr>
      </w:pPr>
    </w:p>
    <w:p w:rsidR="002B369F" w:rsidRDefault="00B43934" w:rsidP="002B369F">
      <w:pPr>
        <w:pStyle w:val="2"/>
      </w:pPr>
      <w:bookmarkStart w:id="2" w:name="_Toc227159133"/>
      <w:r w:rsidRPr="002B369F">
        <w:rPr>
          <w:lang w:val="be-BY"/>
        </w:rPr>
        <w:t>2</w:t>
      </w:r>
      <w:r w:rsidR="002B369F" w:rsidRPr="002B369F">
        <w:rPr>
          <w:lang w:val="be-BY"/>
        </w:rPr>
        <w:t xml:space="preserve">. </w:t>
      </w:r>
      <w:r w:rsidRPr="002B369F">
        <w:rPr>
          <w:lang w:val="be-BY"/>
        </w:rPr>
        <w:t>Н</w:t>
      </w:r>
      <w:r w:rsidRPr="002B369F">
        <w:t xml:space="preserve">еоконсерватизм и его </w:t>
      </w:r>
      <w:r w:rsidRPr="002B369F">
        <w:rPr>
          <w:lang w:val="be-BY"/>
        </w:rPr>
        <w:t>практическое воплощение в политике</w:t>
      </w:r>
      <w:r w:rsidRPr="002B369F">
        <w:t xml:space="preserve"> (голлизм, тетчеризм, рейгономика и </w:t>
      </w:r>
      <w:r w:rsidR="002B369F">
        <w:t>др.)</w:t>
      </w:r>
      <w:bookmarkEnd w:id="2"/>
    </w:p>
    <w:p w:rsidR="002B369F" w:rsidRPr="002B369F" w:rsidRDefault="002B369F" w:rsidP="002B369F">
      <w:pPr>
        <w:widowControl w:val="0"/>
        <w:autoSpaceDE w:val="0"/>
        <w:autoSpaceDN w:val="0"/>
        <w:adjustRightInd w:val="0"/>
      </w:pP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Объективной основой появления неоконсерватизма явился структурный кризис капиталистической экономики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Прежние средства, применявшиеся для выхода из кризисных ситуаций и обоснованные идеологией либерального реформизма, оказались недостаточными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Требовались более радикальные средства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Рухнула вера в то, что научно-технический прогресс в силу своего рационального механизма разрешит социальные проблемы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Оказалось, что для стабилизации общества необходимо прочное моральное подкрепление и дополнительные средства легитимации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Неоконсерватизм был ответом на "вызов" кризисного состояния научно-технической цивилизации и ослабление ее духовно-нравственных устоев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Он оказался более результативным, чем другие идеологии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Неоконсервативная идеология сильнее стимулировала индивидуальные достижения, а неоконсервативная политика нашла достаточно эффективные средства решения экономических и социальных проблем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В мировоззренческом плане неоконсерватизм выступает за приоритетность принципа свободы над принципом равенства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Равенство возможно только как равенство возможностей, но не как равенство условий и результатов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Социальный порядок реализуется прежде всего через общественную иерархию, которая возникает органически, естественным путем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Защищая идею свободы и прав человека, неоконсерватизм акцентирует внимание и на обязанностях человека перед самим собой и перед обществом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Права человека только в сочетании с осознанием обязанностей и развитым чувством долга облагораживают личность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В экономической области неоконсерватизм выступает за ограничение вмешательства государства в рыночную экономику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Государство обязано содействовать частной инициативе, а не душить ее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Это содействие возможно с помощью предоставления налоговых льгот, стимулирования частных инвестиций и предложения на рынке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Будучи противниками патронажного регулирования экономики, неоконсерваторы делают ставку на личностный фактор</w:t>
      </w:r>
      <w:r w:rsidR="002B369F" w:rsidRPr="002B369F">
        <w:rPr>
          <w:snapToGrid w:val="0"/>
        </w:rPr>
        <w:t xml:space="preserve">: </w:t>
      </w:r>
      <w:r w:rsidRPr="002B369F">
        <w:rPr>
          <w:snapToGrid w:val="0"/>
        </w:rPr>
        <w:t>личная инициатива, личная заинтересованность, личные возможности и личная ответственность</w:t>
      </w:r>
      <w:r w:rsidR="002B369F" w:rsidRPr="002B369F">
        <w:rPr>
          <w:snapToGrid w:val="0"/>
        </w:rPr>
        <w:t xml:space="preserve"> - </w:t>
      </w:r>
      <w:r w:rsidRPr="002B369F">
        <w:rPr>
          <w:snapToGrid w:val="0"/>
        </w:rPr>
        <w:t>вот важнейшие и незыблемые ценности эффективно функционирующей экономики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Социальная политика неоконсерваторов тесно связана с экономической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Три основных принципа составляют суть неоконсервативной социальной доктрины</w:t>
      </w:r>
      <w:r w:rsidR="002B369F" w:rsidRPr="002B369F">
        <w:rPr>
          <w:snapToGrid w:val="0"/>
        </w:rPr>
        <w:t xml:space="preserve">: </w:t>
      </w:r>
      <w:r w:rsidRPr="002B369F">
        <w:rPr>
          <w:snapToGrid w:val="0"/>
        </w:rPr>
        <w:t>принцип солидарности, основанный на представлении о единстве труда и капитала</w:t>
      </w:r>
      <w:r w:rsidR="002B369F" w:rsidRPr="002B369F">
        <w:rPr>
          <w:snapToGrid w:val="0"/>
        </w:rPr>
        <w:t xml:space="preserve">; </w:t>
      </w:r>
      <w:r w:rsidRPr="002B369F">
        <w:rPr>
          <w:snapToGrid w:val="0"/>
        </w:rPr>
        <w:t xml:space="preserve">принцип справедливости, </w:t>
      </w:r>
      <w:r w:rsidR="002B369F" w:rsidRPr="002B369F">
        <w:rPr>
          <w:snapToGrid w:val="0"/>
        </w:rPr>
        <w:t xml:space="preserve">т.е. </w:t>
      </w:r>
      <w:r w:rsidRPr="002B369F">
        <w:rPr>
          <w:snapToGrid w:val="0"/>
        </w:rPr>
        <w:t>"справедливое распределение доходов и собственности", "справедливая заработная плата", "справедливая налоговая политика" и другие</w:t>
      </w:r>
      <w:r w:rsidR="002B369F" w:rsidRPr="002B369F">
        <w:rPr>
          <w:snapToGrid w:val="0"/>
        </w:rPr>
        <w:t xml:space="preserve">; </w:t>
      </w:r>
      <w:r w:rsidR="002B369F">
        <w:rPr>
          <w:snapToGrid w:val="0"/>
        </w:rPr>
        <w:t>принцип субси</w:t>
      </w:r>
      <w:r w:rsidRPr="002B369F">
        <w:rPr>
          <w:snapToGrid w:val="0"/>
        </w:rPr>
        <w:t>диарности</w:t>
      </w:r>
      <w:r w:rsidR="002B369F" w:rsidRPr="002B369F">
        <w:rPr>
          <w:snapToGrid w:val="0"/>
        </w:rPr>
        <w:t xml:space="preserve"> - </w:t>
      </w:r>
      <w:r w:rsidRPr="002B369F">
        <w:rPr>
          <w:snapToGrid w:val="0"/>
        </w:rPr>
        <w:t>помощь для содействия самопомощи и частной инициативе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В соответствии с этими принципами личности и небольшие сообщества должна сами решать свои социально-экономические проблемы, а государству передоверять только те вопросы, которые невозможно решить подобным</w:t>
      </w:r>
      <w:r w:rsidR="002B369F" w:rsidRPr="002B369F">
        <w:rPr>
          <w:snapToGrid w:val="0"/>
        </w:rPr>
        <w:t xml:space="preserve"> </w:t>
      </w:r>
      <w:r w:rsidRPr="002B369F">
        <w:rPr>
          <w:snapToGrid w:val="0"/>
        </w:rPr>
        <w:t>образом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Суть социально-экономической политики неоконсерваторов заключается в создании условий, позволяющих рабочим делать сбережения, приобретать собственность, обретать финансовую самостоятельность и независимость от государственного "социального попечительства"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Неоконсерваторы считают, что предоставлять социальные блага бесплатно следует действительно тем, кто в них нуждается, и сам не в состоянии себя обеспечить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Все остальные граждане должны платить за все услуги, в которых они имеют необходимость и которыми они пользуются, но получать их в том виде и такого качества, которого они желают и которое позволяет их материальный достаток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Социальное рыночное хозяйство</w:t>
      </w:r>
      <w:r w:rsidR="002B369F" w:rsidRPr="002B369F">
        <w:rPr>
          <w:snapToGrid w:val="0"/>
        </w:rPr>
        <w:t xml:space="preserve"> - </w:t>
      </w:r>
      <w:r w:rsidRPr="002B369F">
        <w:rPr>
          <w:snapToGrid w:val="0"/>
        </w:rPr>
        <w:t>вот формула неоконсерваторов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Социальное рыночное хозяйство, с точки зрения современных консерваторов, не только наиболее удачная экономическая форма, укрепляющая и расширяющая класс собственников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Оно также лучше всего подходит людям</w:t>
      </w:r>
      <w:r w:rsidR="002B369F" w:rsidRPr="002B369F">
        <w:rPr>
          <w:snapToGrid w:val="0"/>
        </w:rPr>
        <w:t xml:space="preserve">: </w:t>
      </w:r>
      <w:r w:rsidRPr="002B369F">
        <w:rPr>
          <w:snapToGrid w:val="0"/>
        </w:rPr>
        <w:t>ставит перед гражданами задачи, но не распоряжается ими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В политической сфере неоконсерваторы верны старой консервативной традиции</w:t>
      </w:r>
      <w:r w:rsidR="002B369F" w:rsidRPr="002B369F">
        <w:rPr>
          <w:snapToGrid w:val="0"/>
        </w:rPr>
        <w:t xml:space="preserve"> - </w:t>
      </w:r>
      <w:r w:rsidRPr="002B369F">
        <w:rPr>
          <w:snapToGrid w:val="0"/>
        </w:rPr>
        <w:t>демократия должна быть вертикальной, элитарной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Политическая деятельность</w:t>
      </w:r>
      <w:r w:rsidR="002B369F" w:rsidRPr="002B369F">
        <w:rPr>
          <w:snapToGrid w:val="0"/>
        </w:rPr>
        <w:t xml:space="preserve"> - </w:t>
      </w:r>
      <w:r w:rsidRPr="002B369F">
        <w:rPr>
          <w:snapToGrid w:val="0"/>
        </w:rPr>
        <w:t>не привилегия и не монополия одной социальной группы, а именно профессия, доступная каждому, но лишь при наличии у него соответствующих способностей, призвания и специального образования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Политикой могут и даже должны интересоваться все, поскольку она касается всех, и все так или иначе могут участвовать в политической жизни страны, но быть политиком, работать в политике должны только профессионалы, чтобы избавить политические решения от дилетантизма, а саму политику от охлократических тенденций</w:t>
      </w:r>
      <w:r w:rsidR="002B369F" w:rsidRPr="002B369F">
        <w:rPr>
          <w:snapToGrid w:val="0"/>
        </w:rPr>
        <w:t xml:space="preserve">. </w:t>
      </w:r>
    </w:p>
    <w:p w:rsidR="00B43934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Неоконсерватизм впитал в себя принципы классического либерализма, прежде всего принцип индивидуальной свободы, но сумел увязывать их с традиционными ценностями, такими как религия, семья, закон и порядок, децентрализация и самоуправление, этнокультурное многообразие</w:t>
      </w:r>
      <w:r w:rsidR="002B369F" w:rsidRPr="002B369F">
        <w:rPr>
          <w:snapToGrid w:val="0"/>
        </w:rPr>
        <w:t xml:space="preserve">. </w:t>
      </w:r>
    </w:p>
    <w:p w:rsidR="002B369F" w:rsidRPr="002B369F" w:rsidRDefault="00B43934" w:rsidP="002B369F">
      <w:pPr>
        <w:widowControl w:val="0"/>
        <w:autoSpaceDE w:val="0"/>
        <w:autoSpaceDN w:val="0"/>
        <w:adjustRightInd w:val="0"/>
        <w:rPr>
          <w:snapToGrid w:val="0"/>
        </w:rPr>
      </w:pPr>
      <w:r w:rsidRPr="002B369F">
        <w:rPr>
          <w:snapToGrid w:val="0"/>
        </w:rPr>
        <w:t>Органическая концепция общества, которую сохранил неоконсерватизм, способствовала восприятию социума как целостности, где поведение индивидов с их страстями и эгоизмом подчинено сложившимся структурам, ценностям, традициям</w:t>
      </w:r>
      <w:r w:rsidR="002B369F" w:rsidRPr="002B369F">
        <w:rPr>
          <w:snapToGrid w:val="0"/>
        </w:rPr>
        <w:t xml:space="preserve">. </w:t>
      </w:r>
      <w:r w:rsidRPr="002B369F">
        <w:rPr>
          <w:snapToGrid w:val="0"/>
        </w:rPr>
        <w:t>Благодаря этому общество сохраняет устойчивость и обеспечивает преемственность развития, связь прошлого с будущим</w:t>
      </w:r>
      <w:r w:rsidR="002B369F" w:rsidRPr="002B369F">
        <w:rPr>
          <w:snapToGrid w:val="0"/>
        </w:rPr>
        <w:t xml:space="preserve">. </w:t>
      </w:r>
    </w:p>
    <w:p w:rsidR="002B369F" w:rsidRDefault="002B369F" w:rsidP="002B369F">
      <w:pPr>
        <w:widowControl w:val="0"/>
        <w:autoSpaceDE w:val="0"/>
        <w:autoSpaceDN w:val="0"/>
        <w:adjustRightInd w:val="0"/>
        <w:rPr>
          <w:lang w:val="be-BY"/>
        </w:rPr>
      </w:pPr>
    </w:p>
    <w:p w:rsidR="002B369F" w:rsidRPr="002B369F" w:rsidRDefault="00E33D2D" w:rsidP="002B369F">
      <w:pPr>
        <w:pStyle w:val="2"/>
      </w:pPr>
      <w:bookmarkStart w:id="3" w:name="_Toc227159134"/>
      <w:r w:rsidRPr="002B369F">
        <w:rPr>
          <w:lang w:val="be-BY"/>
        </w:rPr>
        <w:t>3</w:t>
      </w:r>
      <w:r w:rsidR="002B369F" w:rsidRPr="002B369F">
        <w:rPr>
          <w:lang w:val="be-BY"/>
        </w:rPr>
        <w:t xml:space="preserve">. </w:t>
      </w:r>
      <w:r w:rsidRPr="002B369F">
        <w:t>Консерватизм в истории политической мысли и политических движений и партий в Беларуси</w:t>
      </w:r>
      <w:bookmarkEnd w:id="3"/>
    </w:p>
    <w:p w:rsidR="002B369F" w:rsidRDefault="002B369F" w:rsidP="002B369F">
      <w:pPr>
        <w:widowControl w:val="0"/>
        <w:autoSpaceDE w:val="0"/>
        <w:autoSpaceDN w:val="0"/>
        <w:adjustRightInd w:val="0"/>
      </w:pP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Вопреки общепринятым мнениям, вряд ли можно признать, что Беларусь в начале 90−х годов ХХ века прошла через полноценное национальное строительство</w:t>
      </w:r>
      <w:r w:rsidR="002B369F" w:rsidRPr="002B369F">
        <w:t xml:space="preserve">. </w:t>
      </w:r>
      <w:r w:rsidRPr="002B369F">
        <w:t>Либеральные преобразования в Беларуси были замедлены и модифицированы значительными 'национальными особенностями'</w:t>
      </w:r>
      <w:r w:rsidR="002B369F" w:rsidRPr="002B369F">
        <w:t xml:space="preserve">. </w:t>
      </w:r>
      <w:r w:rsidRPr="002B369F">
        <w:t>Традиционный консерватизм белорусов оказал огромное влияние на этот процесс</w:t>
      </w:r>
      <w:r w:rsidR="002B369F" w:rsidRPr="002B369F">
        <w:t xml:space="preserve">: </w:t>
      </w:r>
      <w:r w:rsidRPr="002B369F">
        <w:t>он обеспечил относительно низкие темпы либеральных преобразований</w:t>
      </w:r>
      <w:r w:rsidR="002B369F" w:rsidRPr="002B369F">
        <w:t xml:space="preserve">. </w:t>
      </w:r>
      <w:r w:rsidRPr="002B369F">
        <w:t>Кроме того, их тормозила и внутренняя борьба между функционерами государственного аппарата</w:t>
      </w:r>
      <w:r w:rsidR="002B369F" w:rsidRPr="002B369F">
        <w:t xml:space="preserve">: </w:t>
      </w:r>
      <w:r w:rsidRPr="002B369F">
        <w:t>подавляющее большинство правящей элиты Беларуси было сформировано как советская управленческая элита</w:t>
      </w:r>
      <w:r w:rsidR="002B369F" w:rsidRPr="002B369F">
        <w:t xml:space="preserve"> - </w:t>
      </w:r>
      <w:r w:rsidRPr="002B369F">
        <w:t>директорат крупных предприятий</w:t>
      </w:r>
      <w:r w:rsidR="002B369F" w:rsidRPr="002B369F">
        <w:t xml:space="preserve">. </w:t>
      </w:r>
      <w:r w:rsidRPr="002B369F">
        <w:t>Это обусловило субъективное неприятие проекта шоковой деиндустриализации со стороны этой социальной группы</w:t>
      </w:r>
      <w:r w:rsidR="002B369F" w:rsidRPr="002B369F">
        <w:t xml:space="preserve">. </w:t>
      </w:r>
      <w:r w:rsidRPr="002B369F">
        <w:t>Однако такое субъективное неприятие базировалось на существенных объективных предпосылках</w:t>
      </w:r>
      <w:r w:rsidR="002B369F" w:rsidRPr="002B369F">
        <w:t xml:space="preserve">. </w:t>
      </w:r>
      <w:r w:rsidRPr="002B369F">
        <w:t>Так, если в других странах тотальная приватизация и демонтаж промышленности осуществлялся с относительно незначительными негативными социальными последствиями, то в Беларуси, бывшей сборочным цехом СССР подобные меры оставили бы без средств к существованию более половины трудоспособного населения страны, что имело бы самые неблагоприятные последствия не только для социально-политической стабильности, но и для государственности в целом</w:t>
      </w:r>
      <w:r w:rsidR="002B369F" w:rsidRPr="002B369F">
        <w:t xml:space="preserve">. </w:t>
      </w:r>
      <w:r w:rsidRPr="002B369F">
        <w:t>Поэтому 'консерватизм' белорусов имел и имеет в настоящее время вполне рациональное объяснение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Тем не менее, общая направленность проводившихся в 90−х гг</w:t>
      </w:r>
      <w:r w:rsidR="002B369F">
        <w:t xml:space="preserve">.20 </w:t>
      </w:r>
      <w:r w:rsidRPr="002B369F">
        <w:t>в</w:t>
      </w:r>
      <w:r w:rsidR="002B369F" w:rsidRPr="002B369F">
        <w:t xml:space="preserve">. </w:t>
      </w:r>
      <w:r w:rsidRPr="002B369F">
        <w:t>реформ была, безусловно, либеральной</w:t>
      </w:r>
      <w:r w:rsidR="002B369F" w:rsidRPr="002B369F">
        <w:t xml:space="preserve">. </w:t>
      </w:r>
      <w:r w:rsidRPr="002B369F">
        <w:t>Реализовывались традиционный для 'шоковой терапии' меры</w:t>
      </w:r>
      <w:r w:rsidR="002B369F" w:rsidRPr="002B369F">
        <w:t xml:space="preserve">: </w:t>
      </w:r>
      <w:r w:rsidRPr="002B369F">
        <w:t>широкомасштабная приватизация, либерализация регулирования деятельности субъектов хозяйствования, перестройка политической жизни по образцам классической парламентской демократии</w:t>
      </w:r>
      <w:r w:rsidR="002B369F" w:rsidRPr="002B369F">
        <w:t xml:space="preserve">. </w:t>
      </w:r>
      <w:r w:rsidRPr="002B369F">
        <w:t>Реализация этих мер, наталкиваясь на социо-культурную инерцию и приверженность советским смыслам и стереотипам большинства населения, требовала также организации мощной работы по смене доминирующей идеологической матрицы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Основным направлением в этой работе стало стимулирование развития националистических настроений, прежде всего, через политику в сфере культуры и образования</w:t>
      </w:r>
      <w:r w:rsidR="002B369F" w:rsidRPr="002B369F">
        <w:t xml:space="preserve">. </w:t>
      </w:r>
      <w:r w:rsidRPr="002B369F">
        <w:t>Эти преобразования, тем не менее, не носили такого радикального характера, который им пытается приписать современная белорусская официальная пропаганда</w:t>
      </w:r>
      <w:r w:rsidR="002B369F" w:rsidRPr="002B369F">
        <w:t xml:space="preserve">. </w:t>
      </w:r>
      <w:r w:rsidRPr="002B369F">
        <w:t>Так, принятый в 1990 году закон 'О языках' объявлял белорусский язык единственным государственным, однако также учитывал интересы языковых меньшинств страны</w:t>
      </w:r>
      <w:r w:rsidR="002B369F" w:rsidRPr="002B369F">
        <w:t xml:space="preserve">. </w:t>
      </w:r>
      <w:r w:rsidRPr="002B369F">
        <w:t>Кроме того, введение этого закона в силу было растянуто во времени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Тем не менее, в условиях начала 90−х годов для Беларуси, еще несколько лет назад считавшейся 'самой союзной из всех союзных республик', даже такие меры были радикальными (помимо того, что чисто технически к принятию таких мер страна была не готова</w:t>
      </w:r>
      <w:r w:rsidR="002B369F" w:rsidRPr="002B369F">
        <w:t xml:space="preserve">). </w:t>
      </w:r>
      <w:r w:rsidRPr="002B369F">
        <w:t>Белорусы, имевшие богатейший опыт межнационального общения и органически принявшие советский интернационализм, десятки лет обучавшиеся на русском языке и на нем же общавшиеся, не смогли принять такого резкого поворота</w:t>
      </w:r>
      <w:r w:rsidR="002B369F" w:rsidRPr="002B369F">
        <w:t xml:space="preserve">. </w:t>
      </w:r>
      <w:r w:rsidRPr="002B369F">
        <w:t>Ситуацию усугубляло и наличие огромных групп белорусских граждан приехавших в БССР в советские годы из России, Украины и других союзных республик, для которых введение белорусского языка в качестве обязательного поставило перед угрозой потери работы и средств существования</w:t>
      </w:r>
      <w:r w:rsidR="002B369F" w:rsidRPr="002B369F">
        <w:t xml:space="preserve">. </w:t>
      </w:r>
      <w:r w:rsidRPr="002B369F">
        <w:t>В результате всего этого на республиканском референдуме 1995 года 82% белорусов проголосовали за придание русскому языку статуса государственного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На этом 'языковой вопрос' мог бы и быть закрыт, однако этого не произошло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Дело в том, что несмотря на относительную умеренность собственно государственной языковой политики на этапе национального строительства, националистические настроения в белорусском гражданском обществе нарастали довольно активно</w:t>
      </w:r>
      <w:r w:rsidR="002B369F" w:rsidRPr="002B369F">
        <w:t xml:space="preserve">. </w:t>
      </w:r>
      <w:r w:rsidRPr="002B369F">
        <w:t>На фоне общего кризиса общества и разрушения традиционного уклада жизни это, безусловно, является закономерным</w:t>
      </w:r>
      <w:r w:rsidR="002B369F" w:rsidRPr="002B369F">
        <w:t xml:space="preserve">. </w:t>
      </w:r>
      <w:r w:rsidRPr="002B369F">
        <w:t>А поскольку в белорусском 'национальном возрождении' участвовали, в основном, люди с прозападной внешнеполитической ориентацией, традиционно стоящие на более агрессивно-экспансионистских мировоззренических позициях, постольку закономерным стало нарастание в этой среде шовинистических настроений по отношению к 'несвядомым', просоветски ориентированным белорусам, сопровождавшееся также ростом русофобии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Одним из результатов развития этих тенденция стала довольно жесткая реакция по национальному вопросу после победы на референдуме 1996 года просоветской части общества во главе с Президентом А</w:t>
      </w:r>
      <w:r w:rsidR="002B369F">
        <w:t xml:space="preserve">.Г. </w:t>
      </w:r>
      <w:r w:rsidRPr="002B369F">
        <w:t>Лукашенко</w:t>
      </w:r>
      <w:r w:rsidR="002B369F" w:rsidRPr="002B369F">
        <w:t xml:space="preserve">. </w:t>
      </w:r>
      <w:r w:rsidRPr="002B369F">
        <w:t xml:space="preserve">Многие белорусскоязычные школы переводились обратно на русский язык, некоторые закрывались и </w:t>
      </w:r>
      <w:r w:rsidR="002B369F" w:rsidRPr="002B369F">
        <w:t xml:space="preserve">т.д. </w:t>
      </w:r>
      <w:r w:rsidRPr="002B369F">
        <w:t>Но самым важным итогом национального строительства и последующей реакции стал раскол белорусского общества на две неравные части, имеющие общепризнанные самоназвания</w:t>
      </w:r>
      <w:r w:rsidR="002B369F" w:rsidRPr="002B369F">
        <w:t xml:space="preserve">: </w:t>
      </w:r>
      <w:r w:rsidRPr="002B369F">
        <w:t>'свядомыя' и 'тутэйшыя'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'Свядомыя'</w:t>
      </w:r>
      <w:r w:rsidR="002B369F" w:rsidRPr="002B369F">
        <w:t xml:space="preserve"> - </w:t>
      </w:r>
      <w:r w:rsidRPr="002B369F">
        <w:t xml:space="preserve">это представители прозападной националистически ориентированной интеллигенции (учителя, преподаватели, художники, писатели, музыканты и </w:t>
      </w:r>
      <w:r w:rsidR="002B369F" w:rsidRPr="002B369F">
        <w:t>т.д.),</w:t>
      </w:r>
      <w:r w:rsidRPr="002B369F">
        <w:t xml:space="preserve"> часть предпринимателей, оппозиционные функционеры и политики, часть студенчества, объединенные идеологией 'европейского пути' и национального строительства</w:t>
      </w:r>
      <w:r w:rsidR="002B369F" w:rsidRPr="002B369F">
        <w:t xml:space="preserve">. </w:t>
      </w:r>
      <w:r w:rsidRPr="002B369F">
        <w:t>Эти люди считают Беларусь европейским государством, а себя</w:t>
      </w:r>
      <w:r w:rsidR="002B369F" w:rsidRPr="002B369F">
        <w:t xml:space="preserve"> - </w:t>
      </w:r>
      <w:r w:rsidRPr="002B369F">
        <w:t>выразителями интересов белорусской нации, истинными белорусами</w:t>
      </w:r>
      <w:r w:rsidR="002B369F" w:rsidRPr="002B369F">
        <w:t xml:space="preserve">. </w:t>
      </w:r>
      <w:r w:rsidRPr="002B369F">
        <w:t>Радикальная их часть не признает Конституцию (с поправками, внесенными на рефрендумах</w:t>
      </w:r>
      <w:r w:rsidR="002B369F" w:rsidRPr="002B369F">
        <w:t>),</w:t>
      </w:r>
      <w:r w:rsidRPr="002B369F">
        <w:t xml:space="preserve"> государственную символику, Президента</w:t>
      </w:r>
      <w:r w:rsidR="002B369F" w:rsidRPr="002B369F">
        <w:t xml:space="preserve">. </w:t>
      </w:r>
      <w:r w:rsidRPr="002B369F">
        <w:t>Они, как правило, говорят на белорусском языке</w:t>
      </w:r>
      <w:r w:rsidR="002B369F" w:rsidRPr="002B369F">
        <w:t xml:space="preserve">. </w:t>
      </w:r>
      <w:r w:rsidRPr="002B369F">
        <w:t>Удельный вес этой группы в общем населении страны</w:t>
      </w:r>
      <w:r w:rsidR="002B369F" w:rsidRPr="002B369F">
        <w:t xml:space="preserve"> - </w:t>
      </w:r>
      <w:r w:rsidRPr="002B369F">
        <w:t>не более 10% (соответственно, в больших городах</w:t>
      </w:r>
      <w:r w:rsidR="002B369F" w:rsidRPr="002B369F">
        <w:t xml:space="preserve"> - </w:t>
      </w:r>
      <w:r w:rsidRPr="002B369F">
        <w:t>больше, в сельской местности и малых городах</w:t>
      </w:r>
      <w:r w:rsidR="002B369F" w:rsidRPr="002B369F">
        <w:t xml:space="preserve"> - </w:t>
      </w:r>
      <w:r w:rsidRPr="002B369F">
        <w:t>меньше</w:t>
      </w:r>
      <w:r w:rsidR="002B369F" w:rsidRPr="002B369F">
        <w:t xml:space="preserve">). </w:t>
      </w:r>
      <w:r w:rsidRPr="002B369F">
        <w:t>К ним примыкает до 20% в той или иной мере сочувствующих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'Тутэйшыя'</w:t>
      </w:r>
      <w:r w:rsidR="002B369F" w:rsidRPr="002B369F">
        <w:t xml:space="preserve"> - </w:t>
      </w:r>
      <w:r w:rsidRPr="002B369F">
        <w:t>не объединенные единой идеологией прогосударственно настроенные представители интеллигенции, предпринимательства, студенчества и других групп</w:t>
      </w:r>
      <w:r w:rsidR="002B369F" w:rsidRPr="002B369F">
        <w:t xml:space="preserve">. </w:t>
      </w:r>
      <w:r w:rsidRPr="002B369F">
        <w:t>Они признают географическую принадлежность Беларуси к Европе и настаивают на культурной самобытности белорусского народа</w:t>
      </w:r>
      <w:r w:rsidR="002B369F" w:rsidRPr="002B369F">
        <w:t xml:space="preserve">. </w:t>
      </w:r>
      <w:r w:rsidRPr="002B369F">
        <w:t>Они обладают всем комплексом черт, составляющих белорусский национальный характер и их политическое поведение соответствующее</w:t>
      </w:r>
      <w:r w:rsidR="002B369F" w:rsidRPr="002B369F">
        <w:t xml:space="preserve">: </w:t>
      </w:r>
      <w:r w:rsidRPr="002B369F">
        <w:t>отрицание резких перемен, принятие политической реальности как данности, консерватизм, политическая пассивность, отсутствие притязаний в отношениях с властью и проч</w:t>
      </w:r>
      <w:r w:rsidR="002B369F" w:rsidRPr="002B369F">
        <w:t xml:space="preserve">. </w:t>
      </w:r>
      <w:r w:rsidRPr="002B369F">
        <w:t>Они говорят на русском языке или на трасянке (смесь русского и белорусского</w:t>
      </w:r>
      <w:r w:rsidR="002B369F" w:rsidRPr="002B369F">
        <w:t xml:space="preserve">). </w:t>
      </w:r>
      <w:r w:rsidRPr="002B369F">
        <w:t>Удельный вес этой группы в общем населении страны</w:t>
      </w:r>
      <w:r w:rsidR="002B369F" w:rsidRPr="002B369F">
        <w:t xml:space="preserve"> - </w:t>
      </w:r>
      <w:r w:rsidRPr="002B369F">
        <w:t>около 20%</w:t>
      </w:r>
      <w:r w:rsidR="002B369F" w:rsidRPr="002B369F">
        <w:t xml:space="preserve">. </w:t>
      </w:r>
      <w:r w:rsidRPr="002B369F">
        <w:t>К ним примыкает до 50% в той или иной мере сочувствующих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Противостояние 'свядомых' и 'тутэйшых' в той или иной форме характерно для белорусской культурной жизни с начала 20 столетия</w:t>
      </w:r>
      <w:r w:rsidR="002B369F" w:rsidRPr="002B369F">
        <w:t xml:space="preserve">. </w:t>
      </w:r>
      <w:r w:rsidRPr="002B369F">
        <w:t>Именно это противостояние отражает суть того выбора, перед которым до сих пор стоят белорусы</w:t>
      </w:r>
      <w:r w:rsidR="002B369F" w:rsidRPr="002B369F">
        <w:t xml:space="preserve"> - </w:t>
      </w:r>
      <w:r w:rsidRPr="002B369F">
        <w:t>выбора национальной идеи, выбора исторического пути</w:t>
      </w:r>
      <w:r w:rsidR="002B369F" w:rsidRPr="002B369F">
        <w:t xml:space="preserve">. </w:t>
      </w:r>
      <w:r w:rsidRPr="002B369F">
        <w:t>Наиболее остро оно проявлялось в середине 90−х, на пике экономического кризиса (что закономерно</w:t>
      </w:r>
      <w:r w:rsidR="002B369F" w:rsidRPr="002B369F">
        <w:t xml:space="preserve">: </w:t>
      </w:r>
      <w:r w:rsidRPr="002B369F">
        <w:t>экономическое неблагополучие обостряет социальные, в том числе идеологические, конфликты</w:t>
      </w:r>
      <w:r w:rsidR="002B369F" w:rsidRPr="002B369F">
        <w:t xml:space="preserve">). </w:t>
      </w:r>
      <w:r w:rsidRPr="002B369F">
        <w:t>По мере достижения успехов в социально-экономическом развитии политическое поле начало трансформироваться, усложняться</w:t>
      </w:r>
      <w:r w:rsidR="002B369F" w:rsidRPr="002B369F">
        <w:t xml:space="preserve">. </w:t>
      </w:r>
      <w:r w:rsidRPr="002B369F">
        <w:t>Соответственно, стали меняться и представления о белорусской национальной идее</w:t>
      </w:r>
      <w:r w:rsidR="002B369F" w:rsidRPr="002B369F">
        <w:t xml:space="preserve">. </w:t>
      </w:r>
      <w:r w:rsidRPr="002B369F">
        <w:t>Наиболее важным фактором здесь стало возникновение государства как субъекта идеологического строительства</w:t>
      </w:r>
      <w:r w:rsidR="002B369F" w:rsidRPr="002B369F">
        <w:t xml:space="preserve">. </w:t>
      </w:r>
      <w:r w:rsidRPr="002B369F">
        <w:t>Как бы парадоксально это ни звучало, но на протяжении 90−х годов ХХ столетия борьба идей в Беларуси была почти исключительно борьбой общественной</w:t>
      </w:r>
      <w:r w:rsidR="002B369F" w:rsidRPr="002B369F">
        <w:t xml:space="preserve">. </w:t>
      </w:r>
      <w:r w:rsidRPr="002B369F">
        <w:t>Государство, конечно, противостояло политическим и экономическим инициативам 'свядомых', но само в идеологическую борьбу не втягивалось, апеллируя в общении с народом лишь к социально-экономическим аргументам и к общим представлениям о государстве, праве, справедливости и др</w:t>
      </w:r>
      <w:r w:rsidR="002B369F" w:rsidRPr="002B369F">
        <w:t>.,</w:t>
      </w:r>
      <w:r w:rsidRPr="002B369F">
        <w:t xml:space="preserve"> унаследованным от советской эпохи</w:t>
      </w:r>
      <w:r w:rsidR="002B369F" w:rsidRPr="002B369F">
        <w:t xml:space="preserve">. </w:t>
      </w:r>
      <w:r w:rsidRPr="002B369F">
        <w:t>С начала 2000−х годов ситуация изменилась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Основы государственной позиции по вопросу о национальной идее белорусского народа изложил А</w:t>
      </w:r>
      <w:r w:rsidR="002B369F">
        <w:t xml:space="preserve">.Г. </w:t>
      </w:r>
      <w:r w:rsidRPr="002B369F">
        <w:t>Лукашенко в докладе на постоянно действующем семинаре руководящих работников республиканских и местных государственных органов 27 марта 2003 г</w:t>
      </w:r>
      <w:r w:rsidR="002B369F" w:rsidRPr="002B369F">
        <w:t xml:space="preserve">.: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'Для нас единственно верное решение</w:t>
      </w:r>
      <w:r w:rsidR="002B369F" w:rsidRPr="002B369F">
        <w:t xml:space="preserve"> - </w:t>
      </w:r>
      <w:r w:rsidRPr="002B369F">
        <w:t>оставаться на родной, сложившейся веками белорусской почве</w:t>
      </w:r>
      <w:r w:rsidR="002B369F" w:rsidRPr="002B369F">
        <w:t xml:space="preserve">. </w:t>
      </w:r>
      <w:r w:rsidRPr="002B369F">
        <w:t>Бессмысленно копировать чужие ценности и установки на основании того, что та или иная страна в данный момент времени сильна и богата</w:t>
      </w:r>
      <w:r w:rsidR="002B369F" w:rsidRPr="002B369F">
        <w:t xml:space="preserve">. </w:t>
      </w:r>
      <w:r w:rsidRPr="002B369F">
        <w:t>Ведь мы не отказываемся от своих родителей, хотя они и не миллионеры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Да, белорусское общество должно развиваться, но делать это надо, прежде всего, в рамках собственной культурной традиции</w:t>
      </w:r>
      <w:r w:rsidR="002B369F" w:rsidRPr="002B369F">
        <w:t xml:space="preserve">. </w:t>
      </w:r>
      <w:r w:rsidRPr="002B369F">
        <w:t>К заимствованию идеалов, ценностей и целей необходимо подходить осторожно</w:t>
      </w:r>
      <w:r w:rsidR="002B369F" w:rsidRPr="002B369F">
        <w:t xml:space="preserve">. </w:t>
      </w:r>
      <w:r w:rsidRPr="002B369F">
        <w:t>Собственные традиции, идеалы, ценности, цели и установки составляют становой хребет нашего народа</w:t>
      </w:r>
      <w:r w:rsidR="002B369F" w:rsidRPr="002B369F">
        <w:t xml:space="preserve">. </w:t>
      </w:r>
      <w:r w:rsidRPr="002B369F">
        <w:t>Они не придуманы, а выстраданы нашим народом, результат естественного приспособления общества к окружающему природному и социальному мирам</w:t>
      </w:r>
      <w:r w:rsidR="002B369F" w:rsidRPr="002B369F">
        <w:t xml:space="preserve">. </w:t>
      </w:r>
    </w:p>
    <w:p w:rsidR="002B369F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Внедрение чуждых установок никогда не сможет сделать тот или иной народ похожим на западный</w:t>
      </w:r>
      <w:r w:rsidR="002B369F" w:rsidRPr="002B369F">
        <w:t xml:space="preserve">. </w:t>
      </w:r>
      <w:r w:rsidRPr="002B369F">
        <w:t>А разрушить основы самобытной цивилизации может</w:t>
      </w:r>
      <w:r w:rsidR="002B369F" w:rsidRPr="002B369F">
        <w:t xml:space="preserve">. </w:t>
      </w:r>
      <w:r w:rsidRPr="002B369F">
        <w:t>В этом случае можно со всей определенностью сказать, что исчезнет не только культура народа, но и сам народ</w:t>
      </w:r>
      <w:r w:rsidR="002B369F" w:rsidRPr="002B369F">
        <w:t xml:space="preserve">. </w:t>
      </w:r>
    </w:p>
    <w:p w:rsidR="002B369F" w:rsidRDefault="002B369F" w:rsidP="002B369F">
      <w:pPr>
        <w:widowControl w:val="0"/>
        <w:autoSpaceDE w:val="0"/>
        <w:autoSpaceDN w:val="0"/>
        <w:adjustRightInd w:val="0"/>
      </w:pPr>
    </w:p>
    <w:p w:rsidR="002B369F" w:rsidRPr="002B369F" w:rsidRDefault="002B369F" w:rsidP="002B369F">
      <w:pPr>
        <w:pStyle w:val="2"/>
      </w:pPr>
      <w:r>
        <w:br w:type="page"/>
      </w:r>
      <w:bookmarkStart w:id="4" w:name="_Toc227159135"/>
      <w:r w:rsidR="00E33D2D" w:rsidRPr="002B369F">
        <w:t>Заключение</w:t>
      </w:r>
      <w:bookmarkEnd w:id="4"/>
    </w:p>
    <w:p w:rsidR="002B369F" w:rsidRDefault="002B369F" w:rsidP="002B369F">
      <w:pPr>
        <w:widowControl w:val="0"/>
        <w:autoSpaceDE w:val="0"/>
        <w:autoSpaceDN w:val="0"/>
        <w:adjustRightInd w:val="0"/>
      </w:pP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Белорусская идеология должна иметь ориентацию на традиционные для нашей цивилизации ценности</w:t>
      </w:r>
      <w:r w:rsidR="002B369F" w:rsidRPr="002B369F">
        <w:t xml:space="preserve">: </w:t>
      </w:r>
      <w:r w:rsidRPr="002B369F">
        <w:t>способность трудиться не только ради наживы, но и для блага общества, коллектива, других людей</w:t>
      </w:r>
      <w:r w:rsidR="002B369F" w:rsidRPr="002B369F">
        <w:t xml:space="preserve">. </w:t>
      </w:r>
      <w:r w:rsidRPr="002B369F">
        <w:t>Другие наши ценности</w:t>
      </w:r>
      <w:r w:rsidR="002B369F" w:rsidRPr="002B369F">
        <w:t xml:space="preserve">: </w:t>
      </w:r>
      <w:r w:rsidRPr="002B369F">
        <w:t>потребность в идеалах и высоких целях, взаимопомощь, коллективизм в противовес западному индивидуализму, социальная опека и уважительные отношения государства и народа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Благодаря своим национальным качествам, а именно</w:t>
      </w:r>
      <w:r w:rsidR="002B369F" w:rsidRPr="002B369F">
        <w:t xml:space="preserve">: </w:t>
      </w:r>
      <w:r w:rsidRPr="002B369F">
        <w:t>толерантности, 'памяркоунасці', неспешности, осторожности, а также историческому опыту (белорусы, как западный форпост России в результате контактов с Западом давно выработали иммунитет против иноцивилизационного влияния</w:t>
      </w:r>
      <w:r w:rsidR="002B369F" w:rsidRPr="002B369F">
        <w:t xml:space="preserve">) - </w:t>
      </w:r>
      <w:r w:rsidRPr="002B369F">
        <w:t>белорусский народ не позволяет и не позволит увлечь себя красивой демагогией о либеральных ценностях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По сути, в восточнославянском (а если учесть проживание на наших просторах и других народов</w:t>
      </w:r>
      <w:r w:rsidR="002B369F" w:rsidRPr="002B369F">
        <w:t>),</w:t>
      </w:r>
      <w:r w:rsidRPr="002B369F">
        <w:t xml:space="preserve"> в восточноевропейском мире мы остались единственной страной, открыто проповедующей верность нашим традиционным цивилизационным ценностям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Все это позволяет говорить, что временем, судьбой, ситуацией Беларусь выдвинулась на, наверное, великую роль духовного лидера восточно-европейской цивилизации</w:t>
      </w:r>
      <w:r w:rsidR="002B369F" w:rsidRPr="002B369F">
        <w:t xml:space="preserve">. </w:t>
      </w:r>
      <w:r w:rsidRPr="002B369F">
        <w:t>Упаси Господь, не потому, что мы этого хотим или к этому стремились</w:t>
      </w:r>
      <w:r w:rsidR="002B369F" w:rsidRPr="002B369F">
        <w:t xml:space="preserve">. </w:t>
      </w:r>
      <w:r w:rsidRPr="002B369F">
        <w:t>Не потому, что мы 'такие умные', мним о себе что 'мы умные'</w:t>
      </w:r>
      <w:r w:rsidR="002B369F" w:rsidRPr="002B369F">
        <w:t xml:space="preserve">. </w:t>
      </w:r>
      <w:r w:rsidRPr="002B369F">
        <w:t>Так сложилось в силу и нашего консерватизма и умеренности, и тех черт, присущих нашему народу, о которых я сказал, что мы вот это сохранили</w:t>
      </w:r>
      <w:r w:rsidR="002B369F" w:rsidRPr="002B369F">
        <w:t xml:space="preserve">. </w:t>
      </w:r>
      <w:r w:rsidRPr="002B369F">
        <w:t>И все это, о чем я сказал, не мною придумало</w:t>
      </w:r>
      <w:r w:rsidR="002B369F" w:rsidRPr="002B369F">
        <w:t xml:space="preserve">. </w:t>
      </w:r>
      <w:r w:rsidRPr="002B369F">
        <w:t>Об этом говорят, прежде всего, российские мыслители</w:t>
      </w:r>
      <w:r w:rsidR="002B369F" w:rsidRPr="002B369F">
        <w:t xml:space="preserve">. </w:t>
      </w:r>
      <w:r w:rsidRPr="002B369F">
        <w:t>Они говорят о том, что 'вы в Беларуси сохранили то, что нам необходимо сегодня'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Ощущение этого предназначения может поднять наш народ на удивительные подвиги</w:t>
      </w:r>
      <w:r w:rsidR="002B369F" w:rsidRPr="002B369F">
        <w:t xml:space="preserve">. </w:t>
      </w:r>
      <w:r w:rsidRPr="002B369F">
        <w:t>Множество людей в России, в Украине и в других странах смотрят на Беларусь, как на пример последовательной и самостоятельной политики</w:t>
      </w:r>
      <w:r w:rsidR="002B369F" w:rsidRPr="002B369F">
        <w:t xml:space="preserve">. </w:t>
      </w:r>
    </w:p>
    <w:p w:rsidR="00E33D2D" w:rsidRPr="002B369F" w:rsidRDefault="00E33D2D" w:rsidP="002B369F">
      <w:pPr>
        <w:widowControl w:val="0"/>
        <w:autoSpaceDE w:val="0"/>
        <w:autoSpaceDN w:val="0"/>
        <w:adjustRightInd w:val="0"/>
      </w:pPr>
      <w:r w:rsidRPr="002B369F">
        <w:t>Это требует изменения психологии как нашего народа, так и наших управленцев</w:t>
      </w:r>
      <w:r w:rsidR="002B369F" w:rsidRPr="002B369F">
        <w:t xml:space="preserve">. </w:t>
      </w:r>
      <w:r w:rsidRPr="002B369F">
        <w:t>Мы не чья-то провинция, не восточная окраина Европы или западная окраина России</w:t>
      </w:r>
      <w:r w:rsidR="002B369F" w:rsidRPr="002B369F">
        <w:t xml:space="preserve">. </w:t>
      </w:r>
      <w:r w:rsidRPr="002B369F">
        <w:t>Надо выпрямиться, отказаться от позиции обороняющегося и оправдывающегося</w:t>
      </w:r>
      <w:r w:rsidR="002B369F" w:rsidRPr="002B369F">
        <w:t xml:space="preserve">. </w:t>
      </w:r>
    </w:p>
    <w:p w:rsidR="002B369F" w:rsidRDefault="00E33D2D" w:rsidP="002B369F">
      <w:pPr>
        <w:widowControl w:val="0"/>
        <w:autoSpaceDE w:val="0"/>
        <w:autoSpaceDN w:val="0"/>
        <w:adjustRightInd w:val="0"/>
      </w:pPr>
      <w:r w:rsidRPr="002B369F">
        <w:t>Беларусь должна притягивать силы патриотической направленности со всего нашего Отечества, постсоветского пространства</w:t>
      </w:r>
      <w:r w:rsidR="002B369F" w:rsidRPr="002B369F">
        <w:t xml:space="preserve">. </w:t>
      </w:r>
      <w:r w:rsidRPr="002B369F">
        <w:t>Именно здесь люди должны получить трибуну, свободную от неолиберального террора и травли'</w:t>
      </w:r>
      <w:r w:rsidR="002B369F" w:rsidRPr="002B369F">
        <w:t xml:space="preserve">. </w:t>
      </w:r>
    </w:p>
    <w:p w:rsidR="002B369F" w:rsidRDefault="002B369F" w:rsidP="002B369F">
      <w:pPr>
        <w:widowControl w:val="0"/>
        <w:autoSpaceDE w:val="0"/>
        <w:autoSpaceDN w:val="0"/>
        <w:adjustRightInd w:val="0"/>
      </w:pPr>
    </w:p>
    <w:p w:rsidR="00E33D2D" w:rsidRDefault="002B369F" w:rsidP="002B369F">
      <w:pPr>
        <w:pStyle w:val="2"/>
      </w:pPr>
      <w:r>
        <w:br w:type="page"/>
      </w:r>
      <w:bookmarkStart w:id="5" w:name="_Toc227159136"/>
      <w:r w:rsidR="00E33D2D" w:rsidRPr="002B369F">
        <w:t>Список литературы</w:t>
      </w:r>
      <w:bookmarkEnd w:id="5"/>
    </w:p>
    <w:p w:rsidR="002B369F" w:rsidRPr="002B369F" w:rsidRDefault="002B369F" w:rsidP="002B369F">
      <w:pPr>
        <w:widowControl w:val="0"/>
        <w:autoSpaceDE w:val="0"/>
        <w:autoSpaceDN w:val="0"/>
        <w:adjustRightInd w:val="0"/>
      </w:pPr>
    </w:p>
    <w:p w:rsidR="00E33D2D" w:rsidRPr="002B369F" w:rsidRDefault="00E33D2D" w:rsidP="002B369F">
      <w:pPr>
        <w:pStyle w:val="a1"/>
        <w:tabs>
          <w:tab w:val="left" w:pos="560"/>
        </w:tabs>
        <w:ind w:firstLine="0"/>
      </w:pPr>
      <w:r w:rsidRPr="002B369F">
        <w:t>'О состоянии идеологической работы и мерах по ее совершенствованию'</w:t>
      </w:r>
      <w:r w:rsidR="002B369F" w:rsidRPr="002B369F">
        <w:t xml:space="preserve">. </w:t>
      </w:r>
      <w:r w:rsidRPr="002B369F">
        <w:t>Доклад Президента Республики Беларусь А</w:t>
      </w:r>
      <w:r w:rsidR="002B369F">
        <w:t xml:space="preserve">.Г. </w:t>
      </w:r>
      <w:r w:rsidRPr="002B369F">
        <w:t>Лукашенко на постоянно действующем семинаре руководящих работников республиканских и местных государственных органов 27 марта 2003 года</w:t>
      </w:r>
      <w:r w:rsidR="002B369F" w:rsidRPr="002B369F">
        <w:t xml:space="preserve">. </w:t>
      </w:r>
      <w:r w:rsidRPr="00C1171D">
        <w:t>http</w:t>
      </w:r>
      <w:r w:rsidR="002B369F" w:rsidRPr="00C1171D">
        <w:t xml:space="preserve">: // </w:t>
      </w:r>
      <w:r w:rsidRPr="00C1171D">
        <w:t>webfile</w:t>
      </w:r>
      <w:r w:rsidR="002B369F" w:rsidRPr="00C1171D">
        <w:t xml:space="preserve">. </w:t>
      </w:r>
      <w:r w:rsidRPr="00C1171D">
        <w:t>ru/1405152</w:t>
      </w:r>
    </w:p>
    <w:p w:rsidR="00E33D2D" w:rsidRPr="002B369F" w:rsidRDefault="00E33D2D" w:rsidP="002B369F">
      <w:pPr>
        <w:pStyle w:val="a1"/>
        <w:tabs>
          <w:tab w:val="left" w:pos="560"/>
        </w:tabs>
        <w:ind w:firstLine="0"/>
      </w:pPr>
      <w:r w:rsidRPr="002B369F">
        <w:t>Борисов Л</w:t>
      </w:r>
      <w:r w:rsidR="002B369F">
        <w:t xml:space="preserve">.П. </w:t>
      </w:r>
      <w:r w:rsidRPr="002B369F">
        <w:t>Политология</w:t>
      </w:r>
      <w:r w:rsidR="002B369F" w:rsidRPr="002B369F">
        <w:t xml:space="preserve">: </w:t>
      </w:r>
      <w:r w:rsidRPr="002B369F">
        <w:t>Учеб</w:t>
      </w:r>
      <w:r w:rsidR="002B369F" w:rsidRPr="002B369F">
        <w:t xml:space="preserve">. </w:t>
      </w:r>
      <w:r w:rsidRPr="002B369F">
        <w:t>пособие</w:t>
      </w:r>
      <w:r w:rsidR="002B369F" w:rsidRPr="002B369F">
        <w:t xml:space="preserve">. </w:t>
      </w:r>
      <w:r w:rsidRPr="002B369F">
        <w:t>-М</w:t>
      </w:r>
      <w:r w:rsidR="002B369F" w:rsidRPr="002B369F">
        <w:t xml:space="preserve">.: </w:t>
      </w:r>
      <w:r w:rsidRPr="002B369F">
        <w:t>Белые альвы</w:t>
      </w:r>
      <w:r w:rsidR="002B369F">
        <w:t>, 19</w:t>
      </w:r>
      <w:r w:rsidRPr="002B369F">
        <w:t>96</w:t>
      </w:r>
      <w:r w:rsidR="002B369F" w:rsidRPr="002B369F">
        <w:t xml:space="preserve">. </w:t>
      </w:r>
    </w:p>
    <w:p w:rsidR="00E33D2D" w:rsidRPr="002B369F" w:rsidRDefault="00E33D2D" w:rsidP="002B369F">
      <w:pPr>
        <w:pStyle w:val="a1"/>
        <w:tabs>
          <w:tab w:val="left" w:pos="560"/>
        </w:tabs>
        <w:ind w:firstLine="0"/>
      </w:pPr>
      <w:r w:rsidRPr="002B369F">
        <w:t>Воробьёв К</w:t>
      </w:r>
      <w:r w:rsidR="002B369F">
        <w:t xml:space="preserve">.А. </w:t>
      </w:r>
      <w:r w:rsidRPr="002B369F">
        <w:t>Политология</w:t>
      </w:r>
      <w:r w:rsidR="002B369F" w:rsidRPr="002B369F">
        <w:t xml:space="preserve">: </w:t>
      </w:r>
      <w:r w:rsidRPr="002B369F">
        <w:t>Учеб</w:t>
      </w:r>
      <w:r w:rsidR="002B369F" w:rsidRPr="002B369F">
        <w:t xml:space="preserve">. </w:t>
      </w:r>
      <w:r w:rsidRPr="002B369F">
        <w:t>пособие</w:t>
      </w:r>
      <w:r w:rsidR="002B369F" w:rsidRPr="002B369F">
        <w:t xml:space="preserve">. </w:t>
      </w:r>
      <w:r w:rsidRPr="002B369F">
        <w:t>-М</w:t>
      </w:r>
      <w:r w:rsidR="002B369F" w:rsidRPr="002B369F">
        <w:t xml:space="preserve">.: </w:t>
      </w:r>
      <w:r w:rsidRPr="002B369F">
        <w:t>Академический проект</w:t>
      </w:r>
      <w:r w:rsidR="002B369F">
        <w:t>, 20</w:t>
      </w:r>
      <w:r w:rsidRPr="002B369F">
        <w:t>05</w:t>
      </w:r>
      <w:r w:rsidR="002B369F" w:rsidRPr="002B369F">
        <w:t xml:space="preserve">. </w:t>
      </w:r>
    </w:p>
    <w:p w:rsidR="00E33D2D" w:rsidRPr="002B369F" w:rsidRDefault="00E33D2D" w:rsidP="002B369F">
      <w:pPr>
        <w:pStyle w:val="a1"/>
        <w:tabs>
          <w:tab w:val="left" w:pos="560"/>
        </w:tabs>
        <w:ind w:firstLine="0"/>
      </w:pPr>
      <w:r w:rsidRPr="002B369F">
        <w:t>Гаджиев К</w:t>
      </w:r>
      <w:r w:rsidR="002B369F">
        <w:t xml:space="preserve">.С. </w:t>
      </w:r>
      <w:r w:rsidRPr="002B369F">
        <w:t>Политология</w:t>
      </w:r>
      <w:r w:rsidR="002B369F" w:rsidRPr="002B369F">
        <w:t xml:space="preserve">: </w:t>
      </w:r>
      <w:r w:rsidRPr="002B369F">
        <w:t>Учебник для вузов</w:t>
      </w:r>
      <w:r w:rsidR="002B369F" w:rsidRPr="002B369F">
        <w:t xml:space="preserve">. </w:t>
      </w:r>
      <w:r w:rsidRPr="002B369F">
        <w:t>-М</w:t>
      </w:r>
      <w:r w:rsidR="002B369F" w:rsidRPr="002B369F">
        <w:t xml:space="preserve">.: </w:t>
      </w:r>
      <w:r w:rsidRPr="002B369F">
        <w:t>Логос</w:t>
      </w:r>
      <w:r w:rsidR="002B369F">
        <w:t>, 20</w:t>
      </w:r>
      <w:r w:rsidRPr="002B369F">
        <w:t>04</w:t>
      </w:r>
      <w:r w:rsidR="002B369F" w:rsidRPr="002B369F">
        <w:t xml:space="preserve">. </w:t>
      </w:r>
    </w:p>
    <w:p w:rsidR="00E33D2D" w:rsidRPr="002B369F" w:rsidRDefault="00E33D2D" w:rsidP="002B369F">
      <w:pPr>
        <w:pStyle w:val="a1"/>
        <w:tabs>
          <w:tab w:val="left" w:pos="560"/>
        </w:tabs>
        <w:ind w:firstLine="0"/>
      </w:pPr>
      <w:r w:rsidRPr="002B369F">
        <w:t>Гарбузов В</w:t>
      </w:r>
      <w:r w:rsidR="002B369F">
        <w:t xml:space="preserve">.Н. </w:t>
      </w:r>
      <w:r w:rsidRPr="002B369F">
        <w:t>Консерватизм</w:t>
      </w:r>
      <w:r w:rsidR="002B369F" w:rsidRPr="002B369F">
        <w:t xml:space="preserve">: </w:t>
      </w:r>
      <w:r w:rsidRPr="002B369F">
        <w:t>Понятие и типология</w:t>
      </w:r>
      <w:r w:rsidR="002B369F" w:rsidRPr="002B369F">
        <w:t xml:space="preserve">. </w:t>
      </w:r>
      <w:r w:rsidRPr="002B369F">
        <w:t>-ПОЛИС</w:t>
      </w:r>
      <w:r w:rsidR="002B369F">
        <w:t>, 19</w:t>
      </w:r>
      <w:r w:rsidRPr="002B369F">
        <w:t>95,№4</w:t>
      </w:r>
      <w:r w:rsidR="002B369F" w:rsidRPr="002B369F">
        <w:t xml:space="preserve">. </w:t>
      </w:r>
      <w:bookmarkStart w:id="6" w:name="_GoBack"/>
      <w:bookmarkEnd w:id="6"/>
    </w:p>
    <w:sectPr w:rsidR="00E33D2D" w:rsidRPr="002B369F" w:rsidSect="002B369F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83" w:rsidRDefault="00787083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87083" w:rsidRDefault="00787083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9F" w:rsidRDefault="002B369F" w:rsidP="00E9502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83" w:rsidRDefault="00787083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87083" w:rsidRDefault="00787083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9F" w:rsidRDefault="00C1171D" w:rsidP="002B369F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2B369F" w:rsidRDefault="002B369F" w:rsidP="002B369F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262CAD62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455937"/>
    <w:multiLevelType w:val="hybridMultilevel"/>
    <w:tmpl w:val="FF2A7692"/>
    <w:lvl w:ilvl="0" w:tplc="141E2858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1377CC7"/>
    <w:multiLevelType w:val="hybridMultilevel"/>
    <w:tmpl w:val="5274B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934"/>
    <w:rsid w:val="002B369F"/>
    <w:rsid w:val="005B1391"/>
    <w:rsid w:val="00787083"/>
    <w:rsid w:val="00A800C6"/>
    <w:rsid w:val="00B43934"/>
    <w:rsid w:val="00B63F54"/>
    <w:rsid w:val="00C1171D"/>
    <w:rsid w:val="00DC0E66"/>
    <w:rsid w:val="00E33D2D"/>
    <w:rsid w:val="00E476C4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D8858E-BA22-44B3-8481-3F22450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2B36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369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369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2B369F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369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369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369F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369F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369F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B369F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customStyle="1" w:styleId="a7">
    <w:name w:val="НаКурсач"/>
    <w:basedOn w:val="a2"/>
    <w:uiPriority w:val="99"/>
    <w:rsid w:val="00B43934"/>
    <w:pPr>
      <w:widowControl w:val="0"/>
      <w:autoSpaceDE w:val="0"/>
      <w:autoSpaceDN w:val="0"/>
      <w:adjustRightInd w:val="0"/>
      <w:spacing w:line="312" w:lineRule="auto"/>
    </w:pPr>
  </w:style>
  <w:style w:type="character" w:styleId="a8">
    <w:name w:val="Hyperlink"/>
    <w:uiPriority w:val="99"/>
    <w:rsid w:val="002B369F"/>
    <w:rPr>
      <w:color w:val="0000FF"/>
      <w:u w:val="single"/>
    </w:rPr>
  </w:style>
  <w:style w:type="paragraph" w:styleId="a9">
    <w:name w:val="footer"/>
    <w:basedOn w:val="a2"/>
    <w:link w:val="aa"/>
    <w:uiPriority w:val="99"/>
    <w:semiHidden/>
    <w:rsid w:val="002B369F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b">
    <w:name w:val="Верхний колонтитул Знак"/>
    <w:link w:val="ac"/>
    <w:uiPriority w:val="99"/>
    <w:semiHidden/>
    <w:locked/>
    <w:rsid w:val="002B369F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2B369F"/>
  </w:style>
  <w:style w:type="paragraph" w:styleId="ac">
    <w:name w:val="header"/>
    <w:basedOn w:val="a2"/>
    <w:next w:val="ae"/>
    <w:link w:val="ab"/>
    <w:uiPriority w:val="99"/>
    <w:rsid w:val="002B369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2B369F"/>
    <w:rPr>
      <w:vertAlign w:val="superscript"/>
    </w:rPr>
  </w:style>
  <w:style w:type="paragraph" w:styleId="ae">
    <w:name w:val="Body Text"/>
    <w:basedOn w:val="a2"/>
    <w:link w:val="af0"/>
    <w:uiPriority w:val="99"/>
    <w:rsid w:val="002B369F"/>
    <w:pPr>
      <w:widowControl w:val="0"/>
      <w:autoSpaceDE w:val="0"/>
      <w:autoSpaceDN w:val="0"/>
      <w:adjustRightInd w:val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2B36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2B36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2B369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2B36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2B369F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2B369F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2B369F"/>
    <w:rPr>
      <w:sz w:val="28"/>
      <w:szCs w:val="28"/>
      <w:vertAlign w:val="superscript"/>
    </w:rPr>
  </w:style>
  <w:style w:type="paragraph" w:customStyle="1" w:styleId="a0">
    <w:name w:val="лит"/>
    <w:basedOn w:val="a2"/>
    <w:autoRedefine/>
    <w:uiPriority w:val="99"/>
    <w:rsid w:val="002B369F"/>
    <w:pPr>
      <w:widowControl w:val="0"/>
      <w:numPr>
        <w:numId w:val="3"/>
      </w:numPr>
      <w:autoSpaceDE w:val="0"/>
      <w:autoSpaceDN w:val="0"/>
      <w:adjustRightInd w:val="0"/>
      <w:jc w:val="left"/>
    </w:pPr>
  </w:style>
  <w:style w:type="character" w:customStyle="1" w:styleId="af7">
    <w:name w:val="номер страницы"/>
    <w:uiPriority w:val="99"/>
    <w:rsid w:val="002B369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2B369F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2B369F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B369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369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369F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2B369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B369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2B369F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369F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B369F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B369F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B36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B369F"/>
    <w:rPr>
      <w:i/>
      <w:iCs/>
    </w:rPr>
  </w:style>
  <w:style w:type="paragraph" w:customStyle="1" w:styleId="af8">
    <w:name w:val="ТАБЛИЦА"/>
    <w:next w:val="a2"/>
    <w:autoRedefine/>
    <w:uiPriority w:val="99"/>
    <w:rsid w:val="002B369F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2B369F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2B369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2B369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2B369F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2B369F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2B369F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3687</Words>
  <Characters>21020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24658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Алексей</dc:creator>
  <cp:keywords/>
  <dc:description/>
  <cp:lastModifiedBy>admin</cp:lastModifiedBy>
  <cp:revision>2</cp:revision>
  <dcterms:created xsi:type="dcterms:W3CDTF">2014-02-22T13:55:00Z</dcterms:created>
  <dcterms:modified xsi:type="dcterms:W3CDTF">2014-02-22T13:55:00Z</dcterms:modified>
</cp:coreProperties>
</file>