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Негосударственное образовательное учреждение </w:t>
      </w: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профессионального образования </w:t>
      </w: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«Западно-уральский институт экономии и права»</w:t>
      </w: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D13D1B">
      <w:pPr>
        <w:spacing w:line="360" w:lineRule="auto"/>
        <w:ind w:right="-443"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Pr="004A3D6A" w:rsidRDefault="004A3D6A" w:rsidP="00CD1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3D6A">
        <w:rPr>
          <w:b/>
          <w:sz w:val="28"/>
          <w:szCs w:val="28"/>
        </w:rPr>
        <w:t>Контрольная работа</w:t>
      </w: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620C9F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620C9F">
      <w:pPr>
        <w:spacing w:line="360" w:lineRule="auto"/>
        <w:jc w:val="center"/>
        <w:rPr>
          <w:sz w:val="28"/>
          <w:szCs w:val="28"/>
        </w:rPr>
      </w:pPr>
      <w:r w:rsidRPr="004A3D6A">
        <w:rPr>
          <w:b/>
          <w:sz w:val="28"/>
          <w:szCs w:val="28"/>
        </w:rPr>
        <w:t>Предмет</w:t>
      </w:r>
      <w:r>
        <w:rPr>
          <w:sz w:val="28"/>
          <w:szCs w:val="28"/>
        </w:rPr>
        <w:t>: Административное право</w:t>
      </w:r>
    </w:p>
    <w:p w:rsidR="004A3D6A" w:rsidRDefault="004A3D6A" w:rsidP="00620C9F">
      <w:pPr>
        <w:spacing w:line="360" w:lineRule="auto"/>
        <w:jc w:val="center"/>
        <w:rPr>
          <w:sz w:val="28"/>
          <w:szCs w:val="28"/>
        </w:rPr>
      </w:pPr>
      <w:r w:rsidRPr="004A3D6A">
        <w:rPr>
          <w:b/>
          <w:sz w:val="28"/>
          <w:szCs w:val="28"/>
        </w:rPr>
        <w:t>Тема</w:t>
      </w:r>
      <w:r>
        <w:rPr>
          <w:sz w:val="28"/>
          <w:szCs w:val="28"/>
        </w:rPr>
        <w:t>: Вариант 3</w:t>
      </w: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620C9F">
      <w:pPr>
        <w:spacing w:line="360" w:lineRule="auto"/>
        <w:ind w:left="4500"/>
        <w:jc w:val="right"/>
        <w:rPr>
          <w:sz w:val="28"/>
          <w:szCs w:val="28"/>
        </w:rPr>
      </w:pPr>
      <w:r w:rsidRPr="004A3D6A">
        <w:rPr>
          <w:b/>
          <w:sz w:val="28"/>
          <w:szCs w:val="28"/>
        </w:rPr>
        <w:t>Выполнила</w:t>
      </w:r>
      <w:r>
        <w:rPr>
          <w:sz w:val="28"/>
          <w:szCs w:val="28"/>
        </w:rPr>
        <w:t xml:space="preserve">: студентка </w:t>
      </w:r>
    </w:p>
    <w:p w:rsidR="004A3D6A" w:rsidRDefault="004A3D6A" w:rsidP="00620C9F">
      <w:pPr>
        <w:spacing w:line="360" w:lineRule="auto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2 курса /6 лет обучения/</w:t>
      </w:r>
    </w:p>
    <w:p w:rsidR="004A3D6A" w:rsidRDefault="004A3D6A" w:rsidP="00620C9F">
      <w:pPr>
        <w:spacing w:line="360" w:lineRule="auto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Ковалёва Анна Владимировна</w:t>
      </w:r>
    </w:p>
    <w:p w:rsidR="004A3D6A" w:rsidRDefault="004A3D6A" w:rsidP="00620C9F">
      <w:pPr>
        <w:spacing w:line="360" w:lineRule="auto"/>
        <w:ind w:left="4500" w:right="-803"/>
        <w:jc w:val="right"/>
        <w:rPr>
          <w:sz w:val="28"/>
          <w:szCs w:val="28"/>
        </w:rPr>
      </w:pPr>
      <w:r w:rsidRPr="004A3D6A">
        <w:rPr>
          <w:b/>
          <w:sz w:val="28"/>
          <w:szCs w:val="28"/>
        </w:rPr>
        <w:t>Проверил</w:t>
      </w:r>
      <w:r>
        <w:rPr>
          <w:sz w:val="28"/>
          <w:szCs w:val="28"/>
        </w:rPr>
        <w:t>: Телегин Александр Степанович</w:t>
      </w:r>
    </w:p>
    <w:p w:rsidR="004A3D6A" w:rsidRDefault="004A3D6A" w:rsidP="00620C9F">
      <w:pPr>
        <w:spacing w:line="360" w:lineRule="auto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д.ю.н., доцент</w:t>
      </w:r>
    </w:p>
    <w:p w:rsidR="004A3D6A" w:rsidRDefault="004A3D6A" w:rsidP="00620C9F">
      <w:pPr>
        <w:spacing w:line="360" w:lineRule="auto"/>
        <w:ind w:firstLine="709"/>
        <w:jc w:val="right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D13D1B" w:rsidRDefault="00D13D1B" w:rsidP="00CD1F35">
      <w:pPr>
        <w:spacing w:line="360" w:lineRule="auto"/>
        <w:ind w:firstLine="709"/>
        <w:jc w:val="center"/>
        <w:rPr>
          <w:sz w:val="28"/>
          <w:szCs w:val="28"/>
        </w:rPr>
      </w:pPr>
    </w:p>
    <w:p w:rsidR="004A3D6A" w:rsidRDefault="004A3D6A" w:rsidP="00CD1F3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Пермь 2008</w:t>
      </w:r>
    </w:p>
    <w:p w:rsidR="00597B8D" w:rsidRPr="00597B8D" w:rsidRDefault="004A3D6A" w:rsidP="00597B8D">
      <w:pPr>
        <w:jc w:val="center"/>
        <w:rPr>
          <w:rFonts w:ascii="Arial" w:hAnsi="Arial" w:cs="Arial"/>
          <w:b/>
          <w:sz w:val="32"/>
          <w:szCs w:val="32"/>
        </w:rPr>
      </w:pPr>
      <w:r>
        <w:br w:type="page"/>
      </w:r>
      <w:r w:rsidR="00597B8D" w:rsidRPr="00597B8D">
        <w:rPr>
          <w:rFonts w:ascii="Arial" w:hAnsi="Arial" w:cs="Arial"/>
          <w:b/>
          <w:sz w:val="32"/>
          <w:szCs w:val="32"/>
        </w:rPr>
        <w:t>Содержание</w:t>
      </w:r>
    </w:p>
    <w:p w:rsidR="00597B8D" w:rsidRDefault="00597B8D" w:rsidP="00597B8D">
      <w:pPr>
        <w:rPr>
          <w:sz w:val="28"/>
          <w:szCs w:val="28"/>
        </w:rPr>
      </w:pPr>
    </w:p>
    <w:p w:rsidR="00597B8D" w:rsidRPr="00597B8D" w:rsidRDefault="00597B8D" w:rsidP="00597B8D">
      <w:pPr>
        <w:pStyle w:val="11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r w:rsidRPr="007463FF">
        <w:rPr>
          <w:rStyle w:val="aa"/>
          <w:noProof/>
          <w:sz w:val="28"/>
          <w:szCs w:val="28"/>
        </w:rPr>
        <w:t>Задача 1</w:t>
      </w:r>
      <w:r w:rsidRPr="00597B8D">
        <w:rPr>
          <w:noProof/>
          <w:webHidden/>
          <w:sz w:val="28"/>
          <w:szCs w:val="28"/>
        </w:rPr>
        <w:tab/>
      </w:r>
      <w:r w:rsidR="00075AE9">
        <w:rPr>
          <w:noProof/>
          <w:webHidden/>
          <w:sz w:val="28"/>
          <w:szCs w:val="28"/>
        </w:rPr>
        <w:t>3</w:t>
      </w:r>
    </w:p>
    <w:p w:rsidR="00597B8D" w:rsidRPr="00597B8D" w:rsidRDefault="00597B8D" w:rsidP="00597B8D">
      <w:pPr>
        <w:pStyle w:val="11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r w:rsidRPr="007463FF">
        <w:rPr>
          <w:rStyle w:val="aa"/>
          <w:noProof/>
          <w:sz w:val="28"/>
          <w:szCs w:val="28"/>
        </w:rPr>
        <w:t>Задача 2</w:t>
      </w:r>
      <w:r w:rsidRPr="00597B8D">
        <w:rPr>
          <w:noProof/>
          <w:webHidden/>
          <w:sz w:val="28"/>
          <w:szCs w:val="28"/>
        </w:rPr>
        <w:tab/>
      </w:r>
      <w:r w:rsidR="00075AE9">
        <w:rPr>
          <w:noProof/>
          <w:webHidden/>
          <w:sz w:val="28"/>
          <w:szCs w:val="28"/>
        </w:rPr>
        <w:t>4</w:t>
      </w:r>
    </w:p>
    <w:p w:rsidR="00597B8D" w:rsidRPr="00597B8D" w:rsidRDefault="00597B8D" w:rsidP="00597B8D">
      <w:pPr>
        <w:pStyle w:val="11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r w:rsidRPr="007463FF">
        <w:rPr>
          <w:rStyle w:val="aa"/>
          <w:noProof/>
          <w:sz w:val="28"/>
          <w:szCs w:val="28"/>
        </w:rPr>
        <w:t>Задача 3</w:t>
      </w:r>
      <w:r w:rsidRPr="00597B8D">
        <w:rPr>
          <w:noProof/>
          <w:webHidden/>
          <w:sz w:val="28"/>
          <w:szCs w:val="28"/>
        </w:rPr>
        <w:tab/>
      </w:r>
      <w:r w:rsidR="00075AE9">
        <w:rPr>
          <w:noProof/>
          <w:webHidden/>
          <w:sz w:val="28"/>
          <w:szCs w:val="28"/>
        </w:rPr>
        <w:t>5</w:t>
      </w:r>
    </w:p>
    <w:p w:rsidR="00597B8D" w:rsidRPr="00597B8D" w:rsidRDefault="00597B8D" w:rsidP="00597B8D">
      <w:pPr>
        <w:pStyle w:val="11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r w:rsidRPr="007463FF">
        <w:rPr>
          <w:rStyle w:val="aa"/>
          <w:noProof/>
          <w:sz w:val="28"/>
          <w:szCs w:val="28"/>
        </w:rPr>
        <w:t>Задача 4</w:t>
      </w:r>
      <w:r w:rsidRPr="00597B8D">
        <w:rPr>
          <w:noProof/>
          <w:webHidden/>
          <w:sz w:val="28"/>
          <w:szCs w:val="28"/>
        </w:rPr>
        <w:tab/>
      </w:r>
      <w:r w:rsidR="00075AE9">
        <w:rPr>
          <w:noProof/>
          <w:webHidden/>
          <w:sz w:val="28"/>
          <w:szCs w:val="28"/>
        </w:rPr>
        <w:t>6</w:t>
      </w:r>
    </w:p>
    <w:p w:rsidR="00597B8D" w:rsidRPr="00597B8D" w:rsidRDefault="00597B8D" w:rsidP="00597B8D">
      <w:pPr>
        <w:pStyle w:val="11"/>
        <w:tabs>
          <w:tab w:val="right" w:leader="dot" w:pos="9627"/>
        </w:tabs>
        <w:spacing w:line="360" w:lineRule="auto"/>
        <w:rPr>
          <w:noProof/>
          <w:sz w:val="28"/>
          <w:szCs w:val="28"/>
        </w:rPr>
      </w:pPr>
      <w:r w:rsidRPr="007463FF">
        <w:rPr>
          <w:rStyle w:val="aa"/>
          <w:noProof/>
          <w:sz w:val="28"/>
          <w:szCs w:val="28"/>
        </w:rPr>
        <w:t>Список литературы</w:t>
      </w:r>
      <w:r w:rsidRPr="00597B8D">
        <w:rPr>
          <w:noProof/>
          <w:webHidden/>
          <w:sz w:val="28"/>
          <w:szCs w:val="28"/>
        </w:rPr>
        <w:tab/>
      </w:r>
      <w:r w:rsidR="00075AE9">
        <w:rPr>
          <w:noProof/>
          <w:webHidden/>
          <w:sz w:val="28"/>
          <w:szCs w:val="28"/>
        </w:rPr>
        <w:t>8</w:t>
      </w:r>
    </w:p>
    <w:p w:rsidR="002C6B06" w:rsidRPr="00597B8D" w:rsidRDefault="00597B8D" w:rsidP="00597B8D">
      <w:pPr>
        <w:pStyle w:val="1"/>
        <w:spacing w:line="360" w:lineRule="auto"/>
        <w:jc w:val="center"/>
        <w:rPr>
          <w:sz w:val="28"/>
        </w:rPr>
      </w:pPr>
      <w:r>
        <w:br w:type="page"/>
      </w:r>
      <w:bookmarkStart w:id="0" w:name="_Toc198534999"/>
      <w:r w:rsidR="002C6B06" w:rsidRPr="00597B8D">
        <w:rPr>
          <w:sz w:val="28"/>
        </w:rPr>
        <w:t>Задача 1</w:t>
      </w:r>
      <w:bookmarkEnd w:id="0"/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9040A">
        <w:rPr>
          <w:sz w:val="28"/>
          <w:szCs w:val="28"/>
        </w:rPr>
        <w:t>инистр финансов РФ издал приказ</w:t>
      </w:r>
      <w:r>
        <w:rPr>
          <w:sz w:val="28"/>
          <w:szCs w:val="28"/>
        </w:rPr>
        <w:t xml:space="preserve">, в соответствии с которым были назначены его заместители и определены их полномочия, а также утверждено штатное расписание центрального аппарата министерства. 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Правомерен ли данный приказ? Кому принадлежит право решения вопросов, указанных в задаче?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E97142" w:rsidRDefault="00A9040A" w:rsidP="00A904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9040A" w:rsidRDefault="00A9040A" w:rsidP="00A9040A">
      <w:pPr>
        <w:spacing w:line="360" w:lineRule="auto"/>
        <w:jc w:val="center"/>
        <w:rPr>
          <w:sz w:val="28"/>
          <w:szCs w:val="28"/>
        </w:rPr>
      </w:pP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Министерства финансов регламентируется Постановлением Правительства РФ от 30.06.2004 № 329 «О Министерстве финансов РФ» в последней редакции от 30.01.2008 № 42. </w:t>
      </w:r>
      <w:r w:rsidR="00CD1F35">
        <w:rPr>
          <w:sz w:val="28"/>
          <w:szCs w:val="28"/>
        </w:rPr>
        <w:t>И</w:t>
      </w:r>
      <w:r>
        <w:rPr>
          <w:sz w:val="28"/>
          <w:szCs w:val="28"/>
        </w:rPr>
        <w:t xml:space="preserve">зданный </w:t>
      </w:r>
      <w:r w:rsidR="00CD1F35">
        <w:rPr>
          <w:sz w:val="28"/>
          <w:szCs w:val="28"/>
        </w:rPr>
        <w:t xml:space="preserve">приказ неправомерен. В соответствии с п.8 Постановления </w:t>
      </w:r>
      <w:r>
        <w:rPr>
          <w:sz w:val="28"/>
          <w:szCs w:val="28"/>
        </w:rPr>
        <w:t xml:space="preserve">заместителей министра назначает и освобождает от должности Правительство РФ. </w:t>
      </w:r>
      <w:r w:rsidR="00A9040A">
        <w:rPr>
          <w:sz w:val="28"/>
          <w:szCs w:val="28"/>
        </w:rPr>
        <w:t>Обязанности между своими заместителями распределяет сам министр (полномочия определены самим Постановлением).</w:t>
      </w: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п.10.5 Постановления штатное расписание центрального аппарата министерства утверждает министр финансов. </w:t>
      </w: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2C6B06" w:rsidRPr="00597B8D" w:rsidRDefault="00E97142" w:rsidP="00597B8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98535000"/>
      <w:r w:rsidR="002C6B06" w:rsidRPr="00597B8D">
        <w:rPr>
          <w:sz w:val="28"/>
          <w:szCs w:val="28"/>
        </w:rPr>
        <w:t>Задача 2</w:t>
      </w:r>
      <w:bookmarkEnd w:id="1"/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июля главный специалист управления экономики </w:t>
      </w:r>
      <w:r w:rsidR="00B6234E">
        <w:rPr>
          <w:sz w:val="28"/>
          <w:szCs w:val="28"/>
        </w:rPr>
        <w:t xml:space="preserve">администрации области Николаев </w:t>
      </w:r>
      <w:r>
        <w:rPr>
          <w:sz w:val="28"/>
          <w:szCs w:val="28"/>
        </w:rPr>
        <w:t xml:space="preserve">после обеденного перерыва явился на работу в нетрезвом состоянии. Через пять дней после этого докладная в совершенном Николаевым проступке была направлена начальнику управления. Приказом по управлению от 20.12 того же года Николаев был привлечен к дисциплинарной ответственности (объявлен строгий выговор) и переведен на должность специалиста 1 категории сроком на 4 месяца. 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Правомерно ли поступил начальник управления?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2C6B06" w:rsidRDefault="00A9040A" w:rsidP="00A9040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9040A" w:rsidRDefault="00A9040A" w:rsidP="00A9040A">
      <w:pPr>
        <w:spacing w:line="360" w:lineRule="auto"/>
        <w:ind w:firstLine="709"/>
        <w:jc w:val="center"/>
        <w:rPr>
          <w:sz w:val="28"/>
          <w:szCs w:val="28"/>
        </w:rPr>
      </w:pP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указанные в задаче регулируются ФЗ «О государственной гражданской службе РФ» от 27.07.2004 № 79-ФЗ. </w:t>
      </w: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Николаева на должность специалиста 1 категории сроком на 4 месяца нарушены следующие положения вышеназванного Закона:</w:t>
      </w:r>
    </w:p>
    <w:p w:rsidR="00E97142" w:rsidRDefault="00A9040A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1.Примене</w:t>
      </w:r>
      <w:r w:rsidR="00E97142">
        <w:rPr>
          <w:sz w:val="28"/>
          <w:szCs w:val="28"/>
        </w:rPr>
        <w:t>ны дисциплинарные взыскания</w:t>
      </w:r>
      <w:r>
        <w:rPr>
          <w:sz w:val="28"/>
          <w:szCs w:val="28"/>
        </w:rPr>
        <w:t>,</w:t>
      </w:r>
      <w:r w:rsidR="00E97142">
        <w:rPr>
          <w:sz w:val="28"/>
          <w:szCs w:val="28"/>
        </w:rPr>
        <w:t xml:space="preserve"> не предусмотренные ст</w:t>
      </w:r>
      <w:r>
        <w:rPr>
          <w:sz w:val="28"/>
          <w:szCs w:val="28"/>
        </w:rPr>
        <w:t>.</w:t>
      </w:r>
      <w:r w:rsidR="00E97142">
        <w:rPr>
          <w:sz w:val="28"/>
          <w:szCs w:val="28"/>
        </w:rPr>
        <w:t xml:space="preserve"> 57 Закона о государственной службе.</w:t>
      </w: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2.До применения дисциплинарного взыскания не проведена служебная проверка</w:t>
      </w:r>
      <w:r w:rsidR="00A9040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предусмотренная п.2 ст</w:t>
      </w:r>
      <w:r w:rsidR="00A9040A">
        <w:rPr>
          <w:sz w:val="28"/>
          <w:szCs w:val="28"/>
        </w:rPr>
        <w:t>.</w:t>
      </w:r>
      <w:r>
        <w:rPr>
          <w:sz w:val="28"/>
          <w:szCs w:val="28"/>
        </w:rPr>
        <w:t xml:space="preserve"> 58.</w:t>
      </w: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3.Нарушены сроки привлечения к дисциплинарной ответственности</w:t>
      </w:r>
      <w:r w:rsidR="00A9040A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в п</w:t>
      </w:r>
      <w:r w:rsidR="00A9040A">
        <w:rPr>
          <w:sz w:val="28"/>
          <w:szCs w:val="28"/>
        </w:rPr>
        <w:t>.</w:t>
      </w:r>
      <w:r>
        <w:rPr>
          <w:sz w:val="28"/>
          <w:szCs w:val="28"/>
        </w:rPr>
        <w:t xml:space="preserve"> 4 ст</w:t>
      </w:r>
      <w:r w:rsidR="00A9040A">
        <w:rPr>
          <w:sz w:val="28"/>
          <w:szCs w:val="28"/>
        </w:rPr>
        <w:t>.</w:t>
      </w:r>
      <w:r>
        <w:rPr>
          <w:sz w:val="28"/>
          <w:szCs w:val="28"/>
        </w:rPr>
        <w:t xml:space="preserve"> 58, т.к. </w:t>
      </w:r>
      <w:r w:rsidR="00A9040A">
        <w:rPr>
          <w:sz w:val="28"/>
          <w:szCs w:val="28"/>
        </w:rPr>
        <w:t>дисциплинарные взыскания</w:t>
      </w:r>
      <w:r>
        <w:rPr>
          <w:sz w:val="28"/>
          <w:szCs w:val="28"/>
        </w:rPr>
        <w:t xml:space="preserve"> применяются не позднее одного месяца со дня обнаружения проступка. </w:t>
      </w: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поступил неправомерно.</w:t>
      </w:r>
    </w:p>
    <w:p w:rsidR="002C6B06" w:rsidRPr="00597B8D" w:rsidRDefault="00E97142" w:rsidP="00597B8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98535001"/>
      <w:r w:rsidR="002C6B06" w:rsidRPr="00597B8D">
        <w:rPr>
          <w:sz w:val="28"/>
          <w:szCs w:val="28"/>
        </w:rPr>
        <w:t>Задача 3</w:t>
      </w:r>
      <w:bookmarkEnd w:id="2"/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CD1F35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РОВД получил протокол участкового инспектора, в котором указывалось</w:t>
      </w:r>
      <w:r w:rsidR="00CD1F35">
        <w:rPr>
          <w:sz w:val="28"/>
          <w:szCs w:val="28"/>
        </w:rPr>
        <w:t xml:space="preserve">, что начальник домоуправления Максимов не выполнил его предписанный и не принял мер по очистке от мусора территории возле домов. Протокол был передан мировому судье, который подверг Максимова наказанию в виде дисквалификации сроком на 2 месяца. Максимов от отбытия наказания уклонился. Тогда судья заменил дисквалификацию  административным арестом. </w:t>
      </w:r>
    </w:p>
    <w:p w:rsidR="00CD1F35" w:rsidRDefault="00CD1F35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юридическую оценку действиям судьи.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B6234E" w:rsidRDefault="00A9040A" w:rsidP="00A9040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9040A" w:rsidRDefault="00A9040A" w:rsidP="00A9040A">
      <w:pPr>
        <w:spacing w:line="360" w:lineRule="auto"/>
        <w:ind w:firstLine="709"/>
        <w:jc w:val="center"/>
        <w:rPr>
          <w:sz w:val="28"/>
          <w:szCs w:val="28"/>
        </w:rPr>
      </w:pPr>
    </w:p>
    <w:p w:rsidR="00B6234E" w:rsidRDefault="00B6234E" w:rsidP="00B62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правонарушении, вынесенное мировым судьей может быть пересмотрено в порядке, предусмотренном главой 30</w:t>
      </w:r>
      <w:r w:rsidR="00A9040A">
        <w:rPr>
          <w:sz w:val="28"/>
          <w:szCs w:val="28"/>
        </w:rPr>
        <w:t xml:space="preserve"> «Пересмотр постановлений и решений по делам административных правонарушений»</w:t>
      </w:r>
      <w:r>
        <w:rPr>
          <w:sz w:val="28"/>
          <w:szCs w:val="28"/>
        </w:rPr>
        <w:t xml:space="preserve"> Кодекса «Об административных правонарушениях».</w:t>
      </w:r>
    </w:p>
    <w:p w:rsidR="00B6234E" w:rsidRDefault="00B6234E" w:rsidP="00B62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КоАП не предусматривает положения, позволяющего заменить один вид наказания другим после вынесения судьей постановления. </w:t>
      </w:r>
    </w:p>
    <w:p w:rsidR="002C6B06" w:rsidRDefault="00B6234E" w:rsidP="00B62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действия судьи неправомерны.</w:t>
      </w:r>
    </w:p>
    <w:p w:rsidR="00B6234E" w:rsidRDefault="00B6234E" w:rsidP="00B6234E">
      <w:pPr>
        <w:spacing w:line="360" w:lineRule="auto"/>
        <w:ind w:firstLine="709"/>
        <w:jc w:val="both"/>
        <w:rPr>
          <w:sz w:val="28"/>
          <w:szCs w:val="28"/>
        </w:rPr>
      </w:pPr>
    </w:p>
    <w:p w:rsidR="00E97142" w:rsidRDefault="00E97142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A66C33" w:rsidRDefault="00A66C33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A66C33" w:rsidRDefault="00A66C33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CD1F35" w:rsidRDefault="00A66C33" w:rsidP="00597B8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98535002"/>
      <w:r w:rsidR="00CD1F35">
        <w:rPr>
          <w:sz w:val="28"/>
          <w:szCs w:val="28"/>
        </w:rPr>
        <w:t>Задача 4</w:t>
      </w:r>
      <w:bookmarkEnd w:id="3"/>
    </w:p>
    <w:p w:rsidR="00CD1F35" w:rsidRDefault="00CD1F35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CD1F35" w:rsidRDefault="00CD1F35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ОАО «Вторчермет» была выдана лицензия на осуществление деятельности по заготовке, переработке и реализации лома черных металлов. В августе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в ходе проверки деятельности ОАО выяснилось, что при поступлении металла не проводится контроль радиационной безопасности. Кроме того, предприятие занимается сбором и цветных металлов. Управление экономики приняло решение об отзыве лиценз</w:t>
      </w:r>
      <w:r w:rsidR="00A9040A">
        <w:rPr>
          <w:sz w:val="28"/>
          <w:szCs w:val="28"/>
        </w:rPr>
        <w:t>ии в связи с тем, что в ОАО «Втор</w:t>
      </w:r>
      <w:r>
        <w:rPr>
          <w:sz w:val="28"/>
          <w:szCs w:val="28"/>
        </w:rPr>
        <w:t xml:space="preserve">чермет» нарушаются лицензионные требования. </w:t>
      </w:r>
    </w:p>
    <w:p w:rsidR="00CD1F35" w:rsidRDefault="00CD1F35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Правомерно ли принятое решение?</w:t>
      </w:r>
    </w:p>
    <w:p w:rsidR="00CD1F35" w:rsidRDefault="00CD1F35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CD1F35" w:rsidRDefault="00A607D4" w:rsidP="00A607D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D1F35" w:rsidRDefault="00CD1F35" w:rsidP="00CD1F35">
      <w:pPr>
        <w:spacing w:line="360" w:lineRule="auto"/>
        <w:ind w:firstLine="709"/>
        <w:jc w:val="both"/>
        <w:rPr>
          <w:sz w:val="28"/>
          <w:szCs w:val="28"/>
        </w:rPr>
      </w:pPr>
    </w:p>
    <w:p w:rsidR="00A66C33" w:rsidRDefault="00A66C33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лома черных металлов без осуществления радиационного контроля является грубым нарушением лицензиатом лицензионных требований и условий осуществления заготовки, переработки и реализации лома черных металлов. ( ст. 17 Постановления Правительства РФ от 14.12.2006 № 766 «О лицензировании деятельности в области обращения с л</w:t>
      </w:r>
      <w:r w:rsidR="00B6234E">
        <w:rPr>
          <w:sz w:val="28"/>
          <w:szCs w:val="28"/>
        </w:rPr>
        <w:t>омом цветных и черных металлов»</w:t>
      </w:r>
      <w:r>
        <w:rPr>
          <w:sz w:val="28"/>
          <w:szCs w:val="28"/>
        </w:rPr>
        <w:t>.</w:t>
      </w:r>
    </w:p>
    <w:p w:rsidR="00A66C33" w:rsidRDefault="00A66C33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«О лицензировании отдельных видов деятельности» от 08.08.2001 № 128-ФЗ не предусмотрен отзыв лицензии. </w:t>
      </w:r>
      <w:r w:rsidR="00B6234E">
        <w:rPr>
          <w:sz w:val="28"/>
          <w:szCs w:val="28"/>
        </w:rPr>
        <w:br/>
      </w:r>
      <w:r>
        <w:rPr>
          <w:sz w:val="28"/>
          <w:szCs w:val="28"/>
        </w:rPr>
        <w:t>В соответствии с этим законом лицензирующий орган вправе обратиться в суд в заявлением об административным приостановлении деятельности лицензиата за нарушение лицензионных требований.</w:t>
      </w:r>
    </w:p>
    <w:p w:rsidR="00A66C33" w:rsidRDefault="00A66C33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вынесения судьей решения об административном приостановлении деятельности лицензиата за нарушение лицензионных требований и условий лицензирующий орган в течение суток со дня вступления данного решения в законную силу приостанавливает действие лицензии на срок административного приостановления деятельности лицензиата. </w:t>
      </w:r>
    </w:p>
    <w:p w:rsidR="00A66C33" w:rsidRDefault="00A66C33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Лицензиат обязан уведомить в письменной форме лицензирующий орган об устранении им нарушения лицензионных требований и условий, повлекшего за собой административное приостановление деятельности лицензиата.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лицензии возобновляется со дня, следующего за днем истечения срока административного приостановления деятельности лицензиата, или со дня, следующего за днем досрочного прекращения исполнения административного наказания в виде административного приостановления деятельности лицензиата. 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лицензии на время приостановления ее действия не продлевается. 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установленный срок лицензиат не устранил нарушения лицензионных требований и условий, повлекшее за собой административное приостановление деятельности лицензиата, лицензирующий орган обязан обратиться в суд с заявлением об аннулировании лицензии. </w:t>
      </w:r>
    </w:p>
    <w:p w:rsidR="002C6B06" w:rsidRDefault="002C6B06" w:rsidP="00CD1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Лицензия аннулируется решением суда на основании рассмотрения заявления лицензирующего органа. </w:t>
      </w:r>
    </w:p>
    <w:p w:rsidR="00A9040A" w:rsidRDefault="00A9040A" w:rsidP="00597B8D">
      <w:pPr>
        <w:pStyle w:val="1"/>
        <w:jc w:val="center"/>
      </w:pPr>
      <w:r>
        <w:br w:type="page"/>
      </w:r>
      <w:bookmarkStart w:id="4" w:name="_Toc198535003"/>
      <w:r w:rsidRPr="00597B8D">
        <w:t>Список литературы</w:t>
      </w:r>
      <w:bookmarkEnd w:id="4"/>
    </w:p>
    <w:p w:rsidR="00A9040A" w:rsidRDefault="00A9040A" w:rsidP="00A9040A">
      <w:pPr>
        <w:spacing w:line="360" w:lineRule="auto"/>
        <w:ind w:firstLine="709"/>
        <w:jc w:val="center"/>
        <w:rPr>
          <w:sz w:val="28"/>
          <w:szCs w:val="28"/>
        </w:rPr>
      </w:pPr>
    </w:p>
    <w:p w:rsidR="00A9040A" w:rsidRDefault="00A9040A" w:rsidP="00A9040A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Кодекс «Об административных правонарушениях».</w:t>
      </w:r>
    </w:p>
    <w:p w:rsidR="00A9040A" w:rsidRDefault="00A9040A" w:rsidP="00A9040A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«О лицензировании деятельности в области обращения с ломом цветных и черных металлов»</w:t>
      </w:r>
      <w:r w:rsidRPr="00A9040A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14.12.2006 № 766.</w:t>
      </w:r>
    </w:p>
    <w:p w:rsidR="00A9040A" w:rsidRDefault="00A9040A" w:rsidP="00A9040A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ФЗ «О лицензировании отдельных видов деятельности» от 08.08.2001 № 128-ФЗ.</w:t>
      </w:r>
    </w:p>
    <w:p w:rsidR="00A9040A" w:rsidRDefault="00A9040A" w:rsidP="00A9040A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ФЗ «О государственной гражданской службе РФ « от 27.07.2004 № 79-ФЗ.</w:t>
      </w:r>
    </w:p>
    <w:p w:rsidR="00A9040A" w:rsidRPr="00E97142" w:rsidRDefault="00A9040A" w:rsidP="00A9040A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«О Министерстве финансов Российской Федерации» от 30.06.2004 № 329.</w:t>
      </w:r>
      <w:bookmarkStart w:id="5" w:name="_GoBack"/>
      <w:bookmarkEnd w:id="5"/>
    </w:p>
    <w:sectPr w:rsidR="00A9040A" w:rsidRPr="00E97142" w:rsidSect="00597B8D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0" w:rsidRDefault="00811E20">
      <w:r>
        <w:separator/>
      </w:r>
    </w:p>
  </w:endnote>
  <w:endnote w:type="continuationSeparator" w:id="0">
    <w:p w:rsidR="00811E20" w:rsidRDefault="0081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E9" w:rsidRDefault="00075AE9" w:rsidP="00597B8D">
    <w:pPr>
      <w:pStyle w:val="a5"/>
      <w:framePr w:wrap="around" w:vAnchor="text" w:hAnchor="margin" w:xAlign="center" w:y="1"/>
      <w:rPr>
        <w:rStyle w:val="a7"/>
      </w:rPr>
    </w:pPr>
  </w:p>
  <w:p w:rsidR="00075AE9" w:rsidRDefault="00075A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E9" w:rsidRDefault="007463FF" w:rsidP="00597B8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075AE9" w:rsidRDefault="00075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0" w:rsidRDefault="00811E20">
      <w:r>
        <w:separator/>
      </w:r>
    </w:p>
  </w:footnote>
  <w:footnote w:type="continuationSeparator" w:id="0">
    <w:p w:rsidR="00811E20" w:rsidRDefault="0081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F12C1"/>
    <w:multiLevelType w:val="hybridMultilevel"/>
    <w:tmpl w:val="7050426E"/>
    <w:lvl w:ilvl="0" w:tplc="E29C0A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42"/>
    <w:rsid w:val="00075AE9"/>
    <w:rsid w:val="002C6B06"/>
    <w:rsid w:val="003416BB"/>
    <w:rsid w:val="004A3D6A"/>
    <w:rsid w:val="0053772C"/>
    <w:rsid w:val="00592362"/>
    <w:rsid w:val="00597B8D"/>
    <w:rsid w:val="00620C9F"/>
    <w:rsid w:val="007463FF"/>
    <w:rsid w:val="007B4A77"/>
    <w:rsid w:val="00811E20"/>
    <w:rsid w:val="00815C93"/>
    <w:rsid w:val="00A607D4"/>
    <w:rsid w:val="00A66C33"/>
    <w:rsid w:val="00A9040A"/>
    <w:rsid w:val="00B6234E"/>
    <w:rsid w:val="00B91AA3"/>
    <w:rsid w:val="00C532A8"/>
    <w:rsid w:val="00CD1F35"/>
    <w:rsid w:val="00D13D1B"/>
    <w:rsid w:val="00D926CA"/>
    <w:rsid w:val="00E97142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67446C-BB9A-4702-BD47-87DD8DC3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7B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62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97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97B8D"/>
    <w:rPr>
      <w:rFonts w:cs="Times New Roman"/>
    </w:rPr>
  </w:style>
  <w:style w:type="paragraph" w:styleId="a8">
    <w:name w:val="header"/>
    <w:basedOn w:val="a"/>
    <w:link w:val="a9"/>
    <w:uiPriority w:val="99"/>
    <w:rsid w:val="00597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597B8D"/>
  </w:style>
  <w:style w:type="character" w:styleId="aa">
    <w:name w:val="Hyperlink"/>
    <w:uiPriority w:val="99"/>
    <w:rsid w:val="00597B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Министерство образования Пермского края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Panukova</dc:creator>
  <cp:keywords/>
  <dc:description/>
  <cp:lastModifiedBy>admin</cp:lastModifiedBy>
  <cp:revision>2</cp:revision>
  <cp:lastPrinted>2008-05-14T11:29:00Z</cp:lastPrinted>
  <dcterms:created xsi:type="dcterms:W3CDTF">2014-03-20T00:04:00Z</dcterms:created>
  <dcterms:modified xsi:type="dcterms:W3CDTF">2014-03-20T00:04:00Z</dcterms:modified>
</cp:coreProperties>
</file>