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17" w:rsidRPr="00E304D0" w:rsidRDefault="003E4517" w:rsidP="003E4517">
      <w:pPr>
        <w:pStyle w:val="Style1"/>
        <w:widowControl/>
        <w:jc w:val="center"/>
        <w:rPr>
          <w:rStyle w:val="FontStyle11"/>
          <w:rFonts w:ascii="Times New Roman" w:hAnsi="Times New Roman"/>
        </w:rPr>
      </w:pPr>
      <w:r w:rsidRPr="00E304D0">
        <w:rPr>
          <w:rStyle w:val="FontStyle11"/>
          <w:rFonts w:ascii="Times New Roman" w:hAnsi="Times New Roman"/>
        </w:rPr>
        <w:t xml:space="preserve">Министерство образования и науки РФ </w:t>
      </w:r>
    </w:p>
    <w:p w:rsidR="003E4517" w:rsidRPr="00E304D0" w:rsidRDefault="003E4517" w:rsidP="003E4517">
      <w:pPr>
        <w:pStyle w:val="Style1"/>
        <w:widowControl/>
        <w:jc w:val="center"/>
        <w:rPr>
          <w:rStyle w:val="FontStyle11"/>
          <w:rFonts w:ascii="Times New Roman" w:hAnsi="Times New Roman"/>
        </w:rPr>
      </w:pPr>
      <w:r w:rsidRPr="00E304D0">
        <w:rPr>
          <w:rStyle w:val="FontStyle11"/>
          <w:rFonts w:ascii="Times New Roman" w:hAnsi="Times New Roman"/>
        </w:rPr>
        <w:t>Государственное образовательное учреждение</w:t>
      </w:r>
    </w:p>
    <w:p w:rsidR="003E4517" w:rsidRPr="00E304D0" w:rsidRDefault="003E4517" w:rsidP="003E4517">
      <w:pPr>
        <w:pStyle w:val="Style2"/>
        <w:widowControl/>
        <w:jc w:val="center"/>
        <w:rPr>
          <w:rStyle w:val="FontStyle11"/>
          <w:rFonts w:ascii="Times New Roman" w:hAnsi="Times New Roman"/>
        </w:rPr>
      </w:pPr>
      <w:r w:rsidRPr="00E304D0">
        <w:rPr>
          <w:rStyle w:val="FontStyle11"/>
          <w:rFonts w:ascii="Times New Roman" w:hAnsi="Times New Roman"/>
        </w:rPr>
        <w:t xml:space="preserve">высшего профессионального образования </w:t>
      </w:r>
    </w:p>
    <w:p w:rsidR="003E4517" w:rsidRPr="00E304D0" w:rsidRDefault="003E4517" w:rsidP="003E4517">
      <w:pPr>
        <w:pStyle w:val="Style2"/>
        <w:widowControl/>
        <w:jc w:val="center"/>
        <w:rPr>
          <w:rStyle w:val="FontStyle11"/>
          <w:rFonts w:ascii="Times New Roman" w:hAnsi="Times New Roman"/>
        </w:rPr>
      </w:pPr>
      <w:r w:rsidRPr="00E304D0">
        <w:rPr>
          <w:rStyle w:val="FontStyle11"/>
          <w:rFonts w:ascii="Times New Roman" w:hAnsi="Times New Roman"/>
        </w:rPr>
        <w:t>«Удмуртский государственный университет»</w:t>
      </w:r>
    </w:p>
    <w:p w:rsidR="003E4517" w:rsidRPr="00E304D0" w:rsidRDefault="003E4517" w:rsidP="003E4517">
      <w:pPr>
        <w:pStyle w:val="Style2"/>
        <w:widowControl/>
        <w:jc w:val="center"/>
        <w:rPr>
          <w:rStyle w:val="FontStyle11"/>
          <w:rFonts w:ascii="Times New Roman" w:hAnsi="Times New Roman"/>
        </w:rPr>
      </w:pPr>
      <w:r w:rsidRPr="00E304D0">
        <w:rPr>
          <w:rStyle w:val="FontStyle11"/>
          <w:rFonts w:ascii="Times New Roman" w:hAnsi="Times New Roman"/>
        </w:rPr>
        <w:t>Филиал ГОУ ВПО «УдГУ» в г. Кудымкаре</w:t>
      </w:r>
    </w:p>
    <w:p w:rsidR="003E4517" w:rsidRPr="00E304D0" w:rsidRDefault="003E4517" w:rsidP="003E4517">
      <w:pPr>
        <w:pStyle w:val="Style4"/>
        <w:widowControl/>
        <w:rPr>
          <w:rStyle w:val="FontStyle11"/>
          <w:rFonts w:ascii="Times New Roman" w:hAnsi="Times New Roman"/>
        </w:rPr>
      </w:pPr>
    </w:p>
    <w:p w:rsidR="003E4517" w:rsidRPr="00E304D0" w:rsidRDefault="003E4517" w:rsidP="003E4517">
      <w:pPr>
        <w:pStyle w:val="Style4"/>
        <w:widowControl/>
        <w:jc w:val="center"/>
        <w:rPr>
          <w:rStyle w:val="FontStyle11"/>
          <w:rFonts w:ascii="Times New Roman" w:hAnsi="Times New Roman"/>
        </w:rPr>
      </w:pPr>
      <w:r w:rsidRPr="00E304D0">
        <w:rPr>
          <w:rStyle w:val="FontStyle11"/>
          <w:rFonts w:ascii="Times New Roman" w:hAnsi="Times New Roman"/>
        </w:rPr>
        <w:t>Кафедра социально-гуманитарных и правовых дисциплин</w:t>
      </w:r>
    </w:p>
    <w:p w:rsidR="003E4517" w:rsidRPr="00E304D0" w:rsidRDefault="003E4517" w:rsidP="003E4517">
      <w:pPr>
        <w:pStyle w:val="Style5"/>
        <w:widowControl/>
        <w:jc w:val="center"/>
        <w:rPr>
          <w:rStyle w:val="FontStyle12"/>
          <w:rFonts w:ascii="Times New Roman" w:hAnsi="Times New Roman"/>
        </w:rPr>
      </w:pPr>
    </w:p>
    <w:p w:rsidR="003E4517" w:rsidRDefault="003E4517" w:rsidP="003E4517">
      <w:pPr>
        <w:pStyle w:val="Style5"/>
        <w:widowControl/>
        <w:jc w:val="center"/>
        <w:rPr>
          <w:rStyle w:val="FontStyle12"/>
          <w:rFonts w:ascii="Times New Roman" w:hAnsi="Times New Roman"/>
        </w:rPr>
      </w:pPr>
    </w:p>
    <w:p w:rsidR="003E4517" w:rsidRDefault="003E4517" w:rsidP="003E4517">
      <w:pPr>
        <w:pStyle w:val="Style5"/>
        <w:widowControl/>
        <w:jc w:val="center"/>
        <w:rPr>
          <w:rStyle w:val="FontStyle12"/>
          <w:rFonts w:ascii="Times New Roman" w:hAnsi="Times New Roman"/>
        </w:rPr>
      </w:pPr>
    </w:p>
    <w:p w:rsidR="003E4517" w:rsidRDefault="003E4517" w:rsidP="003E4517">
      <w:pPr>
        <w:pStyle w:val="Style5"/>
        <w:widowControl/>
        <w:jc w:val="center"/>
        <w:rPr>
          <w:rStyle w:val="FontStyle12"/>
          <w:rFonts w:ascii="Times New Roman" w:hAnsi="Times New Roman"/>
        </w:rPr>
      </w:pPr>
    </w:p>
    <w:p w:rsidR="003E4517" w:rsidRDefault="003E4517" w:rsidP="003E4517">
      <w:pPr>
        <w:pStyle w:val="Style5"/>
        <w:widowControl/>
        <w:jc w:val="center"/>
        <w:rPr>
          <w:rStyle w:val="FontStyle12"/>
          <w:rFonts w:ascii="Times New Roman" w:hAnsi="Times New Roman"/>
        </w:rPr>
      </w:pPr>
    </w:p>
    <w:p w:rsidR="003E4517" w:rsidRPr="00E304D0" w:rsidRDefault="003E4517" w:rsidP="003E4517">
      <w:pPr>
        <w:pStyle w:val="Style5"/>
        <w:widowControl/>
        <w:jc w:val="center"/>
        <w:rPr>
          <w:rStyle w:val="FontStyle12"/>
          <w:rFonts w:ascii="Times New Roman" w:hAnsi="Times New Roman"/>
        </w:rPr>
      </w:pPr>
    </w:p>
    <w:p w:rsidR="003E4517" w:rsidRPr="00E304D0" w:rsidRDefault="003E4517" w:rsidP="003E4517">
      <w:pPr>
        <w:pStyle w:val="Style5"/>
        <w:widowControl/>
        <w:jc w:val="center"/>
        <w:rPr>
          <w:rStyle w:val="FontStyle12"/>
          <w:rFonts w:ascii="Times New Roman" w:hAnsi="Times New Roman"/>
        </w:rPr>
      </w:pPr>
      <w:r w:rsidRPr="00E304D0">
        <w:rPr>
          <w:rStyle w:val="FontStyle12"/>
          <w:rFonts w:ascii="Times New Roman" w:hAnsi="Times New Roman"/>
        </w:rPr>
        <w:t>Контрольная работа</w:t>
      </w:r>
    </w:p>
    <w:p w:rsidR="003E4517" w:rsidRPr="00E304D0" w:rsidRDefault="003E4517" w:rsidP="003E4517">
      <w:pPr>
        <w:pStyle w:val="Style6"/>
        <w:widowControl/>
        <w:rPr>
          <w:rStyle w:val="FontStyle11"/>
          <w:rFonts w:ascii="Times New Roman" w:hAnsi="Times New Roman"/>
        </w:rPr>
      </w:pPr>
    </w:p>
    <w:p w:rsidR="003E4517" w:rsidRPr="00E304D0" w:rsidRDefault="003E4517" w:rsidP="003E4517">
      <w:pPr>
        <w:pStyle w:val="Style6"/>
        <w:widowControl/>
        <w:rPr>
          <w:rStyle w:val="FontStyle11"/>
          <w:rFonts w:ascii="Times New Roman" w:hAnsi="Times New Roman"/>
        </w:rPr>
      </w:pPr>
    </w:p>
    <w:p w:rsidR="003E4517" w:rsidRPr="00E304D0" w:rsidRDefault="003E4517" w:rsidP="003E4517">
      <w:pPr>
        <w:pStyle w:val="Style6"/>
        <w:widowControl/>
        <w:rPr>
          <w:rStyle w:val="FontStyle11"/>
          <w:rFonts w:ascii="Times New Roman" w:hAnsi="Times New Roman"/>
        </w:rPr>
      </w:pPr>
      <w:r w:rsidRPr="00E304D0">
        <w:rPr>
          <w:rStyle w:val="FontStyle11"/>
          <w:rFonts w:ascii="Times New Roman" w:hAnsi="Times New Roman"/>
        </w:rPr>
        <w:t xml:space="preserve">По дисциплине: </w:t>
      </w:r>
      <w:r>
        <w:rPr>
          <w:rStyle w:val="FontStyle11"/>
          <w:rFonts w:ascii="Times New Roman" w:hAnsi="Times New Roman"/>
        </w:rPr>
        <w:t>Гражданск</w:t>
      </w:r>
      <w:r w:rsidRPr="00E304D0">
        <w:rPr>
          <w:rStyle w:val="FontStyle11"/>
          <w:rFonts w:ascii="Times New Roman" w:hAnsi="Times New Roman"/>
        </w:rPr>
        <w:t>ое право</w:t>
      </w:r>
      <w:r>
        <w:rPr>
          <w:rStyle w:val="FontStyle11"/>
          <w:rFonts w:ascii="Times New Roman" w:hAnsi="Times New Roman"/>
        </w:rPr>
        <w:t xml:space="preserve"> </w:t>
      </w:r>
      <w:r w:rsidRPr="004D7B15">
        <w:rPr>
          <w:rFonts w:ascii="Times New Roman" w:hAnsi="Times New Roman" w:cs="Sylfaen"/>
          <w:sz w:val="28"/>
          <w:szCs w:val="28"/>
        </w:rPr>
        <w:t>(Общая часть)</w:t>
      </w:r>
      <w:r w:rsidRPr="00E304D0">
        <w:rPr>
          <w:rStyle w:val="FontStyle11"/>
          <w:rFonts w:ascii="Times New Roman" w:hAnsi="Times New Roman"/>
        </w:rPr>
        <w:t xml:space="preserve"> </w:t>
      </w:r>
    </w:p>
    <w:p w:rsidR="003E4517" w:rsidRPr="00E304D0" w:rsidRDefault="003E4517" w:rsidP="003E4517">
      <w:pPr>
        <w:pStyle w:val="Style6"/>
        <w:widowControl/>
        <w:rPr>
          <w:rStyle w:val="FontStyle11"/>
          <w:rFonts w:ascii="Times New Roman" w:hAnsi="Times New Roman"/>
        </w:rPr>
      </w:pPr>
      <w:r w:rsidRPr="00E304D0">
        <w:rPr>
          <w:rStyle w:val="FontStyle11"/>
          <w:rFonts w:ascii="Times New Roman" w:hAnsi="Times New Roman"/>
        </w:rPr>
        <w:t>Вариант №</w:t>
      </w:r>
      <w:r>
        <w:rPr>
          <w:rStyle w:val="FontStyle11"/>
          <w:rFonts w:ascii="Times New Roman" w:hAnsi="Times New Roman"/>
        </w:rPr>
        <w:t xml:space="preserve"> </w:t>
      </w:r>
      <w:r w:rsidRPr="00A919F2">
        <w:rPr>
          <w:rStyle w:val="FontStyle11"/>
          <w:rFonts w:ascii="Times New Roman" w:hAnsi="Times New Roman"/>
          <w:sz w:val="32"/>
          <w:szCs w:val="32"/>
        </w:rPr>
        <w:t>2</w:t>
      </w:r>
      <w:r w:rsidR="00B82DE5" w:rsidRPr="00B82DE5">
        <w:rPr>
          <w:rFonts w:ascii="Times New Roman" w:hAnsi="Times New Roman" w:cs="Sylfaen"/>
          <w:sz w:val="28"/>
          <w:szCs w:val="28"/>
        </w:rPr>
        <w:t>(Л - Я)</w:t>
      </w:r>
    </w:p>
    <w:p w:rsidR="003E4517" w:rsidRPr="00E304D0" w:rsidRDefault="003E4517" w:rsidP="003E4517">
      <w:pPr>
        <w:pStyle w:val="Style6"/>
        <w:widowControl/>
        <w:ind w:left="-120" w:firstLine="240"/>
        <w:rPr>
          <w:rStyle w:val="FontStyle11"/>
          <w:rFonts w:ascii="Times New Roman" w:hAnsi="Times New Roman"/>
        </w:rPr>
      </w:pPr>
    </w:p>
    <w:p w:rsidR="003E4517" w:rsidRPr="00E304D0" w:rsidRDefault="003E4517" w:rsidP="003E4517">
      <w:pPr>
        <w:pStyle w:val="Style6"/>
        <w:widowControl/>
        <w:rPr>
          <w:rStyle w:val="FontStyle11"/>
          <w:rFonts w:ascii="Times New Roman" w:hAnsi="Times New Roman"/>
        </w:rPr>
      </w:pPr>
    </w:p>
    <w:p w:rsidR="003E4517" w:rsidRPr="00E304D0" w:rsidRDefault="003E4517" w:rsidP="003E4517">
      <w:pPr>
        <w:pStyle w:val="Style6"/>
        <w:widowControl/>
        <w:ind w:left="4395"/>
        <w:rPr>
          <w:rStyle w:val="FontStyle11"/>
          <w:rFonts w:ascii="Times New Roman" w:hAnsi="Times New Roman"/>
        </w:rPr>
      </w:pPr>
    </w:p>
    <w:p w:rsidR="003E4517" w:rsidRPr="00E304D0" w:rsidRDefault="003E4517" w:rsidP="003E4517">
      <w:pPr>
        <w:pStyle w:val="Style6"/>
        <w:widowControl/>
        <w:ind w:left="4395"/>
        <w:rPr>
          <w:rStyle w:val="FontStyle11"/>
          <w:rFonts w:ascii="Times New Roman" w:hAnsi="Times New Roman"/>
        </w:rPr>
      </w:pPr>
    </w:p>
    <w:p w:rsidR="003E4517" w:rsidRPr="00E304D0" w:rsidRDefault="003E4517" w:rsidP="003E4517">
      <w:pPr>
        <w:pStyle w:val="Style6"/>
        <w:widowControl/>
        <w:rPr>
          <w:rStyle w:val="FontStyle11"/>
          <w:rFonts w:ascii="Times New Roman" w:hAnsi="Times New Roman"/>
        </w:rPr>
      </w:pPr>
    </w:p>
    <w:p w:rsidR="003E4517" w:rsidRPr="00E304D0" w:rsidRDefault="003E4517" w:rsidP="003E4517">
      <w:pPr>
        <w:pStyle w:val="Style6"/>
        <w:widowControl/>
        <w:ind w:left="4395"/>
        <w:rPr>
          <w:rStyle w:val="FontStyle11"/>
          <w:rFonts w:ascii="Times New Roman" w:hAnsi="Times New Roman"/>
        </w:rPr>
      </w:pPr>
    </w:p>
    <w:p w:rsidR="003E4517" w:rsidRPr="00E304D0" w:rsidRDefault="003E4517" w:rsidP="003E4517">
      <w:pPr>
        <w:pStyle w:val="Style6"/>
        <w:widowControl/>
        <w:ind w:left="4395"/>
        <w:rPr>
          <w:rStyle w:val="FontStyle11"/>
          <w:rFonts w:ascii="Times New Roman" w:hAnsi="Times New Roman"/>
        </w:rPr>
      </w:pPr>
    </w:p>
    <w:p w:rsidR="003E4517" w:rsidRDefault="003E4517" w:rsidP="003E4517">
      <w:pPr>
        <w:pStyle w:val="Style6"/>
        <w:widowControl/>
        <w:ind w:left="5400"/>
        <w:rPr>
          <w:rStyle w:val="FontStyle11"/>
          <w:rFonts w:ascii="Times New Roman" w:hAnsi="Times New Roman"/>
        </w:rPr>
      </w:pPr>
      <w:r w:rsidRPr="00E304D0">
        <w:rPr>
          <w:rStyle w:val="FontStyle11"/>
          <w:rFonts w:ascii="Times New Roman" w:hAnsi="Times New Roman"/>
        </w:rPr>
        <w:t xml:space="preserve">Выполнил: студент гр. БВ 12-214 </w:t>
      </w:r>
    </w:p>
    <w:p w:rsidR="003E4517" w:rsidRPr="00E304D0" w:rsidRDefault="003E4517" w:rsidP="003E4517">
      <w:pPr>
        <w:pStyle w:val="Style6"/>
        <w:widowControl/>
        <w:ind w:left="5400"/>
        <w:rPr>
          <w:rStyle w:val="FontStyle11"/>
          <w:rFonts w:ascii="Times New Roman" w:hAnsi="Times New Roman"/>
        </w:rPr>
      </w:pPr>
      <w:r w:rsidRPr="00E304D0">
        <w:rPr>
          <w:rStyle w:val="FontStyle11"/>
          <w:rFonts w:ascii="Times New Roman" w:hAnsi="Times New Roman"/>
        </w:rPr>
        <w:t xml:space="preserve">Мехоношин Г.В. </w:t>
      </w:r>
    </w:p>
    <w:p w:rsidR="00B82DE5" w:rsidRDefault="003E4517" w:rsidP="003E4517">
      <w:pPr>
        <w:pStyle w:val="Style6"/>
        <w:widowControl/>
        <w:ind w:left="5400"/>
        <w:rPr>
          <w:rStyle w:val="FontStyle11"/>
          <w:rFonts w:ascii="Times New Roman" w:hAnsi="Times New Roman"/>
        </w:rPr>
      </w:pPr>
      <w:r w:rsidRPr="00E304D0">
        <w:rPr>
          <w:rStyle w:val="FontStyle11"/>
          <w:rFonts w:ascii="Times New Roman" w:hAnsi="Times New Roman"/>
        </w:rPr>
        <w:t xml:space="preserve">Проверил: преподаватель </w:t>
      </w:r>
    </w:p>
    <w:p w:rsidR="003E4517" w:rsidRPr="00E304D0" w:rsidRDefault="00B82DE5" w:rsidP="003E4517">
      <w:pPr>
        <w:pStyle w:val="Style6"/>
        <w:widowControl/>
        <w:ind w:left="5400"/>
        <w:rPr>
          <w:rStyle w:val="FontStyle11"/>
          <w:rFonts w:ascii="Times New Roman" w:hAnsi="Times New Roman"/>
        </w:rPr>
      </w:pPr>
      <w:r>
        <w:rPr>
          <w:rFonts w:ascii="Times New Roman" w:hAnsi="Times New Roman" w:cs="Sylfaen"/>
          <w:sz w:val="28"/>
          <w:szCs w:val="28"/>
        </w:rPr>
        <w:t>Якушева Н.Г.</w:t>
      </w:r>
    </w:p>
    <w:p w:rsidR="003E4517" w:rsidRPr="00E304D0" w:rsidRDefault="003E4517" w:rsidP="003E4517">
      <w:pPr>
        <w:pStyle w:val="Style3"/>
        <w:widowControl/>
        <w:rPr>
          <w:rStyle w:val="FontStyle11"/>
          <w:rFonts w:ascii="Times New Roman" w:hAnsi="Times New Roman"/>
        </w:rPr>
      </w:pPr>
    </w:p>
    <w:p w:rsidR="003E4517" w:rsidRPr="00E304D0" w:rsidRDefault="003E4517" w:rsidP="003E4517">
      <w:pPr>
        <w:pStyle w:val="Style3"/>
        <w:widowControl/>
        <w:rPr>
          <w:rStyle w:val="FontStyle11"/>
          <w:rFonts w:ascii="Times New Roman" w:hAnsi="Times New Roman"/>
        </w:rPr>
      </w:pPr>
    </w:p>
    <w:p w:rsidR="003E4517" w:rsidRDefault="003E4517" w:rsidP="003E4517">
      <w:pPr>
        <w:pStyle w:val="Style3"/>
        <w:widowControl/>
        <w:rPr>
          <w:rStyle w:val="FontStyle11"/>
          <w:rFonts w:ascii="Times New Roman" w:hAnsi="Times New Roman"/>
        </w:rPr>
      </w:pPr>
    </w:p>
    <w:p w:rsidR="003E4517" w:rsidRDefault="003E4517" w:rsidP="003E4517">
      <w:pPr>
        <w:pStyle w:val="Style3"/>
        <w:widowControl/>
        <w:rPr>
          <w:rStyle w:val="FontStyle11"/>
          <w:rFonts w:ascii="Times New Roman" w:hAnsi="Times New Roman"/>
        </w:rPr>
      </w:pPr>
    </w:p>
    <w:p w:rsidR="003E4517" w:rsidRDefault="003E4517" w:rsidP="003E4517">
      <w:pPr>
        <w:pStyle w:val="Style3"/>
        <w:widowControl/>
        <w:rPr>
          <w:rStyle w:val="FontStyle11"/>
          <w:rFonts w:ascii="Times New Roman" w:hAnsi="Times New Roman"/>
        </w:rPr>
      </w:pPr>
    </w:p>
    <w:p w:rsidR="003E4517" w:rsidRDefault="003E4517" w:rsidP="003E4517">
      <w:pPr>
        <w:pStyle w:val="Style3"/>
        <w:widowControl/>
        <w:rPr>
          <w:rStyle w:val="FontStyle11"/>
          <w:rFonts w:ascii="Times New Roman" w:hAnsi="Times New Roman"/>
        </w:rPr>
      </w:pPr>
    </w:p>
    <w:p w:rsidR="003E4517" w:rsidRPr="00E304D0" w:rsidRDefault="003E4517" w:rsidP="003E4517">
      <w:pPr>
        <w:pStyle w:val="Style3"/>
        <w:widowControl/>
        <w:rPr>
          <w:rStyle w:val="FontStyle11"/>
          <w:rFonts w:ascii="Times New Roman" w:hAnsi="Times New Roman"/>
        </w:rPr>
      </w:pPr>
    </w:p>
    <w:p w:rsidR="003E4517" w:rsidRPr="00E304D0" w:rsidRDefault="003E4517" w:rsidP="003E4517">
      <w:pPr>
        <w:pStyle w:val="Style3"/>
        <w:widowControl/>
        <w:rPr>
          <w:rStyle w:val="FontStyle11"/>
          <w:rFonts w:ascii="Times New Roman" w:hAnsi="Times New Roman"/>
        </w:rPr>
      </w:pPr>
    </w:p>
    <w:p w:rsidR="003E4517" w:rsidRPr="00E304D0" w:rsidRDefault="003E4517" w:rsidP="003E4517">
      <w:pPr>
        <w:pStyle w:val="Style3"/>
        <w:widowControl/>
        <w:jc w:val="center"/>
        <w:rPr>
          <w:rStyle w:val="FontStyle11"/>
          <w:rFonts w:ascii="Times New Roman" w:hAnsi="Times New Roman"/>
        </w:rPr>
      </w:pPr>
      <w:r w:rsidRPr="00E304D0">
        <w:rPr>
          <w:rStyle w:val="FontStyle11"/>
          <w:rFonts w:ascii="Times New Roman" w:hAnsi="Times New Roman"/>
        </w:rPr>
        <w:t>Кудымкар, 2011</w:t>
      </w:r>
    </w:p>
    <w:p w:rsidR="003E4517" w:rsidRPr="00C65FEF" w:rsidRDefault="003E4517" w:rsidP="003E4517">
      <w:pPr>
        <w:pStyle w:val="Style3"/>
        <w:tabs>
          <w:tab w:val="left" w:pos="8520"/>
        </w:tabs>
        <w:spacing w:line="360" w:lineRule="auto"/>
        <w:ind w:left="-120" w:firstLine="240"/>
        <w:rPr>
          <w:rFonts w:ascii="Times New Roman" w:hAnsi="Times New Roman"/>
          <w:sz w:val="32"/>
          <w:szCs w:val="32"/>
        </w:rPr>
      </w:pPr>
      <w:r w:rsidRPr="00C65FEF">
        <w:rPr>
          <w:rFonts w:ascii="Times New Roman" w:hAnsi="Times New Roman"/>
          <w:sz w:val="32"/>
          <w:szCs w:val="32"/>
        </w:rPr>
        <w:t xml:space="preserve">Содержание </w:t>
      </w:r>
      <w:r>
        <w:rPr>
          <w:rFonts w:ascii="Times New Roman" w:hAnsi="Times New Roman"/>
          <w:sz w:val="32"/>
          <w:szCs w:val="32"/>
        </w:rPr>
        <w:t xml:space="preserve">                                                                                   стр.</w:t>
      </w:r>
    </w:p>
    <w:p w:rsidR="003E4517" w:rsidRPr="00E304D0" w:rsidRDefault="003E4517" w:rsidP="003E4517">
      <w:pPr>
        <w:pStyle w:val="Style3"/>
        <w:spacing w:line="360" w:lineRule="auto"/>
        <w:ind w:left="-120" w:firstLine="240"/>
        <w:jc w:val="center"/>
        <w:rPr>
          <w:rFonts w:ascii="Times New Roman" w:hAnsi="Times New Roman"/>
          <w:sz w:val="28"/>
          <w:szCs w:val="28"/>
        </w:rPr>
      </w:pPr>
    </w:p>
    <w:p w:rsidR="003E4517" w:rsidRPr="00B82DE5" w:rsidRDefault="003E4517" w:rsidP="00B82DE5">
      <w:pPr>
        <w:pStyle w:val="Style3"/>
        <w:tabs>
          <w:tab w:val="left" w:pos="8520"/>
        </w:tabs>
        <w:spacing w:line="360" w:lineRule="auto"/>
        <w:ind w:left="-120" w:firstLine="240"/>
        <w:rPr>
          <w:i/>
          <w:sz w:val="28"/>
          <w:szCs w:val="28"/>
        </w:rPr>
      </w:pPr>
      <w:r w:rsidRPr="00E304D0">
        <w:rPr>
          <w:rFonts w:ascii="Times New Roman" w:hAnsi="Times New Roman"/>
          <w:sz w:val="28"/>
          <w:szCs w:val="28"/>
        </w:rPr>
        <w:t xml:space="preserve">1. </w:t>
      </w:r>
      <w:r w:rsidR="00B82DE5" w:rsidRPr="00B82DE5">
        <w:rPr>
          <w:rFonts w:ascii="Times New Roman" w:hAnsi="Times New Roman"/>
          <w:sz w:val="28"/>
          <w:szCs w:val="28"/>
        </w:rPr>
        <w:t>Задание 1</w:t>
      </w:r>
      <w:r w:rsidR="00B82DE5">
        <w:rPr>
          <w:rFonts w:ascii="Times New Roman" w:hAnsi="Times New Roman"/>
          <w:sz w:val="28"/>
          <w:szCs w:val="28"/>
        </w:rPr>
        <w:t xml:space="preserve">. </w:t>
      </w:r>
      <w:r w:rsidR="00B82DE5" w:rsidRPr="00B82DE5">
        <w:rPr>
          <w:sz w:val="28"/>
          <w:szCs w:val="28"/>
        </w:rPr>
        <w:t xml:space="preserve">Основания возникновения и прекращения </w:t>
      </w:r>
      <w:r w:rsidR="00B82DE5">
        <w:rPr>
          <w:sz w:val="28"/>
          <w:szCs w:val="28"/>
        </w:rPr>
        <w:t xml:space="preserve">                            </w:t>
      </w:r>
      <w:r w:rsidR="00B82DE5" w:rsidRPr="00B82DE5">
        <w:rPr>
          <w:sz w:val="28"/>
          <w:szCs w:val="28"/>
        </w:rPr>
        <w:t xml:space="preserve">права </w:t>
      </w:r>
      <w:r w:rsidR="00B82DE5" w:rsidRPr="00B82DE5">
        <w:rPr>
          <w:rFonts w:ascii="Times New Roman" w:hAnsi="Times New Roman"/>
          <w:sz w:val="28"/>
          <w:szCs w:val="28"/>
        </w:rPr>
        <w:t>собственности</w:t>
      </w:r>
      <w:r w:rsidR="00B82DE5">
        <w:rPr>
          <w:rFonts w:ascii="Times New Roman" w:hAnsi="Times New Roman"/>
          <w:sz w:val="28"/>
          <w:szCs w:val="28"/>
        </w:rPr>
        <w:t xml:space="preserve">.                                                                                      </w:t>
      </w:r>
      <w:r w:rsidRPr="00B82DE5">
        <w:rPr>
          <w:rFonts w:ascii="Times New Roman" w:hAnsi="Times New Roman"/>
          <w:sz w:val="28"/>
          <w:szCs w:val="28"/>
        </w:rPr>
        <w:t>3</w:t>
      </w:r>
      <w:r>
        <w:rPr>
          <w:rFonts w:ascii="Times New Roman" w:hAnsi="Times New Roman"/>
          <w:sz w:val="28"/>
          <w:szCs w:val="28"/>
        </w:rPr>
        <w:t xml:space="preserve">-5  </w:t>
      </w:r>
    </w:p>
    <w:p w:rsidR="00B82DE5" w:rsidRPr="00B82DE5" w:rsidRDefault="003E4517" w:rsidP="00B82DE5">
      <w:pPr>
        <w:pStyle w:val="Style3"/>
        <w:tabs>
          <w:tab w:val="left" w:pos="8520"/>
        </w:tabs>
        <w:spacing w:line="360" w:lineRule="auto"/>
        <w:ind w:left="-120" w:firstLine="240"/>
        <w:rPr>
          <w:rFonts w:ascii="Times New Roman" w:hAnsi="Times New Roman"/>
          <w:sz w:val="28"/>
          <w:szCs w:val="28"/>
        </w:rPr>
      </w:pPr>
      <w:r w:rsidRPr="00B82DE5">
        <w:rPr>
          <w:rFonts w:ascii="Times New Roman" w:hAnsi="Times New Roman"/>
          <w:sz w:val="28"/>
          <w:szCs w:val="28"/>
        </w:rPr>
        <w:t>2</w:t>
      </w:r>
      <w:r w:rsidR="00B82DE5">
        <w:rPr>
          <w:rFonts w:ascii="Times New Roman" w:hAnsi="Times New Roman"/>
          <w:sz w:val="28"/>
          <w:szCs w:val="28"/>
        </w:rPr>
        <w:t>.</w:t>
      </w:r>
      <w:r w:rsidRPr="00B82DE5">
        <w:rPr>
          <w:rFonts w:ascii="Times New Roman" w:hAnsi="Times New Roman"/>
          <w:sz w:val="28"/>
          <w:szCs w:val="28"/>
        </w:rPr>
        <w:t xml:space="preserve"> </w:t>
      </w:r>
      <w:r w:rsidR="00B82DE5" w:rsidRPr="00B82DE5">
        <w:rPr>
          <w:rFonts w:ascii="Times New Roman" w:hAnsi="Times New Roman"/>
          <w:sz w:val="28"/>
          <w:szCs w:val="28"/>
        </w:rPr>
        <w:t>Задание 2.</w:t>
      </w:r>
    </w:p>
    <w:p w:rsidR="003E4517" w:rsidRPr="00B82DE5" w:rsidRDefault="00B82DE5" w:rsidP="00B82DE5">
      <w:pPr>
        <w:pStyle w:val="Style3"/>
        <w:tabs>
          <w:tab w:val="left" w:pos="8520"/>
        </w:tabs>
        <w:spacing w:line="360" w:lineRule="auto"/>
        <w:ind w:left="-120" w:firstLine="240"/>
        <w:rPr>
          <w:rFonts w:ascii="Times New Roman" w:hAnsi="Times New Roman"/>
          <w:sz w:val="28"/>
          <w:szCs w:val="28"/>
        </w:rPr>
      </w:pPr>
      <w:r>
        <w:rPr>
          <w:rFonts w:ascii="Times New Roman" w:hAnsi="Times New Roman"/>
          <w:sz w:val="28"/>
          <w:szCs w:val="28"/>
        </w:rPr>
        <w:t xml:space="preserve">3. </w:t>
      </w:r>
      <w:r w:rsidRPr="00B82DE5">
        <w:rPr>
          <w:rFonts w:ascii="Times New Roman" w:hAnsi="Times New Roman"/>
          <w:sz w:val="28"/>
          <w:szCs w:val="28"/>
        </w:rPr>
        <w:t>Задание 3.</w:t>
      </w:r>
    </w:p>
    <w:p w:rsidR="003E4517" w:rsidRDefault="003E4517" w:rsidP="003E4517">
      <w:pPr>
        <w:pStyle w:val="Style3"/>
        <w:tabs>
          <w:tab w:val="left" w:pos="8520"/>
        </w:tabs>
        <w:spacing w:line="360" w:lineRule="auto"/>
        <w:ind w:left="-120" w:firstLine="240"/>
        <w:rPr>
          <w:rFonts w:ascii="Times New Roman" w:hAnsi="Times New Roman"/>
          <w:sz w:val="28"/>
          <w:szCs w:val="28"/>
        </w:rPr>
      </w:pPr>
      <w:r w:rsidRPr="00E304D0">
        <w:rPr>
          <w:rFonts w:ascii="Times New Roman" w:hAnsi="Times New Roman"/>
          <w:sz w:val="28"/>
          <w:szCs w:val="28"/>
        </w:rPr>
        <w:t xml:space="preserve">Литература </w:t>
      </w:r>
      <w:r>
        <w:rPr>
          <w:rFonts w:ascii="Times New Roman" w:hAnsi="Times New Roman"/>
          <w:sz w:val="28"/>
          <w:szCs w:val="28"/>
        </w:rPr>
        <w:t xml:space="preserve">                                                                                                    13</w:t>
      </w:r>
    </w:p>
    <w:p w:rsidR="00F219F3" w:rsidRDefault="00F219F3"/>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Default="008401C5"/>
    <w:p w:rsidR="008401C5" w:rsidRPr="008401C5" w:rsidRDefault="008401C5" w:rsidP="008401C5">
      <w:pPr>
        <w:spacing w:line="360" w:lineRule="auto"/>
        <w:ind w:left="-120" w:firstLine="240"/>
        <w:jc w:val="both"/>
        <w:rPr>
          <w:b/>
          <w:sz w:val="32"/>
          <w:szCs w:val="32"/>
        </w:rPr>
      </w:pPr>
      <w:r w:rsidRPr="008401C5">
        <w:rPr>
          <w:b/>
          <w:sz w:val="32"/>
          <w:szCs w:val="32"/>
        </w:rPr>
        <w:t>1. Основания возникновения и прекращения права собственности.</w:t>
      </w:r>
    </w:p>
    <w:p w:rsidR="00E154EC" w:rsidRDefault="00E154EC" w:rsidP="00E154EC">
      <w:pPr>
        <w:spacing w:line="360" w:lineRule="auto"/>
        <w:ind w:left="-120" w:firstLine="240"/>
        <w:jc w:val="both"/>
        <w:rPr>
          <w:sz w:val="28"/>
          <w:szCs w:val="28"/>
        </w:rPr>
      </w:pPr>
      <w:r w:rsidRPr="008401C5">
        <w:rPr>
          <w:sz w:val="28"/>
          <w:szCs w:val="28"/>
        </w:rPr>
        <w:t>Право собственности в объективном смысле – это совокупность правовых норм, закрепляющих и охраняющих принадлежность материальных благ конкретным лицам (возникновение, осуществление, прекращение, защиту прав собственника, а также их возможность владеть, пользоваться и распоряжаться этими материальными благами.</w:t>
      </w:r>
    </w:p>
    <w:p w:rsidR="00E154EC" w:rsidRPr="008401C5" w:rsidRDefault="00E154EC" w:rsidP="00E154EC">
      <w:pPr>
        <w:spacing w:line="360" w:lineRule="auto"/>
        <w:ind w:left="-120" w:firstLine="240"/>
        <w:jc w:val="both"/>
        <w:rPr>
          <w:sz w:val="28"/>
          <w:szCs w:val="28"/>
        </w:rPr>
      </w:pPr>
      <w:r w:rsidRPr="008401C5">
        <w:rPr>
          <w:sz w:val="28"/>
          <w:szCs w:val="28"/>
        </w:rPr>
        <w:t xml:space="preserve">Содержание права собственности раскрывается в п. 1 ст. 209 </w:t>
      </w:r>
      <w:r>
        <w:rPr>
          <w:sz w:val="28"/>
          <w:szCs w:val="28"/>
        </w:rPr>
        <w:t>ГК</w:t>
      </w:r>
      <w:r w:rsidRPr="008401C5">
        <w:rPr>
          <w:sz w:val="28"/>
          <w:szCs w:val="28"/>
        </w:rPr>
        <w:t xml:space="preserve"> РФ и включает в себя</w:t>
      </w:r>
    </w:p>
    <w:p w:rsidR="00E154EC" w:rsidRPr="008401C5" w:rsidRDefault="00E154EC" w:rsidP="00E154EC">
      <w:pPr>
        <w:spacing w:line="360" w:lineRule="auto"/>
        <w:ind w:left="-120" w:firstLine="240"/>
        <w:jc w:val="both"/>
        <w:rPr>
          <w:sz w:val="28"/>
          <w:szCs w:val="28"/>
        </w:rPr>
      </w:pPr>
      <w:r w:rsidRPr="008401C5">
        <w:rPr>
          <w:sz w:val="28"/>
          <w:szCs w:val="28"/>
        </w:rPr>
        <w:t>1.</w:t>
      </w:r>
      <w:r w:rsidRPr="008401C5">
        <w:rPr>
          <w:sz w:val="28"/>
          <w:szCs w:val="28"/>
        </w:rPr>
        <w:tab/>
        <w:t xml:space="preserve">Правомочие владения, </w:t>
      </w:r>
    </w:p>
    <w:p w:rsidR="00E154EC" w:rsidRPr="008401C5" w:rsidRDefault="00E154EC" w:rsidP="00E154EC">
      <w:pPr>
        <w:spacing w:line="360" w:lineRule="auto"/>
        <w:ind w:left="-120" w:firstLine="240"/>
        <w:jc w:val="both"/>
        <w:rPr>
          <w:sz w:val="28"/>
          <w:szCs w:val="28"/>
        </w:rPr>
      </w:pPr>
      <w:r w:rsidRPr="008401C5">
        <w:rPr>
          <w:sz w:val="28"/>
          <w:szCs w:val="28"/>
        </w:rPr>
        <w:t>2.</w:t>
      </w:r>
      <w:r w:rsidRPr="008401C5">
        <w:rPr>
          <w:sz w:val="28"/>
          <w:szCs w:val="28"/>
        </w:rPr>
        <w:tab/>
        <w:t xml:space="preserve">Правомочие пользования, </w:t>
      </w:r>
    </w:p>
    <w:p w:rsidR="00E154EC" w:rsidRPr="008401C5" w:rsidRDefault="00E154EC" w:rsidP="00E154EC">
      <w:pPr>
        <w:spacing w:line="360" w:lineRule="auto"/>
        <w:ind w:left="-120" w:firstLine="240"/>
        <w:jc w:val="both"/>
        <w:rPr>
          <w:sz w:val="28"/>
          <w:szCs w:val="28"/>
        </w:rPr>
      </w:pPr>
      <w:r w:rsidRPr="008401C5">
        <w:rPr>
          <w:sz w:val="28"/>
          <w:szCs w:val="28"/>
        </w:rPr>
        <w:t>3.</w:t>
      </w:r>
      <w:r w:rsidRPr="008401C5">
        <w:rPr>
          <w:sz w:val="28"/>
          <w:szCs w:val="28"/>
        </w:rPr>
        <w:tab/>
        <w:t xml:space="preserve">Правомочие распоряжения. </w:t>
      </w:r>
    </w:p>
    <w:p w:rsidR="00E154EC" w:rsidRPr="008401C5" w:rsidRDefault="00E154EC" w:rsidP="00E154EC">
      <w:pPr>
        <w:spacing w:line="360" w:lineRule="auto"/>
        <w:ind w:left="-120" w:firstLine="240"/>
        <w:jc w:val="both"/>
        <w:rPr>
          <w:sz w:val="28"/>
          <w:szCs w:val="28"/>
        </w:rPr>
      </w:pPr>
      <w:r w:rsidRPr="008401C5">
        <w:rPr>
          <w:sz w:val="28"/>
          <w:szCs w:val="28"/>
        </w:rPr>
        <w:t>Виды права собственности</w:t>
      </w:r>
    </w:p>
    <w:p w:rsidR="00E154EC" w:rsidRPr="008401C5" w:rsidRDefault="00E154EC" w:rsidP="00E154EC">
      <w:pPr>
        <w:spacing w:line="360" w:lineRule="auto"/>
        <w:ind w:left="-120" w:firstLine="240"/>
        <w:jc w:val="both"/>
        <w:rPr>
          <w:sz w:val="28"/>
          <w:szCs w:val="28"/>
        </w:rPr>
      </w:pPr>
      <w:r w:rsidRPr="008401C5">
        <w:rPr>
          <w:sz w:val="28"/>
          <w:szCs w:val="28"/>
        </w:rPr>
        <w:t>В соответствии с ч. 2 ст. 8 Конституции РФ в Российской Федерации признаются защищенными равным образом частная, государственная, муниципальная и иные формы собственности.</w:t>
      </w:r>
    </w:p>
    <w:p w:rsidR="008401C5" w:rsidRDefault="00E154EC" w:rsidP="00E154EC">
      <w:pPr>
        <w:spacing w:line="360" w:lineRule="auto"/>
        <w:ind w:left="-120" w:firstLine="240"/>
        <w:jc w:val="both"/>
        <w:rPr>
          <w:sz w:val="28"/>
          <w:szCs w:val="28"/>
        </w:rPr>
      </w:pPr>
      <w:r w:rsidRPr="008401C5">
        <w:rPr>
          <w:sz w:val="28"/>
          <w:szCs w:val="28"/>
        </w:rPr>
        <w:t>Различие в субъектном составе этих форм определяет виды права собственности. Частная собственностью юридически оформляется в виде права собственности граждан и юридических лиц, государственная – в виде права собственности Российской Федерации (федеральная собственность) и права собственности республик, краев, областей, городов федерального значения, автономной области, автономных округов (собственность субъектов Российской Федерации), муниципальная - в виде права собственности города, района, сельского поселения и иного муниципального образования.</w:t>
      </w:r>
    </w:p>
    <w:p w:rsidR="008401C5" w:rsidRPr="008401C5" w:rsidRDefault="008401C5" w:rsidP="008401C5">
      <w:pPr>
        <w:spacing w:line="360" w:lineRule="auto"/>
        <w:ind w:left="-120" w:firstLine="240"/>
        <w:jc w:val="both"/>
        <w:rPr>
          <w:sz w:val="28"/>
          <w:szCs w:val="28"/>
        </w:rPr>
      </w:pPr>
      <w:r w:rsidRPr="008401C5">
        <w:rPr>
          <w:sz w:val="28"/>
          <w:szCs w:val="28"/>
        </w:rPr>
        <w:t>Право собственности принадлежит к числу таких субъективных прав, которые могут возникнуть лишь при наличии определенного юридического факта, а иногда и их совокупности. Эти юридические факты называются основаниями возникновения права собственности.</w:t>
      </w:r>
    </w:p>
    <w:p w:rsidR="008401C5" w:rsidRPr="008401C5" w:rsidRDefault="008401C5" w:rsidP="008401C5">
      <w:pPr>
        <w:spacing w:line="360" w:lineRule="auto"/>
        <w:ind w:left="-120" w:firstLine="240"/>
        <w:jc w:val="both"/>
        <w:rPr>
          <w:sz w:val="28"/>
          <w:szCs w:val="28"/>
        </w:rPr>
      </w:pPr>
      <w:r w:rsidRPr="008401C5">
        <w:rPr>
          <w:sz w:val="28"/>
          <w:szCs w:val="28"/>
        </w:rPr>
        <w:t xml:space="preserve">Основания приобретения права собственности подразделяются на: </w:t>
      </w:r>
    </w:p>
    <w:p w:rsidR="008401C5" w:rsidRPr="008401C5" w:rsidRDefault="008401C5" w:rsidP="008401C5">
      <w:pPr>
        <w:spacing w:line="360" w:lineRule="auto"/>
        <w:ind w:left="-120" w:firstLine="240"/>
        <w:jc w:val="both"/>
        <w:rPr>
          <w:sz w:val="28"/>
          <w:szCs w:val="28"/>
        </w:rPr>
      </w:pPr>
      <w:r>
        <w:rPr>
          <w:sz w:val="28"/>
          <w:szCs w:val="28"/>
        </w:rPr>
        <w:t xml:space="preserve">1. </w:t>
      </w:r>
      <w:r w:rsidRPr="008401C5">
        <w:rPr>
          <w:sz w:val="28"/>
          <w:szCs w:val="28"/>
        </w:rPr>
        <w:t xml:space="preserve">Первоначальные, т.е. не зависящие от прав предшествующего собственника на данную вещь, </w:t>
      </w:r>
    </w:p>
    <w:p w:rsidR="008401C5" w:rsidRPr="008401C5" w:rsidRDefault="008401C5" w:rsidP="008401C5">
      <w:pPr>
        <w:spacing w:line="360" w:lineRule="auto"/>
        <w:ind w:left="-120" w:firstLine="240"/>
        <w:jc w:val="both"/>
        <w:rPr>
          <w:sz w:val="28"/>
          <w:szCs w:val="28"/>
        </w:rPr>
      </w:pPr>
      <w:r>
        <w:rPr>
          <w:sz w:val="28"/>
          <w:szCs w:val="28"/>
        </w:rPr>
        <w:t xml:space="preserve">2. </w:t>
      </w:r>
      <w:r w:rsidRPr="008401C5">
        <w:rPr>
          <w:sz w:val="28"/>
          <w:szCs w:val="28"/>
        </w:rPr>
        <w:t xml:space="preserve">Производные, т.е. при которых право собственности возникает по воле предшествующего собственника. </w:t>
      </w:r>
    </w:p>
    <w:p w:rsidR="008401C5" w:rsidRPr="008401C5" w:rsidRDefault="008401C5" w:rsidP="008401C5">
      <w:pPr>
        <w:spacing w:line="360" w:lineRule="auto"/>
        <w:ind w:left="-120" w:firstLine="240"/>
        <w:jc w:val="both"/>
        <w:rPr>
          <w:sz w:val="28"/>
          <w:szCs w:val="28"/>
        </w:rPr>
      </w:pPr>
      <w:r w:rsidRPr="008401C5">
        <w:rPr>
          <w:b/>
          <w:sz w:val="28"/>
          <w:szCs w:val="28"/>
        </w:rPr>
        <w:t>Первоначальные способы</w:t>
      </w:r>
      <w:r w:rsidRPr="008401C5">
        <w:rPr>
          <w:sz w:val="28"/>
          <w:szCs w:val="28"/>
        </w:rPr>
        <w:t xml:space="preserve"> приобретения права собственности</w:t>
      </w:r>
    </w:p>
    <w:p w:rsidR="008401C5" w:rsidRPr="008401C5" w:rsidRDefault="008401C5" w:rsidP="008401C5">
      <w:pPr>
        <w:spacing w:line="360" w:lineRule="auto"/>
        <w:ind w:left="-120" w:firstLine="240"/>
        <w:jc w:val="both"/>
        <w:rPr>
          <w:sz w:val="28"/>
          <w:szCs w:val="28"/>
        </w:rPr>
      </w:pPr>
      <w:r w:rsidRPr="008401C5">
        <w:rPr>
          <w:sz w:val="28"/>
          <w:szCs w:val="28"/>
        </w:rPr>
        <w:t>Создание новой вещи.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Переработка.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(п. 1 ст. 220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Обращение в собственность общедоступных для сбора вещей В случаях, когда в соответствии с законом,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 (ст. 212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Самовольная постройка. По общему правилу, лицо, осуществившее самовольную постройку, не приобретает на нее право собственности.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 (ст. 222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Право собственности на бесхозяйные вещи (брошенные вещи, находка, безнадзорные животные – ст. 225 – 232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 (ст. 233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Приобретательная давность (ст. 234 Г</w:t>
      </w:r>
      <w:r>
        <w:rPr>
          <w:sz w:val="28"/>
          <w:szCs w:val="28"/>
        </w:rPr>
        <w:t>К</w:t>
      </w:r>
      <w:r w:rsidRPr="008401C5">
        <w:rPr>
          <w:sz w:val="28"/>
          <w:szCs w:val="28"/>
        </w:rPr>
        <w:t xml:space="preserve"> РФ).</w:t>
      </w:r>
    </w:p>
    <w:p w:rsidR="008401C5" w:rsidRPr="008401C5" w:rsidRDefault="008401C5" w:rsidP="008401C5">
      <w:pPr>
        <w:spacing w:line="360" w:lineRule="auto"/>
        <w:ind w:left="-120" w:firstLine="240"/>
        <w:jc w:val="both"/>
        <w:rPr>
          <w:sz w:val="28"/>
          <w:szCs w:val="28"/>
        </w:rPr>
      </w:pPr>
      <w:r w:rsidRPr="008401C5">
        <w:rPr>
          <w:sz w:val="28"/>
          <w:szCs w:val="28"/>
        </w:rPr>
        <w:t>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течение пятнадцати лет либо иным    имуществом в течение пяти лет, приобретает право собственности на это имущество. При этом должны иметь место следующие условия:</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добросовестное,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открытое,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непрерывное владение,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в течение определенного срока (для движимого – 5 лет, для недвижимого имущества – 15 лет). </w:t>
      </w:r>
    </w:p>
    <w:p w:rsidR="008401C5" w:rsidRPr="008401C5" w:rsidRDefault="008401C5" w:rsidP="008401C5">
      <w:pPr>
        <w:spacing w:line="360" w:lineRule="auto"/>
        <w:ind w:left="-120" w:firstLine="240"/>
        <w:jc w:val="both"/>
        <w:rPr>
          <w:sz w:val="28"/>
          <w:szCs w:val="28"/>
        </w:rPr>
      </w:pPr>
      <w:r w:rsidRPr="0072200D">
        <w:rPr>
          <w:b/>
          <w:sz w:val="28"/>
          <w:szCs w:val="28"/>
        </w:rPr>
        <w:t>К производным способам</w:t>
      </w:r>
      <w:r w:rsidRPr="008401C5">
        <w:rPr>
          <w:sz w:val="28"/>
          <w:szCs w:val="28"/>
        </w:rPr>
        <w:t xml:space="preserve"> приобретения права собственности относятся:</w:t>
      </w:r>
    </w:p>
    <w:p w:rsidR="008401C5" w:rsidRPr="008401C5" w:rsidRDefault="0072200D" w:rsidP="008401C5">
      <w:pPr>
        <w:spacing w:line="360" w:lineRule="auto"/>
        <w:ind w:left="-120" w:firstLine="240"/>
        <w:jc w:val="both"/>
        <w:rPr>
          <w:sz w:val="28"/>
          <w:szCs w:val="28"/>
        </w:rPr>
      </w:pPr>
      <w:r>
        <w:rPr>
          <w:sz w:val="28"/>
          <w:szCs w:val="28"/>
        </w:rPr>
        <w:t>- по договорам:</w:t>
      </w:r>
      <w:r w:rsidR="008401C5" w:rsidRPr="008401C5">
        <w:rPr>
          <w:sz w:val="28"/>
          <w:szCs w:val="28"/>
        </w:rPr>
        <w:t xml:space="preserve">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по наследству.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в результате реорганизации. 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w:t>
      </w:r>
    </w:p>
    <w:p w:rsidR="008401C5" w:rsidRPr="008401C5" w:rsidRDefault="008401C5" w:rsidP="008401C5">
      <w:pPr>
        <w:spacing w:line="360" w:lineRule="auto"/>
        <w:ind w:left="-120" w:firstLine="240"/>
        <w:jc w:val="both"/>
        <w:rPr>
          <w:sz w:val="28"/>
          <w:szCs w:val="28"/>
        </w:rPr>
      </w:pPr>
      <w:r w:rsidRPr="008401C5">
        <w:rPr>
          <w:sz w:val="28"/>
          <w:szCs w:val="28"/>
        </w:rPr>
        <w:t>При этом право собственности у приобретателя вещи по договору возникает с момента ее передачи, если иное не пред</w:t>
      </w:r>
      <w:r w:rsidR="0072200D">
        <w:rPr>
          <w:sz w:val="28"/>
          <w:szCs w:val="28"/>
        </w:rPr>
        <w:t xml:space="preserve">усмотрено законом или договором </w:t>
      </w:r>
      <w:r w:rsidRPr="008401C5">
        <w:rPr>
          <w:sz w:val="28"/>
          <w:szCs w:val="28"/>
        </w:rPr>
        <w:t xml:space="preserve">(ст. 223 </w:t>
      </w:r>
      <w:r w:rsidR="0072200D" w:rsidRPr="008401C5">
        <w:rPr>
          <w:sz w:val="28"/>
          <w:szCs w:val="28"/>
        </w:rPr>
        <w:t>Г</w:t>
      </w:r>
      <w:r w:rsidR="0072200D">
        <w:rPr>
          <w:sz w:val="28"/>
          <w:szCs w:val="28"/>
        </w:rPr>
        <w:t>К</w:t>
      </w:r>
      <w:r w:rsidRPr="008401C5">
        <w:rPr>
          <w:sz w:val="28"/>
          <w:szCs w:val="28"/>
        </w:rPr>
        <w:t xml:space="preserve"> РФ).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 Вещь считается врученной приобретателю с момента ее фактического поступления во владение приобретателя или указанного им лица.</w:t>
      </w:r>
    </w:p>
    <w:p w:rsidR="0072200D" w:rsidRDefault="008401C5" w:rsidP="0072200D">
      <w:pPr>
        <w:spacing w:line="360" w:lineRule="auto"/>
        <w:ind w:left="-120" w:firstLine="240"/>
        <w:jc w:val="both"/>
        <w:rPr>
          <w:sz w:val="28"/>
          <w:szCs w:val="28"/>
        </w:rPr>
      </w:pPr>
      <w:r w:rsidRPr="008401C5">
        <w:rPr>
          <w:sz w:val="28"/>
          <w:szCs w:val="28"/>
        </w:rPr>
        <w:t>Важной   гарантией   защиты   права   собственности   выступает</w:t>
      </w:r>
      <w:r w:rsidR="0072200D">
        <w:rPr>
          <w:sz w:val="28"/>
          <w:szCs w:val="28"/>
        </w:rPr>
        <w:t xml:space="preserve"> </w:t>
      </w:r>
      <w:r w:rsidRPr="008401C5">
        <w:rPr>
          <w:sz w:val="28"/>
          <w:szCs w:val="28"/>
        </w:rPr>
        <w:t xml:space="preserve">правовое регулирование оснований и порядка прекращения права собственности. </w:t>
      </w:r>
    </w:p>
    <w:p w:rsidR="008401C5" w:rsidRPr="0072200D" w:rsidRDefault="0072200D" w:rsidP="0072200D">
      <w:pPr>
        <w:spacing w:line="360" w:lineRule="auto"/>
        <w:ind w:left="-120" w:firstLine="240"/>
        <w:jc w:val="both"/>
        <w:rPr>
          <w:b/>
          <w:sz w:val="28"/>
          <w:szCs w:val="28"/>
        </w:rPr>
      </w:pPr>
      <w:r w:rsidRPr="0072200D">
        <w:rPr>
          <w:b/>
          <w:sz w:val="28"/>
          <w:szCs w:val="28"/>
        </w:rPr>
        <w:t>П</w:t>
      </w:r>
      <w:r w:rsidR="008401C5" w:rsidRPr="0072200D">
        <w:rPr>
          <w:b/>
          <w:sz w:val="28"/>
          <w:szCs w:val="28"/>
        </w:rPr>
        <w:t>раво собственности прекращается при:</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отчуждении собственником своего имущества другим лицам,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отказе собственника от права собственности,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гибели или уничтожении имущества,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утрате права собственности на имущество в иных случаях, предусмотренных законом. </w:t>
      </w:r>
    </w:p>
    <w:p w:rsidR="008401C5" w:rsidRPr="008401C5" w:rsidRDefault="008401C5" w:rsidP="008401C5">
      <w:pPr>
        <w:spacing w:line="360" w:lineRule="auto"/>
        <w:ind w:left="-120" w:firstLine="240"/>
        <w:jc w:val="both"/>
        <w:rPr>
          <w:sz w:val="28"/>
          <w:szCs w:val="28"/>
        </w:rPr>
      </w:pPr>
      <w:r w:rsidRPr="0072200D">
        <w:rPr>
          <w:b/>
          <w:sz w:val="28"/>
          <w:szCs w:val="28"/>
        </w:rPr>
        <w:t>Принудительное прекращение права собственности</w:t>
      </w:r>
      <w:r w:rsidRPr="008401C5">
        <w:rPr>
          <w:sz w:val="28"/>
          <w:szCs w:val="28"/>
        </w:rPr>
        <w:t xml:space="preserve"> допускается только по основаниям, предусмотренным законом. </w:t>
      </w:r>
    </w:p>
    <w:p w:rsidR="008401C5" w:rsidRPr="008401C5" w:rsidRDefault="008401C5" w:rsidP="008401C5">
      <w:pPr>
        <w:spacing w:line="360" w:lineRule="auto"/>
        <w:ind w:left="-120" w:firstLine="240"/>
        <w:jc w:val="both"/>
        <w:rPr>
          <w:sz w:val="28"/>
          <w:szCs w:val="28"/>
        </w:rPr>
      </w:pPr>
      <w:r w:rsidRPr="008401C5">
        <w:rPr>
          <w:sz w:val="28"/>
          <w:szCs w:val="28"/>
        </w:rPr>
        <w:t>Принудительное безвозмездное изъятие у собственника имущества допускается только в случаях:</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обращение взыскания на имущество по обязательствам;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конфискация (статья 243); </w:t>
      </w:r>
    </w:p>
    <w:p w:rsidR="008401C5" w:rsidRPr="008401C5" w:rsidRDefault="008401C5" w:rsidP="008401C5">
      <w:pPr>
        <w:spacing w:line="360" w:lineRule="auto"/>
        <w:ind w:left="-120" w:firstLine="240"/>
        <w:jc w:val="both"/>
        <w:rPr>
          <w:sz w:val="28"/>
          <w:szCs w:val="28"/>
        </w:rPr>
      </w:pPr>
      <w:r w:rsidRPr="008401C5">
        <w:rPr>
          <w:sz w:val="28"/>
          <w:szCs w:val="28"/>
        </w:rPr>
        <w:t xml:space="preserve">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На некоторые объекты обращение взыскания не допускается. Их перечень определен в ст. 446 </w:t>
      </w:r>
      <w:r w:rsidR="0072200D">
        <w:rPr>
          <w:sz w:val="28"/>
          <w:szCs w:val="28"/>
        </w:rPr>
        <w:t>ГПК</w:t>
      </w:r>
      <w:r w:rsidRPr="008401C5">
        <w:rPr>
          <w:sz w:val="28"/>
          <w:szCs w:val="28"/>
        </w:rPr>
        <w:t xml:space="preserve"> РФ, в частности, взыскание не может быть обращено на:</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принадлежащее гражданину-должнику на праве собственности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земельные участки, на которых расположены объекты, указанные в абзаце втором настоящей части, а также земельные участки, использование которых не связано с осуществлением гражданином-должником предпринимательской деятельности;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w:t>
      </w:r>
      <w:r>
        <w:rPr>
          <w:sz w:val="28"/>
          <w:szCs w:val="28"/>
        </w:rPr>
        <w:t>мальных размеров оплаты труда.</w:t>
      </w:r>
    </w:p>
    <w:p w:rsidR="008401C5" w:rsidRPr="008401C5" w:rsidRDefault="008401C5" w:rsidP="008401C5">
      <w:pPr>
        <w:spacing w:line="360" w:lineRule="auto"/>
        <w:ind w:left="-120" w:firstLine="240"/>
        <w:jc w:val="both"/>
        <w:rPr>
          <w:sz w:val="28"/>
          <w:szCs w:val="28"/>
        </w:rPr>
      </w:pPr>
      <w:r w:rsidRPr="008401C5">
        <w:rPr>
          <w:sz w:val="28"/>
          <w:szCs w:val="28"/>
        </w:rPr>
        <w:t>Принудительное возмездное прекращение права собственности осуществляется в следующих случаях:</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отчуждении имущества, которое в силу закона не может принадлежать данному лицу. Согласно ст. 238 </w:t>
      </w:r>
      <w:r w:rsidRPr="008401C5">
        <w:rPr>
          <w:sz w:val="28"/>
          <w:szCs w:val="28"/>
        </w:rPr>
        <w:t>Г</w:t>
      </w:r>
      <w:r>
        <w:rPr>
          <w:sz w:val="28"/>
          <w:szCs w:val="28"/>
        </w:rPr>
        <w:t xml:space="preserve">К </w:t>
      </w:r>
      <w:r w:rsidR="008401C5" w:rsidRPr="008401C5">
        <w:rPr>
          <w:sz w:val="28"/>
          <w:szCs w:val="28"/>
        </w:rPr>
        <w:t xml:space="preserve">РФ если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В противном случае данное имущество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отчуждении недвижимого имущества в связи с изъятием участка. Согласно ст. 239 </w:t>
      </w:r>
      <w:r w:rsidRPr="008401C5">
        <w:rPr>
          <w:sz w:val="28"/>
          <w:szCs w:val="28"/>
        </w:rPr>
        <w:t>Г</w:t>
      </w:r>
      <w:r>
        <w:rPr>
          <w:sz w:val="28"/>
          <w:szCs w:val="28"/>
        </w:rPr>
        <w:t>К</w:t>
      </w:r>
      <w:r w:rsidRPr="008401C5">
        <w:rPr>
          <w:sz w:val="28"/>
          <w:szCs w:val="28"/>
        </w:rPr>
        <w:t xml:space="preserve"> </w:t>
      </w:r>
      <w:r w:rsidR="008401C5" w:rsidRPr="008401C5">
        <w:rPr>
          <w:sz w:val="28"/>
          <w:szCs w:val="28"/>
        </w:rPr>
        <w:t xml:space="preserve">РФ в случаях, когда изъятие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выкупе бесхозяйственно содержимым культурных ценностей, домашних животных. Согласно ст. 240 </w:t>
      </w:r>
      <w:r w:rsidRPr="008401C5">
        <w:rPr>
          <w:sz w:val="28"/>
          <w:szCs w:val="28"/>
        </w:rPr>
        <w:t>Г</w:t>
      </w:r>
      <w:r>
        <w:rPr>
          <w:sz w:val="28"/>
          <w:szCs w:val="28"/>
        </w:rPr>
        <w:t>К</w:t>
      </w:r>
      <w:r w:rsidRPr="008401C5">
        <w:rPr>
          <w:sz w:val="28"/>
          <w:szCs w:val="28"/>
        </w:rPr>
        <w:t xml:space="preserve"> </w:t>
      </w:r>
      <w:r w:rsidR="008401C5" w:rsidRPr="008401C5">
        <w:rPr>
          <w:sz w:val="28"/>
          <w:szCs w:val="28"/>
        </w:rPr>
        <w:t>РФ в случаях, когда собственник культурных ценностей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выкупе бесхозяйственно содержимым домашних животных.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(ст. 241 </w:t>
      </w:r>
      <w:r w:rsidRPr="008401C5">
        <w:rPr>
          <w:sz w:val="28"/>
          <w:szCs w:val="28"/>
        </w:rPr>
        <w:t>Г</w:t>
      </w:r>
      <w:r>
        <w:rPr>
          <w:sz w:val="28"/>
          <w:szCs w:val="28"/>
        </w:rPr>
        <w:t>К</w:t>
      </w:r>
      <w:r w:rsidRPr="008401C5">
        <w:rPr>
          <w:sz w:val="28"/>
          <w:szCs w:val="28"/>
        </w:rPr>
        <w:t xml:space="preserve"> </w:t>
      </w:r>
      <w:r w:rsidR="008401C5" w:rsidRPr="008401C5">
        <w:rPr>
          <w:sz w:val="28"/>
          <w:szCs w:val="28"/>
        </w:rPr>
        <w:t>РФ);</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реквизиции – изъятии у собственника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с выплатой ему стоимости имущества (ст. 242 </w:t>
      </w:r>
      <w:r w:rsidRPr="008401C5">
        <w:rPr>
          <w:sz w:val="28"/>
          <w:szCs w:val="28"/>
        </w:rPr>
        <w:t>Г</w:t>
      </w:r>
      <w:r>
        <w:rPr>
          <w:sz w:val="28"/>
          <w:szCs w:val="28"/>
        </w:rPr>
        <w:t>К</w:t>
      </w:r>
      <w:r w:rsidRPr="008401C5">
        <w:rPr>
          <w:sz w:val="28"/>
          <w:szCs w:val="28"/>
        </w:rPr>
        <w:t xml:space="preserve"> </w:t>
      </w:r>
      <w:r w:rsidR="008401C5" w:rsidRPr="008401C5">
        <w:rPr>
          <w:sz w:val="28"/>
          <w:szCs w:val="28"/>
        </w:rPr>
        <w:t>РФ);</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выплате компенсации участнику долевой собственности взамен причитающейся ему части общего имущества при ее несоразмерности выделяемой доле в соответствии с п. 4 ст. 252 </w:t>
      </w:r>
      <w:r w:rsidRPr="008401C5">
        <w:rPr>
          <w:sz w:val="28"/>
          <w:szCs w:val="28"/>
        </w:rPr>
        <w:t>Г</w:t>
      </w:r>
      <w:r>
        <w:rPr>
          <w:sz w:val="28"/>
          <w:szCs w:val="28"/>
        </w:rPr>
        <w:t>К</w:t>
      </w:r>
      <w:r w:rsidRPr="008401C5">
        <w:rPr>
          <w:sz w:val="28"/>
          <w:szCs w:val="28"/>
        </w:rPr>
        <w:t xml:space="preserve"> </w:t>
      </w:r>
      <w:r w:rsidR="008401C5" w:rsidRPr="008401C5">
        <w:rPr>
          <w:sz w:val="28"/>
          <w:szCs w:val="28"/>
        </w:rPr>
        <w:t xml:space="preserve">РФ;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приобретении права собственности на недвижимость по решению суда в случаях невозможности сноса здания или сооружения, находящихся на чужом земельном участке в соответствии с п. 2 ст. 272 </w:t>
      </w:r>
      <w:r w:rsidRPr="008401C5">
        <w:rPr>
          <w:sz w:val="28"/>
          <w:szCs w:val="28"/>
        </w:rPr>
        <w:t>Г</w:t>
      </w:r>
      <w:r>
        <w:rPr>
          <w:sz w:val="28"/>
          <w:szCs w:val="28"/>
        </w:rPr>
        <w:t>К</w:t>
      </w:r>
      <w:r w:rsidRPr="008401C5">
        <w:rPr>
          <w:sz w:val="28"/>
          <w:szCs w:val="28"/>
        </w:rPr>
        <w:t xml:space="preserve"> </w:t>
      </w:r>
      <w:r w:rsidR="008401C5" w:rsidRPr="008401C5">
        <w:rPr>
          <w:sz w:val="28"/>
          <w:szCs w:val="28"/>
        </w:rPr>
        <w:t xml:space="preserve">РФ; </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выкупе земельного участка для государственных или муниципальных нужд в соответствии с решением ссуда в соответствии со ст. 282 </w:t>
      </w:r>
      <w:r w:rsidRPr="008401C5">
        <w:rPr>
          <w:sz w:val="28"/>
          <w:szCs w:val="28"/>
        </w:rPr>
        <w:t>Г</w:t>
      </w:r>
      <w:r>
        <w:rPr>
          <w:sz w:val="28"/>
          <w:szCs w:val="28"/>
        </w:rPr>
        <w:t>К</w:t>
      </w:r>
      <w:r w:rsidRPr="008401C5">
        <w:rPr>
          <w:sz w:val="28"/>
          <w:szCs w:val="28"/>
        </w:rPr>
        <w:t xml:space="preserve"> </w:t>
      </w:r>
      <w:r w:rsidR="008401C5" w:rsidRPr="008401C5">
        <w:rPr>
          <w:sz w:val="28"/>
          <w:szCs w:val="28"/>
        </w:rPr>
        <w:t>РФ;</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изъятии у собственника земельного участка, используемого им с грубым нарушением предписаний законодательства,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(ст. 285 </w:t>
      </w:r>
      <w:r w:rsidRPr="008401C5">
        <w:rPr>
          <w:sz w:val="28"/>
          <w:szCs w:val="28"/>
        </w:rPr>
        <w:t>Г</w:t>
      </w:r>
      <w:r>
        <w:rPr>
          <w:sz w:val="28"/>
          <w:szCs w:val="28"/>
        </w:rPr>
        <w:t>К</w:t>
      </w:r>
      <w:r w:rsidRPr="008401C5">
        <w:rPr>
          <w:sz w:val="28"/>
          <w:szCs w:val="28"/>
        </w:rPr>
        <w:t xml:space="preserve"> </w:t>
      </w:r>
      <w:r w:rsidR="008401C5" w:rsidRPr="008401C5">
        <w:rPr>
          <w:sz w:val="28"/>
          <w:szCs w:val="28"/>
        </w:rPr>
        <w:t>РФ);</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продаже с публичных торгов по решению суда бесхозяйственно содержимого жилого помещения в соответствии со ст. 293 </w:t>
      </w:r>
      <w:r w:rsidRPr="008401C5">
        <w:rPr>
          <w:sz w:val="28"/>
          <w:szCs w:val="28"/>
        </w:rPr>
        <w:t>Г</w:t>
      </w:r>
      <w:r>
        <w:rPr>
          <w:sz w:val="28"/>
          <w:szCs w:val="28"/>
        </w:rPr>
        <w:t>К</w:t>
      </w:r>
      <w:r w:rsidR="008401C5" w:rsidRPr="008401C5">
        <w:rPr>
          <w:sz w:val="28"/>
          <w:szCs w:val="28"/>
        </w:rPr>
        <w:t xml:space="preserve"> РФ;</w:t>
      </w:r>
    </w:p>
    <w:p w:rsidR="008401C5" w:rsidRPr="008401C5" w:rsidRDefault="0072200D" w:rsidP="008401C5">
      <w:pPr>
        <w:spacing w:line="360" w:lineRule="auto"/>
        <w:ind w:left="-120" w:firstLine="240"/>
        <w:jc w:val="both"/>
        <w:rPr>
          <w:sz w:val="28"/>
          <w:szCs w:val="28"/>
        </w:rPr>
      </w:pPr>
      <w:r>
        <w:rPr>
          <w:sz w:val="28"/>
          <w:szCs w:val="28"/>
        </w:rPr>
        <w:t xml:space="preserve">- </w:t>
      </w:r>
      <w:r w:rsidR="008401C5" w:rsidRPr="008401C5">
        <w:rPr>
          <w:sz w:val="28"/>
          <w:szCs w:val="28"/>
        </w:rPr>
        <w:t xml:space="preserve">при национализации имущества, т.е. обращении имущества, находящегося в собственности граждан и юридических лиц, в государственную собственность. Национализация может быть произведена только на основании специального закона с обязательным предварительным возмещением собственнику стоимости имущества и других убытков (абз. 10 ст. 235 </w:t>
      </w:r>
      <w:r w:rsidRPr="008401C5">
        <w:rPr>
          <w:sz w:val="28"/>
          <w:szCs w:val="28"/>
        </w:rPr>
        <w:t>Г</w:t>
      </w:r>
      <w:r>
        <w:rPr>
          <w:sz w:val="28"/>
          <w:szCs w:val="28"/>
        </w:rPr>
        <w:t>К</w:t>
      </w:r>
      <w:r w:rsidRPr="008401C5">
        <w:rPr>
          <w:sz w:val="28"/>
          <w:szCs w:val="28"/>
        </w:rPr>
        <w:t xml:space="preserve"> </w:t>
      </w:r>
      <w:r w:rsidR="008401C5" w:rsidRPr="008401C5">
        <w:rPr>
          <w:sz w:val="28"/>
          <w:szCs w:val="28"/>
        </w:rPr>
        <w:t xml:space="preserve">РФ). </w:t>
      </w:r>
    </w:p>
    <w:p w:rsidR="008401C5" w:rsidRPr="008401C5" w:rsidRDefault="008401C5" w:rsidP="008401C5">
      <w:pPr>
        <w:spacing w:line="360" w:lineRule="auto"/>
        <w:ind w:left="-120" w:firstLine="240"/>
        <w:jc w:val="both"/>
        <w:rPr>
          <w:sz w:val="28"/>
          <w:szCs w:val="28"/>
        </w:rPr>
      </w:pPr>
      <w:r w:rsidRPr="008401C5">
        <w:rPr>
          <w:sz w:val="28"/>
          <w:szCs w:val="28"/>
        </w:rPr>
        <w:t>Право собственности является естественным и неотъемлемым правом человека. Право собственности представляет собой разновидность вещных прав, которые закрепляют принадлежность вещей субъектам гражданских правоотношений. Право собственности и другие вещные права опосредуют отношения по присвоению материальных благ.</w:t>
      </w:r>
    </w:p>
    <w:p w:rsidR="008401C5" w:rsidRDefault="008401C5"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Default="00E154EC" w:rsidP="008401C5">
      <w:pPr>
        <w:spacing w:line="360" w:lineRule="auto"/>
        <w:ind w:left="-120" w:firstLine="240"/>
        <w:jc w:val="both"/>
        <w:rPr>
          <w:sz w:val="28"/>
          <w:szCs w:val="28"/>
        </w:rPr>
      </w:pPr>
    </w:p>
    <w:p w:rsidR="00E154EC" w:rsidRPr="00E154EC" w:rsidRDefault="00E154EC" w:rsidP="00E154EC">
      <w:pPr>
        <w:spacing w:line="360" w:lineRule="auto"/>
        <w:rPr>
          <w:b/>
          <w:sz w:val="32"/>
          <w:szCs w:val="32"/>
        </w:rPr>
      </w:pPr>
      <w:r w:rsidRPr="00E154EC">
        <w:rPr>
          <w:b/>
          <w:sz w:val="32"/>
          <w:szCs w:val="32"/>
        </w:rPr>
        <w:t>2. Задание 2.</w:t>
      </w:r>
    </w:p>
    <w:p w:rsidR="00E154EC" w:rsidRPr="006024F9" w:rsidRDefault="00E154EC" w:rsidP="00E154EC">
      <w:pPr>
        <w:shd w:val="clear" w:color="auto" w:fill="FFFFFF"/>
        <w:spacing w:line="360" w:lineRule="auto"/>
        <w:ind w:left="-119" w:firstLine="238"/>
        <w:jc w:val="both"/>
        <w:rPr>
          <w:sz w:val="28"/>
          <w:szCs w:val="28"/>
        </w:rPr>
      </w:pPr>
      <w:r w:rsidRPr="006024F9">
        <w:rPr>
          <w:spacing w:val="-1"/>
          <w:sz w:val="28"/>
          <w:szCs w:val="28"/>
        </w:rPr>
        <w:t xml:space="preserve">В жилом доме, принадлежащем на праве общей собственности Грачеву </w:t>
      </w:r>
      <w:r w:rsidRPr="006024F9">
        <w:rPr>
          <w:spacing w:val="1"/>
          <w:sz w:val="28"/>
          <w:szCs w:val="28"/>
        </w:rPr>
        <w:t xml:space="preserve">(3/4 доли) и Ветрову (1/4 доли), согласно письменному соглашению между </w:t>
      </w:r>
      <w:r w:rsidRPr="006024F9">
        <w:rPr>
          <w:spacing w:val="5"/>
          <w:sz w:val="28"/>
          <w:szCs w:val="28"/>
        </w:rPr>
        <w:t xml:space="preserve">ними Грачев пользовался тремя комнатами, а Ветров одной. С согласия </w:t>
      </w:r>
      <w:r w:rsidRPr="006024F9">
        <w:rPr>
          <w:spacing w:val="1"/>
          <w:sz w:val="28"/>
          <w:szCs w:val="28"/>
        </w:rPr>
        <w:t xml:space="preserve">Грачева Ветров в установленном порядке возвел за свой счет деревянную </w:t>
      </w:r>
      <w:r w:rsidRPr="006024F9">
        <w:rPr>
          <w:spacing w:val="7"/>
          <w:sz w:val="28"/>
          <w:szCs w:val="28"/>
        </w:rPr>
        <w:t xml:space="preserve">надстройку над их кирпичным домом, в которой имелись 4 комнаты. </w:t>
      </w:r>
      <w:r w:rsidRPr="006024F9">
        <w:rPr>
          <w:spacing w:val="2"/>
          <w:sz w:val="28"/>
          <w:szCs w:val="28"/>
        </w:rPr>
        <w:t>Стоимость надстройки составила 3/4</w:t>
      </w:r>
      <w:r w:rsidRPr="006024F9">
        <w:rPr>
          <w:i/>
          <w:iCs/>
          <w:spacing w:val="2"/>
          <w:sz w:val="28"/>
          <w:szCs w:val="28"/>
        </w:rPr>
        <w:t xml:space="preserve"> </w:t>
      </w:r>
      <w:r w:rsidRPr="006024F9">
        <w:rPr>
          <w:spacing w:val="2"/>
          <w:sz w:val="28"/>
          <w:szCs w:val="28"/>
        </w:rPr>
        <w:t>стоимости кирпичной части дома. Они</w:t>
      </w:r>
      <w:r w:rsidRPr="006024F9">
        <w:rPr>
          <w:sz w:val="28"/>
          <w:szCs w:val="28"/>
        </w:rPr>
        <w:t xml:space="preserve"> </w:t>
      </w:r>
      <w:r w:rsidRPr="006024F9">
        <w:rPr>
          <w:spacing w:val="8"/>
          <w:sz w:val="28"/>
          <w:szCs w:val="28"/>
        </w:rPr>
        <w:t xml:space="preserve">договорились, что Ветров будет пользоваться верхней частью дома, а </w:t>
      </w:r>
      <w:r w:rsidRPr="006024F9">
        <w:rPr>
          <w:spacing w:val="7"/>
          <w:sz w:val="28"/>
          <w:szCs w:val="28"/>
        </w:rPr>
        <w:t xml:space="preserve">комнату внизу переоборудуют для общего пользования. При пожаре </w:t>
      </w:r>
      <w:r w:rsidRPr="006024F9">
        <w:rPr>
          <w:sz w:val="28"/>
          <w:szCs w:val="28"/>
        </w:rPr>
        <w:t xml:space="preserve">надстройка сгорела. За счет страхового возмещения был восстановлен первоначальный кирпичный дом. Грачев предложил восстановить прежний </w:t>
      </w:r>
      <w:r w:rsidRPr="006024F9">
        <w:rPr>
          <w:spacing w:val="6"/>
          <w:sz w:val="28"/>
          <w:szCs w:val="28"/>
        </w:rPr>
        <w:t xml:space="preserve">порядок пользования домом, Ветров же считает, что в его пользование </w:t>
      </w:r>
      <w:r w:rsidRPr="006024F9">
        <w:rPr>
          <w:spacing w:val="-1"/>
          <w:sz w:val="28"/>
          <w:szCs w:val="28"/>
        </w:rPr>
        <w:t>должны быть выделены две комнаты.</w:t>
      </w:r>
    </w:p>
    <w:p w:rsidR="00E154EC" w:rsidRDefault="00E154EC" w:rsidP="00E154EC">
      <w:pPr>
        <w:spacing w:line="360" w:lineRule="auto"/>
        <w:ind w:left="-119" w:firstLine="238"/>
        <w:jc w:val="both"/>
        <w:rPr>
          <w:i/>
          <w:iCs/>
          <w:sz w:val="28"/>
          <w:szCs w:val="28"/>
        </w:rPr>
      </w:pPr>
      <w:r w:rsidRPr="006024F9">
        <w:rPr>
          <w:i/>
          <w:iCs/>
          <w:spacing w:val="7"/>
          <w:sz w:val="28"/>
          <w:szCs w:val="28"/>
        </w:rPr>
        <w:t xml:space="preserve">Каков порядок внесения улучшений в общее имущество? Как это </w:t>
      </w:r>
      <w:r w:rsidRPr="006024F9">
        <w:rPr>
          <w:i/>
          <w:iCs/>
          <w:spacing w:val="2"/>
          <w:sz w:val="28"/>
          <w:szCs w:val="28"/>
        </w:rPr>
        <w:t xml:space="preserve">влияет на размер доли в праве общей собственности? Подлежат ли </w:t>
      </w:r>
      <w:r w:rsidRPr="006024F9">
        <w:rPr>
          <w:i/>
          <w:iCs/>
          <w:sz w:val="28"/>
          <w:szCs w:val="28"/>
        </w:rPr>
        <w:t>удовлетворению требования Ветрова?</w:t>
      </w:r>
    </w:p>
    <w:p w:rsidR="00CF6B01" w:rsidRDefault="00CF6B01" w:rsidP="00CF6B01">
      <w:pPr>
        <w:spacing w:line="360" w:lineRule="auto"/>
        <w:ind w:left="-119" w:firstLine="238"/>
        <w:rPr>
          <w:sz w:val="28"/>
          <w:szCs w:val="28"/>
        </w:rPr>
      </w:pPr>
      <w:r>
        <w:rPr>
          <w:sz w:val="28"/>
          <w:szCs w:val="28"/>
        </w:rPr>
        <w:t>Для соблюдения порядка внесения неотделимых улучшений в общее имущество</w:t>
      </w:r>
      <w:r w:rsidR="004C20AC" w:rsidRPr="004C20AC">
        <w:rPr>
          <w:sz w:val="28"/>
          <w:szCs w:val="28"/>
        </w:rPr>
        <w:t xml:space="preserve"> необходимо согласие всех участников (ст. 247 ГК РФ). Согласие может быть выражено в действиях, свидетельствующих об одобрении улучшений, в разрешении другому совладельцу самостоятельно произвести неотделимые улучшения (при этом совладелец, дающий согласие, безразлично относится к тому, что его доля может уменьшиться), вытекать из условий использования общего имущества и т. п. Причем такое согласие не означает, что стороны должны специально определить между собой порядок изменения размера долей в случае производства одной из сторон неотделимых улучшений. Если стороны не достигнут согласия, во внимание берутся фактические затраты сторон в производство неотделимых улучшений с учетом размера доли каждого пропорционально размеру вкладов в улучшение (в денежном выражении). При невозможности оценить в деньгах вклад каждого в производство улучшений считается, что каждый поучаствовал одинаково Участник долевой собственности вправе требовать соразмерного увеличения своей доли в общем имуществе сообразно произведенным в него неотделимым улучшениям (п. 3 ст. 245 ГК РФ). Такое требование правомерно при соблюдении трех обязательных условий: </w:t>
      </w:r>
      <w:r w:rsidR="004C20AC" w:rsidRPr="004C20AC">
        <w:rPr>
          <w:sz w:val="28"/>
          <w:szCs w:val="28"/>
        </w:rPr>
        <w:br/>
        <w:t xml:space="preserve">1) улучшения неотделимы; </w:t>
      </w:r>
      <w:r w:rsidR="004C20AC" w:rsidRPr="004C20AC">
        <w:rPr>
          <w:sz w:val="28"/>
          <w:szCs w:val="28"/>
        </w:rPr>
        <w:br/>
        <w:t xml:space="preserve">2) улучшения произведены за счет собственных средств; </w:t>
      </w:r>
      <w:r w:rsidR="004C20AC" w:rsidRPr="004C20AC">
        <w:rPr>
          <w:sz w:val="28"/>
          <w:szCs w:val="28"/>
        </w:rPr>
        <w:br/>
        <w:t>3) соблюден установленный в законе, соглашении порядок использования общего имущества.</w:t>
      </w:r>
      <w:r>
        <w:rPr>
          <w:sz w:val="28"/>
          <w:szCs w:val="28"/>
        </w:rPr>
        <w:t xml:space="preserve"> Таким образом требования Ветрова подлежат удовлетворению.</w:t>
      </w: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sz w:val="28"/>
          <w:szCs w:val="28"/>
        </w:rPr>
      </w:pPr>
    </w:p>
    <w:p w:rsidR="00CF6B01" w:rsidRDefault="00CF6B01" w:rsidP="00CF6B01">
      <w:pPr>
        <w:spacing w:line="360" w:lineRule="auto"/>
        <w:ind w:left="-119" w:firstLine="238"/>
        <w:rPr>
          <w:b/>
          <w:sz w:val="32"/>
          <w:szCs w:val="32"/>
        </w:rPr>
      </w:pPr>
      <w:r w:rsidRPr="00CF6B01">
        <w:rPr>
          <w:b/>
          <w:sz w:val="32"/>
          <w:szCs w:val="32"/>
        </w:rPr>
        <w:t>3. Задание 3.</w:t>
      </w:r>
    </w:p>
    <w:p w:rsidR="00CF6B01" w:rsidRDefault="00CF6B01" w:rsidP="00CF6B01">
      <w:pPr>
        <w:spacing w:line="360" w:lineRule="auto"/>
        <w:ind w:left="-119" w:firstLine="238"/>
        <w:rPr>
          <w:sz w:val="28"/>
          <w:szCs w:val="28"/>
        </w:rPr>
      </w:pPr>
    </w:p>
    <w:p w:rsidR="00CF6B01" w:rsidRPr="00CF6B01" w:rsidRDefault="00CF6B01" w:rsidP="00CF6B01">
      <w:pPr>
        <w:spacing w:line="360" w:lineRule="auto"/>
        <w:ind w:left="-119" w:firstLine="238"/>
        <w:rPr>
          <w:sz w:val="28"/>
          <w:szCs w:val="28"/>
        </w:rPr>
      </w:pPr>
      <w:r w:rsidRPr="00CF6B01">
        <w:rPr>
          <w:sz w:val="28"/>
          <w:szCs w:val="28"/>
        </w:rPr>
        <w:t>Сизов и Дымов сообща пользовались автомашиной «Жигули», которую они выиграли на один из совместно приобретенных лотерейных билетов. Во время поездки за город автомобиль, которым управлял Сизов, столкнулся с впереди идущей автомашиной, внезапно затормозившей, чтобы избежать наезда на лося, неожиданно выбежавшего из леса. При столкновении автомашина «Жигули» была повреждена, и потребовался ее ремонт, стоимость которого оплатил Сизов. Он обратился к Дымову с просьбой оплатить половину стоимости ремонта, но получил отказ.</w:t>
      </w:r>
    </w:p>
    <w:p w:rsidR="00CF6B01" w:rsidRDefault="00CF6B01" w:rsidP="00CF6B01">
      <w:pPr>
        <w:spacing w:line="360" w:lineRule="auto"/>
        <w:ind w:left="-119" w:firstLine="238"/>
        <w:rPr>
          <w:i/>
          <w:iCs/>
          <w:sz w:val="28"/>
          <w:szCs w:val="28"/>
        </w:rPr>
      </w:pPr>
      <w:r w:rsidRPr="00CF6B01">
        <w:rPr>
          <w:i/>
          <w:iCs/>
          <w:sz w:val="28"/>
          <w:szCs w:val="28"/>
        </w:rPr>
        <w:t>Имеет ли значение, кто пользовался имуществом в момент его повреждения? Как распределяется риск случайного повреждения или уничтожения имущества между сособственниками? Подлежат ли удовлетворению требования Сизова?</w:t>
      </w:r>
    </w:p>
    <w:p w:rsidR="00863B16" w:rsidRDefault="00863B16" w:rsidP="00CF6B01">
      <w:pPr>
        <w:spacing w:line="360" w:lineRule="auto"/>
        <w:ind w:left="-119" w:firstLine="238"/>
        <w:rPr>
          <w:iCs/>
          <w:sz w:val="28"/>
          <w:szCs w:val="28"/>
        </w:rPr>
      </w:pPr>
      <w:r>
        <w:rPr>
          <w:iCs/>
          <w:sz w:val="28"/>
          <w:szCs w:val="28"/>
        </w:rPr>
        <w:t>Так как в данном задании речь идет о транспортном средстве, а оно признано источником повышенной опасности, то факт пользования имуществом в момент его повреждения имеет значение, так как, согласно ч.1 ст. 1079 ГК РФ о</w:t>
      </w:r>
      <w:r w:rsidRPr="00863B16">
        <w:rPr>
          <w:iCs/>
          <w:sz w:val="28"/>
          <w:szCs w:val="28"/>
        </w:rPr>
        <w:t xml:space="preserve">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w:t>
      </w:r>
    </w:p>
    <w:p w:rsidR="005A40ED" w:rsidRDefault="00863B16" w:rsidP="00CF6B01">
      <w:pPr>
        <w:spacing w:line="360" w:lineRule="auto"/>
        <w:ind w:left="-119" w:firstLine="238"/>
        <w:rPr>
          <w:iCs/>
          <w:sz w:val="28"/>
          <w:szCs w:val="28"/>
        </w:rPr>
      </w:pPr>
      <w:r>
        <w:rPr>
          <w:iCs/>
          <w:sz w:val="28"/>
          <w:szCs w:val="28"/>
        </w:rPr>
        <w:t>Согласно ст. 211 ГК РФ р</w:t>
      </w:r>
      <w:r w:rsidR="005A40ED" w:rsidRPr="005A40ED">
        <w:rPr>
          <w:iCs/>
          <w:sz w:val="28"/>
          <w:szCs w:val="28"/>
        </w:rPr>
        <w:t>иск случайной гибели или случайного повреждения имущества несет его собственник, если иное не предусмотрено законом или договором.</w:t>
      </w:r>
      <w:r w:rsidR="00D96C3B">
        <w:rPr>
          <w:iCs/>
          <w:sz w:val="28"/>
          <w:szCs w:val="28"/>
        </w:rPr>
        <w:t xml:space="preserve"> Таким образом  риск случайной гибели или повреждения автомобиля лежит в равной степени как на Сизове, так и на Дымове.</w:t>
      </w:r>
    </w:p>
    <w:p w:rsidR="005A40ED" w:rsidRDefault="00E64007" w:rsidP="00CF6B01">
      <w:pPr>
        <w:spacing w:line="360" w:lineRule="auto"/>
        <w:ind w:left="-119" w:firstLine="238"/>
        <w:rPr>
          <w:iCs/>
          <w:sz w:val="28"/>
          <w:szCs w:val="28"/>
        </w:rPr>
      </w:pPr>
      <w:r>
        <w:rPr>
          <w:iCs/>
          <w:sz w:val="28"/>
          <w:szCs w:val="28"/>
        </w:rPr>
        <w:t>Согласно п.3 ст. 1079 ГК РФ в</w:t>
      </w:r>
      <w:r w:rsidR="005A40ED" w:rsidRPr="005A40ED">
        <w:rPr>
          <w:iCs/>
          <w:sz w:val="28"/>
          <w:szCs w:val="28"/>
        </w:rPr>
        <w:t>ред, причиненный в результате взаимодействия источников повышенной опасности их владельцам, воз</w:t>
      </w:r>
      <w:r>
        <w:rPr>
          <w:iCs/>
          <w:sz w:val="28"/>
          <w:szCs w:val="28"/>
        </w:rPr>
        <w:t>мещается на общих основаниях.</w:t>
      </w:r>
    </w:p>
    <w:p w:rsidR="00E64007" w:rsidRDefault="00E64007" w:rsidP="00CF6B01">
      <w:pPr>
        <w:spacing w:line="360" w:lineRule="auto"/>
        <w:ind w:left="-119" w:firstLine="238"/>
        <w:rPr>
          <w:iCs/>
          <w:sz w:val="28"/>
          <w:szCs w:val="28"/>
        </w:rPr>
      </w:pPr>
      <w:r>
        <w:rPr>
          <w:iCs/>
          <w:sz w:val="28"/>
          <w:szCs w:val="28"/>
        </w:rPr>
        <w:t>Согласно п.1 ст. 1064 в</w:t>
      </w:r>
      <w:r w:rsidRPr="00E64007">
        <w:rPr>
          <w:iCs/>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Pr>
          <w:iCs/>
          <w:sz w:val="28"/>
          <w:szCs w:val="28"/>
        </w:rPr>
        <w:t xml:space="preserve"> Таким образом требования Сизова удовлетворению не подлежат.</w:t>
      </w: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Default="00D96C3B" w:rsidP="00CF6B01">
      <w:pPr>
        <w:spacing w:line="360" w:lineRule="auto"/>
        <w:ind w:left="-119" w:firstLine="238"/>
        <w:rPr>
          <w:iCs/>
          <w:sz w:val="28"/>
          <w:szCs w:val="28"/>
        </w:rPr>
      </w:pPr>
    </w:p>
    <w:p w:rsidR="00D96C3B" w:rsidRPr="00D96C3B" w:rsidRDefault="00D96C3B" w:rsidP="00CF6B01">
      <w:pPr>
        <w:spacing w:line="360" w:lineRule="auto"/>
        <w:ind w:left="-119" w:firstLine="238"/>
        <w:rPr>
          <w:iCs/>
          <w:sz w:val="32"/>
          <w:szCs w:val="32"/>
        </w:rPr>
      </w:pPr>
      <w:r w:rsidRPr="00D96C3B">
        <w:rPr>
          <w:iCs/>
          <w:sz w:val="32"/>
          <w:szCs w:val="32"/>
        </w:rPr>
        <w:t>Литература</w:t>
      </w:r>
    </w:p>
    <w:p w:rsidR="00D96C3B" w:rsidRDefault="00D96C3B" w:rsidP="00CF6B01">
      <w:pPr>
        <w:spacing w:line="360" w:lineRule="auto"/>
        <w:ind w:left="-119" w:firstLine="238"/>
        <w:rPr>
          <w:iCs/>
          <w:sz w:val="28"/>
          <w:szCs w:val="28"/>
        </w:rPr>
      </w:pPr>
    </w:p>
    <w:p w:rsidR="00D96C3B" w:rsidRDefault="007054E1" w:rsidP="007054E1">
      <w:pPr>
        <w:spacing w:line="360" w:lineRule="auto"/>
        <w:ind w:left="-119" w:firstLine="238"/>
        <w:rPr>
          <w:iCs/>
          <w:sz w:val="28"/>
          <w:szCs w:val="28"/>
        </w:rPr>
      </w:pPr>
      <w:r>
        <w:rPr>
          <w:iCs/>
          <w:sz w:val="28"/>
          <w:szCs w:val="28"/>
        </w:rPr>
        <w:t xml:space="preserve">1. </w:t>
      </w:r>
      <w:r w:rsidR="007554D8" w:rsidRPr="007554D8">
        <w:rPr>
          <w:iCs/>
          <w:sz w:val="28"/>
          <w:szCs w:val="28"/>
        </w:rPr>
        <w:t>Бабаев А.Б. Система вещных прав. Монография. М., Волтерс Клувер, 2008.</w:t>
      </w:r>
    </w:p>
    <w:p w:rsidR="007054E1" w:rsidRDefault="007054E1" w:rsidP="007054E1">
      <w:pPr>
        <w:spacing w:line="360" w:lineRule="auto"/>
        <w:ind w:left="-119" w:firstLine="238"/>
        <w:rPr>
          <w:iCs/>
          <w:sz w:val="28"/>
          <w:szCs w:val="28"/>
        </w:rPr>
      </w:pPr>
      <w:r>
        <w:rPr>
          <w:iCs/>
          <w:sz w:val="28"/>
          <w:szCs w:val="28"/>
        </w:rPr>
        <w:t xml:space="preserve">2. </w:t>
      </w:r>
      <w:r w:rsidRPr="007054E1">
        <w:rPr>
          <w:iCs/>
          <w:sz w:val="28"/>
          <w:szCs w:val="28"/>
        </w:rPr>
        <w:t>Скловский К.И. Собственность в гражданском праве. 3-е изд. М., 2008.</w:t>
      </w:r>
    </w:p>
    <w:p w:rsidR="007054E1" w:rsidRDefault="007054E1" w:rsidP="007054E1">
      <w:pPr>
        <w:spacing w:line="360" w:lineRule="auto"/>
        <w:ind w:left="-119" w:firstLine="238"/>
        <w:rPr>
          <w:iCs/>
          <w:sz w:val="28"/>
          <w:szCs w:val="28"/>
        </w:rPr>
      </w:pPr>
      <w:r>
        <w:rPr>
          <w:iCs/>
          <w:sz w:val="28"/>
          <w:szCs w:val="28"/>
        </w:rPr>
        <w:t xml:space="preserve">3. </w:t>
      </w:r>
      <w:r w:rsidRPr="007054E1">
        <w:rPr>
          <w:iCs/>
          <w:sz w:val="28"/>
          <w:szCs w:val="28"/>
        </w:rPr>
        <w:t>Степанов С.А. Недвижимое имущество в гражданском праве. М., Статут. 2009.</w:t>
      </w:r>
    </w:p>
    <w:p w:rsidR="007054E1" w:rsidRDefault="007054E1" w:rsidP="007054E1">
      <w:pPr>
        <w:spacing w:line="360" w:lineRule="auto"/>
        <w:ind w:left="-119" w:firstLine="238"/>
        <w:rPr>
          <w:iCs/>
          <w:sz w:val="28"/>
          <w:szCs w:val="28"/>
        </w:rPr>
      </w:pPr>
      <w:r>
        <w:rPr>
          <w:iCs/>
          <w:sz w:val="28"/>
          <w:szCs w:val="28"/>
        </w:rPr>
        <w:t xml:space="preserve">4. </w:t>
      </w:r>
      <w:r w:rsidRPr="007054E1">
        <w:rPr>
          <w:iCs/>
          <w:sz w:val="28"/>
          <w:szCs w:val="28"/>
        </w:rPr>
        <w:t>Комментарий к Гражданскому кодексу РФ, части первой (постатейный). Издание третье, исправленное, дополненное и переработанное. / Под ред. О.Н. Садикова. М., Инфра-М; Контракт, 2008.</w:t>
      </w:r>
    </w:p>
    <w:p w:rsidR="007054E1" w:rsidRPr="007054E1" w:rsidRDefault="007054E1" w:rsidP="007054E1">
      <w:pPr>
        <w:spacing w:line="360" w:lineRule="auto"/>
        <w:ind w:left="-119" w:firstLine="238"/>
        <w:rPr>
          <w:iCs/>
          <w:sz w:val="28"/>
          <w:szCs w:val="28"/>
        </w:rPr>
      </w:pPr>
      <w:r>
        <w:rPr>
          <w:iCs/>
          <w:sz w:val="28"/>
          <w:szCs w:val="28"/>
        </w:rPr>
        <w:t xml:space="preserve">5. Источники сети Интернет: </w:t>
      </w:r>
      <w:r w:rsidRPr="007054E1">
        <w:rPr>
          <w:iCs/>
          <w:sz w:val="28"/>
          <w:szCs w:val="28"/>
        </w:rPr>
        <w:t>szpa.ru</w:t>
      </w:r>
      <w:r>
        <w:rPr>
          <w:iCs/>
          <w:sz w:val="28"/>
          <w:szCs w:val="28"/>
        </w:rPr>
        <w:t xml:space="preserve">, </w:t>
      </w:r>
      <w:r w:rsidRPr="007054E1">
        <w:rPr>
          <w:iCs/>
          <w:sz w:val="28"/>
          <w:szCs w:val="28"/>
        </w:rPr>
        <w:t>mvf.klerk.ru</w:t>
      </w:r>
      <w:r>
        <w:rPr>
          <w:iCs/>
          <w:sz w:val="28"/>
          <w:szCs w:val="28"/>
        </w:rPr>
        <w:t xml:space="preserve">, </w:t>
      </w:r>
      <w:r w:rsidRPr="007054E1">
        <w:rPr>
          <w:iCs/>
          <w:sz w:val="28"/>
          <w:szCs w:val="28"/>
        </w:rPr>
        <w:t>gk-rf.ru</w:t>
      </w:r>
    </w:p>
    <w:p w:rsidR="00CF6B01" w:rsidRPr="00CF6B01" w:rsidRDefault="00CF6B01" w:rsidP="00CF6B01">
      <w:pPr>
        <w:spacing w:line="360" w:lineRule="auto"/>
        <w:ind w:left="-119" w:firstLine="238"/>
        <w:rPr>
          <w:sz w:val="28"/>
          <w:szCs w:val="28"/>
        </w:rPr>
      </w:pPr>
    </w:p>
    <w:p w:rsidR="00CF6B01" w:rsidRPr="004C20AC" w:rsidRDefault="00CF6B01" w:rsidP="00CF6B01">
      <w:pPr>
        <w:spacing w:line="360" w:lineRule="auto"/>
        <w:ind w:left="-119" w:firstLine="238"/>
        <w:rPr>
          <w:sz w:val="28"/>
          <w:szCs w:val="28"/>
        </w:rPr>
      </w:pPr>
      <w:bookmarkStart w:id="0" w:name="_GoBack"/>
      <w:bookmarkEnd w:id="0"/>
    </w:p>
    <w:sectPr w:rsidR="00CF6B01" w:rsidRPr="004C20AC" w:rsidSect="007054E1">
      <w:footerReference w:type="even" r:id="rId6"/>
      <w:footerReference w:type="default" r:id="rId7"/>
      <w:type w:val="continuous"/>
      <w:pgSz w:w="11909" w:h="16834"/>
      <w:pgMar w:top="1134" w:right="567" w:bottom="1418"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FC" w:rsidRDefault="00A066FC">
      <w:r>
        <w:separator/>
      </w:r>
    </w:p>
  </w:endnote>
  <w:endnote w:type="continuationSeparator" w:id="0">
    <w:p w:rsidR="00A066FC" w:rsidRDefault="00A0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E1" w:rsidRDefault="007054E1" w:rsidP="00A066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54E1" w:rsidRDefault="007054E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E1" w:rsidRDefault="007054E1" w:rsidP="00A066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7054E1" w:rsidRDefault="007054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FC" w:rsidRDefault="00A066FC">
      <w:r>
        <w:separator/>
      </w:r>
    </w:p>
  </w:footnote>
  <w:footnote w:type="continuationSeparator" w:id="0">
    <w:p w:rsidR="00A066FC" w:rsidRDefault="00A0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17"/>
    <w:rsid w:val="002F0F47"/>
    <w:rsid w:val="003E4517"/>
    <w:rsid w:val="0047790F"/>
    <w:rsid w:val="004C0713"/>
    <w:rsid w:val="004C20AC"/>
    <w:rsid w:val="00535F51"/>
    <w:rsid w:val="005A40ED"/>
    <w:rsid w:val="007054E1"/>
    <w:rsid w:val="0072200D"/>
    <w:rsid w:val="007554D8"/>
    <w:rsid w:val="0078668F"/>
    <w:rsid w:val="008401C5"/>
    <w:rsid w:val="00863B16"/>
    <w:rsid w:val="009057DF"/>
    <w:rsid w:val="00A066FC"/>
    <w:rsid w:val="00AA5EE6"/>
    <w:rsid w:val="00B82DE5"/>
    <w:rsid w:val="00BC183C"/>
    <w:rsid w:val="00CF6B01"/>
    <w:rsid w:val="00D96C3B"/>
    <w:rsid w:val="00DA308C"/>
    <w:rsid w:val="00E154EC"/>
    <w:rsid w:val="00E64007"/>
    <w:rsid w:val="00F2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4B4C4-A340-4016-A7A3-7F77FCCA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E4517"/>
    <w:pPr>
      <w:widowControl w:val="0"/>
      <w:autoSpaceDE w:val="0"/>
      <w:autoSpaceDN w:val="0"/>
      <w:adjustRightInd w:val="0"/>
    </w:pPr>
    <w:rPr>
      <w:rFonts w:ascii="Sylfaen" w:hAnsi="Sylfaen"/>
      <w:color w:val="auto"/>
    </w:rPr>
  </w:style>
  <w:style w:type="paragraph" w:customStyle="1" w:styleId="Style2">
    <w:name w:val="Style2"/>
    <w:basedOn w:val="a"/>
    <w:rsid w:val="003E4517"/>
    <w:pPr>
      <w:widowControl w:val="0"/>
      <w:autoSpaceDE w:val="0"/>
      <w:autoSpaceDN w:val="0"/>
      <w:adjustRightInd w:val="0"/>
    </w:pPr>
    <w:rPr>
      <w:rFonts w:ascii="Sylfaen" w:hAnsi="Sylfaen"/>
      <w:color w:val="auto"/>
    </w:rPr>
  </w:style>
  <w:style w:type="paragraph" w:customStyle="1" w:styleId="Style3">
    <w:name w:val="Style3"/>
    <w:basedOn w:val="a"/>
    <w:rsid w:val="003E4517"/>
    <w:pPr>
      <w:widowControl w:val="0"/>
      <w:autoSpaceDE w:val="0"/>
      <w:autoSpaceDN w:val="0"/>
      <w:adjustRightInd w:val="0"/>
    </w:pPr>
    <w:rPr>
      <w:rFonts w:ascii="Sylfaen" w:hAnsi="Sylfaen"/>
      <w:color w:val="auto"/>
    </w:rPr>
  </w:style>
  <w:style w:type="paragraph" w:customStyle="1" w:styleId="Style4">
    <w:name w:val="Style4"/>
    <w:basedOn w:val="a"/>
    <w:rsid w:val="003E4517"/>
    <w:pPr>
      <w:widowControl w:val="0"/>
      <w:autoSpaceDE w:val="0"/>
      <w:autoSpaceDN w:val="0"/>
      <w:adjustRightInd w:val="0"/>
    </w:pPr>
    <w:rPr>
      <w:rFonts w:ascii="Sylfaen" w:hAnsi="Sylfaen"/>
      <w:color w:val="auto"/>
    </w:rPr>
  </w:style>
  <w:style w:type="paragraph" w:customStyle="1" w:styleId="Style5">
    <w:name w:val="Style5"/>
    <w:basedOn w:val="a"/>
    <w:rsid w:val="003E4517"/>
    <w:pPr>
      <w:widowControl w:val="0"/>
      <w:autoSpaceDE w:val="0"/>
      <w:autoSpaceDN w:val="0"/>
      <w:adjustRightInd w:val="0"/>
    </w:pPr>
    <w:rPr>
      <w:rFonts w:ascii="Sylfaen" w:hAnsi="Sylfaen"/>
      <w:color w:val="auto"/>
    </w:rPr>
  </w:style>
  <w:style w:type="paragraph" w:customStyle="1" w:styleId="Style6">
    <w:name w:val="Style6"/>
    <w:basedOn w:val="a"/>
    <w:rsid w:val="003E4517"/>
    <w:pPr>
      <w:widowControl w:val="0"/>
      <w:autoSpaceDE w:val="0"/>
      <w:autoSpaceDN w:val="0"/>
      <w:adjustRightInd w:val="0"/>
    </w:pPr>
    <w:rPr>
      <w:rFonts w:ascii="Sylfaen" w:hAnsi="Sylfaen"/>
      <w:color w:val="auto"/>
    </w:rPr>
  </w:style>
  <w:style w:type="character" w:customStyle="1" w:styleId="FontStyle11">
    <w:name w:val="Font Style11"/>
    <w:basedOn w:val="a0"/>
    <w:rsid w:val="003E4517"/>
    <w:rPr>
      <w:rFonts w:ascii="Sylfaen" w:hAnsi="Sylfaen" w:cs="Sylfaen"/>
      <w:sz w:val="28"/>
      <w:szCs w:val="28"/>
    </w:rPr>
  </w:style>
  <w:style w:type="character" w:customStyle="1" w:styleId="FontStyle12">
    <w:name w:val="Font Style12"/>
    <w:basedOn w:val="a0"/>
    <w:rsid w:val="003E4517"/>
    <w:rPr>
      <w:rFonts w:ascii="Sylfaen" w:hAnsi="Sylfaen" w:cs="Sylfaen"/>
      <w:b/>
      <w:bCs/>
      <w:spacing w:val="10"/>
      <w:sz w:val="50"/>
      <w:szCs w:val="50"/>
    </w:rPr>
  </w:style>
  <w:style w:type="paragraph" w:styleId="a3">
    <w:name w:val="footer"/>
    <w:basedOn w:val="a"/>
    <w:rsid w:val="007054E1"/>
    <w:pPr>
      <w:tabs>
        <w:tab w:val="center" w:pos="4677"/>
        <w:tab w:val="right" w:pos="9355"/>
      </w:tabs>
    </w:pPr>
  </w:style>
  <w:style w:type="character" w:styleId="a4">
    <w:name w:val="page number"/>
    <w:basedOn w:val="a0"/>
    <w:rsid w:val="0070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vt:lpstr>
    </vt:vector>
  </TitlesOfParts>
  <Company>1</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dc:title>
  <dc:subject/>
  <dc:creator>1</dc:creator>
  <cp:keywords/>
  <dc:description/>
  <cp:lastModifiedBy>Irina</cp:lastModifiedBy>
  <cp:revision>2</cp:revision>
  <dcterms:created xsi:type="dcterms:W3CDTF">2014-09-13T18:10:00Z</dcterms:created>
  <dcterms:modified xsi:type="dcterms:W3CDTF">2014-09-13T18:10:00Z</dcterms:modified>
</cp:coreProperties>
</file>