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5E" w:rsidRDefault="00936D5E" w:rsidP="00936D5E">
      <w:pPr>
        <w:ind w:left="-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 МИНИСТЕРСТВО ОБРАЗОВАНИЯ</w:t>
      </w:r>
    </w:p>
    <w:p w:rsidR="00936D5E" w:rsidRDefault="00936D5E" w:rsidP="00936D5E">
      <w:pPr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ФЕДЕРАЛЬНОЕ АГЕНТСВО ПО ОБРАЗОВАНИЮ</w:t>
      </w:r>
    </w:p>
    <w:p w:rsidR="00936D5E" w:rsidRDefault="00936D5E" w:rsidP="00936D5E">
      <w:pPr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Государственное образовательно учреждение</w:t>
      </w:r>
    </w:p>
    <w:p w:rsidR="00936D5E" w:rsidRDefault="00936D5E" w:rsidP="00936D5E">
      <w:pPr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Высшего профессионального образования</w:t>
      </w:r>
    </w:p>
    <w:p w:rsidR="00936D5E" w:rsidRDefault="00936D5E" w:rsidP="00936D5E">
      <w:pPr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САРАТОВСКАЯ ГОСУДАРСТВЕННАЯ АКАДЕМИЯ ПРАВА</w:t>
      </w:r>
    </w:p>
    <w:p w:rsidR="00936D5E" w:rsidRDefault="00936D5E" w:rsidP="00936D5E">
      <w:pPr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Юридический колледж №1</w:t>
      </w: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ind w:left="-180" w:right="-720"/>
        <w:rPr>
          <w:sz w:val="28"/>
          <w:szCs w:val="28"/>
          <w:lang w:val="ru-RU"/>
        </w:rPr>
      </w:pP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hanging="180"/>
        <w:rPr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Контрольная работа</w:t>
      </w:r>
    </w:p>
    <w:p w:rsidR="00936D5E" w:rsidRDefault="00936D5E" w:rsidP="00936D5E">
      <w:pPr>
        <w:spacing w:line="360" w:lineRule="auto"/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Дисциплина: «Семейное право»</w:t>
      </w:r>
    </w:p>
    <w:p w:rsidR="00936D5E" w:rsidRDefault="00936D5E" w:rsidP="00936D5E">
      <w:pPr>
        <w:spacing w:line="360" w:lineRule="auto"/>
        <w:ind w:hanging="1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rPr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936D5E" w:rsidRDefault="00936D5E" w:rsidP="00936D5E">
      <w:pPr>
        <w:spacing w:line="360" w:lineRule="auto"/>
        <w:rPr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Выполнил: студент 2 курса</w:t>
      </w:r>
    </w:p>
    <w:p w:rsidR="00936D5E" w:rsidRDefault="00936D5E" w:rsidP="00936D5E">
      <w:pPr>
        <w:spacing w:line="360" w:lineRule="auto"/>
        <w:ind w:right="-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заочной формы обучения</w:t>
      </w:r>
    </w:p>
    <w:p w:rsidR="00936D5E" w:rsidRDefault="00936D5E" w:rsidP="00936D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Васильев Андрей Владимиров</w:t>
      </w:r>
      <w:r w:rsidR="008209B8">
        <w:rPr>
          <w:sz w:val="28"/>
          <w:szCs w:val="28"/>
          <w:lang w:val="ru-RU"/>
        </w:rPr>
        <w:t>ич</w:t>
      </w:r>
    </w:p>
    <w:p w:rsidR="00936D5E" w:rsidRDefault="00936D5E" w:rsidP="00936D5E">
      <w:pPr>
        <w:spacing w:line="360" w:lineRule="auto"/>
        <w:jc w:val="both"/>
        <w:rPr>
          <w:sz w:val="28"/>
          <w:szCs w:val="28"/>
          <w:lang w:val="ru-RU"/>
        </w:rPr>
      </w:pPr>
    </w:p>
    <w:p w:rsidR="00936D5E" w:rsidRPr="00936D5E" w:rsidRDefault="00936D5E" w:rsidP="00936D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b/>
          <w:sz w:val="28"/>
          <w:szCs w:val="28"/>
          <w:lang w:val="ru-RU"/>
        </w:rPr>
        <w:t>Саратов 2011</w:t>
      </w:r>
      <w:r>
        <w:rPr>
          <w:lang w:val="ru-RU"/>
        </w:rPr>
        <w:t xml:space="preserve">    </w:t>
      </w:r>
    </w:p>
    <w:p w:rsidR="008209B8" w:rsidRDefault="00936D5E" w:rsidP="00936D5E">
      <w:pPr>
        <w:spacing w:line="360" w:lineRule="auto"/>
        <w:ind w:left="-90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</w:p>
    <w:p w:rsidR="00936D5E" w:rsidRPr="00285F82" w:rsidRDefault="008209B8" w:rsidP="00936D5E">
      <w:pPr>
        <w:spacing w:line="360" w:lineRule="auto"/>
        <w:ind w:left="-900"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936D5E" w:rsidRPr="00285F82">
        <w:rPr>
          <w:b/>
          <w:sz w:val="28"/>
          <w:szCs w:val="28"/>
          <w:lang w:val="ru-RU"/>
        </w:rPr>
        <w:t>Содержание.</w:t>
      </w:r>
    </w:p>
    <w:p w:rsidR="00936D5E" w:rsidRDefault="00936D5E" w:rsidP="00936D5E">
      <w:pPr>
        <w:spacing w:line="360" w:lineRule="auto"/>
        <w:ind w:lef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numPr>
          <w:ilvl w:val="0"/>
          <w:numId w:val="1"/>
        </w:numPr>
        <w:spacing w:line="360" w:lineRule="auto"/>
        <w:ind w:left="-900" w:right="-900"/>
        <w:jc w:val="both"/>
        <w:rPr>
          <w:b/>
          <w:sz w:val="28"/>
          <w:szCs w:val="28"/>
          <w:lang w:val="ru-RU"/>
        </w:rPr>
      </w:pPr>
      <w:r w:rsidRPr="00285F82">
        <w:rPr>
          <w:b/>
          <w:sz w:val="28"/>
          <w:szCs w:val="28"/>
          <w:lang w:val="ru-RU"/>
        </w:rPr>
        <w:t>Понятие брака, условия заключения брака.</w:t>
      </w:r>
      <w:r>
        <w:rPr>
          <w:b/>
          <w:sz w:val="28"/>
          <w:szCs w:val="28"/>
          <w:lang w:val="ru-RU"/>
        </w:rPr>
        <w:t xml:space="preserve"> . . . . . . . . . . . . . . . . . . . . . . . . . . . . . . . . . . . 3</w:t>
      </w:r>
    </w:p>
    <w:p w:rsidR="00936D5E" w:rsidRDefault="00936D5E" w:rsidP="00936D5E">
      <w:pPr>
        <w:numPr>
          <w:ilvl w:val="0"/>
          <w:numId w:val="1"/>
        </w:numPr>
        <w:spacing w:line="360" w:lineRule="auto"/>
        <w:ind w:left="-900" w:right="-9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Недействительность брака . . . . . . . . . . . . . . . . . . . . . . . . . . . . . . . . . . . . . . . . . . . . . . . . . .</w:t>
      </w:r>
      <w:r w:rsidR="00001473">
        <w:rPr>
          <w:b/>
          <w:sz w:val="28"/>
          <w:szCs w:val="28"/>
          <w:lang w:val="ru-RU"/>
        </w:rPr>
        <w:t xml:space="preserve"> 8</w:t>
      </w:r>
    </w:p>
    <w:p w:rsidR="00936D5E" w:rsidRDefault="00936D5E" w:rsidP="00936D5E">
      <w:pPr>
        <w:numPr>
          <w:ilvl w:val="0"/>
          <w:numId w:val="1"/>
        </w:numPr>
        <w:spacing w:line="360" w:lineRule="auto"/>
        <w:ind w:left="-900" w:right="-9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Задача . . . . . . . . . . . . . . . . . . . . . . . . . . . . . . . . . . . . . . . . . . . . . . . . . . . . . . . . . . . . . </w:t>
      </w:r>
      <w:r w:rsidR="007A7EDA">
        <w:rPr>
          <w:b/>
          <w:sz w:val="28"/>
          <w:szCs w:val="28"/>
          <w:lang w:val="ru-RU"/>
        </w:rPr>
        <w:t>. . . . . . .10</w:t>
      </w:r>
      <w:r>
        <w:rPr>
          <w:b/>
          <w:sz w:val="28"/>
          <w:szCs w:val="28"/>
          <w:lang w:val="ru-RU"/>
        </w:rPr>
        <w:t xml:space="preserve"> </w:t>
      </w: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Библиографический список . . . . . . . . . . . . . . . . . . . . . . . . . . . . . . . . . . . . . . . . . . . . . . . . . . .</w:t>
      </w:r>
      <w:r w:rsidR="00A26CA9">
        <w:rPr>
          <w:b/>
          <w:sz w:val="28"/>
          <w:szCs w:val="28"/>
          <w:lang w:val="ru-RU"/>
        </w:rPr>
        <w:t xml:space="preserve"> 12</w:t>
      </w: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DE6831" w:rsidRDefault="00DE6831" w:rsidP="00936D5E">
      <w:pPr>
        <w:spacing w:line="360" w:lineRule="auto"/>
        <w:ind w:left="-126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numPr>
          <w:ilvl w:val="0"/>
          <w:numId w:val="2"/>
        </w:numPr>
        <w:tabs>
          <w:tab w:val="clear" w:pos="360"/>
          <w:tab w:val="num" w:pos="-360"/>
        </w:tabs>
        <w:spacing w:line="360" w:lineRule="auto"/>
        <w:ind w:right="-900" w:hanging="10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Понятие брака. Условия заключения брака.</w:t>
      </w:r>
      <w:r>
        <w:rPr>
          <w:sz w:val="28"/>
          <w:szCs w:val="28"/>
          <w:lang w:val="ru-RU"/>
        </w:rPr>
        <w:t xml:space="preserve">                  </w:t>
      </w:r>
    </w:p>
    <w:p w:rsidR="00936D5E" w:rsidRDefault="00936D5E" w:rsidP="00936D5E">
      <w:pPr>
        <w:spacing w:line="360" w:lineRule="auto"/>
        <w:ind w:left="-900" w:right="-900"/>
        <w:jc w:val="both"/>
        <w:rPr>
          <w:b/>
          <w:sz w:val="28"/>
          <w:szCs w:val="28"/>
          <w:lang w:val="ru-RU"/>
        </w:rPr>
      </w:pPr>
    </w:p>
    <w:p w:rsidR="007A1351" w:rsidRPr="007A1351" w:rsidRDefault="007A1351" w:rsidP="007A1351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7A1351">
        <w:rPr>
          <w:sz w:val="28"/>
          <w:szCs w:val="28"/>
          <w:lang w:val="ru-RU"/>
        </w:rPr>
        <w:t>В последние десятилетия брак в социологическом смысле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рассматривался в России в основном как «союз между лицами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мужского и женского пола</w:t>
      </w:r>
      <w:r>
        <w:rPr>
          <w:sz w:val="28"/>
          <w:szCs w:val="28"/>
          <w:lang w:val="ru-RU"/>
        </w:rPr>
        <w:t>, посредством которого регулиру</w:t>
      </w:r>
      <w:r w:rsidRPr="007A1351">
        <w:rPr>
          <w:sz w:val="28"/>
          <w:szCs w:val="28"/>
          <w:lang w:val="ru-RU"/>
        </w:rPr>
        <w:t>ются отношения между пол</w:t>
      </w:r>
      <w:r>
        <w:rPr>
          <w:sz w:val="28"/>
          <w:szCs w:val="28"/>
          <w:lang w:val="ru-RU"/>
        </w:rPr>
        <w:t>ами и определяется положение ре</w:t>
      </w:r>
      <w:r w:rsidRPr="007A1351">
        <w:rPr>
          <w:sz w:val="28"/>
          <w:szCs w:val="28"/>
          <w:lang w:val="ru-RU"/>
        </w:rPr>
        <w:t>бенка в обществе»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 xml:space="preserve">, или как </w:t>
      </w:r>
      <w:r>
        <w:rPr>
          <w:sz w:val="28"/>
          <w:szCs w:val="28"/>
          <w:lang w:val="ru-RU"/>
        </w:rPr>
        <w:t>«исторически обусловленная, сан</w:t>
      </w:r>
      <w:r w:rsidRPr="007A1351">
        <w:rPr>
          <w:sz w:val="28"/>
          <w:szCs w:val="28"/>
          <w:lang w:val="ru-RU"/>
        </w:rPr>
        <w:t>кционированная и регулируемая обществом форма отношений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между женщиной и мужч</w:t>
      </w:r>
      <w:r>
        <w:rPr>
          <w:sz w:val="28"/>
          <w:szCs w:val="28"/>
          <w:lang w:val="ru-RU"/>
        </w:rPr>
        <w:t>иной, устанавливающая их отноше</w:t>
      </w:r>
      <w:r w:rsidRPr="007A1351">
        <w:rPr>
          <w:sz w:val="28"/>
          <w:szCs w:val="28"/>
          <w:lang w:val="ru-RU"/>
        </w:rPr>
        <w:t>ния друг к другу и к детям»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В современной отечественной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энциклопедической литерат</w:t>
      </w:r>
      <w:r>
        <w:rPr>
          <w:sz w:val="28"/>
          <w:szCs w:val="28"/>
          <w:lang w:val="ru-RU"/>
        </w:rPr>
        <w:t>уре под браком, как правило, по</w:t>
      </w:r>
      <w:r w:rsidRPr="007A1351">
        <w:rPr>
          <w:sz w:val="28"/>
          <w:szCs w:val="28"/>
          <w:lang w:val="ru-RU"/>
        </w:rPr>
        <w:t>нимается семейный союз мужчины и женщины (супружество),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порождающий их права и обязанности по отношению друг к</w:t>
      </w:r>
    </w:p>
    <w:p w:rsidR="007A1351" w:rsidRPr="007A1351" w:rsidRDefault="007A1351" w:rsidP="007A1351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7A1351">
        <w:rPr>
          <w:sz w:val="28"/>
          <w:szCs w:val="28"/>
          <w:lang w:val="ru-RU"/>
        </w:rPr>
        <w:t>другу и к детям</w:t>
      </w:r>
      <w:r>
        <w:rPr>
          <w:sz w:val="28"/>
          <w:szCs w:val="28"/>
          <w:lang w:val="ru-RU"/>
        </w:rPr>
        <w:t xml:space="preserve">. </w:t>
      </w:r>
      <w:r w:rsidRPr="007A1351">
        <w:rPr>
          <w:sz w:val="28"/>
          <w:szCs w:val="28"/>
          <w:lang w:val="ru-RU"/>
        </w:rPr>
        <w:t>Однако в СК отсутствуе</w:t>
      </w:r>
      <w:r>
        <w:rPr>
          <w:sz w:val="28"/>
          <w:szCs w:val="28"/>
          <w:lang w:val="ru-RU"/>
        </w:rPr>
        <w:t>т определение брака как конкрет</w:t>
      </w:r>
      <w:r w:rsidRPr="007A1351">
        <w:rPr>
          <w:sz w:val="28"/>
          <w:szCs w:val="28"/>
          <w:lang w:val="ru-RU"/>
        </w:rPr>
        <w:t xml:space="preserve">ного юридического факта и </w:t>
      </w:r>
      <w:r>
        <w:rPr>
          <w:sz w:val="28"/>
          <w:szCs w:val="28"/>
          <w:lang w:val="ru-RU"/>
        </w:rPr>
        <w:t>одного из главных институтов се</w:t>
      </w:r>
      <w:r w:rsidRPr="007A1351">
        <w:rPr>
          <w:sz w:val="28"/>
          <w:szCs w:val="28"/>
          <w:lang w:val="ru-RU"/>
        </w:rPr>
        <w:t>мейного права, что вполн</w:t>
      </w:r>
      <w:r>
        <w:rPr>
          <w:sz w:val="28"/>
          <w:szCs w:val="28"/>
          <w:lang w:val="ru-RU"/>
        </w:rPr>
        <w:t>е закономерно, поскольку отрица</w:t>
      </w:r>
      <w:r w:rsidRPr="007A1351">
        <w:rPr>
          <w:sz w:val="28"/>
          <w:szCs w:val="28"/>
          <w:lang w:val="ru-RU"/>
        </w:rPr>
        <w:t>тельный подход к нормативному закреплению понятия брака</w:t>
      </w:r>
      <w:r>
        <w:rPr>
          <w:sz w:val="28"/>
          <w:szCs w:val="28"/>
          <w:lang w:val="ru-RU"/>
        </w:rPr>
        <w:t xml:space="preserve">. </w:t>
      </w:r>
      <w:r w:rsidRPr="007A1351">
        <w:rPr>
          <w:sz w:val="28"/>
          <w:szCs w:val="28"/>
          <w:lang w:val="ru-RU"/>
        </w:rPr>
        <w:t>был характерен на протяжении длительного времени и для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ранее действовавшего семейного законодательства России,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 xml:space="preserve">включая три предыдущих </w:t>
      </w:r>
      <w:r>
        <w:rPr>
          <w:sz w:val="28"/>
          <w:szCs w:val="28"/>
          <w:lang w:val="ru-RU"/>
        </w:rPr>
        <w:t>брачно-семейных кодекса послере</w:t>
      </w:r>
      <w:r w:rsidRPr="007A1351">
        <w:rPr>
          <w:sz w:val="28"/>
          <w:szCs w:val="28"/>
          <w:lang w:val="ru-RU"/>
        </w:rPr>
        <w:t>волюционного периода (1918, 1926 и 1969 гг.). Как подчерки</w:t>
      </w:r>
      <w:r>
        <w:rPr>
          <w:sz w:val="28"/>
          <w:szCs w:val="28"/>
          <w:lang w:val="ru-RU"/>
        </w:rPr>
        <w:t>ва</w:t>
      </w:r>
      <w:r w:rsidRPr="007A1351">
        <w:rPr>
          <w:sz w:val="28"/>
          <w:szCs w:val="28"/>
          <w:lang w:val="ru-RU"/>
        </w:rPr>
        <w:t>ется в современной юридич</w:t>
      </w:r>
      <w:r>
        <w:rPr>
          <w:sz w:val="28"/>
          <w:szCs w:val="28"/>
          <w:lang w:val="ru-RU"/>
        </w:rPr>
        <w:t>еской литературе, отсутствие за</w:t>
      </w:r>
      <w:r w:rsidRPr="007A1351">
        <w:rPr>
          <w:sz w:val="28"/>
          <w:szCs w:val="28"/>
          <w:lang w:val="ru-RU"/>
        </w:rPr>
        <w:t>конодательно установленного определения брака связано с тем,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что брак является сложны</w:t>
      </w:r>
      <w:r>
        <w:rPr>
          <w:sz w:val="28"/>
          <w:szCs w:val="28"/>
          <w:lang w:val="ru-RU"/>
        </w:rPr>
        <w:t>м комплексным социальным явлени</w:t>
      </w:r>
      <w:r w:rsidRPr="007A1351">
        <w:rPr>
          <w:sz w:val="28"/>
          <w:szCs w:val="28"/>
          <w:lang w:val="ru-RU"/>
        </w:rPr>
        <w:t>ем, находящимся под воздействием не только правовых, но и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этических, моральных норм, а также экономических законов,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что ставило бы под сомнение полноту определения брака только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с правовых позиций, тем более что «духовные и физические</w:t>
      </w:r>
      <w:r>
        <w:rPr>
          <w:sz w:val="28"/>
          <w:szCs w:val="28"/>
          <w:lang w:val="ru-RU"/>
        </w:rPr>
        <w:t xml:space="preserve"> э</w:t>
      </w:r>
      <w:r w:rsidRPr="007A1351">
        <w:rPr>
          <w:sz w:val="28"/>
          <w:szCs w:val="28"/>
          <w:lang w:val="ru-RU"/>
        </w:rPr>
        <w:t>лементы брака, безуслов</w:t>
      </w:r>
      <w:r>
        <w:rPr>
          <w:sz w:val="28"/>
          <w:szCs w:val="28"/>
          <w:lang w:val="ru-RU"/>
        </w:rPr>
        <w:t>но, не могут регулироваться пра</w:t>
      </w:r>
      <w:r w:rsidRPr="007A1351">
        <w:rPr>
          <w:sz w:val="28"/>
          <w:szCs w:val="28"/>
          <w:lang w:val="ru-RU"/>
        </w:rPr>
        <w:t>вом». Подобная позиция не нова и в цел</w:t>
      </w:r>
      <w:r>
        <w:rPr>
          <w:sz w:val="28"/>
          <w:szCs w:val="28"/>
          <w:lang w:val="ru-RU"/>
        </w:rPr>
        <w:t>ом согласуется с тео</w:t>
      </w:r>
      <w:r w:rsidRPr="007A1351">
        <w:rPr>
          <w:sz w:val="28"/>
          <w:szCs w:val="28"/>
          <w:lang w:val="ru-RU"/>
        </w:rPr>
        <w:t>ретическими выводами из</w:t>
      </w:r>
      <w:r>
        <w:rPr>
          <w:sz w:val="28"/>
          <w:szCs w:val="28"/>
          <w:lang w:val="ru-RU"/>
        </w:rPr>
        <w:t>вестных правоведов А. М. Беляко</w:t>
      </w:r>
      <w:r w:rsidRPr="007A1351">
        <w:rPr>
          <w:sz w:val="28"/>
          <w:szCs w:val="28"/>
          <w:lang w:val="ru-RU"/>
        </w:rPr>
        <w:t>вой, Н. В. Орловой, В. А. Рясен</w:t>
      </w:r>
      <w:r>
        <w:rPr>
          <w:sz w:val="28"/>
          <w:szCs w:val="28"/>
          <w:lang w:val="ru-RU"/>
        </w:rPr>
        <w:t>цева и др. о том, что «юридичес</w:t>
      </w:r>
      <w:r w:rsidRPr="007A1351">
        <w:rPr>
          <w:sz w:val="28"/>
          <w:szCs w:val="28"/>
          <w:lang w:val="ru-RU"/>
        </w:rPr>
        <w:t>кое определение брака неизбежно было бы неполным, так как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не могло бы охватить су</w:t>
      </w:r>
      <w:r>
        <w:rPr>
          <w:sz w:val="28"/>
          <w:szCs w:val="28"/>
          <w:lang w:val="ru-RU"/>
        </w:rPr>
        <w:t>щественные признаки брака, лежа</w:t>
      </w:r>
      <w:r w:rsidRPr="007A1351">
        <w:rPr>
          <w:sz w:val="28"/>
          <w:szCs w:val="28"/>
          <w:lang w:val="ru-RU"/>
        </w:rPr>
        <w:t>щие за пределами права»</w:t>
      </w:r>
      <w:r>
        <w:rPr>
          <w:sz w:val="28"/>
          <w:szCs w:val="28"/>
          <w:lang w:val="ru-RU"/>
        </w:rPr>
        <w:t>. В</w:t>
      </w:r>
      <w:r w:rsidRPr="007A1351">
        <w:rPr>
          <w:sz w:val="28"/>
          <w:szCs w:val="28"/>
          <w:lang w:val="ru-RU"/>
        </w:rPr>
        <w:t xml:space="preserve"> совет</w:t>
      </w:r>
      <w:r>
        <w:rPr>
          <w:sz w:val="28"/>
          <w:szCs w:val="28"/>
          <w:lang w:val="ru-RU"/>
        </w:rPr>
        <w:t>ской юридической науке прослежи</w:t>
      </w:r>
      <w:r w:rsidRPr="007A1351">
        <w:rPr>
          <w:sz w:val="28"/>
          <w:szCs w:val="28"/>
          <w:lang w:val="ru-RU"/>
        </w:rPr>
        <w:t>валась устойчивая тенденц</w:t>
      </w:r>
      <w:r>
        <w:rPr>
          <w:sz w:val="28"/>
          <w:szCs w:val="28"/>
          <w:lang w:val="ru-RU"/>
        </w:rPr>
        <w:t>ия обосновать брак как принципи</w:t>
      </w:r>
      <w:r w:rsidRPr="007A1351">
        <w:rPr>
          <w:sz w:val="28"/>
          <w:szCs w:val="28"/>
          <w:lang w:val="ru-RU"/>
        </w:rPr>
        <w:t>ально новую форму семейного союза мужчины и женщины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социалистического общест</w:t>
      </w:r>
      <w:r>
        <w:rPr>
          <w:sz w:val="28"/>
          <w:szCs w:val="28"/>
          <w:lang w:val="ru-RU"/>
        </w:rPr>
        <w:t>ва, отличную от форм брака, при</w:t>
      </w:r>
      <w:r w:rsidRPr="007A1351">
        <w:rPr>
          <w:sz w:val="28"/>
          <w:szCs w:val="28"/>
          <w:lang w:val="ru-RU"/>
        </w:rPr>
        <w:t>менявшихся в зарубежных странах. Пред</w:t>
      </w:r>
      <w:r>
        <w:rPr>
          <w:sz w:val="28"/>
          <w:szCs w:val="28"/>
          <w:lang w:val="ru-RU"/>
        </w:rPr>
        <w:t>принимались и по</w:t>
      </w:r>
      <w:r w:rsidRPr="007A1351">
        <w:rPr>
          <w:sz w:val="28"/>
          <w:szCs w:val="28"/>
          <w:lang w:val="ru-RU"/>
        </w:rPr>
        <w:t>пытки закрепить понятие брака в семейном законодательстве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РСФСР, которые, однако</w:t>
      </w:r>
      <w:r>
        <w:rPr>
          <w:sz w:val="28"/>
          <w:szCs w:val="28"/>
          <w:lang w:val="ru-RU"/>
        </w:rPr>
        <w:t>, не принесли положительного ре</w:t>
      </w:r>
      <w:r w:rsidRPr="007A1351">
        <w:rPr>
          <w:sz w:val="28"/>
          <w:szCs w:val="28"/>
          <w:lang w:val="ru-RU"/>
        </w:rPr>
        <w:t>зультата. В современных и</w:t>
      </w:r>
      <w:r>
        <w:rPr>
          <w:sz w:val="28"/>
          <w:szCs w:val="28"/>
          <w:lang w:val="ru-RU"/>
        </w:rPr>
        <w:t>сследованиях отмечается, что од</w:t>
      </w:r>
      <w:r w:rsidRPr="007A1351">
        <w:rPr>
          <w:sz w:val="28"/>
          <w:szCs w:val="28"/>
          <w:lang w:val="ru-RU"/>
        </w:rPr>
        <w:t>ним из основных признаков</w:t>
      </w:r>
      <w:r>
        <w:rPr>
          <w:sz w:val="28"/>
          <w:szCs w:val="28"/>
          <w:lang w:val="ru-RU"/>
        </w:rPr>
        <w:t xml:space="preserve"> брака в послереволюционной Рос</w:t>
      </w:r>
      <w:r w:rsidRPr="007A1351">
        <w:rPr>
          <w:sz w:val="28"/>
          <w:szCs w:val="28"/>
          <w:lang w:val="ru-RU"/>
        </w:rPr>
        <w:t>сии признавалась прежд</w:t>
      </w:r>
      <w:r>
        <w:rPr>
          <w:sz w:val="28"/>
          <w:szCs w:val="28"/>
          <w:lang w:val="ru-RU"/>
        </w:rPr>
        <w:t>е всего взаимная склонность (лю</w:t>
      </w:r>
      <w:r w:rsidRPr="007A1351">
        <w:rPr>
          <w:sz w:val="28"/>
          <w:szCs w:val="28"/>
          <w:lang w:val="ru-RU"/>
        </w:rPr>
        <w:t>бовь) супругов, в связи с чем в монографиях того периода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 xml:space="preserve">под браком понималось </w:t>
      </w:r>
      <w:r>
        <w:rPr>
          <w:sz w:val="28"/>
          <w:szCs w:val="28"/>
          <w:lang w:val="ru-RU"/>
        </w:rPr>
        <w:t>«отношение совместного сожитель</w:t>
      </w:r>
      <w:r w:rsidRPr="007A1351">
        <w:rPr>
          <w:sz w:val="28"/>
          <w:szCs w:val="28"/>
          <w:lang w:val="ru-RU"/>
        </w:rPr>
        <w:t>ства, основанное на на</w:t>
      </w:r>
      <w:r>
        <w:rPr>
          <w:sz w:val="28"/>
          <w:szCs w:val="28"/>
          <w:lang w:val="ru-RU"/>
        </w:rPr>
        <w:t>чалах любви, дружбы, сотрудниче</w:t>
      </w:r>
      <w:r w:rsidRPr="007A1351">
        <w:rPr>
          <w:sz w:val="28"/>
          <w:szCs w:val="28"/>
          <w:lang w:val="ru-RU"/>
        </w:rPr>
        <w:t>ства» или «свободное сожительство двух лиц». Кроме того,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исходя из особенностей анализируемой исторической эпохи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 xml:space="preserve">обязательным элементом </w:t>
      </w:r>
      <w:r>
        <w:rPr>
          <w:sz w:val="28"/>
          <w:szCs w:val="28"/>
          <w:lang w:val="ru-RU"/>
        </w:rPr>
        <w:t>брака являлось также наличие об</w:t>
      </w:r>
      <w:r w:rsidRPr="007A1351">
        <w:rPr>
          <w:sz w:val="28"/>
          <w:szCs w:val="28"/>
          <w:lang w:val="ru-RU"/>
        </w:rPr>
        <w:t>щего хозяйства со взаим</w:t>
      </w:r>
      <w:r>
        <w:rPr>
          <w:sz w:val="28"/>
          <w:szCs w:val="28"/>
          <w:lang w:val="ru-RU"/>
        </w:rPr>
        <w:t>ной материальной поддержкой суп</w:t>
      </w:r>
      <w:r w:rsidRPr="007A1351">
        <w:rPr>
          <w:sz w:val="28"/>
          <w:szCs w:val="28"/>
          <w:lang w:val="ru-RU"/>
        </w:rPr>
        <w:t>ругов и совместное воспитание детей, что фактически было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закреплено в Кодексе законов о браке, семье и опеке 1926 г.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как отражение существовавшего в тот период взгляда на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семью как на своеобразное «трудовое объединение» мужчины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 женщины.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В последующем понятие</w:t>
      </w:r>
      <w:r>
        <w:rPr>
          <w:sz w:val="28"/>
          <w:szCs w:val="28"/>
          <w:lang w:val="ru-RU"/>
        </w:rPr>
        <w:t xml:space="preserve"> брака в науке советского семей</w:t>
      </w:r>
      <w:r w:rsidRPr="007A1351">
        <w:rPr>
          <w:sz w:val="28"/>
          <w:szCs w:val="28"/>
          <w:lang w:val="ru-RU"/>
        </w:rPr>
        <w:t>ного права претерпевало с развитием общества определенные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изменения, с сохранением, од</w:t>
      </w:r>
      <w:r>
        <w:rPr>
          <w:sz w:val="28"/>
          <w:szCs w:val="28"/>
          <w:lang w:val="ru-RU"/>
        </w:rPr>
        <w:t>нако, понимания его главной сущ</w:t>
      </w:r>
      <w:r w:rsidRPr="007A1351">
        <w:rPr>
          <w:sz w:val="28"/>
          <w:szCs w:val="28"/>
          <w:lang w:val="ru-RU"/>
        </w:rPr>
        <w:t>ности в виде союза мужчин</w:t>
      </w:r>
      <w:r>
        <w:rPr>
          <w:sz w:val="28"/>
          <w:szCs w:val="28"/>
          <w:lang w:val="ru-RU"/>
        </w:rPr>
        <w:t>ы и женщины в целях создания се</w:t>
      </w:r>
      <w:r w:rsidRPr="007A1351">
        <w:rPr>
          <w:sz w:val="28"/>
          <w:szCs w:val="28"/>
          <w:lang w:val="ru-RU"/>
        </w:rPr>
        <w:t>мьи. Необходимо отметить, что на результатах исследований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по данному вопросу не могла не отразиться существовавшая в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тот период общественно-полит</w:t>
      </w:r>
      <w:r>
        <w:rPr>
          <w:sz w:val="28"/>
          <w:szCs w:val="28"/>
          <w:lang w:val="ru-RU"/>
        </w:rPr>
        <w:t>ическая обстановка. Поэтому дос</w:t>
      </w:r>
      <w:r w:rsidRPr="007A1351">
        <w:rPr>
          <w:sz w:val="28"/>
          <w:szCs w:val="28"/>
          <w:lang w:val="ru-RU"/>
        </w:rPr>
        <w:t>таточно часто применялся термин «социалистический брак»,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формально подчеркивающи</w:t>
      </w:r>
      <w:r>
        <w:rPr>
          <w:sz w:val="28"/>
          <w:szCs w:val="28"/>
          <w:lang w:val="ru-RU"/>
        </w:rPr>
        <w:t>й его якобы принципиальное отли</w:t>
      </w:r>
      <w:r w:rsidRPr="007A1351">
        <w:rPr>
          <w:sz w:val="28"/>
          <w:szCs w:val="28"/>
          <w:lang w:val="ru-RU"/>
        </w:rPr>
        <w:t>чие от брака «буржуазного». В юридической литер</w:t>
      </w:r>
      <w:r>
        <w:rPr>
          <w:sz w:val="28"/>
          <w:szCs w:val="28"/>
          <w:lang w:val="ru-RU"/>
        </w:rPr>
        <w:t>атуре длительное время также вы</w:t>
      </w:r>
      <w:r w:rsidRPr="007A1351">
        <w:rPr>
          <w:sz w:val="28"/>
          <w:szCs w:val="28"/>
          <w:lang w:val="ru-RU"/>
        </w:rPr>
        <w:t>сказывалась точка зрения о том, что брак как союз мужчины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 женщины, направленный на</w:t>
      </w:r>
      <w:r>
        <w:rPr>
          <w:sz w:val="28"/>
          <w:szCs w:val="28"/>
          <w:lang w:val="ru-RU"/>
        </w:rPr>
        <w:t xml:space="preserve"> создание семьи, в принципе дол</w:t>
      </w:r>
      <w:r w:rsidRPr="007A1351">
        <w:rPr>
          <w:sz w:val="28"/>
          <w:szCs w:val="28"/>
          <w:lang w:val="ru-RU"/>
        </w:rPr>
        <w:t>жен иметь пожизненный характер.</w:t>
      </w:r>
      <w:r>
        <w:rPr>
          <w:sz w:val="28"/>
          <w:szCs w:val="28"/>
          <w:lang w:val="ru-RU"/>
        </w:rPr>
        <w:t xml:space="preserve"> Подобная позиция основы</w:t>
      </w:r>
      <w:r w:rsidRPr="007A1351">
        <w:rPr>
          <w:sz w:val="28"/>
          <w:szCs w:val="28"/>
          <w:lang w:val="ru-RU"/>
        </w:rPr>
        <w:t>валась на естественном пр</w:t>
      </w:r>
      <w:r>
        <w:rPr>
          <w:sz w:val="28"/>
          <w:szCs w:val="28"/>
          <w:lang w:val="ru-RU"/>
        </w:rPr>
        <w:t>едположении, что одной из основ</w:t>
      </w:r>
      <w:r w:rsidRPr="007A1351">
        <w:rPr>
          <w:sz w:val="28"/>
          <w:szCs w:val="28"/>
          <w:lang w:val="ru-RU"/>
        </w:rPr>
        <w:t>ных целей семьи должно являться рождение и воспитание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детей. Причем такой подход к определению целей заключения</w:t>
      </w:r>
    </w:p>
    <w:p w:rsidR="00001473" w:rsidRPr="00001473" w:rsidRDefault="007A1351" w:rsidP="00DE6831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7A1351">
        <w:rPr>
          <w:sz w:val="28"/>
          <w:szCs w:val="28"/>
          <w:lang w:val="ru-RU"/>
        </w:rPr>
        <w:t>брака и создания мужчиной и женщиной семьи был характерен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не только для советского сем</w:t>
      </w:r>
      <w:r>
        <w:rPr>
          <w:sz w:val="28"/>
          <w:szCs w:val="28"/>
          <w:lang w:val="ru-RU"/>
        </w:rPr>
        <w:t>ейного права, но и находил отра</w:t>
      </w:r>
      <w:r w:rsidRPr="007A1351">
        <w:rPr>
          <w:sz w:val="28"/>
          <w:szCs w:val="28"/>
          <w:lang w:val="ru-RU"/>
        </w:rPr>
        <w:t>жение в законодательстве</w:t>
      </w:r>
      <w:r>
        <w:rPr>
          <w:sz w:val="28"/>
          <w:szCs w:val="28"/>
          <w:lang w:val="ru-RU"/>
        </w:rPr>
        <w:t xml:space="preserve"> некоторых зарубежных стран, со</w:t>
      </w:r>
      <w:r w:rsidRPr="007A1351">
        <w:rPr>
          <w:sz w:val="28"/>
          <w:szCs w:val="28"/>
          <w:lang w:val="ru-RU"/>
        </w:rPr>
        <w:t>держащем нормы о заключении брака «на всю жизнь», хотя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из-за значительной распро</w:t>
      </w:r>
      <w:r>
        <w:rPr>
          <w:sz w:val="28"/>
          <w:szCs w:val="28"/>
          <w:lang w:val="ru-RU"/>
        </w:rPr>
        <w:t>страненности разводов носил ско</w:t>
      </w:r>
      <w:r w:rsidRPr="007A1351">
        <w:rPr>
          <w:sz w:val="28"/>
          <w:szCs w:val="28"/>
          <w:lang w:val="ru-RU"/>
        </w:rPr>
        <w:t>рее морально-этический, чем императивный характер</w:t>
      </w:r>
      <w:r>
        <w:rPr>
          <w:sz w:val="28"/>
          <w:szCs w:val="28"/>
          <w:lang w:val="ru-RU"/>
        </w:rPr>
        <w:t>. Прак</w:t>
      </w:r>
      <w:r w:rsidRPr="007A1351">
        <w:rPr>
          <w:sz w:val="28"/>
          <w:szCs w:val="28"/>
          <w:lang w:val="ru-RU"/>
        </w:rPr>
        <w:t>тическая уязвимость тезиса о браке как пожизненном союзе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стала очев</w:t>
      </w:r>
      <w:r>
        <w:rPr>
          <w:sz w:val="28"/>
          <w:szCs w:val="28"/>
          <w:lang w:val="ru-RU"/>
        </w:rPr>
        <w:t>идной и в связи с распространен</w:t>
      </w:r>
      <w:r w:rsidRPr="007A1351">
        <w:rPr>
          <w:sz w:val="28"/>
          <w:szCs w:val="28"/>
          <w:lang w:val="ru-RU"/>
        </w:rPr>
        <w:t>ностью в последние десятилетия в некоторых странах брака в</w:t>
      </w:r>
      <w:r>
        <w:rPr>
          <w:sz w:val="28"/>
          <w:szCs w:val="28"/>
          <w:lang w:val="ru-RU"/>
        </w:rPr>
        <w:t xml:space="preserve"> форме брака-товарищества. Однако принцип по</w:t>
      </w:r>
      <w:r w:rsidRPr="007A1351">
        <w:rPr>
          <w:sz w:val="28"/>
          <w:szCs w:val="28"/>
          <w:lang w:val="ru-RU"/>
        </w:rPr>
        <w:t>жизненности брака и во времена «развитого социализма» в СССР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носил скорее желаемый, чем фактический' характер, а ныне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не может признаваться обязательным признаком брака исходя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из содержания СК. Некорректным являлось бы и предлагаемое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ранее некоторыми авторами включение в определение брака в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качестве необходимого приз</w:t>
      </w:r>
      <w:r>
        <w:rPr>
          <w:sz w:val="28"/>
          <w:szCs w:val="28"/>
          <w:lang w:val="ru-RU"/>
        </w:rPr>
        <w:t>нака цели в виде рождения и вос</w:t>
      </w:r>
      <w:r w:rsidRPr="007A1351">
        <w:rPr>
          <w:sz w:val="28"/>
          <w:szCs w:val="28"/>
          <w:lang w:val="ru-RU"/>
        </w:rPr>
        <w:t>питания детей, что признается в современной юридической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литературе.</w:t>
      </w:r>
      <w:r w:rsidR="00DE68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Право мужчины и жен</w:t>
      </w:r>
      <w:r w:rsidRPr="007A1351">
        <w:rPr>
          <w:sz w:val="28"/>
          <w:szCs w:val="28"/>
          <w:lang w:val="ru-RU"/>
        </w:rPr>
        <w:t>щины без всяких ограниче</w:t>
      </w:r>
      <w:r>
        <w:rPr>
          <w:sz w:val="28"/>
          <w:szCs w:val="28"/>
          <w:lang w:val="ru-RU"/>
        </w:rPr>
        <w:t>ний по признаку расы, националь</w:t>
      </w:r>
      <w:r w:rsidRPr="007A1351">
        <w:rPr>
          <w:sz w:val="28"/>
          <w:szCs w:val="28"/>
          <w:lang w:val="ru-RU"/>
        </w:rPr>
        <w:t>ности или религии вступать в</w:t>
      </w:r>
      <w:r>
        <w:rPr>
          <w:sz w:val="28"/>
          <w:szCs w:val="28"/>
          <w:lang w:val="ru-RU"/>
        </w:rPr>
        <w:t xml:space="preserve"> брак и основывать семью в соот</w:t>
      </w:r>
      <w:r w:rsidRPr="007A1351">
        <w:rPr>
          <w:sz w:val="28"/>
          <w:szCs w:val="28"/>
          <w:lang w:val="ru-RU"/>
        </w:rPr>
        <w:t>ветствии с внутренним зако</w:t>
      </w:r>
      <w:r>
        <w:rPr>
          <w:sz w:val="28"/>
          <w:szCs w:val="28"/>
          <w:lang w:val="ru-RU"/>
        </w:rPr>
        <w:t>нодательством, регулирующим осу</w:t>
      </w:r>
      <w:r w:rsidRPr="007A1351">
        <w:rPr>
          <w:sz w:val="28"/>
          <w:szCs w:val="28"/>
          <w:lang w:val="ru-RU"/>
        </w:rPr>
        <w:t>ществление этого права, является общепризнанным принципом.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Основные международно-правовые документы в области прав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человека, включая Всеобщую декларацию прав человека от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10 декабря 1948 г., Международный пакт об экономических,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социальных и культурных пра</w:t>
      </w:r>
      <w:r>
        <w:rPr>
          <w:sz w:val="28"/>
          <w:szCs w:val="28"/>
          <w:lang w:val="ru-RU"/>
        </w:rPr>
        <w:t>вах от 16 декабря 1966 г. и Меж</w:t>
      </w:r>
      <w:r w:rsidRPr="007A1351">
        <w:rPr>
          <w:sz w:val="28"/>
          <w:szCs w:val="28"/>
          <w:lang w:val="ru-RU"/>
        </w:rPr>
        <w:t>дународный пакт о гражданских</w:t>
      </w:r>
      <w:r>
        <w:rPr>
          <w:sz w:val="28"/>
          <w:szCs w:val="28"/>
          <w:lang w:val="ru-RU"/>
        </w:rPr>
        <w:t xml:space="preserve"> и политических правах от 16 де</w:t>
      </w:r>
      <w:r w:rsidRPr="007A1351">
        <w:rPr>
          <w:sz w:val="28"/>
          <w:szCs w:val="28"/>
          <w:lang w:val="ru-RU"/>
        </w:rPr>
        <w:t>кабря 1966 г., признают право за мужчинами и женщинами,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достигшими брачного возраста, на вступление в брак и право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на основание семьи при усл</w:t>
      </w:r>
      <w:r>
        <w:rPr>
          <w:sz w:val="28"/>
          <w:szCs w:val="28"/>
          <w:lang w:val="ru-RU"/>
        </w:rPr>
        <w:t>овии свободного и полного согла</w:t>
      </w:r>
      <w:r w:rsidRPr="007A1351">
        <w:rPr>
          <w:sz w:val="28"/>
          <w:szCs w:val="28"/>
          <w:lang w:val="ru-RU"/>
        </w:rPr>
        <w:t>сия вступающих в брак.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Данные требования за</w:t>
      </w:r>
      <w:r>
        <w:rPr>
          <w:sz w:val="28"/>
          <w:szCs w:val="28"/>
          <w:lang w:val="ru-RU"/>
        </w:rPr>
        <w:t>креплены и в ст. 12 СК, устанав</w:t>
      </w:r>
      <w:r w:rsidRPr="007A1351">
        <w:rPr>
          <w:sz w:val="28"/>
          <w:szCs w:val="28"/>
          <w:lang w:val="ru-RU"/>
        </w:rPr>
        <w:t>ливающей условия заклю</w:t>
      </w:r>
      <w:r>
        <w:rPr>
          <w:sz w:val="28"/>
          <w:szCs w:val="28"/>
          <w:lang w:val="ru-RU"/>
        </w:rPr>
        <w:t>чения брака в Российской Федера</w:t>
      </w:r>
      <w:r w:rsidRPr="007A1351">
        <w:rPr>
          <w:sz w:val="28"/>
          <w:szCs w:val="28"/>
          <w:lang w:val="ru-RU"/>
        </w:rPr>
        <w:t>ции. Условия заключения б</w:t>
      </w:r>
      <w:r>
        <w:rPr>
          <w:sz w:val="28"/>
          <w:szCs w:val="28"/>
          <w:lang w:val="ru-RU"/>
        </w:rPr>
        <w:t>рака — это обстоятельства, не</w:t>
      </w:r>
      <w:r w:rsidRPr="007A1351">
        <w:rPr>
          <w:sz w:val="28"/>
          <w:szCs w:val="28"/>
          <w:lang w:val="ru-RU"/>
        </w:rPr>
        <w:t>обходимые для государственной регистрации заключения</w:t>
      </w:r>
      <w:r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брака и для признания б</w:t>
      </w:r>
      <w:r>
        <w:rPr>
          <w:sz w:val="28"/>
          <w:szCs w:val="28"/>
          <w:lang w:val="ru-RU"/>
        </w:rPr>
        <w:t>рака действительным, т. е. имею</w:t>
      </w:r>
      <w:r w:rsidRPr="007A1351">
        <w:rPr>
          <w:sz w:val="28"/>
          <w:szCs w:val="28"/>
          <w:lang w:val="ru-RU"/>
        </w:rPr>
        <w:t>щим правовую силу. Условиями заключения брака являются:</w:t>
      </w:r>
      <w:r w:rsidR="00001473"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взаимное добровольное согласие мужчины и женщины,</w:t>
      </w:r>
      <w:r w:rsidR="00001473"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вступающих в брак;</w:t>
      </w:r>
      <w:r w:rsidR="00001473"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достижение ими брачного возраста.</w:t>
      </w:r>
      <w:r w:rsidR="00001473">
        <w:rPr>
          <w:sz w:val="28"/>
          <w:szCs w:val="28"/>
          <w:lang w:val="ru-RU"/>
        </w:rPr>
        <w:t xml:space="preserve"> </w:t>
      </w:r>
      <w:r w:rsidRPr="007A1351">
        <w:rPr>
          <w:sz w:val="28"/>
          <w:szCs w:val="28"/>
          <w:lang w:val="ru-RU"/>
        </w:rPr>
        <w:t>Из текста ст. 12 СК след</w:t>
      </w:r>
      <w:r w:rsidR="00001473">
        <w:rPr>
          <w:sz w:val="28"/>
          <w:szCs w:val="28"/>
          <w:lang w:val="ru-RU"/>
        </w:rPr>
        <w:t>ует, что брак в Российской Феде</w:t>
      </w:r>
      <w:r w:rsidRPr="007A1351">
        <w:rPr>
          <w:sz w:val="28"/>
          <w:szCs w:val="28"/>
          <w:lang w:val="ru-RU"/>
        </w:rPr>
        <w:t>рации может быть заклю</w:t>
      </w:r>
      <w:r w:rsidR="00001473">
        <w:rPr>
          <w:sz w:val="28"/>
          <w:szCs w:val="28"/>
          <w:lang w:val="ru-RU"/>
        </w:rPr>
        <w:t xml:space="preserve">чен только между мужчиной и женщиной. </w:t>
      </w:r>
      <w:r w:rsidR="00001473" w:rsidRPr="00001473">
        <w:rPr>
          <w:sz w:val="28"/>
          <w:szCs w:val="28"/>
          <w:lang w:val="ru-RU"/>
        </w:rPr>
        <w:t>Взаимное добровольное согласие мужчины и женщины,</w:t>
      </w:r>
      <w:r w:rsidR="00001473">
        <w:rPr>
          <w:sz w:val="28"/>
          <w:szCs w:val="28"/>
          <w:lang w:val="ru-RU"/>
        </w:rPr>
        <w:t xml:space="preserve"> </w:t>
      </w:r>
      <w:r w:rsidR="00001473" w:rsidRPr="00001473">
        <w:rPr>
          <w:sz w:val="28"/>
          <w:szCs w:val="28"/>
          <w:lang w:val="ru-RU"/>
        </w:rPr>
        <w:t>вступающих в брак, должно быть высказано ими свободно и</w:t>
      </w:r>
    </w:p>
    <w:p w:rsidR="00001473" w:rsidRP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независимо. Их обоюдная воля на заключение брака должна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быть выражена лично, т. е. исходить непосредственно от лиц,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сочетающихся браком. Соб</w:t>
      </w:r>
      <w:r>
        <w:rPr>
          <w:sz w:val="28"/>
          <w:szCs w:val="28"/>
          <w:lang w:val="ru-RU"/>
        </w:rPr>
        <w:t>людение данного требования нема</w:t>
      </w:r>
      <w:r w:rsidRPr="00001473">
        <w:rPr>
          <w:sz w:val="28"/>
          <w:szCs w:val="28"/>
          <w:lang w:val="ru-RU"/>
        </w:rPr>
        <w:t>ловажно, поскольку дает возможность должностным лицам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органа загса убедиться в добровольности желания мужчины и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женщины вступить в брак. В с</w:t>
      </w:r>
      <w:r>
        <w:rPr>
          <w:sz w:val="28"/>
          <w:szCs w:val="28"/>
          <w:lang w:val="ru-RU"/>
        </w:rPr>
        <w:t>вязи с тем, что воля на вступле</w:t>
      </w:r>
      <w:r w:rsidRPr="00001473">
        <w:rPr>
          <w:sz w:val="28"/>
          <w:szCs w:val="28"/>
          <w:lang w:val="ru-RU"/>
        </w:rPr>
        <w:t>ние в брак должна быть выр</w:t>
      </w:r>
      <w:r>
        <w:rPr>
          <w:sz w:val="28"/>
          <w:szCs w:val="28"/>
          <w:lang w:val="ru-RU"/>
        </w:rPr>
        <w:t>ажена лично, не допускается зак</w:t>
      </w:r>
      <w:r w:rsidRPr="00001473">
        <w:rPr>
          <w:sz w:val="28"/>
          <w:szCs w:val="28"/>
          <w:lang w:val="ru-RU"/>
        </w:rPr>
        <w:t>лючение брака через предст</w:t>
      </w:r>
      <w:r>
        <w:rPr>
          <w:sz w:val="28"/>
          <w:szCs w:val="28"/>
          <w:lang w:val="ru-RU"/>
        </w:rPr>
        <w:t>авителя по доверенности либо за</w:t>
      </w:r>
      <w:r w:rsidRPr="00001473">
        <w:rPr>
          <w:sz w:val="28"/>
          <w:szCs w:val="28"/>
          <w:lang w:val="ru-RU"/>
        </w:rPr>
        <w:t>очно. Представительство и</w:t>
      </w:r>
      <w:r>
        <w:rPr>
          <w:sz w:val="28"/>
          <w:szCs w:val="28"/>
          <w:lang w:val="ru-RU"/>
        </w:rPr>
        <w:t>сключено законом даже в тех слу</w:t>
      </w:r>
      <w:r w:rsidRPr="00001473">
        <w:rPr>
          <w:sz w:val="28"/>
          <w:szCs w:val="28"/>
          <w:lang w:val="ru-RU"/>
        </w:rPr>
        <w:t>чаях, когда лицо, подавшее заявление с заключении брака,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силу уважительных причин (болезни его самого или близких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родственников, отъезда в командировку) не может явиться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орган загса для государстве</w:t>
      </w:r>
      <w:r>
        <w:rPr>
          <w:sz w:val="28"/>
          <w:szCs w:val="28"/>
          <w:lang w:val="ru-RU"/>
        </w:rPr>
        <w:t>нной регистрации заключения бра</w:t>
      </w:r>
      <w:r w:rsidRPr="00001473">
        <w:rPr>
          <w:sz w:val="28"/>
          <w:szCs w:val="28"/>
          <w:lang w:val="ru-RU"/>
        </w:rPr>
        <w:t>ка в назначенный день. В такой ситуации лица, вступающие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брак, могут лишь просить ру</w:t>
      </w:r>
      <w:r>
        <w:rPr>
          <w:sz w:val="28"/>
          <w:szCs w:val="28"/>
          <w:lang w:val="ru-RU"/>
        </w:rPr>
        <w:t>ководителя органа загса о сокра</w:t>
      </w:r>
      <w:r w:rsidRPr="00001473">
        <w:rPr>
          <w:sz w:val="28"/>
          <w:szCs w:val="28"/>
          <w:lang w:val="ru-RU"/>
        </w:rPr>
        <w:t>щении или увеличении установленного срока государственной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регистрации заключения брака. В современной юридической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литературе взаимное согласие на вступление в </w:t>
      </w:r>
      <w:r>
        <w:rPr>
          <w:sz w:val="28"/>
          <w:szCs w:val="28"/>
          <w:lang w:val="ru-RU"/>
        </w:rPr>
        <w:t>брак рассмат</w:t>
      </w:r>
      <w:r w:rsidRPr="00001473">
        <w:rPr>
          <w:sz w:val="28"/>
          <w:szCs w:val="28"/>
          <w:lang w:val="ru-RU"/>
        </w:rPr>
        <w:t>ривается как «согласованно</w:t>
      </w:r>
      <w:r>
        <w:rPr>
          <w:sz w:val="28"/>
          <w:szCs w:val="28"/>
          <w:lang w:val="ru-RU"/>
        </w:rPr>
        <w:t>е встречное волеизъявление буду</w:t>
      </w:r>
      <w:r w:rsidRPr="00001473">
        <w:rPr>
          <w:sz w:val="28"/>
          <w:szCs w:val="28"/>
          <w:lang w:val="ru-RU"/>
        </w:rPr>
        <w:t>щих супругов, направленно</w:t>
      </w:r>
      <w:r>
        <w:rPr>
          <w:sz w:val="28"/>
          <w:szCs w:val="28"/>
          <w:lang w:val="ru-RU"/>
        </w:rPr>
        <w:t>е на возникновение брачного пра</w:t>
      </w:r>
      <w:r w:rsidRPr="00001473">
        <w:rPr>
          <w:sz w:val="28"/>
          <w:szCs w:val="28"/>
          <w:lang w:val="ru-RU"/>
        </w:rPr>
        <w:t>воотношения», или как «св</w:t>
      </w:r>
      <w:r>
        <w:rPr>
          <w:sz w:val="28"/>
          <w:szCs w:val="28"/>
          <w:lang w:val="ru-RU"/>
        </w:rPr>
        <w:t>ободное, осознанное волеизъявле</w:t>
      </w:r>
      <w:r w:rsidRPr="00001473">
        <w:rPr>
          <w:sz w:val="28"/>
          <w:szCs w:val="28"/>
          <w:lang w:val="ru-RU"/>
        </w:rPr>
        <w:t>ние заключить союз с конкретным человеком, намерение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создать с ним семью, приоб</w:t>
      </w:r>
      <w:r>
        <w:rPr>
          <w:sz w:val="28"/>
          <w:szCs w:val="28"/>
          <w:lang w:val="ru-RU"/>
        </w:rPr>
        <w:t>рести права и обязанности супру</w:t>
      </w:r>
      <w:r w:rsidRPr="00001473">
        <w:rPr>
          <w:sz w:val="28"/>
          <w:szCs w:val="28"/>
          <w:lang w:val="ru-RU"/>
        </w:rPr>
        <w:t>гов», что в целом согласуется с традиционным взглядом на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данное условие вступления </w:t>
      </w:r>
      <w:r>
        <w:rPr>
          <w:sz w:val="28"/>
          <w:szCs w:val="28"/>
          <w:lang w:val="ru-RU"/>
        </w:rPr>
        <w:t>в брак, как свидетельство брачу</w:t>
      </w:r>
      <w:r w:rsidRPr="00001473">
        <w:rPr>
          <w:sz w:val="28"/>
          <w:szCs w:val="28"/>
          <w:lang w:val="ru-RU"/>
        </w:rPr>
        <w:t>ющихся об обоюдной готовности создать семью.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>и всякий договор, брак предпола</w:t>
      </w:r>
      <w:r w:rsidRPr="00001473">
        <w:rPr>
          <w:sz w:val="28"/>
          <w:szCs w:val="28"/>
          <w:lang w:val="ru-RU"/>
        </w:rPr>
        <w:t>гает свободу воли и сознания. Поэтому брак, совершенный по</w:t>
      </w:r>
    </w:p>
    <w:p w:rsidR="00001473" w:rsidRP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принуждению или по обма</w:t>
      </w:r>
      <w:r>
        <w:rPr>
          <w:sz w:val="28"/>
          <w:szCs w:val="28"/>
          <w:lang w:val="ru-RU"/>
        </w:rPr>
        <w:t>ну, будет недействителен, по от</w:t>
      </w:r>
      <w:r w:rsidRPr="00001473">
        <w:rPr>
          <w:sz w:val="28"/>
          <w:szCs w:val="28"/>
          <w:lang w:val="ru-RU"/>
        </w:rPr>
        <w:t>сутствию существенного элемента»</w:t>
      </w:r>
      <w:r>
        <w:rPr>
          <w:sz w:val="28"/>
          <w:szCs w:val="28"/>
          <w:lang w:val="ru-RU"/>
        </w:rPr>
        <w:t>. Немаловажно, что свобод</w:t>
      </w:r>
      <w:r w:rsidRPr="00001473">
        <w:rPr>
          <w:sz w:val="28"/>
          <w:szCs w:val="28"/>
          <w:lang w:val="ru-RU"/>
        </w:rPr>
        <w:t>ное вступление в брак свидетельствует не только о взаимной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и осознанной готовности к созданию семьи лиц, вступающих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брак, но и означает отсу</w:t>
      </w:r>
      <w:r>
        <w:rPr>
          <w:sz w:val="28"/>
          <w:szCs w:val="28"/>
          <w:lang w:val="ru-RU"/>
        </w:rPr>
        <w:t>тствие принуждения в форме физи</w:t>
      </w:r>
      <w:r w:rsidRPr="00001473">
        <w:rPr>
          <w:sz w:val="28"/>
          <w:szCs w:val="28"/>
          <w:lang w:val="ru-RU"/>
        </w:rPr>
        <w:t>ческого или психического насилия на их волю со стороны кого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бы то ни было (угрозы, избиения, истязания или иные спосо-</w:t>
      </w:r>
    </w:p>
    <w:p w:rsidR="00001473" w:rsidRP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бы воздействия на психику). Подобное принуждение может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исходить как от одного из вступающих в брак, так и от их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родителей, родственников, знакомых или иных лиц. Однако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при этом следует отличать принуждение от родительс</w:t>
      </w:r>
      <w:r>
        <w:rPr>
          <w:sz w:val="28"/>
          <w:szCs w:val="28"/>
          <w:lang w:val="ru-RU"/>
        </w:rPr>
        <w:t>ких со</w:t>
      </w:r>
      <w:r w:rsidRPr="00001473">
        <w:rPr>
          <w:sz w:val="28"/>
          <w:szCs w:val="28"/>
          <w:lang w:val="ru-RU"/>
        </w:rPr>
        <w:t>ветов и рекомендаций по п</w:t>
      </w:r>
      <w:r>
        <w:rPr>
          <w:sz w:val="28"/>
          <w:szCs w:val="28"/>
          <w:lang w:val="ru-RU"/>
        </w:rPr>
        <w:t>оводу целесообразности предстоя</w:t>
      </w:r>
      <w:r w:rsidRPr="00001473">
        <w:rPr>
          <w:sz w:val="28"/>
          <w:szCs w:val="28"/>
          <w:lang w:val="ru-RU"/>
        </w:rPr>
        <w:t>щего брака.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Похищение женщины</w:t>
      </w:r>
      <w:r>
        <w:rPr>
          <w:sz w:val="28"/>
          <w:szCs w:val="28"/>
          <w:lang w:val="ru-RU"/>
        </w:rPr>
        <w:t xml:space="preserve"> в целях принуждения ее к вступ</w:t>
      </w:r>
      <w:r w:rsidRPr="00001473">
        <w:rPr>
          <w:sz w:val="28"/>
          <w:szCs w:val="28"/>
          <w:lang w:val="ru-RU"/>
        </w:rPr>
        <w:t>лению в брак при определе</w:t>
      </w:r>
      <w:r>
        <w:rPr>
          <w:sz w:val="28"/>
          <w:szCs w:val="28"/>
          <w:lang w:val="ru-RU"/>
        </w:rPr>
        <w:t>нных условиях может повлечь уго</w:t>
      </w:r>
      <w:r w:rsidRPr="00001473">
        <w:rPr>
          <w:sz w:val="28"/>
          <w:szCs w:val="28"/>
          <w:lang w:val="ru-RU"/>
        </w:rPr>
        <w:t>ловную ответственность по ст. 126 УК, предусматривающей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наказание в виде лишения свободы от четырех до восьми лет,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а если это деяние совершено группой лиц, — от пяти до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десяти лет.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Взаимное добровольное согласие мужчины и женщины на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вступление в брак выражается в их совместном письменном</w:t>
      </w:r>
    </w:p>
    <w:p w:rsidR="00001473" w:rsidRP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заявлении о заключении брака в орган загса. Если кто-то из них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не имеет возможности явиться</w:t>
      </w:r>
      <w:r>
        <w:rPr>
          <w:sz w:val="28"/>
          <w:szCs w:val="28"/>
          <w:lang w:val="ru-RU"/>
        </w:rPr>
        <w:t xml:space="preserve"> в орган загса для подачи совме</w:t>
      </w:r>
      <w:r w:rsidRPr="00001473">
        <w:rPr>
          <w:sz w:val="28"/>
          <w:szCs w:val="28"/>
          <w:lang w:val="ru-RU"/>
        </w:rPr>
        <w:t>стного заявления, то волеизъявление на заключение брака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может быть оформлено согласно ст. 26 Федерального закона от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15 ноября 1997 г. № 143-ФЗ «Об актах гражданского состояния»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отдельными письменными заявлениями. Подпись заявления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лица, не имеющего возможно</w:t>
      </w:r>
      <w:r>
        <w:rPr>
          <w:sz w:val="28"/>
          <w:szCs w:val="28"/>
          <w:lang w:val="ru-RU"/>
        </w:rPr>
        <w:t>сти явиться в орган загса, долж</w:t>
      </w:r>
      <w:r w:rsidRPr="00001473">
        <w:rPr>
          <w:sz w:val="28"/>
          <w:szCs w:val="28"/>
          <w:lang w:val="ru-RU"/>
        </w:rPr>
        <w:t>на быть нотариально удостоверена. Согласие на вступление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 выражается также и устно лицами, вступающими в брак,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непосредственно при государственной регистрации заключения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брака в органе загса и подтверждается их подписями.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Другим обязательным условием заключения брака закон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определяет достижение л</w:t>
      </w:r>
      <w:r>
        <w:rPr>
          <w:sz w:val="28"/>
          <w:szCs w:val="28"/>
          <w:lang w:val="ru-RU"/>
        </w:rPr>
        <w:t>ицами, вступающими в брак, брач</w:t>
      </w:r>
      <w:r w:rsidRPr="00001473">
        <w:rPr>
          <w:sz w:val="28"/>
          <w:szCs w:val="28"/>
          <w:lang w:val="ru-RU"/>
        </w:rPr>
        <w:t>ного возраста. В ст. 13 СК брачный возраст устанавливается в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восемнадцать лет и совпада</w:t>
      </w:r>
      <w:r>
        <w:rPr>
          <w:sz w:val="28"/>
          <w:szCs w:val="28"/>
          <w:lang w:val="ru-RU"/>
        </w:rPr>
        <w:t>ет с возрастом наступления граж</w:t>
      </w:r>
      <w:r w:rsidRPr="00001473">
        <w:rPr>
          <w:sz w:val="28"/>
          <w:szCs w:val="28"/>
          <w:lang w:val="ru-RU"/>
        </w:rPr>
        <w:t>данской дееспособности гражданина в полном объеме, как это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предусмотрено ст. 21 ГК. В этой связи также важно иметь ввиду, что лицо, не достигшее</w:t>
      </w:r>
      <w:r>
        <w:rPr>
          <w:sz w:val="28"/>
          <w:szCs w:val="28"/>
          <w:lang w:val="ru-RU"/>
        </w:rPr>
        <w:t xml:space="preserve"> возраста восемнадцати лет, счи</w:t>
      </w:r>
      <w:r w:rsidRPr="00001473">
        <w:rPr>
          <w:sz w:val="28"/>
          <w:szCs w:val="28"/>
          <w:lang w:val="ru-RU"/>
        </w:rPr>
        <w:t>тается несовершеннолетним ребенком со всеми вытекающими</w:t>
      </w:r>
      <w:r>
        <w:rPr>
          <w:sz w:val="28"/>
          <w:szCs w:val="28"/>
          <w:lang w:val="ru-RU"/>
        </w:rPr>
        <w:t xml:space="preserve"> о</w:t>
      </w:r>
      <w:r w:rsidRPr="00001473">
        <w:rPr>
          <w:sz w:val="28"/>
          <w:szCs w:val="28"/>
          <w:lang w:val="ru-RU"/>
        </w:rPr>
        <w:t>тсюда последствиями (п. 1 ст. 54 СК). Брачный возраст опре-</w:t>
      </w:r>
    </w:p>
    <w:p w:rsidR="007A1351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делен законом в качестве минимально необходимого для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вступления в брак и, ка</w:t>
      </w:r>
      <w:r>
        <w:rPr>
          <w:sz w:val="28"/>
          <w:szCs w:val="28"/>
          <w:lang w:val="ru-RU"/>
        </w:rPr>
        <w:t>к отмечается в литературе по се</w:t>
      </w:r>
      <w:r w:rsidRPr="00001473">
        <w:rPr>
          <w:sz w:val="28"/>
          <w:szCs w:val="28"/>
          <w:lang w:val="ru-RU"/>
        </w:rPr>
        <w:t>мейному праву, свидетел</w:t>
      </w:r>
      <w:r>
        <w:rPr>
          <w:sz w:val="28"/>
          <w:szCs w:val="28"/>
          <w:lang w:val="ru-RU"/>
        </w:rPr>
        <w:t>ьствует о соответствующей степе</w:t>
      </w:r>
      <w:r w:rsidRPr="00001473">
        <w:rPr>
          <w:sz w:val="28"/>
          <w:szCs w:val="28"/>
          <w:lang w:val="ru-RU"/>
        </w:rPr>
        <w:t>ни зрелости лиц, вступаю</w:t>
      </w:r>
      <w:r>
        <w:rPr>
          <w:sz w:val="28"/>
          <w:szCs w:val="28"/>
          <w:lang w:val="ru-RU"/>
        </w:rPr>
        <w:t>щих в брак (социальной, физичес</w:t>
      </w:r>
      <w:r w:rsidRPr="00001473">
        <w:rPr>
          <w:sz w:val="28"/>
          <w:szCs w:val="28"/>
          <w:lang w:val="ru-RU"/>
        </w:rPr>
        <w:t>кой и психической), о наличии у них зрело</w:t>
      </w:r>
      <w:r>
        <w:rPr>
          <w:sz w:val="28"/>
          <w:szCs w:val="28"/>
          <w:lang w:val="ru-RU"/>
        </w:rPr>
        <w:t>й воли и созна</w:t>
      </w:r>
      <w:r w:rsidRPr="00001473">
        <w:rPr>
          <w:sz w:val="28"/>
          <w:szCs w:val="28"/>
          <w:lang w:val="ru-RU"/>
        </w:rPr>
        <w:t>ния и обусловлен мотивами не только юридического порядка,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но и соображениями социальной гигиены. Что же касается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предельного возраста для в</w:t>
      </w:r>
      <w:r>
        <w:rPr>
          <w:sz w:val="28"/>
          <w:szCs w:val="28"/>
          <w:lang w:val="ru-RU"/>
        </w:rPr>
        <w:t>ступления в брак, а также разни</w:t>
      </w:r>
      <w:r w:rsidRPr="00001473">
        <w:rPr>
          <w:sz w:val="28"/>
          <w:szCs w:val="28"/>
          <w:lang w:val="ru-RU"/>
        </w:rPr>
        <w:t>цы в возрасте лиц, вступающ</w:t>
      </w:r>
      <w:r>
        <w:rPr>
          <w:sz w:val="28"/>
          <w:szCs w:val="28"/>
          <w:lang w:val="ru-RU"/>
        </w:rPr>
        <w:t>их в брак, то они СК не установ</w:t>
      </w:r>
      <w:r w:rsidRPr="00001473">
        <w:rPr>
          <w:sz w:val="28"/>
          <w:szCs w:val="28"/>
          <w:lang w:val="ru-RU"/>
        </w:rPr>
        <w:t>лены. Общим правилом являе</w:t>
      </w:r>
      <w:r>
        <w:rPr>
          <w:sz w:val="28"/>
          <w:szCs w:val="28"/>
          <w:lang w:val="ru-RU"/>
        </w:rPr>
        <w:t>тся то, что лицо, желающее всту</w:t>
      </w:r>
      <w:r w:rsidRPr="00001473">
        <w:rPr>
          <w:sz w:val="28"/>
          <w:szCs w:val="28"/>
          <w:lang w:val="ru-RU"/>
        </w:rPr>
        <w:t>пить в брак, должно достиг</w:t>
      </w:r>
      <w:r>
        <w:rPr>
          <w:sz w:val="28"/>
          <w:szCs w:val="28"/>
          <w:lang w:val="ru-RU"/>
        </w:rPr>
        <w:t>нуть установленного законом воз</w:t>
      </w:r>
      <w:r w:rsidRPr="00001473">
        <w:rPr>
          <w:sz w:val="28"/>
          <w:szCs w:val="28"/>
          <w:lang w:val="ru-RU"/>
        </w:rPr>
        <w:t>раста на момент государственной регистрации заключения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брака, а не на день подачи в </w:t>
      </w:r>
      <w:r>
        <w:rPr>
          <w:sz w:val="28"/>
          <w:szCs w:val="28"/>
          <w:lang w:val="ru-RU"/>
        </w:rPr>
        <w:t>орган загса заявления о вступле</w:t>
      </w:r>
      <w:r w:rsidRPr="00001473">
        <w:rPr>
          <w:sz w:val="28"/>
          <w:szCs w:val="28"/>
          <w:lang w:val="ru-RU"/>
        </w:rPr>
        <w:t>нии в брак.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 п. 2 ст. 13 СК предусмо</w:t>
      </w:r>
      <w:r>
        <w:rPr>
          <w:sz w:val="28"/>
          <w:szCs w:val="28"/>
          <w:lang w:val="ru-RU"/>
        </w:rPr>
        <w:t>трена возможность снижения брач</w:t>
      </w:r>
      <w:r w:rsidRPr="00001473">
        <w:rPr>
          <w:sz w:val="28"/>
          <w:szCs w:val="28"/>
          <w:lang w:val="ru-RU"/>
        </w:rPr>
        <w:t>ного возраста лицам, достигш</w:t>
      </w:r>
      <w:r>
        <w:rPr>
          <w:sz w:val="28"/>
          <w:szCs w:val="28"/>
          <w:lang w:val="ru-RU"/>
        </w:rPr>
        <w:t>им возраста шестнадцати лет. Со</w:t>
      </w:r>
      <w:r w:rsidRPr="00001473">
        <w:rPr>
          <w:sz w:val="28"/>
          <w:szCs w:val="28"/>
          <w:lang w:val="ru-RU"/>
        </w:rPr>
        <w:t>гласно указанной статье при наличии уважительных причин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органы местного самоуправления по месту жительства лиц,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желающих вступить в брак, вправе по просьбе данных лиц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разрешить вступить в брак</w:t>
      </w:r>
      <w:r>
        <w:rPr>
          <w:sz w:val="28"/>
          <w:szCs w:val="28"/>
          <w:lang w:val="ru-RU"/>
        </w:rPr>
        <w:t xml:space="preserve"> лицам, достигшим возраста шест</w:t>
      </w:r>
      <w:r w:rsidRPr="00001473">
        <w:rPr>
          <w:sz w:val="28"/>
          <w:szCs w:val="28"/>
          <w:lang w:val="ru-RU"/>
        </w:rPr>
        <w:t>надцати лет. Таким образом, снижение брачного возраста до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шестнадцати лет отнесено з</w:t>
      </w:r>
      <w:r>
        <w:rPr>
          <w:sz w:val="28"/>
          <w:szCs w:val="28"/>
          <w:lang w:val="ru-RU"/>
        </w:rPr>
        <w:t>аконом к компетенции органов ме</w:t>
      </w:r>
      <w:r w:rsidRPr="00001473">
        <w:rPr>
          <w:sz w:val="28"/>
          <w:szCs w:val="28"/>
          <w:lang w:val="ru-RU"/>
        </w:rPr>
        <w:t>стного самоуправления по месту жительства лиц, желающих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вступить в брак. Для этого требуется наличие уважительных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причин, которые законом не раскрываются, но на практике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чаще всего такой причино</w:t>
      </w:r>
      <w:r>
        <w:rPr>
          <w:sz w:val="28"/>
          <w:szCs w:val="28"/>
          <w:lang w:val="ru-RU"/>
        </w:rPr>
        <w:t>й является беременность несовер</w:t>
      </w:r>
      <w:r w:rsidRPr="00001473">
        <w:rPr>
          <w:sz w:val="28"/>
          <w:szCs w:val="28"/>
          <w:lang w:val="ru-RU"/>
        </w:rPr>
        <w:t>шеннолетней или рождение ею ребенка. К ним также могут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относиться и некоторые другие обстоятельства (предстоящий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призыв на военную служб</w:t>
      </w:r>
      <w:r>
        <w:rPr>
          <w:sz w:val="28"/>
          <w:szCs w:val="28"/>
          <w:lang w:val="ru-RU"/>
        </w:rPr>
        <w:t>у или убытие в длительную коман</w:t>
      </w:r>
      <w:r w:rsidRPr="00001473">
        <w:rPr>
          <w:sz w:val="28"/>
          <w:szCs w:val="28"/>
          <w:lang w:val="ru-RU"/>
        </w:rPr>
        <w:t>дировку жениха, фактич</w:t>
      </w:r>
      <w:r>
        <w:rPr>
          <w:sz w:val="28"/>
          <w:szCs w:val="28"/>
          <w:lang w:val="ru-RU"/>
        </w:rPr>
        <w:t>ески сложившиеся брачные отноше</w:t>
      </w:r>
      <w:r w:rsidRPr="00001473">
        <w:rPr>
          <w:sz w:val="28"/>
          <w:szCs w:val="28"/>
          <w:lang w:val="ru-RU"/>
        </w:rPr>
        <w:t>ния с лицом, не достигшим брачного возраста, и т. п.).</w:t>
      </w:r>
    </w:p>
    <w:p w:rsid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Недействительность брака.</w:t>
      </w:r>
    </w:p>
    <w:p w:rsid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001473" w:rsidRDefault="00001473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 w:rsidRPr="00001473">
        <w:rPr>
          <w:sz w:val="28"/>
          <w:szCs w:val="28"/>
          <w:lang w:val="ru-RU"/>
        </w:rPr>
        <w:t>В соответствии со ст. 27 СК недействительным признае</w:t>
      </w:r>
      <w:r>
        <w:rPr>
          <w:sz w:val="28"/>
          <w:szCs w:val="28"/>
          <w:lang w:val="ru-RU"/>
        </w:rPr>
        <w:t>т</w:t>
      </w:r>
      <w:r w:rsidRPr="00001473">
        <w:rPr>
          <w:sz w:val="28"/>
          <w:szCs w:val="28"/>
          <w:lang w:val="ru-RU"/>
        </w:rPr>
        <w:t>ся брак, заключенный с нарушением условий и (или) вопреки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препятствиям, предусмотренным ст. 12—14 и п. 3 ст. 15 СК, 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также брак, заключенный без намерения супругов или одного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из них создать семью (так называемый фиктивный брак).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Каждый зарегистрированн</w:t>
      </w:r>
      <w:r>
        <w:rPr>
          <w:sz w:val="28"/>
          <w:szCs w:val="28"/>
          <w:lang w:val="ru-RU"/>
        </w:rPr>
        <w:t>ый в установленном законом по</w:t>
      </w:r>
      <w:r w:rsidRPr="00001473">
        <w:rPr>
          <w:sz w:val="28"/>
          <w:szCs w:val="28"/>
          <w:lang w:val="ru-RU"/>
        </w:rPr>
        <w:t xml:space="preserve">рядке брак предполагается законно </w:t>
      </w:r>
      <w:r>
        <w:rPr>
          <w:sz w:val="28"/>
          <w:szCs w:val="28"/>
          <w:lang w:val="ru-RU"/>
        </w:rPr>
        <w:t>совершенным, т. е. действи</w:t>
      </w:r>
      <w:r w:rsidRPr="00001473">
        <w:rPr>
          <w:sz w:val="28"/>
          <w:szCs w:val="28"/>
          <w:lang w:val="ru-RU"/>
        </w:rPr>
        <w:t>тельным. Поэтому до признания брака недействительным он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существует со всеми выте</w:t>
      </w:r>
      <w:r>
        <w:rPr>
          <w:sz w:val="28"/>
          <w:szCs w:val="28"/>
          <w:lang w:val="ru-RU"/>
        </w:rPr>
        <w:t>кающими отсюда правовыми послед</w:t>
      </w:r>
      <w:r w:rsidRPr="00001473">
        <w:rPr>
          <w:sz w:val="28"/>
          <w:szCs w:val="28"/>
          <w:lang w:val="ru-RU"/>
        </w:rPr>
        <w:t xml:space="preserve">ствиями. Признание брака </w:t>
      </w:r>
      <w:r>
        <w:rPr>
          <w:sz w:val="28"/>
          <w:szCs w:val="28"/>
          <w:lang w:val="ru-RU"/>
        </w:rPr>
        <w:t>недействительным может быть про</w:t>
      </w:r>
      <w:r w:rsidRPr="00001473">
        <w:rPr>
          <w:sz w:val="28"/>
          <w:szCs w:val="28"/>
          <w:lang w:val="ru-RU"/>
        </w:rPr>
        <w:t>изведено только судом (п. 2 ст</w:t>
      </w:r>
      <w:r>
        <w:rPr>
          <w:sz w:val="28"/>
          <w:szCs w:val="28"/>
          <w:lang w:val="ru-RU"/>
        </w:rPr>
        <w:t>. 27 СК). До вынесения судом ре</w:t>
      </w:r>
      <w:r w:rsidRPr="00001473">
        <w:rPr>
          <w:sz w:val="28"/>
          <w:szCs w:val="28"/>
          <w:lang w:val="ru-RU"/>
        </w:rPr>
        <w:t>шения о признании брака недействительным состоящие в нем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лица считаются супругами с</w:t>
      </w:r>
      <w:r>
        <w:rPr>
          <w:sz w:val="28"/>
          <w:szCs w:val="28"/>
          <w:lang w:val="ru-RU"/>
        </w:rPr>
        <w:t xml:space="preserve"> соответствующими взаимными пра</w:t>
      </w:r>
      <w:r w:rsidRPr="00001473">
        <w:rPr>
          <w:sz w:val="28"/>
          <w:szCs w:val="28"/>
          <w:lang w:val="ru-RU"/>
        </w:rPr>
        <w:t>вами и обязанностями. Все правовые последствия заключения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брака аннулируются только на основании судебного решения о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признании брака недействительным. Никакой другой орган,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кроме суда, не правомочен рассматривать дело о признании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брака не действительным. Признание судом брак</w:t>
      </w:r>
      <w:r>
        <w:rPr>
          <w:sz w:val="28"/>
          <w:szCs w:val="28"/>
          <w:lang w:val="ru-RU"/>
        </w:rPr>
        <w:t>а недействи</w:t>
      </w:r>
      <w:r w:rsidRPr="00001473">
        <w:rPr>
          <w:sz w:val="28"/>
          <w:szCs w:val="28"/>
          <w:lang w:val="ru-RU"/>
        </w:rPr>
        <w:t>ельным производится в порядке искового производства.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Презумпция действител</w:t>
      </w:r>
      <w:r>
        <w:rPr>
          <w:sz w:val="28"/>
          <w:szCs w:val="28"/>
          <w:lang w:val="ru-RU"/>
        </w:rPr>
        <w:t>ьности брака, заключенного в ус</w:t>
      </w:r>
      <w:r w:rsidRPr="00001473">
        <w:rPr>
          <w:sz w:val="28"/>
          <w:szCs w:val="28"/>
          <w:lang w:val="ru-RU"/>
        </w:rPr>
        <w:t>тановленном законом порядке</w:t>
      </w:r>
      <w:r>
        <w:rPr>
          <w:sz w:val="28"/>
          <w:szCs w:val="28"/>
          <w:lang w:val="ru-RU"/>
        </w:rPr>
        <w:t>, не вызывала сомнения как в те</w:t>
      </w:r>
      <w:r w:rsidRPr="00001473">
        <w:rPr>
          <w:sz w:val="28"/>
          <w:szCs w:val="28"/>
          <w:lang w:val="ru-RU"/>
        </w:rPr>
        <w:t>ории советского семейного п</w:t>
      </w:r>
      <w:r>
        <w:rPr>
          <w:sz w:val="28"/>
          <w:szCs w:val="28"/>
          <w:lang w:val="ru-RU"/>
        </w:rPr>
        <w:t>рава, так и в современной юриди</w:t>
      </w:r>
      <w:r w:rsidRPr="00001473">
        <w:rPr>
          <w:sz w:val="28"/>
          <w:szCs w:val="28"/>
          <w:lang w:val="ru-RU"/>
        </w:rPr>
        <w:t>ческой литературе. В последние десятилетия не претерпела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изменения и точка зрения н</w:t>
      </w:r>
      <w:r>
        <w:rPr>
          <w:sz w:val="28"/>
          <w:szCs w:val="28"/>
          <w:lang w:val="ru-RU"/>
        </w:rPr>
        <w:t>а признание брака недействитель</w:t>
      </w:r>
      <w:r w:rsidRPr="00001473">
        <w:rPr>
          <w:sz w:val="28"/>
          <w:szCs w:val="28"/>
          <w:lang w:val="ru-RU"/>
        </w:rPr>
        <w:t>ным как на санкцию за нарушения семейного законодательства,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допущенные вступившими в брак лицами (или одним из них).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Конкретный перечень о</w:t>
      </w:r>
      <w:r>
        <w:rPr>
          <w:sz w:val="28"/>
          <w:szCs w:val="28"/>
          <w:lang w:val="ru-RU"/>
        </w:rPr>
        <w:t>снований для признания брака не</w:t>
      </w:r>
      <w:r w:rsidRPr="00001473">
        <w:rPr>
          <w:sz w:val="28"/>
          <w:szCs w:val="28"/>
          <w:lang w:val="ru-RU"/>
        </w:rPr>
        <w:t>действительным определен п</w:t>
      </w:r>
      <w:r>
        <w:rPr>
          <w:sz w:val="28"/>
          <w:szCs w:val="28"/>
          <w:lang w:val="ru-RU"/>
        </w:rPr>
        <w:t>. 1 ст. 27 СК, носит исчерпываю</w:t>
      </w:r>
      <w:r w:rsidRPr="00001473">
        <w:rPr>
          <w:sz w:val="28"/>
          <w:szCs w:val="28"/>
          <w:lang w:val="ru-RU"/>
        </w:rPr>
        <w:t>щий характер и не подлежит расширительному толкованию.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К основаниям признания брака недействител</w:t>
      </w:r>
      <w:r>
        <w:rPr>
          <w:sz w:val="28"/>
          <w:szCs w:val="28"/>
          <w:lang w:val="ru-RU"/>
        </w:rPr>
        <w:t>ьным отно</w:t>
      </w:r>
      <w:r w:rsidRPr="00001473">
        <w:rPr>
          <w:sz w:val="28"/>
          <w:szCs w:val="28"/>
          <w:lang w:val="ru-RU"/>
        </w:rPr>
        <w:t>сятся следующие обстоятельства: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отсутствие взаимно</w:t>
      </w:r>
      <w:r>
        <w:rPr>
          <w:sz w:val="28"/>
          <w:szCs w:val="28"/>
          <w:lang w:val="ru-RU"/>
        </w:rPr>
        <w:t>го добровольного согласия мужчи</w:t>
      </w:r>
      <w:r w:rsidRPr="00001473">
        <w:rPr>
          <w:sz w:val="28"/>
          <w:szCs w:val="28"/>
          <w:lang w:val="ru-RU"/>
        </w:rPr>
        <w:t>ны и женщины, вступающих в брак (ст. 12 СК);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недостижение вступившими в брак лицами (или одним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из них) брачного возраста, </w:t>
      </w:r>
      <w:r>
        <w:rPr>
          <w:sz w:val="28"/>
          <w:szCs w:val="28"/>
          <w:lang w:val="ru-RU"/>
        </w:rPr>
        <w:t>если он не был снижен в установ</w:t>
      </w:r>
      <w:r w:rsidRPr="00001473">
        <w:rPr>
          <w:sz w:val="28"/>
          <w:szCs w:val="28"/>
          <w:lang w:val="ru-RU"/>
        </w:rPr>
        <w:t>ленном законом порядке (ст. 12, 13 СК);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наличие у вступивших в брак лиц (или одного из них)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другого нерасторгнутого брака (абз. 2 ст. 14 СК);</w:t>
      </w:r>
      <w:r>
        <w:rPr>
          <w:sz w:val="28"/>
          <w:szCs w:val="28"/>
          <w:lang w:val="ru-RU"/>
        </w:rPr>
        <w:t xml:space="preserve"> з</w:t>
      </w:r>
      <w:r w:rsidRPr="00001473">
        <w:rPr>
          <w:sz w:val="28"/>
          <w:szCs w:val="28"/>
          <w:lang w:val="ru-RU"/>
        </w:rPr>
        <w:t>аключение брака между близкими родственниками (абз. 3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ст. 14 СК); заключение бр</w:t>
      </w:r>
      <w:r>
        <w:rPr>
          <w:sz w:val="28"/>
          <w:szCs w:val="28"/>
          <w:lang w:val="ru-RU"/>
        </w:rPr>
        <w:t>ака между усыновителем и усынов</w:t>
      </w:r>
      <w:r w:rsidRPr="00001473">
        <w:rPr>
          <w:sz w:val="28"/>
          <w:szCs w:val="28"/>
          <w:lang w:val="ru-RU"/>
        </w:rPr>
        <w:t>ленным (абз. 4 ст. 14 СК);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заключение брака между лицами, из которых хотя бы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одно лицо признано судом </w:t>
      </w:r>
      <w:r>
        <w:rPr>
          <w:sz w:val="28"/>
          <w:szCs w:val="28"/>
          <w:lang w:val="ru-RU"/>
        </w:rPr>
        <w:t>недееспособным вследствие психи</w:t>
      </w:r>
      <w:r w:rsidRPr="00001473">
        <w:rPr>
          <w:sz w:val="28"/>
          <w:szCs w:val="28"/>
          <w:lang w:val="ru-RU"/>
        </w:rPr>
        <w:t>ческого расстройства (абз. 5 ст. 14 СК);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сокрытие одним из</w:t>
      </w:r>
      <w:r>
        <w:rPr>
          <w:sz w:val="28"/>
          <w:szCs w:val="28"/>
          <w:lang w:val="ru-RU"/>
        </w:rPr>
        <w:t xml:space="preserve"> лиц, вступающих в брак, венери</w:t>
      </w:r>
      <w:r w:rsidRPr="00001473">
        <w:rPr>
          <w:sz w:val="28"/>
          <w:szCs w:val="28"/>
          <w:lang w:val="ru-RU"/>
        </w:rPr>
        <w:t>ческой болезни или ВИЧ-инфекции (п. 3 ст. 15 СК);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заключение фиктивного брака, т. е. если супруги или один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из них зарегистрировали брак без намерения создать семью.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 xml:space="preserve">Для признания брака </w:t>
      </w:r>
      <w:r>
        <w:rPr>
          <w:sz w:val="28"/>
          <w:szCs w:val="28"/>
          <w:lang w:val="ru-RU"/>
        </w:rPr>
        <w:t>недействительным достаточно подт</w:t>
      </w:r>
      <w:r w:rsidRPr="00001473">
        <w:rPr>
          <w:sz w:val="28"/>
          <w:szCs w:val="28"/>
          <w:lang w:val="ru-RU"/>
        </w:rPr>
        <w:t>верждения в суде одного из перечисленных оснований, хотя</w:t>
      </w:r>
      <w:r>
        <w:rPr>
          <w:sz w:val="28"/>
          <w:szCs w:val="28"/>
          <w:lang w:val="ru-RU"/>
        </w:rPr>
        <w:t xml:space="preserve"> </w:t>
      </w:r>
      <w:r w:rsidRPr="00001473">
        <w:rPr>
          <w:sz w:val="28"/>
          <w:szCs w:val="28"/>
          <w:lang w:val="ru-RU"/>
        </w:rPr>
        <w:t>на практике может присутство</w:t>
      </w:r>
      <w:r>
        <w:rPr>
          <w:sz w:val="28"/>
          <w:szCs w:val="28"/>
          <w:lang w:val="ru-RU"/>
        </w:rPr>
        <w:t xml:space="preserve">вать и их совокупность. </w:t>
      </w:r>
    </w:p>
    <w:p w:rsidR="007A7EDA" w:rsidRDefault="007A7EDA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7A7EDA" w:rsidRDefault="007A7EDA" w:rsidP="00001473">
      <w:pPr>
        <w:spacing w:line="360" w:lineRule="auto"/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Задача.</w:t>
      </w:r>
    </w:p>
    <w:p w:rsidR="007A7EDA" w:rsidRDefault="007A7EDA" w:rsidP="00001473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Родив от случайной связи девочку, Н.К. Ильина отдала ее в дом ребенка. Спустя три года она забрала девочку к себе, а еще через год соседи Ильиной обратились в местную администрацию с просьбй лишить ее родительских прав. В заявлении указывалось, что Ильина ведет аморальный образ жизни (систематически пьянствует, приводит домой разных мужчин), за дочерью не следит. Девочка всегда голодная, запущенная, предоставлена самой себе, одежды у нее почти нет. Когда у матери собирается очередная компания друзей, ей приходится спать в коридоре.</w:t>
      </w:r>
    </w:p>
    <w:p w:rsidR="007A7EDA" w:rsidRDefault="007A7EDA" w:rsidP="00001473">
      <w:pPr>
        <w:spacing w:line="360" w:lineRule="auto"/>
        <w:ind w:left="-90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Имеются ли основания для лишения Ильиной родительских прав? Какой орган рассматривает дела о лишении родительских прав? Кто вправе требовать лишения родительских прав? Назовите правовые последствия лишения родительских прав. Если Ильина будет лишена родительских прав, может ли она через некоторое время ставить вопрос о восстановлении в родительских правах?</w:t>
      </w:r>
    </w:p>
    <w:p w:rsidR="007A7EDA" w:rsidRDefault="007A7EDA" w:rsidP="00001473">
      <w:pPr>
        <w:spacing w:line="360" w:lineRule="auto"/>
        <w:ind w:left="-900"/>
        <w:jc w:val="both"/>
        <w:rPr>
          <w:i/>
          <w:sz w:val="28"/>
          <w:szCs w:val="28"/>
          <w:lang w:val="ru-RU"/>
        </w:rPr>
      </w:pPr>
    </w:p>
    <w:p w:rsidR="007A7EDA" w:rsidRDefault="007A7EDA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69 СК РФ имеются следующие основания для лишения Ильиной родительских прав: злоупотребление родительскими правами; </w:t>
      </w:r>
      <w:r w:rsidR="008E49F0">
        <w:rPr>
          <w:sz w:val="28"/>
          <w:szCs w:val="28"/>
          <w:lang w:val="ru-RU"/>
        </w:rPr>
        <w:t xml:space="preserve">жестокое обращение с ребенком, хронический алкоголизм. Дела о лишении родительских прав рассматриваются в суде с участием прокурора и органа опеки и попечительства. Дела о лишении родительских прав рассматриваются по заялению одного из родителей или лц,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 (ст. 70 СК РФ). </w:t>
      </w:r>
      <w:r w:rsidR="008E49F0" w:rsidRPr="008E49F0">
        <w:rPr>
          <w:sz w:val="28"/>
          <w:szCs w:val="28"/>
          <w:lang w:val="ru-RU"/>
        </w:rPr>
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(статья 87 настоящего Кодекса), а также право на льготы и государственные пособия, установленные для граждан, имеющих детей.</w:t>
      </w:r>
      <w:r w:rsidR="008E49F0">
        <w:rPr>
          <w:sz w:val="28"/>
          <w:szCs w:val="28"/>
          <w:lang w:val="ru-RU"/>
        </w:rPr>
        <w:t xml:space="preserve"> </w:t>
      </w:r>
      <w:r w:rsidR="008E49F0" w:rsidRPr="008E49F0">
        <w:rPr>
          <w:sz w:val="28"/>
          <w:szCs w:val="28"/>
          <w:lang w:val="ru-RU"/>
        </w:rPr>
        <w:t>Лишение родительских прав не освобождает родителей от обязанности содержать своего ребенка.</w:t>
      </w:r>
      <w:r w:rsidR="008E49F0">
        <w:rPr>
          <w:sz w:val="28"/>
          <w:szCs w:val="28"/>
          <w:lang w:val="ru-RU"/>
        </w:rPr>
        <w:t xml:space="preserve"> </w:t>
      </w:r>
      <w:r w:rsidR="008E49F0" w:rsidRPr="008E49F0">
        <w:rPr>
          <w:sz w:val="28"/>
          <w:szCs w:val="28"/>
          <w:lang w:val="ru-RU"/>
        </w:rPr>
        <w:t>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 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  <w:r w:rsidR="008E49F0">
        <w:rPr>
          <w:sz w:val="28"/>
          <w:szCs w:val="28"/>
          <w:lang w:val="ru-RU"/>
        </w:rPr>
        <w:t xml:space="preserve"> </w:t>
      </w:r>
      <w:r w:rsidR="008E49F0" w:rsidRPr="008E49F0">
        <w:rPr>
          <w:sz w:val="28"/>
          <w:szCs w:val="28"/>
          <w:lang w:val="ru-RU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  <w:r w:rsidR="008E49F0">
        <w:rPr>
          <w:sz w:val="28"/>
          <w:szCs w:val="28"/>
          <w:lang w:val="ru-RU"/>
        </w:rPr>
        <w:t xml:space="preserve"> </w:t>
      </w:r>
      <w:r w:rsidR="008E49F0" w:rsidRPr="008E49F0">
        <w:rPr>
          <w:sz w:val="28"/>
          <w:szCs w:val="28"/>
          <w:lang w:val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</w:t>
      </w:r>
      <w:r w:rsidR="008E49F0">
        <w:rPr>
          <w:sz w:val="28"/>
          <w:szCs w:val="28"/>
          <w:lang w:val="ru-RU"/>
        </w:rPr>
        <w:t xml:space="preserve">(ст. 70 СК РФ). </w:t>
      </w:r>
      <w:r w:rsidR="00A26CA9">
        <w:rPr>
          <w:sz w:val="28"/>
          <w:szCs w:val="28"/>
          <w:lang w:val="ru-RU"/>
        </w:rPr>
        <w:t>В соответствии с ч.1 ст. 72 СК РФ Родители могут быть восстановлены в правах в случаях, если они изменили поведение, образ жизни и (или) отношение к воспитанию ребенка.</w:t>
      </w: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sz w:val="28"/>
          <w:szCs w:val="28"/>
          <w:lang w:val="ru-RU"/>
        </w:rPr>
      </w:pPr>
    </w:p>
    <w:p w:rsidR="00A26CA9" w:rsidRDefault="00A26CA9" w:rsidP="008E49F0">
      <w:pPr>
        <w:spacing w:line="360" w:lineRule="auto"/>
        <w:ind w:left="-90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Библиографический список.</w:t>
      </w:r>
    </w:p>
    <w:p w:rsidR="00A26CA9" w:rsidRDefault="00A26CA9" w:rsidP="008E49F0">
      <w:pPr>
        <w:spacing w:line="360" w:lineRule="auto"/>
        <w:ind w:left="-900"/>
        <w:jc w:val="both"/>
        <w:rPr>
          <w:b/>
          <w:sz w:val="28"/>
          <w:szCs w:val="28"/>
          <w:lang w:val="ru-RU"/>
        </w:rPr>
      </w:pPr>
    </w:p>
    <w:p w:rsidR="00A26CA9" w:rsidRDefault="00A26CA9" w:rsidP="00A26CA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A26CA9">
        <w:rPr>
          <w:sz w:val="28"/>
          <w:szCs w:val="28"/>
          <w:lang w:val="ru-RU"/>
        </w:rPr>
        <w:t>Семейный Кодекс Российской Федерации по состоянию на 10 марта 2010 г.</w:t>
      </w:r>
    </w:p>
    <w:p w:rsidR="00A26CA9" w:rsidRPr="00A26CA9" w:rsidRDefault="00A26CA9" w:rsidP="00A26CA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Л. М. Пчелинцева, Семейное право России учебник для вузов, М., 2004 г. </w:t>
      </w:r>
    </w:p>
    <w:p w:rsidR="00936D5E" w:rsidRDefault="00936D5E" w:rsidP="00936D5E">
      <w:pPr>
        <w:spacing w:line="360" w:lineRule="auto"/>
        <w:ind w:left="-90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Default="00936D5E" w:rsidP="00936D5E">
      <w:pPr>
        <w:spacing w:line="360" w:lineRule="auto"/>
        <w:ind w:left="-1440" w:right="-900"/>
        <w:jc w:val="both"/>
        <w:rPr>
          <w:b/>
          <w:sz w:val="28"/>
          <w:szCs w:val="28"/>
          <w:lang w:val="ru-RU"/>
        </w:rPr>
      </w:pPr>
    </w:p>
    <w:p w:rsidR="00936D5E" w:rsidRPr="00285F82" w:rsidRDefault="00936D5E" w:rsidP="00936D5E">
      <w:pPr>
        <w:spacing w:line="360" w:lineRule="auto"/>
        <w:ind w:left="-720" w:right="-900"/>
        <w:jc w:val="both"/>
        <w:rPr>
          <w:b/>
          <w:sz w:val="28"/>
          <w:szCs w:val="28"/>
          <w:lang w:val="ru-RU"/>
        </w:rPr>
      </w:pPr>
    </w:p>
    <w:p w:rsidR="00936D5E" w:rsidRPr="00936D5E" w:rsidRDefault="00936D5E" w:rsidP="00936D5E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sectPr w:rsidR="00936D5E" w:rsidRPr="00936D5E" w:rsidSect="00DE6831">
      <w:headerReference w:type="even" r:id="rId7"/>
      <w:headerReference w:type="default" r:id="rId8"/>
      <w:pgSz w:w="12240" w:h="15840"/>
      <w:pgMar w:top="360" w:right="9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B4" w:rsidRDefault="007213B4">
      <w:r>
        <w:separator/>
      </w:r>
    </w:p>
  </w:endnote>
  <w:endnote w:type="continuationSeparator" w:id="0">
    <w:p w:rsidR="007213B4" w:rsidRDefault="0072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B4" w:rsidRDefault="007213B4">
      <w:r>
        <w:separator/>
      </w:r>
    </w:p>
  </w:footnote>
  <w:footnote w:type="continuationSeparator" w:id="0">
    <w:p w:rsidR="007213B4" w:rsidRDefault="0072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29" w:rsidRDefault="00EA2729" w:rsidP="00DE68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729" w:rsidRDefault="00EA2729" w:rsidP="00936D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29" w:rsidRDefault="00EA2729" w:rsidP="00DE68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9B8">
      <w:rPr>
        <w:rStyle w:val="a4"/>
        <w:noProof/>
      </w:rPr>
      <w:t>11</w:t>
    </w:r>
    <w:r>
      <w:rPr>
        <w:rStyle w:val="a4"/>
      </w:rPr>
      <w:fldChar w:fldCharType="end"/>
    </w:r>
  </w:p>
  <w:p w:rsidR="00EA2729" w:rsidRDefault="00EA2729" w:rsidP="00936D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31C2"/>
    <w:multiLevelType w:val="hybridMultilevel"/>
    <w:tmpl w:val="BCBCF142"/>
    <w:lvl w:ilvl="0" w:tplc="B07C1F6E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31841274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731F4B64"/>
    <w:multiLevelType w:val="hybridMultilevel"/>
    <w:tmpl w:val="436E42CC"/>
    <w:lvl w:ilvl="0" w:tplc="493004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5E"/>
    <w:rsid w:val="00001473"/>
    <w:rsid w:val="00534B48"/>
    <w:rsid w:val="005815EE"/>
    <w:rsid w:val="007213B4"/>
    <w:rsid w:val="007A1351"/>
    <w:rsid w:val="007A7EDA"/>
    <w:rsid w:val="008209B8"/>
    <w:rsid w:val="008331E8"/>
    <w:rsid w:val="008E49F0"/>
    <w:rsid w:val="00936D5E"/>
    <w:rsid w:val="00A26CA9"/>
    <w:rsid w:val="00DE6831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789C-8419-4C94-A713-9902D3A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5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D5E"/>
    <w:pPr>
      <w:tabs>
        <w:tab w:val="center" w:pos="4844"/>
        <w:tab w:val="right" w:pos="9689"/>
      </w:tabs>
    </w:pPr>
  </w:style>
  <w:style w:type="character" w:styleId="a4">
    <w:name w:val="page number"/>
    <w:basedOn w:val="a0"/>
    <w:rsid w:val="0093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РОССИЙСКАЯ ФЕДЕРАЦИЯ МИНИСТЕРСТВО ОБРАЗОВАНИЯ</vt:lpstr>
    </vt:vector>
  </TitlesOfParts>
  <Company>Home PC</Company>
  <LinksUpToDate>false</LinksUpToDate>
  <CharactersWithSpaces>19543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МИНИСТЕРСТВО ОБРАЗОВАНИЯ</dc:title>
  <dc:subject/>
  <dc:creator>Sheraz Khan</dc:creator>
  <cp:keywords/>
  <dc:description/>
  <cp:lastModifiedBy>admin</cp:lastModifiedBy>
  <cp:revision>2</cp:revision>
  <dcterms:created xsi:type="dcterms:W3CDTF">2014-03-30T03:22:00Z</dcterms:created>
  <dcterms:modified xsi:type="dcterms:W3CDTF">2014-03-30T03:22:00Z</dcterms:modified>
</cp:coreProperties>
</file>