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1F" w:rsidRPr="000F645C" w:rsidRDefault="00270F1F" w:rsidP="00270F1F">
      <w:pPr>
        <w:jc w:val="center"/>
        <w:rPr>
          <w:b/>
          <w:sz w:val="28"/>
          <w:szCs w:val="28"/>
        </w:rPr>
      </w:pPr>
      <w:r w:rsidRPr="000F645C">
        <w:rPr>
          <w:b/>
          <w:sz w:val="28"/>
          <w:szCs w:val="28"/>
        </w:rPr>
        <w:t>МИНИСТЕРСТВО ОБРАЗОВАНИЯ РОССИЙСКОЙ ФЕДЕРАЦИИ</w:t>
      </w:r>
    </w:p>
    <w:p w:rsidR="00270F1F" w:rsidRPr="000F645C" w:rsidRDefault="00270F1F" w:rsidP="00270F1F">
      <w:pPr>
        <w:jc w:val="center"/>
        <w:rPr>
          <w:b/>
          <w:sz w:val="28"/>
          <w:szCs w:val="28"/>
        </w:rPr>
      </w:pPr>
      <w:r w:rsidRPr="000F645C">
        <w:rPr>
          <w:b/>
          <w:sz w:val="28"/>
          <w:szCs w:val="28"/>
        </w:rPr>
        <w:t>ФЕДЕРАЛЬНОЕ АГЕНТСТВО ПО ОБРАЗОВАНИЮ</w:t>
      </w:r>
    </w:p>
    <w:p w:rsidR="00270F1F" w:rsidRPr="000F645C" w:rsidRDefault="00270F1F" w:rsidP="00270F1F">
      <w:pPr>
        <w:jc w:val="center"/>
        <w:rPr>
          <w:b/>
          <w:sz w:val="28"/>
          <w:szCs w:val="28"/>
        </w:rPr>
      </w:pPr>
      <w:r w:rsidRPr="000F645C">
        <w:rPr>
          <w:b/>
          <w:sz w:val="28"/>
          <w:szCs w:val="28"/>
        </w:rPr>
        <w:t>Пермский институт (филиал)</w:t>
      </w:r>
    </w:p>
    <w:p w:rsidR="00270F1F" w:rsidRPr="000F645C" w:rsidRDefault="00270F1F" w:rsidP="00270F1F">
      <w:pPr>
        <w:jc w:val="center"/>
        <w:rPr>
          <w:b/>
          <w:sz w:val="28"/>
          <w:szCs w:val="28"/>
        </w:rPr>
      </w:pPr>
      <w:r w:rsidRPr="000F645C">
        <w:rPr>
          <w:b/>
          <w:sz w:val="28"/>
          <w:szCs w:val="28"/>
        </w:rPr>
        <w:t>государственного образовательного учреждения</w:t>
      </w:r>
    </w:p>
    <w:p w:rsidR="00270F1F" w:rsidRPr="000F645C" w:rsidRDefault="00270F1F" w:rsidP="00270F1F">
      <w:pPr>
        <w:jc w:val="center"/>
        <w:rPr>
          <w:b/>
          <w:sz w:val="28"/>
          <w:szCs w:val="28"/>
        </w:rPr>
      </w:pPr>
      <w:r w:rsidRPr="000F645C">
        <w:rPr>
          <w:b/>
          <w:sz w:val="28"/>
          <w:szCs w:val="28"/>
        </w:rPr>
        <w:t>высшего профессионального образования</w:t>
      </w:r>
    </w:p>
    <w:p w:rsidR="00270F1F" w:rsidRPr="000F645C" w:rsidRDefault="00270F1F" w:rsidP="00270F1F">
      <w:pPr>
        <w:jc w:val="center"/>
        <w:rPr>
          <w:b/>
          <w:sz w:val="28"/>
          <w:szCs w:val="28"/>
        </w:rPr>
      </w:pPr>
      <w:r w:rsidRPr="000F645C">
        <w:rPr>
          <w:b/>
          <w:sz w:val="28"/>
          <w:szCs w:val="28"/>
        </w:rPr>
        <w:t>«Российский государственный торгово-экономический университет»</w:t>
      </w:r>
    </w:p>
    <w:p w:rsidR="00270F1F" w:rsidRPr="000F645C" w:rsidRDefault="00270F1F" w:rsidP="00270F1F">
      <w:pPr>
        <w:jc w:val="center"/>
        <w:rPr>
          <w:b/>
          <w:sz w:val="28"/>
          <w:szCs w:val="28"/>
        </w:rPr>
      </w:pPr>
    </w:p>
    <w:p w:rsidR="00270F1F" w:rsidRPr="000F645C" w:rsidRDefault="00270F1F" w:rsidP="00270F1F">
      <w:pPr>
        <w:jc w:val="center"/>
        <w:rPr>
          <w:b/>
          <w:sz w:val="28"/>
          <w:szCs w:val="28"/>
        </w:rPr>
      </w:pPr>
    </w:p>
    <w:p w:rsidR="00270F1F" w:rsidRPr="000F645C" w:rsidRDefault="00270F1F" w:rsidP="00270F1F">
      <w:pPr>
        <w:jc w:val="center"/>
        <w:rPr>
          <w:b/>
          <w:sz w:val="28"/>
          <w:szCs w:val="28"/>
        </w:rPr>
      </w:pPr>
    </w:p>
    <w:p w:rsidR="008B139D" w:rsidRPr="008B139D" w:rsidRDefault="00270F1F" w:rsidP="008B139D">
      <w:pPr>
        <w:jc w:val="right"/>
        <w:rPr>
          <w:sz w:val="28"/>
          <w:szCs w:val="28"/>
        </w:rPr>
      </w:pPr>
      <w:r w:rsidRPr="008B139D">
        <w:rPr>
          <w:sz w:val="28"/>
          <w:szCs w:val="28"/>
        </w:rPr>
        <w:t>Кафедра</w:t>
      </w:r>
      <w:r w:rsidR="008B139D" w:rsidRPr="008B139D">
        <w:rPr>
          <w:sz w:val="28"/>
          <w:szCs w:val="28"/>
        </w:rPr>
        <w:t xml:space="preserve"> </w:t>
      </w:r>
      <w:r w:rsidR="008B139D">
        <w:rPr>
          <w:sz w:val="28"/>
          <w:szCs w:val="28"/>
        </w:rPr>
        <w:t>о</w:t>
      </w:r>
      <w:r w:rsidR="008B139D" w:rsidRPr="008B139D">
        <w:rPr>
          <w:sz w:val="28"/>
          <w:szCs w:val="28"/>
        </w:rPr>
        <w:t>рганизация и технология коммерческой деятельности</w:t>
      </w:r>
    </w:p>
    <w:p w:rsidR="00270F1F" w:rsidRPr="00CC57C4" w:rsidRDefault="00270F1F" w:rsidP="00270F1F">
      <w:pPr>
        <w:pStyle w:val="a3"/>
        <w:jc w:val="center"/>
        <w:rPr>
          <w:sz w:val="28"/>
          <w:szCs w:val="28"/>
        </w:rPr>
      </w:pPr>
      <w:r w:rsidRPr="00CC57C4">
        <w:rPr>
          <w:sz w:val="28"/>
          <w:szCs w:val="28"/>
        </w:rPr>
        <w:t xml:space="preserve"> </w:t>
      </w:r>
    </w:p>
    <w:p w:rsidR="00270F1F" w:rsidRPr="000F645C" w:rsidRDefault="00270F1F" w:rsidP="00270F1F">
      <w:pPr>
        <w:jc w:val="center"/>
        <w:rPr>
          <w:sz w:val="28"/>
          <w:szCs w:val="28"/>
        </w:rPr>
      </w:pPr>
    </w:p>
    <w:p w:rsidR="00270F1F" w:rsidRPr="000F645C" w:rsidRDefault="00270F1F" w:rsidP="00270F1F">
      <w:pPr>
        <w:jc w:val="center"/>
        <w:rPr>
          <w:sz w:val="28"/>
          <w:szCs w:val="28"/>
        </w:rPr>
      </w:pPr>
    </w:p>
    <w:p w:rsidR="00270F1F" w:rsidRPr="000F645C" w:rsidRDefault="00270F1F" w:rsidP="00270F1F">
      <w:pPr>
        <w:jc w:val="center"/>
        <w:rPr>
          <w:sz w:val="28"/>
          <w:szCs w:val="28"/>
        </w:rPr>
      </w:pPr>
    </w:p>
    <w:p w:rsidR="00270F1F" w:rsidRPr="000F645C" w:rsidRDefault="00270F1F" w:rsidP="00270F1F">
      <w:pPr>
        <w:jc w:val="center"/>
        <w:rPr>
          <w:sz w:val="28"/>
          <w:szCs w:val="28"/>
        </w:rPr>
      </w:pPr>
    </w:p>
    <w:p w:rsidR="00270F1F" w:rsidRPr="000F645C" w:rsidRDefault="00270F1F" w:rsidP="00270F1F">
      <w:pPr>
        <w:jc w:val="center"/>
        <w:rPr>
          <w:sz w:val="28"/>
          <w:szCs w:val="28"/>
        </w:rPr>
      </w:pPr>
    </w:p>
    <w:p w:rsidR="00270F1F" w:rsidRPr="000F645C" w:rsidRDefault="00270F1F" w:rsidP="00270F1F">
      <w:pPr>
        <w:jc w:val="center"/>
        <w:rPr>
          <w:sz w:val="28"/>
          <w:szCs w:val="28"/>
        </w:rPr>
      </w:pPr>
    </w:p>
    <w:p w:rsidR="00270F1F" w:rsidRPr="000F645C" w:rsidRDefault="00270F1F" w:rsidP="00270F1F">
      <w:pPr>
        <w:jc w:val="center"/>
        <w:rPr>
          <w:sz w:val="28"/>
          <w:szCs w:val="28"/>
        </w:rPr>
      </w:pPr>
    </w:p>
    <w:p w:rsidR="00270F1F" w:rsidRPr="000F645C" w:rsidRDefault="00270F1F" w:rsidP="00270F1F">
      <w:pPr>
        <w:jc w:val="center"/>
        <w:rPr>
          <w:sz w:val="28"/>
          <w:szCs w:val="28"/>
        </w:rPr>
      </w:pPr>
      <w:r w:rsidRPr="000F645C">
        <w:rPr>
          <w:sz w:val="28"/>
          <w:szCs w:val="28"/>
        </w:rPr>
        <w:tab/>
      </w:r>
      <w:r w:rsidRPr="000F645C">
        <w:rPr>
          <w:sz w:val="28"/>
          <w:szCs w:val="28"/>
        </w:rPr>
        <w:tab/>
      </w:r>
      <w:r w:rsidRPr="000F645C">
        <w:rPr>
          <w:sz w:val="28"/>
          <w:szCs w:val="28"/>
        </w:rPr>
        <w:tab/>
      </w:r>
      <w:r w:rsidRPr="000F645C">
        <w:rPr>
          <w:sz w:val="28"/>
          <w:szCs w:val="28"/>
        </w:rPr>
        <w:tab/>
      </w:r>
      <w:r w:rsidRPr="000F645C">
        <w:rPr>
          <w:sz w:val="28"/>
          <w:szCs w:val="28"/>
        </w:rPr>
        <w:tab/>
      </w:r>
      <w:r w:rsidRPr="000F645C">
        <w:rPr>
          <w:sz w:val="28"/>
          <w:szCs w:val="28"/>
        </w:rPr>
        <w:tab/>
      </w:r>
      <w:r w:rsidRPr="000F645C">
        <w:rPr>
          <w:sz w:val="28"/>
          <w:szCs w:val="28"/>
        </w:rPr>
        <w:tab/>
        <w:t xml:space="preserve">    </w:t>
      </w:r>
    </w:p>
    <w:p w:rsidR="00270F1F" w:rsidRPr="000F645C" w:rsidRDefault="00270F1F" w:rsidP="00270F1F">
      <w:pPr>
        <w:jc w:val="center"/>
        <w:rPr>
          <w:sz w:val="28"/>
          <w:szCs w:val="28"/>
        </w:rPr>
      </w:pPr>
    </w:p>
    <w:p w:rsidR="00270F1F" w:rsidRPr="000F645C" w:rsidRDefault="00270F1F" w:rsidP="00270F1F">
      <w:pPr>
        <w:jc w:val="center"/>
        <w:rPr>
          <w:sz w:val="28"/>
          <w:szCs w:val="28"/>
        </w:rPr>
      </w:pPr>
    </w:p>
    <w:p w:rsidR="00270F1F" w:rsidRDefault="00270F1F" w:rsidP="00270F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</w:t>
      </w:r>
    </w:p>
    <w:p w:rsidR="00270F1F" w:rsidRDefault="00270F1F" w:rsidP="00270F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  «Технология, техническое оснащение и проектирование предприятий торговли и общественного питания»</w:t>
      </w:r>
    </w:p>
    <w:p w:rsidR="00270F1F" w:rsidRPr="000F645C" w:rsidRDefault="00270F1F" w:rsidP="00270F1F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№23</w:t>
      </w:r>
    </w:p>
    <w:p w:rsidR="00270F1F" w:rsidRPr="000F645C" w:rsidRDefault="00270F1F" w:rsidP="00270F1F">
      <w:pPr>
        <w:jc w:val="center"/>
        <w:rPr>
          <w:sz w:val="28"/>
          <w:szCs w:val="28"/>
        </w:rPr>
      </w:pPr>
    </w:p>
    <w:p w:rsidR="00270F1F" w:rsidRPr="000F645C" w:rsidRDefault="00270F1F" w:rsidP="00270F1F">
      <w:pPr>
        <w:jc w:val="center"/>
        <w:rPr>
          <w:sz w:val="28"/>
          <w:szCs w:val="28"/>
        </w:rPr>
      </w:pPr>
    </w:p>
    <w:p w:rsidR="00270F1F" w:rsidRPr="000F645C" w:rsidRDefault="00270F1F" w:rsidP="00270F1F">
      <w:pPr>
        <w:jc w:val="center"/>
        <w:rPr>
          <w:sz w:val="28"/>
          <w:szCs w:val="28"/>
        </w:rPr>
      </w:pPr>
    </w:p>
    <w:p w:rsidR="00270F1F" w:rsidRPr="000F645C" w:rsidRDefault="00270F1F" w:rsidP="00270F1F">
      <w:pPr>
        <w:jc w:val="center"/>
        <w:rPr>
          <w:sz w:val="28"/>
          <w:szCs w:val="28"/>
        </w:rPr>
      </w:pPr>
    </w:p>
    <w:p w:rsidR="00270F1F" w:rsidRPr="000F645C" w:rsidRDefault="00270F1F" w:rsidP="00270F1F">
      <w:pPr>
        <w:jc w:val="center"/>
        <w:rPr>
          <w:sz w:val="28"/>
          <w:szCs w:val="28"/>
        </w:rPr>
      </w:pPr>
    </w:p>
    <w:p w:rsidR="00270F1F" w:rsidRPr="000F645C" w:rsidRDefault="00270F1F" w:rsidP="00270F1F">
      <w:pPr>
        <w:rPr>
          <w:sz w:val="28"/>
          <w:szCs w:val="28"/>
        </w:rPr>
      </w:pPr>
    </w:p>
    <w:p w:rsidR="00270F1F" w:rsidRDefault="00270F1F" w:rsidP="00270F1F">
      <w:pPr>
        <w:jc w:val="center"/>
        <w:rPr>
          <w:sz w:val="28"/>
          <w:szCs w:val="28"/>
        </w:rPr>
      </w:pPr>
    </w:p>
    <w:p w:rsidR="008B139D" w:rsidRDefault="008B139D" w:rsidP="00270F1F">
      <w:pPr>
        <w:jc w:val="center"/>
        <w:rPr>
          <w:sz w:val="28"/>
          <w:szCs w:val="28"/>
        </w:rPr>
      </w:pPr>
    </w:p>
    <w:p w:rsidR="008B139D" w:rsidRDefault="008B139D" w:rsidP="00270F1F">
      <w:pPr>
        <w:jc w:val="center"/>
        <w:rPr>
          <w:sz w:val="28"/>
          <w:szCs w:val="28"/>
        </w:rPr>
      </w:pPr>
    </w:p>
    <w:p w:rsidR="008B139D" w:rsidRDefault="008B139D" w:rsidP="00270F1F">
      <w:pPr>
        <w:jc w:val="center"/>
        <w:rPr>
          <w:sz w:val="28"/>
          <w:szCs w:val="28"/>
        </w:rPr>
      </w:pPr>
    </w:p>
    <w:p w:rsidR="008B139D" w:rsidRDefault="008B139D" w:rsidP="00FC0CAC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Выполнила </w:t>
      </w:r>
      <w:r w:rsidR="00B97E16">
        <w:rPr>
          <w:sz w:val="28"/>
          <w:szCs w:val="28"/>
        </w:rPr>
        <w:t>студентка</w:t>
      </w:r>
      <w:r w:rsidR="00FC0CAC">
        <w:rPr>
          <w:sz w:val="28"/>
          <w:szCs w:val="28"/>
        </w:rPr>
        <w:t xml:space="preserve"> </w:t>
      </w:r>
      <w:r>
        <w:rPr>
          <w:sz w:val="28"/>
          <w:szCs w:val="28"/>
        </w:rPr>
        <w:t>р.Эз-31</w:t>
      </w:r>
    </w:p>
    <w:p w:rsidR="008B139D" w:rsidRDefault="005A5202" w:rsidP="00FC0CAC">
      <w:pPr>
        <w:ind w:firstLine="5529"/>
        <w:rPr>
          <w:sz w:val="28"/>
          <w:szCs w:val="28"/>
        </w:rPr>
      </w:pPr>
      <w:r>
        <w:rPr>
          <w:sz w:val="28"/>
          <w:szCs w:val="28"/>
        </w:rPr>
        <w:t>Филимонова</w:t>
      </w:r>
      <w:r w:rsidR="008B139D">
        <w:rPr>
          <w:sz w:val="28"/>
          <w:szCs w:val="28"/>
        </w:rPr>
        <w:t xml:space="preserve"> Е.В.</w:t>
      </w:r>
    </w:p>
    <w:p w:rsidR="008B139D" w:rsidRDefault="008B139D" w:rsidP="00FC0CAC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Проверила Плакхина Л.В.</w:t>
      </w:r>
    </w:p>
    <w:p w:rsidR="008B139D" w:rsidRDefault="008B139D" w:rsidP="00270F1F">
      <w:pPr>
        <w:jc w:val="center"/>
        <w:rPr>
          <w:sz w:val="28"/>
          <w:szCs w:val="28"/>
        </w:rPr>
      </w:pPr>
    </w:p>
    <w:p w:rsidR="008B139D" w:rsidRDefault="008B139D" w:rsidP="00270F1F">
      <w:pPr>
        <w:jc w:val="center"/>
        <w:rPr>
          <w:sz w:val="28"/>
          <w:szCs w:val="28"/>
          <w:lang w:val="en-US"/>
        </w:rPr>
      </w:pPr>
    </w:p>
    <w:p w:rsidR="008B139D" w:rsidRDefault="008B139D" w:rsidP="00270F1F">
      <w:pPr>
        <w:jc w:val="center"/>
        <w:rPr>
          <w:sz w:val="28"/>
          <w:szCs w:val="28"/>
        </w:rPr>
      </w:pPr>
    </w:p>
    <w:p w:rsidR="00FC0CAC" w:rsidRPr="00FC0CAC" w:rsidRDefault="00FC0CAC" w:rsidP="00270F1F">
      <w:pPr>
        <w:jc w:val="center"/>
        <w:rPr>
          <w:sz w:val="28"/>
          <w:szCs w:val="28"/>
        </w:rPr>
      </w:pPr>
    </w:p>
    <w:p w:rsidR="008B139D" w:rsidRPr="008B139D" w:rsidRDefault="008B139D" w:rsidP="00270F1F">
      <w:pPr>
        <w:jc w:val="center"/>
        <w:rPr>
          <w:sz w:val="28"/>
          <w:szCs w:val="28"/>
          <w:lang w:val="en-US"/>
        </w:rPr>
      </w:pPr>
    </w:p>
    <w:p w:rsidR="00270F1F" w:rsidRPr="000F645C" w:rsidRDefault="00A40B6C" w:rsidP="00270F1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Пермь.</w:t>
      </w:r>
      <w:r w:rsidR="00270F1F" w:rsidRPr="000F645C">
        <w:rPr>
          <w:sz w:val="28"/>
          <w:szCs w:val="28"/>
        </w:rPr>
        <w:t xml:space="preserve"> 2010</w:t>
      </w:r>
    </w:p>
    <w:p w:rsidR="00270F1F" w:rsidRDefault="00270F1F">
      <w:pPr>
        <w:rPr>
          <w:lang w:val="en-US"/>
        </w:rPr>
      </w:pPr>
    </w:p>
    <w:p w:rsidR="008B139D" w:rsidRPr="00996072" w:rsidRDefault="008B139D" w:rsidP="008B139D">
      <w:pPr>
        <w:jc w:val="center"/>
        <w:rPr>
          <w:rFonts w:ascii="Arial" w:hAnsi="Arial" w:cs="Arial"/>
          <w:sz w:val="32"/>
          <w:szCs w:val="32"/>
        </w:rPr>
      </w:pPr>
      <w:r w:rsidRPr="00996072">
        <w:rPr>
          <w:rFonts w:ascii="Arial" w:hAnsi="Arial" w:cs="Arial"/>
          <w:sz w:val="32"/>
          <w:szCs w:val="32"/>
        </w:rPr>
        <w:t>Содержание</w:t>
      </w:r>
    </w:p>
    <w:p w:rsidR="00996072" w:rsidRPr="00996072" w:rsidRDefault="00996072" w:rsidP="008B139D">
      <w:pPr>
        <w:jc w:val="center"/>
        <w:rPr>
          <w:sz w:val="28"/>
          <w:szCs w:val="28"/>
        </w:rPr>
      </w:pPr>
    </w:p>
    <w:p w:rsidR="00996072" w:rsidRPr="00996072" w:rsidRDefault="00996072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r w:rsidRPr="00996072">
        <w:rPr>
          <w:sz w:val="28"/>
          <w:szCs w:val="28"/>
        </w:rPr>
        <w:fldChar w:fldCharType="begin"/>
      </w:r>
      <w:r w:rsidRPr="00996072">
        <w:rPr>
          <w:sz w:val="28"/>
          <w:szCs w:val="28"/>
        </w:rPr>
        <w:instrText xml:space="preserve"> TOC \o "1-1" \h \z \u </w:instrText>
      </w:r>
      <w:r w:rsidRPr="00996072">
        <w:rPr>
          <w:sz w:val="28"/>
          <w:szCs w:val="28"/>
        </w:rPr>
        <w:fldChar w:fldCharType="separate"/>
      </w:r>
      <w:hyperlink w:anchor="_Toc278239077" w:history="1">
        <w:r w:rsidRPr="00996072">
          <w:rPr>
            <w:rStyle w:val="a6"/>
            <w:noProof/>
            <w:sz w:val="28"/>
            <w:szCs w:val="28"/>
          </w:rPr>
          <w:t>Рациональное размещение магазинов в городах. Основные расчетные показатели.</w:t>
        </w:r>
        <w:r w:rsidRPr="00996072">
          <w:rPr>
            <w:noProof/>
            <w:webHidden/>
            <w:sz w:val="28"/>
            <w:szCs w:val="28"/>
          </w:rPr>
          <w:tab/>
        </w:r>
        <w:r w:rsidRPr="00996072">
          <w:rPr>
            <w:noProof/>
            <w:webHidden/>
            <w:sz w:val="28"/>
            <w:szCs w:val="28"/>
          </w:rPr>
          <w:fldChar w:fldCharType="begin"/>
        </w:r>
        <w:r w:rsidRPr="00996072">
          <w:rPr>
            <w:noProof/>
            <w:webHidden/>
            <w:sz w:val="28"/>
            <w:szCs w:val="28"/>
          </w:rPr>
          <w:instrText xml:space="preserve"> PAGEREF _Toc278239077 \h </w:instrText>
        </w:r>
        <w:r w:rsidRPr="00996072">
          <w:rPr>
            <w:noProof/>
            <w:webHidden/>
            <w:sz w:val="28"/>
            <w:szCs w:val="28"/>
          </w:rPr>
        </w:r>
        <w:r w:rsidRPr="00996072">
          <w:rPr>
            <w:noProof/>
            <w:webHidden/>
            <w:sz w:val="28"/>
            <w:szCs w:val="28"/>
          </w:rPr>
          <w:fldChar w:fldCharType="separate"/>
        </w:r>
        <w:r w:rsidR="001D77B3">
          <w:rPr>
            <w:noProof/>
            <w:webHidden/>
            <w:sz w:val="28"/>
            <w:szCs w:val="28"/>
          </w:rPr>
          <w:t>3</w:t>
        </w:r>
        <w:r w:rsidRPr="00996072">
          <w:rPr>
            <w:noProof/>
            <w:webHidden/>
            <w:sz w:val="28"/>
            <w:szCs w:val="28"/>
          </w:rPr>
          <w:fldChar w:fldCharType="end"/>
        </w:r>
      </w:hyperlink>
    </w:p>
    <w:p w:rsidR="00996072" w:rsidRPr="00996072" w:rsidRDefault="00C60827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hyperlink w:anchor="_Toc278239078" w:history="1">
        <w:r w:rsidR="00996072" w:rsidRPr="00996072">
          <w:rPr>
            <w:rStyle w:val="a6"/>
            <w:noProof/>
            <w:sz w:val="28"/>
            <w:szCs w:val="28"/>
          </w:rPr>
          <w:t>Основные документы, регламентирующие охрану труда в торговле</w:t>
        </w:r>
        <w:r w:rsidR="00996072" w:rsidRPr="00996072">
          <w:rPr>
            <w:noProof/>
            <w:webHidden/>
            <w:sz w:val="28"/>
            <w:szCs w:val="28"/>
          </w:rPr>
          <w:tab/>
        </w:r>
        <w:r w:rsidR="00996072" w:rsidRPr="00996072">
          <w:rPr>
            <w:noProof/>
            <w:webHidden/>
            <w:sz w:val="28"/>
            <w:szCs w:val="28"/>
          </w:rPr>
          <w:fldChar w:fldCharType="begin"/>
        </w:r>
        <w:r w:rsidR="00996072" w:rsidRPr="00996072">
          <w:rPr>
            <w:noProof/>
            <w:webHidden/>
            <w:sz w:val="28"/>
            <w:szCs w:val="28"/>
          </w:rPr>
          <w:instrText xml:space="preserve"> PAGEREF _Toc278239078 \h </w:instrText>
        </w:r>
        <w:r w:rsidR="00996072" w:rsidRPr="00996072">
          <w:rPr>
            <w:noProof/>
            <w:webHidden/>
            <w:sz w:val="28"/>
            <w:szCs w:val="28"/>
          </w:rPr>
        </w:r>
        <w:r w:rsidR="00996072" w:rsidRPr="00996072">
          <w:rPr>
            <w:noProof/>
            <w:webHidden/>
            <w:sz w:val="28"/>
            <w:szCs w:val="28"/>
          </w:rPr>
          <w:fldChar w:fldCharType="separate"/>
        </w:r>
        <w:r w:rsidR="001D77B3">
          <w:rPr>
            <w:noProof/>
            <w:webHidden/>
            <w:sz w:val="28"/>
            <w:szCs w:val="28"/>
          </w:rPr>
          <w:t>9</w:t>
        </w:r>
        <w:r w:rsidR="00996072" w:rsidRPr="00996072">
          <w:rPr>
            <w:noProof/>
            <w:webHidden/>
            <w:sz w:val="28"/>
            <w:szCs w:val="28"/>
          </w:rPr>
          <w:fldChar w:fldCharType="end"/>
        </w:r>
      </w:hyperlink>
    </w:p>
    <w:p w:rsidR="00996072" w:rsidRPr="00996072" w:rsidRDefault="00C60827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hyperlink w:anchor="_Toc278239079" w:history="1">
        <w:r w:rsidR="00996072" w:rsidRPr="00996072">
          <w:rPr>
            <w:rStyle w:val="a6"/>
            <w:noProof/>
            <w:sz w:val="28"/>
            <w:szCs w:val="28"/>
          </w:rPr>
          <w:t>Задача</w:t>
        </w:r>
        <w:r w:rsidR="00996072" w:rsidRPr="00996072">
          <w:rPr>
            <w:noProof/>
            <w:webHidden/>
            <w:sz w:val="28"/>
            <w:szCs w:val="28"/>
          </w:rPr>
          <w:tab/>
        </w:r>
        <w:r w:rsidR="00996072" w:rsidRPr="00996072">
          <w:rPr>
            <w:noProof/>
            <w:webHidden/>
            <w:sz w:val="28"/>
            <w:szCs w:val="28"/>
          </w:rPr>
          <w:fldChar w:fldCharType="begin"/>
        </w:r>
        <w:r w:rsidR="00996072" w:rsidRPr="00996072">
          <w:rPr>
            <w:noProof/>
            <w:webHidden/>
            <w:sz w:val="28"/>
            <w:szCs w:val="28"/>
          </w:rPr>
          <w:instrText xml:space="preserve"> PAGEREF _Toc278239079 \h </w:instrText>
        </w:r>
        <w:r w:rsidR="00996072" w:rsidRPr="00996072">
          <w:rPr>
            <w:noProof/>
            <w:webHidden/>
            <w:sz w:val="28"/>
            <w:szCs w:val="28"/>
          </w:rPr>
        </w:r>
        <w:r w:rsidR="00996072" w:rsidRPr="00996072">
          <w:rPr>
            <w:noProof/>
            <w:webHidden/>
            <w:sz w:val="28"/>
            <w:szCs w:val="28"/>
          </w:rPr>
          <w:fldChar w:fldCharType="separate"/>
        </w:r>
        <w:r w:rsidR="001D77B3">
          <w:rPr>
            <w:noProof/>
            <w:webHidden/>
            <w:sz w:val="28"/>
            <w:szCs w:val="28"/>
          </w:rPr>
          <w:t>14</w:t>
        </w:r>
        <w:r w:rsidR="00996072" w:rsidRPr="00996072">
          <w:rPr>
            <w:noProof/>
            <w:webHidden/>
            <w:sz w:val="28"/>
            <w:szCs w:val="28"/>
          </w:rPr>
          <w:fldChar w:fldCharType="end"/>
        </w:r>
      </w:hyperlink>
    </w:p>
    <w:p w:rsidR="00996072" w:rsidRPr="00996072" w:rsidRDefault="00C60827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hyperlink w:anchor="_Toc278239080" w:history="1">
        <w:r w:rsidR="00996072" w:rsidRPr="00996072">
          <w:rPr>
            <w:rStyle w:val="a6"/>
            <w:noProof/>
            <w:sz w:val="28"/>
            <w:szCs w:val="28"/>
          </w:rPr>
          <w:t>Библиографический список</w:t>
        </w:r>
        <w:r w:rsidR="00996072" w:rsidRPr="00996072">
          <w:rPr>
            <w:noProof/>
            <w:webHidden/>
            <w:sz w:val="28"/>
            <w:szCs w:val="28"/>
          </w:rPr>
          <w:tab/>
        </w:r>
        <w:r w:rsidR="00996072" w:rsidRPr="00996072">
          <w:rPr>
            <w:noProof/>
            <w:webHidden/>
            <w:sz w:val="28"/>
            <w:szCs w:val="28"/>
          </w:rPr>
          <w:fldChar w:fldCharType="begin"/>
        </w:r>
        <w:r w:rsidR="00996072" w:rsidRPr="00996072">
          <w:rPr>
            <w:noProof/>
            <w:webHidden/>
            <w:sz w:val="28"/>
            <w:szCs w:val="28"/>
          </w:rPr>
          <w:instrText xml:space="preserve"> PAGEREF _Toc278239080 \h </w:instrText>
        </w:r>
        <w:r w:rsidR="00996072" w:rsidRPr="00996072">
          <w:rPr>
            <w:noProof/>
            <w:webHidden/>
            <w:sz w:val="28"/>
            <w:szCs w:val="28"/>
          </w:rPr>
        </w:r>
        <w:r w:rsidR="00996072" w:rsidRPr="00996072">
          <w:rPr>
            <w:noProof/>
            <w:webHidden/>
            <w:sz w:val="28"/>
            <w:szCs w:val="28"/>
          </w:rPr>
          <w:fldChar w:fldCharType="separate"/>
        </w:r>
        <w:r w:rsidR="001D77B3">
          <w:rPr>
            <w:noProof/>
            <w:webHidden/>
            <w:sz w:val="28"/>
            <w:szCs w:val="28"/>
          </w:rPr>
          <w:t>16</w:t>
        </w:r>
        <w:r w:rsidR="00996072" w:rsidRPr="00996072">
          <w:rPr>
            <w:noProof/>
            <w:webHidden/>
            <w:sz w:val="28"/>
            <w:szCs w:val="28"/>
          </w:rPr>
          <w:fldChar w:fldCharType="end"/>
        </w:r>
      </w:hyperlink>
    </w:p>
    <w:p w:rsidR="008B139D" w:rsidRDefault="00996072" w:rsidP="00996072">
      <w:pPr>
        <w:pStyle w:val="1"/>
        <w:jc w:val="center"/>
      </w:pPr>
      <w:r w:rsidRPr="00996072">
        <w:rPr>
          <w:rFonts w:ascii="Times New Roman" w:hAnsi="Times New Roman" w:cs="Times New Roman"/>
          <w:sz w:val="28"/>
          <w:szCs w:val="28"/>
        </w:rPr>
        <w:fldChar w:fldCharType="end"/>
      </w:r>
      <w:r w:rsidR="008B139D">
        <w:br w:type="page"/>
      </w:r>
      <w:bookmarkStart w:id="0" w:name="_Toc278239077"/>
      <w:r w:rsidR="008B139D" w:rsidRPr="00A04315">
        <w:t>Рациональное размещение магазинов в городах. Основные расчетные показатели.</w:t>
      </w:r>
      <w:bookmarkEnd w:id="0"/>
    </w:p>
    <w:p w:rsidR="00A04315" w:rsidRPr="007831C6" w:rsidRDefault="00A04315" w:rsidP="007831C6">
      <w:pPr>
        <w:ind w:firstLine="709"/>
        <w:jc w:val="both"/>
        <w:rPr>
          <w:sz w:val="28"/>
          <w:szCs w:val="28"/>
        </w:rPr>
      </w:pPr>
    </w:p>
    <w:p w:rsidR="00F45CD9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</w:t>
      </w:r>
      <w:r w:rsidR="00F45CD9" w:rsidRPr="007831C6">
        <w:rPr>
          <w:sz w:val="28"/>
          <w:szCs w:val="28"/>
        </w:rPr>
        <w:t xml:space="preserve">Среди факторов, определяющих эффективность розничных торговых предприятий, их рациональное размещение (выбор места) является одним из самых главных. </w:t>
      </w:r>
    </w:p>
    <w:p w:rsidR="00F45CD9" w:rsidRPr="007831C6" w:rsidRDefault="00F45CD9" w:rsidP="00DB797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831C6">
        <w:rPr>
          <w:sz w:val="28"/>
          <w:szCs w:val="28"/>
        </w:rPr>
        <w:t xml:space="preserve">   </w:t>
      </w:r>
      <w:r w:rsidR="008B139D" w:rsidRPr="007831C6">
        <w:rPr>
          <w:sz w:val="28"/>
          <w:szCs w:val="28"/>
        </w:rPr>
        <w:t xml:space="preserve"> Розничная торговая сеть должна быть максимально приближена к населению. Наибольшее влияние на ее размещение оказывают тип населенного пункта и численность </w:t>
      </w:r>
      <w:r w:rsidR="00A04315" w:rsidRPr="007831C6">
        <w:rPr>
          <w:sz w:val="28"/>
          <w:szCs w:val="28"/>
        </w:rPr>
        <w:t>жителей. Так, при размещении ма</w:t>
      </w:r>
      <w:r w:rsidR="008B139D" w:rsidRPr="007831C6">
        <w:rPr>
          <w:sz w:val="28"/>
          <w:szCs w:val="28"/>
        </w:rPr>
        <w:t>газинов в городах следует учитывать влияние</w:t>
      </w:r>
      <w:r w:rsidRPr="007831C6">
        <w:rPr>
          <w:sz w:val="28"/>
          <w:szCs w:val="28"/>
        </w:rPr>
        <w:t>:</w:t>
      </w:r>
    </w:p>
    <w:p w:rsidR="00F45CD9" w:rsidRPr="007831C6" w:rsidRDefault="00A04315" w:rsidP="00DB797F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г</w:t>
      </w:r>
      <w:r w:rsidR="008B139D" w:rsidRPr="007831C6">
        <w:rPr>
          <w:sz w:val="28"/>
          <w:szCs w:val="28"/>
        </w:rPr>
        <w:t xml:space="preserve">радостроительных, </w:t>
      </w:r>
    </w:p>
    <w:p w:rsidR="00F45CD9" w:rsidRPr="007831C6" w:rsidRDefault="008B139D" w:rsidP="00DB797F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т</w:t>
      </w:r>
      <w:r w:rsidR="00A04315" w:rsidRPr="007831C6">
        <w:rPr>
          <w:sz w:val="28"/>
          <w:szCs w:val="28"/>
        </w:rPr>
        <w:t>ранспортных,</w:t>
      </w:r>
    </w:p>
    <w:p w:rsidR="00F45CD9" w:rsidRPr="007831C6" w:rsidRDefault="00F45CD9" w:rsidP="00DB797F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социальных,</w:t>
      </w:r>
    </w:p>
    <w:p w:rsidR="008B139D" w:rsidRPr="007831C6" w:rsidRDefault="00A04315" w:rsidP="00DB797F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эконо</w:t>
      </w:r>
      <w:r w:rsidR="008B139D" w:rsidRPr="007831C6">
        <w:rPr>
          <w:sz w:val="28"/>
          <w:szCs w:val="28"/>
        </w:rPr>
        <w:t>мических факторов.</w:t>
      </w:r>
    </w:p>
    <w:p w:rsidR="008B139D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К градостроительным факторам следует отнести площадь города, зонирование его территории,</w:t>
      </w:r>
      <w:r w:rsidR="00A04315" w:rsidRPr="007831C6">
        <w:rPr>
          <w:sz w:val="28"/>
          <w:szCs w:val="28"/>
        </w:rPr>
        <w:t xml:space="preserve"> </w:t>
      </w:r>
      <w:r w:rsidRPr="007831C6">
        <w:rPr>
          <w:sz w:val="28"/>
          <w:szCs w:val="28"/>
        </w:rPr>
        <w:t>численность и плотность населения, размещение административн</w:t>
      </w:r>
      <w:r w:rsidR="00A04315" w:rsidRPr="007831C6">
        <w:rPr>
          <w:sz w:val="28"/>
          <w:szCs w:val="28"/>
        </w:rPr>
        <w:t>ых, культурных и спортивных цен</w:t>
      </w:r>
      <w:r w:rsidRPr="007831C6">
        <w:rPr>
          <w:sz w:val="28"/>
          <w:szCs w:val="28"/>
        </w:rPr>
        <w:t>тров.</w:t>
      </w:r>
    </w:p>
    <w:p w:rsidR="008B139D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Транспортные факторы включают направления и интенсивность основных потоков движения общественного и индивидуального транспорта.</w:t>
      </w:r>
    </w:p>
    <w:p w:rsidR="008B139D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К социальным факторам относятся необходимость достижения высокого качества торгового обслуживания населения и снижения времени, затрачиваемого им на посещение предприятий розничной</w:t>
      </w:r>
      <w:r w:rsidR="00A04315" w:rsidRPr="007831C6">
        <w:rPr>
          <w:sz w:val="28"/>
          <w:szCs w:val="28"/>
        </w:rPr>
        <w:t xml:space="preserve"> </w:t>
      </w:r>
      <w:r w:rsidRPr="007831C6">
        <w:rPr>
          <w:sz w:val="28"/>
          <w:szCs w:val="28"/>
        </w:rPr>
        <w:t>торговли.</w:t>
      </w:r>
    </w:p>
    <w:p w:rsidR="008B139D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Обеспечение оптимального уровня доходности розничной торговой сети, возмещение затрат на ее</w:t>
      </w:r>
      <w:r w:rsidR="00A04315" w:rsidRPr="007831C6">
        <w:rPr>
          <w:sz w:val="28"/>
          <w:szCs w:val="28"/>
        </w:rPr>
        <w:t xml:space="preserve"> </w:t>
      </w:r>
      <w:r w:rsidRPr="007831C6">
        <w:rPr>
          <w:sz w:val="28"/>
          <w:szCs w:val="28"/>
        </w:rPr>
        <w:t>строительство и эксплуатацию составляют основу экономических факторов размещения предприятий</w:t>
      </w:r>
      <w:r w:rsidR="00A04315" w:rsidRPr="007831C6">
        <w:rPr>
          <w:sz w:val="28"/>
          <w:szCs w:val="28"/>
        </w:rPr>
        <w:t xml:space="preserve"> </w:t>
      </w:r>
      <w:r w:rsidRPr="007831C6">
        <w:rPr>
          <w:sz w:val="28"/>
          <w:szCs w:val="28"/>
        </w:rPr>
        <w:t>розничной торговли.</w:t>
      </w:r>
    </w:p>
    <w:p w:rsidR="00F45CD9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В основе рационального размещения сети розничных торговых предприятий в городах лежат принципы</w:t>
      </w:r>
      <w:r w:rsidR="00F45CD9" w:rsidRPr="007831C6">
        <w:rPr>
          <w:sz w:val="28"/>
          <w:szCs w:val="28"/>
        </w:rPr>
        <w:t>:</w:t>
      </w:r>
    </w:p>
    <w:p w:rsidR="00F45CD9" w:rsidRPr="007831C6" w:rsidRDefault="00F45CD9" w:rsidP="00DB797F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равномерности, </w:t>
      </w:r>
    </w:p>
    <w:p w:rsidR="00F45CD9" w:rsidRPr="007831C6" w:rsidRDefault="008B139D" w:rsidP="00DB797F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831C6">
        <w:rPr>
          <w:sz w:val="28"/>
          <w:szCs w:val="28"/>
        </w:rPr>
        <w:t>группового размещения,</w:t>
      </w:r>
    </w:p>
    <w:p w:rsidR="008B139D" w:rsidRPr="007831C6" w:rsidRDefault="008B139D" w:rsidP="00DB797F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ориентации магазинов на определенную зону</w:t>
      </w:r>
      <w:r w:rsidR="00A04315" w:rsidRPr="007831C6">
        <w:rPr>
          <w:sz w:val="28"/>
          <w:szCs w:val="28"/>
        </w:rPr>
        <w:t xml:space="preserve"> </w:t>
      </w:r>
      <w:r w:rsidRPr="007831C6">
        <w:rPr>
          <w:sz w:val="28"/>
          <w:szCs w:val="28"/>
        </w:rPr>
        <w:t>торгового обслуживания.</w:t>
      </w:r>
    </w:p>
    <w:p w:rsidR="008B139D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Принцип равномерности применим к однотипным предприятиям, к так называемым удобным магазинам, торгующим товарами повседневного спроса и </w:t>
      </w:r>
      <w:r w:rsidR="00A04315" w:rsidRPr="007831C6">
        <w:rPr>
          <w:sz w:val="28"/>
          <w:szCs w:val="28"/>
        </w:rPr>
        <w:t>обслуживающим</w:t>
      </w:r>
      <w:r w:rsidRPr="007831C6">
        <w:rPr>
          <w:sz w:val="28"/>
          <w:szCs w:val="28"/>
        </w:rPr>
        <w:t xml:space="preserve"> в основном постоянный контингент покупателей. Он предполагает равномерное размещение магазинов по всей территории города с</w:t>
      </w:r>
      <w:r w:rsidR="00A04315" w:rsidRPr="007831C6">
        <w:rPr>
          <w:sz w:val="28"/>
          <w:szCs w:val="28"/>
        </w:rPr>
        <w:t xml:space="preserve"> </w:t>
      </w:r>
      <w:r w:rsidRPr="007831C6">
        <w:rPr>
          <w:sz w:val="28"/>
          <w:szCs w:val="28"/>
        </w:rPr>
        <w:t>учетом плотности населения.</w:t>
      </w:r>
    </w:p>
    <w:p w:rsidR="008B139D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Принцип группового размещения означает необходимость территориального сближения магазинов</w:t>
      </w:r>
      <w:r w:rsidR="00A04315" w:rsidRPr="007831C6">
        <w:rPr>
          <w:sz w:val="28"/>
          <w:szCs w:val="28"/>
        </w:rPr>
        <w:t xml:space="preserve"> </w:t>
      </w:r>
      <w:r w:rsidRPr="007831C6">
        <w:rPr>
          <w:sz w:val="28"/>
          <w:szCs w:val="28"/>
        </w:rPr>
        <w:t>разного товарного профиля (по продаже хлеба, овощей, молока, рыбы, мяса и т.д.) с целью удовлетворения комплексного спроса.</w:t>
      </w:r>
      <w:r w:rsidR="007831C6" w:rsidRPr="007831C6">
        <w:rPr>
          <w:sz w:val="28"/>
          <w:szCs w:val="28"/>
        </w:rPr>
        <w:t xml:space="preserve"> Этот принцип размещения торговой сети характерен для исторически сложившихся районов города, где создание комплекса различных специализированных магазинов позволяет сократить затраты времени населения на приобретение покупок.</w:t>
      </w:r>
    </w:p>
    <w:p w:rsidR="00F45CD9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Не менее важным является принцип ориентации магазинов на определенную зону торгового обслуживания.</w:t>
      </w:r>
      <w:r w:rsidR="00F45CD9" w:rsidRPr="007831C6">
        <w:rPr>
          <w:sz w:val="28"/>
          <w:szCs w:val="28"/>
        </w:rPr>
        <w:t xml:space="preserve">  Исследования показали, что в качестве ключевого показателя степени активности целесообразно использовать пропускную способность магазина (розничный товарооборот на 1 кв.м торговой площади). Но с успехом могут применяться и другие показатели: количество вновь созданных на данной территории магазинов, в том числе в неприспособленных помещениях; количество мини-рынков и стихийных рынков. Число выделенных зон составило три:</w:t>
      </w:r>
    </w:p>
    <w:p w:rsidR="00F45CD9" w:rsidRPr="007831C6" w:rsidRDefault="00286E39" w:rsidP="00DB797F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местного и общегородского значения</w:t>
      </w:r>
      <w:r w:rsidR="00F45CD9" w:rsidRPr="007831C6">
        <w:rPr>
          <w:sz w:val="28"/>
          <w:szCs w:val="28"/>
        </w:rPr>
        <w:t>;</w:t>
      </w:r>
    </w:p>
    <w:p w:rsidR="00F45CD9" w:rsidRPr="007831C6" w:rsidRDefault="00286E39" w:rsidP="00DB797F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магазины в составе торговых центров</w:t>
      </w:r>
      <w:r w:rsidR="00F45CD9" w:rsidRPr="007831C6">
        <w:rPr>
          <w:sz w:val="28"/>
          <w:szCs w:val="28"/>
        </w:rPr>
        <w:t xml:space="preserve">; </w:t>
      </w:r>
    </w:p>
    <w:p w:rsidR="00F45CD9" w:rsidRPr="007831C6" w:rsidRDefault="00286E39" w:rsidP="00DB797F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магазины, расположенные вдоль автомагистралей</w:t>
      </w:r>
      <w:r w:rsidR="00F45CD9" w:rsidRPr="007831C6">
        <w:rPr>
          <w:sz w:val="28"/>
          <w:szCs w:val="28"/>
        </w:rPr>
        <w:t xml:space="preserve">. </w:t>
      </w:r>
    </w:p>
    <w:p w:rsidR="008B139D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В соответствии с ним вся розничная торговая сеть делится на магазины местного и общегородского значения, магазины в составе торговых центров и магазины, расположенные вдоль автомагистралей.</w:t>
      </w:r>
    </w:p>
    <w:p w:rsidR="008B139D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Магазины местного значения, или "удобные магазины" располагаются в жилой зоне города в пред</w:t>
      </w:r>
      <w:r w:rsidR="00A04315" w:rsidRPr="007831C6">
        <w:rPr>
          <w:sz w:val="28"/>
          <w:szCs w:val="28"/>
        </w:rPr>
        <w:t>е</w:t>
      </w:r>
      <w:r w:rsidRPr="007831C6">
        <w:rPr>
          <w:sz w:val="28"/>
          <w:szCs w:val="28"/>
        </w:rPr>
        <w:t>лах пешеходной доступности. В таких магазинах должен быть представлен универсальный ассортимент</w:t>
      </w:r>
      <w:r w:rsidR="00A04315" w:rsidRPr="007831C6">
        <w:rPr>
          <w:sz w:val="28"/>
          <w:szCs w:val="28"/>
        </w:rPr>
        <w:t xml:space="preserve"> </w:t>
      </w:r>
      <w:r w:rsidRPr="007831C6">
        <w:rPr>
          <w:sz w:val="28"/>
          <w:szCs w:val="28"/>
        </w:rPr>
        <w:t>товаров.</w:t>
      </w:r>
    </w:p>
    <w:p w:rsidR="008B139D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Магазины общегородского значения предназначены для обслуживания населения всего города, поэтому в их числе должны быть и универсальные, и специализированные, и комбинированные магазины.</w:t>
      </w:r>
    </w:p>
    <w:p w:rsidR="008B139D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Магазины в составе торговых центров, как правило, предлагают покупателям универсальный ассортимент. Чаще всего такие центры размещают на пересечении крупных автомагистралей вне пределов</w:t>
      </w:r>
      <w:r w:rsidR="00A04315" w:rsidRPr="007831C6">
        <w:rPr>
          <w:sz w:val="28"/>
          <w:szCs w:val="28"/>
        </w:rPr>
        <w:t xml:space="preserve"> </w:t>
      </w:r>
      <w:r w:rsidRPr="007831C6">
        <w:rPr>
          <w:sz w:val="28"/>
          <w:szCs w:val="28"/>
        </w:rPr>
        <w:t>интенсивной городской застройки.</w:t>
      </w:r>
    </w:p>
    <w:p w:rsidR="008B139D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Перспективным направлением развития розничной торговли в городах является создание сетей магазинов, включающих в свой состав супермаркеты, гипермаркеты и магазины-дискаунты</w:t>
      </w:r>
      <w:r w:rsidR="00286E39" w:rsidRPr="007831C6">
        <w:rPr>
          <w:sz w:val="28"/>
          <w:szCs w:val="28"/>
        </w:rPr>
        <w:t xml:space="preserve"> («Семья», «Пятерочка», «Виват» и тд.)</w:t>
      </w:r>
      <w:r w:rsidRPr="007831C6">
        <w:rPr>
          <w:sz w:val="28"/>
          <w:szCs w:val="28"/>
        </w:rPr>
        <w:t>.</w:t>
      </w:r>
    </w:p>
    <w:p w:rsidR="008B139D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В районных центрах в зависимости от численности населения розничная торговая сеть может быть</w:t>
      </w:r>
      <w:r w:rsidR="00A04315" w:rsidRPr="007831C6">
        <w:rPr>
          <w:sz w:val="28"/>
          <w:szCs w:val="28"/>
        </w:rPr>
        <w:t xml:space="preserve"> </w:t>
      </w:r>
      <w:r w:rsidRPr="007831C6">
        <w:rPr>
          <w:sz w:val="28"/>
          <w:szCs w:val="28"/>
        </w:rPr>
        <w:t>представлена универсамами, универмагами, специализированным</w:t>
      </w:r>
      <w:r w:rsidR="00A04315" w:rsidRPr="007831C6">
        <w:rPr>
          <w:sz w:val="28"/>
          <w:szCs w:val="28"/>
        </w:rPr>
        <w:t>и магазинами, магазинами "Совре</w:t>
      </w:r>
      <w:r w:rsidRPr="007831C6">
        <w:rPr>
          <w:sz w:val="28"/>
          <w:szCs w:val="28"/>
        </w:rPr>
        <w:t>менное домашнее хозяйство", "Техника", Детский мир" и т.д.</w:t>
      </w:r>
    </w:p>
    <w:p w:rsidR="008B139D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В рядовых селах с учетом численности жителей могут быть представлены в основном следующие</w:t>
      </w:r>
      <w:r w:rsidR="00A04315" w:rsidRPr="007831C6">
        <w:rPr>
          <w:sz w:val="28"/>
          <w:szCs w:val="28"/>
        </w:rPr>
        <w:t xml:space="preserve"> </w:t>
      </w:r>
      <w:r w:rsidRPr="007831C6">
        <w:rPr>
          <w:sz w:val="28"/>
          <w:szCs w:val="28"/>
        </w:rPr>
        <w:t>типы магазинов: "Продтовары", "Промтовары", "Товары повседневного спроса".</w:t>
      </w:r>
    </w:p>
    <w:p w:rsidR="008B139D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При невозможности создания стационарной розничной торговой сети обслуживание должно осуществляться с помощью передвижной сети – автомагазинов и других передвижных средств торговли.</w:t>
      </w:r>
    </w:p>
    <w:p w:rsidR="008B139D" w:rsidRPr="007831C6" w:rsidRDefault="00286E3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 </w:t>
      </w:r>
      <w:r w:rsidR="008B139D" w:rsidRPr="007831C6">
        <w:rPr>
          <w:sz w:val="28"/>
          <w:szCs w:val="28"/>
        </w:rPr>
        <w:t xml:space="preserve">Для успешного выбора месторасположения розничного магазина необходимо знать основные типы торговых пространств города. Экономисты по-разному подходят к классификации типов торговых пространств, выделяя от трех до пяти групп. </w:t>
      </w:r>
    </w:p>
    <w:p w:rsidR="008B139D" w:rsidRPr="007831C6" w:rsidRDefault="00286E3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  </w:t>
      </w:r>
      <w:r w:rsidR="008B139D" w:rsidRPr="007831C6">
        <w:rPr>
          <w:sz w:val="28"/>
          <w:szCs w:val="28"/>
        </w:rPr>
        <w:t xml:space="preserve">Например, одна из классификаций включает пять типов: </w:t>
      </w:r>
    </w:p>
    <w:p w:rsidR="008B139D" w:rsidRPr="007831C6" w:rsidRDefault="008B139D" w:rsidP="00DB797F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центральный деловой район;</w:t>
      </w:r>
    </w:p>
    <w:p w:rsidR="008B139D" w:rsidRPr="007831C6" w:rsidRDefault="008B139D" w:rsidP="00DB797F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периферийный торговый центр;</w:t>
      </w:r>
    </w:p>
    <w:p w:rsidR="008B139D" w:rsidRPr="007831C6" w:rsidRDefault="008B139D" w:rsidP="00DB797F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главная торговая артерия;</w:t>
      </w:r>
    </w:p>
    <w:p w:rsidR="008B139D" w:rsidRPr="007831C6" w:rsidRDefault="008B139D" w:rsidP="00DB797F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торговая улица местного значения;</w:t>
      </w:r>
    </w:p>
    <w:p w:rsidR="008B139D" w:rsidRPr="007831C6" w:rsidRDefault="008B139D" w:rsidP="00DB797F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обособленные группы магазинов.</w:t>
      </w:r>
    </w:p>
    <w:p w:rsidR="008B139D" w:rsidRPr="007831C6" w:rsidRDefault="00286E3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</w:t>
      </w:r>
      <w:r w:rsidR="008B139D" w:rsidRPr="007831C6">
        <w:rPr>
          <w:sz w:val="28"/>
          <w:szCs w:val="28"/>
        </w:rPr>
        <w:t xml:space="preserve">Традиционно сложилось представление о том, что приближение торговых предприятий к центральным районам является наиболее выгодным для продавца, поскольку при этом возрастает мощность и интенсивность покупательского потока. Между тем, новейший опыт организации розничной торговли и размещения торговых предприятий дает и весьма убедительные примеры в пользу преимуществ другого подхода к размещению розничных торговых предприятий: на окраине, на значительном удалении их как от центра города, так и от места проживания покупателей. </w:t>
      </w:r>
    </w:p>
    <w:p w:rsidR="008B139D" w:rsidRPr="007831C6" w:rsidRDefault="00286E3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</w:t>
      </w:r>
      <w:r w:rsidR="008B139D" w:rsidRPr="007831C6">
        <w:rPr>
          <w:sz w:val="28"/>
          <w:szCs w:val="28"/>
        </w:rPr>
        <w:t xml:space="preserve">Таким образом, можно сказать, что с точки зрения размещения розничных торговых предприятий можно выделить два подхода: </w:t>
      </w:r>
    </w:p>
    <w:p w:rsidR="008B139D" w:rsidRPr="007831C6" w:rsidRDefault="008B139D" w:rsidP="00DB797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тяготение к центральным районам города;</w:t>
      </w:r>
    </w:p>
    <w:p w:rsidR="008B139D" w:rsidRPr="007831C6" w:rsidRDefault="008B139D" w:rsidP="00DB797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размещение крупнейших по размеру торговых предприятий на окраине.</w:t>
      </w:r>
    </w:p>
    <w:p w:rsidR="008B139D" w:rsidRPr="007831C6" w:rsidRDefault="00286E3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</w:t>
      </w:r>
      <w:r w:rsidR="008B139D" w:rsidRPr="007831C6">
        <w:rPr>
          <w:sz w:val="28"/>
          <w:szCs w:val="28"/>
        </w:rPr>
        <w:t xml:space="preserve">Первый подход получил название торговли «потоков», второй — торговли </w:t>
      </w:r>
      <w:r w:rsidRPr="007831C6">
        <w:rPr>
          <w:sz w:val="28"/>
          <w:szCs w:val="28"/>
        </w:rPr>
        <w:t xml:space="preserve"> </w:t>
      </w:r>
      <w:r w:rsidR="008B139D" w:rsidRPr="007831C6">
        <w:rPr>
          <w:sz w:val="28"/>
          <w:szCs w:val="28"/>
        </w:rPr>
        <w:t xml:space="preserve">типа «траффик». </w:t>
      </w:r>
    </w:p>
    <w:p w:rsidR="008B139D" w:rsidRPr="007831C6" w:rsidRDefault="00286E3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</w:t>
      </w:r>
      <w:r w:rsidR="008B139D" w:rsidRPr="007831C6">
        <w:rPr>
          <w:sz w:val="28"/>
          <w:szCs w:val="28"/>
        </w:rPr>
        <w:t xml:space="preserve">Отличительными особенностями траффик-торговли являются расположение дискаунтеров в гипермаркетах на периферии города. Обязательными условиями являются: </w:t>
      </w:r>
    </w:p>
    <w:p w:rsidR="008B139D" w:rsidRPr="007831C6" w:rsidRDefault="008B139D" w:rsidP="00DB797F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наличие хорошо организованной парковки: «Без парковки нет бизнеса»;</w:t>
      </w:r>
    </w:p>
    <w:p w:rsidR="008B139D" w:rsidRPr="007831C6" w:rsidRDefault="008B139D" w:rsidP="00DB797F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самый широкий товарный ассортимент, когда в одном месте можно купить все;</w:t>
      </w:r>
    </w:p>
    <w:p w:rsidR="008B139D" w:rsidRPr="007831C6" w:rsidRDefault="008B139D" w:rsidP="00DB797F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низкие цены, что возможно за счет реализации эффекта масштаба торговли.</w:t>
      </w:r>
    </w:p>
    <w:p w:rsidR="008B139D" w:rsidRPr="007831C6" w:rsidRDefault="00286E3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</w:t>
      </w:r>
      <w:r w:rsidR="008B139D" w:rsidRPr="007831C6">
        <w:rPr>
          <w:sz w:val="28"/>
          <w:szCs w:val="28"/>
        </w:rPr>
        <w:t xml:space="preserve">Другой подход предусматривает три основных типа торговых пространств: </w:t>
      </w:r>
    </w:p>
    <w:p w:rsidR="008B139D" w:rsidRPr="007831C6" w:rsidRDefault="00286E39" w:rsidP="00DB797F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д</w:t>
      </w:r>
      <w:r w:rsidR="008B139D" w:rsidRPr="007831C6">
        <w:rPr>
          <w:sz w:val="28"/>
          <w:szCs w:val="28"/>
        </w:rPr>
        <w:t>еловой (торговый) центр.</w:t>
      </w:r>
    </w:p>
    <w:p w:rsidR="008B139D" w:rsidRPr="007831C6" w:rsidRDefault="00286E39" w:rsidP="00DB797F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т</w:t>
      </w:r>
      <w:r w:rsidR="008B139D" w:rsidRPr="007831C6">
        <w:rPr>
          <w:sz w:val="28"/>
          <w:szCs w:val="28"/>
        </w:rPr>
        <w:t>орговая артерия.</w:t>
      </w:r>
    </w:p>
    <w:p w:rsidR="008B139D" w:rsidRPr="007831C6" w:rsidRDefault="00286E39" w:rsidP="00DB797F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с</w:t>
      </w:r>
      <w:r w:rsidR="008B139D" w:rsidRPr="007831C6">
        <w:rPr>
          <w:sz w:val="28"/>
          <w:szCs w:val="28"/>
        </w:rPr>
        <w:t>пециализированная функциональная территория.</w:t>
      </w:r>
    </w:p>
    <w:p w:rsidR="008B139D" w:rsidRPr="007831C6" w:rsidRDefault="00286E3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  </w:t>
      </w:r>
      <w:r w:rsidR="008B139D" w:rsidRPr="007831C6">
        <w:rPr>
          <w:sz w:val="28"/>
          <w:szCs w:val="28"/>
        </w:rPr>
        <w:t xml:space="preserve">1. Торговые центры по планировке, дислокации и внешнему виду существенно отличаются от других районов сосредоточения торговли, которые расположены в деловой части города и на его периферии. Современный торговый центр изначально планируется и строится с учетом того, что на его территории разместится большое число торговых предприятий, которые будут предлагать самый широкий ассортимент товаров, услуг и соседствовать между собой. Место для его строительства обычно выбирается фирмой-застройщиком с целью обеспечить постоянный приток покупателей со всего района. Любой торговый центр оборудован удобной стоянкой для автомобилей, величина которой зависит от размера его торговой площади. </w:t>
      </w:r>
    </w:p>
    <w:p w:rsidR="008B139D" w:rsidRPr="007831C6" w:rsidRDefault="00286E3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</w:t>
      </w:r>
      <w:r w:rsidR="008B139D" w:rsidRPr="007831C6">
        <w:rPr>
          <w:sz w:val="28"/>
          <w:szCs w:val="28"/>
        </w:rPr>
        <w:t>Экономические расчеты при выборе торгового центра в качестве места дислокации предприятия предполагают учет нескольких групп расходов: текущих и единовременных. К первым относится арендная плата. Принципы ее установления различны: в процентах к общему объему продаж; как фиксированной величины в расчете за 1 кв.м арендуемой площади и т.д. От общего объему продаж размер арендной платы составляет 5—10%. Уровень арендной платы зависит от многих факторов: характера, месторасположения и репутации центра, вида продаваемых товаров. В состав текущих затрат могут также входить ежегодные платежи на общие потребности торгового центра, иногда плата за электроэнергию и теплоснабжение.</w:t>
      </w:r>
      <w:r w:rsidRPr="007831C6">
        <w:rPr>
          <w:sz w:val="28"/>
          <w:szCs w:val="28"/>
        </w:rPr>
        <w:t xml:space="preserve"> </w:t>
      </w:r>
      <w:r w:rsidR="008B139D" w:rsidRPr="007831C6">
        <w:rPr>
          <w:sz w:val="28"/>
          <w:szCs w:val="28"/>
        </w:rPr>
        <w:t xml:space="preserve">Вторая группа — единовременные затраты — включает разовые вложения на приобретение </w:t>
      </w:r>
      <w:r w:rsidRPr="007831C6">
        <w:rPr>
          <w:sz w:val="28"/>
          <w:szCs w:val="28"/>
        </w:rPr>
        <w:t xml:space="preserve"> </w:t>
      </w:r>
      <w:r w:rsidR="008B139D" w:rsidRPr="007831C6">
        <w:rPr>
          <w:sz w:val="28"/>
          <w:szCs w:val="28"/>
        </w:rPr>
        <w:t>торгового оборудования, электро- и обогревательного оборудования и т.п.</w:t>
      </w:r>
    </w:p>
    <w:p w:rsidR="008B139D" w:rsidRPr="007831C6" w:rsidRDefault="00286E3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</w:t>
      </w:r>
      <w:r w:rsidR="008B139D" w:rsidRPr="007831C6">
        <w:rPr>
          <w:sz w:val="28"/>
          <w:szCs w:val="28"/>
        </w:rPr>
        <w:t xml:space="preserve">2. Следующий вид торговых пространств — это торговые артерии, которые также являются выгодным местом расположения розничных предприятий. В зависимости от значимости торговых артерий и интенсивности покупательских потоков различают такие их виды, как главная торговая артерия, торговые артерии вдоль автотранспортных магистралей, торговые артерии местного значения. </w:t>
      </w:r>
    </w:p>
    <w:p w:rsidR="008B139D" w:rsidRPr="007831C6" w:rsidRDefault="007831C6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    </w:t>
      </w:r>
      <w:r w:rsidR="008B139D" w:rsidRPr="007831C6">
        <w:rPr>
          <w:sz w:val="28"/>
          <w:szCs w:val="28"/>
        </w:rPr>
        <w:t xml:space="preserve">Особой разновидностью торговых пространств являются специализированные торговые центры (ареалы). Как правило, здесь нет единого арендодателя, имеется большее количество независимых торговцев, значительное скопление обслуживающих и продовольственных предприятий. Покупатели несут значительно меньшие издержки потребления. </w:t>
      </w:r>
    </w:p>
    <w:p w:rsidR="008B139D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Рассмотрим дополнительные факторы, определяющие выбор месторасположения розничного торгового предприятия. Наряду со специализацией и размером торгового предприятия на выбор места его дислокации оказывают влияние: </w:t>
      </w:r>
    </w:p>
    <w:p w:rsidR="008B139D" w:rsidRPr="007831C6" w:rsidRDefault="008B139D" w:rsidP="00DB797F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зона притяжения, или радиус действия магазина и его рынок сбыта;</w:t>
      </w:r>
    </w:p>
    <w:p w:rsidR="008B139D" w:rsidRPr="007831C6" w:rsidRDefault="008B139D" w:rsidP="00DB797F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потенциальные покупатели — их число, возрастной состав, уровень доходов, социальная структура и его особенности (студенческий городок, воинская часть, предприятия с женским составом работников);</w:t>
      </w:r>
    </w:p>
    <w:p w:rsidR="008B139D" w:rsidRPr="007831C6" w:rsidRDefault="008B139D" w:rsidP="00DB797F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конкуренты — их число, размер, особенности;</w:t>
      </w:r>
    </w:p>
    <w:p w:rsidR="008B139D" w:rsidRPr="007831C6" w:rsidRDefault="008B139D" w:rsidP="00DB797F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транспортные и пешеходные потоки;</w:t>
      </w:r>
    </w:p>
    <w:p w:rsidR="008B139D" w:rsidRPr="007831C6" w:rsidRDefault="008B139D" w:rsidP="00DB797F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наличие подъездных путей и автостоянок;</w:t>
      </w:r>
    </w:p>
    <w:p w:rsidR="008B139D" w:rsidRPr="007831C6" w:rsidRDefault="008B139D" w:rsidP="00DB797F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>криминогенное состояние в зоне притяжения и т.д.</w:t>
      </w:r>
    </w:p>
    <w:p w:rsidR="008B139D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Другим важным фактором размещения торговых предприятий являются типы товарных групп. Обычно товары делятся на три основные группы: товары повседневного спроса, крупные дорогие вещи и предметы роскоши. </w:t>
      </w:r>
    </w:p>
    <w:p w:rsidR="008B139D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Товары повседневного спроса — это дешевые, регулярно покупаемые товары, отличающиеся высокой устойчивостью спроса, продать которые не составляет особого труда. Они входят в обязательную потребительскую корзину, покупаются, как правило, по привычке и продаются в многочисленных торговых точках. В качестве примера можно назвать молоко, хлеб и хлебобулочные изделия, конфеты, сигареты.В России определен состав продуктов питания, входящих в так называемую потребительскую корзину, которая включает наиболее существенную часть товаров повседневного спроса. К ним относятся: хлеб; пшено; вермишель; картофель; капуста; лук; яблоки; морковь; сахар; говядина; колбаса; молоко; сметана; масло животное; сыр; яйца; масло растительное; мука; творог; маргарин; рыба; птица. </w:t>
      </w:r>
    </w:p>
    <w:p w:rsidR="008B139D" w:rsidRPr="007831C6" w:rsidRDefault="008B139D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7831C6">
        <w:rPr>
          <w:sz w:val="28"/>
          <w:szCs w:val="28"/>
        </w:rPr>
        <w:t xml:space="preserve">Магазины, торгующие дорогими товарами и предметами роскоши, лучше размещать в центральных районах, куда покупатели поедут более охотно, чем за товарами повседневного спроса или лекарствами. </w:t>
      </w:r>
    </w:p>
    <w:p w:rsidR="00DB797F" w:rsidRDefault="007831C6" w:rsidP="00DB797F">
      <w:pPr>
        <w:spacing w:line="360" w:lineRule="auto"/>
        <w:ind w:firstLine="709"/>
        <w:jc w:val="both"/>
      </w:pPr>
      <w:r w:rsidRPr="007831C6">
        <w:rPr>
          <w:sz w:val="28"/>
          <w:szCs w:val="28"/>
        </w:rPr>
        <w:t>Общеизвестно, что розничные предприятия в городах размещены неравномерно, в связи с чем необходимо усилить контроль за размещением новых предприятий, а также произвести анализ размещения существующих предприятий с учетом специализации, типизации, радиуса обслуживания, плотности населения, частоты спроса на конкретные виды товаров и других факторов.</w:t>
      </w:r>
      <w:r w:rsidR="00B97E16" w:rsidRPr="00B97E16">
        <w:t xml:space="preserve"> </w:t>
      </w:r>
    </w:p>
    <w:p w:rsidR="007831C6" w:rsidRPr="00B97E16" w:rsidRDefault="00B97E16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B97E16">
        <w:rPr>
          <w:sz w:val="28"/>
          <w:szCs w:val="28"/>
        </w:rPr>
        <w:t>В целом по округам на 1000 человек должно быть от 125 до 170 кв. м продовольственных магазинов и от 63 до 130 кв. м непродовольственных магазинов.</w:t>
      </w:r>
    </w:p>
    <w:p w:rsidR="008B139D" w:rsidRPr="004D1076" w:rsidRDefault="008B139D" w:rsidP="00DB797F">
      <w:pPr>
        <w:spacing w:line="360" w:lineRule="auto"/>
        <w:ind w:firstLine="709"/>
        <w:jc w:val="center"/>
        <w:rPr>
          <w:sz w:val="28"/>
          <w:szCs w:val="28"/>
        </w:rPr>
      </w:pPr>
    </w:p>
    <w:p w:rsidR="000F2DF8" w:rsidRDefault="000E51CF" w:rsidP="00DB797F">
      <w:pPr>
        <w:pStyle w:val="1"/>
        <w:spacing w:line="360" w:lineRule="auto"/>
        <w:ind w:firstLine="709"/>
        <w:jc w:val="center"/>
        <w:rPr>
          <w:sz w:val="28"/>
          <w:szCs w:val="28"/>
        </w:rPr>
      </w:pPr>
      <w:bookmarkStart w:id="1" w:name="_Toc278239078"/>
      <w:r w:rsidRPr="00996072">
        <w:t>Основные документы, регламентирующие охрану труда в торговле</w:t>
      </w:r>
      <w:bookmarkEnd w:id="1"/>
    </w:p>
    <w:p w:rsidR="000F2DF8" w:rsidRPr="000F2DF8" w:rsidRDefault="000F2DF8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0F2DF8">
        <w:rPr>
          <w:sz w:val="28"/>
          <w:szCs w:val="28"/>
        </w:rPr>
        <w:t>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</w:t>
      </w:r>
      <w:r w:rsidR="00D8648B">
        <w:rPr>
          <w:sz w:val="28"/>
          <w:szCs w:val="28"/>
        </w:rPr>
        <w:t xml:space="preserve"> </w:t>
      </w:r>
      <w:r w:rsidR="00D8648B" w:rsidRPr="00D8648B">
        <w:rPr>
          <w:sz w:val="28"/>
          <w:szCs w:val="28"/>
        </w:rPr>
        <w:t>[1]</w:t>
      </w:r>
      <w:r w:rsidRPr="000F2DF8">
        <w:rPr>
          <w:sz w:val="28"/>
          <w:szCs w:val="28"/>
        </w:rPr>
        <w:t xml:space="preserve">. </w:t>
      </w:r>
    </w:p>
    <w:p w:rsidR="000F2DF8" w:rsidRPr="000F2DF8" w:rsidRDefault="000F2DF8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0F2DF8">
        <w:rPr>
          <w:sz w:val="28"/>
          <w:szCs w:val="28"/>
        </w:rPr>
        <w:t xml:space="preserve">Документы настоящей системы освещают следующие основные вопросы обеспечения охраны труда на предприятиях и организациях: </w:t>
      </w:r>
    </w:p>
    <w:p w:rsidR="000F2DF8" w:rsidRPr="000F2DF8" w:rsidRDefault="000F2DF8" w:rsidP="00DB797F">
      <w:pPr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F2DF8">
        <w:rPr>
          <w:sz w:val="28"/>
          <w:szCs w:val="28"/>
        </w:rPr>
        <w:t>основные функции и полномочия органов государственного управления надзора и контроля за охраной труда;</w:t>
      </w:r>
    </w:p>
    <w:p w:rsidR="000F2DF8" w:rsidRPr="000F2DF8" w:rsidRDefault="000F2DF8" w:rsidP="00DB797F">
      <w:pPr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F2DF8">
        <w:rPr>
          <w:sz w:val="28"/>
          <w:szCs w:val="28"/>
        </w:rPr>
        <w:t>права и обязанности органов государственного надзора и контроля за соблюдением законодательных и иных нормативных правовых актов по охране труда;</w:t>
      </w:r>
    </w:p>
    <w:p w:rsidR="000F2DF8" w:rsidRPr="000F2DF8" w:rsidRDefault="000F2DF8" w:rsidP="00DB797F">
      <w:pPr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F2DF8">
        <w:rPr>
          <w:sz w:val="28"/>
          <w:szCs w:val="28"/>
        </w:rPr>
        <w:t>рекомендации по организации и управлению охраной труда на предприятии;</w:t>
      </w:r>
    </w:p>
    <w:p w:rsidR="000F2DF8" w:rsidRPr="000F2DF8" w:rsidRDefault="000F2DF8" w:rsidP="00DB797F">
      <w:pPr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F2DF8">
        <w:rPr>
          <w:sz w:val="28"/>
          <w:szCs w:val="28"/>
        </w:rPr>
        <w:t>действие опасных и вредных производственных факторов условий труда и меры защиты от них;</w:t>
      </w:r>
    </w:p>
    <w:p w:rsidR="000F2DF8" w:rsidRPr="000F2DF8" w:rsidRDefault="000F2DF8" w:rsidP="00DB797F">
      <w:pPr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F2DF8">
        <w:rPr>
          <w:sz w:val="28"/>
          <w:szCs w:val="28"/>
        </w:rPr>
        <w:t>порядок расследования, оформления и учета несчастных случаев на производстве и случаев профессиональных заболеваний;</w:t>
      </w:r>
    </w:p>
    <w:p w:rsidR="000F2DF8" w:rsidRPr="000F2DF8" w:rsidRDefault="000F2DF8" w:rsidP="00DB797F">
      <w:pPr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F2DF8">
        <w:rPr>
          <w:sz w:val="28"/>
          <w:szCs w:val="28"/>
        </w:rPr>
        <w:t>порядок предоставления обязательных и дополнительных компенсаций и льгот за тяжелые работы и работы с вредными или опасными условиями труда;</w:t>
      </w:r>
    </w:p>
    <w:p w:rsidR="000F2DF8" w:rsidRPr="000F2DF8" w:rsidRDefault="000F2DF8" w:rsidP="00DB797F">
      <w:pPr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F2DF8">
        <w:rPr>
          <w:sz w:val="28"/>
          <w:szCs w:val="28"/>
        </w:rPr>
        <w:t>права общественных организаций (профсоюзов и иных уполномоченных работниками представительных органов) по контролю за соблюдением законных прав и интересов работников в области охраны труда;</w:t>
      </w:r>
    </w:p>
    <w:p w:rsidR="000F2DF8" w:rsidRDefault="000F2DF8" w:rsidP="00DB797F">
      <w:pPr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F2DF8">
        <w:rPr>
          <w:sz w:val="28"/>
          <w:szCs w:val="28"/>
        </w:rPr>
        <w:t>меры обеспечения технической безопасности и санитарно-гигиенических требований к условиям труда при выполнении производственных процессов и технологических операций.</w:t>
      </w:r>
    </w:p>
    <w:p w:rsidR="00D64D29" w:rsidRDefault="0084366C" w:rsidP="00DB79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области охраны труда на предприятиях и в учреждениях основными законодательными актами являются</w:t>
      </w:r>
      <w:r w:rsidRPr="0084366C">
        <w:rPr>
          <w:sz w:val="28"/>
          <w:szCs w:val="28"/>
        </w:rPr>
        <w:t>:</w:t>
      </w:r>
      <w:r>
        <w:rPr>
          <w:sz w:val="28"/>
          <w:szCs w:val="28"/>
        </w:rPr>
        <w:t xml:space="preserve"> Федеральный закон РФ от 30 декабря 2001 года № 197 – ФЗ, Трудовой Кодекс РФ, Гражданский Кодекс РФ, </w:t>
      </w:r>
      <w:r w:rsidR="00D64D29" w:rsidRPr="00D64D29">
        <w:rPr>
          <w:sz w:val="28"/>
          <w:szCs w:val="28"/>
        </w:rPr>
        <w:t>и другой нормативной и правовой документацией.</w:t>
      </w:r>
    </w:p>
    <w:p w:rsidR="00835D0A" w:rsidRDefault="00835D0A" w:rsidP="00DB79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Трудовом Кодексе РФ (ТК РФ) представлены законодательные акты, обеспечивающие безопасные и безвредные условия труда. ТК РФ устанавливает правовые основы регулирования отношений в области охраны труда между работодателями и работниками. Закон обязывает всех участников трудовых отношений при осуществлении юридическими и физическими лицами любых видов трудовой деятельности соблюдать требования охраны.</w:t>
      </w:r>
    </w:p>
    <w:p w:rsidR="00B97E16" w:rsidRDefault="00835D0A" w:rsidP="00DB79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Кодекс РФ (ГК РФ) устанавливает ответственность работодателей вследствие причинения вреда работнику на производстве (ст.1064 – 1083), а также определяет формы и размер возмещения вреда, причиненного жизни и здоровью гражданина. Работодатель обязан ознакомить работников </w:t>
      </w:r>
      <w:r w:rsidR="004E3372">
        <w:rPr>
          <w:sz w:val="28"/>
          <w:szCs w:val="28"/>
        </w:rPr>
        <w:t>с требованиями охраны труда и обеспечить такие условия труда на каждом рабочем месте, которое соответствовали бы требованиям охраны труда</w:t>
      </w:r>
      <w:r w:rsidR="004E3372" w:rsidRPr="004E3372">
        <w:rPr>
          <w:sz w:val="28"/>
          <w:szCs w:val="28"/>
        </w:rPr>
        <w:t>;</w:t>
      </w:r>
      <w:r w:rsidR="004E3372">
        <w:rPr>
          <w:sz w:val="28"/>
          <w:szCs w:val="28"/>
        </w:rPr>
        <w:t xml:space="preserve"> проводить аттестацию рабочих мест по условиям труда.</w:t>
      </w:r>
    </w:p>
    <w:p w:rsidR="00D64D29" w:rsidRPr="00D64D29" w:rsidRDefault="00D64D2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При заключении трудового договора работник и наниматель берут на себя обязательства по охране труда (работник — подчиняться правилам внутрен</w:t>
      </w:r>
      <w:r w:rsidR="005817D2">
        <w:rPr>
          <w:sz w:val="28"/>
          <w:szCs w:val="28"/>
        </w:rPr>
        <w:t>него трудового распорядка, нани</w:t>
      </w:r>
      <w:r w:rsidRPr="00D64D29">
        <w:rPr>
          <w:sz w:val="28"/>
          <w:szCs w:val="28"/>
        </w:rPr>
        <w:t>матель — обеспечивать условия труда в соответствии с законодательством, его оплату и т.д.).</w:t>
      </w:r>
      <w:r w:rsidR="004E3372">
        <w:rPr>
          <w:sz w:val="28"/>
          <w:szCs w:val="28"/>
        </w:rPr>
        <w:t xml:space="preserve"> Закон обязывает работодателя осуществлять проведение за счет собственных средств обязательных предварительных медицинских осмотров  работников, периодических внеочередных медицинских омотров. </w:t>
      </w:r>
    </w:p>
    <w:p w:rsidR="00D64D29" w:rsidRPr="00D64D29" w:rsidRDefault="00D64D2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Важнейшими документами, регулирующими охрану труда в торговле, являются коллективный договор, правила внутреннего трудового распорядка, инструкции и положения по охране труда.</w:t>
      </w:r>
    </w:p>
    <w:p w:rsidR="00D64D29" w:rsidRPr="00D64D29" w:rsidRDefault="00D64D2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Коллективный договор это внутренний нормативный акт, соглашение между администрацией и профсоюзом по вопросам социально-трудовых отношений. В нем содержатся конкретные обязательства администрации по улучшению условий труда и техники безопасности.</w:t>
      </w:r>
    </w:p>
    <w:p w:rsidR="00D64D29" w:rsidRPr="00D64D29" w:rsidRDefault="00D64D2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Стороны периодически контролируют выполнение договора и принимают оперативные меры по его реализации.</w:t>
      </w:r>
    </w:p>
    <w:p w:rsidR="00D64D29" w:rsidRPr="00D64D29" w:rsidRDefault="00D64D2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Правила внутреннего трудового распорядка — документ, содержащий порядок приема и увольнения, права и обязанности работников, ответственность за нарушения дисциплины труда, меры поощрения.</w:t>
      </w:r>
    </w:p>
    <w:p w:rsidR="00D64D29" w:rsidRPr="00D64D29" w:rsidRDefault="00D64D2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Соблюдение установленных на предприятии правил определяется общим понятием — дисциплина труда.</w:t>
      </w:r>
    </w:p>
    <w:p w:rsidR="00D64D29" w:rsidRPr="00D64D29" w:rsidRDefault="00D64D2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Трудовая дисциплина предполагает четкое выполнение работником установленных правил внутреннего трудового распорядка (своевременное начало и окончание работ, перерывы, нормы поведения и т.п.).</w:t>
      </w:r>
    </w:p>
    <w:p w:rsidR="00D64D29" w:rsidRPr="00D64D29" w:rsidRDefault="00D64D2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Производственная дисциплина подразумевает своевременное выполнение заданий, бережное отношение к товарно-материальным ценностям, соблюдение правил охраны труда, техники безопасности, санитарии и пожарной охраны.</w:t>
      </w:r>
    </w:p>
    <w:p w:rsidR="00D64D29" w:rsidRPr="00D64D29" w:rsidRDefault="00D64D2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Работники, имея право на безопасные условия труда, обязаны строго соблюдать правила внутреннего трудового распорядка и дисциплину труда.</w:t>
      </w:r>
    </w:p>
    <w:p w:rsidR="00D64D29" w:rsidRPr="00D64D29" w:rsidRDefault="00D64D2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Инструкции по охране труда разрабатываются администрацией торговой организации с участием профсоюза и содержат требования по охране труда и технике безопасности.</w:t>
      </w:r>
    </w:p>
    <w:p w:rsidR="00D64D29" w:rsidRPr="00D64D29" w:rsidRDefault="00D64D2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Работники магазина, не соблюдающие требований инструкции но охране труда, являются нарушителями трудовой дисциплины и могут быть привлечены к административной (заме­чание, выговор, увольнение), материальной и уголовной ответственности.</w:t>
      </w:r>
    </w:p>
    <w:p w:rsidR="00D64D29" w:rsidRPr="00D64D29" w:rsidRDefault="00D64D2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Кроме перечисленных на предприятиях торговли должен быть еще целый ряд обязательных документов но охране труда и технике безопасности. Это зависит от размера предприятия, его профиля работы, принадлежности и т.д.</w:t>
      </w:r>
    </w:p>
    <w:p w:rsidR="00D64D29" w:rsidRPr="00D64D29" w:rsidRDefault="00D64D2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В правилах внутреннего трудового распорядка установлено, что каждый работник обязан пройти обучение (инструктаж) но вопросам охраны труда и техники безопасности.</w:t>
      </w:r>
    </w:p>
    <w:p w:rsidR="00D64D29" w:rsidRPr="00D64D29" w:rsidRDefault="00D64D2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Различают следующие виды инструктажа, применяемые в торговле:</w:t>
      </w:r>
    </w:p>
    <w:p w:rsidR="00D64D29" w:rsidRPr="00D64D29" w:rsidRDefault="00D64D29" w:rsidP="00DB797F">
      <w:pPr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вводный — проводится со всеми вновь принятыми на работу (постоянно или временно), со студентами и учащимися-практикантами;</w:t>
      </w:r>
    </w:p>
    <w:p w:rsidR="00D64D29" w:rsidRPr="00D64D29" w:rsidRDefault="00D64D29" w:rsidP="00DB797F">
      <w:pPr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первичный - на рабочем месте проводится с каждым работником индивидуально с наглядным показом безопасных приемов и методов труда. После первичного инструктажа могут быть проведены стажировки не менее двух смен под наблюдением специального работника, назначенного администрацией организации;</w:t>
      </w:r>
    </w:p>
    <w:p w:rsidR="00D64D29" w:rsidRPr="00D64D29" w:rsidRDefault="00D64D29" w:rsidP="00DB797F">
      <w:pPr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повторный — проводится не реже одного раза в 6 месяцев с целью закрепления и проверки знаний но охране труда;</w:t>
      </w:r>
    </w:p>
    <w:p w:rsidR="00D64D29" w:rsidRPr="00D64D29" w:rsidRDefault="00D64D29" w:rsidP="00DB797F">
      <w:pPr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внеплановый — проводится при установлении па предприятии нового оборудования, при нарушениях работниками инструкций, при перерывах в работе, по требованию органов надзора и контроля;</w:t>
      </w:r>
    </w:p>
    <w:p w:rsidR="00D64D29" w:rsidRPr="00D64D29" w:rsidRDefault="00D64D29" w:rsidP="00DB797F">
      <w:pPr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целевой — может быть проведен в связи с выполнением разовых работ, ликвидацией последствий стихийных бедствий, аварий, при проведении экскурсий на предприятиях торговли.</w:t>
      </w:r>
    </w:p>
    <w:p w:rsidR="00D64D29" w:rsidRPr="00D64D29" w:rsidRDefault="00D64D2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Инструктажи проводятся руководителями структурных подразделений или инженерами по охране труда. Кто проведение обязательно регистрируется в специальном журнале, который должен быть пронумерован и скреплен печатью.</w:t>
      </w:r>
    </w:p>
    <w:p w:rsidR="00D64D29" w:rsidRPr="00D64D29" w:rsidRDefault="00D64D29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К мероприятиям по охране труда, проводимым в предприятиях торговли, относятся:</w:t>
      </w:r>
    </w:p>
    <w:p w:rsidR="00D64D29" w:rsidRPr="00D64D29" w:rsidRDefault="00D64D29" w:rsidP="00DB797F">
      <w:pPr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обучение техминимуму (продавцы, кассиры-контролеры, работники складов, фасовщики);</w:t>
      </w:r>
    </w:p>
    <w:p w:rsidR="00D64D29" w:rsidRPr="00D64D29" w:rsidRDefault="00D64D29" w:rsidP="00DB797F">
      <w:pPr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санитарно-гигиеническое обучение — санминимум;</w:t>
      </w:r>
    </w:p>
    <w:p w:rsidR="00D64D29" w:rsidRPr="00D64D29" w:rsidRDefault="00D64D29" w:rsidP="00DB797F">
      <w:pPr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семинары по охране труда для руководителем’! и специалистов;</w:t>
      </w:r>
    </w:p>
    <w:p w:rsidR="00D64D29" w:rsidRPr="00D64D29" w:rsidRDefault="00D64D29" w:rsidP="00DB797F">
      <w:pPr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периодическая аттестация рабочих мест – каждые 5 лет;</w:t>
      </w:r>
    </w:p>
    <w:p w:rsidR="00D64D29" w:rsidRDefault="00D64D29" w:rsidP="00DB797F">
      <w:pPr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D64D29">
        <w:rPr>
          <w:sz w:val="28"/>
          <w:szCs w:val="28"/>
        </w:rPr>
        <w:t>пропаганда безопасных условий труда, информация о передовом опыте, общественные смотры и конкурсы по мере необходимости.</w:t>
      </w:r>
    </w:p>
    <w:p w:rsidR="00B93106" w:rsidRDefault="004E3372" w:rsidP="00DB79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подзаконных актов по безопасности жизнедеятельности на производстве следует отметить постановления Правительства РФ и других федеральных органов исполнительной власти, например Федеральной службы по труду и занятости (Роструд), Федерального агенства по здравоохранению и социальному развитию (Росдрав). </w:t>
      </w:r>
    </w:p>
    <w:p w:rsidR="00996072" w:rsidRPr="00D64D29" w:rsidRDefault="00996072" w:rsidP="00DB797F">
      <w:pPr>
        <w:spacing w:line="360" w:lineRule="auto"/>
        <w:ind w:firstLine="709"/>
        <w:jc w:val="center"/>
      </w:pPr>
    </w:p>
    <w:p w:rsidR="008B139D" w:rsidRDefault="00B93106" w:rsidP="00DB797F">
      <w:pPr>
        <w:pStyle w:val="1"/>
        <w:spacing w:line="360" w:lineRule="auto"/>
        <w:ind w:firstLine="709"/>
        <w:jc w:val="center"/>
      </w:pPr>
      <w:bookmarkStart w:id="2" w:name="_Toc278239079"/>
      <w:r w:rsidRPr="00B93106">
        <w:t>Задача</w:t>
      </w:r>
      <w:bookmarkEnd w:id="2"/>
    </w:p>
    <w:p w:rsidR="00B93106" w:rsidRDefault="00B93106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B93106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производительность ленточного конвейера, транспортирующего штучные товары, массой 60 кг. Каждый, скорость движения ленты 0,9 м/с., расстояние между грузами 0,5 м., длина груза 0,6м.</w:t>
      </w:r>
    </w:p>
    <w:p w:rsidR="005C55AC" w:rsidRDefault="005C55AC" w:rsidP="00DB797F">
      <w:pPr>
        <w:spacing w:line="360" w:lineRule="auto"/>
        <w:ind w:firstLine="709"/>
        <w:jc w:val="both"/>
        <w:rPr>
          <w:sz w:val="28"/>
          <w:szCs w:val="28"/>
        </w:rPr>
      </w:pPr>
    </w:p>
    <w:p w:rsidR="00B93106" w:rsidRDefault="00B93106" w:rsidP="00DB797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3106">
        <w:rPr>
          <w:b/>
          <w:sz w:val="28"/>
          <w:szCs w:val="28"/>
        </w:rPr>
        <w:t>Решение</w:t>
      </w:r>
    </w:p>
    <w:p w:rsidR="00B93106" w:rsidRDefault="00B93106" w:rsidP="00DB797F">
      <w:pPr>
        <w:spacing w:line="360" w:lineRule="auto"/>
        <w:ind w:firstLine="709"/>
        <w:jc w:val="both"/>
        <w:rPr>
          <w:sz w:val="28"/>
          <w:szCs w:val="28"/>
        </w:rPr>
      </w:pPr>
      <w:r w:rsidRPr="00B93106">
        <w:rPr>
          <w:sz w:val="28"/>
          <w:szCs w:val="28"/>
        </w:rPr>
        <w:t>Производительность конвейера – основной эксплуатационный показатель, характеризующий количество груза, перемещаемого в течении одного часа.</w:t>
      </w:r>
    </w:p>
    <w:p w:rsidR="008E0C91" w:rsidRPr="00B93106" w:rsidRDefault="00C60827" w:rsidP="00DB79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1.5pt;width:312.75pt;height:57pt;z-index:-251658752" wrapcoords="-52 0 -52 21316 21600 21316 21600 0 -52 0">
            <v:imagedata r:id="rId8" o:title=""/>
            <w10:wrap type="through"/>
          </v:shape>
        </w:pict>
      </w:r>
    </w:p>
    <w:p w:rsidR="008E0C91" w:rsidRPr="008E0C91" w:rsidRDefault="008E0C91" w:rsidP="00DB797F">
      <w:pPr>
        <w:spacing w:line="360" w:lineRule="auto"/>
        <w:ind w:firstLine="709"/>
        <w:rPr>
          <w:sz w:val="28"/>
          <w:szCs w:val="28"/>
        </w:rPr>
      </w:pPr>
    </w:p>
    <w:p w:rsidR="008E0C91" w:rsidRPr="008E0C91" w:rsidRDefault="008E0C91" w:rsidP="00DB797F">
      <w:pPr>
        <w:spacing w:line="360" w:lineRule="auto"/>
        <w:ind w:firstLine="709"/>
        <w:rPr>
          <w:sz w:val="28"/>
          <w:szCs w:val="28"/>
        </w:rPr>
      </w:pPr>
    </w:p>
    <w:p w:rsidR="008E0C91" w:rsidRDefault="008E0C91" w:rsidP="00DB797F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B93106" w:rsidRDefault="008E0C91" w:rsidP="00DB797F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5C55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Pr="008E0C91">
        <w:rPr>
          <w:sz w:val="28"/>
          <w:szCs w:val="28"/>
        </w:rPr>
        <w:t xml:space="preserve">- </w:t>
      </w:r>
      <w:r>
        <w:rPr>
          <w:sz w:val="28"/>
          <w:szCs w:val="28"/>
        </w:rPr>
        <w:t>масса одной единицы груза, кг.</w:t>
      </w:r>
      <w:r w:rsidRPr="008E0C91">
        <w:rPr>
          <w:sz w:val="28"/>
          <w:szCs w:val="28"/>
        </w:rPr>
        <w:t>;</w:t>
      </w:r>
    </w:p>
    <w:p w:rsidR="008E0C91" w:rsidRPr="00A4746E" w:rsidRDefault="008E0C91" w:rsidP="00DB797F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A4746E">
        <w:rPr>
          <w:sz w:val="28"/>
          <w:szCs w:val="28"/>
        </w:rPr>
        <w:t xml:space="preserve">    </w:t>
      </w:r>
      <w:r w:rsidR="005C55AC">
        <w:rPr>
          <w:sz w:val="28"/>
          <w:szCs w:val="28"/>
        </w:rPr>
        <w:t xml:space="preserve"> </w:t>
      </w:r>
      <w:r w:rsidRPr="00A4746E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S</w:t>
      </w:r>
      <w:r w:rsidRPr="008E0C91">
        <w:rPr>
          <w:sz w:val="28"/>
          <w:szCs w:val="28"/>
        </w:rPr>
        <w:t xml:space="preserve"> </w:t>
      </w:r>
      <w:r w:rsidR="00A4746E">
        <w:rPr>
          <w:sz w:val="28"/>
          <w:szCs w:val="28"/>
        </w:rPr>
        <w:t>– шаг расположения грузов (расстояние между серединами двух соседних грузов), м</w:t>
      </w:r>
      <w:r w:rsidR="00A4746E" w:rsidRPr="00A4746E">
        <w:rPr>
          <w:sz w:val="28"/>
          <w:szCs w:val="28"/>
        </w:rPr>
        <w:t>;</w:t>
      </w:r>
    </w:p>
    <w:p w:rsidR="008E0C91" w:rsidRPr="008E0C91" w:rsidRDefault="00A4746E" w:rsidP="00DB797F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55AC">
        <w:rPr>
          <w:sz w:val="28"/>
          <w:szCs w:val="28"/>
        </w:rPr>
        <w:t xml:space="preserve"> </w:t>
      </w:r>
      <w:r w:rsidR="008E0C91" w:rsidRPr="00A4746E">
        <w:rPr>
          <w:sz w:val="28"/>
          <w:szCs w:val="28"/>
        </w:rPr>
        <w:t xml:space="preserve"> </w:t>
      </w:r>
      <w:r w:rsidR="005C55AC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 скорость движения транспортирующего органа (ленты), м/с</w:t>
      </w:r>
      <w:r w:rsidRPr="00A4746E">
        <w:rPr>
          <w:sz w:val="28"/>
          <w:szCs w:val="28"/>
        </w:rPr>
        <w:t>;</w:t>
      </w:r>
    </w:p>
    <w:p w:rsidR="008E0C91" w:rsidRDefault="005C55AC" w:rsidP="00DB797F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746E">
        <w:rPr>
          <w:sz w:val="28"/>
          <w:szCs w:val="28"/>
        </w:rPr>
        <w:t>К</w:t>
      </w:r>
      <w:r>
        <w:rPr>
          <w:sz w:val="28"/>
          <w:szCs w:val="28"/>
        </w:rPr>
        <w:t xml:space="preserve"> –</w:t>
      </w:r>
      <w:r w:rsidRPr="005C55AC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 использования конвейера по времени (К =0,7 – 0,8)</w:t>
      </w:r>
      <w:r w:rsidR="00A4746E" w:rsidRPr="00A4746E">
        <w:rPr>
          <w:sz w:val="28"/>
          <w:szCs w:val="28"/>
        </w:rPr>
        <w:t>;</w:t>
      </w:r>
    </w:p>
    <w:p w:rsidR="00EB373B" w:rsidRDefault="00EB373B" w:rsidP="00DB797F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EB373B" w:rsidRDefault="00EB373B" w:rsidP="00DB797F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EB373B">
        <w:rPr>
          <w:sz w:val="28"/>
          <w:szCs w:val="28"/>
        </w:rPr>
        <w:t xml:space="preserve"> = 3600*60</w:t>
      </w:r>
      <w:r>
        <w:rPr>
          <w:sz w:val="28"/>
          <w:szCs w:val="28"/>
        </w:rPr>
        <w:t>кг/0,5м*0,9м.с*0,8 = 3600*120*0,9*0,8 = 311040 кг.с = 311,04 кг.ч.</w:t>
      </w:r>
    </w:p>
    <w:p w:rsidR="00EB373B" w:rsidRPr="00EB373B" w:rsidRDefault="00EB373B" w:rsidP="00DB797F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Ответ ленточный конвейер может транспортировать 311,04 кг. в час. </w:t>
      </w:r>
    </w:p>
    <w:p w:rsidR="008E0C91" w:rsidRPr="00996072" w:rsidRDefault="00EB373B" w:rsidP="00DB797F">
      <w:pPr>
        <w:pStyle w:val="1"/>
        <w:spacing w:line="360" w:lineRule="auto"/>
        <w:ind w:firstLine="709"/>
        <w:jc w:val="center"/>
      </w:pPr>
      <w:r>
        <w:rPr>
          <w:sz w:val="28"/>
          <w:szCs w:val="28"/>
        </w:rPr>
        <w:br w:type="page"/>
      </w:r>
      <w:bookmarkStart w:id="3" w:name="_Toc278239080"/>
      <w:r w:rsidRPr="00996072">
        <w:t>Библиографический список</w:t>
      </w:r>
      <w:bookmarkEnd w:id="3"/>
    </w:p>
    <w:p w:rsidR="004001EB" w:rsidRDefault="004001EB" w:rsidP="00C97332">
      <w:pPr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Арустамов Э.А. Охрана труда в торговле</w:t>
      </w:r>
      <w:r w:rsidRPr="004001EB">
        <w:rPr>
          <w:sz w:val="28"/>
          <w:szCs w:val="28"/>
        </w:rPr>
        <w:t>:</w:t>
      </w:r>
      <w:r>
        <w:rPr>
          <w:sz w:val="28"/>
          <w:szCs w:val="28"/>
        </w:rPr>
        <w:t xml:space="preserve"> учебник для студ.сред. проф. </w:t>
      </w:r>
      <w:r w:rsidR="006E2390">
        <w:rPr>
          <w:sz w:val="28"/>
          <w:szCs w:val="28"/>
        </w:rPr>
        <w:t>у</w:t>
      </w:r>
      <w:r>
        <w:rPr>
          <w:sz w:val="28"/>
          <w:szCs w:val="28"/>
        </w:rPr>
        <w:t>чеб</w:t>
      </w:r>
      <w:r w:rsidR="006E2390">
        <w:rPr>
          <w:sz w:val="28"/>
          <w:szCs w:val="28"/>
        </w:rPr>
        <w:t>. заведений. – М.</w:t>
      </w:r>
      <w:r w:rsidR="006E2390" w:rsidRPr="006E2390">
        <w:rPr>
          <w:sz w:val="28"/>
          <w:szCs w:val="28"/>
        </w:rPr>
        <w:t>:</w:t>
      </w:r>
      <w:r w:rsidR="006E2390">
        <w:rPr>
          <w:sz w:val="28"/>
          <w:szCs w:val="28"/>
        </w:rPr>
        <w:t xml:space="preserve"> Издательский центр «Академия», 2007 – 160 с.</w:t>
      </w:r>
    </w:p>
    <w:p w:rsidR="003053EF" w:rsidRDefault="003053EF" w:rsidP="00C97332">
      <w:pPr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Архипова А.И., Большаков А.К., Деребянина М.А.Экономика.</w:t>
      </w:r>
      <w:r w:rsidRPr="003053EF">
        <w:rPr>
          <w:sz w:val="28"/>
          <w:szCs w:val="28"/>
        </w:rPr>
        <w:t>:</w:t>
      </w:r>
      <w:r>
        <w:rPr>
          <w:sz w:val="28"/>
          <w:szCs w:val="28"/>
        </w:rPr>
        <w:t xml:space="preserve"> Учебник для вузов/ Под ред. А.И.Архипова издание 3–е перераб, доп.. – Велби – Проспект, 2005.</w:t>
      </w:r>
    </w:p>
    <w:p w:rsidR="003053EF" w:rsidRDefault="003053EF" w:rsidP="00C97332">
      <w:pPr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Ломова Н.М. Макроэкономика</w:t>
      </w:r>
      <w:r w:rsidRPr="003053EF">
        <w:rPr>
          <w:sz w:val="28"/>
          <w:szCs w:val="28"/>
        </w:rPr>
        <w:t>:</w:t>
      </w:r>
      <w:r>
        <w:rPr>
          <w:sz w:val="28"/>
          <w:szCs w:val="28"/>
        </w:rPr>
        <w:t xml:space="preserve"> Учебное пособие. – Новособирск, 2003.</w:t>
      </w:r>
    </w:p>
    <w:p w:rsidR="00EB373B" w:rsidRPr="005C55AC" w:rsidRDefault="003053EF" w:rsidP="00C97332">
      <w:pPr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2390">
        <w:rPr>
          <w:sz w:val="28"/>
          <w:szCs w:val="28"/>
        </w:rPr>
        <w:t>Сайткулов Н.Н. Техническое оснащение торговых организаций</w:t>
      </w:r>
      <w:r w:rsidR="006E2390" w:rsidRPr="006E2390">
        <w:rPr>
          <w:sz w:val="28"/>
          <w:szCs w:val="28"/>
        </w:rPr>
        <w:t>:</w:t>
      </w:r>
      <w:r w:rsidR="006E2390">
        <w:rPr>
          <w:sz w:val="28"/>
          <w:szCs w:val="28"/>
        </w:rPr>
        <w:t xml:space="preserve"> Учебное пособие для среднего профессионального образования. – М.</w:t>
      </w:r>
      <w:r w:rsidR="006E2390" w:rsidRPr="006E2390">
        <w:rPr>
          <w:sz w:val="28"/>
          <w:szCs w:val="28"/>
        </w:rPr>
        <w:t>:</w:t>
      </w:r>
      <w:r w:rsidR="005817D2">
        <w:rPr>
          <w:sz w:val="28"/>
          <w:szCs w:val="28"/>
        </w:rPr>
        <w:t xml:space="preserve"> Издательский дом «Деловая литература» - 2005,336с</w:t>
      </w:r>
      <w:bookmarkStart w:id="4" w:name="_GoBack"/>
      <w:bookmarkEnd w:id="4"/>
    </w:p>
    <w:sectPr w:rsidR="00EB373B" w:rsidRPr="005C55AC" w:rsidSect="000E51CF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EA1" w:rsidRDefault="006F6EA1">
      <w:r>
        <w:separator/>
      </w:r>
    </w:p>
  </w:endnote>
  <w:endnote w:type="continuationSeparator" w:id="0">
    <w:p w:rsidR="006F6EA1" w:rsidRDefault="006F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EA1" w:rsidRDefault="006F6EA1">
      <w:r>
        <w:separator/>
      </w:r>
    </w:p>
  </w:footnote>
  <w:footnote w:type="continuationSeparator" w:id="0">
    <w:p w:rsidR="006F6EA1" w:rsidRDefault="006F6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7B3" w:rsidRDefault="001D77B3" w:rsidP="000E51C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77B3" w:rsidRDefault="001D77B3" w:rsidP="000E51C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7B3" w:rsidRDefault="001D77B3" w:rsidP="000E51C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5202">
      <w:rPr>
        <w:rStyle w:val="a5"/>
        <w:noProof/>
      </w:rPr>
      <w:t>2</w:t>
    </w:r>
    <w:r>
      <w:rPr>
        <w:rStyle w:val="a5"/>
      </w:rPr>
      <w:fldChar w:fldCharType="end"/>
    </w:r>
  </w:p>
  <w:p w:rsidR="001D77B3" w:rsidRDefault="001D77B3" w:rsidP="000E51C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045D1"/>
    <w:multiLevelType w:val="hybridMultilevel"/>
    <w:tmpl w:val="6C44FB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2026290"/>
    <w:multiLevelType w:val="hybridMultilevel"/>
    <w:tmpl w:val="E144A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BE77817"/>
    <w:multiLevelType w:val="hybridMultilevel"/>
    <w:tmpl w:val="AE568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BC4ED3"/>
    <w:multiLevelType w:val="hybridMultilevel"/>
    <w:tmpl w:val="71DA33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1455D5E"/>
    <w:multiLevelType w:val="hybridMultilevel"/>
    <w:tmpl w:val="7674B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8431B10"/>
    <w:multiLevelType w:val="hybridMultilevel"/>
    <w:tmpl w:val="B6685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0A4525"/>
    <w:multiLevelType w:val="hybridMultilevel"/>
    <w:tmpl w:val="D1D69A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D011967"/>
    <w:multiLevelType w:val="hybridMultilevel"/>
    <w:tmpl w:val="58F06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869DB"/>
    <w:multiLevelType w:val="hybridMultilevel"/>
    <w:tmpl w:val="68DE7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981BA8"/>
    <w:multiLevelType w:val="hybridMultilevel"/>
    <w:tmpl w:val="71648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752A0A"/>
    <w:multiLevelType w:val="hybridMultilevel"/>
    <w:tmpl w:val="F12EF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D923DA"/>
    <w:multiLevelType w:val="hybridMultilevel"/>
    <w:tmpl w:val="357C4E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A40427B"/>
    <w:multiLevelType w:val="hybridMultilevel"/>
    <w:tmpl w:val="5B36A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6421C6"/>
    <w:multiLevelType w:val="hybridMultilevel"/>
    <w:tmpl w:val="E3F0F5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BC559E7"/>
    <w:multiLevelType w:val="hybridMultilevel"/>
    <w:tmpl w:val="7C8450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23C57FB"/>
    <w:multiLevelType w:val="hybridMultilevel"/>
    <w:tmpl w:val="EB8856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5C92FDC"/>
    <w:multiLevelType w:val="hybridMultilevel"/>
    <w:tmpl w:val="90325E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8D459EA"/>
    <w:multiLevelType w:val="hybridMultilevel"/>
    <w:tmpl w:val="5A5CE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312B42"/>
    <w:multiLevelType w:val="hybridMultilevel"/>
    <w:tmpl w:val="8466BB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0041B6A"/>
    <w:multiLevelType w:val="hybridMultilevel"/>
    <w:tmpl w:val="C0FCF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8"/>
  </w:num>
  <w:num w:numId="5">
    <w:abstractNumId w:val="12"/>
  </w:num>
  <w:num w:numId="6">
    <w:abstractNumId w:val="17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15"/>
  </w:num>
  <w:num w:numId="13">
    <w:abstractNumId w:val="3"/>
  </w:num>
  <w:num w:numId="14">
    <w:abstractNumId w:val="18"/>
  </w:num>
  <w:num w:numId="15">
    <w:abstractNumId w:val="14"/>
  </w:num>
  <w:num w:numId="16">
    <w:abstractNumId w:val="16"/>
  </w:num>
  <w:num w:numId="17">
    <w:abstractNumId w:val="13"/>
  </w:num>
  <w:num w:numId="18">
    <w:abstractNumId w:val="1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F1F"/>
    <w:rsid w:val="00030D46"/>
    <w:rsid w:val="000E51CF"/>
    <w:rsid w:val="000F2DF8"/>
    <w:rsid w:val="00142C72"/>
    <w:rsid w:val="001D77B3"/>
    <w:rsid w:val="00270F1F"/>
    <w:rsid w:val="00286E39"/>
    <w:rsid w:val="003053EF"/>
    <w:rsid w:val="003A2422"/>
    <w:rsid w:val="004001EB"/>
    <w:rsid w:val="00465F5A"/>
    <w:rsid w:val="004D1076"/>
    <w:rsid w:val="004E3372"/>
    <w:rsid w:val="005817D2"/>
    <w:rsid w:val="005901CB"/>
    <w:rsid w:val="005A5202"/>
    <w:rsid w:val="005C55AC"/>
    <w:rsid w:val="006E2390"/>
    <w:rsid w:val="006F6EA1"/>
    <w:rsid w:val="007831C6"/>
    <w:rsid w:val="00835D0A"/>
    <w:rsid w:val="0084366C"/>
    <w:rsid w:val="008B139D"/>
    <w:rsid w:val="008E0C91"/>
    <w:rsid w:val="00996072"/>
    <w:rsid w:val="009E60AF"/>
    <w:rsid w:val="00A04315"/>
    <w:rsid w:val="00A40B6C"/>
    <w:rsid w:val="00A4746E"/>
    <w:rsid w:val="00A95D70"/>
    <w:rsid w:val="00B93106"/>
    <w:rsid w:val="00B97E16"/>
    <w:rsid w:val="00C33343"/>
    <w:rsid w:val="00C60827"/>
    <w:rsid w:val="00C8578B"/>
    <w:rsid w:val="00C97332"/>
    <w:rsid w:val="00CB1BDF"/>
    <w:rsid w:val="00D5631F"/>
    <w:rsid w:val="00D64D29"/>
    <w:rsid w:val="00D8648B"/>
    <w:rsid w:val="00DB797F"/>
    <w:rsid w:val="00EB373B"/>
    <w:rsid w:val="00F45CD9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4CA1EE-C82C-4556-AF83-5124EFF5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1F"/>
    <w:rPr>
      <w:sz w:val="24"/>
      <w:szCs w:val="24"/>
    </w:rPr>
  </w:style>
  <w:style w:type="paragraph" w:styleId="1">
    <w:name w:val="heading 1"/>
    <w:basedOn w:val="a"/>
    <w:next w:val="a"/>
    <w:qFormat/>
    <w:rsid w:val="009960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F1F"/>
    <w:pPr>
      <w:spacing w:after="120"/>
    </w:pPr>
  </w:style>
  <w:style w:type="paragraph" w:styleId="a4">
    <w:name w:val="header"/>
    <w:basedOn w:val="a"/>
    <w:rsid w:val="000E51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51CF"/>
  </w:style>
  <w:style w:type="paragraph" w:styleId="10">
    <w:name w:val="toc 1"/>
    <w:basedOn w:val="a"/>
    <w:next w:val="a"/>
    <w:autoRedefine/>
    <w:semiHidden/>
    <w:rsid w:val="00996072"/>
  </w:style>
  <w:style w:type="character" w:styleId="a6">
    <w:name w:val="Hyperlink"/>
    <w:basedOn w:val="a0"/>
    <w:rsid w:val="00996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9FC5-9447-46BB-BA2E-C0B30E7C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Microsoft</Company>
  <LinksUpToDate>false</LinksUpToDate>
  <CharactersWithSpaces>20265</CharactersWithSpaces>
  <SharedDoc>false</SharedDoc>
  <HLinks>
    <vt:vector size="24" baseType="variant"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_Toc278239080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_Toc278239079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_Toc278239078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_Toc278239077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Admin</dc:creator>
  <cp:keywords/>
  <dc:description/>
  <cp:lastModifiedBy>Irina</cp:lastModifiedBy>
  <cp:revision>2</cp:revision>
  <dcterms:created xsi:type="dcterms:W3CDTF">2014-08-14T13:20:00Z</dcterms:created>
  <dcterms:modified xsi:type="dcterms:W3CDTF">2014-08-14T13:20:00Z</dcterms:modified>
</cp:coreProperties>
</file>