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7F4" w:rsidRPr="00B440C1" w:rsidRDefault="005E77F4" w:rsidP="005E77F4">
      <w:pPr>
        <w:pStyle w:val="10"/>
        <w:jc w:val="center"/>
        <w:rPr>
          <w:rFonts w:ascii="Times New Roman" w:hAnsi="Times New Roman" w:cs="Times New Roman"/>
          <w:sz w:val="24"/>
        </w:rPr>
      </w:pPr>
      <w:bookmarkStart w:id="0" w:name="_Toc182468962"/>
      <w:bookmarkStart w:id="1" w:name="_Toc182748946"/>
      <w:bookmarkStart w:id="2" w:name="_Toc182749410"/>
      <w:bookmarkStart w:id="3" w:name="_Toc183485749"/>
      <w:r w:rsidRPr="00B440C1">
        <w:rPr>
          <w:rFonts w:ascii="Times New Roman" w:hAnsi="Times New Roman" w:cs="Times New Roman"/>
          <w:sz w:val="24"/>
        </w:rPr>
        <w:t>Федеральное агентство по образованию</w:t>
      </w:r>
      <w:bookmarkEnd w:id="0"/>
      <w:bookmarkEnd w:id="1"/>
      <w:bookmarkEnd w:id="2"/>
      <w:bookmarkEnd w:id="3"/>
    </w:p>
    <w:p w:rsidR="005E77F4" w:rsidRPr="00B440C1" w:rsidRDefault="005E77F4" w:rsidP="005E77F4">
      <w:pPr>
        <w:pStyle w:val="a8"/>
        <w:outlineLvl w:val="0"/>
      </w:pPr>
      <w:bookmarkStart w:id="4" w:name="_Toc182468963"/>
      <w:bookmarkStart w:id="5" w:name="_Toc182748947"/>
      <w:bookmarkStart w:id="6" w:name="_Toc182749411"/>
      <w:bookmarkStart w:id="7" w:name="_Toc183485750"/>
      <w:r w:rsidRPr="00B440C1">
        <w:t>САМАРСКИЙ ГОСУДАРСТВЕННЫЙ ЭКОНОМИЧЕСКИЙ</w:t>
      </w:r>
      <w:bookmarkEnd w:id="4"/>
      <w:bookmarkEnd w:id="5"/>
      <w:bookmarkEnd w:id="6"/>
      <w:bookmarkEnd w:id="7"/>
    </w:p>
    <w:p w:rsidR="005E77F4" w:rsidRPr="00B440C1" w:rsidRDefault="005E77F4" w:rsidP="005E77F4">
      <w:pPr>
        <w:pStyle w:val="a8"/>
        <w:outlineLvl w:val="0"/>
      </w:pPr>
      <w:bookmarkStart w:id="8" w:name="_Toc182468964"/>
      <w:bookmarkStart w:id="9" w:name="_Toc182748948"/>
      <w:bookmarkStart w:id="10" w:name="_Toc182749412"/>
      <w:bookmarkStart w:id="11" w:name="_Toc183485751"/>
      <w:r w:rsidRPr="00B440C1">
        <w:t>УНИВЕРСИТЕТ.</w:t>
      </w:r>
      <w:bookmarkEnd w:id="8"/>
      <w:bookmarkEnd w:id="9"/>
      <w:bookmarkEnd w:id="10"/>
      <w:bookmarkEnd w:id="11"/>
    </w:p>
    <w:p w:rsidR="005E77F4" w:rsidRPr="00B440C1" w:rsidRDefault="005E77F4" w:rsidP="005E77F4">
      <w:pPr>
        <w:pStyle w:val="a8"/>
        <w:outlineLvl w:val="0"/>
        <w:rPr>
          <w:sz w:val="32"/>
        </w:rPr>
      </w:pPr>
      <w:bookmarkStart w:id="12" w:name="_Toc182468965"/>
      <w:bookmarkStart w:id="13" w:name="_Toc182748949"/>
      <w:bookmarkStart w:id="14" w:name="_Toc182749413"/>
      <w:bookmarkStart w:id="15" w:name="_Toc183485752"/>
      <w:r w:rsidRPr="00B440C1">
        <w:t>ФИЛИАЛ в г. ТОЛЬЯТТИ</w:t>
      </w:r>
      <w:bookmarkEnd w:id="12"/>
      <w:bookmarkEnd w:id="13"/>
      <w:bookmarkEnd w:id="14"/>
      <w:bookmarkEnd w:id="15"/>
    </w:p>
    <w:p w:rsidR="005E77F4" w:rsidRPr="00B440C1" w:rsidRDefault="005E77F4" w:rsidP="005E77F4">
      <w:pPr>
        <w:pStyle w:val="a8"/>
        <w:rPr>
          <w:sz w:val="32"/>
        </w:rPr>
      </w:pPr>
    </w:p>
    <w:p w:rsidR="005E77F4" w:rsidRPr="00B440C1" w:rsidRDefault="005E77F4" w:rsidP="005E77F4">
      <w:pPr>
        <w:pStyle w:val="a8"/>
        <w:rPr>
          <w:b w:val="0"/>
          <w:bCs w:val="0"/>
          <w:i/>
          <w:iCs/>
          <w:sz w:val="26"/>
        </w:rPr>
      </w:pPr>
      <w:r w:rsidRPr="00B440C1">
        <w:rPr>
          <w:b w:val="0"/>
          <w:bCs w:val="0"/>
          <w:i/>
          <w:iCs/>
          <w:sz w:val="26"/>
        </w:rPr>
        <w:t>ул. Тополиная 18 (тел. 38-50-50)</w:t>
      </w:r>
    </w:p>
    <w:p w:rsidR="005E77F4" w:rsidRPr="00B440C1" w:rsidRDefault="005E77F4" w:rsidP="005E77F4">
      <w:pPr>
        <w:pStyle w:val="a8"/>
        <w:jc w:val="both"/>
        <w:rPr>
          <w:b w:val="0"/>
          <w:bCs w:val="0"/>
        </w:rPr>
      </w:pPr>
    </w:p>
    <w:p w:rsidR="005E77F4" w:rsidRPr="00B440C1" w:rsidRDefault="005E77F4" w:rsidP="005E77F4">
      <w:pPr>
        <w:pStyle w:val="a8"/>
        <w:spacing w:line="360" w:lineRule="auto"/>
        <w:jc w:val="both"/>
        <w:rPr>
          <w:b w:val="0"/>
          <w:bCs w:val="0"/>
        </w:rPr>
      </w:pPr>
      <w:r w:rsidRPr="00B440C1">
        <w:rPr>
          <w:sz w:val="24"/>
        </w:rPr>
        <w:t xml:space="preserve">СТУДЕНТ </w:t>
      </w:r>
      <w:r w:rsidRPr="00B440C1">
        <w:rPr>
          <w:b w:val="0"/>
          <w:bCs w:val="0"/>
        </w:rPr>
        <w:t xml:space="preserve">                      Шаронова Анна Владимировна</w:t>
      </w:r>
      <w:r w:rsidRPr="00B440C1">
        <w:t xml:space="preserve">         </w:t>
      </w:r>
      <w:r w:rsidRPr="00B440C1">
        <w:rPr>
          <w:b w:val="0"/>
          <w:bCs w:val="0"/>
          <w:sz w:val="24"/>
        </w:rPr>
        <w:t xml:space="preserve"> </w:t>
      </w:r>
    </w:p>
    <w:p w:rsidR="005E77F4" w:rsidRPr="00B440C1" w:rsidRDefault="005E77F4" w:rsidP="005E77F4">
      <w:pPr>
        <w:pStyle w:val="a8"/>
        <w:tabs>
          <w:tab w:val="left" w:pos="6168"/>
        </w:tabs>
        <w:jc w:val="both"/>
        <w:rPr>
          <w:b w:val="0"/>
          <w:bCs w:val="0"/>
        </w:rPr>
      </w:pPr>
      <w:r w:rsidRPr="00B440C1">
        <w:rPr>
          <w:b w:val="0"/>
          <w:bCs w:val="0"/>
        </w:rPr>
        <w:tab/>
      </w:r>
    </w:p>
    <w:p w:rsidR="005E77F4" w:rsidRPr="00B440C1" w:rsidRDefault="005E77F4" w:rsidP="005E77F4">
      <w:pPr>
        <w:pStyle w:val="a8"/>
        <w:jc w:val="both"/>
        <w:rPr>
          <w:b w:val="0"/>
          <w:bCs w:val="0"/>
        </w:rPr>
      </w:pPr>
      <w:r w:rsidRPr="00B440C1">
        <w:rPr>
          <w:b w:val="0"/>
          <w:bCs w:val="0"/>
          <w:sz w:val="24"/>
        </w:rPr>
        <w:t xml:space="preserve">ФОРМА ОБУЧЕНИЯ          </w:t>
      </w:r>
      <w:r w:rsidRPr="00B440C1">
        <w:rPr>
          <w:b w:val="0"/>
          <w:bCs w:val="0"/>
        </w:rPr>
        <w:t>Заочная</w:t>
      </w:r>
    </w:p>
    <w:p w:rsidR="005E77F4" w:rsidRPr="00B440C1" w:rsidRDefault="005E77F4" w:rsidP="005E77F4">
      <w:pPr>
        <w:pStyle w:val="a8"/>
        <w:jc w:val="both"/>
        <w:rPr>
          <w:b w:val="0"/>
          <w:bCs w:val="0"/>
          <w:sz w:val="24"/>
        </w:rPr>
      </w:pPr>
    </w:p>
    <w:p w:rsidR="005E77F4" w:rsidRPr="00B440C1" w:rsidRDefault="005E77F4" w:rsidP="005E77F4">
      <w:pPr>
        <w:pStyle w:val="a8"/>
        <w:jc w:val="both"/>
        <w:rPr>
          <w:b w:val="0"/>
          <w:bCs w:val="0"/>
          <w:sz w:val="32"/>
        </w:rPr>
      </w:pPr>
      <w:r w:rsidRPr="00B440C1">
        <w:rPr>
          <w:sz w:val="24"/>
        </w:rPr>
        <w:t>СПЕЦИАЛЬНОСТЬ</w:t>
      </w:r>
      <w:r w:rsidRPr="00B440C1">
        <w:t xml:space="preserve">       </w:t>
      </w:r>
      <w:r w:rsidRPr="00B440C1">
        <w:rPr>
          <w:b w:val="0"/>
          <w:bCs w:val="0"/>
        </w:rPr>
        <w:t>«Финансы и кредит»</w:t>
      </w:r>
    </w:p>
    <w:p w:rsidR="005E77F4" w:rsidRPr="00B440C1" w:rsidRDefault="005E77F4" w:rsidP="005E77F4">
      <w:pPr>
        <w:pStyle w:val="a8"/>
        <w:jc w:val="both"/>
        <w:rPr>
          <w:b w:val="0"/>
          <w:bCs w:val="0"/>
        </w:rPr>
      </w:pPr>
    </w:p>
    <w:p w:rsidR="005E77F4" w:rsidRPr="00B440C1" w:rsidRDefault="005E77F4" w:rsidP="005E77F4">
      <w:pPr>
        <w:pStyle w:val="a8"/>
        <w:jc w:val="both"/>
        <w:rPr>
          <w:b w:val="0"/>
          <w:bCs w:val="0"/>
          <w:sz w:val="32"/>
        </w:rPr>
      </w:pPr>
      <w:r w:rsidRPr="00B440C1">
        <w:rPr>
          <w:b w:val="0"/>
          <w:bCs w:val="0"/>
        </w:rPr>
        <w:t>КУРС</w:t>
      </w:r>
      <w:r w:rsidRPr="00B440C1">
        <w:rPr>
          <w:b w:val="0"/>
          <w:bCs w:val="0"/>
          <w:sz w:val="32"/>
        </w:rPr>
        <w:t xml:space="preserve">  </w:t>
      </w:r>
      <w:r>
        <w:rPr>
          <w:b w:val="0"/>
          <w:bCs w:val="0"/>
          <w:sz w:val="32"/>
        </w:rPr>
        <w:t xml:space="preserve">пятый     </w:t>
      </w:r>
      <w:r w:rsidRPr="00B440C1">
        <w:rPr>
          <w:b w:val="0"/>
          <w:bCs w:val="0"/>
          <w:sz w:val="32"/>
        </w:rPr>
        <w:t xml:space="preserve">        </w:t>
      </w:r>
      <w:r w:rsidRPr="00B440C1">
        <w:rPr>
          <w:b w:val="0"/>
          <w:bCs w:val="0"/>
        </w:rPr>
        <w:t>ГРУППА</w:t>
      </w:r>
      <w:r w:rsidRPr="00B440C1">
        <w:rPr>
          <w:b w:val="0"/>
          <w:bCs w:val="0"/>
          <w:sz w:val="32"/>
        </w:rPr>
        <w:t xml:space="preserve">   Ф-</w:t>
      </w:r>
      <w:r>
        <w:rPr>
          <w:b w:val="0"/>
          <w:bCs w:val="0"/>
          <w:sz w:val="32"/>
        </w:rPr>
        <w:t>5</w:t>
      </w:r>
      <w:r w:rsidRPr="00B440C1">
        <w:rPr>
          <w:b w:val="0"/>
          <w:bCs w:val="0"/>
          <w:sz w:val="32"/>
        </w:rPr>
        <w:t>52</w:t>
      </w:r>
    </w:p>
    <w:p w:rsidR="005E77F4" w:rsidRPr="00B440C1" w:rsidRDefault="005E77F4" w:rsidP="005E77F4">
      <w:pPr>
        <w:pStyle w:val="a8"/>
        <w:jc w:val="both"/>
        <w:rPr>
          <w:b w:val="0"/>
          <w:bCs w:val="0"/>
          <w:sz w:val="24"/>
        </w:rPr>
      </w:pPr>
    </w:p>
    <w:p w:rsidR="005E77F4" w:rsidRPr="00B440C1" w:rsidRDefault="005E77F4" w:rsidP="005E77F4">
      <w:pPr>
        <w:pStyle w:val="a8"/>
        <w:jc w:val="both"/>
        <w:rPr>
          <w:b w:val="0"/>
          <w:bCs w:val="0"/>
        </w:rPr>
      </w:pPr>
      <w:r>
        <w:rPr>
          <w:b w:val="0"/>
          <w:bCs w:val="0"/>
        </w:rPr>
        <w:t>ПРЕДМЕТ                    Учет и операционная деятельность в банках</w:t>
      </w:r>
    </w:p>
    <w:p w:rsidR="005E77F4" w:rsidRPr="00B440C1" w:rsidRDefault="005E77F4" w:rsidP="005E77F4">
      <w:pPr>
        <w:pStyle w:val="a8"/>
        <w:jc w:val="both"/>
        <w:rPr>
          <w:b w:val="0"/>
          <w:bCs w:val="0"/>
        </w:rPr>
      </w:pPr>
    </w:p>
    <w:p w:rsidR="005E77F4" w:rsidRPr="00B440C1" w:rsidRDefault="005E77F4" w:rsidP="005E77F4">
      <w:pPr>
        <w:pStyle w:val="a8"/>
        <w:rPr>
          <w:sz w:val="40"/>
        </w:rPr>
      </w:pPr>
    </w:p>
    <w:p w:rsidR="005E77F4" w:rsidRPr="00B440C1" w:rsidRDefault="005E77F4" w:rsidP="005E77F4">
      <w:pPr>
        <w:pStyle w:val="a8"/>
        <w:outlineLvl w:val="0"/>
        <w:rPr>
          <w:sz w:val="40"/>
        </w:rPr>
      </w:pPr>
      <w:bookmarkStart w:id="16" w:name="_Toc182468966"/>
      <w:bookmarkStart w:id="17" w:name="_Toc182748950"/>
      <w:bookmarkStart w:id="18" w:name="_Toc182749414"/>
      <w:bookmarkStart w:id="19" w:name="_Toc183485753"/>
      <w:r w:rsidRPr="00B440C1">
        <w:rPr>
          <w:sz w:val="40"/>
        </w:rPr>
        <w:t>КОНТРОЛЬНАЯ РАБОТА</w:t>
      </w:r>
      <w:bookmarkEnd w:id="16"/>
      <w:bookmarkEnd w:id="17"/>
      <w:bookmarkEnd w:id="18"/>
      <w:bookmarkEnd w:id="19"/>
    </w:p>
    <w:p w:rsidR="005E77F4" w:rsidRPr="00B440C1" w:rsidRDefault="005E77F4" w:rsidP="005E77F4">
      <w:pPr>
        <w:pStyle w:val="a8"/>
        <w:jc w:val="both"/>
      </w:pPr>
    </w:p>
    <w:p w:rsidR="005E77F4" w:rsidRPr="00B440C1" w:rsidRDefault="005E77F4" w:rsidP="005E77F4">
      <w:pPr>
        <w:pStyle w:val="a8"/>
        <w:jc w:val="both"/>
      </w:pPr>
    </w:p>
    <w:p w:rsidR="005E77F4" w:rsidRPr="00B440C1" w:rsidRDefault="005E77F4" w:rsidP="005E77F4">
      <w:pPr>
        <w:pStyle w:val="a8"/>
        <w:jc w:val="both"/>
      </w:pPr>
    </w:p>
    <w:p w:rsidR="005E77F4" w:rsidRPr="008075F4" w:rsidRDefault="005E77F4" w:rsidP="005E77F4">
      <w:pPr>
        <w:pStyle w:val="a8"/>
        <w:jc w:val="both"/>
        <w:rPr>
          <w:b w:val="0"/>
        </w:rPr>
      </w:pPr>
      <w:r w:rsidRPr="00B440C1">
        <w:t xml:space="preserve">По теме           </w:t>
      </w:r>
      <w:r>
        <w:t xml:space="preserve">                                   </w:t>
      </w:r>
      <w:r w:rsidRPr="008075F4">
        <w:rPr>
          <w:b w:val="0"/>
        </w:rPr>
        <w:t>Вари</w:t>
      </w:r>
      <w:r>
        <w:rPr>
          <w:b w:val="0"/>
        </w:rPr>
        <w:t>а</w:t>
      </w:r>
      <w:r w:rsidRPr="008075F4">
        <w:rPr>
          <w:b w:val="0"/>
        </w:rPr>
        <w:t>нт 3</w:t>
      </w:r>
    </w:p>
    <w:p w:rsidR="005E77F4" w:rsidRPr="00B440C1" w:rsidRDefault="005E77F4" w:rsidP="005E77F4">
      <w:pPr>
        <w:pStyle w:val="a8"/>
        <w:jc w:val="both"/>
      </w:pPr>
    </w:p>
    <w:p w:rsidR="005E77F4" w:rsidRPr="00B440C1" w:rsidRDefault="005E77F4" w:rsidP="005E77F4">
      <w:pPr>
        <w:pStyle w:val="a8"/>
        <w:jc w:val="both"/>
      </w:pPr>
    </w:p>
    <w:p w:rsidR="005E77F4" w:rsidRPr="00B440C1" w:rsidRDefault="005E77F4" w:rsidP="005E77F4">
      <w:pPr>
        <w:pStyle w:val="a8"/>
        <w:jc w:val="both"/>
      </w:pPr>
    </w:p>
    <w:p w:rsidR="005E77F4" w:rsidRPr="00B440C1" w:rsidRDefault="005E77F4" w:rsidP="005E77F4">
      <w:pPr>
        <w:pStyle w:val="a8"/>
        <w:jc w:val="both"/>
      </w:pPr>
    </w:p>
    <w:p w:rsidR="005E77F4" w:rsidRPr="00B440C1" w:rsidRDefault="005E77F4" w:rsidP="005E77F4">
      <w:pPr>
        <w:pStyle w:val="a8"/>
        <w:jc w:val="both"/>
      </w:pPr>
    </w:p>
    <w:p w:rsidR="005E77F4" w:rsidRPr="00B440C1" w:rsidRDefault="005E77F4" w:rsidP="005E77F4">
      <w:pPr>
        <w:pStyle w:val="a8"/>
        <w:jc w:val="both"/>
        <w:outlineLvl w:val="0"/>
      </w:pPr>
      <w:bookmarkStart w:id="20" w:name="_Toc182468967"/>
      <w:bookmarkStart w:id="21" w:name="_Toc182748951"/>
      <w:bookmarkStart w:id="22" w:name="_Toc182749415"/>
      <w:bookmarkStart w:id="23" w:name="_Toc183485754"/>
      <w:r w:rsidRPr="00B440C1">
        <w:t>Дата получения работы деканатом -_________________________________</w:t>
      </w:r>
      <w:bookmarkEnd w:id="20"/>
      <w:bookmarkEnd w:id="21"/>
      <w:bookmarkEnd w:id="22"/>
      <w:bookmarkEnd w:id="23"/>
    </w:p>
    <w:p w:rsidR="005E77F4" w:rsidRPr="00B440C1" w:rsidRDefault="005E77F4" w:rsidP="005E77F4">
      <w:pPr>
        <w:pStyle w:val="a8"/>
        <w:jc w:val="both"/>
      </w:pPr>
    </w:p>
    <w:p w:rsidR="005E77F4" w:rsidRPr="00B440C1" w:rsidRDefault="005E77F4" w:rsidP="005E77F4">
      <w:pPr>
        <w:pStyle w:val="a8"/>
        <w:jc w:val="both"/>
        <w:outlineLvl w:val="0"/>
      </w:pPr>
      <w:bookmarkStart w:id="24" w:name="_Toc182468968"/>
      <w:bookmarkStart w:id="25" w:name="_Toc182748952"/>
      <w:bookmarkStart w:id="26" w:name="_Toc182749416"/>
      <w:bookmarkStart w:id="27" w:name="_Toc183485755"/>
      <w:r w:rsidRPr="00B440C1">
        <w:t>Дата получения работы преподавателем -____________________________</w:t>
      </w:r>
      <w:bookmarkEnd w:id="24"/>
      <w:bookmarkEnd w:id="25"/>
      <w:bookmarkEnd w:id="26"/>
      <w:bookmarkEnd w:id="27"/>
    </w:p>
    <w:p w:rsidR="005E77F4" w:rsidRPr="00B440C1" w:rsidRDefault="005E77F4" w:rsidP="005E77F4">
      <w:pPr>
        <w:pStyle w:val="a8"/>
        <w:jc w:val="both"/>
      </w:pPr>
    </w:p>
    <w:p w:rsidR="005E77F4" w:rsidRPr="00B440C1" w:rsidRDefault="005E77F4" w:rsidP="005E77F4">
      <w:pPr>
        <w:pStyle w:val="a8"/>
        <w:jc w:val="both"/>
        <w:outlineLvl w:val="0"/>
      </w:pPr>
      <w:bookmarkStart w:id="28" w:name="_Toc182468969"/>
      <w:bookmarkStart w:id="29" w:name="_Toc182748953"/>
      <w:bookmarkStart w:id="30" w:name="_Toc182749417"/>
      <w:bookmarkStart w:id="31" w:name="_Toc183485756"/>
      <w:r w:rsidRPr="00B440C1">
        <w:t>Дата возвращения работы в деканат -________________________________</w:t>
      </w:r>
      <w:bookmarkEnd w:id="28"/>
      <w:bookmarkEnd w:id="29"/>
      <w:bookmarkEnd w:id="30"/>
      <w:bookmarkEnd w:id="31"/>
    </w:p>
    <w:p w:rsidR="005E77F4" w:rsidRPr="00B440C1" w:rsidRDefault="005E77F4" w:rsidP="005E77F4">
      <w:pPr>
        <w:pStyle w:val="a8"/>
        <w:jc w:val="both"/>
      </w:pPr>
    </w:p>
    <w:p w:rsidR="005E77F4" w:rsidRPr="00B440C1" w:rsidRDefault="005E77F4" w:rsidP="005E77F4">
      <w:pPr>
        <w:pStyle w:val="a8"/>
        <w:jc w:val="both"/>
        <w:outlineLvl w:val="0"/>
      </w:pPr>
      <w:bookmarkStart w:id="32" w:name="_Toc182468970"/>
      <w:bookmarkStart w:id="33" w:name="_Toc182748954"/>
      <w:bookmarkStart w:id="34" w:name="_Toc182749418"/>
      <w:bookmarkStart w:id="35" w:name="_Toc183485757"/>
      <w:r w:rsidRPr="00B440C1">
        <w:t>Оценка работы -___________________________________________________</w:t>
      </w:r>
      <w:bookmarkEnd w:id="32"/>
      <w:bookmarkEnd w:id="33"/>
      <w:bookmarkEnd w:id="34"/>
      <w:bookmarkEnd w:id="35"/>
    </w:p>
    <w:p w:rsidR="005E77F4" w:rsidRPr="00B440C1" w:rsidRDefault="005E77F4" w:rsidP="005E77F4">
      <w:pPr>
        <w:pStyle w:val="a8"/>
        <w:jc w:val="both"/>
      </w:pPr>
    </w:p>
    <w:p w:rsidR="005E77F4" w:rsidRPr="00B440C1" w:rsidRDefault="005E77F4" w:rsidP="005E77F4">
      <w:pPr>
        <w:pStyle w:val="a8"/>
        <w:jc w:val="both"/>
        <w:outlineLvl w:val="0"/>
        <w:rPr>
          <w:sz w:val="32"/>
        </w:rPr>
      </w:pPr>
      <w:bookmarkStart w:id="36" w:name="_Toc182468971"/>
      <w:bookmarkStart w:id="37" w:name="_Toc182748955"/>
      <w:bookmarkStart w:id="38" w:name="_Toc182749419"/>
      <w:bookmarkStart w:id="39" w:name="_Toc183485758"/>
      <w:r w:rsidRPr="00B440C1">
        <w:t>Преподаватель -_</w:t>
      </w:r>
      <w:r w:rsidRPr="008075F4">
        <w:rPr>
          <w:b w:val="0"/>
        </w:rPr>
        <w:t>Вакер М.В.________________________________________</w:t>
      </w:r>
      <w:bookmarkEnd w:id="36"/>
      <w:bookmarkEnd w:id="37"/>
      <w:bookmarkEnd w:id="38"/>
      <w:bookmarkEnd w:id="39"/>
    </w:p>
    <w:p w:rsidR="005E77F4" w:rsidRPr="00B440C1" w:rsidRDefault="005E77F4" w:rsidP="005E77F4">
      <w:pPr>
        <w:pStyle w:val="a8"/>
        <w:rPr>
          <w:b w:val="0"/>
          <w:bCs w:val="0"/>
        </w:rPr>
      </w:pPr>
    </w:p>
    <w:p w:rsidR="005E77F4" w:rsidRPr="00B440C1" w:rsidRDefault="005E77F4" w:rsidP="005E77F4">
      <w:pPr>
        <w:pStyle w:val="a8"/>
        <w:rPr>
          <w:sz w:val="24"/>
        </w:rPr>
      </w:pPr>
      <w:r w:rsidRPr="00B440C1">
        <w:rPr>
          <w:b w:val="0"/>
          <w:bCs w:val="0"/>
          <w:sz w:val="24"/>
        </w:rPr>
        <w:t>г. Тольятти</w:t>
      </w:r>
    </w:p>
    <w:p w:rsidR="005E77F4" w:rsidRDefault="005E77F4" w:rsidP="00D17A16">
      <w:pPr>
        <w:rPr>
          <w:b/>
          <w:sz w:val="28"/>
          <w:u w:val="single"/>
        </w:rPr>
      </w:pPr>
    </w:p>
    <w:p w:rsidR="005E77F4" w:rsidRDefault="005E77F4" w:rsidP="00D17A16">
      <w:pPr>
        <w:rPr>
          <w:b/>
          <w:sz w:val="28"/>
          <w:u w:val="single"/>
        </w:rPr>
      </w:pPr>
    </w:p>
    <w:p w:rsidR="005E77F4" w:rsidRDefault="005E77F4" w:rsidP="00D17A16">
      <w:pPr>
        <w:rPr>
          <w:b/>
          <w:sz w:val="28"/>
          <w:u w:val="single"/>
        </w:rPr>
      </w:pPr>
    </w:p>
    <w:p w:rsidR="005E77F4" w:rsidRDefault="005E77F4" w:rsidP="00D17A16">
      <w:pPr>
        <w:rPr>
          <w:b/>
          <w:sz w:val="28"/>
          <w:u w:val="single"/>
        </w:rPr>
      </w:pPr>
    </w:p>
    <w:p w:rsidR="00D17A16" w:rsidRPr="003D6DEF" w:rsidRDefault="005E77F4" w:rsidP="005E77F4">
      <w:pPr>
        <w:jc w:val="center"/>
        <w:rPr>
          <w:b/>
          <w:sz w:val="28"/>
          <w:u w:val="single"/>
        </w:rPr>
      </w:pPr>
      <w:r>
        <w:rPr>
          <w:b/>
          <w:sz w:val="28"/>
          <w:u w:val="single"/>
        </w:rPr>
        <w:t>Бланк задания</w:t>
      </w:r>
    </w:p>
    <w:p w:rsidR="00D17A16" w:rsidRPr="003D6DEF" w:rsidRDefault="00D17A16" w:rsidP="00D17A16">
      <w:pPr>
        <w:rPr>
          <w:b/>
          <w:sz w:val="28"/>
          <w:u w:val="single"/>
        </w:rPr>
      </w:pPr>
    </w:p>
    <w:p w:rsidR="00D17A16" w:rsidRPr="003D6DEF" w:rsidRDefault="00D17A16" w:rsidP="00D17A16">
      <w:pPr>
        <w:jc w:val="both"/>
        <w:rPr>
          <w:b/>
          <w:sz w:val="22"/>
        </w:rPr>
      </w:pPr>
      <w:r w:rsidRPr="003D6DEF">
        <w:rPr>
          <w:b/>
          <w:sz w:val="22"/>
        </w:rPr>
        <w:t xml:space="preserve">ЗАДАНИЕ 1. </w:t>
      </w:r>
    </w:p>
    <w:p w:rsidR="00D17A16" w:rsidRPr="003D6DEF" w:rsidRDefault="00D17A16" w:rsidP="00D17A16">
      <w:pPr>
        <w:jc w:val="both"/>
        <w:rPr>
          <w:sz w:val="24"/>
          <w:szCs w:val="24"/>
        </w:rPr>
      </w:pPr>
      <w:r w:rsidRPr="003D6DEF">
        <w:rPr>
          <w:iCs/>
          <w:sz w:val="24"/>
          <w:szCs w:val="24"/>
        </w:rPr>
        <w:t>Учёт и оформление операций по образованию и использованию резервных фондов на возможные потери по кредитам</w:t>
      </w:r>
    </w:p>
    <w:p w:rsidR="00D17A16" w:rsidRPr="003D6DEF" w:rsidRDefault="00D17A16" w:rsidP="00D17A16">
      <w:pPr>
        <w:jc w:val="both"/>
        <w:rPr>
          <w:sz w:val="22"/>
        </w:rPr>
      </w:pPr>
    </w:p>
    <w:p w:rsidR="00D17A16" w:rsidRPr="003D6DEF" w:rsidRDefault="00D17A16" w:rsidP="00D17A16">
      <w:pPr>
        <w:jc w:val="both"/>
        <w:rPr>
          <w:sz w:val="22"/>
        </w:rPr>
      </w:pPr>
      <w:r w:rsidRPr="003D6DEF">
        <w:rPr>
          <w:b/>
          <w:sz w:val="22"/>
        </w:rPr>
        <w:t xml:space="preserve">ЗАДАНИЕ 2.  </w:t>
      </w:r>
    </w:p>
    <w:p w:rsidR="00D17A16" w:rsidRPr="003D6DEF" w:rsidRDefault="00D17A16" w:rsidP="00D17A16">
      <w:pPr>
        <w:jc w:val="both"/>
        <w:rPr>
          <w:sz w:val="24"/>
          <w:szCs w:val="24"/>
        </w:rPr>
      </w:pPr>
      <w:r w:rsidRPr="003D6DEF">
        <w:rPr>
          <w:iCs/>
          <w:sz w:val="24"/>
          <w:szCs w:val="24"/>
        </w:rPr>
        <w:t>Учёт и оформление расчётов между банками путём зачёта</w:t>
      </w:r>
    </w:p>
    <w:p w:rsidR="00D17A16" w:rsidRPr="003D6DEF" w:rsidRDefault="00D17A16" w:rsidP="00D17A16">
      <w:pPr>
        <w:jc w:val="both"/>
        <w:rPr>
          <w:sz w:val="22"/>
        </w:rPr>
      </w:pPr>
    </w:p>
    <w:p w:rsidR="00D17A16" w:rsidRPr="003D6DEF" w:rsidRDefault="00D17A16" w:rsidP="00D17A16">
      <w:pPr>
        <w:jc w:val="both"/>
        <w:rPr>
          <w:sz w:val="22"/>
        </w:rPr>
      </w:pPr>
      <w:r w:rsidRPr="003D6DEF">
        <w:rPr>
          <w:b/>
          <w:sz w:val="22"/>
        </w:rPr>
        <w:t xml:space="preserve">ЗАДАНИЕ 3.  </w:t>
      </w:r>
    </w:p>
    <w:p w:rsidR="00D17A16" w:rsidRPr="003D6DEF" w:rsidRDefault="00D17A16" w:rsidP="00D17A16">
      <w:pPr>
        <w:jc w:val="center"/>
        <w:rPr>
          <w:b/>
          <w:sz w:val="24"/>
        </w:rPr>
      </w:pPr>
    </w:p>
    <w:p w:rsidR="00D17A16" w:rsidRPr="003D6DEF" w:rsidRDefault="00D17A16" w:rsidP="00D17A16">
      <w:pPr>
        <w:pStyle w:val="a4"/>
        <w:jc w:val="both"/>
        <w:rPr>
          <w:b w:val="0"/>
          <w:sz w:val="24"/>
          <w:szCs w:val="24"/>
        </w:rPr>
      </w:pPr>
      <w:r w:rsidRPr="003D6DEF">
        <w:rPr>
          <w:b w:val="0"/>
          <w:sz w:val="24"/>
          <w:szCs w:val="24"/>
        </w:rPr>
        <w:t>Коммерческий банк получает в долгосрочную аренду компьютер балансовой стоимостью 59 600 рублей на 5 лет. Арендная плата перечисляется ежемесячно. Проценты в пользу арендодателя уплачиваются ежемесячно в размере 600 рублей. Амортизация начисляется ежемесячно по норме 10%. По истечении срока аренды компьютер переходит в собственность банка-арендатора.</w:t>
      </w:r>
    </w:p>
    <w:p w:rsidR="00D17A16" w:rsidRPr="003D6DEF" w:rsidRDefault="00D17A16" w:rsidP="00D17A16">
      <w:pPr>
        <w:jc w:val="both"/>
        <w:rPr>
          <w:sz w:val="24"/>
          <w:szCs w:val="24"/>
        </w:rPr>
      </w:pPr>
    </w:p>
    <w:p w:rsidR="00D17A16" w:rsidRPr="003D6DEF" w:rsidRDefault="00D17A16" w:rsidP="00D17A16">
      <w:pPr>
        <w:pStyle w:val="20"/>
        <w:rPr>
          <w:rFonts w:ascii="Times New Roman" w:hAnsi="Times New Roman" w:cs="Times New Roman"/>
          <w:sz w:val="24"/>
          <w:szCs w:val="24"/>
        </w:rPr>
      </w:pPr>
      <w:r w:rsidRPr="003D6DEF">
        <w:rPr>
          <w:rFonts w:ascii="Times New Roman" w:hAnsi="Times New Roman" w:cs="Times New Roman"/>
          <w:sz w:val="24"/>
          <w:szCs w:val="24"/>
        </w:rPr>
        <w:t>Составить бухгалтерские проводки по балансовым счетам:</w:t>
      </w:r>
    </w:p>
    <w:p w:rsidR="00D17A16" w:rsidRPr="003D6DEF" w:rsidRDefault="00D17A16" w:rsidP="00D17A16">
      <w:pPr>
        <w:numPr>
          <w:ilvl w:val="0"/>
          <w:numId w:val="1"/>
        </w:numPr>
        <w:ind w:left="0" w:firstLine="0"/>
        <w:jc w:val="both"/>
        <w:rPr>
          <w:sz w:val="24"/>
          <w:szCs w:val="24"/>
        </w:rPr>
      </w:pPr>
      <w:r w:rsidRPr="003D6DEF">
        <w:rPr>
          <w:sz w:val="24"/>
          <w:szCs w:val="24"/>
        </w:rPr>
        <w:t>по поступлению компьютера в аренду;</w:t>
      </w:r>
    </w:p>
    <w:p w:rsidR="00D17A16" w:rsidRPr="003D6DEF" w:rsidRDefault="00D17A16" w:rsidP="00D17A16">
      <w:pPr>
        <w:numPr>
          <w:ilvl w:val="0"/>
          <w:numId w:val="1"/>
        </w:numPr>
        <w:ind w:left="0" w:firstLine="0"/>
        <w:jc w:val="both"/>
        <w:rPr>
          <w:sz w:val="24"/>
          <w:szCs w:val="24"/>
        </w:rPr>
      </w:pPr>
      <w:r w:rsidRPr="003D6DEF">
        <w:rPr>
          <w:sz w:val="24"/>
          <w:szCs w:val="24"/>
        </w:rPr>
        <w:t>перечислению арендных платежей;</w:t>
      </w:r>
    </w:p>
    <w:p w:rsidR="00D17A16" w:rsidRPr="003D6DEF" w:rsidRDefault="00D17A16" w:rsidP="00D17A16">
      <w:pPr>
        <w:numPr>
          <w:ilvl w:val="0"/>
          <w:numId w:val="1"/>
        </w:numPr>
        <w:ind w:left="0" w:firstLine="0"/>
        <w:jc w:val="both"/>
        <w:rPr>
          <w:sz w:val="24"/>
          <w:szCs w:val="24"/>
        </w:rPr>
      </w:pPr>
      <w:r w:rsidRPr="003D6DEF">
        <w:rPr>
          <w:sz w:val="24"/>
          <w:szCs w:val="24"/>
        </w:rPr>
        <w:t>начислению и уплате процентов;</w:t>
      </w:r>
    </w:p>
    <w:p w:rsidR="00D17A16" w:rsidRPr="003D6DEF" w:rsidRDefault="00D17A16" w:rsidP="00D17A16">
      <w:pPr>
        <w:numPr>
          <w:ilvl w:val="0"/>
          <w:numId w:val="1"/>
        </w:numPr>
        <w:ind w:left="0" w:firstLine="0"/>
        <w:jc w:val="both"/>
        <w:rPr>
          <w:sz w:val="24"/>
          <w:szCs w:val="24"/>
        </w:rPr>
      </w:pPr>
      <w:r w:rsidRPr="003D6DEF">
        <w:rPr>
          <w:sz w:val="24"/>
          <w:szCs w:val="24"/>
        </w:rPr>
        <w:t>начислению амортизации;</w:t>
      </w:r>
    </w:p>
    <w:p w:rsidR="00D17A16" w:rsidRPr="003D6DEF" w:rsidRDefault="00D17A16" w:rsidP="00D17A16">
      <w:pPr>
        <w:numPr>
          <w:ilvl w:val="0"/>
          <w:numId w:val="1"/>
        </w:numPr>
        <w:ind w:left="0" w:firstLine="0"/>
        <w:jc w:val="both"/>
        <w:rPr>
          <w:sz w:val="24"/>
          <w:szCs w:val="24"/>
        </w:rPr>
      </w:pPr>
      <w:r w:rsidRPr="003D6DEF">
        <w:rPr>
          <w:sz w:val="24"/>
          <w:szCs w:val="24"/>
        </w:rPr>
        <w:t>переходу компьютера в собственность банка-арендатора.</w:t>
      </w:r>
    </w:p>
    <w:p w:rsidR="00D17A16" w:rsidRPr="003D6DEF" w:rsidRDefault="00D17A16" w:rsidP="00D17A16">
      <w:pPr>
        <w:jc w:val="both"/>
        <w:rPr>
          <w:sz w:val="24"/>
          <w:szCs w:val="24"/>
        </w:rPr>
      </w:pPr>
    </w:p>
    <w:p w:rsidR="00D17A16" w:rsidRPr="003D6DEF" w:rsidRDefault="00D17A16" w:rsidP="00D17A16">
      <w:pPr>
        <w:jc w:val="both"/>
        <w:rPr>
          <w:sz w:val="22"/>
        </w:rPr>
      </w:pPr>
    </w:p>
    <w:p w:rsidR="00D17A16" w:rsidRPr="003D6DEF" w:rsidRDefault="00D17A16" w:rsidP="00D17A16">
      <w:pPr>
        <w:rPr>
          <w:sz w:val="22"/>
        </w:rPr>
      </w:pPr>
      <w:r w:rsidRPr="003D6DEF">
        <w:rPr>
          <w:b/>
          <w:sz w:val="22"/>
        </w:rPr>
        <w:t xml:space="preserve">ЗАДАНИЕ 4.  </w:t>
      </w:r>
    </w:p>
    <w:p w:rsidR="00D17A16" w:rsidRPr="003D6DEF" w:rsidRDefault="00D17A16" w:rsidP="00D17A16">
      <w:pPr>
        <w:pStyle w:val="a3"/>
      </w:pPr>
    </w:p>
    <w:p w:rsidR="00D17A16" w:rsidRPr="003D6DEF" w:rsidRDefault="00D17A16" w:rsidP="00D17A16">
      <w:pPr>
        <w:pStyle w:val="a3"/>
        <w:jc w:val="both"/>
        <w:rPr>
          <w:b w:val="0"/>
          <w:sz w:val="24"/>
          <w:szCs w:val="24"/>
        </w:rPr>
      </w:pPr>
      <w:r w:rsidRPr="003D6DEF">
        <w:rPr>
          <w:b w:val="0"/>
          <w:sz w:val="24"/>
          <w:szCs w:val="24"/>
        </w:rPr>
        <w:t>По расчётному счёту 40702 предприятия в коммерческом банке 5 апреля 2000 года совершены следующие операции:</w:t>
      </w:r>
    </w:p>
    <w:p w:rsidR="00D17A16" w:rsidRPr="003D6DEF" w:rsidRDefault="00D17A16" w:rsidP="00D17A16">
      <w:pPr>
        <w:pStyle w:val="a3"/>
        <w:jc w:val="both"/>
        <w:rPr>
          <w:b w:val="0"/>
          <w:sz w:val="24"/>
          <w:szCs w:val="24"/>
        </w:rPr>
      </w:pPr>
      <w:r w:rsidRPr="003D6DEF">
        <w:rPr>
          <w:b w:val="0"/>
          <w:sz w:val="24"/>
          <w:szCs w:val="24"/>
        </w:rPr>
        <w:t>1.по денежному чеку выданы наличные на заработную плату – 320 000 рублей;</w:t>
      </w:r>
    </w:p>
    <w:p w:rsidR="00D17A16" w:rsidRPr="003D6DEF" w:rsidRDefault="00D17A16" w:rsidP="00D17A16">
      <w:pPr>
        <w:pStyle w:val="a3"/>
        <w:jc w:val="both"/>
        <w:rPr>
          <w:b w:val="0"/>
          <w:sz w:val="24"/>
          <w:szCs w:val="24"/>
        </w:rPr>
      </w:pPr>
      <w:r w:rsidRPr="003D6DEF">
        <w:rPr>
          <w:b w:val="0"/>
          <w:sz w:val="24"/>
          <w:szCs w:val="24"/>
        </w:rPr>
        <w:t>2.оплачена комиссия банку за расчётно-кассовое обслуживание  - 1 100 рублей;</w:t>
      </w:r>
    </w:p>
    <w:p w:rsidR="00D17A16" w:rsidRPr="003D6DEF" w:rsidRDefault="00D17A16" w:rsidP="00D17A16">
      <w:pPr>
        <w:pStyle w:val="a3"/>
        <w:jc w:val="both"/>
        <w:rPr>
          <w:b w:val="0"/>
          <w:sz w:val="24"/>
          <w:szCs w:val="24"/>
        </w:rPr>
      </w:pPr>
      <w:r w:rsidRPr="003D6DEF">
        <w:rPr>
          <w:b w:val="0"/>
          <w:sz w:val="24"/>
          <w:szCs w:val="24"/>
        </w:rPr>
        <w:t>3.перечислен подоходный налог по платёжному поручению – 67 700 рублей;</w:t>
      </w:r>
    </w:p>
    <w:p w:rsidR="00D17A16" w:rsidRPr="003D6DEF" w:rsidRDefault="00D17A16" w:rsidP="00D17A16">
      <w:pPr>
        <w:pStyle w:val="a3"/>
        <w:jc w:val="both"/>
        <w:rPr>
          <w:b w:val="0"/>
          <w:sz w:val="24"/>
          <w:szCs w:val="24"/>
        </w:rPr>
      </w:pPr>
      <w:r w:rsidRPr="003D6DEF">
        <w:rPr>
          <w:b w:val="0"/>
          <w:sz w:val="24"/>
          <w:szCs w:val="24"/>
        </w:rPr>
        <w:t>4.начислены банком проценты за привлечённые средства предприятия – 3 100 руб.</w:t>
      </w:r>
    </w:p>
    <w:p w:rsidR="00D17A16" w:rsidRPr="003D6DEF" w:rsidRDefault="00D17A16" w:rsidP="00D17A16">
      <w:pPr>
        <w:pStyle w:val="a3"/>
        <w:jc w:val="both"/>
        <w:rPr>
          <w:b w:val="0"/>
          <w:sz w:val="24"/>
          <w:szCs w:val="24"/>
        </w:rPr>
      </w:pPr>
    </w:p>
    <w:p w:rsidR="00D17A16" w:rsidRPr="003D6DEF" w:rsidRDefault="00D17A16" w:rsidP="00D17A16">
      <w:pPr>
        <w:pStyle w:val="a3"/>
        <w:jc w:val="both"/>
        <w:rPr>
          <w:b w:val="0"/>
          <w:sz w:val="24"/>
          <w:szCs w:val="24"/>
        </w:rPr>
      </w:pPr>
    </w:p>
    <w:p w:rsidR="00D17A16" w:rsidRPr="003D6DEF" w:rsidRDefault="00D17A16" w:rsidP="00D17A16">
      <w:pPr>
        <w:pStyle w:val="a3"/>
        <w:jc w:val="both"/>
        <w:rPr>
          <w:b w:val="0"/>
          <w:sz w:val="24"/>
          <w:szCs w:val="24"/>
        </w:rPr>
      </w:pPr>
      <w:r w:rsidRPr="003D6DEF">
        <w:rPr>
          <w:b w:val="0"/>
          <w:sz w:val="24"/>
          <w:szCs w:val="24"/>
        </w:rPr>
        <w:t>Отразить по счёту предприятия произведённые операции и определить остаток на 6 апреля 2000 года, если остаток на 5 апреля составлял 390 000 рублей.</w:t>
      </w:r>
    </w:p>
    <w:p w:rsidR="00D17A16" w:rsidRDefault="00D17A16" w:rsidP="00D17A16">
      <w:pPr>
        <w:jc w:val="both"/>
        <w:rPr>
          <w:sz w:val="28"/>
          <w:szCs w:val="28"/>
        </w:rPr>
      </w:pPr>
    </w:p>
    <w:p w:rsidR="00D17A16" w:rsidRDefault="00D17A16" w:rsidP="00D17A16">
      <w:pPr>
        <w:jc w:val="both"/>
        <w:rPr>
          <w:sz w:val="28"/>
          <w:szCs w:val="28"/>
        </w:rPr>
      </w:pPr>
    </w:p>
    <w:p w:rsidR="00D17A16" w:rsidRDefault="00D17A16" w:rsidP="00D17A16">
      <w:pPr>
        <w:jc w:val="both"/>
        <w:rPr>
          <w:sz w:val="28"/>
          <w:szCs w:val="28"/>
        </w:rPr>
      </w:pPr>
    </w:p>
    <w:p w:rsidR="00D17A16" w:rsidRDefault="00D17A16" w:rsidP="00D17A16">
      <w:pPr>
        <w:jc w:val="both"/>
        <w:rPr>
          <w:sz w:val="28"/>
          <w:szCs w:val="28"/>
        </w:rPr>
      </w:pPr>
    </w:p>
    <w:p w:rsidR="00D17A16" w:rsidRDefault="00D17A16" w:rsidP="00D17A16">
      <w:pPr>
        <w:jc w:val="both"/>
        <w:rPr>
          <w:sz w:val="28"/>
          <w:szCs w:val="28"/>
        </w:rPr>
      </w:pPr>
    </w:p>
    <w:p w:rsidR="00D17A16" w:rsidRDefault="00D17A16" w:rsidP="00D17A16">
      <w:pPr>
        <w:jc w:val="both"/>
        <w:rPr>
          <w:sz w:val="28"/>
          <w:szCs w:val="28"/>
        </w:rPr>
      </w:pPr>
    </w:p>
    <w:p w:rsidR="00D17A16" w:rsidRDefault="00D17A16" w:rsidP="00D17A16">
      <w:pPr>
        <w:jc w:val="both"/>
        <w:rPr>
          <w:sz w:val="28"/>
          <w:szCs w:val="28"/>
        </w:rPr>
      </w:pPr>
    </w:p>
    <w:p w:rsidR="00D17A16" w:rsidRDefault="00D17A16" w:rsidP="00D17A16">
      <w:pPr>
        <w:jc w:val="both"/>
        <w:rPr>
          <w:sz w:val="28"/>
          <w:szCs w:val="28"/>
        </w:rPr>
      </w:pPr>
    </w:p>
    <w:p w:rsidR="005E77F4" w:rsidRDefault="005E77F4" w:rsidP="00D17A16">
      <w:pPr>
        <w:jc w:val="both"/>
        <w:rPr>
          <w:sz w:val="28"/>
          <w:szCs w:val="28"/>
        </w:rPr>
      </w:pPr>
    </w:p>
    <w:p w:rsidR="005E77F4" w:rsidRDefault="005E77F4" w:rsidP="00D17A16">
      <w:pPr>
        <w:jc w:val="both"/>
        <w:rPr>
          <w:sz w:val="28"/>
          <w:szCs w:val="28"/>
        </w:rPr>
      </w:pPr>
    </w:p>
    <w:p w:rsidR="005E77F4" w:rsidRDefault="005E77F4" w:rsidP="00D17A16">
      <w:pPr>
        <w:jc w:val="both"/>
        <w:rPr>
          <w:sz w:val="28"/>
          <w:szCs w:val="28"/>
        </w:rPr>
      </w:pPr>
    </w:p>
    <w:p w:rsidR="005E77F4" w:rsidRDefault="005E77F4" w:rsidP="00D17A16">
      <w:pPr>
        <w:jc w:val="both"/>
        <w:rPr>
          <w:sz w:val="28"/>
          <w:szCs w:val="28"/>
        </w:rPr>
      </w:pPr>
    </w:p>
    <w:p w:rsidR="00D17A16" w:rsidRDefault="00D17A16" w:rsidP="00D17A16">
      <w:pPr>
        <w:jc w:val="both"/>
        <w:rPr>
          <w:sz w:val="28"/>
          <w:szCs w:val="28"/>
        </w:rPr>
      </w:pPr>
    </w:p>
    <w:p w:rsidR="00D17A16" w:rsidRPr="00D62608" w:rsidRDefault="00D17A16" w:rsidP="00D62608">
      <w:pPr>
        <w:jc w:val="center"/>
        <w:rPr>
          <w:b/>
          <w:sz w:val="28"/>
          <w:szCs w:val="28"/>
        </w:rPr>
      </w:pPr>
      <w:r w:rsidRPr="00D62608">
        <w:rPr>
          <w:b/>
          <w:sz w:val="28"/>
          <w:szCs w:val="28"/>
        </w:rPr>
        <w:t xml:space="preserve">ЗАДАНИЕ 1. </w:t>
      </w:r>
      <w:r w:rsidRPr="00D62608">
        <w:rPr>
          <w:b/>
          <w:iCs/>
          <w:sz w:val="28"/>
          <w:szCs w:val="28"/>
        </w:rPr>
        <w:t>Учёт и оформление операций по образованию и использованию резервных фондов на возможные потери по кредитам</w:t>
      </w:r>
    </w:p>
    <w:p w:rsidR="00D62608" w:rsidRDefault="00D62608" w:rsidP="00D62608">
      <w:pPr>
        <w:spacing w:line="360" w:lineRule="auto"/>
        <w:jc w:val="both"/>
        <w:rPr>
          <w:sz w:val="28"/>
          <w:szCs w:val="28"/>
        </w:rPr>
      </w:pPr>
    </w:p>
    <w:p w:rsidR="00D17A16" w:rsidRPr="005E77F4" w:rsidRDefault="00D17A16" w:rsidP="00D62608">
      <w:pPr>
        <w:spacing w:line="360" w:lineRule="auto"/>
        <w:ind w:firstLine="720"/>
        <w:jc w:val="both"/>
        <w:rPr>
          <w:sz w:val="28"/>
          <w:szCs w:val="28"/>
        </w:rPr>
      </w:pPr>
      <w:r w:rsidRPr="005E77F4">
        <w:rPr>
          <w:sz w:val="28"/>
          <w:szCs w:val="28"/>
        </w:rPr>
        <w:t>Резерв на возможные потери по ссудам (РВПС) — специальный резерв, необходимость которого обусловлена кредитными рисками в деятельности банка.</w:t>
      </w:r>
    </w:p>
    <w:p w:rsidR="00CC7FEF" w:rsidRPr="005E77F4" w:rsidRDefault="00CC7FEF" w:rsidP="005E77F4">
      <w:pPr>
        <w:spacing w:line="360" w:lineRule="auto"/>
        <w:ind w:firstLine="720"/>
        <w:outlineLvl w:val="1"/>
        <w:rPr>
          <w:b/>
          <w:bCs/>
          <w:sz w:val="28"/>
          <w:szCs w:val="28"/>
        </w:rPr>
      </w:pPr>
      <w:r w:rsidRPr="005E77F4">
        <w:rPr>
          <w:b/>
          <w:bCs/>
          <w:sz w:val="28"/>
          <w:szCs w:val="28"/>
        </w:rPr>
        <w:t>Необходимость формирования</w:t>
      </w:r>
    </w:p>
    <w:p w:rsidR="00CC7FEF" w:rsidRPr="005E77F4" w:rsidRDefault="00CC7FEF" w:rsidP="005E77F4">
      <w:pPr>
        <w:spacing w:line="360" w:lineRule="auto"/>
        <w:ind w:firstLine="720"/>
        <w:jc w:val="both"/>
        <w:rPr>
          <w:sz w:val="28"/>
          <w:szCs w:val="28"/>
        </w:rPr>
      </w:pPr>
      <w:r w:rsidRPr="005E77F4">
        <w:rPr>
          <w:sz w:val="28"/>
          <w:szCs w:val="28"/>
        </w:rPr>
        <w:t xml:space="preserve">Резерв формируется </w:t>
      </w:r>
      <w:hyperlink r:id="rId7" w:tooltip="Кредитная организация" w:history="1">
        <w:r w:rsidRPr="005E77F4">
          <w:rPr>
            <w:sz w:val="28"/>
            <w:szCs w:val="28"/>
          </w:rPr>
          <w:t>кредитной организацией</w:t>
        </w:r>
      </w:hyperlink>
      <w:r w:rsidRPr="005E77F4">
        <w:rPr>
          <w:sz w:val="28"/>
          <w:szCs w:val="28"/>
        </w:rPr>
        <w:t xml:space="preserve"> при обесценении </w:t>
      </w:r>
      <w:hyperlink r:id="rId8" w:tooltip="Ссуда" w:history="1">
        <w:r w:rsidRPr="005E77F4">
          <w:rPr>
            <w:sz w:val="28"/>
            <w:szCs w:val="28"/>
          </w:rPr>
          <w:t>ссуды</w:t>
        </w:r>
      </w:hyperlink>
      <w:r w:rsidRPr="005E77F4">
        <w:rPr>
          <w:sz w:val="28"/>
          <w:szCs w:val="28"/>
        </w:rPr>
        <w:t xml:space="preserve"> (ссуд), то есть при потере ссудной стоимости вследствие неисполнения либо ненадлежащего исполнения </w:t>
      </w:r>
      <w:hyperlink r:id="rId9" w:tooltip="Заёмщик" w:history="1">
        <w:r w:rsidRPr="005E77F4">
          <w:rPr>
            <w:sz w:val="28"/>
            <w:szCs w:val="28"/>
          </w:rPr>
          <w:t>заёмщиком</w:t>
        </w:r>
      </w:hyperlink>
      <w:r w:rsidRPr="005E77F4">
        <w:rPr>
          <w:sz w:val="28"/>
          <w:szCs w:val="28"/>
        </w:rPr>
        <w:t xml:space="preserve"> обязательств по ссуде перед кредитной организацией либо существования реальной угрозы такого неисполнения (ненадлежащего исполнения) (далее кредитный риск по ссуде). </w:t>
      </w:r>
    </w:p>
    <w:p w:rsidR="00CC7FEF" w:rsidRPr="005E77F4" w:rsidRDefault="00CC7FEF" w:rsidP="005E77F4">
      <w:pPr>
        <w:spacing w:line="360" w:lineRule="auto"/>
        <w:ind w:firstLine="720"/>
        <w:jc w:val="both"/>
        <w:rPr>
          <w:sz w:val="28"/>
          <w:szCs w:val="28"/>
        </w:rPr>
      </w:pPr>
      <w:r w:rsidRPr="005E77F4">
        <w:rPr>
          <w:sz w:val="28"/>
          <w:szCs w:val="28"/>
        </w:rPr>
        <w:t xml:space="preserve">При выдаче </w:t>
      </w:r>
      <w:hyperlink r:id="rId10" w:tooltip="Кредит" w:history="1">
        <w:r w:rsidRPr="005E77F4">
          <w:rPr>
            <w:sz w:val="28"/>
            <w:szCs w:val="28"/>
          </w:rPr>
          <w:t>кредита</w:t>
        </w:r>
      </w:hyperlink>
      <w:r w:rsidRPr="005E77F4">
        <w:rPr>
          <w:sz w:val="28"/>
          <w:szCs w:val="28"/>
        </w:rPr>
        <w:t xml:space="preserve"> всегда существует вероятность его неуплаты, то есть банк не может однозначно определить в момент заключения сделки и в ходе сопровождения кредита факт возврата </w:t>
      </w:r>
      <w:hyperlink r:id="rId11" w:tooltip="Долг" w:history="1">
        <w:r w:rsidRPr="005E77F4">
          <w:rPr>
            <w:sz w:val="28"/>
            <w:szCs w:val="28"/>
          </w:rPr>
          <w:t>долга</w:t>
        </w:r>
      </w:hyperlink>
      <w:r w:rsidRPr="005E77F4">
        <w:rPr>
          <w:sz w:val="28"/>
          <w:szCs w:val="28"/>
        </w:rPr>
        <w:t xml:space="preserve"> своевременно и в полном объёме. Поэтому при помощи формирования резерва банком закладывается риск невозврата (так называемый «кредитный риск»). Таким образом, данный резерв обеспечивает создание банку более стабильных условий финансовой деятельности, позволяя избегать колебаний величины </w:t>
      </w:r>
      <w:hyperlink r:id="rId12" w:tooltip="Прибыль" w:history="1">
        <w:r w:rsidRPr="005E77F4">
          <w:rPr>
            <w:sz w:val="28"/>
            <w:szCs w:val="28"/>
          </w:rPr>
          <w:t>прибыли</w:t>
        </w:r>
      </w:hyperlink>
      <w:r w:rsidRPr="005E77F4">
        <w:rPr>
          <w:sz w:val="28"/>
          <w:szCs w:val="28"/>
        </w:rPr>
        <w:t xml:space="preserve">, связанной со списанием потерь по ссудам. Источником образования резерва являются отчисления, относимые на расходы банка. То есть в </w:t>
      </w:r>
      <w:hyperlink r:id="rId13" w:tooltip="Бухгалтерский учёт" w:history="1">
        <w:r w:rsidRPr="005E77F4">
          <w:rPr>
            <w:sz w:val="28"/>
            <w:szCs w:val="28"/>
          </w:rPr>
          <w:t>бухгалтерском учёте</w:t>
        </w:r>
      </w:hyperlink>
      <w:r w:rsidRPr="005E77F4">
        <w:rPr>
          <w:sz w:val="28"/>
          <w:szCs w:val="28"/>
        </w:rPr>
        <w:t xml:space="preserve"> создание резервов отражается как расходы банка, а восстановление, вследствие гашения кредитов либо из-за снижения ставки резерва — как доходы банка.</w:t>
      </w:r>
    </w:p>
    <w:p w:rsidR="00CC7FEF" w:rsidRPr="005E77F4" w:rsidRDefault="00CC7FEF" w:rsidP="005E77F4">
      <w:pPr>
        <w:spacing w:line="360" w:lineRule="auto"/>
        <w:ind w:firstLine="720"/>
        <w:jc w:val="both"/>
        <w:rPr>
          <w:sz w:val="28"/>
          <w:szCs w:val="28"/>
        </w:rPr>
      </w:pPr>
      <w:r w:rsidRPr="005E77F4">
        <w:rPr>
          <w:sz w:val="28"/>
          <w:szCs w:val="28"/>
        </w:rPr>
        <w:t>Формирование резерва производится:</w:t>
      </w:r>
    </w:p>
    <w:p w:rsidR="00CC7FEF" w:rsidRPr="005E77F4" w:rsidRDefault="00CC7FEF" w:rsidP="00891F7F">
      <w:pPr>
        <w:numPr>
          <w:ilvl w:val="0"/>
          <w:numId w:val="2"/>
        </w:numPr>
        <w:tabs>
          <w:tab w:val="clear" w:pos="720"/>
          <w:tab w:val="num" w:pos="0"/>
          <w:tab w:val="left" w:pos="1080"/>
        </w:tabs>
        <w:spacing w:line="360" w:lineRule="auto"/>
        <w:ind w:left="0" w:firstLine="720"/>
        <w:jc w:val="both"/>
        <w:rPr>
          <w:sz w:val="28"/>
          <w:szCs w:val="28"/>
        </w:rPr>
      </w:pPr>
      <w:r w:rsidRPr="005E77F4">
        <w:rPr>
          <w:sz w:val="28"/>
          <w:szCs w:val="28"/>
        </w:rPr>
        <w:t xml:space="preserve">по каждой ссуде в том случае, если ссуда имеет индивидуальные признаки обесценения (как правило, это кредиты, выданные не на условиях действующих в банке программ кредитования, то есть имеющие отличительные особенности в сумме, сроке, ставке, обеспечении по сравнению с остальными кредитами); </w:t>
      </w:r>
    </w:p>
    <w:p w:rsidR="00CC7FEF" w:rsidRPr="005E77F4" w:rsidRDefault="00CC7FEF" w:rsidP="00891F7F">
      <w:pPr>
        <w:numPr>
          <w:ilvl w:val="0"/>
          <w:numId w:val="2"/>
        </w:numPr>
        <w:tabs>
          <w:tab w:val="clear" w:pos="720"/>
          <w:tab w:val="num" w:pos="0"/>
          <w:tab w:val="left" w:pos="1080"/>
        </w:tabs>
        <w:spacing w:line="360" w:lineRule="auto"/>
        <w:ind w:left="0" w:firstLine="720"/>
        <w:jc w:val="both"/>
        <w:rPr>
          <w:sz w:val="28"/>
          <w:szCs w:val="28"/>
        </w:rPr>
      </w:pPr>
      <w:r w:rsidRPr="005E77F4">
        <w:rPr>
          <w:sz w:val="28"/>
          <w:szCs w:val="28"/>
        </w:rPr>
        <w:t xml:space="preserve">по </w:t>
      </w:r>
      <w:hyperlink r:id="rId14" w:tooltip="Портфель однородных ссуд (страница отсутствует)" w:history="1">
        <w:r w:rsidRPr="005E77F4">
          <w:rPr>
            <w:sz w:val="28"/>
            <w:szCs w:val="28"/>
          </w:rPr>
          <w:t>портфелю однородных ссуд</w:t>
        </w:r>
      </w:hyperlink>
      <w:r w:rsidRPr="005E77F4">
        <w:rPr>
          <w:sz w:val="28"/>
          <w:szCs w:val="28"/>
        </w:rPr>
        <w:t xml:space="preserve"> (ПОС), то есть по группе ссуд, незначительных по сумме и имеющих общие признаки. </w:t>
      </w:r>
    </w:p>
    <w:p w:rsidR="00CC7FEF" w:rsidRPr="005E77F4" w:rsidRDefault="00CC7FEF" w:rsidP="005E77F4">
      <w:pPr>
        <w:spacing w:line="360" w:lineRule="auto"/>
        <w:ind w:firstLine="720"/>
        <w:outlineLvl w:val="1"/>
        <w:rPr>
          <w:b/>
          <w:bCs/>
          <w:sz w:val="28"/>
          <w:szCs w:val="28"/>
        </w:rPr>
      </w:pPr>
      <w:r w:rsidRPr="005E77F4">
        <w:rPr>
          <w:b/>
          <w:bCs/>
          <w:sz w:val="28"/>
          <w:szCs w:val="28"/>
        </w:rPr>
        <w:t>Размер расчётного резерва</w:t>
      </w:r>
    </w:p>
    <w:p w:rsidR="00CC7FEF" w:rsidRPr="005E77F4" w:rsidRDefault="00CC7FEF" w:rsidP="00891F7F">
      <w:pPr>
        <w:spacing w:line="360" w:lineRule="auto"/>
        <w:ind w:firstLine="720"/>
        <w:jc w:val="both"/>
        <w:rPr>
          <w:sz w:val="28"/>
          <w:szCs w:val="28"/>
        </w:rPr>
      </w:pPr>
      <w:r w:rsidRPr="005E77F4">
        <w:rPr>
          <w:sz w:val="28"/>
          <w:szCs w:val="28"/>
        </w:rPr>
        <w:t xml:space="preserve">Для определения размера расчётного резерва в соответствии с нормативными актами </w:t>
      </w:r>
      <w:hyperlink r:id="rId15" w:tooltip="ЦБ РФ" w:history="1">
        <w:r w:rsidRPr="00891F7F">
          <w:rPr>
            <w:sz w:val="28"/>
            <w:szCs w:val="28"/>
          </w:rPr>
          <w:t>ЦБ РФ</w:t>
        </w:r>
      </w:hyperlink>
      <w:r w:rsidRPr="00891F7F">
        <w:rPr>
          <w:sz w:val="28"/>
          <w:szCs w:val="28"/>
        </w:rPr>
        <w:t xml:space="preserve"> </w:t>
      </w:r>
      <w:r w:rsidRPr="005E77F4">
        <w:rPr>
          <w:sz w:val="28"/>
          <w:szCs w:val="28"/>
        </w:rPr>
        <w:t>используется разделение ссуд на категории качества.</w:t>
      </w:r>
    </w:p>
    <w:p w:rsidR="00CC7FEF" w:rsidRDefault="00CC7FEF" w:rsidP="00891F7F">
      <w:pPr>
        <w:spacing w:line="360" w:lineRule="auto"/>
        <w:ind w:firstLine="720"/>
        <w:jc w:val="both"/>
        <w:rPr>
          <w:sz w:val="28"/>
          <w:szCs w:val="28"/>
        </w:rPr>
      </w:pPr>
      <w:r w:rsidRPr="005E77F4">
        <w:rPr>
          <w:sz w:val="28"/>
          <w:szCs w:val="28"/>
        </w:rPr>
        <w:t>В случае оценки индивидуального кредитного продукта определение категории качества ссуды, т.е. вероятности её обесценения, осуществляется на основании профессионального суждения с применением комбинации двух критериев, «финансовое положение» и «качество обслуживания долга». Согласно таблице все ссуды делятся на пять категорий качества:</w:t>
      </w:r>
    </w:p>
    <w:tbl>
      <w:tblPr>
        <w:tblStyle w:val="a9"/>
        <w:tblW w:w="0" w:type="auto"/>
        <w:tblLook w:val="01E0" w:firstRow="1" w:lastRow="1" w:firstColumn="1" w:lastColumn="1" w:noHBand="0" w:noVBand="0"/>
      </w:tblPr>
      <w:tblGrid>
        <w:gridCol w:w="2377"/>
        <w:gridCol w:w="2372"/>
        <w:gridCol w:w="2373"/>
        <w:gridCol w:w="2732"/>
      </w:tblGrid>
      <w:tr w:rsidR="00891F7F">
        <w:tc>
          <w:tcPr>
            <w:tcW w:w="2463" w:type="dxa"/>
            <w:vAlign w:val="center"/>
          </w:tcPr>
          <w:p w:rsidR="00891F7F" w:rsidRDefault="00891F7F" w:rsidP="00891F7F">
            <w:pPr>
              <w:jc w:val="center"/>
              <w:rPr>
                <w:sz w:val="28"/>
                <w:szCs w:val="28"/>
              </w:rPr>
            </w:pPr>
            <w:r w:rsidRPr="00CD5FAE">
              <w:rPr>
                <w:b/>
                <w:bCs/>
                <w:sz w:val="24"/>
                <w:szCs w:val="24"/>
              </w:rPr>
              <w:t>Обслуживание долга Финансовое положение</w:t>
            </w:r>
          </w:p>
        </w:tc>
        <w:tc>
          <w:tcPr>
            <w:tcW w:w="2463" w:type="dxa"/>
            <w:vAlign w:val="center"/>
          </w:tcPr>
          <w:p w:rsidR="00891F7F" w:rsidRDefault="00891F7F" w:rsidP="00891F7F">
            <w:pPr>
              <w:jc w:val="center"/>
              <w:rPr>
                <w:sz w:val="28"/>
                <w:szCs w:val="28"/>
              </w:rPr>
            </w:pPr>
            <w:r w:rsidRPr="00CD5FAE">
              <w:rPr>
                <w:b/>
                <w:bCs/>
                <w:sz w:val="24"/>
                <w:szCs w:val="24"/>
              </w:rPr>
              <w:t>Хорошее</w:t>
            </w:r>
          </w:p>
        </w:tc>
        <w:tc>
          <w:tcPr>
            <w:tcW w:w="2464" w:type="dxa"/>
            <w:vAlign w:val="center"/>
          </w:tcPr>
          <w:p w:rsidR="00891F7F" w:rsidRDefault="00891F7F" w:rsidP="00891F7F">
            <w:pPr>
              <w:jc w:val="center"/>
              <w:rPr>
                <w:sz w:val="28"/>
                <w:szCs w:val="28"/>
              </w:rPr>
            </w:pPr>
            <w:r w:rsidRPr="00CD5FAE">
              <w:rPr>
                <w:b/>
                <w:bCs/>
                <w:sz w:val="24"/>
                <w:szCs w:val="24"/>
              </w:rPr>
              <w:t>Среднее</w:t>
            </w:r>
          </w:p>
        </w:tc>
        <w:tc>
          <w:tcPr>
            <w:tcW w:w="2464" w:type="dxa"/>
            <w:vAlign w:val="center"/>
          </w:tcPr>
          <w:p w:rsidR="00891F7F" w:rsidRDefault="00891F7F" w:rsidP="00891F7F">
            <w:pPr>
              <w:jc w:val="center"/>
              <w:rPr>
                <w:sz w:val="28"/>
                <w:szCs w:val="28"/>
              </w:rPr>
            </w:pPr>
            <w:r w:rsidRPr="00CD5FAE">
              <w:rPr>
                <w:b/>
                <w:bCs/>
                <w:sz w:val="24"/>
                <w:szCs w:val="24"/>
              </w:rPr>
              <w:t>Неудовлетворительное</w:t>
            </w:r>
          </w:p>
        </w:tc>
      </w:tr>
      <w:tr w:rsidR="00891F7F">
        <w:tc>
          <w:tcPr>
            <w:tcW w:w="2463" w:type="dxa"/>
            <w:vAlign w:val="center"/>
          </w:tcPr>
          <w:p w:rsidR="00891F7F" w:rsidRDefault="00891F7F" w:rsidP="00891F7F">
            <w:pPr>
              <w:jc w:val="center"/>
              <w:rPr>
                <w:sz w:val="28"/>
                <w:szCs w:val="28"/>
              </w:rPr>
            </w:pPr>
            <w:r w:rsidRPr="00CD5FAE">
              <w:rPr>
                <w:b/>
                <w:bCs/>
                <w:sz w:val="24"/>
                <w:szCs w:val="24"/>
              </w:rPr>
              <w:t>Хорошее</w:t>
            </w:r>
          </w:p>
        </w:tc>
        <w:tc>
          <w:tcPr>
            <w:tcW w:w="2463" w:type="dxa"/>
            <w:vAlign w:val="center"/>
          </w:tcPr>
          <w:p w:rsidR="00891F7F" w:rsidRPr="00CD5FAE" w:rsidRDefault="00891F7F" w:rsidP="00891F7F">
            <w:pPr>
              <w:jc w:val="center"/>
              <w:rPr>
                <w:sz w:val="24"/>
                <w:szCs w:val="24"/>
              </w:rPr>
            </w:pPr>
            <w:r w:rsidRPr="00CD5FAE">
              <w:rPr>
                <w:sz w:val="24"/>
                <w:szCs w:val="24"/>
              </w:rPr>
              <w:t>Стандартные</w:t>
            </w:r>
            <w:r w:rsidRPr="00CD5FAE">
              <w:rPr>
                <w:sz w:val="24"/>
                <w:szCs w:val="24"/>
              </w:rPr>
              <w:br/>
              <w:t>(I категория качества)</w:t>
            </w:r>
          </w:p>
        </w:tc>
        <w:tc>
          <w:tcPr>
            <w:tcW w:w="2464" w:type="dxa"/>
            <w:vAlign w:val="center"/>
          </w:tcPr>
          <w:p w:rsidR="00891F7F" w:rsidRPr="00CD5FAE" w:rsidRDefault="00891F7F" w:rsidP="00891F7F">
            <w:pPr>
              <w:jc w:val="center"/>
              <w:rPr>
                <w:sz w:val="24"/>
                <w:szCs w:val="24"/>
              </w:rPr>
            </w:pPr>
            <w:r w:rsidRPr="00CD5FAE">
              <w:rPr>
                <w:sz w:val="24"/>
                <w:szCs w:val="24"/>
              </w:rPr>
              <w:t>Нестандартные</w:t>
            </w:r>
            <w:r w:rsidRPr="00CD5FAE">
              <w:rPr>
                <w:sz w:val="24"/>
                <w:szCs w:val="24"/>
              </w:rPr>
              <w:br/>
              <w:t>(II категория качества)</w:t>
            </w:r>
          </w:p>
        </w:tc>
        <w:tc>
          <w:tcPr>
            <w:tcW w:w="2464" w:type="dxa"/>
            <w:vAlign w:val="center"/>
          </w:tcPr>
          <w:p w:rsidR="00891F7F" w:rsidRPr="00CD5FAE" w:rsidRDefault="00891F7F" w:rsidP="00891F7F">
            <w:pPr>
              <w:jc w:val="center"/>
              <w:rPr>
                <w:sz w:val="24"/>
                <w:szCs w:val="24"/>
              </w:rPr>
            </w:pPr>
            <w:r w:rsidRPr="00CD5FAE">
              <w:rPr>
                <w:sz w:val="24"/>
                <w:szCs w:val="24"/>
              </w:rPr>
              <w:t>Сомнительные</w:t>
            </w:r>
            <w:r w:rsidRPr="00CD5FAE">
              <w:rPr>
                <w:sz w:val="24"/>
                <w:szCs w:val="24"/>
              </w:rPr>
              <w:br/>
              <w:t>(III категория качества)</w:t>
            </w:r>
          </w:p>
        </w:tc>
      </w:tr>
      <w:tr w:rsidR="00891F7F">
        <w:tc>
          <w:tcPr>
            <w:tcW w:w="2463" w:type="dxa"/>
            <w:vAlign w:val="center"/>
          </w:tcPr>
          <w:p w:rsidR="00891F7F" w:rsidRDefault="00891F7F" w:rsidP="00891F7F">
            <w:pPr>
              <w:jc w:val="center"/>
              <w:rPr>
                <w:sz w:val="28"/>
                <w:szCs w:val="28"/>
              </w:rPr>
            </w:pPr>
            <w:r w:rsidRPr="00CD5FAE">
              <w:rPr>
                <w:b/>
                <w:bCs/>
                <w:sz w:val="24"/>
                <w:szCs w:val="24"/>
              </w:rPr>
              <w:t>Среднее</w:t>
            </w:r>
          </w:p>
        </w:tc>
        <w:tc>
          <w:tcPr>
            <w:tcW w:w="2463" w:type="dxa"/>
            <w:vAlign w:val="center"/>
          </w:tcPr>
          <w:p w:rsidR="00891F7F" w:rsidRPr="00CD5FAE" w:rsidRDefault="00891F7F" w:rsidP="00891F7F">
            <w:pPr>
              <w:jc w:val="center"/>
              <w:rPr>
                <w:sz w:val="24"/>
                <w:szCs w:val="24"/>
              </w:rPr>
            </w:pPr>
            <w:r w:rsidRPr="00CD5FAE">
              <w:rPr>
                <w:sz w:val="24"/>
                <w:szCs w:val="24"/>
              </w:rPr>
              <w:t>Нестандартные</w:t>
            </w:r>
            <w:r w:rsidRPr="00CD5FAE">
              <w:rPr>
                <w:sz w:val="24"/>
                <w:szCs w:val="24"/>
              </w:rPr>
              <w:br/>
              <w:t>(II категория качества)</w:t>
            </w:r>
          </w:p>
        </w:tc>
        <w:tc>
          <w:tcPr>
            <w:tcW w:w="2464" w:type="dxa"/>
            <w:vAlign w:val="center"/>
          </w:tcPr>
          <w:p w:rsidR="00891F7F" w:rsidRPr="00CD5FAE" w:rsidRDefault="00891F7F" w:rsidP="00891F7F">
            <w:pPr>
              <w:jc w:val="center"/>
              <w:rPr>
                <w:sz w:val="24"/>
                <w:szCs w:val="24"/>
              </w:rPr>
            </w:pPr>
            <w:r w:rsidRPr="00CD5FAE">
              <w:rPr>
                <w:sz w:val="24"/>
                <w:szCs w:val="24"/>
              </w:rPr>
              <w:t>Сомнительные</w:t>
            </w:r>
            <w:r w:rsidRPr="00CD5FAE">
              <w:rPr>
                <w:sz w:val="24"/>
                <w:szCs w:val="24"/>
              </w:rPr>
              <w:br/>
              <w:t>(III категория качества)</w:t>
            </w:r>
          </w:p>
        </w:tc>
        <w:tc>
          <w:tcPr>
            <w:tcW w:w="2464" w:type="dxa"/>
            <w:vAlign w:val="center"/>
          </w:tcPr>
          <w:p w:rsidR="00891F7F" w:rsidRPr="00CD5FAE" w:rsidRDefault="00891F7F" w:rsidP="00891F7F">
            <w:pPr>
              <w:jc w:val="center"/>
              <w:rPr>
                <w:sz w:val="24"/>
                <w:szCs w:val="24"/>
              </w:rPr>
            </w:pPr>
            <w:r w:rsidRPr="00CD5FAE">
              <w:rPr>
                <w:sz w:val="24"/>
                <w:szCs w:val="24"/>
              </w:rPr>
              <w:t>Проблемные</w:t>
            </w:r>
            <w:r w:rsidRPr="00CD5FAE">
              <w:rPr>
                <w:sz w:val="24"/>
                <w:szCs w:val="24"/>
              </w:rPr>
              <w:br/>
              <w:t>(IV категория качества)</w:t>
            </w:r>
          </w:p>
        </w:tc>
      </w:tr>
      <w:tr w:rsidR="00891F7F">
        <w:tc>
          <w:tcPr>
            <w:tcW w:w="2463" w:type="dxa"/>
            <w:vAlign w:val="center"/>
          </w:tcPr>
          <w:p w:rsidR="00891F7F" w:rsidRDefault="00891F7F" w:rsidP="00891F7F">
            <w:pPr>
              <w:jc w:val="center"/>
              <w:rPr>
                <w:sz w:val="28"/>
                <w:szCs w:val="28"/>
              </w:rPr>
            </w:pPr>
            <w:r w:rsidRPr="00CD5FAE">
              <w:rPr>
                <w:b/>
                <w:bCs/>
                <w:sz w:val="24"/>
                <w:szCs w:val="24"/>
              </w:rPr>
              <w:t>Плохое</w:t>
            </w:r>
          </w:p>
        </w:tc>
        <w:tc>
          <w:tcPr>
            <w:tcW w:w="2463" w:type="dxa"/>
            <w:vAlign w:val="center"/>
          </w:tcPr>
          <w:p w:rsidR="00891F7F" w:rsidRPr="00CD5FAE" w:rsidRDefault="00891F7F" w:rsidP="00891F7F">
            <w:pPr>
              <w:jc w:val="center"/>
              <w:rPr>
                <w:sz w:val="24"/>
                <w:szCs w:val="24"/>
              </w:rPr>
            </w:pPr>
            <w:r w:rsidRPr="00CD5FAE">
              <w:rPr>
                <w:sz w:val="24"/>
                <w:szCs w:val="24"/>
              </w:rPr>
              <w:t>Сомнительные</w:t>
            </w:r>
            <w:r w:rsidRPr="00CD5FAE">
              <w:rPr>
                <w:sz w:val="24"/>
                <w:szCs w:val="24"/>
              </w:rPr>
              <w:br/>
              <w:t>(III категория качества)</w:t>
            </w:r>
          </w:p>
        </w:tc>
        <w:tc>
          <w:tcPr>
            <w:tcW w:w="2464" w:type="dxa"/>
            <w:vAlign w:val="center"/>
          </w:tcPr>
          <w:p w:rsidR="00891F7F" w:rsidRPr="00CD5FAE" w:rsidRDefault="00891F7F" w:rsidP="00891F7F">
            <w:pPr>
              <w:jc w:val="center"/>
              <w:rPr>
                <w:sz w:val="24"/>
                <w:szCs w:val="24"/>
              </w:rPr>
            </w:pPr>
            <w:r w:rsidRPr="00CD5FAE">
              <w:rPr>
                <w:sz w:val="24"/>
                <w:szCs w:val="24"/>
              </w:rPr>
              <w:t>Проблемные</w:t>
            </w:r>
            <w:r w:rsidRPr="00CD5FAE">
              <w:rPr>
                <w:sz w:val="24"/>
                <w:szCs w:val="24"/>
              </w:rPr>
              <w:br/>
              <w:t>(IV категория качества)</w:t>
            </w:r>
          </w:p>
        </w:tc>
        <w:tc>
          <w:tcPr>
            <w:tcW w:w="2464" w:type="dxa"/>
            <w:vAlign w:val="center"/>
          </w:tcPr>
          <w:p w:rsidR="00891F7F" w:rsidRPr="00CD5FAE" w:rsidRDefault="00891F7F" w:rsidP="00891F7F">
            <w:pPr>
              <w:jc w:val="center"/>
              <w:rPr>
                <w:sz w:val="24"/>
                <w:szCs w:val="24"/>
              </w:rPr>
            </w:pPr>
            <w:r w:rsidRPr="00CD5FAE">
              <w:rPr>
                <w:sz w:val="24"/>
                <w:szCs w:val="24"/>
              </w:rPr>
              <w:t>Безнадежные</w:t>
            </w:r>
            <w:r w:rsidRPr="00CD5FAE">
              <w:rPr>
                <w:sz w:val="24"/>
                <w:szCs w:val="24"/>
              </w:rPr>
              <w:br/>
              <w:t>(V категория качества)</w:t>
            </w:r>
          </w:p>
        </w:tc>
      </w:tr>
    </w:tbl>
    <w:p w:rsidR="00891F7F" w:rsidRPr="005E77F4" w:rsidRDefault="00891F7F" w:rsidP="00891F7F">
      <w:pPr>
        <w:ind w:firstLine="720"/>
        <w:jc w:val="both"/>
        <w:rPr>
          <w:sz w:val="28"/>
          <w:szCs w:val="28"/>
        </w:rPr>
      </w:pPr>
    </w:p>
    <w:p w:rsidR="00CC7FEF" w:rsidRDefault="00CC7FEF" w:rsidP="00891F7F">
      <w:pPr>
        <w:spacing w:line="360" w:lineRule="auto"/>
        <w:ind w:firstLine="720"/>
        <w:jc w:val="both"/>
        <w:rPr>
          <w:sz w:val="28"/>
          <w:szCs w:val="28"/>
        </w:rPr>
      </w:pPr>
      <w:r w:rsidRPr="00891F7F">
        <w:rPr>
          <w:sz w:val="28"/>
          <w:szCs w:val="28"/>
        </w:rPr>
        <w:t>В соответствии с Положением №254-П от 26.03.2004 ставка риска определяется по следующей таблице:</w:t>
      </w:r>
    </w:p>
    <w:tbl>
      <w:tblPr>
        <w:tblStyle w:val="a9"/>
        <w:tblW w:w="0" w:type="auto"/>
        <w:tblLook w:val="01E0" w:firstRow="1" w:lastRow="1" w:firstColumn="1" w:lastColumn="1" w:noHBand="0" w:noVBand="0"/>
      </w:tblPr>
      <w:tblGrid>
        <w:gridCol w:w="3168"/>
        <w:gridCol w:w="1980"/>
        <w:gridCol w:w="2340"/>
      </w:tblGrid>
      <w:tr w:rsidR="00891F7F">
        <w:tc>
          <w:tcPr>
            <w:tcW w:w="3168" w:type="dxa"/>
          </w:tcPr>
          <w:p w:rsidR="00891F7F" w:rsidRDefault="00891F7F" w:rsidP="00891F7F">
            <w:pPr>
              <w:spacing w:line="360" w:lineRule="auto"/>
              <w:jc w:val="both"/>
              <w:rPr>
                <w:sz w:val="28"/>
                <w:szCs w:val="28"/>
              </w:rPr>
            </w:pPr>
            <w:r w:rsidRPr="00CC7FEF">
              <w:rPr>
                <w:b/>
                <w:bCs/>
                <w:sz w:val="24"/>
                <w:szCs w:val="24"/>
              </w:rPr>
              <w:t>Категория качества</w:t>
            </w:r>
          </w:p>
        </w:tc>
        <w:tc>
          <w:tcPr>
            <w:tcW w:w="1980" w:type="dxa"/>
          </w:tcPr>
          <w:p w:rsidR="00891F7F" w:rsidRDefault="00891F7F" w:rsidP="00891F7F">
            <w:pPr>
              <w:spacing w:line="360" w:lineRule="auto"/>
              <w:jc w:val="both"/>
              <w:rPr>
                <w:sz w:val="28"/>
                <w:szCs w:val="28"/>
              </w:rPr>
            </w:pPr>
            <w:r w:rsidRPr="00CC7FEF">
              <w:rPr>
                <w:b/>
                <w:bCs/>
                <w:sz w:val="24"/>
                <w:szCs w:val="24"/>
              </w:rPr>
              <w:t>Наименование</w:t>
            </w:r>
          </w:p>
        </w:tc>
        <w:tc>
          <w:tcPr>
            <w:tcW w:w="2340" w:type="dxa"/>
          </w:tcPr>
          <w:p w:rsidR="00891F7F" w:rsidRDefault="00891F7F" w:rsidP="00891F7F">
            <w:pPr>
              <w:jc w:val="center"/>
              <w:rPr>
                <w:sz w:val="28"/>
                <w:szCs w:val="28"/>
              </w:rPr>
            </w:pPr>
            <w:r w:rsidRPr="00CC7FEF">
              <w:rPr>
                <w:b/>
                <w:bCs/>
                <w:sz w:val="24"/>
                <w:szCs w:val="24"/>
              </w:rPr>
              <w:t>Размер расчетного резерва в процентах от суммы основного долга по ссуде</w:t>
            </w:r>
          </w:p>
        </w:tc>
      </w:tr>
      <w:tr w:rsidR="00891F7F">
        <w:tc>
          <w:tcPr>
            <w:tcW w:w="3168" w:type="dxa"/>
            <w:vAlign w:val="center"/>
          </w:tcPr>
          <w:p w:rsidR="00891F7F" w:rsidRPr="00CC7FEF" w:rsidRDefault="00891F7F" w:rsidP="00E66D2C">
            <w:pPr>
              <w:rPr>
                <w:sz w:val="24"/>
                <w:szCs w:val="24"/>
              </w:rPr>
            </w:pPr>
            <w:r w:rsidRPr="00CC7FEF">
              <w:rPr>
                <w:sz w:val="24"/>
                <w:szCs w:val="24"/>
              </w:rPr>
              <w:t>I категория качества (высшая)</w:t>
            </w:r>
          </w:p>
        </w:tc>
        <w:tc>
          <w:tcPr>
            <w:tcW w:w="1980" w:type="dxa"/>
            <w:vAlign w:val="center"/>
          </w:tcPr>
          <w:p w:rsidR="00891F7F" w:rsidRPr="00CC7FEF" w:rsidRDefault="00891F7F" w:rsidP="00E66D2C">
            <w:pPr>
              <w:jc w:val="center"/>
              <w:rPr>
                <w:sz w:val="24"/>
                <w:szCs w:val="24"/>
              </w:rPr>
            </w:pPr>
            <w:r w:rsidRPr="00CC7FEF">
              <w:rPr>
                <w:sz w:val="24"/>
                <w:szCs w:val="24"/>
              </w:rPr>
              <w:t>Стандартные</w:t>
            </w:r>
          </w:p>
        </w:tc>
        <w:tc>
          <w:tcPr>
            <w:tcW w:w="2340" w:type="dxa"/>
            <w:vAlign w:val="center"/>
          </w:tcPr>
          <w:p w:rsidR="00891F7F" w:rsidRPr="00CC7FEF" w:rsidRDefault="00891F7F" w:rsidP="00E66D2C">
            <w:pPr>
              <w:jc w:val="center"/>
              <w:rPr>
                <w:sz w:val="24"/>
                <w:szCs w:val="24"/>
              </w:rPr>
            </w:pPr>
            <w:r w:rsidRPr="00CC7FEF">
              <w:rPr>
                <w:sz w:val="24"/>
                <w:szCs w:val="24"/>
              </w:rPr>
              <w:t>0%</w:t>
            </w:r>
          </w:p>
        </w:tc>
      </w:tr>
      <w:tr w:rsidR="00891F7F">
        <w:tc>
          <w:tcPr>
            <w:tcW w:w="3168" w:type="dxa"/>
            <w:vAlign w:val="center"/>
          </w:tcPr>
          <w:p w:rsidR="00891F7F" w:rsidRPr="00CC7FEF" w:rsidRDefault="00891F7F" w:rsidP="00E66D2C">
            <w:pPr>
              <w:rPr>
                <w:sz w:val="24"/>
                <w:szCs w:val="24"/>
              </w:rPr>
            </w:pPr>
            <w:r w:rsidRPr="00CC7FEF">
              <w:rPr>
                <w:sz w:val="24"/>
                <w:szCs w:val="24"/>
              </w:rPr>
              <w:t>II категория качества</w:t>
            </w:r>
          </w:p>
        </w:tc>
        <w:tc>
          <w:tcPr>
            <w:tcW w:w="1980" w:type="dxa"/>
            <w:vAlign w:val="center"/>
          </w:tcPr>
          <w:p w:rsidR="00891F7F" w:rsidRPr="00CC7FEF" w:rsidRDefault="00891F7F" w:rsidP="00E66D2C">
            <w:pPr>
              <w:jc w:val="center"/>
              <w:rPr>
                <w:sz w:val="24"/>
                <w:szCs w:val="24"/>
              </w:rPr>
            </w:pPr>
            <w:r w:rsidRPr="00CC7FEF">
              <w:rPr>
                <w:sz w:val="24"/>
                <w:szCs w:val="24"/>
              </w:rPr>
              <w:t>Нестандартные</w:t>
            </w:r>
          </w:p>
        </w:tc>
        <w:tc>
          <w:tcPr>
            <w:tcW w:w="2340" w:type="dxa"/>
            <w:vAlign w:val="center"/>
          </w:tcPr>
          <w:p w:rsidR="00891F7F" w:rsidRPr="00CC7FEF" w:rsidRDefault="00891F7F" w:rsidP="00E66D2C">
            <w:pPr>
              <w:jc w:val="center"/>
              <w:rPr>
                <w:sz w:val="24"/>
                <w:szCs w:val="24"/>
              </w:rPr>
            </w:pPr>
            <w:r w:rsidRPr="00CC7FEF">
              <w:rPr>
                <w:sz w:val="24"/>
                <w:szCs w:val="24"/>
              </w:rPr>
              <w:t>от 1% до 20%</w:t>
            </w:r>
          </w:p>
        </w:tc>
      </w:tr>
      <w:tr w:rsidR="00891F7F">
        <w:tc>
          <w:tcPr>
            <w:tcW w:w="3168" w:type="dxa"/>
            <w:vAlign w:val="center"/>
          </w:tcPr>
          <w:p w:rsidR="00891F7F" w:rsidRPr="00CC7FEF" w:rsidRDefault="00891F7F" w:rsidP="00E66D2C">
            <w:pPr>
              <w:rPr>
                <w:sz w:val="24"/>
                <w:szCs w:val="24"/>
              </w:rPr>
            </w:pPr>
            <w:r w:rsidRPr="00CC7FEF">
              <w:rPr>
                <w:sz w:val="24"/>
                <w:szCs w:val="24"/>
              </w:rPr>
              <w:t>III категория качества</w:t>
            </w:r>
          </w:p>
        </w:tc>
        <w:tc>
          <w:tcPr>
            <w:tcW w:w="1980" w:type="dxa"/>
            <w:vAlign w:val="center"/>
          </w:tcPr>
          <w:p w:rsidR="00891F7F" w:rsidRPr="00CC7FEF" w:rsidRDefault="00891F7F" w:rsidP="00E66D2C">
            <w:pPr>
              <w:jc w:val="center"/>
              <w:rPr>
                <w:sz w:val="24"/>
                <w:szCs w:val="24"/>
              </w:rPr>
            </w:pPr>
            <w:r w:rsidRPr="00CC7FEF">
              <w:rPr>
                <w:sz w:val="24"/>
                <w:szCs w:val="24"/>
              </w:rPr>
              <w:t>Сомнительные</w:t>
            </w:r>
          </w:p>
        </w:tc>
        <w:tc>
          <w:tcPr>
            <w:tcW w:w="2340" w:type="dxa"/>
            <w:vAlign w:val="center"/>
          </w:tcPr>
          <w:p w:rsidR="00891F7F" w:rsidRPr="00CC7FEF" w:rsidRDefault="00891F7F" w:rsidP="00E66D2C">
            <w:pPr>
              <w:jc w:val="center"/>
              <w:rPr>
                <w:sz w:val="24"/>
                <w:szCs w:val="24"/>
              </w:rPr>
            </w:pPr>
            <w:r w:rsidRPr="00CC7FEF">
              <w:rPr>
                <w:sz w:val="24"/>
                <w:szCs w:val="24"/>
              </w:rPr>
              <w:t>от 21% до 50%</w:t>
            </w:r>
          </w:p>
        </w:tc>
      </w:tr>
      <w:tr w:rsidR="00891F7F">
        <w:tc>
          <w:tcPr>
            <w:tcW w:w="3168" w:type="dxa"/>
            <w:vAlign w:val="center"/>
          </w:tcPr>
          <w:p w:rsidR="00891F7F" w:rsidRPr="00CC7FEF" w:rsidRDefault="00891F7F" w:rsidP="00E66D2C">
            <w:pPr>
              <w:rPr>
                <w:sz w:val="24"/>
                <w:szCs w:val="24"/>
              </w:rPr>
            </w:pPr>
            <w:r w:rsidRPr="00CC7FEF">
              <w:rPr>
                <w:sz w:val="24"/>
                <w:szCs w:val="24"/>
              </w:rPr>
              <w:t>IV категория качества</w:t>
            </w:r>
          </w:p>
        </w:tc>
        <w:tc>
          <w:tcPr>
            <w:tcW w:w="1980" w:type="dxa"/>
            <w:vAlign w:val="center"/>
          </w:tcPr>
          <w:p w:rsidR="00891F7F" w:rsidRPr="00CC7FEF" w:rsidRDefault="00891F7F" w:rsidP="00E66D2C">
            <w:pPr>
              <w:jc w:val="center"/>
              <w:rPr>
                <w:sz w:val="24"/>
                <w:szCs w:val="24"/>
              </w:rPr>
            </w:pPr>
            <w:r w:rsidRPr="00CC7FEF">
              <w:rPr>
                <w:sz w:val="24"/>
                <w:szCs w:val="24"/>
              </w:rPr>
              <w:t>Проблемные</w:t>
            </w:r>
          </w:p>
        </w:tc>
        <w:tc>
          <w:tcPr>
            <w:tcW w:w="2340" w:type="dxa"/>
            <w:vAlign w:val="center"/>
          </w:tcPr>
          <w:p w:rsidR="00891F7F" w:rsidRPr="00CC7FEF" w:rsidRDefault="00891F7F" w:rsidP="00E66D2C">
            <w:pPr>
              <w:jc w:val="center"/>
              <w:rPr>
                <w:sz w:val="24"/>
                <w:szCs w:val="24"/>
              </w:rPr>
            </w:pPr>
            <w:r w:rsidRPr="00CC7FEF">
              <w:rPr>
                <w:sz w:val="24"/>
                <w:szCs w:val="24"/>
              </w:rPr>
              <w:t>от 51% до 100%</w:t>
            </w:r>
          </w:p>
        </w:tc>
      </w:tr>
      <w:tr w:rsidR="00891F7F">
        <w:tc>
          <w:tcPr>
            <w:tcW w:w="3168" w:type="dxa"/>
            <w:vAlign w:val="center"/>
          </w:tcPr>
          <w:p w:rsidR="00891F7F" w:rsidRPr="00CC7FEF" w:rsidRDefault="00891F7F" w:rsidP="00E66D2C">
            <w:pPr>
              <w:rPr>
                <w:sz w:val="24"/>
                <w:szCs w:val="24"/>
              </w:rPr>
            </w:pPr>
            <w:r w:rsidRPr="00CC7FEF">
              <w:rPr>
                <w:sz w:val="24"/>
                <w:szCs w:val="24"/>
              </w:rPr>
              <w:t>V категория качества (низшая)</w:t>
            </w:r>
          </w:p>
        </w:tc>
        <w:tc>
          <w:tcPr>
            <w:tcW w:w="1980" w:type="dxa"/>
            <w:vAlign w:val="center"/>
          </w:tcPr>
          <w:p w:rsidR="00891F7F" w:rsidRPr="00CC7FEF" w:rsidRDefault="00891F7F" w:rsidP="00E66D2C">
            <w:pPr>
              <w:jc w:val="center"/>
              <w:rPr>
                <w:sz w:val="24"/>
                <w:szCs w:val="24"/>
              </w:rPr>
            </w:pPr>
            <w:r w:rsidRPr="00CC7FEF">
              <w:rPr>
                <w:sz w:val="24"/>
                <w:szCs w:val="24"/>
              </w:rPr>
              <w:t>Безнадежные</w:t>
            </w:r>
          </w:p>
        </w:tc>
        <w:tc>
          <w:tcPr>
            <w:tcW w:w="2340" w:type="dxa"/>
            <w:vAlign w:val="center"/>
          </w:tcPr>
          <w:p w:rsidR="00891F7F" w:rsidRPr="00CC7FEF" w:rsidRDefault="00891F7F" w:rsidP="00E66D2C">
            <w:pPr>
              <w:jc w:val="center"/>
              <w:rPr>
                <w:sz w:val="24"/>
                <w:szCs w:val="24"/>
              </w:rPr>
            </w:pPr>
            <w:r w:rsidRPr="00CC7FEF">
              <w:rPr>
                <w:sz w:val="24"/>
                <w:szCs w:val="24"/>
              </w:rPr>
              <w:t>100%</w:t>
            </w:r>
          </w:p>
        </w:tc>
      </w:tr>
    </w:tbl>
    <w:p w:rsidR="00891F7F" w:rsidRDefault="00891F7F" w:rsidP="00891F7F">
      <w:pPr>
        <w:spacing w:line="360" w:lineRule="auto"/>
        <w:ind w:firstLine="720"/>
        <w:jc w:val="both"/>
        <w:rPr>
          <w:sz w:val="28"/>
          <w:szCs w:val="28"/>
        </w:rPr>
      </w:pPr>
    </w:p>
    <w:p w:rsidR="00CC7FEF" w:rsidRPr="00891F7F" w:rsidRDefault="00CC7FEF" w:rsidP="00891F7F">
      <w:pPr>
        <w:spacing w:line="360" w:lineRule="auto"/>
        <w:ind w:firstLine="720"/>
        <w:jc w:val="both"/>
        <w:rPr>
          <w:sz w:val="28"/>
          <w:szCs w:val="28"/>
        </w:rPr>
      </w:pPr>
      <w:r w:rsidRPr="00891F7F">
        <w:rPr>
          <w:sz w:val="28"/>
          <w:szCs w:val="28"/>
        </w:rPr>
        <w:t>Ссуды, объединённые в ПОС, в зависимости от продолжительности просроченных платежей группируются в один из следующих портфелей обеспеченных (</w:t>
      </w:r>
      <w:hyperlink r:id="rId16" w:tooltip="Ипотека" w:history="1">
        <w:r w:rsidRPr="00891F7F">
          <w:rPr>
            <w:sz w:val="28"/>
            <w:szCs w:val="28"/>
          </w:rPr>
          <w:t>ипотечные ссуды</w:t>
        </w:r>
      </w:hyperlink>
      <w:r w:rsidRPr="00891F7F">
        <w:rPr>
          <w:sz w:val="28"/>
          <w:szCs w:val="28"/>
        </w:rPr>
        <w:t xml:space="preserve"> и кредиты на покупку автотранспортных средств) и прочих ссуд:</w:t>
      </w:r>
    </w:p>
    <w:p w:rsidR="00CC7FEF" w:rsidRPr="00891F7F" w:rsidRDefault="00CC7FEF" w:rsidP="00891F7F">
      <w:pPr>
        <w:numPr>
          <w:ilvl w:val="0"/>
          <w:numId w:val="3"/>
        </w:numPr>
        <w:tabs>
          <w:tab w:val="clear" w:pos="720"/>
          <w:tab w:val="num" w:pos="0"/>
          <w:tab w:val="left" w:pos="1080"/>
        </w:tabs>
        <w:spacing w:line="360" w:lineRule="auto"/>
        <w:ind w:left="0" w:firstLine="720"/>
        <w:jc w:val="both"/>
        <w:rPr>
          <w:sz w:val="28"/>
          <w:szCs w:val="28"/>
        </w:rPr>
      </w:pPr>
      <w:r w:rsidRPr="00891F7F">
        <w:rPr>
          <w:sz w:val="28"/>
          <w:szCs w:val="28"/>
        </w:rPr>
        <w:t xml:space="preserve">портфель ссуд без просроченных платежей; </w:t>
      </w:r>
    </w:p>
    <w:p w:rsidR="00CC7FEF" w:rsidRPr="00891F7F" w:rsidRDefault="00CC7FEF" w:rsidP="00891F7F">
      <w:pPr>
        <w:numPr>
          <w:ilvl w:val="0"/>
          <w:numId w:val="3"/>
        </w:numPr>
        <w:tabs>
          <w:tab w:val="clear" w:pos="720"/>
          <w:tab w:val="num" w:pos="0"/>
          <w:tab w:val="left" w:pos="1080"/>
        </w:tabs>
        <w:spacing w:line="360" w:lineRule="auto"/>
        <w:ind w:left="0" w:firstLine="720"/>
        <w:jc w:val="both"/>
        <w:rPr>
          <w:sz w:val="28"/>
          <w:szCs w:val="28"/>
        </w:rPr>
      </w:pPr>
      <w:r w:rsidRPr="00891F7F">
        <w:rPr>
          <w:sz w:val="28"/>
          <w:szCs w:val="28"/>
        </w:rPr>
        <w:t xml:space="preserve">портфель ссуд с просроченными платежами продолжительностью от 1 до 30 календарных дней; </w:t>
      </w:r>
    </w:p>
    <w:p w:rsidR="00CC7FEF" w:rsidRPr="00891F7F" w:rsidRDefault="00CC7FEF" w:rsidP="00891F7F">
      <w:pPr>
        <w:numPr>
          <w:ilvl w:val="0"/>
          <w:numId w:val="3"/>
        </w:numPr>
        <w:tabs>
          <w:tab w:val="clear" w:pos="720"/>
          <w:tab w:val="num" w:pos="0"/>
          <w:tab w:val="left" w:pos="1080"/>
        </w:tabs>
        <w:spacing w:line="360" w:lineRule="auto"/>
        <w:ind w:left="0" w:firstLine="720"/>
        <w:jc w:val="both"/>
        <w:rPr>
          <w:sz w:val="28"/>
          <w:szCs w:val="28"/>
        </w:rPr>
      </w:pPr>
      <w:r w:rsidRPr="00891F7F">
        <w:rPr>
          <w:sz w:val="28"/>
          <w:szCs w:val="28"/>
        </w:rPr>
        <w:t xml:space="preserve">портфель ссуд с просроченными платежами продолжительностью от 31 до 90 календарных дней; </w:t>
      </w:r>
    </w:p>
    <w:p w:rsidR="00CC7FEF" w:rsidRPr="00891F7F" w:rsidRDefault="00CC7FEF" w:rsidP="00891F7F">
      <w:pPr>
        <w:numPr>
          <w:ilvl w:val="0"/>
          <w:numId w:val="3"/>
        </w:numPr>
        <w:tabs>
          <w:tab w:val="clear" w:pos="720"/>
          <w:tab w:val="num" w:pos="0"/>
          <w:tab w:val="left" w:pos="1080"/>
        </w:tabs>
        <w:spacing w:line="360" w:lineRule="auto"/>
        <w:ind w:left="0" w:firstLine="720"/>
        <w:jc w:val="both"/>
        <w:rPr>
          <w:sz w:val="28"/>
          <w:szCs w:val="28"/>
        </w:rPr>
      </w:pPr>
      <w:r w:rsidRPr="00891F7F">
        <w:rPr>
          <w:sz w:val="28"/>
          <w:szCs w:val="28"/>
        </w:rPr>
        <w:t xml:space="preserve">портфель ссуд с просроченными платежами продолжительностью от 91 до 180 календарных дней; </w:t>
      </w:r>
    </w:p>
    <w:p w:rsidR="00CC7FEF" w:rsidRPr="00891F7F" w:rsidRDefault="00CC7FEF" w:rsidP="00891F7F">
      <w:pPr>
        <w:numPr>
          <w:ilvl w:val="0"/>
          <w:numId w:val="3"/>
        </w:numPr>
        <w:tabs>
          <w:tab w:val="clear" w:pos="720"/>
          <w:tab w:val="num" w:pos="0"/>
          <w:tab w:val="left" w:pos="1080"/>
        </w:tabs>
        <w:spacing w:line="360" w:lineRule="auto"/>
        <w:ind w:left="0" w:firstLine="720"/>
        <w:jc w:val="both"/>
        <w:rPr>
          <w:sz w:val="28"/>
          <w:szCs w:val="28"/>
        </w:rPr>
      </w:pPr>
      <w:r w:rsidRPr="00891F7F">
        <w:rPr>
          <w:sz w:val="28"/>
          <w:szCs w:val="28"/>
        </w:rPr>
        <w:t xml:space="preserve">портфель ссуд с просроченными платежами продолжительностью свыше 180 календарных дней. </w:t>
      </w:r>
    </w:p>
    <w:p w:rsidR="00CC7FEF" w:rsidRPr="00891F7F" w:rsidRDefault="00CC7FEF" w:rsidP="00891F7F">
      <w:pPr>
        <w:spacing w:line="360" w:lineRule="auto"/>
        <w:ind w:firstLine="720"/>
        <w:jc w:val="both"/>
        <w:rPr>
          <w:sz w:val="28"/>
          <w:szCs w:val="28"/>
        </w:rPr>
      </w:pPr>
      <w:r w:rsidRPr="00891F7F">
        <w:rPr>
          <w:sz w:val="28"/>
          <w:szCs w:val="28"/>
        </w:rPr>
        <w:t xml:space="preserve">В Положении №254-П от 26.03.2004 предусмотрено два варианта определения минимальной ставки резерва по портфелю однородных ссуд, предоставленных </w:t>
      </w:r>
      <w:hyperlink r:id="rId17" w:tooltip="Физическое лицо" w:history="1">
        <w:r w:rsidRPr="00891F7F">
          <w:rPr>
            <w:sz w:val="28"/>
            <w:szCs w:val="28"/>
          </w:rPr>
          <w:t>физическим лицам</w:t>
        </w:r>
      </w:hyperlink>
      <w:r w:rsidRPr="00891F7F">
        <w:rPr>
          <w:sz w:val="28"/>
          <w:szCs w:val="28"/>
        </w:rPr>
        <w:t>, на усмотрение кредитной организации. Выбранный вариант банк обязан закрепить в своей кредитной политике.</w:t>
      </w:r>
    </w:p>
    <w:p w:rsidR="00CC7FEF" w:rsidRDefault="00CC7FEF" w:rsidP="00891F7F">
      <w:pPr>
        <w:spacing w:line="360" w:lineRule="auto"/>
        <w:ind w:firstLine="720"/>
        <w:jc w:val="both"/>
        <w:rPr>
          <w:sz w:val="28"/>
          <w:szCs w:val="28"/>
        </w:rPr>
      </w:pPr>
      <w:r w:rsidRPr="00891F7F">
        <w:rPr>
          <w:sz w:val="28"/>
          <w:szCs w:val="28"/>
        </w:rPr>
        <w:t xml:space="preserve">Для субъектов </w:t>
      </w:r>
      <w:hyperlink r:id="rId18" w:tooltip="Малый бизнес" w:history="1">
        <w:r w:rsidRPr="00891F7F">
          <w:rPr>
            <w:sz w:val="28"/>
            <w:szCs w:val="28"/>
          </w:rPr>
          <w:t>малого</w:t>
        </w:r>
      </w:hyperlink>
      <w:r w:rsidRPr="00891F7F">
        <w:rPr>
          <w:sz w:val="28"/>
          <w:szCs w:val="28"/>
        </w:rPr>
        <w:t xml:space="preserve"> и среднего предпринимательства закреплён единственный способ определения ставки риска, который совпадает с вариантом 1, предложенным для физических лиц.</w:t>
      </w:r>
    </w:p>
    <w:tbl>
      <w:tblPr>
        <w:tblStyle w:val="a9"/>
        <w:tblW w:w="9828" w:type="dxa"/>
        <w:tblLayout w:type="fixed"/>
        <w:tblLook w:val="01E0" w:firstRow="1" w:lastRow="1" w:firstColumn="1" w:lastColumn="1" w:noHBand="0" w:noVBand="0"/>
      </w:tblPr>
      <w:tblGrid>
        <w:gridCol w:w="3708"/>
        <w:gridCol w:w="1620"/>
        <w:gridCol w:w="1440"/>
        <w:gridCol w:w="1620"/>
        <w:gridCol w:w="1440"/>
      </w:tblGrid>
      <w:tr w:rsidR="00891F7F">
        <w:tc>
          <w:tcPr>
            <w:tcW w:w="3708" w:type="dxa"/>
            <w:vMerge w:val="restart"/>
            <w:vAlign w:val="center"/>
          </w:tcPr>
          <w:p w:rsidR="00891F7F" w:rsidRDefault="00891F7F" w:rsidP="00891F7F">
            <w:pPr>
              <w:jc w:val="center"/>
              <w:rPr>
                <w:sz w:val="28"/>
                <w:szCs w:val="28"/>
              </w:rPr>
            </w:pPr>
            <w:r w:rsidRPr="00CC7FEF">
              <w:rPr>
                <w:b/>
                <w:bCs/>
                <w:sz w:val="24"/>
                <w:szCs w:val="24"/>
              </w:rPr>
              <w:t>Портфели однородных ссуд</w:t>
            </w:r>
          </w:p>
        </w:tc>
        <w:tc>
          <w:tcPr>
            <w:tcW w:w="3060" w:type="dxa"/>
            <w:gridSpan w:val="2"/>
            <w:vAlign w:val="center"/>
          </w:tcPr>
          <w:p w:rsidR="00891F7F" w:rsidRDefault="00891F7F" w:rsidP="00891F7F">
            <w:pPr>
              <w:jc w:val="center"/>
              <w:rPr>
                <w:sz w:val="28"/>
                <w:szCs w:val="28"/>
              </w:rPr>
            </w:pPr>
            <w:r w:rsidRPr="00CC7FEF">
              <w:rPr>
                <w:b/>
                <w:bCs/>
                <w:sz w:val="24"/>
                <w:szCs w:val="24"/>
              </w:rPr>
              <w:t>По ссудам, предоставленным</w:t>
            </w:r>
            <w:r w:rsidRPr="00CC7FEF">
              <w:rPr>
                <w:b/>
                <w:bCs/>
                <w:sz w:val="24"/>
                <w:szCs w:val="24"/>
              </w:rPr>
              <w:br/>
              <w:t>физическим лицам (вариант 1),</w:t>
            </w:r>
            <w:r w:rsidRPr="00CC7FEF">
              <w:rPr>
                <w:b/>
                <w:bCs/>
                <w:sz w:val="24"/>
                <w:szCs w:val="24"/>
              </w:rPr>
              <w:br/>
              <w:t>субъектам малого и среднего</w:t>
            </w:r>
            <w:r w:rsidRPr="00CC7FEF">
              <w:rPr>
                <w:b/>
                <w:bCs/>
                <w:sz w:val="24"/>
                <w:szCs w:val="24"/>
              </w:rPr>
              <w:br/>
              <w:t>предпринимательства</w:t>
            </w:r>
          </w:p>
        </w:tc>
        <w:tc>
          <w:tcPr>
            <w:tcW w:w="3060" w:type="dxa"/>
            <w:gridSpan w:val="2"/>
            <w:vAlign w:val="center"/>
          </w:tcPr>
          <w:p w:rsidR="00891F7F" w:rsidRDefault="00891F7F" w:rsidP="00891F7F">
            <w:pPr>
              <w:jc w:val="center"/>
              <w:rPr>
                <w:sz w:val="28"/>
                <w:szCs w:val="28"/>
              </w:rPr>
            </w:pPr>
            <w:r w:rsidRPr="00CC7FEF">
              <w:rPr>
                <w:b/>
                <w:bCs/>
                <w:sz w:val="24"/>
                <w:szCs w:val="24"/>
              </w:rPr>
              <w:t>По ссудам, предоставленным</w:t>
            </w:r>
            <w:r w:rsidRPr="00CC7FEF">
              <w:rPr>
                <w:b/>
                <w:bCs/>
                <w:sz w:val="24"/>
                <w:szCs w:val="24"/>
              </w:rPr>
              <w:br/>
              <w:t>физическим лицам (вариант 2</w:t>
            </w:r>
            <w:r>
              <w:rPr>
                <w:b/>
                <w:bCs/>
                <w:sz w:val="24"/>
                <w:szCs w:val="24"/>
              </w:rPr>
              <w:t>)</w:t>
            </w:r>
          </w:p>
        </w:tc>
      </w:tr>
      <w:tr w:rsidR="00891F7F">
        <w:tc>
          <w:tcPr>
            <w:tcW w:w="3708" w:type="dxa"/>
            <w:vMerge/>
            <w:vAlign w:val="center"/>
          </w:tcPr>
          <w:p w:rsidR="00891F7F" w:rsidRDefault="00891F7F" w:rsidP="00891F7F">
            <w:pPr>
              <w:spacing w:line="360" w:lineRule="auto"/>
              <w:jc w:val="center"/>
              <w:rPr>
                <w:sz w:val="28"/>
                <w:szCs w:val="28"/>
              </w:rPr>
            </w:pPr>
          </w:p>
        </w:tc>
        <w:tc>
          <w:tcPr>
            <w:tcW w:w="1620" w:type="dxa"/>
            <w:vAlign w:val="center"/>
          </w:tcPr>
          <w:p w:rsidR="00891F7F" w:rsidRDefault="00891F7F" w:rsidP="00891F7F">
            <w:pPr>
              <w:jc w:val="center"/>
              <w:rPr>
                <w:sz w:val="28"/>
                <w:szCs w:val="28"/>
              </w:rPr>
            </w:pPr>
            <w:r w:rsidRPr="00CC7FEF">
              <w:rPr>
                <w:b/>
                <w:bCs/>
                <w:sz w:val="24"/>
                <w:szCs w:val="24"/>
              </w:rPr>
              <w:t>по портфелям обеспеченных ссуд</w:t>
            </w:r>
          </w:p>
        </w:tc>
        <w:tc>
          <w:tcPr>
            <w:tcW w:w="1440" w:type="dxa"/>
            <w:vAlign w:val="center"/>
          </w:tcPr>
          <w:p w:rsidR="00891F7F" w:rsidRDefault="00891F7F" w:rsidP="00891F7F">
            <w:pPr>
              <w:jc w:val="center"/>
              <w:rPr>
                <w:sz w:val="28"/>
                <w:szCs w:val="28"/>
              </w:rPr>
            </w:pPr>
            <w:r w:rsidRPr="00CC7FEF">
              <w:rPr>
                <w:b/>
                <w:bCs/>
                <w:sz w:val="24"/>
                <w:szCs w:val="24"/>
              </w:rPr>
              <w:t>по портфелям прочих ссуд</w:t>
            </w:r>
          </w:p>
        </w:tc>
        <w:tc>
          <w:tcPr>
            <w:tcW w:w="1620" w:type="dxa"/>
            <w:vAlign w:val="center"/>
          </w:tcPr>
          <w:p w:rsidR="00891F7F" w:rsidRDefault="00891F7F" w:rsidP="00891F7F">
            <w:pPr>
              <w:jc w:val="center"/>
              <w:rPr>
                <w:sz w:val="28"/>
                <w:szCs w:val="28"/>
              </w:rPr>
            </w:pPr>
            <w:r w:rsidRPr="00CC7FEF">
              <w:rPr>
                <w:b/>
                <w:bCs/>
                <w:sz w:val="24"/>
                <w:szCs w:val="24"/>
              </w:rPr>
              <w:t>по портфелям обеспеченных ссуд</w:t>
            </w:r>
          </w:p>
        </w:tc>
        <w:tc>
          <w:tcPr>
            <w:tcW w:w="1440" w:type="dxa"/>
            <w:vAlign w:val="center"/>
          </w:tcPr>
          <w:p w:rsidR="00891F7F" w:rsidRDefault="00891F7F" w:rsidP="00891F7F">
            <w:pPr>
              <w:jc w:val="center"/>
              <w:rPr>
                <w:sz w:val="28"/>
                <w:szCs w:val="28"/>
              </w:rPr>
            </w:pPr>
            <w:r w:rsidRPr="00CC7FEF">
              <w:rPr>
                <w:b/>
                <w:bCs/>
                <w:sz w:val="24"/>
                <w:szCs w:val="24"/>
              </w:rPr>
              <w:t>по портфелям прочих ссуд</w:t>
            </w:r>
          </w:p>
        </w:tc>
      </w:tr>
      <w:tr w:rsidR="00891F7F">
        <w:tc>
          <w:tcPr>
            <w:tcW w:w="3708" w:type="dxa"/>
            <w:vAlign w:val="center"/>
          </w:tcPr>
          <w:p w:rsidR="00891F7F" w:rsidRPr="00CC7FEF" w:rsidRDefault="00891F7F" w:rsidP="00891F7F">
            <w:pPr>
              <w:rPr>
                <w:sz w:val="24"/>
                <w:szCs w:val="24"/>
              </w:rPr>
            </w:pPr>
            <w:r w:rsidRPr="00CC7FEF">
              <w:rPr>
                <w:sz w:val="24"/>
                <w:szCs w:val="24"/>
              </w:rPr>
              <w:t>портфель ссуд без просроченных платежей</w:t>
            </w:r>
          </w:p>
        </w:tc>
        <w:tc>
          <w:tcPr>
            <w:tcW w:w="1620" w:type="dxa"/>
            <w:vAlign w:val="center"/>
          </w:tcPr>
          <w:p w:rsidR="00891F7F" w:rsidRPr="00CC7FEF" w:rsidRDefault="00891F7F" w:rsidP="00891F7F">
            <w:pPr>
              <w:jc w:val="center"/>
              <w:rPr>
                <w:sz w:val="24"/>
                <w:szCs w:val="24"/>
              </w:rPr>
            </w:pPr>
            <w:r w:rsidRPr="00CC7FEF">
              <w:rPr>
                <w:sz w:val="24"/>
                <w:szCs w:val="24"/>
              </w:rPr>
              <w:t>0,5%</w:t>
            </w:r>
          </w:p>
        </w:tc>
        <w:tc>
          <w:tcPr>
            <w:tcW w:w="1440" w:type="dxa"/>
            <w:vAlign w:val="center"/>
          </w:tcPr>
          <w:p w:rsidR="00891F7F" w:rsidRPr="00CC7FEF" w:rsidRDefault="00891F7F" w:rsidP="00891F7F">
            <w:pPr>
              <w:jc w:val="center"/>
              <w:rPr>
                <w:sz w:val="24"/>
                <w:szCs w:val="24"/>
              </w:rPr>
            </w:pPr>
            <w:r w:rsidRPr="00CC7FEF">
              <w:rPr>
                <w:sz w:val="24"/>
                <w:szCs w:val="24"/>
              </w:rPr>
              <w:t>1%</w:t>
            </w:r>
          </w:p>
        </w:tc>
        <w:tc>
          <w:tcPr>
            <w:tcW w:w="1620" w:type="dxa"/>
            <w:vMerge w:val="restart"/>
            <w:vAlign w:val="center"/>
          </w:tcPr>
          <w:p w:rsidR="00891F7F" w:rsidRPr="00CC7FEF" w:rsidRDefault="00891F7F" w:rsidP="00891F7F">
            <w:pPr>
              <w:jc w:val="center"/>
              <w:rPr>
                <w:sz w:val="24"/>
                <w:szCs w:val="24"/>
              </w:rPr>
            </w:pPr>
            <w:r w:rsidRPr="00CC7FEF">
              <w:rPr>
                <w:sz w:val="24"/>
                <w:szCs w:val="24"/>
              </w:rPr>
              <w:t>0,75%</w:t>
            </w:r>
          </w:p>
        </w:tc>
        <w:tc>
          <w:tcPr>
            <w:tcW w:w="1440" w:type="dxa"/>
            <w:vMerge w:val="restart"/>
            <w:vAlign w:val="center"/>
          </w:tcPr>
          <w:p w:rsidR="00891F7F" w:rsidRPr="00CC7FEF" w:rsidRDefault="00891F7F" w:rsidP="00891F7F">
            <w:pPr>
              <w:jc w:val="center"/>
              <w:rPr>
                <w:sz w:val="24"/>
                <w:szCs w:val="24"/>
              </w:rPr>
            </w:pPr>
            <w:r w:rsidRPr="00CC7FEF">
              <w:rPr>
                <w:sz w:val="24"/>
                <w:szCs w:val="24"/>
              </w:rPr>
              <w:t>1,5%</w:t>
            </w:r>
          </w:p>
        </w:tc>
      </w:tr>
      <w:tr w:rsidR="00891F7F">
        <w:tc>
          <w:tcPr>
            <w:tcW w:w="3708" w:type="dxa"/>
            <w:vAlign w:val="center"/>
          </w:tcPr>
          <w:p w:rsidR="00891F7F" w:rsidRDefault="00891F7F" w:rsidP="00891F7F">
            <w:pPr>
              <w:rPr>
                <w:sz w:val="28"/>
                <w:szCs w:val="28"/>
              </w:rPr>
            </w:pPr>
            <w:r w:rsidRPr="00CC7FEF">
              <w:rPr>
                <w:sz w:val="24"/>
                <w:szCs w:val="24"/>
              </w:rPr>
              <w:t>портфель</w:t>
            </w:r>
            <w:r>
              <w:rPr>
                <w:sz w:val="24"/>
                <w:szCs w:val="24"/>
              </w:rPr>
              <w:t xml:space="preserve"> ссуд с просроченными платежами от 1 до 30 </w:t>
            </w:r>
            <w:r w:rsidRPr="00CC7FEF">
              <w:rPr>
                <w:sz w:val="24"/>
                <w:szCs w:val="24"/>
              </w:rPr>
              <w:t>календарных дней</w:t>
            </w:r>
          </w:p>
        </w:tc>
        <w:tc>
          <w:tcPr>
            <w:tcW w:w="1620" w:type="dxa"/>
            <w:vAlign w:val="center"/>
          </w:tcPr>
          <w:p w:rsidR="00891F7F" w:rsidRDefault="00891F7F" w:rsidP="00891F7F">
            <w:pPr>
              <w:jc w:val="center"/>
              <w:rPr>
                <w:sz w:val="28"/>
                <w:szCs w:val="28"/>
              </w:rPr>
            </w:pPr>
            <w:r w:rsidRPr="00CC7FEF">
              <w:rPr>
                <w:sz w:val="24"/>
                <w:szCs w:val="24"/>
              </w:rPr>
              <w:t>1,5%</w:t>
            </w:r>
          </w:p>
        </w:tc>
        <w:tc>
          <w:tcPr>
            <w:tcW w:w="1440" w:type="dxa"/>
            <w:vAlign w:val="center"/>
          </w:tcPr>
          <w:p w:rsidR="00891F7F" w:rsidRDefault="00891F7F" w:rsidP="00891F7F">
            <w:pPr>
              <w:jc w:val="center"/>
              <w:rPr>
                <w:sz w:val="28"/>
                <w:szCs w:val="28"/>
              </w:rPr>
            </w:pPr>
            <w:r w:rsidRPr="00CC7FEF">
              <w:rPr>
                <w:sz w:val="24"/>
                <w:szCs w:val="24"/>
              </w:rPr>
              <w:t>3%</w:t>
            </w:r>
          </w:p>
        </w:tc>
        <w:tc>
          <w:tcPr>
            <w:tcW w:w="1620" w:type="dxa"/>
            <w:vMerge/>
            <w:vAlign w:val="center"/>
          </w:tcPr>
          <w:p w:rsidR="00891F7F" w:rsidRDefault="00891F7F" w:rsidP="00891F7F">
            <w:pPr>
              <w:jc w:val="center"/>
              <w:rPr>
                <w:sz w:val="28"/>
                <w:szCs w:val="28"/>
              </w:rPr>
            </w:pPr>
          </w:p>
        </w:tc>
        <w:tc>
          <w:tcPr>
            <w:tcW w:w="1440" w:type="dxa"/>
            <w:vMerge/>
            <w:vAlign w:val="center"/>
          </w:tcPr>
          <w:p w:rsidR="00891F7F" w:rsidRDefault="00891F7F" w:rsidP="00891F7F">
            <w:pPr>
              <w:jc w:val="center"/>
              <w:rPr>
                <w:sz w:val="28"/>
                <w:szCs w:val="28"/>
              </w:rPr>
            </w:pPr>
          </w:p>
        </w:tc>
      </w:tr>
      <w:tr w:rsidR="00891F7F">
        <w:tc>
          <w:tcPr>
            <w:tcW w:w="3708" w:type="dxa"/>
            <w:vAlign w:val="center"/>
          </w:tcPr>
          <w:p w:rsidR="00891F7F" w:rsidRPr="00CC7FEF" w:rsidRDefault="00891F7F" w:rsidP="00891F7F">
            <w:pPr>
              <w:rPr>
                <w:sz w:val="24"/>
                <w:szCs w:val="24"/>
              </w:rPr>
            </w:pPr>
            <w:r w:rsidRPr="00CC7FEF">
              <w:rPr>
                <w:sz w:val="24"/>
                <w:szCs w:val="24"/>
              </w:rPr>
              <w:t>портфель</w:t>
            </w:r>
            <w:r>
              <w:rPr>
                <w:sz w:val="24"/>
                <w:szCs w:val="24"/>
              </w:rPr>
              <w:t xml:space="preserve"> ссуд с просроченными платежами </w:t>
            </w:r>
            <w:r w:rsidRPr="00CC7FEF">
              <w:rPr>
                <w:sz w:val="24"/>
                <w:szCs w:val="24"/>
              </w:rPr>
              <w:t>от 31 до 90 календарных дней</w:t>
            </w:r>
          </w:p>
        </w:tc>
        <w:tc>
          <w:tcPr>
            <w:tcW w:w="1620" w:type="dxa"/>
            <w:vAlign w:val="center"/>
          </w:tcPr>
          <w:p w:rsidR="00891F7F" w:rsidRPr="00CC7FEF" w:rsidRDefault="00891F7F" w:rsidP="00891F7F">
            <w:pPr>
              <w:jc w:val="center"/>
              <w:rPr>
                <w:sz w:val="24"/>
                <w:szCs w:val="24"/>
              </w:rPr>
            </w:pPr>
            <w:r w:rsidRPr="00CC7FEF">
              <w:rPr>
                <w:sz w:val="24"/>
                <w:szCs w:val="24"/>
              </w:rPr>
              <w:t>10%</w:t>
            </w:r>
          </w:p>
        </w:tc>
        <w:tc>
          <w:tcPr>
            <w:tcW w:w="1440" w:type="dxa"/>
            <w:vAlign w:val="center"/>
          </w:tcPr>
          <w:p w:rsidR="00891F7F" w:rsidRPr="00CC7FEF" w:rsidRDefault="00891F7F" w:rsidP="00891F7F">
            <w:pPr>
              <w:jc w:val="center"/>
              <w:rPr>
                <w:sz w:val="24"/>
                <w:szCs w:val="24"/>
              </w:rPr>
            </w:pPr>
            <w:r w:rsidRPr="00CC7FEF">
              <w:rPr>
                <w:sz w:val="24"/>
                <w:szCs w:val="24"/>
              </w:rPr>
              <w:t>20%</w:t>
            </w:r>
          </w:p>
        </w:tc>
        <w:tc>
          <w:tcPr>
            <w:tcW w:w="1620" w:type="dxa"/>
            <w:vAlign w:val="center"/>
          </w:tcPr>
          <w:p w:rsidR="00891F7F" w:rsidRPr="00CC7FEF" w:rsidRDefault="00891F7F" w:rsidP="00891F7F">
            <w:pPr>
              <w:jc w:val="center"/>
              <w:rPr>
                <w:sz w:val="24"/>
                <w:szCs w:val="24"/>
              </w:rPr>
            </w:pPr>
            <w:r w:rsidRPr="00CC7FEF">
              <w:rPr>
                <w:sz w:val="24"/>
                <w:szCs w:val="24"/>
              </w:rPr>
              <w:t>10%</w:t>
            </w:r>
          </w:p>
        </w:tc>
        <w:tc>
          <w:tcPr>
            <w:tcW w:w="1440" w:type="dxa"/>
            <w:vAlign w:val="center"/>
          </w:tcPr>
          <w:p w:rsidR="00891F7F" w:rsidRPr="00CC7FEF" w:rsidRDefault="00891F7F" w:rsidP="00891F7F">
            <w:pPr>
              <w:jc w:val="center"/>
              <w:rPr>
                <w:sz w:val="24"/>
                <w:szCs w:val="24"/>
              </w:rPr>
            </w:pPr>
            <w:r w:rsidRPr="00CC7FEF">
              <w:rPr>
                <w:sz w:val="24"/>
                <w:szCs w:val="24"/>
              </w:rPr>
              <w:t>20%</w:t>
            </w:r>
          </w:p>
        </w:tc>
      </w:tr>
      <w:tr w:rsidR="00891F7F">
        <w:tc>
          <w:tcPr>
            <w:tcW w:w="3708" w:type="dxa"/>
            <w:vAlign w:val="center"/>
          </w:tcPr>
          <w:p w:rsidR="00891F7F" w:rsidRPr="00CC7FEF" w:rsidRDefault="00891F7F" w:rsidP="00891F7F">
            <w:pPr>
              <w:rPr>
                <w:sz w:val="24"/>
                <w:szCs w:val="24"/>
              </w:rPr>
            </w:pPr>
            <w:r w:rsidRPr="00CC7FEF">
              <w:rPr>
                <w:sz w:val="24"/>
                <w:szCs w:val="24"/>
              </w:rPr>
              <w:t>портфель ссуд с просроченными платежами</w:t>
            </w:r>
            <w:r w:rsidRPr="00CC7FEF">
              <w:rPr>
                <w:sz w:val="24"/>
                <w:szCs w:val="24"/>
              </w:rPr>
              <w:br/>
              <w:t>от 91 до 180 календарных дней</w:t>
            </w:r>
          </w:p>
        </w:tc>
        <w:tc>
          <w:tcPr>
            <w:tcW w:w="1620" w:type="dxa"/>
            <w:vAlign w:val="center"/>
          </w:tcPr>
          <w:p w:rsidR="00891F7F" w:rsidRPr="00CC7FEF" w:rsidRDefault="00891F7F" w:rsidP="00891F7F">
            <w:pPr>
              <w:jc w:val="center"/>
              <w:rPr>
                <w:sz w:val="24"/>
                <w:szCs w:val="24"/>
              </w:rPr>
            </w:pPr>
            <w:r w:rsidRPr="00CC7FEF">
              <w:rPr>
                <w:sz w:val="24"/>
                <w:szCs w:val="24"/>
              </w:rPr>
              <w:t>35%</w:t>
            </w:r>
          </w:p>
        </w:tc>
        <w:tc>
          <w:tcPr>
            <w:tcW w:w="1440" w:type="dxa"/>
            <w:vAlign w:val="center"/>
          </w:tcPr>
          <w:p w:rsidR="00891F7F" w:rsidRPr="00CC7FEF" w:rsidRDefault="00891F7F" w:rsidP="00891F7F">
            <w:pPr>
              <w:jc w:val="center"/>
              <w:rPr>
                <w:sz w:val="24"/>
                <w:szCs w:val="24"/>
              </w:rPr>
            </w:pPr>
            <w:r w:rsidRPr="00CC7FEF">
              <w:rPr>
                <w:sz w:val="24"/>
                <w:szCs w:val="24"/>
              </w:rPr>
              <w:t>50%</w:t>
            </w:r>
          </w:p>
        </w:tc>
        <w:tc>
          <w:tcPr>
            <w:tcW w:w="1620" w:type="dxa"/>
            <w:vAlign w:val="center"/>
          </w:tcPr>
          <w:p w:rsidR="00891F7F" w:rsidRPr="00CC7FEF" w:rsidRDefault="00891F7F" w:rsidP="00891F7F">
            <w:pPr>
              <w:jc w:val="center"/>
              <w:rPr>
                <w:sz w:val="24"/>
                <w:szCs w:val="24"/>
              </w:rPr>
            </w:pPr>
            <w:r w:rsidRPr="00CC7FEF">
              <w:rPr>
                <w:sz w:val="24"/>
                <w:szCs w:val="24"/>
              </w:rPr>
              <w:t>35%</w:t>
            </w:r>
          </w:p>
        </w:tc>
        <w:tc>
          <w:tcPr>
            <w:tcW w:w="1440" w:type="dxa"/>
            <w:vAlign w:val="center"/>
          </w:tcPr>
          <w:p w:rsidR="00891F7F" w:rsidRPr="00CC7FEF" w:rsidRDefault="00891F7F" w:rsidP="00891F7F">
            <w:pPr>
              <w:jc w:val="center"/>
              <w:rPr>
                <w:sz w:val="24"/>
                <w:szCs w:val="24"/>
              </w:rPr>
            </w:pPr>
            <w:r w:rsidRPr="00CC7FEF">
              <w:rPr>
                <w:sz w:val="24"/>
                <w:szCs w:val="24"/>
              </w:rPr>
              <w:t>50%</w:t>
            </w:r>
          </w:p>
        </w:tc>
      </w:tr>
      <w:tr w:rsidR="00891F7F">
        <w:tc>
          <w:tcPr>
            <w:tcW w:w="3708" w:type="dxa"/>
            <w:vAlign w:val="center"/>
          </w:tcPr>
          <w:p w:rsidR="00891F7F" w:rsidRPr="00CC7FEF" w:rsidRDefault="00891F7F" w:rsidP="00891F7F">
            <w:pPr>
              <w:rPr>
                <w:sz w:val="24"/>
                <w:szCs w:val="24"/>
              </w:rPr>
            </w:pPr>
            <w:r w:rsidRPr="00CC7FEF">
              <w:rPr>
                <w:sz w:val="24"/>
                <w:szCs w:val="24"/>
              </w:rPr>
              <w:t>портфель</w:t>
            </w:r>
            <w:r>
              <w:rPr>
                <w:sz w:val="24"/>
                <w:szCs w:val="24"/>
              </w:rPr>
              <w:t xml:space="preserve"> ссуд с просроченными платежами </w:t>
            </w:r>
            <w:r w:rsidRPr="00CC7FEF">
              <w:rPr>
                <w:sz w:val="24"/>
                <w:szCs w:val="24"/>
              </w:rPr>
              <w:t>свыше 180 календарных дней</w:t>
            </w:r>
          </w:p>
        </w:tc>
        <w:tc>
          <w:tcPr>
            <w:tcW w:w="6120" w:type="dxa"/>
            <w:gridSpan w:val="4"/>
            <w:vAlign w:val="center"/>
          </w:tcPr>
          <w:p w:rsidR="00891F7F" w:rsidRPr="00CC7FEF" w:rsidRDefault="00891F7F" w:rsidP="00891F7F">
            <w:pPr>
              <w:jc w:val="center"/>
              <w:rPr>
                <w:sz w:val="24"/>
                <w:szCs w:val="24"/>
              </w:rPr>
            </w:pPr>
            <w:r w:rsidRPr="00CC7FEF">
              <w:rPr>
                <w:sz w:val="24"/>
                <w:szCs w:val="24"/>
              </w:rPr>
              <w:t>75%</w:t>
            </w:r>
          </w:p>
        </w:tc>
      </w:tr>
    </w:tbl>
    <w:p w:rsidR="00891F7F" w:rsidRDefault="00891F7F" w:rsidP="00891F7F">
      <w:pPr>
        <w:spacing w:line="360" w:lineRule="auto"/>
        <w:ind w:firstLine="720"/>
        <w:jc w:val="both"/>
        <w:outlineLvl w:val="1"/>
        <w:rPr>
          <w:b/>
          <w:bCs/>
          <w:sz w:val="28"/>
          <w:szCs w:val="28"/>
        </w:rPr>
      </w:pPr>
    </w:p>
    <w:p w:rsidR="00CC7FEF" w:rsidRPr="00891F7F" w:rsidRDefault="00CC7FEF" w:rsidP="00891F7F">
      <w:pPr>
        <w:spacing w:line="360" w:lineRule="auto"/>
        <w:ind w:firstLine="720"/>
        <w:jc w:val="both"/>
        <w:outlineLvl w:val="1"/>
        <w:rPr>
          <w:b/>
          <w:bCs/>
          <w:sz w:val="28"/>
          <w:szCs w:val="28"/>
        </w:rPr>
      </w:pPr>
      <w:r w:rsidRPr="00891F7F">
        <w:rPr>
          <w:b/>
          <w:bCs/>
          <w:sz w:val="28"/>
          <w:szCs w:val="28"/>
        </w:rPr>
        <w:t>Периодичность формирования</w:t>
      </w:r>
    </w:p>
    <w:p w:rsidR="00CC7FEF" w:rsidRPr="00891F7F" w:rsidRDefault="00CC7FEF" w:rsidP="00891F7F">
      <w:pPr>
        <w:spacing w:line="360" w:lineRule="auto"/>
        <w:ind w:firstLine="720"/>
        <w:jc w:val="both"/>
        <w:rPr>
          <w:sz w:val="28"/>
          <w:szCs w:val="28"/>
        </w:rPr>
      </w:pPr>
      <w:r w:rsidRPr="00891F7F">
        <w:rPr>
          <w:sz w:val="28"/>
          <w:szCs w:val="28"/>
        </w:rPr>
        <w:t>Размер резерва на возможные потери по ссудам корректируется банком ежедневно в соответствии с изменением величины и качества кредитного портфеля, то есть в связи с выдачей (погашением) кредитов, переходом из одной категории качества в другую, изменением ставки риска по отдельным ссудам.</w:t>
      </w:r>
    </w:p>
    <w:p w:rsidR="00CC7FEF" w:rsidRDefault="00CC7FEF" w:rsidP="00891F7F">
      <w:pPr>
        <w:spacing w:line="360" w:lineRule="auto"/>
        <w:ind w:firstLine="720"/>
        <w:jc w:val="both"/>
        <w:rPr>
          <w:sz w:val="28"/>
          <w:szCs w:val="28"/>
        </w:rPr>
      </w:pPr>
      <w:r w:rsidRPr="00891F7F">
        <w:rPr>
          <w:sz w:val="28"/>
          <w:szCs w:val="28"/>
        </w:rPr>
        <w:t>Определение ставки резерва производится банком не реже одного раза в квартал на основании профессиональных суждений по индивидуальным кредитам и портфелям однородных ссуд.</w:t>
      </w:r>
    </w:p>
    <w:p w:rsidR="001B3177" w:rsidRPr="00242B67" w:rsidRDefault="001B3177" w:rsidP="00510F34">
      <w:pPr>
        <w:spacing w:line="360" w:lineRule="auto"/>
        <w:ind w:firstLine="720"/>
        <w:jc w:val="both"/>
        <w:rPr>
          <w:sz w:val="28"/>
          <w:szCs w:val="28"/>
        </w:rPr>
      </w:pPr>
      <w:r w:rsidRPr="00242B67">
        <w:rPr>
          <w:sz w:val="28"/>
          <w:szCs w:val="28"/>
        </w:rPr>
        <w:t>Учет резервов на возможные потери по ссудам ведется согласно Плану</w:t>
      </w:r>
      <w:r w:rsidR="00242B67">
        <w:rPr>
          <w:sz w:val="28"/>
          <w:szCs w:val="28"/>
        </w:rPr>
        <w:t xml:space="preserve"> </w:t>
      </w:r>
      <w:r w:rsidRPr="00242B67">
        <w:rPr>
          <w:sz w:val="28"/>
          <w:szCs w:val="28"/>
        </w:rPr>
        <w:t>счетов на лицевых счетах учета по  срочным  ссудам,  открываемых  в  разрезе</w:t>
      </w:r>
      <w:r w:rsidR="00242B67">
        <w:rPr>
          <w:sz w:val="28"/>
          <w:szCs w:val="28"/>
        </w:rPr>
        <w:t xml:space="preserve"> </w:t>
      </w:r>
      <w:r w:rsidRPr="00242B67">
        <w:rPr>
          <w:sz w:val="28"/>
          <w:szCs w:val="28"/>
        </w:rPr>
        <w:t>заемщика:</w:t>
      </w:r>
    </w:p>
    <w:p w:rsidR="001B3177" w:rsidRPr="00242B67" w:rsidRDefault="001B3177" w:rsidP="00510F34">
      <w:pPr>
        <w:spacing w:line="360" w:lineRule="auto"/>
        <w:ind w:firstLine="720"/>
        <w:jc w:val="both"/>
        <w:rPr>
          <w:sz w:val="28"/>
          <w:szCs w:val="28"/>
        </w:rPr>
      </w:pPr>
      <w:r w:rsidRPr="00242B67">
        <w:rPr>
          <w:sz w:val="28"/>
          <w:szCs w:val="28"/>
        </w:rPr>
        <w:t xml:space="preserve">  44210 - по кредитам, предоставленным финансовым органам  субъектов  РФ  и</w:t>
      </w:r>
      <w:r w:rsidR="00510F34">
        <w:rPr>
          <w:sz w:val="28"/>
          <w:szCs w:val="28"/>
        </w:rPr>
        <w:t xml:space="preserve"> </w:t>
      </w:r>
      <w:r w:rsidRPr="00242B67">
        <w:rPr>
          <w:sz w:val="28"/>
          <w:szCs w:val="28"/>
        </w:rPr>
        <w:t>местным органам власти;</w:t>
      </w:r>
    </w:p>
    <w:p w:rsidR="001B3177" w:rsidRPr="00242B67" w:rsidRDefault="001B3177" w:rsidP="00510F34">
      <w:pPr>
        <w:spacing w:line="360" w:lineRule="auto"/>
        <w:ind w:firstLine="720"/>
        <w:jc w:val="both"/>
        <w:rPr>
          <w:sz w:val="28"/>
          <w:szCs w:val="28"/>
        </w:rPr>
      </w:pPr>
      <w:r w:rsidRPr="00242B67">
        <w:rPr>
          <w:sz w:val="28"/>
          <w:szCs w:val="28"/>
        </w:rPr>
        <w:t xml:space="preserve">  44310 - по кредитам, предоставленным государственным внебюджетным  фондам</w:t>
      </w:r>
      <w:r w:rsidR="00510F34">
        <w:rPr>
          <w:sz w:val="28"/>
          <w:szCs w:val="28"/>
        </w:rPr>
        <w:t xml:space="preserve"> </w:t>
      </w:r>
      <w:r w:rsidRPr="00242B67">
        <w:rPr>
          <w:sz w:val="28"/>
          <w:szCs w:val="28"/>
        </w:rPr>
        <w:t>РФ;</w:t>
      </w:r>
    </w:p>
    <w:p w:rsidR="001B3177" w:rsidRPr="00242B67" w:rsidRDefault="001B3177" w:rsidP="00510F34">
      <w:pPr>
        <w:spacing w:line="360" w:lineRule="auto"/>
        <w:ind w:firstLine="720"/>
        <w:jc w:val="both"/>
        <w:rPr>
          <w:sz w:val="28"/>
          <w:szCs w:val="28"/>
        </w:rPr>
      </w:pPr>
      <w:r w:rsidRPr="00242B67">
        <w:rPr>
          <w:sz w:val="28"/>
          <w:szCs w:val="28"/>
        </w:rPr>
        <w:t xml:space="preserve">  44410 - по кредитам, предоставленным внебюджетным фондам субъектов  РФ  и</w:t>
      </w:r>
      <w:r w:rsidR="00242B67">
        <w:rPr>
          <w:sz w:val="28"/>
          <w:szCs w:val="28"/>
        </w:rPr>
        <w:t xml:space="preserve"> </w:t>
      </w:r>
      <w:r w:rsidRPr="00242B67">
        <w:rPr>
          <w:sz w:val="28"/>
          <w:szCs w:val="28"/>
        </w:rPr>
        <w:t>местным органам власти и т. д.</w:t>
      </w:r>
    </w:p>
    <w:p w:rsidR="001B3177" w:rsidRPr="00242B67" w:rsidRDefault="001B3177" w:rsidP="00510F34">
      <w:pPr>
        <w:spacing w:line="360" w:lineRule="auto"/>
        <w:ind w:firstLine="720"/>
        <w:jc w:val="both"/>
        <w:rPr>
          <w:sz w:val="28"/>
          <w:szCs w:val="28"/>
        </w:rPr>
      </w:pPr>
      <w:r w:rsidRPr="00242B67">
        <w:rPr>
          <w:sz w:val="28"/>
          <w:szCs w:val="28"/>
        </w:rPr>
        <w:t xml:space="preserve">  Учет резервов на возможные потери по ссудам строится в разрезе балансовых</w:t>
      </w:r>
      <w:r w:rsidR="00510F34">
        <w:rPr>
          <w:sz w:val="28"/>
          <w:szCs w:val="28"/>
        </w:rPr>
        <w:t xml:space="preserve"> </w:t>
      </w:r>
      <w:r w:rsidRPr="00242B67">
        <w:rPr>
          <w:sz w:val="28"/>
          <w:szCs w:val="28"/>
        </w:rPr>
        <w:t>счетов по субъектам, их ф</w:t>
      </w:r>
      <w:r w:rsidR="00242B67" w:rsidRPr="00242B67">
        <w:rPr>
          <w:sz w:val="28"/>
          <w:szCs w:val="28"/>
        </w:rPr>
        <w:t xml:space="preserve">ормам собственности, по срочной </w:t>
      </w:r>
      <w:r w:rsidRPr="00242B67">
        <w:rPr>
          <w:sz w:val="28"/>
          <w:szCs w:val="28"/>
        </w:rPr>
        <w:t>и просроченной задолженности.</w:t>
      </w:r>
    </w:p>
    <w:p w:rsidR="001B3177" w:rsidRPr="00242B67" w:rsidRDefault="001B3177" w:rsidP="00510F34">
      <w:pPr>
        <w:spacing w:line="360" w:lineRule="auto"/>
        <w:ind w:firstLine="720"/>
        <w:jc w:val="both"/>
        <w:rPr>
          <w:sz w:val="28"/>
          <w:szCs w:val="28"/>
        </w:rPr>
      </w:pPr>
      <w:r w:rsidRPr="00242B67">
        <w:rPr>
          <w:sz w:val="28"/>
          <w:szCs w:val="28"/>
        </w:rPr>
        <w:t xml:space="preserve">   Создание резерва по срочным кредитам записывается следующей бухгалтерской</w:t>
      </w:r>
      <w:r w:rsidR="00242B67">
        <w:rPr>
          <w:sz w:val="28"/>
          <w:szCs w:val="28"/>
        </w:rPr>
        <w:t xml:space="preserve"> </w:t>
      </w:r>
      <w:r w:rsidRPr="00242B67">
        <w:rPr>
          <w:sz w:val="28"/>
          <w:szCs w:val="28"/>
        </w:rPr>
        <w:t>проводкой:</w:t>
      </w:r>
    </w:p>
    <w:p w:rsidR="00242B67" w:rsidRPr="00242B67" w:rsidRDefault="00242B67" w:rsidP="00510F34">
      <w:pPr>
        <w:spacing w:line="360" w:lineRule="auto"/>
        <w:ind w:firstLine="720"/>
        <w:jc w:val="both"/>
        <w:rPr>
          <w:sz w:val="28"/>
          <w:szCs w:val="28"/>
        </w:rPr>
      </w:pPr>
      <w:r w:rsidRPr="00242B67">
        <w:rPr>
          <w:sz w:val="28"/>
          <w:szCs w:val="28"/>
        </w:rPr>
        <w:t xml:space="preserve">   Д </w:t>
      </w:r>
      <w:r w:rsidR="00510F34">
        <w:rPr>
          <w:sz w:val="28"/>
          <w:szCs w:val="28"/>
        </w:rPr>
        <w:t xml:space="preserve"> </w:t>
      </w:r>
      <w:r w:rsidRPr="00242B67">
        <w:rPr>
          <w:sz w:val="28"/>
          <w:szCs w:val="28"/>
        </w:rPr>
        <w:t>70</w:t>
      </w:r>
      <w:r>
        <w:rPr>
          <w:sz w:val="28"/>
          <w:szCs w:val="28"/>
        </w:rPr>
        <w:t>606</w:t>
      </w:r>
      <w:r w:rsidRPr="00242B67">
        <w:rPr>
          <w:sz w:val="28"/>
          <w:szCs w:val="28"/>
        </w:rPr>
        <w:t xml:space="preserve">  </w:t>
      </w:r>
      <w:r w:rsidR="00510F34">
        <w:rPr>
          <w:sz w:val="28"/>
          <w:szCs w:val="28"/>
        </w:rPr>
        <w:t>«</w:t>
      </w:r>
      <w:r>
        <w:rPr>
          <w:sz w:val="28"/>
          <w:szCs w:val="28"/>
        </w:rPr>
        <w:t>Р</w:t>
      </w:r>
      <w:r w:rsidR="00510F34">
        <w:rPr>
          <w:sz w:val="28"/>
          <w:szCs w:val="28"/>
        </w:rPr>
        <w:t>асходы»</w:t>
      </w:r>
    </w:p>
    <w:p w:rsidR="001B3177" w:rsidRPr="00242B67" w:rsidRDefault="001B3177" w:rsidP="00510F34">
      <w:pPr>
        <w:spacing w:line="360" w:lineRule="auto"/>
        <w:ind w:firstLine="720"/>
        <w:jc w:val="both"/>
        <w:rPr>
          <w:sz w:val="28"/>
          <w:szCs w:val="28"/>
        </w:rPr>
      </w:pPr>
      <w:r w:rsidRPr="00242B67">
        <w:rPr>
          <w:sz w:val="28"/>
          <w:szCs w:val="28"/>
        </w:rPr>
        <w:t xml:space="preserve">   К 4</w:t>
      </w:r>
      <w:r w:rsidR="00242B67">
        <w:rPr>
          <w:sz w:val="28"/>
          <w:szCs w:val="28"/>
        </w:rPr>
        <w:t>7425</w:t>
      </w:r>
      <w:r w:rsidR="00510F34">
        <w:rPr>
          <w:sz w:val="28"/>
          <w:szCs w:val="28"/>
        </w:rPr>
        <w:t xml:space="preserve"> «</w:t>
      </w:r>
      <w:r w:rsidRPr="00242B67">
        <w:rPr>
          <w:sz w:val="28"/>
          <w:szCs w:val="28"/>
        </w:rPr>
        <w:t>Резервы под возможные потери</w:t>
      </w:r>
      <w:r w:rsidR="00510F34">
        <w:rPr>
          <w:sz w:val="28"/>
          <w:szCs w:val="28"/>
        </w:rPr>
        <w:t>»</w:t>
      </w:r>
      <w:r w:rsidRPr="00242B67">
        <w:rPr>
          <w:sz w:val="28"/>
          <w:szCs w:val="28"/>
        </w:rPr>
        <w:t>.</w:t>
      </w:r>
    </w:p>
    <w:p w:rsidR="001B3177" w:rsidRPr="00242B67" w:rsidRDefault="001B3177" w:rsidP="00510F34">
      <w:pPr>
        <w:spacing w:line="360" w:lineRule="auto"/>
        <w:ind w:firstLine="720"/>
        <w:jc w:val="both"/>
        <w:rPr>
          <w:sz w:val="28"/>
          <w:szCs w:val="28"/>
        </w:rPr>
      </w:pPr>
      <w:r w:rsidRPr="00242B67">
        <w:rPr>
          <w:sz w:val="28"/>
          <w:szCs w:val="28"/>
        </w:rPr>
        <w:t xml:space="preserve">   Если  кредит  просрочен,  то  сначала  следует  доначислить   резерв   до</w:t>
      </w:r>
    </w:p>
    <w:p w:rsidR="001B3177" w:rsidRPr="00242B67" w:rsidRDefault="001B3177" w:rsidP="00510F34">
      <w:pPr>
        <w:spacing w:line="360" w:lineRule="auto"/>
        <w:jc w:val="both"/>
        <w:rPr>
          <w:sz w:val="28"/>
          <w:szCs w:val="28"/>
        </w:rPr>
      </w:pPr>
      <w:r w:rsidRPr="00242B67">
        <w:rPr>
          <w:sz w:val="28"/>
          <w:szCs w:val="28"/>
        </w:rPr>
        <w:t>необходимых размеров, что отражается записью:</w:t>
      </w:r>
    </w:p>
    <w:p w:rsidR="00510F34" w:rsidRPr="00242B67" w:rsidRDefault="00510F34" w:rsidP="00510F34">
      <w:pPr>
        <w:spacing w:line="360" w:lineRule="auto"/>
        <w:ind w:firstLine="720"/>
        <w:jc w:val="both"/>
        <w:rPr>
          <w:sz w:val="28"/>
          <w:szCs w:val="28"/>
        </w:rPr>
      </w:pPr>
      <w:r w:rsidRPr="00242B67">
        <w:rPr>
          <w:sz w:val="28"/>
          <w:szCs w:val="28"/>
        </w:rPr>
        <w:t xml:space="preserve">   Д </w:t>
      </w:r>
      <w:r>
        <w:rPr>
          <w:sz w:val="28"/>
          <w:szCs w:val="28"/>
        </w:rPr>
        <w:t xml:space="preserve"> </w:t>
      </w:r>
      <w:r w:rsidRPr="00242B67">
        <w:rPr>
          <w:sz w:val="28"/>
          <w:szCs w:val="28"/>
        </w:rPr>
        <w:t>70</w:t>
      </w:r>
      <w:r>
        <w:rPr>
          <w:sz w:val="28"/>
          <w:szCs w:val="28"/>
        </w:rPr>
        <w:t>606</w:t>
      </w:r>
      <w:r w:rsidRPr="00242B67">
        <w:rPr>
          <w:sz w:val="28"/>
          <w:szCs w:val="28"/>
        </w:rPr>
        <w:t xml:space="preserve">  </w:t>
      </w:r>
      <w:r>
        <w:rPr>
          <w:sz w:val="28"/>
          <w:szCs w:val="28"/>
        </w:rPr>
        <w:t>«Расходы»</w:t>
      </w:r>
    </w:p>
    <w:p w:rsidR="00510F34" w:rsidRPr="00242B67" w:rsidRDefault="00510F34" w:rsidP="00510F34">
      <w:pPr>
        <w:spacing w:line="360" w:lineRule="auto"/>
        <w:ind w:firstLine="720"/>
        <w:jc w:val="both"/>
        <w:rPr>
          <w:sz w:val="28"/>
          <w:szCs w:val="28"/>
        </w:rPr>
      </w:pPr>
      <w:r w:rsidRPr="00242B67">
        <w:rPr>
          <w:sz w:val="28"/>
          <w:szCs w:val="28"/>
        </w:rPr>
        <w:t xml:space="preserve">   К 4</w:t>
      </w:r>
      <w:r>
        <w:rPr>
          <w:sz w:val="28"/>
          <w:szCs w:val="28"/>
        </w:rPr>
        <w:t>7425 «</w:t>
      </w:r>
      <w:r w:rsidRPr="00242B67">
        <w:rPr>
          <w:sz w:val="28"/>
          <w:szCs w:val="28"/>
        </w:rPr>
        <w:t>Резервы под возможные потери</w:t>
      </w:r>
      <w:r>
        <w:rPr>
          <w:sz w:val="28"/>
          <w:szCs w:val="28"/>
        </w:rPr>
        <w:t>»</w:t>
      </w:r>
      <w:r w:rsidRPr="00242B67">
        <w:rPr>
          <w:sz w:val="28"/>
          <w:szCs w:val="28"/>
        </w:rPr>
        <w:t>.</w:t>
      </w:r>
    </w:p>
    <w:p w:rsidR="001B3177" w:rsidRPr="00242B67" w:rsidRDefault="001B3177" w:rsidP="00510F34">
      <w:pPr>
        <w:spacing w:line="360" w:lineRule="auto"/>
        <w:ind w:firstLine="720"/>
        <w:jc w:val="both"/>
        <w:rPr>
          <w:sz w:val="28"/>
          <w:szCs w:val="28"/>
        </w:rPr>
      </w:pPr>
      <w:r w:rsidRPr="00242B67">
        <w:rPr>
          <w:sz w:val="28"/>
          <w:szCs w:val="28"/>
        </w:rPr>
        <w:t xml:space="preserve">   При погашении ссуды резерв списывается на доходы (использование</w:t>
      </w:r>
      <w:r w:rsidR="005E77F4">
        <w:rPr>
          <w:sz w:val="28"/>
          <w:szCs w:val="28"/>
        </w:rPr>
        <w:t xml:space="preserve"> </w:t>
      </w:r>
      <w:r w:rsidRPr="00242B67">
        <w:rPr>
          <w:sz w:val="28"/>
          <w:szCs w:val="28"/>
        </w:rPr>
        <w:t>резерва):</w:t>
      </w:r>
    </w:p>
    <w:p w:rsidR="001B3177" w:rsidRPr="00242B67" w:rsidRDefault="001B3177" w:rsidP="00510F34">
      <w:pPr>
        <w:spacing w:line="360" w:lineRule="auto"/>
        <w:ind w:firstLine="720"/>
        <w:jc w:val="both"/>
        <w:rPr>
          <w:sz w:val="28"/>
          <w:szCs w:val="28"/>
        </w:rPr>
      </w:pPr>
      <w:r w:rsidRPr="00242B67">
        <w:rPr>
          <w:sz w:val="28"/>
          <w:szCs w:val="28"/>
        </w:rPr>
        <w:t xml:space="preserve">   Д 4</w:t>
      </w:r>
      <w:r w:rsidR="005E77F4">
        <w:rPr>
          <w:sz w:val="28"/>
          <w:szCs w:val="28"/>
        </w:rPr>
        <w:t>7425</w:t>
      </w:r>
      <w:r w:rsidRPr="00242B67">
        <w:rPr>
          <w:sz w:val="28"/>
          <w:szCs w:val="28"/>
        </w:rPr>
        <w:t xml:space="preserve"> </w:t>
      </w:r>
      <w:r w:rsidR="00510F34">
        <w:rPr>
          <w:sz w:val="28"/>
          <w:szCs w:val="28"/>
        </w:rPr>
        <w:t>«Резервы под возможные потери»</w:t>
      </w:r>
    </w:p>
    <w:p w:rsidR="001B3177" w:rsidRPr="00242B67" w:rsidRDefault="001B3177" w:rsidP="00510F34">
      <w:pPr>
        <w:spacing w:line="360" w:lineRule="auto"/>
        <w:ind w:firstLine="720"/>
        <w:jc w:val="both"/>
        <w:rPr>
          <w:sz w:val="28"/>
          <w:szCs w:val="28"/>
        </w:rPr>
      </w:pPr>
      <w:r w:rsidRPr="00242B67">
        <w:rPr>
          <w:sz w:val="28"/>
          <w:szCs w:val="28"/>
        </w:rPr>
        <w:t xml:space="preserve">   К 70</w:t>
      </w:r>
      <w:r w:rsidR="005E77F4">
        <w:rPr>
          <w:sz w:val="28"/>
          <w:szCs w:val="28"/>
        </w:rPr>
        <w:t>601</w:t>
      </w:r>
      <w:r w:rsidR="00510F34">
        <w:rPr>
          <w:sz w:val="28"/>
          <w:szCs w:val="28"/>
        </w:rPr>
        <w:t xml:space="preserve"> «</w:t>
      </w:r>
      <w:r w:rsidR="005E77F4">
        <w:rPr>
          <w:sz w:val="28"/>
          <w:szCs w:val="28"/>
        </w:rPr>
        <w:t>Д</w:t>
      </w:r>
      <w:r w:rsidR="00510F34">
        <w:rPr>
          <w:sz w:val="28"/>
          <w:szCs w:val="28"/>
        </w:rPr>
        <w:t>оходы»</w:t>
      </w:r>
      <w:r w:rsidRPr="00242B67">
        <w:rPr>
          <w:sz w:val="28"/>
          <w:szCs w:val="28"/>
        </w:rPr>
        <w:t>.</w:t>
      </w:r>
    </w:p>
    <w:p w:rsidR="001B3177" w:rsidRPr="00242B67" w:rsidRDefault="001B3177" w:rsidP="00510F34">
      <w:pPr>
        <w:spacing w:line="360" w:lineRule="auto"/>
        <w:ind w:firstLine="720"/>
        <w:jc w:val="both"/>
        <w:rPr>
          <w:sz w:val="28"/>
          <w:szCs w:val="28"/>
        </w:rPr>
      </w:pPr>
      <w:r w:rsidRPr="00242B67">
        <w:rPr>
          <w:sz w:val="28"/>
          <w:szCs w:val="28"/>
        </w:rPr>
        <w:t xml:space="preserve">   Если ссуда не была возвращена,  банки  могут  самостоятельно  производить списание резерва (кроме списания по крупным кредитам и  кредитам,  выданным</w:t>
      </w:r>
      <w:r w:rsidR="005E77F4">
        <w:rPr>
          <w:sz w:val="28"/>
          <w:szCs w:val="28"/>
        </w:rPr>
        <w:t xml:space="preserve"> </w:t>
      </w:r>
      <w:r w:rsidRPr="00242B67">
        <w:rPr>
          <w:sz w:val="28"/>
          <w:szCs w:val="28"/>
        </w:rPr>
        <w:t>инсайдером, а также льготных  кредитов).  Ссуда  признается  безнадежной  и</w:t>
      </w:r>
      <w:r w:rsidR="005E77F4">
        <w:rPr>
          <w:sz w:val="28"/>
          <w:szCs w:val="28"/>
        </w:rPr>
        <w:t xml:space="preserve"> </w:t>
      </w:r>
      <w:r w:rsidRPr="00242B67">
        <w:rPr>
          <w:sz w:val="28"/>
          <w:szCs w:val="28"/>
        </w:rPr>
        <w:t xml:space="preserve"> оформляется соответствующей  выписной  из  протокола  заседаний  кредитного</w:t>
      </w:r>
      <w:r w:rsidR="005E77F4">
        <w:rPr>
          <w:sz w:val="28"/>
          <w:szCs w:val="28"/>
        </w:rPr>
        <w:t xml:space="preserve"> </w:t>
      </w:r>
      <w:r w:rsidRPr="00242B67">
        <w:rPr>
          <w:sz w:val="28"/>
          <w:szCs w:val="28"/>
        </w:rPr>
        <w:t xml:space="preserve"> комитета, заверенной правлением и советом банка.</w:t>
      </w:r>
    </w:p>
    <w:p w:rsidR="001B3177" w:rsidRPr="00242B67" w:rsidRDefault="001B3177" w:rsidP="00510F34">
      <w:pPr>
        <w:spacing w:line="360" w:lineRule="auto"/>
        <w:ind w:firstLine="720"/>
        <w:jc w:val="both"/>
        <w:rPr>
          <w:sz w:val="28"/>
          <w:szCs w:val="28"/>
        </w:rPr>
      </w:pPr>
      <w:r w:rsidRPr="00242B67">
        <w:rPr>
          <w:sz w:val="28"/>
          <w:szCs w:val="28"/>
        </w:rPr>
        <w:t xml:space="preserve">   Списание суммы основного долга записывается бухгалтерской проводкой:</w:t>
      </w:r>
    </w:p>
    <w:p w:rsidR="001B3177" w:rsidRPr="00242B67" w:rsidRDefault="001B3177" w:rsidP="00510F34">
      <w:pPr>
        <w:spacing w:line="360" w:lineRule="auto"/>
        <w:ind w:firstLine="720"/>
        <w:jc w:val="both"/>
        <w:rPr>
          <w:sz w:val="28"/>
          <w:szCs w:val="28"/>
        </w:rPr>
      </w:pPr>
      <w:r w:rsidRPr="00242B67">
        <w:rPr>
          <w:sz w:val="28"/>
          <w:szCs w:val="28"/>
        </w:rPr>
        <w:t xml:space="preserve">   Д </w:t>
      </w:r>
      <w:r w:rsidR="005E77F4">
        <w:rPr>
          <w:sz w:val="28"/>
          <w:szCs w:val="28"/>
        </w:rPr>
        <w:t xml:space="preserve"> 32403 </w:t>
      </w:r>
      <w:r w:rsidR="00510F34">
        <w:rPr>
          <w:sz w:val="28"/>
          <w:szCs w:val="28"/>
        </w:rPr>
        <w:t>«</w:t>
      </w:r>
      <w:r w:rsidR="005E77F4">
        <w:rPr>
          <w:sz w:val="28"/>
          <w:szCs w:val="28"/>
        </w:rPr>
        <w:t>Резервы под возможные потери</w:t>
      </w:r>
      <w:r w:rsidR="00510F34">
        <w:rPr>
          <w:sz w:val="28"/>
          <w:szCs w:val="28"/>
        </w:rPr>
        <w:t>»</w:t>
      </w:r>
    </w:p>
    <w:p w:rsidR="001B3177" w:rsidRPr="00242B67" w:rsidRDefault="00510F34" w:rsidP="00510F34">
      <w:pPr>
        <w:spacing w:line="360" w:lineRule="auto"/>
        <w:ind w:firstLine="720"/>
        <w:jc w:val="both"/>
        <w:rPr>
          <w:sz w:val="28"/>
          <w:szCs w:val="28"/>
        </w:rPr>
      </w:pPr>
      <w:r>
        <w:rPr>
          <w:sz w:val="28"/>
          <w:szCs w:val="28"/>
        </w:rPr>
        <w:t xml:space="preserve">   К 45812 «</w:t>
      </w:r>
      <w:r w:rsidR="001B3177" w:rsidRPr="00242B67">
        <w:rPr>
          <w:sz w:val="28"/>
          <w:szCs w:val="28"/>
        </w:rPr>
        <w:t>Кредиты, не погашенные в срок  негосударственными  коммерческими</w:t>
      </w:r>
      <w:r w:rsidR="005E77F4">
        <w:rPr>
          <w:sz w:val="28"/>
          <w:szCs w:val="28"/>
        </w:rPr>
        <w:t xml:space="preserve"> </w:t>
      </w:r>
      <w:r>
        <w:rPr>
          <w:sz w:val="28"/>
          <w:szCs w:val="28"/>
        </w:rPr>
        <w:t xml:space="preserve"> предприятиями и организациями»</w:t>
      </w:r>
      <w:r w:rsidR="001B3177" w:rsidRPr="00242B67">
        <w:rPr>
          <w:sz w:val="28"/>
          <w:szCs w:val="28"/>
        </w:rPr>
        <w:t>.</w:t>
      </w:r>
    </w:p>
    <w:p w:rsidR="001B3177" w:rsidRPr="00242B67" w:rsidRDefault="001B3177" w:rsidP="00510F34">
      <w:pPr>
        <w:spacing w:line="360" w:lineRule="auto"/>
        <w:ind w:firstLine="720"/>
        <w:jc w:val="both"/>
        <w:rPr>
          <w:sz w:val="28"/>
          <w:szCs w:val="28"/>
        </w:rPr>
      </w:pPr>
      <w:r w:rsidRPr="00242B67">
        <w:rPr>
          <w:sz w:val="28"/>
          <w:szCs w:val="28"/>
        </w:rPr>
        <w:t xml:space="preserve">   Во внебалансовом у</w:t>
      </w:r>
      <w:r w:rsidR="00510F34">
        <w:rPr>
          <w:sz w:val="28"/>
          <w:szCs w:val="28"/>
        </w:rPr>
        <w:t>чете открывается  счет  91802  «</w:t>
      </w:r>
      <w:r w:rsidRPr="00242B67">
        <w:rPr>
          <w:sz w:val="28"/>
          <w:szCs w:val="28"/>
        </w:rPr>
        <w:t>Задолженность  клиентов (кроме кредитных организаций), списанная  за  счет  резервов  на  возможные</w:t>
      </w:r>
      <w:r w:rsidR="00510F34">
        <w:rPr>
          <w:sz w:val="28"/>
          <w:szCs w:val="28"/>
        </w:rPr>
        <w:t xml:space="preserve"> </w:t>
      </w:r>
      <w:r w:rsidRPr="00242B67">
        <w:rPr>
          <w:sz w:val="28"/>
          <w:szCs w:val="28"/>
        </w:rPr>
        <w:t>потери по кредитам</w:t>
      </w:r>
      <w:r w:rsidR="00510F34">
        <w:rPr>
          <w:sz w:val="28"/>
          <w:szCs w:val="28"/>
        </w:rPr>
        <w:t>»</w:t>
      </w:r>
      <w:r w:rsidRPr="00242B67">
        <w:rPr>
          <w:sz w:val="28"/>
          <w:szCs w:val="28"/>
        </w:rPr>
        <w:t>:</w:t>
      </w:r>
    </w:p>
    <w:p w:rsidR="001B3177" w:rsidRPr="00242B67" w:rsidRDefault="001B3177" w:rsidP="00510F34">
      <w:pPr>
        <w:spacing w:line="360" w:lineRule="auto"/>
        <w:ind w:firstLine="720"/>
        <w:jc w:val="both"/>
        <w:rPr>
          <w:sz w:val="28"/>
          <w:szCs w:val="28"/>
        </w:rPr>
      </w:pPr>
      <w:r w:rsidRPr="00242B67">
        <w:rPr>
          <w:sz w:val="28"/>
          <w:szCs w:val="28"/>
        </w:rPr>
        <w:t xml:space="preserve">   Д 91802 </w:t>
      </w:r>
      <w:r w:rsidR="00510F34">
        <w:rPr>
          <w:sz w:val="28"/>
          <w:szCs w:val="28"/>
        </w:rPr>
        <w:t>«</w:t>
      </w:r>
      <w:r w:rsidRPr="00242B67">
        <w:rPr>
          <w:sz w:val="28"/>
          <w:szCs w:val="28"/>
        </w:rPr>
        <w:t xml:space="preserve">Задолженность клиентов (кроме кредитных организаций),  списанная за счет резервов </w:t>
      </w:r>
      <w:r w:rsidR="00510F34">
        <w:rPr>
          <w:sz w:val="28"/>
          <w:szCs w:val="28"/>
        </w:rPr>
        <w:t>на возможные потери по кредитам»</w:t>
      </w:r>
    </w:p>
    <w:p w:rsidR="001B3177" w:rsidRPr="00242B67" w:rsidRDefault="00510F34" w:rsidP="00510F34">
      <w:pPr>
        <w:spacing w:line="360" w:lineRule="auto"/>
        <w:ind w:firstLine="720"/>
        <w:jc w:val="both"/>
        <w:rPr>
          <w:sz w:val="28"/>
          <w:szCs w:val="28"/>
        </w:rPr>
      </w:pPr>
      <w:r>
        <w:rPr>
          <w:sz w:val="28"/>
          <w:szCs w:val="28"/>
        </w:rPr>
        <w:t xml:space="preserve">   К 99999 «</w:t>
      </w:r>
      <w:r w:rsidR="001B3177" w:rsidRPr="00242B67">
        <w:rPr>
          <w:sz w:val="28"/>
          <w:szCs w:val="28"/>
        </w:rPr>
        <w:t>Счет для корреспонденции с активными счетами при двойной</w:t>
      </w:r>
      <w:r w:rsidR="005E77F4">
        <w:rPr>
          <w:sz w:val="28"/>
          <w:szCs w:val="28"/>
        </w:rPr>
        <w:t xml:space="preserve"> </w:t>
      </w:r>
      <w:r>
        <w:rPr>
          <w:sz w:val="28"/>
          <w:szCs w:val="28"/>
        </w:rPr>
        <w:t xml:space="preserve"> записи»</w:t>
      </w:r>
      <w:r w:rsidR="001B3177" w:rsidRPr="00242B67">
        <w:rPr>
          <w:sz w:val="28"/>
          <w:szCs w:val="28"/>
        </w:rPr>
        <w:t>.</w:t>
      </w:r>
    </w:p>
    <w:p w:rsidR="001B3177" w:rsidRPr="00242B67" w:rsidRDefault="001B3177" w:rsidP="00510F34">
      <w:pPr>
        <w:spacing w:line="360" w:lineRule="auto"/>
        <w:ind w:firstLine="720"/>
        <w:jc w:val="both"/>
        <w:rPr>
          <w:sz w:val="28"/>
          <w:szCs w:val="28"/>
        </w:rPr>
      </w:pPr>
      <w:r w:rsidRPr="00242B67">
        <w:rPr>
          <w:sz w:val="28"/>
          <w:szCs w:val="28"/>
        </w:rPr>
        <w:t xml:space="preserve">  Если размер резерва не достаточен  для  списания,  то  недостающая  часть</w:t>
      </w:r>
      <w:r w:rsidR="005E77F4">
        <w:rPr>
          <w:sz w:val="28"/>
          <w:szCs w:val="28"/>
        </w:rPr>
        <w:t xml:space="preserve"> </w:t>
      </w:r>
      <w:r w:rsidRPr="00242B67">
        <w:rPr>
          <w:sz w:val="28"/>
          <w:szCs w:val="28"/>
        </w:rPr>
        <w:t>списывается за счет фондов банка:</w:t>
      </w:r>
    </w:p>
    <w:p w:rsidR="001B3177" w:rsidRPr="00242B67" w:rsidRDefault="001B3177" w:rsidP="00510F34">
      <w:pPr>
        <w:spacing w:line="360" w:lineRule="auto"/>
        <w:ind w:firstLine="720"/>
        <w:jc w:val="both"/>
        <w:rPr>
          <w:sz w:val="28"/>
          <w:szCs w:val="28"/>
        </w:rPr>
      </w:pPr>
      <w:r w:rsidRPr="00242B67">
        <w:rPr>
          <w:sz w:val="28"/>
          <w:szCs w:val="28"/>
        </w:rPr>
        <w:t xml:space="preserve">  Д 10701 </w:t>
      </w:r>
      <w:r w:rsidR="00510F34">
        <w:rPr>
          <w:sz w:val="28"/>
          <w:szCs w:val="28"/>
        </w:rPr>
        <w:t>«</w:t>
      </w:r>
      <w:r w:rsidRPr="00242B67">
        <w:rPr>
          <w:sz w:val="28"/>
          <w:szCs w:val="28"/>
        </w:rPr>
        <w:t>Резервный фонд</w:t>
      </w:r>
      <w:r w:rsidR="00510F34">
        <w:rPr>
          <w:sz w:val="28"/>
          <w:szCs w:val="28"/>
        </w:rPr>
        <w:t>»</w:t>
      </w:r>
    </w:p>
    <w:p w:rsidR="001B3177" w:rsidRPr="00242B67" w:rsidRDefault="00510F34" w:rsidP="00510F34">
      <w:pPr>
        <w:spacing w:line="360" w:lineRule="auto"/>
        <w:ind w:firstLine="720"/>
        <w:jc w:val="both"/>
        <w:rPr>
          <w:sz w:val="28"/>
          <w:szCs w:val="28"/>
        </w:rPr>
      </w:pPr>
      <w:r>
        <w:rPr>
          <w:sz w:val="28"/>
          <w:szCs w:val="28"/>
        </w:rPr>
        <w:t xml:space="preserve">  К 45812 «</w:t>
      </w:r>
      <w:r w:rsidR="001B3177" w:rsidRPr="00242B67">
        <w:rPr>
          <w:sz w:val="28"/>
          <w:szCs w:val="28"/>
        </w:rPr>
        <w:t>Кредиты, не погашенные в срок  негосударственными  коммерческими</w:t>
      </w:r>
      <w:r w:rsidR="005E77F4">
        <w:rPr>
          <w:sz w:val="28"/>
          <w:szCs w:val="28"/>
        </w:rPr>
        <w:t xml:space="preserve"> </w:t>
      </w:r>
      <w:r>
        <w:rPr>
          <w:sz w:val="28"/>
          <w:szCs w:val="28"/>
        </w:rPr>
        <w:t>предприятиями и организациям»</w:t>
      </w:r>
      <w:r w:rsidR="001B3177" w:rsidRPr="00242B67">
        <w:rPr>
          <w:sz w:val="28"/>
          <w:szCs w:val="28"/>
        </w:rPr>
        <w:t>.</w:t>
      </w:r>
    </w:p>
    <w:p w:rsidR="00D17A16" w:rsidRPr="00D17A16" w:rsidRDefault="00D17A16" w:rsidP="00D17A16">
      <w:pPr>
        <w:jc w:val="both"/>
        <w:rPr>
          <w:sz w:val="24"/>
          <w:szCs w:val="24"/>
        </w:rPr>
      </w:pPr>
    </w:p>
    <w:p w:rsidR="00D17A16" w:rsidRPr="00D62608" w:rsidRDefault="00D17A16" w:rsidP="00D62608">
      <w:pPr>
        <w:jc w:val="center"/>
        <w:rPr>
          <w:b/>
          <w:sz w:val="28"/>
          <w:szCs w:val="28"/>
        </w:rPr>
      </w:pPr>
      <w:r w:rsidRPr="00D62608">
        <w:rPr>
          <w:b/>
          <w:sz w:val="28"/>
          <w:szCs w:val="28"/>
        </w:rPr>
        <w:t>ЗАДАНИЕ 2</w:t>
      </w:r>
      <w:r w:rsidR="00510F34" w:rsidRPr="00D62608">
        <w:rPr>
          <w:b/>
          <w:sz w:val="28"/>
          <w:szCs w:val="28"/>
        </w:rPr>
        <w:t xml:space="preserve">. </w:t>
      </w:r>
      <w:r w:rsidRPr="00D62608">
        <w:rPr>
          <w:b/>
          <w:iCs/>
          <w:sz w:val="28"/>
          <w:szCs w:val="28"/>
        </w:rPr>
        <w:t>Учёт и оформление расчётов между банками путём зачёта</w:t>
      </w:r>
    </w:p>
    <w:p w:rsidR="00D17A16" w:rsidRPr="003D6DEF" w:rsidRDefault="00D17A16" w:rsidP="00D17A16">
      <w:pPr>
        <w:jc w:val="both"/>
        <w:rPr>
          <w:sz w:val="22"/>
        </w:rPr>
      </w:pPr>
    </w:p>
    <w:p w:rsidR="00BE4E57" w:rsidRPr="0044059C" w:rsidRDefault="00BE4E57" w:rsidP="00D62608">
      <w:pPr>
        <w:autoSpaceDE w:val="0"/>
        <w:autoSpaceDN w:val="0"/>
        <w:adjustRightInd w:val="0"/>
        <w:spacing w:line="360" w:lineRule="auto"/>
        <w:ind w:firstLine="720"/>
        <w:jc w:val="both"/>
        <w:rPr>
          <w:b/>
          <w:bCs/>
          <w:sz w:val="28"/>
          <w:szCs w:val="28"/>
        </w:rPr>
      </w:pPr>
      <w:r>
        <w:rPr>
          <w:rStyle w:val="a7"/>
          <w:b w:val="0"/>
          <w:sz w:val="28"/>
          <w:szCs w:val="28"/>
        </w:rPr>
        <w:t xml:space="preserve">Учет операций между банками путем зачета ведется на счете </w:t>
      </w:r>
      <w:r w:rsidRPr="0044059C">
        <w:rPr>
          <w:b/>
          <w:bCs/>
          <w:sz w:val="28"/>
          <w:szCs w:val="28"/>
        </w:rPr>
        <w:t xml:space="preserve">№ 30218 </w:t>
      </w:r>
      <w:r>
        <w:rPr>
          <w:b/>
          <w:bCs/>
          <w:sz w:val="28"/>
          <w:szCs w:val="28"/>
        </w:rPr>
        <w:t>«</w:t>
      </w:r>
      <w:r w:rsidRPr="0044059C">
        <w:rPr>
          <w:b/>
          <w:bCs/>
          <w:sz w:val="28"/>
          <w:szCs w:val="28"/>
        </w:rPr>
        <w:t>Взаимные расчеты по зачету требований</w:t>
      </w:r>
      <w:r>
        <w:rPr>
          <w:b/>
          <w:bCs/>
          <w:sz w:val="28"/>
          <w:szCs w:val="28"/>
        </w:rPr>
        <w:t xml:space="preserve"> </w:t>
      </w:r>
      <w:r w:rsidRPr="0044059C">
        <w:rPr>
          <w:b/>
          <w:bCs/>
          <w:sz w:val="28"/>
          <w:szCs w:val="28"/>
        </w:rPr>
        <w:t>участнико</w:t>
      </w:r>
      <w:r>
        <w:rPr>
          <w:b/>
          <w:bCs/>
          <w:sz w:val="28"/>
          <w:szCs w:val="28"/>
        </w:rPr>
        <w:t>в расчетов (клиринга)»</w:t>
      </w:r>
    </w:p>
    <w:p w:rsidR="00BE4E57" w:rsidRPr="0044059C" w:rsidRDefault="00BE4E57" w:rsidP="00D62608">
      <w:pPr>
        <w:autoSpaceDE w:val="0"/>
        <w:autoSpaceDN w:val="0"/>
        <w:adjustRightInd w:val="0"/>
        <w:spacing w:line="360" w:lineRule="auto"/>
        <w:ind w:firstLine="720"/>
        <w:jc w:val="both"/>
        <w:rPr>
          <w:sz w:val="28"/>
          <w:szCs w:val="28"/>
        </w:rPr>
      </w:pPr>
      <w:r w:rsidRPr="0044059C">
        <w:rPr>
          <w:sz w:val="28"/>
          <w:szCs w:val="28"/>
        </w:rPr>
        <w:t>Назначение счета: проведение взаимозачета платежей между</w:t>
      </w:r>
      <w:r>
        <w:rPr>
          <w:sz w:val="28"/>
          <w:szCs w:val="28"/>
        </w:rPr>
        <w:t xml:space="preserve"> </w:t>
      </w:r>
      <w:r w:rsidRPr="0044059C">
        <w:rPr>
          <w:sz w:val="28"/>
          <w:szCs w:val="28"/>
        </w:rPr>
        <w:t>участниками расчетов в расчетной НКО, имеющей соответствующую</w:t>
      </w:r>
      <w:r>
        <w:rPr>
          <w:sz w:val="28"/>
          <w:szCs w:val="28"/>
        </w:rPr>
        <w:t xml:space="preserve"> </w:t>
      </w:r>
      <w:r w:rsidRPr="0044059C">
        <w:rPr>
          <w:sz w:val="28"/>
          <w:szCs w:val="28"/>
        </w:rPr>
        <w:t>лицензию Банка России. Участниками расчетов могут быть кредитные</w:t>
      </w:r>
      <w:r>
        <w:rPr>
          <w:sz w:val="28"/>
          <w:szCs w:val="28"/>
        </w:rPr>
        <w:t xml:space="preserve"> </w:t>
      </w:r>
      <w:r w:rsidRPr="0044059C">
        <w:rPr>
          <w:sz w:val="28"/>
          <w:szCs w:val="28"/>
        </w:rPr>
        <w:t>организации и другие юридические лица по соглашению с расчетной</w:t>
      </w:r>
      <w:r>
        <w:rPr>
          <w:sz w:val="28"/>
          <w:szCs w:val="28"/>
        </w:rPr>
        <w:t xml:space="preserve"> </w:t>
      </w:r>
      <w:r w:rsidRPr="0044059C">
        <w:rPr>
          <w:sz w:val="28"/>
          <w:szCs w:val="28"/>
        </w:rPr>
        <w:t>НКО.</w:t>
      </w:r>
    </w:p>
    <w:p w:rsidR="00BE4E57" w:rsidRPr="0044059C" w:rsidRDefault="00BE4E57" w:rsidP="00D62608">
      <w:pPr>
        <w:autoSpaceDE w:val="0"/>
        <w:autoSpaceDN w:val="0"/>
        <w:adjustRightInd w:val="0"/>
        <w:spacing w:line="360" w:lineRule="auto"/>
        <w:ind w:firstLine="720"/>
        <w:jc w:val="both"/>
        <w:rPr>
          <w:sz w:val="28"/>
          <w:szCs w:val="28"/>
        </w:rPr>
      </w:pPr>
      <w:r w:rsidRPr="0044059C">
        <w:rPr>
          <w:sz w:val="28"/>
          <w:szCs w:val="28"/>
        </w:rPr>
        <w:t>По дебету счета отражаются суммы расчетных документов, по</w:t>
      </w:r>
      <w:r>
        <w:rPr>
          <w:sz w:val="28"/>
          <w:szCs w:val="28"/>
        </w:rPr>
        <w:t xml:space="preserve"> </w:t>
      </w:r>
      <w:r w:rsidRPr="0044059C">
        <w:rPr>
          <w:sz w:val="28"/>
          <w:szCs w:val="28"/>
        </w:rPr>
        <w:t>которым средства направлены от одних участников расчетов другим.</w:t>
      </w:r>
    </w:p>
    <w:p w:rsidR="00BE4E57" w:rsidRPr="0044059C" w:rsidRDefault="00BE4E57" w:rsidP="00D62608">
      <w:pPr>
        <w:autoSpaceDE w:val="0"/>
        <w:autoSpaceDN w:val="0"/>
        <w:adjustRightInd w:val="0"/>
        <w:spacing w:line="360" w:lineRule="auto"/>
        <w:ind w:firstLine="720"/>
        <w:jc w:val="both"/>
        <w:rPr>
          <w:sz w:val="28"/>
          <w:szCs w:val="28"/>
        </w:rPr>
      </w:pPr>
      <w:r w:rsidRPr="0044059C">
        <w:rPr>
          <w:sz w:val="28"/>
          <w:szCs w:val="28"/>
        </w:rPr>
        <w:t>По кредиту счета отражаются суммы расчетных документов, по</w:t>
      </w:r>
      <w:r>
        <w:rPr>
          <w:sz w:val="28"/>
          <w:szCs w:val="28"/>
        </w:rPr>
        <w:t xml:space="preserve"> </w:t>
      </w:r>
      <w:r w:rsidRPr="0044059C">
        <w:rPr>
          <w:sz w:val="28"/>
          <w:szCs w:val="28"/>
        </w:rPr>
        <w:t>которым средства получены одним участником расчетов от других</w:t>
      </w:r>
      <w:r>
        <w:rPr>
          <w:sz w:val="28"/>
          <w:szCs w:val="28"/>
        </w:rPr>
        <w:t xml:space="preserve"> </w:t>
      </w:r>
      <w:r w:rsidRPr="0044059C">
        <w:rPr>
          <w:sz w:val="28"/>
          <w:szCs w:val="28"/>
        </w:rPr>
        <w:t>участников.</w:t>
      </w:r>
    </w:p>
    <w:p w:rsidR="00BE4E57" w:rsidRPr="0044059C" w:rsidRDefault="00BE4E57" w:rsidP="00D62608">
      <w:pPr>
        <w:autoSpaceDE w:val="0"/>
        <w:autoSpaceDN w:val="0"/>
        <w:adjustRightInd w:val="0"/>
        <w:spacing w:line="360" w:lineRule="auto"/>
        <w:ind w:firstLine="720"/>
        <w:jc w:val="both"/>
        <w:rPr>
          <w:sz w:val="28"/>
          <w:szCs w:val="28"/>
        </w:rPr>
      </w:pPr>
      <w:r w:rsidRPr="0044059C">
        <w:rPr>
          <w:sz w:val="28"/>
          <w:szCs w:val="28"/>
        </w:rPr>
        <w:t>Счет ежедневно закрывается.</w:t>
      </w:r>
    </w:p>
    <w:p w:rsidR="00BE4E57" w:rsidRPr="0044059C" w:rsidRDefault="00BE4E57" w:rsidP="00D62608">
      <w:pPr>
        <w:autoSpaceDE w:val="0"/>
        <w:autoSpaceDN w:val="0"/>
        <w:adjustRightInd w:val="0"/>
        <w:spacing w:line="360" w:lineRule="auto"/>
        <w:ind w:firstLine="720"/>
        <w:jc w:val="both"/>
        <w:rPr>
          <w:sz w:val="28"/>
          <w:szCs w:val="28"/>
        </w:rPr>
      </w:pPr>
      <w:r w:rsidRPr="0044059C">
        <w:rPr>
          <w:sz w:val="28"/>
          <w:szCs w:val="28"/>
        </w:rPr>
        <w:t>В аналитическом учете ведутся отдельные лицевые счета по</w:t>
      </w:r>
      <w:r>
        <w:rPr>
          <w:sz w:val="28"/>
          <w:szCs w:val="28"/>
        </w:rPr>
        <w:t xml:space="preserve"> </w:t>
      </w:r>
      <w:r w:rsidRPr="0044059C">
        <w:rPr>
          <w:sz w:val="28"/>
          <w:szCs w:val="28"/>
        </w:rPr>
        <w:t>каждому участнику взаимозачета в расчетной НКО.</w:t>
      </w:r>
    </w:p>
    <w:p w:rsidR="00BE4E57" w:rsidRDefault="00BE4E57" w:rsidP="00D62608">
      <w:pPr>
        <w:autoSpaceDE w:val="0"/>
        <w:autoSpaceDN w:val="0"/>
        <w:adjustRightInd w:val="0"/>
        <w:spacing w:line="360" w:lineRule="auto"/>
        <w:ind w:firstLine="720"/>
        <w:jc w:val="both"/>
        <w:rPr>
          <w:sz w:val="28"/>
          <w:szCs w:val="28"/>
        </w:rPr>
      </w:pPr>
      <w:r w:rsidRPr="0044059C">
        <w:rPr>
          <w:sz w:val="28"/>
          <w:szCs w:val="28"/>
        </w:rPr>
        <w:t>При проведении взаимозачета лицевые счета участников клиринга корреспондируют друг с другом. В результате взаимозачета на каждом лицевом счете выводится чистая позиция: дебетовое или кредитовое сальдо. В тот же операционный день дебетовое сальдо должно быть погашено со счета участника взаимозачета, указанного в договоре между участником расчетов и расчетной НКО, кредитовое сальдо должно быть перечислено на этот счет. По окончании дня каждому участнику расчетов направляется ведомость списанных и зачисленных сумм по его лицевому счету, открытому в расчетной НКО.</w:t>
      </w:r>
    </w:p>
    <w:p w:rsidR="00CD5FAE" w:rsidRDefault="00CD5FAE" w:rsidP="00CD5FAE">
      <w:pPr>
        <w:suppressAutoHyphens/>
        <w:spacing w:line="360" w:lineRule="auto"/>
        <w:ind w:firstLine="709"/>
        <w:jc w:val="both"/>
        <w:rPr>
          <w:rStyle w:val="a7"/>
          <w:b w:val="0"/>
          <w:sz w:val="28"/>
          <w:szCs w:val="28"/>
        </w:rPr>
      </w:pPr>
      <w:r w:rsidRPr="00915B96">
        <w:rPr>
          <w:rStyle w:val="a7"/>
          <w:b w:val="0"/>
          <w:sz w:val="28"/>
          <w:szCs w:val="28"/>
        </w:rPr>
        <w:t>Клиринг</w:t>
      </w:r>
      <w:r>
        <w:rPr>
          <w:rStyle w:val="a7"/>
          <w:b w:val="0"/>
          <w:sz w:val="28"/>
          <w:szCs w:val="28"/>
        </w:rPr>
        <w:t xml:space="preserve"> </w:t>
      </w:r>
      <w:r w:rsidRPr="00915B96">
        <w:rPr>
          <w:rStyle w:val="a7"/>
          <w:b w:val="0"/>
          <w:sz w:val="28"/>
          <w:szCs w:val="28"/>
        </w:rPr>
        <w:t>(от</w:t>
      </w:r>
      <w:r>
        <w:rPr>
          <w:rStyle w:val="a7"/>
          <w:b w:val="0"/>
          <w:sz w:val="28"/>
          <w:szCs w:val="28"/>
        </w:rPr>
        <w:t xml:space="preserve"> </w:t>
      </w:r>
      <w:r w:rsidRPr="00915B96">
        <w:rPr>
          <w:rStyle w:val="a7"/>
          <w:b w:val="0"/>
          <w:sz w:val="28"/>
          <w:szCs w:val="28"/>
        </w:rPr>
        <w:t>англ.</w:t>
      </w:r>
      <w:r>
        <w:rPr>
          <w:rStyle w:val="a7"/>
          <w:b w:val="0"/>
          <w:sz w:val="28"/>
          <w:szCs w:val="28"/>
        </w:rPr>
        <w:t xml:space="preserve"> </w:t>
      </w:r>
      <w:r w:rsidRPr="00915B96">
        <w:rPr>
          <w:rStyle w:val="a7"/>
          <w:b w:val="0"/>
          <w:sz w:val="28"/>
          <w:szCs w:val="28"/>
        </w:rPr>
        <w:t>clearning</w:t>
      </w:r>
      <w:r>
        <w:rPr>
          <w:rStyle w:val="a7"/>
          <w:b w:val="0"/>
          <w:sz w:val="28"/>
          <w:szCs w:val="28"/>
        </w:rPr>
        <w:t xml:space="preserve"> </w:t>
      </w:r>
      <w:r w:rsidRPr="00915B96">
        <w:rPr>
          <w:rStyle w:val="a7"/>
          <w:b w:val="0"/>
          <w:sz w:val="28"/>
          <w:szCs w:val="28"/>
        </w:rPr>
        <w:t>—</w:t>
      </w:r>
      <w:r>
        <w:rPr>
          <w:rStyle w:val="a7"/>
          <w:b w:val="0"/>
          <w:sz w:val="28"/>
          <w:szCs w:val="28"/>
        </w:rPr>
        <w:t xml:space="preserve"> </w:t>
      </w:r>
      <w:r w:rsidRPr="00915B96">
        <w:rPr>
          <w:rStyle w:val="a7"/>
          <w:b w:val="0"/>
          <w:sz w:val="28"/>
          <w:szCs w:val="28"/>
        </w:rPr>
        <w:t>очищать,</w:t>
      </w:r>
      <w:r>
        <w:rPr>
          <w:rStyle w:val="a7"/>
          <w:b w:val="0"/>
          <w:sz w:val="28"/>
          <w:szCs w:val="28"/>
        </w:rPr>
        <w:t xml:space="preserve"> </w:t>
      </w:r>
      <w:r w:rsidRPr="00915B96">
        <w:rPr>
          <w:rStyle w:val="a7"/>
          <w:b w:val="0"/>
          <w:sz w:val="28"/>
          <w:szCs w:val="28"/>
        </w:rPr>
        <w:t>вносить</w:t>
      </w:r>
      <w:r>
        <w:rPr>
          <w:rStyle w:val="a7"/>
          <w:b w:val="0"/>
          <w:sz w:val="28"/>
          <w:szCs w:val="28"/>
        </w:rPr>
        <w:t xml:space="preserve"> </w:t>
      </w:r>
      <w:r w:rsidRPr="00915B96">
        <w:rPr>
          <w:rStyle w:val="a7"/>
          <w:b w:val="0"/>
          <w:sz w:val="28"/>
          <w:szCs w:val="28"/>
        </w:rPr>
        <w:t>ясность)</w:t>
      </w:r>
      <w:r>
        <w:rPr>
          <w:rStyle w:val="a7"/>
          <w:b w:val="0"/>
          <w:sz w:val="28"/>
          <w:szCs w:val="28"/>
        </w:rPr>
        <w:t xml:space="preserve"> </w:t>
      </w:r>
      <w:r w:rsidRPr="00915B96">
        <w:rPr>
          <w:rStyle w:val="a7"/>
          <w:b w:val="0"/>
          <w:sz w:val="28"/>
          <w:szCs w:val="28"/>
        </w:rPr>
        <w:t>представляет</w:t>
      </w:r>
      <w:r>
        <w:rPr>
          <w:rStyle w:val="a7"/>
          <w:b w:val="0"/>
          <w:sz w:val="28"/>
          <w:szCs w:val="28"/>
        </w:rPr>
        <w:t xml:space="preserve"> </w:t>
      </w:r>
      <w:r w:rsidRPr="00915B96">
        <w:rPr>
          <w:rStyle w:val="a7"/>
          <w:b w:val="0"/>
          <w:sz w:val="28"/>
          <w:szCs w:val="28"/>
        </w:rPr>
        <w:t>собой</w:t>
      </w:r>
      <w:r>
        <w:rPr>
          <w:rStyle w:val="a7"/>
          <w:b w:val="0"/>
          <w:sz w:val="28"/>
          <w:szCs w:val="28"/>
        </w:rPr>
        <w:t xml:space="preserve"> </w:t>
      </w:r>
      <w:r w:rsidRPr="00915B96">
        <w:rPr>
          <w:rStyle w:val="a7"/>
          <w:b w:val="0"/>
          <w:sz w:val="28"/>
          <w:szCs w:val="28"/>
        </w:rPr>
        <w:t>систему</w:t>
      </w:r>
      <w:r>
        <w:rPr>
          <w:rStyle w:val="a7"/>
          <w:b w:val="0"/>
          <w:sz w:val="28"/>
          <w:szCs w:val="28"/>
        </w:rPr>
        <w:t xml:space="preserve"> </w:t>
      </w:r>
      <w:r w:rsidRPr="00915B96">
        <w:rPr>
          <w:rStyle w:val="a7"/>
          <w:b w:val="0"/>
          <w:sz w:val="28"/>
          <w:szCs w:val="28"/>
        </w:rPr>
        <w:t>безналичных</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основанную</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зачете</w:t>
      </w:r>
      <w:r>
        <w:rPr>
          <w:rStyle w:val="a7"/>
          <w:b w:val="0"/>
          <w:sz w:val="28"/>
          <w:szCs w:val="28"/>
        </w:rPr>
        <w:t xml:space="preserve"> </w:t>
      </w:r>
      <w:r w:rsidRPr="00915B96">
        <w:rPr>
          <w:rStyle w:val="a7"/>
          <w:b w:val="0"/>
          <w:sz w:val="28"/>
          <w:szCs w:val="28"/>
        </w:rPr>
        <w:t>взаимных</w:t>
      </w:r>
      <w:r>
        <w:rPr>
          <w:rStyle w:val="a7"/>
          <w:b w:val="0"/>
          <w:sz w:val="28"/>
          <w:szCs w:val="28"/>
        </w:rPr>
        <w:t xml:space="preserve"> </w:t>
      </w:r>
      <w:r w:rsidRPr="00915B96">
        <w:rPr>
          <w:rStyle w:val="a7"/>
          <w:b w:val="0"/>
          <w:sz w:val="28"/>
          <w:szCs w:val="28"/>
        </w:rPr>
        <w:t>требований</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обязательств</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используемую</w:t>
      </w:r>
      <w:r>
        <w:rPr>
          <w:rStyle w:val="a7"/>
          <w:b w:val="0"/>
          <w:sz w:val="28"/>
          <w:szCs w:val="28"/>
        </w:rPr>
        <w:t xml:space="preserve"> </w:t>
      </w:r>
      <w:r w:rsidRPr="00915B96">
        <w:rPr>
          <w:rStyle w:val="a7"/>
          <w:b w:val="0"/>
          <w:sz w:val="28"/>
          <w:szCs w:val="28"/>
        </w:rPr>
        <w:t>банком</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целях</w:t>
      </w:r>
      <w:r>
        <w:rPr>
          <w:rStyle w:val="a7"/>
          <w:b w:val="0"/>
          <w:sz w:val="28"/>
          <w:szCs w:val="28"/>
        </w:rPr>
        <w:t xml:space="preserve"> </w:t>
      </w:r>
      <w:r w:rsidRPr="00915B96">
        <w:rPr>
          <w:rStyle w:val="a7"/>
          <w:b w:val="0"/>
          <w:sz w:val="28"/>
          <w:szCs w:val="28"/>
        </w:rPr>
        <w:t>уменьшения</w:t>
      </w:r>
      <w:r>
        <w:rPr>
          <w:rStyle w:val="a7"/>
          <w:b w:val="0"/>
          <w:sz w:val="28"/>
          <w:szCs w:val="28"/>
        </w:rPr>
        <w:t xml:space="preserve"> </w:t>
      </w:r>
      <w:r w:rsidRPr="00915B96">
        <w:rPr>
          <w:rStyle w:val="a7"/>
          <w:b w:val="0"/>
          <w:sz w:val="28"/>
          <w:szCs w:val="28"/>
        </w:rPr>
        <w:t>нуждаемости</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средствах</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упрощения</w:t>
      </w:r>
      <w:r>
        <w:rPr>
          <w:rStyle w:val="a7"/>
          <w:b w:val="0"/>
          <w:sz w:val="28"/>
          <w:szCs w:val="28"/>
        </w:rPr>
        <w:t xml:space="preserve"> </w:t>
      </w:r>
      <w:r w:rsidRPr="00915B96">
        <w:rPr>
          <w:rStyle w:val="a7"/>
          <w:b w:val="0"/>
          <w:sz w:val="28"/>
          <w:szCs w:val="28"/>
        </w:rPr>
        <w:t>обмена</w:t>
      </w:r>
      <w:r>
        <w:rPr>
          <w:rStyle w:val="a7"/>
          <w:b w:val="0"/>
          <w:sz w:val="28"/>
          <w:szCs w:val="28"/>
        </w:rPr>
        <w:t xml:space="preserve"> </w:t>
      </w:r>
      <w:r w:rsidRPr="00915B96">
        <w:rPr>
          <w:rStyle w:val="a7"/>
          <w:b w:val="0"/>
          <w:sz w:val="28"/>
          <w:szCs w:val="28"/>
        </w:rPr>
        <w:t>платежами.</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При</w:t>
      </w:r>
      <w:r>
        <w:rPr>
          <w:rStyle w:val="a7"/>
          <w:b w:val="0"/>
          <w:sz w:val="28"/>
          <w:szCs w:val="28"/>
        </w:rPr>
        <w:t xml:space="preserve"> </w:t>
      </w:r>
      <w:r w:rsidRPr="00915B96">
        <w:rPr>
          <w:rStyle w:val="a7"/>
          <w:b w:val="0"/>
          <w:sz w:val="28"/>
          <w:szCs w:val="28"/>
        </w:rPr>
        <w:t>расчетах</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клирингу</w:t>
      </w:r>
      <w:r>
        <w:rPr>
          <w:rStyle w:val="a7"/>
          <w:b w:val="0"/>
          <w:sz w:val="28"/>
          <w:szCs w:val="28"/>
        </w:rPr>
        <w:t xml:space="preserve"> </w:t>
      </w:r>
      <w:r w:rsidRPr="00915B96">
        <w:rPr>
          <w:rStyle w:val="a7"/>
          <w:b w:val="0"/>
          <w:sz w:val="28"/>
          <w:szCs w:val="28"/>
        </w:rPr>
        <w:t>банки,</w:t>
      </w:r>
      <w:r>
        <w:rPr>
          <w:rStyle w:val="a7"/>
          <w:b w:val="0"/>
          <w:sz w:val="28"/>
          <w:szCs w:val="28"/>
        </w:rPr>
        <w:t xml:space="preserve"> </w:t>
      </w:r>
      <w:r w:rsidRPr="00915B96">
        <w:rPr>
          <w:rStyle w:val="a7"/>
          <w:b w:val="0"/>
          <w:sz w:val="28"/>
          <w:szCs w:val="28"/>
        </w:rPr>
        <w:t>участвующие</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производстве</w:t>
      </w:r>
      <w:r>
        <w:rPr>
          <w:rStyle w:val="a7"/>
          <w:b w:val="0"/>
          <w:sz w:val="28"/>
          <w:szCs w:val="28"/>
        </w:rPr>
        <w:t xml:space="preserve"> </w:t>
      </w:r>
      <w:r w:rsidRPr="00915B96">
        <w:rPr>
          <w:rStyle w:val="a7"/>
          <w:b w:val="0"/>
          <w:sz w:val="28"/>
          <w:szCs w:val="28"/>
        </w:rPr>
        <w:t>платежей,</w:t>
      </w:r>
      <w:r>
        <w:rPr>
          <w:rStyle w:val="a7"/>
          <w:b w:val="0"/>
          <w:sz w:val="28"/>
          <w:szCs w:val="28"/>
        </w:rPr>
        <w:t xml:space="preserve"> </w:t>
      </w:r>
      <w:r w:rsidRPr="00915B96">
        <w:rPr>
          <w:rStyle w:val="a7"/>
          <w:b w:val="0"/>
          <w:sz w:val="28"/>
          <w:szCs w:val="28"/>
        </w:rPr>
        <w:t>дают</w:t>
      </w:r>
      <w:r>
        <w:rPr>
          <w:rStyle w:val="a7"/>
          <w:b w:val="0"/>
          <w:sz w:val="28"/>
          <w:szCs w:val="28"/>
        </w:rPr>
        <w:t xml:space="preserve"> </w:t>
      </w:r>
      <w:r w:rsidRPr="00915B96">
        <w:rPr>
          <w:rStyle w:val="a7"/>
          <w:b w:val="0"/>
          <w:sz w:val="28"/>
          <w:szCs w:val="28"/>
        </w:rPr>
        <w:t>возможность</w:t>
      </w:r>
      <w:r>
        <w:rPr>
          <w:rStyle w:val="a7"/>
          <w:b w:val="0"/>
          <w:sz w:val="28"/>
          <w:szCs w:val="28"/>
        </w:rPr>
        <w:t xml:space="preserve"> </w:t>
      </w:r>
      <w:r w:rsidRPr="00915B96">
        <w:rPr>
          <w:rStyle w:val="a7"/>
          <w:b w:val="0"/>
          <w:sz w:val="28"/>
          <w:szCs w:val="28"/>
        </w:rPr>
        <w:t>требованиям</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обязательствам</w:t>
      </w:r>
      <w:r>
        <w:rPr>
          <w:rStyle w:val="a7"/>
          <w:b w:val="0"/>
          <w:sz w:val="28"/>
          <w:szCs w:val="28"/>
        </w:rPr>
        <w:t xml:space="preserve"> </w:t>
      </w:r>
      <w:r w:rsidRPr="00915B96">
        <w:rPr>
          <w:rStyle w:val="a7"/>
          <w:b w:val="0"/>
          <w:sz w:val="28"/>
          <w:szCs w:val="28"/>
        </w:rPr>
        <w:t>накопиться</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протяжении</w:t>
      </w:r>
      <w:r>
        <w:rPr>
          <w:rStyle w:val="a7"/>
          <w:b w:val="0"/>
          <w:sz w:val="28"/>
          <w:szCs w:val="28"/>
        </w:rPr>
        <w:t xml:space="preserve"> </w:t>
      </w:r>
      <w:r w:rsidRPr="00915B96">
        <w:rPr>
          <w:rStyle w:val="a7"/>
          <w:b w:val="0"/>
          <w:sz w:val="28"/>
          <w:szCs w:val="28"/>
        </w:rPr>
        <w:t>определенного</w:t>
      </w:r>
      <w:r>
        <w:rPr>
          <w:rStyle w:val="a7"/>
          <w:b w:val="0"/>
          <w:sz w:val="28"/>
          <w:szCs w:val="28"/>
        </w:rPr>
        <w:t xml:space="preserve"> </w:t>
      </w:r>
      <w:r w:rsidRPr="00915B96">
        <w:rPr>
          <w:rStyle w:val="a7"/>
          <w:b w:val="0"/>
          <w:sz w:val="28"/>
          <w:szCs w:val="28"/>
        </w:rPr>
        <w:t>периода</w:t>
      </w:r>
      <w:r>
        <w:rPr>
          <w:rStyle w:val="a7"/>
          <w:b w:val="0"/>
          <w:sz w:val="28"/>
          <w:szCs w:val="28"/>
        </w:rPr>
        <w:t xml:space="preserve"> </w:t>
      </w:r>
      <w:r w:rsidRPr="00915B96">
        <w:rPr>
          <w:rStyle w:val="a7"/>
          <w:b w:val="0"/>
          <w:sz w:val="28"/>
          <w:szCs w:val="28"/>
        </w:rPr>
        <w:t>времени</w:t>
      </w:r>
      <w:r>
        <w:rPr>
          <w:rStyle w:val="a7"/>
          <w:b w:val="0"/>
          <w:sz w:val="28"/>
          <w:szCs w:val="28"/>
        </w:rPr>
        <w:t xml:space="preserve"> </w:t>
      </w:r>
      <w:r w:rsidRPr="00915B96">
        <w:rPr>
          <w:rStyle w:val="a7"/>
          <w:b w:val="0"/>
          <w:sz w:val="28"/>
          <w:szCs w:val="28"/>
        </w:rPr>
        <w:t>(как</w:t>
      </w:r>
      <w:r>
        <w:rPr>
          <w:rStyle w:val="a7"/>
          <w:b w:val="0"/>
          <w:sz w:val="28"/>
          <w:szCs w:val="28"/>
        </w:rPr>
        <w:t xml:space="preserve"> </w:t>
      </w:r>
      <w:r w:rsidRPr="00915B96">
        <w:rPr>
          <w:rStyle w:val="a7"/>
          <w:b w:val="0"/>
          <w:sz w:val="28"/>
          <w:szCs w:val="28"/>
        </w:rPr>
        <w:t>правило,</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течение</w:t>
      </w:r>
      <w:r>
        <w:rPr>
          <w:rStyle w:val="a7"/>
          <w:b w:val="0"/>
          <w:sz w:val="28"/>
          <w:szCs w:val="28"/>
        </w:rPr>
        <w:t xml:space="preserve"> </w:t>
      </w:r>
      <w:r w:rsidRPr="00915B96">
        <w:rPr>
          <w:rStyle w:val="a7"/>
          <w:b w:val="0"/>
          <w:sz w:val="28"/>
          <w:szCs w:val="28"/>
        </w:rPr>
        <w:t>одного</w:t>
      </w:r>
      <w:r>
        <w:rPr>
          <w:rStyle w:val="a7"/>
          <w:b w:val="0"/>
          <w:sz w:val="28"/>
          <w:szCs w:val="28"/>
        </w:rPr>
        <w:t xml:space="preserve"> </w:t>
      </w:r>
      <w:r w:rsidRPr="00915B96">
        <w:rPr>
          <w:rStyle w:val="a7"/>
          <w:b w:val="0"/>
          <w:sz w:val="28"/>
          <w:szCs w:val="28"/>
        </w:rPr>
        <w:t>операционного</w:t>
      </w:r>
      <w:r>
        <w:rPr>
          <w:rStyle w:val="a7"/>
          <w:b w:val="0"/>
          <w:sz w:val="28"/>
          <w:szCs w:val="28"/>
        </w:rPr>
        <w:t xml:space="preserve"> </w:t>
      </w:r>
      <w:r w:rsidRPr="00915B96">
        <w:rPr>
          <w:rStyle w:val="a7"/>
          <w:b w:val="0"/>
          <w:sz w:val="28"/>
          <w:szCs w:val="28"/>
        </w:rPr>
        <w:t>дня),</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окончании</w:t>
      </w:r>
      <w:r>
        <w:rPr>
          <w:rStyle w:val="a7"/>
          <w:b w:val="0"/>
          <w:sz w:val="28"/>
          <w:szCs w:val="28"/>
        </w:rPr>
        <w:t xml:space="preserve"> </w:t>
      </w:r>
      <w:r w:rsidRPr="00915B96">
        <w:rPr>
          <w:rStyle w:val="a7"/>
          <w:b w:val="0"/>
          <w:sz w:val="28"/>
          <w:szCs w:val="28"/>
        </w:rPr>
        <w:t>которого</w:t>
      </w:r>
      <w:r>
        <w:rPr>
          <w:rStyle w:val="a7"/>
          <w:b w:val="0"/>
          <w:sz w:val="28"/>
          <w:szCs w:val="28"/>
        </w:rPr>
        <w:t xml:space="preserve"> </w:t>
      </w:r>
      <w:r w:rsidRPr="00915B96">
        <w:rPr>
          <w:rStyle w:val="a7"/>
          <w:b w:val="0"/>
          <w:sz w:val="28"/>
          <w:szCs w:val="28"/>
        </w:rPr>
        <w:t>производится</w:t>
      </w:r>
      <w:r>
        <w:rPr>
          <w:rStyle w:val="a7"/>
          <w:b w:val="0"/>
          <w:sz w:val="28"/>
          <w:szCs w:val="28"/>
        </w:rPr>
        <w:t xml:space="preserve"> </w:t>
      </w:r>
      <w:r w:rsidRPr="00915B96">
        <w:rPr>
          <w:rStyle w:val="a7"/>
          <w:b w:val="0"/>
          <w:sz w:val="28"/>
          <w:szCs w:val="28"/>
        </w:rPr>
        <w:t>их</w:t>
      </w:r>
      <w:r>
        <w:rPr>
          <w:rStyle w:val="a7"/>
          <w:b w:val="0"/>
          <w:sz w:val="28"/>
          <w:szCs w:val="28"/>
        </w:rPr>
        <w:t xml:space="preserve"> </w:t>
      </w:r>
      <w:r w:rsidRPr="00915B96">
        <w:rPr>
          <w:rStyle w:val="a7"/>
          <w:b w:val="0"/>
          <w:sz w:val="28"/>
          <w:szCs w:val="28"/>
        </w:rPr>
        <w:t>взаимозачет</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счетам</w:t>
      </w:r>
      <w:r>
        <w:rPr>
          <w:rStyle w:val="a7"/>
          <w:b w:val="0"/>
          <w:sz w:val="28"/>
          <w:szCs w:val="28"/>
        </w:rPr>
        <w:t xml:space="preserve"> </w:t>
      </w:r>
      <w:r w:rsidRPr="00915B96">
        <w:rPr>
          <w:rStyle w:val="a7"/>
          <w:b w:val="0"/>
          <w:sz w:val="28"/>
          <w:szCs w:val="28"/>
        </w:rPr>
        <w:t>участников</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реальные</w:t>
      </w:r>
      <w:r>
        <w:rPr>
          <w:rStyle w:val="a7"/>
          <w:b w:val="0"/>
          <w:sz w:val="28"/>
          <w:szCs w:val="28"/>
        </w:rPr>
        <w:t xml:space="preserve"> </w:t>
      </w:r>
      <w:r w:rsidRPr="00915B96">
        <w:rPr>
          <w:rStyle w:val="a7"/>
          <w:b w:val="0"/>
          <w:sz w:val="28"/>
          <w:szCs w:val="28"/>
        </w:rPr>
        <w:t>денежные</w:t>
      </w:r>
      <w:r>
        <w:rPr>
          <w:rStyle w:val="a7"/>
          <w:b w:val="0"/>
          <w:sz w:val="28"/>
          <w:szCs w:val="28"/>
        </w:rPr>
        <w:t xml:space="preserve"> </w:t>
      </w:r>
      <w:r w:rsidRPr="00915B96">
        <w:rPr>
          <w:rStyle w:val="a7"/>
          <w:b w:val="0"/>
          <w:sz w:val="28"/>
          <w:szCs w:val="28"/>
        </w:rPr>
        <w:t>средства</w:t>
      </w:r>
      <w:r>
        <w:rPr>
          <w:rStyle w:val="a7"/>
          <w:b w:val="0"/>
          <w:sz w:val="28"/>
          <w:szCs w:val="28"/>
        </w:rPr>
        <w:t xml:space="preserve"> </w:t>
      </w:r>
      <w:r w:rsidRPr="00915B96">
        <w:rPr>
          <w:rStyle w:val="a7"/>
          <w:b w:val="0"/>
          <w:sz w:val="28"/>
          <w:szCs w:val="28"/>
        </w:rPr>
        <w:t>перечисляются</w:t>
      </w:r>
      <w:r>
        <w:rPr>
          <w:rStyle w:val="a7"/>
          <w:b w:val="0"/>
          <w:sz w:val="28"/>
          <w:szCs w:val="28"/>
        </w:rPr>
        <w:t xml:space="preserve"> </w:t>
      </w:r>
      <w:r w:rsidRPr="00915B96">
        <w:rPr>
          <w:rStyle w:val="a7"/>
          <w:b w:val="0"/>
          <w:sz w:val="28"/>
          <w:szCs w:val="28"/>
        </w:rPr>
        <w:t>лишь</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сумме</w:t>
      </w:r>
      <w:r>
        <w:rPr>
          <w:rStyle w:val="a7"/>
          <w:b w:val="0"/>
          <w:sz w:val="28"/>
          <w:szCs w:val="28"/>
        </w:rPr>
        <w:t xml:space="preserve"> </w:t>
      </w:r>
      <w:r w:rsidRPr="00915B96">
        <w:rPr>
          <w:rStyle w:val="a7"/>
          <w:b w:val="0"/>
          <w:sz w:val="28"/>
          <w:szCs w:val="28"/>
        </w:rPr>
        <w:t>незачтенного</w:t>
      </w:r>
      <w:r>
        <w:rPr>
          <w:rStyle w:val="a7"/>
          <w:b w:val="0"/>
          <w:sz w:val="28"/>
          <w:szCs w:val="28"/>
        </w:rPr>
        <w:t xml:space="preserve"> </w:t>
      </w:r>
      <w:r w:rsidRPr="00915B96">
        <w:rPr>
          <w:rStyle w:val="a7"/>
          <w:b w:val="0"/>
          <w:sz w:val="28"/>
          <w:szCs w:val="28"/>
        </w:rPr>
        <w:t>сальдо.</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результате</w:t>
      </w:r>
      <w:r>
        <w:rPr>
          <w:rStyle w:val="a7"/>
          <w:b w:val="0"/>
          <w:sz w:val="28"/>
          <w:szCs w:val="28"/>
        </w:rPr>
        <w:t xml:space="preserve"> </w:t>
      </w:r>
      <w:r w:rsidRPr="00915B96">
        <w:rPr>
          <w:rStyle w:val="a7"/>
          <w:b w:val="0"/>
          <w:sz w:val="28"/>
          <w:szCs w:val="28"/>
        </w:rPr>
        <w:t>клиринг</w:t>
      </w:r>
      <w:r>
        <w:rPr>
          <w:rStyle w:val="a7"/>
          <w:b w:val="0"/>
          <w:sz w:val="28"/>
          <w:szCs w:val="28"/>
        </w:rPr>
        <w:t xml:space="preserve"> </w:t>
      </w:r>
      <w:r w:rsidRPr="00915B96">
        <w:rPr>
          <w:rStyle w:val="a7"/>
          <w:b w:val="0"/>
          <w:sz w:val="28"/>
          <w:szCs w:val="28"/>
        </w:rPr>
        <w:t>значительно</w:t>
      </w:r>
      <w:r>
        <w:rPr>
          <w:rStyle w:val="a7"/>
          <w:b w:val="0"/>
          <w:sz w:val="28"/>
          <w:szCs w:val="28"/>
        </w:rPr>
        <w:t xml:space="preserve"> </w:t>
      </w:r>
      <w:r w:rsidRPr="00915B96">
        <w:rPr>
          <w:rStyle w:val="a7"/>
          <w:b w:val="0"/>
          <w:sz w:val="28"/>
          <w:szCs w:val="28"/>
        </w:rPr>
        <w:t>сокращает</w:t>
      </w:r>
      <w:r>
        <w:rPr>
          <w:rStyle w:val="a7"/>
          <w:b w:val="0"/>
          <w:sz w:val="28"/>
          <w:szCs w:val="28"/>
        </w:rPr>
        <w:t xml:space="preserve"> </w:t>
      </w:r>
      <w:r w:rsidRPr="00915B96">
        <w:rPr>
          <w:rStyle w:val="a7"/>
          <w:b w:val="0"/>
          <w:sz w:val="28"/>
          <w:szCs w:val="28"/>
        </w:rPr>
        <w:t>потребности</w:t>
      </w:r>
      <w:r>
        <w:rPr>
          <w:rStyle w:val="a7"/>
          <w:b w:val="0"/>
          <w:sz w:val="28"/>
          <w:szCs w:val="28"/>
        </w:rPr>
        <w:t xml:space="preserve"> </w:t>
      </w:r>
      <w:r w:rsidRPr="00915B96">
        <w:rPr>
          <w:rStyle w:val="a7"/>
          <w:b w:val="0"/>
          <w:sz w:val="28"/>
          <w:szCs w:val="28"/>
        </w:rPr>
        <w:t>банков</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платежных</w:t>
      </w:r>
      <w:r>
        <w:rPr>
          <w:rStyle w:val="a7"/>
          <w:b w:val="0"/>
          <w:sz w:val="28"/>
          <w:szCs w:val="28"/>
        </w:rPr>
        <w:t xml:space="preserve"> </w:t>
      </w:r>
      <w:r w:rsidRPr="00915B96">
        <w:rPr>
          <w:rStyle w:val="a7"/>
          <w:b w:val="0"/>
          <w:sz w:val="28"/>
          <w:szCs w:val="28"/>
        </w:rPr>
        <w:t>средствах,</w:t>
      </w:r>
      <w:r>
        <w:rPr>
          <w:rStyle w:val="a7"/>
          <w:b w:val="0"/>
          <w:sz w:val="28"/>
          <w:szCs w:val="28"/>
        </w:rPr>
        <w:t xml:space="preserve"> </w:t>
      </w:r>
      <w:r w:rsidRPr="00915B96">
        <w:rPr>
          <w:rStyle w:val="a7"/>
          <w:b w:val="0"/>
          <w:sz w:val="28"/>
          <w:szCs w:val="28"/>
        </w:rPr>
        <w:t>поскольку</w:t>
      </w:r>
      <w:r>
        <w:rPr>
          <w:rStyle w:val="a7"/>
          <w:b w:val="0"/>
          <w:sz w:val="28"/>
          <w:szCs w:val="28"/>
        </w:rPr>
        <w:t xml:space="preserve"> </w:t>
      </w:r>
      <w:r w:rsidRPr="00915B96">
        <w:rPr>
          <w:rStyle w:val="a7"/>
          <w:b w:val="0"/>
          <w:sz w:val="28"/>
          <w:szCs w:val="28"/>
        </w:rPr>
        <w:t>денежные</w:t>
      </w:r>
      <w:r>
        <w:rPr>
          <w:rStyle w:val="a7"/>
          <w:b w:val="0"/>
          <w:sz w:val="28"/>
          <w:szCs w:val="28"/>
        </w:rPr>
        <w:t xml:space="preserve"> </w:t>
      </w:r>
      <w:r w:rsidRPr="00915B96">
        <w:rPr>
          <w:rStyle w:val="a7"/>
          <w:b w:val="0"/>
          <w:sz w:val="28"/>
          <w:szCs w:val="28"/>
        </w:rPr>
        <w:t>претензии</w:t>
      </w:r>
      <w:r>
        <w:rPr>
          <w:rStyle w:val="a7"/>
          <w:b w:val="0"/>
          <w:sz w:val="28"/>
          <w:szCs w:val="28"/>
        </w:rPr>
        <w:t xml:space="preserve"> </w:t>
      </w:r>
      <w:r w:rsidRPr="00915B96">
        <w:rPr>
          <w:rStyle w:val="a7"/>
          <w:b w:val="0"/>
          <w:sz w:val="28"/>
          <w:szCs w:val="28"/>
        </w:rPr>
        <w:t>(дебиторская</w:t>
      </w:r>
      <w:r>
        <w:rPr>
          <w:rStyle w:val="a7"/>
          <w:b w:val="0"/>
          <w:sz w:val="28"/>
          <w:szCs w:val="28"/>
        </w:rPr>
        <w:t xml:space="preserve"> </w:t>
      </w:r>
      <w:r w:rsidRPr="00915B96">
        <w:rPr>
          <w:rStyle w:val="a7"/>
          <w:b w:val="0"/>
          <w:sz w:val="28"/>
          <w:szCs w:val="28"/>
        </w:rPr>
        <w:t>задолженность)</w:t>
      </w:r>
      <w:r>
        <w:rPr>
          <w:rStyle w:val="a7"/>
          <w:b w:val="0"/>
          <w:sz w:val="28"/>
          <w:szCs w:val="28"/>
        </w:rPr>
        <w:t xml:space="preserve"> </w:t>
      </w:r>
      <w:r w:rsidRPr="00915B96">
        <w:rPr>
          <w:rStyle w:val="a7"/>
          <w:b w:val="0"/>
          <w:sz w:val="28"/>
          <w:szCs w:val="28"/>
        </w:rPr>
        <w:t>участников</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погашаются</w:t>
      </w:r>
      <w:r>
        <w:rPr>
          <w:rStyle w:val="a7"/>
          <w:b w:val="0"/>
          <w:sz w:val="28"/>
          <w:szCs w:val="28"/>
        </w:rPr>
        <w:t xml:space="preserve"> </w:t>
      </w:r>
      <w:r w:rsidRPr="00915B96">
        <w:rPr>
          <w:rStyle w:val="a7"/>
          <w:b w:val="0"/>
          <w:sz w:val="28"/>
          <w:szCs w:val="28"/>
        </w:rPr>
        <w:t>их</w:t>
      </w:r>
      <w:r>
        <w:rPr>
          <w:rStyle w:val="a7"/>
          <w:b w:val="0"/>
          <w:sz w:val="28"/>
          <w:szCs w:val="28"/>
        </w:rPr>
        <w:t xml:space="preserve"> </w:t>
      </w:r>
      <w:r w:rsidRPr="00915B96">
        <w:rPr>
          <w:rStyle w:val="a7"/>
          <w:b w:val="0"/>
          <w:sz w:val="28"/>
          <w:szCs w:val="28"/>
        </w:rPr>
        <w:t>же</w:t>
      </w:r>
      <w:r>
        <w:rPr>
          <w:rStyle w:val="a7"/>
          <w:b w:val="0"/>
          <w:sz w:val="28"/>
          <w:szCs w:val="28"/>
        </w:rPr>
        <w:t xml:space="preserve"> </w:t>
      </w:r>
      <w:r w:rsidRPr="00915B96">
        <w:rPr>
          <w:rStyle w:val="a7"/>
          <w:b w:val="0"/>
          <w:sz w:val="28"/>
          <w:szCs w:val="28"/>
        </w:rPr>
        <w:t>денежными</w:t>
      </w:r>
      <w:r>
        <w:rPr>
          <w:rStyle w:val="a7"/>
          <w:b w:val="0"/>
          <w:sz w:val="28"/>
          <w:szCs w:val="28"/>
        </w:rPr>
        <w:t xml:space="preserve"> </w:t>
      </w:r>
      <w:r w:rsidRPr="00915B96">
        <w:rPr>
          <w:rStyle w:val="a7"/>
          <w:b w:val="0"/>
          <w:sz w:val="28"/>
          <w:szCs w:val="28"/>
        </w:rPr>
        <w:t>обязательствами</w:t>
      </w:r>
      <w:r>
        <w:rPr>
          <w:rStyle w:val="a7"/>
          <w:b w:val="0"/>
          <w:sz w:val="28"/>
          <w:szCs w:val="28"/>
        </w:rPr>
        <w:t xml:space="preserve"> </w:t>
      </w:r>
      <w:r w:rsidRPr="00915B96">
        <w:rPr>
          <w:rStyle w:val="a7"/>
          <w:b w:val="0"/>
          <w:sz w:val="28"/>
          <w:szCs w:val="28"/>
        </w:rPr>
        <w:t>(кредиторская</w:t>
      </w:r>
      <w:r>
        <w:rPr>
          <w:rStyle w:val="a7"/>
          <w:b w:val="0"/>
          <w:sz w:val="28"/>
          <w:szCs w:val="28"/>
        </w:rPr>
        <w:t xml:space="preserve"> </w:t>
      </w:r>
      <w:r w:rsidRPr="00915B96">
        <w:rPr>
          <w:rStyle w:val="a7"/>
          <w:b w:val="0"/>
          <w:sz w:val="28"/>
          <w:szCs w:val="28"/>
        </w:rPr>
        <w:t>задолженность)</w:t>
      </w:r>
      <w:r>
        <w:rPr>
          <w:rStyle w:val="a7"/>
          <w:b w:val="0"/>
          <w:sz w:val="28"/>
          <w:szCs w:val="28"/>
        </w:rPr>
        <w:t xml:space="preserve"> </w:t>
      </w:r>
      <w:r w:rsidRPr="00915B96">
        <w:rPr>
          <w:rStyle w:val="a7"/>
          <w:b w:val="0"/>
          <w:sz w:val="28"/>
          <w:szCs w:val="28"/>
        </w:rPr>
        <w:t>без</w:t>
      </w:r>
      <w:r>
        <w:rPr>
          <w:rStyle w:val="a7"/>
          <w:b w:val="0"/>
          <w:sz w:val="28"/>
          <w:szCs w:val="28"/>
        </w:rPr>
        <w:t xml:space="preserve"> </w:t>
      </w:r>
      <w:r w:rsidRPr="00915B96">
        <w:rPr>
          <w:rStyle w:val="a7"/>
          <w:b w:val="0"/>
          <w:sz w:val="28"/>
          <w:szCs w:val="28"/>
        </w:rPr>
        <w:t>использования</w:t>
      </w:r>
      <w:r>
        <w:rPr>
          <w:rStyle w:val="a7"/>
          <w:b w:val="0"/>
          <w:sz w:val="28"/>
          <w:szCs w:val="28"/>
        </w:rPr>
        <w:t xml:space="preserve"> </w:t>
      </w:r>
      <w:r w:rsidRPr="00915B96">
        <w:rPr>
          <w:rStyle w:val="a7"/>
          <w:b w:val="0"/>
          <w:sz w:val="28"/>
          <w:szCs w:val="28"/>
        </w:rPr>
        <w:t>-</w:t>
      </w:r>
      <w:r>
        <w:rPr>
          <w:rStyle w:val="a7"/>
          <w:b w:val="0"/>
          <w:sz w:val="28"/>
          <w:szCs w:val="28"/>
        </w:rPr>
        <w:t xml:space="preserve"> </w:t>
      </w:r>
      <w:r w:rsidRPr="00915B96">
        <w:rPr>
          <w:rStyle w:val="a7"/>
          <w:b w:val="0"/>
          <w:sz w:val="28"/>
          <w:szCs w:val="28"/>
        </w:rPr>
        <w:t>реальных</w:t>
      </w:r>
      <w:r>
        <w:rPr>
          <w:rStyle w:val="a7"/>
          <w:b w:val="0"/>
          <w:sz w:val="28"/>
          <w:szCs w:val="28"/>
        </w:rPr>
        <w:t xml:space="preserve"> </w:t>
      </w:r>
      <w:r w:rsidRPr="00915B96">
        <w:rPr>
          <w:rStyle w:val="a7"/>
          <w:b w:val="0"/>
          <w:sz w:val="28"/>
          <w:szCs w:val="28"/>
        </w:rPr>
        <w:t>денег.</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Стратегия</w:t>
      </w:r>
      <w:r>
        <w:rPr>
          <w:rStyle w:val="a7"/>
          <w:b w:val="0"/>
          <w:sz w:val="28"/>
          <w:szCs w:val="28"/>
        </w:rPr>
        <w:t xml:space="preserve"> </w:t>
      </w:r>
      <w:r w:rsidRPr="00915B96">
        <w:rPr>
          <w:rStyle w:val="a7"/>
          <w:b w:val="0"/>
          <w:sz w:val="28"/>
          <w:szCs w:val="28"/>
        </w:rPr>
        <w:t>развития</w:t>
      </w:r>
      <w:r>
        <w:rPr>
          <w:rStyle w:val="a7"/>
          <w:b w:val="0"/>
          <w:sz w:val="28"/>
          <w:szCs w:val="28"/>
        </w:rPr>
        <w:t xml:space="preserve"> </w:t>
      </w:r>
      <w:r w:rsidRPr="00915B96">
        <w:rPr>
          <w:rStyle w:val="a7"/>
          <w:b w:val="0"/>
          <w:sz w:val="28"/>
          <w:szCs w:val="28"/>
        </w:rPr>
        <w:t>платежной</w:t>
      </w:r>
      <w:r>
        <w:rPr>
          <w:rStyle w:val="a7"/>
          <w:b w:val="0"/>
          <w:sz w:val="28"/>
          <w:szCs w:val="28"/>
        </w:rPr>
        <w:t xml:space="preserve"> </w:t>
      </w:r>
      <w:r w:rsidRPr="00915B96">
        <w:rPr>
          <w:rStyle w:val="a7"/>
          <w:b w:val="0"/>
          <w:sz w:val="28"/>
          <w:szCs w:val="28"/>
        </w:rPr>
        <w:t>системы</w:t>
      </w:r>
      <w:r>
        <w:rPr>
          <w:rStyle w:val="a7"/>
          <w:b w:val="0"/>
          <w:sz w:val="28"/>
          <w:szCs w:val="28"/>
        </w:rPr>
        <w:t xml:space="preserve"> </w:t>
      </w:r>
      <w:r w:rsidRPr="00915B96">
        <w:rPr>
          <w:rStyle w:val="a7"/>
          <w:b w:val="0"/>
          <w:sz w:val="28"/>
          <w:szCs w:val="28"/>
        </w:rPr>
        <w:t>России,</w:t>
      </w:r>
      <w:r>
        <w:rPr>
          <w:rStyle w:val="a7"/>
          <w:b w:val="0"/>
          <w:sz w:val="28"/>
          <w:szCs w:val="28"/>
        </w:rPr>
        <w:t xml:space="preserve"> </w:t>
      </w:r>
      <w:r w:rsidRPr="00915B96">
        <w:rPr>
          <w:rStyle w:val="a7"/>
          <w:b w:val="0"/>
          <w:sz w:val="28"/>
          <w:szCs w:val="28"/>
        </w:rPr>
        <w:t>принятая</w:t>
      </w:r>
      <w:r>
        <w:rPr>
          <w:rStyle w:val="a7"/>
          <w:b w:val="0"/>
          <w:sz w:val="28"/>
          <w:szCs w:val="28"/>
        </w:rPr>
        <w:t xml:space="preserve"> </w:t>
      </w:r>
      <w:r w:rsidRPr="00915B96">
        <w:rPr>
          <w:rStyle w:val="a7"/>
          <w:b w:val="0"/>
          <w:sz w:val="28"/>
          <w:szCs w:val="28"/>
        </w:rPr>
        <w:t>ЦБ</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1</w:t>
      </w:r>
      <w:r>
        <w:rPr>
          <w:rStyle w:val="a7"/>
          <w:b w:val="0"/>
          <w:sz w:val="28"/>
          <w:szCs w:val="28"/>
        </w:rPr>
        <w:t xml:space="preserve"> </w:t>
      </w:r>
      <w:r w:rsidRPr="00915B96">
        <w:rPr>
          <w:rStyle w:val="a7"/>
          <w:b w:val="0"/>
          <w:sz w:val="28"/>
          <w:szCs w:val="28"/>
        </w:rPr>
        <w:t>апреля</w:t>
      </w:r>
      <w:r>
        <w:rPr>
          <w:rStyle w:val="a7"/>
          <w:b w:val="0"/>
          <w:sz w:val="28"/>
          <w:szCs w:val="28"/>
        </w:rPr>
        <w:t xml:space="preserve"> </w:t>
      </w:r>
      <w:r w:rsidRPr="00915B96">
        <w:rPr>
          <w:rStyle w:val="a7"/>
          <w:b w:val="0"/>
          <w:sz w:val="28"/>
          <w:szCs w:val="28"/>
        </w:rPr>
        <w:t>1996</w:t>
      </w:r>
      <w:r>
        <w:rPr>
          <w:rStyle w:val="a7"/>
          <w:b w:val="0"/>
          <w:sz w:val="28"/>
          <w:szCs w:val="28"/>
        </w:rPr>
        <w:t xml:space="preserve"> </w:t>
      </w:r>
      <w:r w:rsidRPr="00915B96">
        <w:rPr>
          <w:rStyle w:val="a7"/>
          <w:b w:val="0"/>
          <w:sz w:val="28"/>
          <w:szCs w:val="28"/>
        </w:rPr>
        <w:t>г.,</w:t>
      </w:r>
      <w:r>
        <w:rPr>
          <w:rStyle w:val="a7"/>
          <w:b w:val="0"/>
          <w:sz w:val="28"/>
          <w:szCs w:val="28"/>
        </w:rPr>
        <w:t xml:space="preserve"> </w:t>
      </w:r>
      <w:r w:rsidRPr="00915B96">
        <w:rPr>
          <w:rStyle w:val="a7"/>
          <w:b w:val="0"/>
          <w:sz w:val="28"/>
          <w:szCs w:val="28"/>
        </w:rPr>
        <w:t>предусматривает</w:t>
      </w:r>
      <w:r>
        <w:rPr>
          <w:rStyle w:val="a7"/>
          <w:b w:val="0"/>
          <w:sz w:val="28"/>
          <w:szCs w:val="28"/>
        </w:rPr>
        <w:t xml:space="preserve"> </w:t>
      </w:r>
      <w:r w:rsidRPr="00915B96">
        <w:rPr>
          <w:rStyle w:val="a7"/>
          <w:b w:val="0"/>
          <w:sz w:val="28"/>
          <w:szCs w:val="28"/>
        </w:rPr>
        <w:t>использование</w:t>
      </w:r>
      <w:r>
        <w:rPr>
          <w:rStyle w:val="a7"/>
          <w:b w:val="0"/>
          <w:sz w:val="28"/>
          <w:szCs w:val="28"/>
        </w:rPr>
        <w:t xml:space="preserve"> </w:t>
      </w:r>
      <w:r w:rsidRPr="00915B96">
        <w:rPr>
          <w:rStyle w:val="a7"/>
          <w:b w:val="0"/>
          <w:sz w:val="28"/>
          <w:szCs w:val="28"/>
        </w:rPr>
        <w:t>клиринговой</w:t>
      </w:r>
      <w:r>
        <w:rPr>
          <w:rStyle w:val="a7"/>
          <w:b w:val="0"/>
          <w:sz w:val="28"/>
          <w:szCs w:val="28"/>
        </w:rPr>
        <w:t xml:space="preserve"> </w:t>
      </w:r>
      <w:r w:rsidRPr="00915B96">
        <w:rPr>
          <w:rStyle w:val="a7"/>
          <w:b w:val="0"/>
          <w:sz w:val="28"/>
          <w:szCs w:val="28"/>
        </w:rPr>
        <w:t>системы</w:t>
      </w:r>
      <w:r>
        <w:rPr>
          <w:rStyle w:val="a7"/>
          <w:b w:val="0"/>
          <w:sz w:val="28"/>
          <w:szCs w:val="28"/>
        </w:rPr>
        <w:t xml:space="preserve"> </w:t>
      </w:r>
      <w:r w:rsidRPr="00915B96">
        <w:rPr>
          <w:rStyle w:val="a7"/>
          <w:b w:val="0"/>
          <w:sz w:val="28"/>
          <w:szCs w:val="28"/>
        </w:rPr>
        <w:t>платежей</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межбанковских</w:t>
      </w:r>
      <w:r>
        <w:rPr>
          <w:rStyle w:val="a7"/>
          <w:b w:val="0"/>
          <w:sz w:val="28"/>
          <w:szCs w:val="28"/>
        </w:rPr>
        <w:t xml:space="preserve"> </w:t>
      </w:r>
      <w:r w:rsidRPr="00915B96">
        <w:rPr>
          <w:rStyle w:val="a7"/>
          <w:b w:val="0"/>
          <w:sz w:val="28"/>
          <w:szCs w:val="28"/>
        </w:rPr>
        <w:t>расчетах,</w:t>
      </w:r>
      <w:r>
        <w:rPr>
          <w:rStyle w:val="a7"/>
          <w:b w:val="0"/>
          <w:sz w:val="28"/>
          <w:szCs w:val="28"/>
        </w:rPr>
        <w:t xml:space="preserve"> </w:t>
      </w:r>
      <w:r w:rsidRPr="00915B96">
        <w:rPr>
          <w:rStyle w:val="a7"/>
          <w:b w:val="0"/>
          <w:sz w:val="28"/>
          <w:szCs w:val="28"/>
        </w:rPr>
        <w:t>прежде</w:t>
      </w:r>
      <w:r>
        <w:rPr>
          <w:rStyle w:val="a7"/>
          <w:b w:val="0"/>
          <w:sz w:val="28"/>
          <w:szCs w:val="28"/>
        </w:rPr>
        <w:t xml:space="preserve"> </w:t>
      </w:r>
      <w:r w:rsidRPr="00915B96">
        <w:rPr>
          <w:rStyle w:val="a7"/>
          <w:b w:val="0"/>
          <w:sz w:val="28"/>
          <w:szCs w:val="28"/>
        </w:rPr>
        <w:t>всего</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основе</w:t>
      </w:r>
      <w:r>
        <w:rPr>
          <w:rStyle w:val="a7"/>
          <w:b w:val="0"/>
          <w:sz w:val="28"/>
          <w:szCs w:val="28"/>
        </w:rPr>
        <w:t xml:space="preserve"> </w:t>
      </w:r>
      <w:r w:rsidRPr="00915B96">
        <w:rPr>
          <w:rStyle w:val="a7"/>
          <w:b w:val="0"/>
          <w:sz w:val="28"/>
          <w:szCs w:val="28"/>
        </w:rPr>
        <w:t>функционирования</w:t>
      </w:r>
      <w:r>
        <w:rPr>
          <w:rStyle w:val="a7"/>
          <w:b w:val="0"/>
          <w:sz w:val="28"/>
          <w:szCs w:val="28"/>
        </w:rPr>
        <w:t xml:space="preserve"> </w:t>
      </w:r>
      <w:r w:rsidRPr="00915B96">
        <w:rPr>
          <w:rStyle w:val="a7"/>
          <w:b w:val="0"/>
          <w:sz w:val="28"/>
          <w:szCs w:val="28"/>
        </w:rPr>
        <w:t>негосударственных</w:t>
      </w:r>
      <w:r>
        <w:rPr>
          <w:rStyle w:val="a7"/>
          <w:b w:val="0"/>
          <w:sz w:val="28"/>
          <w:szCs w:val="28"/>
        </w:rPr>
        <w:t xml:space="preserve"> </w:t>
      </w:r>
      <w:r w:rsidRPr="00915B96">
        <w:rPr>
          <w:rStyle w:val="a7"/>
          <w:b w:val="0"/>
          <w:sz w:val="28"/>
          <w:szCs w:val="28"/>
        </w:rPr>
        <w:t>клиринговых</w:t>
      </w:r>
      <w:r>
        <w:rPr>
          <w:rStyle w:val="a7"/>
          <w:b w:val="0"/>
          <w:sz w:val="28"/>
          <w:szCs w:val="28"/>
        </w:rPr>
        <w:t xml:space="preserve"> </w:t>
      </w:r>
      <w:r w:rsidRPr="00915B96">
        <w:rPr>
          <w:rStyle w:val="a7"/>
          <w:b w:val="0"/>
          <w:sz w:val="28"/>
          <w:szCs w:val="28"/>
        </w:rPr>
        <w:t>организаций.</w:t>
      </w:r>
      <w:r>
        <w:rPr>
          <w:rStyle w:val="a7"/>
          <w:b w:val="0"/>
          <w:sz w:val="28"/>
          <w:szCs w:val="28"/>
        </w:rPr>
        <w:t xml:space="preserve"> </w:t>
      </w:r>
      <w:r w:rsidRPr="00915B96">
        <w:rPr>
          <w:rStyle w:val="a7"/>
          <w:b w:val="0"/>
          <w:sz w:val="28"/>
          <w:szCs w:val="28"/>
        </w:rPr>
        <w:t>Клиринговые</w:t>
      </w:r>
      <w:r>
        <w:rPr>
          <w:rStyle w:val="a7"/>
          <w:b w:val="0"/>
          <w:sz w:val="28"/>
          <w:szCs w:val="28"/>
        </w:rPr>
        <w:t xml:space="preserve"> </w:t>
      </w:r>
      <w:r w:rsidRPr="00915B96">
        <w:rPr>
          <w:rStyle w:val="a7"/>
          <w:b w:val="0"/>
          <w:sz w:val="28"/>
          <w:szCs w:val="28"/>
        </w:rPr>
        <w:t>учреждения</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структуре</w:t>
      </w:r>
      <w:r>
        <w:rPr>
          <w:rStyle w:val="a7"/>
          <w:b w:val="0"/>
          <w:sz w:val="28"/>
          <w:szCs w:val="28"/>
        </w:rPr>
        <w:t xml:space="preserve"> </w:t>
      </w:r>
      <w:r w:rsidRPr="00915B96">
        <w:rPr>
          <w:rStyle w:val="a7"/>
          <w:b w:val="0"/>
          <w:sz w:val="28"/>
          <w:szCs w:val="28"/>
        </w:rPr>
        <w:t>банковской</w:t>
      </w:r>
      <w:r>
        <w:rPr>
          <w:rStyle w:val="a7"/>
          <w:b w:val="0"/>
          <w:sz w:val="28"/>
          <w:szCs w:val="28"/>
        </w:rPr>
        <w:t xml:space="preserve"> </w:t>
      </w:r>
      <w:r w:rsidRPr="00915B96">
        <w:rPr>
          <w:rStyle w:val="a7"/>
          <w:b w:val="0"/>
          <w:sz w:val="28"/>
          <w:szCs w:val="28"/>
        </w:rPr>
        <w:t>системы</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входят</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группу</w:t>
      </w:r>
      <w:r>
        <w:rPr>
          <w:rStyle w:val="a7"/>
          <w:b w:val="0"/>
          <w:sz w:val="28"/>
          <w:szCs w:val="28"/>
        </w:rPr>
        <w:t xml:space="preserve"> </w:t>
      </w:r>
      <w:r w:rsidRPr="00915B96">
        <w:rPr>
          <w:rStyle w:val="a7"/>
          <w:b w:val="0"/>
          <w:sz w:val="28"/>
          <w:szCs w:val="28"/>
        </w:rPr>
        <w:t>небанковских</w:t>
      </w:r>
      <w:r>
        <w:rPr>
          <w:rStyle w:val="a7"/>
          <w:b w:val="0"/>
          <w:sz w:val="28"/>
          <w:szCs w:val="28"/>
        </w:rPr>
        <w:t xml:space="preserve"> </w:t>
      </w:r>
      <w:r w:rsidRPr="00915B96">
        <w:rPr>
          <w:rStyle w:val="a7"/>
          <w:b w:val="0"/>
          <w:sz w:val="28"/>
          <w:szCs w:val="28"/>
        </w:rPr>
        <w:t>кредитных</w:t>
      </w:r>
      <w:r>
        <w:rPr>
          <w:rStyle w:val="a7"/>
          <w:b w:val="0"/>
          <w:sz w:val="28"/>
          <w:szCs w:val="28"/>
        </w:rPr>
        <w:t xml:space="preserve"> </w:t>
      </w:r>
      <w:r w:rsidRPr="00915B96">
        <w:rPr>
          <w:rStyle w:val="a7"/>
          <w:b w:val="0"/>
          <w:sz w:val="28"/>
          <w:szCs w:val="28"/>
        </w:rPr>
        <w:t>организаций.</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В</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клиринговые</w:t>
      </w:r>
      <w:r>
        <w:rPr>
          <w:rStyle w:val="a7"/>
          <w:b w:val="0"/>
          <w:sz w:val="28"/>
          <w:szCs w:val="28"/>
        </w:rPr>
        <w:t xml:space="preserve"> </w:t>
      </w:r>
      <w:r w:rsidRPr="00915B96">
        <w:rPr>
          <w:rStyle w:val="a7"/>
          <w:b w:val="0"/>
          <w:sz w:val="28"/>
          <w:szCs w:val="28"/>
        </w:rPr>
        <w:t>учреждения</w:t>
      </w:r>
      <w:r>
        <w:rPr>
          <w:rStyle w:val="a7"/>
          <w:b w:val="0"/>
          <w:sz w:val="28"/>
          <w:szCs w:val="28"/>
        </w:rPr>
        <w:t xml:space="preserve"> </w:t>
      </w:r>
      <w:r w:rsidRPr="00915B96">
        <w:rPr>
          <w:rStyle w:val="a7"/>
          <w:b w:val="0"/>
          <w:sz w:val="28"/>
          <w:szCs w:val="28"/>
        </w:rPr>
        <w:t>действуют</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соответствии</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Временным</w:t>
      </w:r>
      <w:r>
        <w:rPr>
          <w:rStyle w:val="a7"/>
          <w:b w:val="0"/>
          <w:sz w:val="28"/>
          <w:szCs w:val="28"/>
        </w:rPr>
        <w:t xml:space="preserve"> </w:t>
      </w:r>
      <w:r w:rsidRPr="00915B96">
        <w:rPr>
          <w:rStyle w:val="a7"/>
          <w:b w:val="0"/>
          <w:sz w:val="28"/>
          <w:szCs w:val="28"/>
        </w:rPr>
        <w:t>положением</w:t>
      </w:r>
      <w:r>
        <w:rPr>
          <w:rStyle w:val="a7"/>
          <w:b w:val="0"/>
          <w:sz w:val="28"/>
          <w:szCs w:val="28"/>
        </w:rPr>
        <w:t xml:space="preserve"> </w:t>
      </w:r>
      <w:r w:rsidRPr="00915B96">
        <w:rPr>
          <w:rStyle w:val="a7"/>
          <w:b w:val="0"/>
          <w:sz w:val="28"/>
          <w:szCs w:val="28"/>
        </w:rPr>
        <w:t>о</w:t>
      </w:r>
      <w:r>
        <w:rPr>
          <w:rStyle w:val="a7"/>
          <w:b w:val="0"/>
          <w:sz w:val="28"/>
          <w:szCs w:val="28"/>
        </w:rPr>
        <w:t xml:space="preserve"> </w:t>
      </w:r>
      <w:r w:rsidRPr="00915B96">
        <w:rPr>
          <w:rStyle w:val="a7"/>
          <w:b w:val="0"/>
          <w:sz w:val="28"/>
          <w:szCs w:val="28"/>
        </w:rPr>
        <w:t>клиринговом</w:t>
      </w:r>
      <w:r>
        <w:rPr>
          <w:rStyle w:val="a7"/>
          <w:b w:val="0"/>
          <w:sz w:val="28"/>
          <w:szCs w:val="28"/>
        </w:rPr>
        <w:t xml:space="preserve"> </w:t>
      </w:r>
      <w:r w:rsidRPr="00915B96">
        <w:rPr>
          <w:rStyle w:val="a7"/>
          <w:b w:val="0"/>
          <w:sz w:val="28"/>
          <w:szCs w:val="28"/>
        </w:rPr>
        <w:t>учреждении</w:t>
      </w:r>
      <w:r>
        <w:rPr>
          <w:rStyle w:val="a7"/>
          <w:b w:val="0"/>
          <w:sz w:val="28"/>
          <w:szCs w:val="28"/>
        </w:rPr>
        <w:t xml:space="preserve"> </w:t>
      </w:r>
      <w:r w:rsidRPr="00915B96">
        <w:rPr>
          <w:rStyle w:val="a7"/>
          <w:b w:val="0"/>
          <w:sz w:val="28"/>
          <w:szCs w:val="28"/>
        </w:rPr>
        <w:t>от</w:t>
      </w:r>
      <w:r>
        <w:rPr>
          <w:rStyle w:val="a7"/>
          <w:b w:val="0"/>
          <w:sz w:val="28"/>
          <w:szCs w:val="28"/>
        </w:rPr>
        <w:t xml:space="preserve"> </w:t>
      </w:r>
      <w:r w:rsidRPr="00915B96">
        <w:rPr>
          <w:rStyle w:val="a7"/>
          <w:b w:val="0"/>
          <w:sz w:val="28"/>
          <w:szCs w:val="28"/>
        </w:rPr>
        <w:t>1</w:t>
      </w:r>
      <w:r>
        <w:rPr>
          <w:rStyle w:val="a7"/>
          <w:b w:val="0"/>
          <w:sz w:val="28"/>
          <w:szCs w:val="28"/>
        </w:rPr>
        <w:t xml:space="preserve"> </w:t>
      </w:r>
      <w:r w:rsidRPr="00915B96">
        <w:rPr>
          <w:rStyle w:val="a7"/>
          <w:b w:val="0"/>
          <w:sz w:val="28"/>
          <w:szCs w:val="28"/>
        </w:rPr>
        <w:t>октября</w:t>
      </w:r>
      <w:r>
        <w:rPr>
          <w:rStyle w:val="a7"/>
          <w:b w:val="0"/>
          <w:sz w:val="28"/>
          <w:szCs w:val="28"/>
        </w:rPr>
        <w:t xml:space="preserve"> </w:t>
      </w:r>
      <w:r w:rsidRPr="00915B96">
        <w:rPr>
          <w:rStyle w:val="a7"/>
          <w:b w:val="0"/>
          <w:sz w:val="28"/>
          <w:szCs w:val="28"/>
        </w:rPr>
        <w:t>1991</w:t>
      </w:r>
      <w:r>
        <w:rPr>
          <w:rStyle w:val="a7"/>
          <w:b w:val="0"/>
          <w:sz w:val="28"/>
          <w:szCs w:val="28"/>
        </w:rPr>
        <w:t xml:space="preserve"> </w:t>
      </w:r>
      <w:r w:rsidRPr="00915B96">
        <w:rPr>
          <w:rStyle w:val="a7"/>
          <w:b w:val="0"/>
          <w:sz w:val="28"/>
          <w:szCs w:val="28"/>
        </w:rPr>
        <w:t>г.</w:t>
      </w:r>
      <w:r>
        <w:rPr>
          <w:rStyle w:val="a7"/>
          <w:b w:val="0"/>
          <w:sz w:val="28"/>
          <w:szCs w:val="28"/>
        </w:rPr>
        <w:t xml:space="preserve"> </w:t>
      </w:r>
      <w:r w:rsidRPr="00915B96">
        <w:rPr>
          <w:rStyle w:val="a7"/>
          <w:b w:val="0"/>
          <w:sz w:val="28"/>
          <w:szCs w:val="28"/>
        </w:rPr>
        <w:t>Согласно</w:t>
      </w:r>
      <w:r>
        <w:rPr>
          <w:rStyle w:val="a7"/>
          <w:b w:val="0"/>
          <w:sz w:val="28"/>
          <w:szCs w:val="28"/>
        </w:rPr>
        <w:t xml:space="preserve"> </w:t>
      </w:r>
      <w:r w:rsidRPr="00915B96">
        <w:rPr>
          <w:rStyle w:val="a7"/>
          <w:b w:val="0"/>
          <w:sz w:val="28"/>
          <w:szCs w:val="28"/>
        </w:rPr>
        <w:t>Положению</w:t>
      </w:r>
      <w:r>
        <w:rPr>
          <w:rStyle w:val="a7"/>
          <w:b w:val="0"/>
          <w:sz w:val="28"/>
          <w:szCs w:val="28"/>
        </w:rPr>
        <w:t xml:space="preserve"> </w:t>
      </w:r>
      <w:r w:rsidRPr="00915B96">
        <w:rPr>
          <w:rStyle w:val="a7"/>
          <w:b w:val="0"/>
          <w:sz w:val="28"/>
          <w:szCs w:val="28"/>
        </w:rPr>
        <w:t>клиринговое</w:t>
      </w:r>
      <w:r>
        <w:rPr>
          <w:rStyle w:val="a7"/>
          <w:b w:val="0"/>
          <w:sz w:val="28"/>
          <w:szCs w:val="28"/>
        </w:rPr>
        <w:t xml:space="preserve"> </w:t>
      </w:r>
      <w:r w:rsidRPr="00915B96">
        <w:rPr>
          <w:rStyle w:val="a7"/>
          <w:b w:val="0"/>
          <w:sz w:val="28"/>
          <w:szCs w:val="28"/>
        </w:rPr>
        <w:t>учреждение</w:t>
      </w:r>
      <w:r>
        <w:rPr>
          <w:rStyle w:val="a7"/>
          <w:b w:val="0"/>
          <w:sz w:val="28"/>
          <w:szCs w:val="28"/>
        </w:rPr>
        <w:t xml:space="preserve"> </w:t>
      </w:r>
      <w:r w:rsidRPr="00915B96">
        <w:rPr>
          <w:rStyle w:val="a7"/>
          <w:b w:val="0"/>
          <w:sz w:val="28"/>
          <w:szCs w:val="28"/>
        </w:rPr>
        <w:t>—</w:t>
      </w:r>
      <w:r>
        <w:rPr>
          <w:rStyle w:val="a7"/>
          <w:b w:val="0"/>
          <w:sz w:val="28"/>
          <w:szCs w:val="28"/>
        </w:rPr>
        <w:t xml:space="preserve"> </w:t>
      </w:r>
      <w:r w:rsidRPr="00915B96">
        <w:rPr>
          <w:rStyle w:val="a7"/>
          <w:b w:val="0"/>
          <w:sz w:val="28"/>
          <w:szCs w:val="28"/>
        </w:rPr>
        <w:t>это</w:t>
      </w:r>
      <w:r>
        <w:rPr>
          <w:rStyle w:val="a7"/>
          <w:b w:val="0"/>
          <w:sz w:val="28"/>
          <w:szCs w:val="28"/>
        </w:rPr>
        <w:t xml:space="preserve"> </w:t>
      </w:r>
      <w:r w:rsidRPr="00915B96">
        <w:rPr>
          <w:rStyle w:val="a7"/>
          <w:b w:val="0"/>
          <w:sz w:val="28"/>
          <w:szCs w:val="28"/>
        </w:rPr>
        <w:t>организация,</w:t>
      </w:r>
      <w:r>
        <w:rPr>
          <w:rStyle w:val="a7"/>
          <w:b w:val="0"/>
          <w:sz w:val="28"/>
          <w:szCs w:val="28"/>
        </w:rPr>
        <w:t xml:space="preserve"> </w:t>
      </w:r>
      <w:r w:rsidRPr="00915B96">
        <w:rPr>
          <w:rStyle w:val="a7"/>
          <w:b w:val="0"/>
          <w:sz w:val="28"/>
          <w:szCs w:val="28"/>
        </w:rPr>
        <w:t>являющаяся</w:t>
      </w:r>
      <w:r>
        <w:rPr>
          <w:rStyle w:val="a7"/>
          <w:b w:val="0"/>
          <w:sz w:val="28"/>
          <w:szCs w:val="28"/>
        </w:rPr>
        <w:t xml:space="preserve"> </w:t>
      </w:r>
      <w:r w:rsidRPr="00915B96">
        <w:rPr>
          <w:rStyle w:val="a7"/>
          <w:b w:val="0"/>
          <w:sz w:val="28"/>
          <w:szCs w:val="28"/>
        </w:rPr>
        <w:t>юридическим</w:t>
      </w:r>
      <w:r>
        <w:rPr>
          <w:rStyle w:val="a7"/>
          <w:b w:val="0"/>
          <w:sz w:val="28"/>
          <w:szCs w:val="28"/>
        </w:rPr>
        <w:t xml:space="preserve"> </w:t>
      </w:r>
      <w:r w:rsidRPr="00915B96">
        <w:rPr>
          <w:rStyle w:val="a7"/>
          <w:b w:val="0"/>
          <w:sz w:val="28"/>
          <w:szCs w:val="28"/>
        </w:rPr>
        <w:t>лицом,</w:t>
      </w:r>
      <w:r>
        <w:rPr>
          <w:rStyle w:val="a7"/>
          <w:b w:val="0"/>
          <w:sz w:val="28"/>
          <w:szCs w:val="28"/>
        </w:rPr>
        <w:t xml:space="preserve"> </w:t>
      </w:r>
      <w:r w:rsidRPr="00915B96">
        <w:rPr>
          <w:rStyle w:val="a7"/>
          <w:b w:val="0"/>
          <w:sz w:val="28"/>
          <w:szCs w:val="28"/>
        </w:rPr>
        <w:t>заявившая</w:t>
      </w:r>
      <w:r>
        <w:rPr>
          <w:rStyle w:val="a7"/>
          <w:b w:val="0"/>
          <w:sz w:val="28"/>
          <w:szCs w:val="28"/>
        </w:rPr>
        <w:t xml:space="preserve"> </w:t>
      </w:r>
      <w:r w:rsidRPr="00915B96">
        <w:rPr>
          <w:rStyle w:val="a7"/>
          <w:b w:val="0"/>
          <w:sz w:val="28"/>
          <w:szCs w:val="28"/>
        </w:rPr>
        <w:t>себя</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качестве</w:t>
      </w:r>
      <w:r>
        <w:rPr>
          <w:rStyle w:val="a7"/>
          <w:b w:val="0"/>
          <w:sz w:val="28"/>
          <w:szCs w:val="28"/>
        </w:rPr>
        <w:t xml:space="preserve"> </w:t>
      </w:r>
      <w:r w:rsidRPr="00915B96">
        <w:rPr>
          <w:rStyle w:val="a7"/>
          <w:b w:val="0"/>
          <w:sz w:val="28"/>
          <w:szCs w:val="28"/>
        </w:rPr>
        <w:t>центра</w:t>
      </w:r>
      <w:r>
        <w:rPr>
          <w:rStyle w:val="a7"/>
          <w:b w:val="0"/>
          <w:sz w:val="28"/>
          <w:szCs w:val="28"/>
        </w:rPr>
        <w:t xml:space="preserve"> </w:t>
      </w:r>
      <w:r w:rsidRPr="00915B96">
        <w:rPr>
          <w:rStyle w:val="a7"/>
          <w:b w:val="0"/>
          <w:sz w:val="28"/>
          <w:szCs w:val="28"/>
        </w:rPr>
        <w:t>взаимных</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которой</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основании</w:t>
      </w:r>
      <w:r>
        <w:rPr>
          <w:rStyle w:val="a7"/>
          <w:b w:val="0"/>
          <w:sz w:val="28"/>
          <w:szCs w:val="28"/>
        </w:rPr>
        <w:t xml:space="preserve"> </w:t>
      </w:r>
      <w:r w:rsidRPr="00915B96">
        <w:rPr>
          <w:rStyle w:val="a7"/>
          <w:b w:val="0"/>
          <w:sz w:val="28"/>
          <w:szCs w:val="28"/>
        </w:rPr>
        <w:t>лицензии,</w:t>
      </w:r>
      <w:r>
        <w:rPr>
          <w:rStyle w:val="a7"/>
          <w:b w:val="0"/>
          <w:sz w:val="28"/>
          <w:szCs w:val="28"/>
        </w:rPr>
        <w:t xml:space="preserve"> </w:t>
      </w:r>
      <w:r w:rsidRPr="00915B96">
        <w:rPr>
          <w:rStyle w:val="a7"/>
          <w:b w:val="0"/>
          <w:sz w:val="28"/>
          <w:szCs w:val="28"/>
        </w:rPr>
        <w:t>выдаваемой</w:t>
      </w:r>
      <w:r>
        <w:rPr>
          <w:rStyle w:val="a7"/>
          <w:b w:val="0"/>
          <w:sz w:val="28"/>
          <w:szCs w:val="28"/>
        </w:rPr>
        <w:t xml:space="preserve"> </w:t>
      </w:r>
      <w:r w:rsidRPr="00915B96">
        <w:rPr>
          <w:rStyle w:val="a7"/>
          <w:b w:val="0"/>
          <w:sz w:val="28"/>
          <w:szCs w:val="28"/>
        </w:rPr>
        <w:t>ЦБ</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предоставлено</w:t>
      </w:r>
      <w:r>
        <w:rPr>
          <w:rStyle w:val="a7"/>
          <w:b w:val="0"/>
          <w:sz w:val="28"/>
          <w:szCs w:val="28"/>
        </w:rPr>
        <w:t xml:space="preserve"> </w:t>
      </w:r>
      <w:r w:rsidRPr="00915B96">
        <w:rPr>
          <w:rStyle w:val="a7"/>
          <w:b w:val="0"/>
          <w:sz w:val="28"/>
          <w:szCs w:val="28"/>
        </w:rPr>
        <w:t>право</w:t>
      </w:r>
      <w:r>
        <w:rPr>
          <w:rStyle w:val="a7"/>
          <w:b w:val="0"/>
          <w:sz w:val="28"/>
          <w:szCs w:val="28"/>
        </w:rPr>
        <w:t xml:space="preserve"> </w:t>
      </w:r>
      <w:r w:rsidRPr="00915B96">
        <w:rPr>
          <w:rStyle w:val="a7"/>
          <w:b w:val="0"/>
          <w:sz w:val="28"/>
          <w:szCs w:val="28"/>
        </w:rPr>
        <w:t>осуществлять</w:t>
      </w:r>
      <w:r>
        <w:rPr>
          <w:rStyle w:val="a7"/>
          <w:b w:val="0"/>
          <w:sz w:val="28"/>
          <w:szCs w:val="28"/>
        </w:rPr>
        <w:t xml:space="preserve"> </w:t>
      </w:r>
      <w:r w:rsidRPr="00915B96">
        <w:rPr>
          <w:rStyle w:val="a7"/>
          <w:b w:val="0"/>
          <w:sz w:val="28"/>
          <w:szCs w:val="28"/>
        </w:rPr>
        <w:t>расчетные</w:t>
      </w:r>
      <w:r>
        <w:rPr>
          <w:rStyle w:val="a7"/>
          <w:b w:val="0"/>
          <w:sz w:val="28"/>
          <w:szCs w:val="28"/>
        </w:rPr>
        <w:t xml:space="preserve"> </w:t>
      </w:r>
      <w:r w:rsidRPr="00915B96">
        <w:rPr>
          <w:rStyle w:val="a7"/>
          <w:b w:val="0"/>
          <w:sz w:val="28"/>
          <w:szCs w:val="28"/>
        </w:rPr>
        <w:t>(клиринговые)</w:t>
      </w:r>
      <w:r>
        <w:rPr>
          <w:rStyle w:val="a7"/>
          <w:b w:val="0"/>
          <w:sz w:val="28"/>
          <w:szCs w:val="28"/>
        </w:rPr>
        <w:t xml:space="preserve"> </w:t>
      </w:r>
      <w:r w:rsidRPr="00915B96">
        <w:rPr>
          <w:rStyle w:val="a7"/>
          <w:b w:val="0"/>
          <w:sz w:val="28"/>
          <w:szCs w:val="28"/>
        </w:rPr>
        <w:t>операции,</w:t>
      </w:r>
      <w:r>
        <w:rPr>
          <w:rStyle w:val="a7"/>
          <w:b w:val="0"/>
          <w:sz w:val="28"/>
          <w:szCs w:val="28"/>
        </w:rPr>
        <w:t xml:space="preserve"> </w:t>
      </w:r>
      <w:r w:rsidRPr="00915B96">
        <w:rPr>
          <w:rStyle w:val="a7"/>
          <w:b w:val="0"/>
          <w:sz w:val="28"/>
          <w:szCs w:val="28"/>
        </w:rPr>
        <w:t>а</w:t>
      </w:r>
      <w:r>
        <w:rPr>
          <w:rStyle w:val="a7"/>
          <w:b w:val="0"/>
          <w:sz w:val="28"/>
          <w:szCs w:val="28"/>
        </w:rPr>
        <w:t xml:space="preserve"> </w:t>
      </w:r>
      <w:r w:rsidRPr="00915B96">
        <w:rPr>
          <w:rStyle w:val="a7"/>
          <w:b w:val="0"/>
          <w:sz w:val="28"/>
          <w:szCs w:val="28"/>
        </w:rPr>
        <w:t>также</w:t>
      </w:r>
      <w:r>
        <w:rPr>
          <w:rStyle w:val="a7"/>
          <w:b w:val="0"/>
          <w:sz w:val="28"/>
          <w:szCs w:val="28"/>
        </w:rPr>
        <w:t xml:space="preserve"> </w:t>
      </w:r>
      <w:r w:rsidRPr="00915B96">
        <w:rPr>
          <w:rStyle w:val="a7"/>
          <w:b w:val="0"/>
          <w:sz w:val="28"/>
          <w:szCs w:val="28"/>
        </w:rPr>
        <w:t>ограниченное</w:t>
      </w:r>
      <w:r>
        <w:rPr>
          <w:rStyle w:val="a7"/>
          <w:b w:val="0"/>
          <w:sz w:val="28"/>
          <w:szCs w:val="28"/>
        </w:rPr>
        <w:t xml:space="preserve"> </w:t>
      </w:r>
      <w:r w:rsidRPr="00915B96">
        <w:rPr>
          <w:rStyle w:val="a7"/>
          <w:b w:val="0"/>
          <w:sz w:val="28"/>
          <w:szCs w:val="28"/>
        </w:rPr>
        <w:t>количество</w:t>
      </w:r>
      <w:r>
        <w:rPr>
          <w:rStyle w:val="a7"/>
          <w:b w:val="0"/>
          <w:sz w:val="28"/>
          <w:szCs w:val="28"/>
        </w:rPr>
        <w:t xml:space="preserve"> </w:t>
      </w:r>
      <w:r w:rsidRPr="00915B96">
        <w:rPr>
          <w:rStyle w:val="a7"/>
          <w:b w:val="0"/>
          <w:sz w:val="28"/>
          <w:szCs w:val="28"/>
        </w:rPr>
        <w:t>банковских</w:t>
      </w:r>
      <w:r>
        <w:rPr>
          <w:rStyle w:val="a7"/>
          <w:b w:val="0"/>
          <w:sz w:val="28"/>
          <w:szCs w:val="28"/>
        </w:rPr>
        <w:t xml:space="preserve"> </w:t>
      </w:r>
      <w:r w:rsidRPr="00915B96">
        <w:rPr>
          <w:rStyle w:val="a7"/>
          <w:b w:val="0"/>
          <w:sz w:val="28"/>
          <w:szCs w:val="28"/>
        </w:rPr>
        <w:t>операций,</w:t>
      </w:r>
      <w:r>
        <w:rPr>
          <w:rStyle w:val="a7"/>
          <w:b w:val="0"/>
          <w:sz w:val="28"/>
          <w:szCs w:val="28"/>
        </w:rPr>
        <w:t xml:space="preserve"> </w:t>
      </w:r>
      <w:r w:rsidRPr="00915B96">
        <w:rPr>
          <w:rStyle w:val="a7"/>
          <w:b w:val="0"/>
          <w:sz w:val="28"/>
          <w:szCs w:val="28"/>
        </w:rPr>
        <w:t>поддерживающих</w:t>
      </w:r>
      <w:r>
        <w:rPr>
          <w:rStyle w:val="a7"/>
          <w:b w:val="0"/>
          <w:sz w:val="28"/>
          <w:szCs w:val="28"/>
        </w:rPr>
        <w:t xml:space="preserve"> </w:t>
      </w:r>
      <w:r w:rsidRPr="00915B96">
        <w:rPr>
          <w:rStyle w:val="a7"/>
          <w:b w:val="0"/>
          <w:sz w:val="28"/>
          <w:szCs w:val="28"/>
        </w:rPr>
        <w:t>выполнение</w:t>
      </w:r>
      <w:r>
        <w:rPr>
          <w:rStyle w:val="a7"/>
          <w:b w:val="0"/>
          <w:sz w:val="28"/>
          <w:szCs w:val="28"/>
        </w:rPr>
        <w:t xml:space="preserve"> </w:t>
      </w:r>
      <w:r w:rsidRPr="00915B96">
        <w:rPr>
          <w:rStyle w:val="a7"/>
          <w:b w:val="0"/>
          <w:sz w:val="28"/>
          <w:szCs w:val="28"/>
        </w:rPr>
        <w:t>клиринга.</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Основными</w:t>
      </w:r>
      <w:r>
        <w:rPr>
          <w:rStyle w:val="a7"/>
          <w:b w:val="0"/>
          <w:sz w:val="28"/>
          <w:szCs w:val="28"/>
        </w:rPr>
        <w:t xml:space="preserve"> </w:t>
      </w:r>
      <w:r w:rsidRPr="00915B96">
        <w:rPr>
          <w:rStyle w:val="a7"/>
          <w:b w:val="0"/>
          <w:sz w:val="28"/>
          <w:szCs w:val="28"/>
        </w:rPr>
        <w:t>целями</w:t>
      </w:r>
      <w:r>
        <w:rPr>
          <w:rStyle w:val="a7"/>
          <w:b w:val="0"/>
          <w:sz w:val="28"/>
          <w:szCs w:val="28"/>
        </w:rPr>
        <w:t xml:space="preserve"> </w:t>
      </w:r>
      <w:r w:rsidRPr="00915B96">
        <w:rPr>
          <w:rStyle w:val="a7"/>
          <w:b w:val="0"/>
          <w:sz w:val="28"/>
          <w:szCs w:val="28"/>
        </w:rPr>
        <w:t>создания</w:t>
      </w:r>
      <w:r>
        <w:rPr>
          <w:rStyle w:val="a7"/>
          <w:b w:val="0"/>
          <w:sz w:val="28"/>
          <w:szCs w:val="28"/>
        </w:rPr>
        <w:t xml:space="preserve"> </w:t>
      </w:r>
      <w:r w:rsidRPr="00915B96">
        <w:rPr>
          <w:rStyle w:val="a7"/>
          <w:b w:val="0"/>
          <w:sz w:val="28"/>
          <w:szCs w:val="28"/>
        </w:rPr>
        <w:t>клирингового</w:t>
      </w:r>
      <w:r>
        <w:rPr>
          <w:rStyle w:val="a7"/>
          <w:b w:val="0"/>
          <w:sz w:val="28"/>
          <w:szCs w:val="28"/>
        </w:rPr>
        <w:t xml:space="preserve"> </w:t>
      </w:r>
      <w:r w:rsidRPr="00915B96">
        <w:rPr>
          <w:rStyle w:val="a7"/>
          <w:b w:val="0"/>
          <w:sz w:val="28"/>
          <w:szCs w:val="28"/>
        </w:rPr>
        <w:t>учреждения</w:t>
      </w:r>
      <w:r>
        <w:rPr>
          <w:rStyle w:val="a7"/>
          <w:b w:val="0"/>
          <w:sz w:val="28"/>
          <w:szCs w:val="28"/>
        </w:rPr>
        <w:t xml:space="preserve"> </w:t>
      </w:r>
      <w:r w:rsidRPr="00915B96">
        <w:rPr>
          <w:rStyle w:val="a7"/>
          <w:b w:val="0"/>
          <w:sz w:val="28"/>
          <w:szCs w:val="28"/>
        </w:rPr>
        <w:t>являются:</w:t>
      </w:r>
    </w:p>
    <w:p w:rsidR="00CD5FAE" w:rsidRPr="00915B96" w:rsidRDefault="00CD5FAE" w:rsidP="00CD5FAE">
      <w:pPr>
        <w:numPr>
          <w:ilvl w:val="0"/>
          <w:numId w:val="9"/>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ускорение</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между</w:t>
      </w:r>
      <w:r>
        <w:rPr>
          <w:rStyle w:val="a7"/>
          <w:b w:val="0"/>
          <w:sz w:val="28"/>
          <w:szCs w:val="28"/>
        </w:rPr>
        <w:t xml:space="preserve"> </w:t>
      </w:r>
      <w:r w:rsidRPr="00915B96">
        <w:rPr>
          <w:rStyle w:val="a7"/>
          <w:b w:val="0"/>
          <w:sz w:val="28"/>
          <w:szCs w:val="28"/>
        </w:rPr>
        <w:t>банками</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другими</w:t>
      </w:r>
      <w:r>
        <w:rPr>
          <w:rStyle w:val="a7"/>
          <w:b w:val="0"/>
          <w:sz w:val="28"/>
          <w:szCs w:val="28"/>
        </w:rPr>
        <w:t xml:space="preserve"> </w:t>
      </w:r>
      <w:r w:rsidRPr="00915B96">
        <w:rPr>
          <w:rStyle w:val="a7"/>
          <w:b w:val="0"/>
          <w:sz w:val="28"/>
          <w:szCs w:val="28"/>
        </w:rPr>
        <w:t>кредитными</w:t>
      </w:r>
      <w:r>
        <w:rPr>
          <w:rStyle w:val="a7"/>
          <w:b w:val="0"/>
          <w:sz w:val="28"/>
          <w:szCs w:val="28"/>
        </w:rPr>
        <w:t xml:space="preserve"> </w:t>
      </w:r>
      <w:r w:rsidRPr="00915B96">
        <w:rPr>
          <w:rStyle w:val="a7"/>
          <w:b w:val="0"/>
          <w:sz w:val="28"/>
          <w:szCs w:val="28"/>
        </w:rPr>
        <w:t>учреждениями</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другими</w:t>
      </w:r>
      <w:r>
        <w:rPr>
          <w:rStyle w:val="a7"/>
          <w:b w:val="0"/>
          <w:sz w:val="28"/>
          <w:szCs w:val="28"/>
        </w:rPr>
        <w:t xml:space="preserve"> </w:t>
      </w:r>
      <w:r w:rsidRPr="00915B96">
        <w:rPr>
          <w:rStyle w:val="a7"/>
          <w:b w:val="0"/>
          <w:sz w:val="28"/>
          <w:szCs w:val="28"/>
        </w:rPr>
        <w:t>государствами;</w:t>
      </w:r>
    </w:p>
    <w:p w:rsidR="00CD5FAE" w:rsidRPr="00915B96" w:rsidRDefault="00CD5FAE" w:rsidP="00CD5FAE">
      <w:pPr>
        <w:numPr>
          <w:ilvl w:val="0"/>
          <w:numId w:val="9"/>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повышение</w:t>
      </w:r>
      <w:r>
        <w:rPr>
          <w:rStyle w:val="a7"/>
          <w:b w:val="0"/>
          <w:sz w:val="28"/>
          <w:szCs w:val="28"/>
        </w:rPr>
        <w:t xml:space="preserve"> </w:t>
      </w:r>
      <w:r w:rsidRPr="00915B96">
        <w:rPr>
          <w:rStyle w:val="a7"/>
          <w:b w:val="0"/>
          <w:sz w:val="28"/>
          <w:szCs w:val="28"/>
        </w:rPr>
        <w:t>достоверности</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надежности</w:t>
      </w:r>
      <w:r>
        <w:rPr>
          <w:rStyle w:val="a7"/>
          <w:b w:val="0"/>
          <w:sz w:val="28"/>
          <w:szCs w:val="28"/>
        </w:rPr>
        <w:t xml:space="preserve"> </w:t>
      </w:r>
      <w:r w:rsidRPr="00915B96">
        <w:rPr>
          <w:rStyle w:val="a7"/>
          <w:b w:val="0"/>
          <w:sz w:val="28"/>
          <w:szCs w:val="28"/>
        </w:rPr>
        <w:t>расчетов;</w:t>
      </w:r>
    </w:p>
    <w:p w:rsidR="00CD5FAE" w:rsidRPr="00915B96" w:rsidRDefault="00CD5FAE" w:rsidP="00CD5FAE">
      <w:pPr>
        <w:numPr>
          <w:ilvl w:val="0"/>
          <w:numId w:val="9"/>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развитие</w:t>
      </w:r>
      <w:r>
        <w:rPr>
          <w:rStyle w:val="a7"/>
          <w:b w:val="0"/>
          <w:sz w:val="28"/>
          <w:szCs w:val="28"/>
        </w:rPr>
        <w:t xml:space="preserve"> </w:t>
      </w:r>
      <w:r w:rsidRPr="00915B96">
        <w:rPr>
          <w:rStyle w:val="a7"/>
          <w:b w:val="0"/>
          <w:sz w:val="28"/>
          <w:szCs w:val="28"/>
        </w:rPr>
        <w:t>новых</w:t>
      </w:r>
      <w:r>
        <w:rPr>
          <w:rStyle w:val="a7"/>
          <w:b w:val="0"/>
          <w:sz w:val="28"/>
          <w:szCs w:val="28"/>
        </w:rPr>
        <w:t xml:space="preserve"> </w:t>
      </w:r>
      <w:r w:rsidRPr="00915B96">
        <w:rPr>
          <w:rStyle w:val="a7"/>
          <w:b w:val="0"/>
          <w:sz w:val="28"/>
          <w:szCs w:val="28"/>
        </w:rPr>
        <w:t>форм</w:t>
      </w:r>
      <w:r>
        <w:rPr>
          <w:rStyle w:val="a7"/>
          <w:b w:val="0"/>
          <w:sz w:val="28"/>
          <w:szCs w:val="28"/>
        </w:rPr>
        <w:t xml:space="preserve"> </w:t>
      </w:r>
      <w:r w:rsidRPr="00915B96">
        <w:rPr>
          <w:rStyle w:val="a7"/>
          <w:b w:val="0"/>
          <w:sz w:val="28"/>
          <w:szCs w:val="28"/>
        </w:rPr>
        <w:t>безналичных</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посредством</w:t>
      </w:r>
      <w:r>
        <w:rPr>
          <w:rStyle w:val="a7"/>
          <w:b w:val="0"/>
          <w:sz w:val="28"/>
          <w:szCs w:val="28"/>
        </w:rPr>
        <w:t xml:space="preserve"> </w:t>
      </w:r>
      <w:r w:rsidRPr="00915B96">
        <w:rPr>
          <w:rStyle w:val="a7"/>
          <w:b w:val="0"/>
          <w:sz w:val="28"/>
          <w:szCs w:val="28"/>
        </w:rPr>
        <w:t>чеков,</w:t>
      </w:r>
      <w:r>
        <w:rPr>
          <w:rStyle w:val="a7"/>
          <w:b w:val="0"/>
          <w:sz w:val="28"/>
          <w:szCs w:val="28"/>
        </w:rPr>
        <w:t xml:space="preserve"> </w:t>
      </w:r>
      <w:r w:rsidRPr="00915B96">
        <w:rPr>
          <w:rStyle w:val="a7"/>
          <w:b w:val="0"/>
          <w:sz w:val="28"/>
          <w:szCs w:val="28"/>
        </w:rPr>
        <w:t>векселей,</w:t>
      </w:r>
      <w:r>
        <w:rPr>
          <w:rStyle w:val="a7"/>
          <w:b w:val="0"/>
          <w:sz w:val="28"/>
          <w:szCs w:val="28"/>
        </w:rPr>
        <w:t xml:space="preserve"> </w:t>
      </w:r>
      <w:r w:rsidRPr="00915B96">
        <w:rPr>
          <w:rStyle w:val="a7"/>
          <w:b w:val="0"/>
          <w:sz w:val="28"/>
          <w:szCs w:val="28"/>
        </w:rPr>
        <w:t>кредитных</w:t>
      </w:r>
      <w:r>
        <w:rPr>
          <w:rStyle w:val="a7"/>
          <w:b w:val="0"/>
          <w:sz w:val="28"/>
          <w:szCs w:val="28"/>
        </w:rPr>
        <w:t xml:space="preserve"> </w:t>
      </w:r>
      <w:r w:rsidRPr="00915B96">
        <w:rPr>
          <w:rStyle w:val="a7"/>
          <w:b w:val="0"/>
          <w:sz w:val="28"/>
          <w:szCs w:val="28"/>
        </w:rPr>
        <w:t>карточек;</w:t>
      </w:r>
    </w:p>
    <w:p w:rsidR="00CD5FAE" w:rsidRPr="00915B96" w:rsidRDefault="00CD5FAE" w:rsidP="00CD5FAE">
      <w:pPr>
        <w:numPr>
          <w:ilvl w:val="0"/>
          <w:numId w:val="9"/>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создание</w:t>
      </w:r>
      <w:r>
        <w:rPr>
          <w:rStyle w:val="a7"/>
          <w:b w:val="0"/>
          <w:sz w:val="28"/>
          <w:szCs w:val="28"/>
        </w:rPr>
        <w:t xml:space="preserve"> </w:t>
      </w:r>
      <w:r w:rsidRPr="00915B96">
        <w:rPr>
          <w:rStyle w:val="a7"/>
          <w:b w:val="0"/>
          <w:sz w:val="28"/>
          <w:szCs w:val="28"/>
        </w:rPr>
        <w:t>современной</w:t>
      </w:r>
      <w:r>
        <w:rPr>
          <w:rStyle w:val="a7"/>
          <w:b w:val="0"/>
          <w:sz w:val="28"/>
          <w:szCs w:val="28"/>
        </w:rPr>
        <w:t xml:space="preserve"> </w:t>
      </w:r>
      <w:r w:rsidRPr="00915B96">
        <w:rPr>
          <w:rStyle w:val="a7"/>
          <w:b w:val="0"/>
          <w:sz w:val="28"/>
          <w:szCs w:val="28"/>
        </w:rPr>
        <w:t>информационной</w:t>
      </w:r>
      <w:r>
        <w:rPr>
          <w:rStyle w:val="a7"/>
          <w:b w:val="0"/>
          <w:sz w:val="28"/>
          <w:szCs w:val="28"/>
        </w:rPr>
        <w:t xml:space="preserve"> </w:t>
      </w:r>
      <w:r w:rsidRPr="00915B96">
        <w:rPr>
          <w:rStyle w:val="a7"/>
          <w:b w:val="0"/>
          <w:sz w:val="28"/>
          <w:szCs w:val="28"/>
        </w:rPr>
        <w:t>банковской</w:t>
      </w:r>
      <w:r>
        <w:rPr>
          <w:rStyle w:val="a7"/>
          <w:b w:val="0"/>
          <w:sz w:val="28"/>
          <w:szCs w:val="28"/>
        </w:rPr>
        <w:t xml:space="preserve"> </w:t>
      </w:r>
      <w:r w:rsidRPr="00915B96">
        <w:rPr>
          <w:rStyle w:val="a7"/>
          <w:b w:val="0"/>
          <w:sz w:val="28"/>
          <w:szCs w:val="28"/>
        </w:rPr>
        <w:t>структуры;</w:t>
      </w:r>
    </w:p>
    <w:p w:rsidR="00CD5FAE" w:rsidRPr="00915B96" w:rsidRDefault="00CD5FAE" w:rsidP="00CD5FAE">
      <w:pPr>
        <w:numPr>
          <w:ilvl w:val="0"/>
          <w:numId w:val="9"/>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наиболее</w:t>
      </w:r>
      <w:r>
        <w:rPr>
          <w:rStyle w:val="a7"/>
          <w:b w:val="0"/>
          <w:sz w:val="28"/>
          <w:szCs w:val="28"/>
        </w:rPr>
        <w:t xml:space="preserve"> </w:t>
      </w:r>
      <w:r w:rsidRPr="00915B96">
        <w:rPr>
          <w:rStyle w:val="a7"/>
          <w:b w:val="0"/>
          <w:sz w:val="28"/>
          <w:szCs w:val="28"/>
        </w:rPr>
        <w:t>рациональное</w:t>
      </w:r>
      <w:r>
        <w:rPr>
          <w:rStyle w:val="a7"/>
          <w:b w:val="0"/>
          <w:sz w:val="28"/>
          <w:szCs w:val="28"/>
        </w:rPr>
        <w:t xml:space="preserve"> </w:t>
      </w:r>
      <w:r w:rsidRPr="00915B96">
        <w:rPr>
          <w:rStyle w:val="a7"/>
          <w:b w:val="0"/>
          <w:sz w:val="28"/>
          <w:szCs w:val="28"/>
        </w:rPr>
        <w:t>использование</w:t>
      </w:r>
      <w:r>
        <w:rPr>
          <w:rStyle w:val="a7"/>
          <w:b w:val="0"/>
          <w:sz w:val="28"/>
          <w:szCs w:val="28"/>
        </w:rPr>
        <w:t xml:space="preserve"> </w:t>
      </w:r>
      <w:r w:rsidRPr="00915B96">
        <w:rPr>
          <w:rStyle w:val="a7"/>
          <w:b w:val="0"/>
          <w:sz w:val="28"/>
          <w:szCs w:val="28"/>
        </w:rPr>
        <w:t>временно</w:t>
      </w:r>
      <w:r>
        <w:rPr>
          <w:rStyle w:val="a7"/>
          <w:b w:val="0"/>
          <w:sz w:val="28"/>
          <w:szCs w:val="28"/>
        </w:rPr>
        <w:t xml:space="preserve"> </w:t>
      </w:r>
      <w:r w:rsidRPr="00915B96">
        <w:rPr>
          <w:rStyle w:val="a7"/>
          <w:b w:val="0"/>
          <w:sz w:val="28"/>
          <w:szCs w:val="28"/>
        </w:rPr>
        <w:t>свободных</w:t>
      </w:r>
      <w:r>
        <w:rPr>
          <w:rStyle w:val="a7"/>
          <w:b w:val="0"/>
          <w:sz w:val="28"/>
          <w:szCs w:val="28"/>
        </w:rPr>
        <w:t xml:space="preserve"> </w:t>
      </w:r>
      <w:r w:rsidRPr="00915B96">
        <w:rPr>
          <w:rStyle w:val="a7"/>
          <w:b w:val="0"/>
          <w:sz w:val="28"/>
          <w:szCs w:val="28"/>
        </w:rPr>
        <w:t>ресурсов</w:t>
      </w:r>
      <w:r>
        <w:rPr>
          <w:rStyle w:val="a7"/>
          <w:b w:val="0"/>
          <w:sz w:val="28"/>
          <w:szCs w:val="28"/>
        </w:rPr>
        <w:t xml:space="preserve"> </w:t>
      </w:r>
      <w:r w:rsidRPr="00915B96">
        <w:rPr>
          <w:rStyle w:val="a7"/>
          <w:b w:val="0"/>
          <w:sz w:val="28"/>
          <w:szCs w:val="28"/>
        </w:rPr>
        <w:t>банка.</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Учредителями</w:t>
      </w:r>
      <w:r>
        <w:rPr>
          <w:rStyle w:val="a7"/>
          <w:b w:val="0"/>
          <w:sz w:val="28"/>
          <w:szCs w:val="28"/>
        </w:rPr>
        <w:t xml:space="preserve"> </w:t>
      </w:r>
      <w:r w:rsidRPr="00915B96">
        <w:rPr>
          <w:rStyle w:val="a7"/>
          <w:b w:val="0"/>
          <w:sz w:val="28"/>
          <w:szCs w:val="28"/>
        </w:rPr>
        <w:t>клиринговой</w:t>
      </w:r>
      <w:r>
        <w:rPr>
          <w:rStyle w:val="a7"/>
          <w:b w:val="0"/>
          <w:sz w:val="28"/>
          <w:szCs w:val="28"/>
        </w:rPr>
        <w:t xml:space="preserve"> </w:t>
      </w:r>
      <w:r w:rsidRPr="00915B96">
        <w:rPr>
          <w:rStyle w:val="a7"/>
          <w:b w:val="0"/>
          <w:sz w:val="28"/>
          <w:szCs w:val="28"/>
        </w:rPr>
        <w:t>организации</w:t>
      </w:r>
      <w:r>
        <w:rPr>
          <w:rStyle w:val="a7"/>
          <w:b w:val="0"/>
          <w:sz w:val="28"/>
          <w:szCs w:val="28"/>
        </w:rPr>
        <w:t xml:space="preserve"> </w:t>
      </w:r>
      <w:r w:rsidRPr="00915B96">
        <w:rPr>
          <w:rStyle w:val="a7"/>
          <w:b w:val="0"/>
          <w:sz w:val="28"/>
          <w:szCs w:val="28"/>
        </w:rPr>
        <w:t>могут</w:t>
      </w:r>
      <w:r>
        <w:rPr>
          <w:rStyle w:val="a7"/>
          <w:b w:val="0"/>
          <w:sz w:val="28"/>
          <w:szCs w:val="28"/>
        </w:rPr>
        <w:t xml:space="preserve"> </w:t>
      </w:r>
      <w:r w:rsidRPr="00915B96">
        <w:rPr>
          <w:rStyle w:val="a7"/>
          <w:b w:val="0"/>
          <w:sz w:val="28"/>
          <w:szCs w:val="28"/>
        </w:rPr>
        <w:t>быть</w:t>
      </w:r>
      <w:r>
        <w:rPr>
          <w:rStyle w:val="a7"/>
          <w:b w:val="0"/>
          <w:sz w:val="28"/>
          <w:szCs w:val="28"/>
        </w:rPr>
        <w:t xml:space="preserve"> </w:t>
      </w:r>
      <w:r w:rsidRPr="00915B96">
        <w:rPr>
          <w:rStyle w:val="a7"/>
          <w:b w:val="0"/>
          <w:sz w:val="28"/>
          <w:szCs w:val="28"/>
        </w:rPr>
        <w:t>коммерческие</w:t>
      </w:r>
      <w:r>
        <w:rPr>
          <w:rStyle w:val="a7"/>
          <w:b w:val="0"/>
          <w:sz w:val="28"/>
          <w:szCs w:val="28"/>
        </w:rPr>
        <w:t xml:space="preserve"> </w:t>
      </w:r>
      <w:r w:rsidRPr="00915B96">
        <w:rPr>
          <w:rStyle w:val="a7"/>
          <w:b w:val="0"/>
          <w:sz w:val="28"/>
          <w:szCs w:val="28"/>
        </w:rPr>
        <w:t>банки,</w:t>
      </w:r>
      <w:r>
        <w:rPr>
          <w:rStyle w:val="a7"/>
          <w:b w:val="0"/>
          <w:sz w:val="28"/>
          <w:szCs w:val="28"/>
        </w:rPr>
        <w:t xml:space="preserve"> </w:t>
      </w:r>
      <w:r w:rsidRPr="00915B96">
        <w:rPr>
          <w:rStyle w:val="a7"/>
          <w:b w:val="0"/>
          <w:sz w:val="28"/>
          <w:szCs w:val="28"/>
        </w:rPr>
        <w:t>ЦБ</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другие</w:t>
      </w:r>
      <w:r>
        <w:rPr>
          <w:rStyle w:val="a7"/>
          <w:b w:val="0"/>
          <w:sz w:val="28"/>
          <w:szCs w:val="28"/>
        </w:rPr>
        <w:t xml:space="preserve"> </w:t>
      </w:r>
      <w:r w:rsidRPr="00915B96">
        <w:rPr>
          <w:rStyle w:val="a7"/>
          <w:b w:val="0"/>
          <w:sz w:val="28"/>
          <w:szCs w:val="28"/>
        </w:rPr>
        <w:t>юридические</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физические</w:t>
      </w:r>
      <w:r>
        <w:rPr>
          <w:rStyle w:val="a7"/>
          <w:b w:val="0"/>
          <w:sz w:val="28"/>
          <w:szCs w:val="28"/>
        </w:rPr>
        <w:t xml:space="preserve"> </w:t>
      </w:r>
      <w:r w:rsidRPr="00915B96">
        <w:rPr>
          <w:rStyle w:val="a7"/>
          <w:b w:val="0"/>
          <w:sz w:val="28"/>
          <w:szCs w:val="28"/>
        </w:rPr>
        <w:t>лица,</w:t>
      </w:r>
      <w:r>
        <w:rPr>
          <w:rStyle w:val="a7"/>
          <w:b w:val="0"/>
          <w:sz w:val="28"/>
          <w:szCs w:val="28"/>
        </w:rPr>
        <w:t xml:space="preserve"> </w:t>
      </w:r>
      <w:r w:rsidRPr="00915B96">
        <w:rPr>
          <w:rStyle w:val="a7"/>
          <w:b w:val="0"/>
          <w:sz w:val="28"/>
          <w:szCs w:val="28"/>
        </w:rPr>
        <w:t>а</w:t>
      </w:r>
      <w:r>
        <w:rPr>
          <w:rStyle w:val="a7"/>
          <w:b w:val="0"/>
          <w:sz w:val="28"/>
          <w:szCs w:val="28"/>
        </w:rPr>
        <w:t xml:space="preserve"> </w:t>
      </w:r>
      <w:r w:rsidRPr="00915B96">
        <w:rPr>
          <w:rStyle w:val="a7"/>
          <w:b w:val="0"/>
          <w:sz w:val="28"/>
          <w:szCs w:val="28"/>
        </w:rPr>
        <w:t>клиентами</w:t>
      </w:r>
      <w:r>
        <w:rPr>
          <w:rStyle w:val="a7"/>
          <w:b w:val="0"/>
          <w:sz w:val="28"/>
          <w:szCs w:val="28"/>
        </w:rPr>
        <w:t xml:space="preserve"> </w:t>
      </w:r>
      <w:r w:rsidRPr="00915B96">
        <w:rPr>
          <w:rStyle w:val="a7"/>
          <w:b w:val="0"/>
          <w:sz w:val="28"/>
          <w:szCs w:val="28"/>
        </w:rPr>
        <w:t>—</w:t>
      </w:r>
      <w:r>
        <w:rPr>
          <w:rStyle w:val="a7"/>
          <w:b w:val="0"/>
          <w:sz w:val="28"/>
          <w:szCs w:val="28"/>
        </w:rPr>
        <w:t xml:space="preserve"> </w:t>
      </w:r>
      <w:r w:rsidRPr="00915B96">
        <w:rPr>
          <w:rStyle w:val="a7"/>
          <w:b w:val="0"/>
          <w:sz w:val="28"/>
          <w:szCs w:val="28"/>
        </w:rPr>
        <w:t>коммерческие</w:t>
      </w:r>
      <w:r>
        <w:rPr>
          <w:rStyle w:val="a7"/>
          <w:b w:val="0"/>
          <w:sz w:val="28"/>
          <w:szCs w:val="28"/>
        </w:rPr>
        <w:t xml:space="preserve"> </w:t>
      </w:r>
      <w:r w:rsidRPr="00915B96">
        <w:rPr>
          <w:rStyle w:val="a7"/>
          <w:b w:val="0"/>
          <w:sz w:val="28"/>
          <w:szCs w:val="28"/>
        </w:rPr>
        <w:t>банки,</w:t>
      </w:r>
      <w:r>
        <w:rPr>
          <w:rStyle w:val="a7"/>
          <w:b w:val="0"/>
          <w:sz w:val="28"/>
          <w:szCs w:val="28"/>
        </w:rPr>
        <w:t xml:space="preserve"> </w:t>
      </w:r>
      <w:r w:rsidRPr="00915B96">
        <w:rPr>
          <w:rStyle w:val="a7"/>
          <w:b w:val="0"/>
          <w:sz w:val="28"/>
          <w:szCs w:val="28"/>
        </w:rPr>
        <w:t>биржи,</w:t>
      </w:r>
      <w:r>
        <w:rPr>
          <w:rStyle w:val="a7"/>
          <w:b w:val="0"/>
          <w:sz w:val="28"/>
          <w:szCs w:val="28"/>
        </w:rPr>
        <w:t xml:space="preserve"> </w:t>
      </w:r>
      <w:r w:rsidRPr="00915B96">
        <w:rPr>
          <w:rStyle w:val="a7"/>
          <w:b w:val="0"/>
          <w:sz w:val="28"/>
          <w:szCs w:val="28"/>
        </w:rPr>
        <w:t>другие</w:t>
      </w:r>
      <w:r>
        <w:rPr>
          <w:rStyle w:val="a7"/>
          <w:b w:val="0"/>
          <w:sz w:val="28"/>
          <w:szCs w:val="28"/>
        </w:rPr>
        <w:t xml:space="preserve"> </w:t>
      </w:r>
      <w:r w:rsidRPr="00915B96">
        <w:rPr>
          <w:rStyle w:val="a7"/>
          <w:b w:val="0"/>
          <w:sz w:val="28"/>
          <w:szCs w:val="28"/>
        </w:rPr>
        <w:t>кредитные</w:t>
      </w:r>
      <w:r>
        <w:rPr>
          <w:rStyle w:val="a7"/>
          <w:b w:val="0"/>
          <w:sz w:val="28"/>
          <w:szCs w:val="28"/>
        </w:rPr>
        <w:t xml:space="preserve"> </w:t>
      </w:r>
      <w:r w:rsidRPr="00915B96">
        <w:rPr>
          <w:rStyle w:val="a7"/>
          <w:b w:val="0"/>
          <w:sz w:val="28"/>
          <w:szCs w:val="28"/>
        </w:rPr>
        <w:t>учреждения.</w:t>
      </w:r>
      <w:r>
        <w:rPr>
          <w:rStyle w:val="a7"/>
          <w:b w:val="0"/>
          <w:sz w:val="28"/>
          <w:szCs w:val="28"/>
        </w:rPr>
        <w:t xml:space="preserve"> </w:t>
      </w:r>
      <w:r w:rsidRPr="00915B96">
        <w:rPr>
          <w:rStyle w:val="a7"/>
          <w:b w:val="0"/>
          <w:sz w:val="28"/>
          <w:szCs w:val="28"/>
        </w:rPr>
        <w:t>Клиринговое</w:t>
      </w:r>
      <w:r>
        <w:rPr>
          <w:rStyle w:val="a7"/>
          <w:b w:val="0"/>
          <w:sz w:val="28"/>
          <w:szCs w:val="28"/>
        </w:rPr>
        <w:t xml:space="preserve"> </w:t>
      </w:r>
      <w:r w:rsidRPr="00915B96">
        <w:rPr>
          <w:rStyle w:val="a7"/>
          <w:b w:val="0"/>
          <w:sz w:val="28"/>
          <w:szCs w:val="28"/>
        </w:rPr>
        <w:t>учреждение</w:t>
      </w:r>
      <w:r>
        <w:rPr>
          <w:rStyle w:val="a7"/>
          <w:b w:val="0"/>
          <w:sz w:val="28"/>
          <w:szCs w:val="28"/>
        </w:rPr>
        <w:t xml:space="preserve"> </w:t>
      </w:r>
      <w:r w:rsidRPr="00915B96">
        <w:rPr>
          <w:rStyle w:val="a7"/>
          <w:b w:val="0"/>
          <w:sz w:val="28"/>
          <w:szCs w:val="28"/>
        </w:rPr>
        <w:t>создается</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основе</w:t>
      </w:r>
      <w:r>
        <w:rPr>
          <w:rStyle w:val="a7"/>
          <w:b w:val="0"/>
          <w:sz w:val="28"/>
          <w:szCs w:val="28"/>
        </w:rPr>
        <w:t xml:space="preserve"> </w:t>
      </w:r>
      <w:r w:rsidRPr="00915B96">
        <w:rPr>
          <w:rStyle w:val="a7"/>
          <w:b w:val="0"/>
          <w:sz w:val="28"/>
          <w:szCs w:val="28"/>
        </w:rPr>
        <w:t>любой</w:t>
      </w:r>
      <w:r>
        <w:rPr>
          <w:rStyle w:val="a7"/>
          <w:b w:val="0"/>
          <w:sz w:val="28"/>
          <w:szCs w:val="28"/>
        </w:rPr>
        <w:t xml:space="preserve"> </w:t>
      </w:r>
      <w:r w:rsidRPr="00915B96">
        <w:rPr>
          <w:rStyle w:val="a7"/>
          <w:b w:val="0"/>
          <w:sz w:val="28"/>
          <w:szCs w:val="28"/>
        </w:rPr>
        <w:t>формы</w:t>
      </w:r>
      <w:r>
        <w:rPr>
          <w:rStyle w:val="a7"/>
          <w:b w:val="0"/>
          <w:sz w:val="28"/>
          <w:szCs w:val="28"/>
        </w:rPr>
        <w:t xml:space="preserve"> </w:t>
      </w:r>
      <w:r w:rsidRPr="00915B96">
        <w:rPr>
          <w:rStyle w:val="a7"/>
          <w:b w:val="0"/>
          <w:sz w:val="28"/>
          <w:szCs w:val="28"/>
        </w:rPr>
        <w:t>собственности</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осуществляет</w:t>
      </w:r>
      <w:r>
        <w:rPr>
          <w:rStyle w:val="a7"/>
          <w:b w:val="0"/>
          <w:sz w:val="28"/>
          <w:szCs w:val="28"/>
        </w:rPr>
        <w:t xml:space="preserve"> </w:t>
      </w:r>
      <w:r w:rsidRPr="00915B96">
        <w:rPr>
          <w:rStyle w:val="a7"/>
          <w:b w:val="0"/>
          <w:sz w:val="28"/>
          <w:szCs w:val="28"/>
        </w:rPr>
        <w:t>свою</w:t>
      </w:r>
      <w:r>
        <w:rPr>
          <w:rStyle w:val="a7"/>
          <w:b w:val="0"/>
          <w:sz w:val="28"/>
          <w:szCs w:val="28"/>
        </w:rPr>
        <w:t xml:space="preserve"> </w:t>
      </w:r>
      <w:r w:rsidRPr="00915B96">
        <w:rPr>
          <w:rStyle w:val="a7"/>
          <w:b w:val="0"/>
          <w:sz w:val="28"/>
          <w:szCs w:val="28"/>
        </w:rPr>
        <w:t>деятельность</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коммерческой</w:t>
      </w:r>
      <w:r>
        <w:rPr>
          <w:rStyle w:val="a7"/>
          <w:b w:val="0"/>
          <w:sz w:val="28"/>
          <w:szCs w:val="28"/>
        </w:rPr>
        <w:t xml:space="preserve"> </w:t>
      </w:r>
      <w:r w:rsidRPr="00915B96">
        <w:rPr>
          <w:rStyle w:val="a7"/>
          <w:b w:val="0"/>
          <w:sz w:val="28"/>
          <w:szCs w:val="28"/>
        </w:rPr>
        <w:t>основе.</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Основными</w:t>
      </w:r>
      <w:r>
        <w:rPr>
          <w:rStyle w:val="a7"/>
          <w:b w:val="0"/>
          <w:sz w:val="28"/>
          <w:szCs w:val="28"/>
        </w:rPr>
        <w:t xml:space="preserve"> </w:t>
      </w:r>
      <w:r w:rsidRPr="00915B96">
        <w:rPr>
          <w:rStyle w:val="a7"/>
          <w:b w:val="0"/>
          <w:sz w:val="28"/>
          <w:szCs w:val="28"/>
        </w:rPr>
        <w:t>операциями,</w:t>
      </w:r>
      <w:r>
        <w:rPr>
          <w:rStyle w:val="a7"/>
          <w:b w:val="0"/>
          <w:sz w:val="28"/>
          <w:szCs w:val="28"/>
        </w:rPr>
        <w:t xml:space="preserve"> </w:t>
      </w:r>
      <w:r w:rsidRPr="00915B96">
        <w:rPr>
          <w:rStyle w:val="a7"/>
          <w:b w:val="0"/>
          <w:sz w:val="28"/>
          <w:szCs w:val="28"/>
        </w:rPr>
        <w:t>которые</w:t>
      </w:r>
      <w:r>
        <w:rPr>
          <w:rStyle w:val="a7"/>
          <w:b w:val="0"/>
          <w:sz w:val="28"/>
          <w:szCs w:val="28"/>
        </w:rPr>
        <w:t xml:space="preserve"> </w:t>
      </w:r>
      <w:r w:rsidRPr="00915B96">
        <w:rPr>
          <w:rStyle w:val="a7"/>
          <w:b w:val="0"/>
          <w:sz w:val="28"/>
          <w:szCs w:val="28"/>
        </w:rPr>
        <w:t>относятся</w:t>
      </w:r>
      <w:r>
        <w:rPr>
          <w:rStyle w:val="a7"/>
          <w:b w:val="0"/>
          <w:sz w:val="28"/>
          <w:szCs w:val="28"/>
        </w:rPr>
        <w:t xml:space="preserve"> </w:t>
      </w:r>
      <w:r w:rsidRPr="00915B96">
        <w:rPr>
          <w:rStyle w:val="a7"/>
          <w:b w:val="0"/>
          <w:sz w:val="28"/>
          <w:szCs w:val="28"/>
        </w:rPr>
        <w:t>непосредственно</w:t>
      </w:r>
      <w:r>
        <w:rPr>
          <w:rStyle w:val="a7"/>
          <w:b w:val="0"/>
          <w:sz w:val="28"/>
          <w:szCs w:val="28"/>
        </w:rPr>
        <w:t xml:space="preserve"> </w:t>
      </w:r>
      <w:r w:rsidRPr="00915B96">
        <w:rPr>
          <w:rStyle w:val="a7"/>
          <w:b w:val="0"/>
          <w:sz w:val="28"/>
          <w:szCs w:val="28"/>
        </w:rPr>
        <w:t>к</w:t>
      </w:r>
      <w:r>
        <w:rPr>
          <w:rStyle w:val="a7"/>
          <w:b w:val="0"/>
          <w:sz w:val="28"/>
          <w:szCs w:val="28"/>
        </w:rPr>
        <w:t xml:space="preserve"> </w:t>
      </w:r>
      <w:r w:rsidRPr="00915B96">
        <w:rPr>
          <w:rStyle w:val="a7"/>
          <w:b w:val="0"/>
          <w:sz w:val="28"/>
          <w:szCs w:val="28"/>
        </w:rPr>
        <w:t>осуществлению</w:t>
      </w:r>
      <w:r>
        <w:rPr>
          <w:rStyle w:val="a7"/>
          <w:b w:val="0"/>
          <w:sz w:val="28"/>
          <w:szCs w:val="28"/>
        </w:rPr>
        <w:t xml:space="preserve"> </w:t>
      </w:r>
      <w:r w:rsidRPr="00915B96">
        <w:rPr>
          <w:rStyle w:val="a7"/>
          <w:b w:val="0"/>
          <w:sz w:val="28"/>
          <w:szCs w:val="28"/>
        </w:rPr>
        <w:t>клиринга,</w:t>
      </w:r>
      <w:r>
        <w:rPr>
          <w:rStyle w:val="a7"/>
          <w:b w:val="0"/>
          <w:sz w:val="28"/>
          <w:szCs w:val="28"/>
        </w:rPr>
        <w:t xml:space="preserve"> </w:t>
      </w:r>
      <w:r w:rsidRPr="00915B96">
        <w:rPr>
          <w:rStyle w:val="a7"/>
          <w:b w:val="0"/>
          <w:sz w:val="28"/>
          <w:szCs w:val="28"/>
        </w:rPr>
        <w:t>являются:</w:t>
      </w:r>
    </w:p>
    <w:p w:rsidR="00CD5FAE" w:rsidRDefault="00CD5FAE" w:rsidP="00CD5FAE">
      <w:pPr>
        <w:numPr>
          <w:ilvl w:val="0"/>
          <w:numId w:val="10"/>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прием</w:t>
      </w:r>
      <w:r>
        <w:rPr>
          <w:rStyle w:val="a7"/>
          <w:b w:val="0"/>
          <w:sz w:val="28"/>
          <w:szCs w:val="28"/>
        </w:rPr>
        <w:t xml:space="preserve"> </w:t>
      </w:r>
      <w:r w:rsidRPr="00915B96">
        <w:rPr>
          <w:rStyle w:val="a7"/>
          <w:b w:val="0"/>
          <w:sz w:val="28"/>
          <w:szCs w:val="28"/>
        </w:rPr>
        <w:t>расчетных</w:t>
      </w:r>
      <w:r>
        <w:rPr>
          <w:rStyle w:val="a7"/>
          <w:b w:val="0"/>
          <w:sz w:val="28"/>
          <w:szCs w:val="28"/>
        </w:rPr>
        <w:t xml:space="preserve"> </w:t>
      </w:r>
      <w:r w:rsidRPr="00915B96">
        <w:rPr>
          <w:rStyle w:val="a7"/>
          <w:b w:val="0"/>
          <w:sz w:val="28"/>
          <w:szCs w:val="28"/>
        </w:rPr>
        <w:t>документов</w:t>
      </w:r>
      <w:r>
        <w:rPr>
          <w:rStyle w:val="a7"/>
          <w:b w:val="0"/>
          <w:sz w:val="28"/>
          <w:szCs w:val="28"/>
        </w:rPr>
        <w:t xml:space="preserve"> </w:t>
      </w:r>
      <w:r w:rsidRPr="00915B96">
        <w:rPr>
          <w:rStyle w:val="a7"/>
          <w:b w:val="0"/>
          <w:sz w:val="28"/>
          <w:szCs w:val="28"/>
        </w:rPr>
        <w:t>от</w:t>
      </w:r>
      <w:r>
        <w:rPr>
          <w:rStyle w:val="a7"/>
          <w:b w:val="0"/>
          <w:sz w:val="28"/>
          <w:szCs w:val="28"/>
        </w:rPr>
        <w:t xml:space="preserve"> </w:t>
      </w:r>
      <w:r w:rsidRPr="00915B96">
        <w:rPr>
          <w:rStyle w:val="a7"/>
          <w:b w:val="0"/>
          <w:sz w:val="28"/>
          <w:szCs w:val="28"/>
        </w:rPr>
        <w:t>клиентов</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электронной</w:t>
      </w:r>
      <w:r>
        <w:rPr>
          <w:rStyle w:val="a7"/>
          <w:b w:val="0"/>
          <w:sz w:val="28"/>
          <w:szCs w:val="28"/>
        </w:rPr>
        <w:t xml:space="preserve"> </w:t>
      </w:r>
      <w:r w:rsidRPr="00915B96">
        <w:rPr>
          <w:rStyle w:val="a7"/>
          <w:b w:val="0"/>
          <w:sz w:val="28"/>
          <w:szCs w:val="28"/>
        </w:rPr>
        <w:t>форме</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каналам</w:t>
      </w:r>
      <w:r>
        <w:rPr>
          <w:rStyle w:val="a7"/>
          <w:b w:val="0"/>
          <w:sz w:val="28"/>
          <w:szCs w:val="28"/>
        </w:rPr>
        <w:t xml:space="preserve"> </w:t>
      </w:r>
      <w:r w:rsidRPr="00915B96">
        <w:rPr>
          <w:rStyle w:val="a7"/>
          <w:b w:val="0"/>
          <w:sz w:val="28"/>
          <w:szCs w:val="28"/>
        </w:rPr>
        <w:t>связи;</w:t>
      </w:r>
    </w:p>
    <w:p w:rsidR="00CD5FAE" w:rsidRPr="00915B96" w:rsidRDefault="00CD5FAE" w:rsidP="00CD5FAE">
      <w:pPr>
        <w:numPr>
          <w:ilvl w:val="0"/>
          <w:numId w:val="10"/>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контроль</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наличие</w:t>
      </w:r>
      <w:r>
        <w:rPr>
          <w:rStyle w:val="a7"/>
          <w:b w:val="0"/>
          <w:sz w:val="28"/>
          <w:szCs w:val="28"/>
        </w:rPr>
        <w:t xml:space="preserve"> </w:t>
      </w:r>
      <w:r w:rsidRPr="00915B96">
        <w:rPr>
          <w:rStyle w:val="a7"/>
          <w:b w:val="0"/>
          <w:sz w:val="28"/>
          <w:szCs w:val="28"/>
        </w:rPr>
        <w:t>заявленной</w:t>
      </w:r>
      <w:r>
        <w:rPr>
          <w:rStyle w:val="a7"/>
          <w:b w:val="0"/>
          <w:sz w:val="28"/>
          <w:szCs w:val="28"/>
        </w:rPr>
        <w:t xml:space="preserve"> </w:t>
      </w:r>
      <w:r w:rsidRPr="00915B96">
        <w:rPr>
          <w:rStyle w:val="a7"/>
          <w:b w:val="0"/>
          <w:sz w:val="28"/>
          <w:szCs w:val="28"/>
        </w:rPr>
        <w:t>к</w:t>
      </w:r>
      <w:r>
        <w:rPr>
          <w:rStyle w:val="a7"/>
          <w:b w:val="0"/>
          <w:sz w:val="28"/>
          <w:szCs w:val="28"/>
        </w:rPr>
        <w:t xml:space="preserve"> </w:t>
      </w:r>
      <w:r w:rsidRPr="00915B96">
        <w:rPr>
          <w:rStyle w:val="a7"/>
          <w:b w:val="0"/>
          <w:sz w:val="28"/>
          <w:szCs w:val="28"/>
        </w:rPr>
        <w:t>платежу</w:t>
      </w:r>
      <w:r>
        <w:rPr>
          <w:rStyle w:val="a7"/>
          <w:b w:val="0"/>
          <w:sz w:val="28"/>
          <w:szCs w:val="28"/>
        </w:rPr>
        <w:t xml:space="preserve"> </w:t>
      </w:r>
      <w:r w:rsidRPr="00915B96">
        <w:rPr>
          <w:rStyle w:val="a7"/>
          <w:b w:val="0"/>
          <w:sz w:val="28"/>
          <w:szCs w:val="28"/>
        </w:rPr>
        <w:t>суммы</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счете</w:t>
      </w:r>
      <w:r>
        <w:rPr>
          <w:rStyle w:val="a7"/>
          <w:b w:val="0"/>
          <w:sz w:val="28"/>
          <w:szCs w:val="28"/>
        </w:rPr>
        <w:t xml:space="preserve"> </w:t>
      </w:r>
      <w:r w:rsidRPr="00915B96">
        <w:rPr>
          <w:rStyle w:val="a7"/>
          <w:b w:val="0"/>
          <w:sz w:val="28"/>
          <w:szCs w:val="28"/>
        </w:rPr>
        <w:t>банка-плательщика;</w:t>
      </w:r>
    </w:p>
    <w:p w:rsidR="00CD5FAE" w:rsidRPr="00915B96" w:rsidRDefault="00CD5FAE" w:rsidP="00CD5FAE">
      <w:pPr>
        <w:numPr>
          <w:ilvl w:val="0"/>
          <w:numId w:val="10"/>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проведение</w:t>
      </w:r>
      <w:r>
        <w:rPr>
          <w:rStyle w:val="a7"/>
          <w:b w:val="0"/>
          <w:sz w:val="28"/>
          <w:szCs w:val="28"/>
        </w:rPr>
        <w:t xml:space="preserve"> </w:t>
      </w:r>
      <w:r w:rsidRPr="00915B96">
        <w:rPr>
          <w:rStyle w:val="a7"/>
          <w:b w:val="0"/>
          <w:sz w:val="28"/>
          <w:szCs w:val="28"/>
        </w:rPr>
        <w:t>расчетных</w:t>
      </w:r>
      <w:r>
        <w:rPr>
          <w:rStyle w:val="a7"/>
          <w:b w:val="0"/>
          <w:sz w:val="28"/>
          <w:szCs w:val="28"/>
        </w:rPr>
        <w:t xml:space="preserve"> </w:t>
      </w:r>
      <w:r w:rsidRPr="00915B96">
        <w:rPr>
          <w:rStyle w:val="a7"/>
          <w:b w:val="0"/>
          <w:sz w:val="28"/>
          <w:szCs w:val="28"/>
        </w:rPr>
        <w:t>документов</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счетам</w:t>
      </w:r>
      <w:r>
        <w:rPr>
          <w:rStyle w:val="a7"/>
          <w:b w:val="0"/>
          <w:sz w:val="28"/>
          <w:szCs w:val="28"/>
        </w:rPr>
        <w:t xml:space="preserve"> </w:t>
      </w:r>
      <w:r w:rsidRPr="00915B96">
        <w:rPr>
          <w:rStyle w:val="a7"/>
          <w:b w:val="0"/>
          <w:sz w:val="28"/>
          <w:szCs w:val="28"/>
        </w:rPr>
        <w:t>клиентов</w:t>
      </w:r>
      <w:r>
        <w:rPr>
          <w:rStyle w:val="a7"/>
          <w:b w:val="0"/>
          <w:sz w:val="28"/>
          <w:szCs w:val="28"/>
        </w:rPr>
        <w:t xml:space="preserve"> </w:t>
      </w:r>
      <w:r w:rsidRPr="00915B96">
        <w:rPr>
          <w:rStyle w:val="a7"/>
          <w:b w:val="0"/>
          <w:sz w:val="28"/>
          <w:szCs w:val="28"/>
        </w:rPr>
        <w:t>клирингового</w:t>
      </w:r>
      <w:r>
        <w:rPr>
          <w:rStyle w:val="a7"/>
          <w:b w:val="0"/>
          <w:sz w:val="28"/>
          <w:szCs w:val="28"/>
        </w:rPr>
        <w:t xml:space="preserve"> </w:t>
      </w:r>
      <w:r w:rsidRPr="00915B96">
        <w:rPr>
          <w:rStyle w:val="a7"/>
          <w:b w:val="0"/>
          <w:sz w:val="28"/>
          <w:szCs w:val="28"/>
        </w:rPr>
        <w:t>учреждения</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зачетом</w:t>
      </w:r>
      <w:r>
        <w:rPr>
          <w:rStyle w:val="a7"/>
          <w:b w:val="0"/>
          <w:sz w:val="28"/>
          <w:szCs w:val="28"/>
        </w:rPr>
        <w:t xml:space="preserve"> </w:t>
      </w:r>
      <w:r w:rsidRPr="00915B96">
        <w:rPr>
          <w:rStyle w:val="a7"/>
          <w:b w:val="0"/>
          <w:sz w:val="28"/>
          <w:szCs w:val="28"/>
        </w:rPr>
        <w:t>взаимных</w:t>
      </w:r>
      <w:r>
        <w:rPr>
          <w:rStyle w:val="a7"/>
          <w:b w:val="0"/>
          <w:sz w:val="28"/>
          <w:szCs w:val="28"/>
        </w:rPr>
        <w:t xml:space="preserve"> </w:t>
      </w:r>
      <w:r w:rsidRPr="00915B96">
        <w:rPr>
          <w:rStyle w:val="a7"/>
          <w:b w:val="0"/>
          <w:sz w:val="28"/>
          <w:szCs w:val="28"/>
        </w:rPr>
        <w:t>платежей,</w:t>
      </w:r>
      <w:r>
        <w:rPr>
          <w:rStyle w:val="a7"/>
          <w:b w:val="0"/>
          <w:sz w:val="28"/>
          <w:szCs w:val="28"/>
        </w:rPr>
        <w:t xml:space="preserve"> </w:t>
      </w:r>
      <w:r w:rsidRPr="00915B96">
        <w:rPr>
          <w:rStyle w:val="a7"/>
          <w:b w:val="0"/>
          <w:sz w:val="28"/>
          <w:szCs w:val="28"/>
        </w:rPr>
        <w:t>формированием</w:t>
      </w:r>
      <w:r>
        <w:rPr>
          <w:rStyle w:val="a7"/>
          <w:b w:val="0"/>
          <w:sz w:val="28"/>
          <w:szCs w:val="28"/>
        </w:rPr>
        <w:t xml:space="preserve"> </w:t>
      </w:r>
      <w:r w:rsidRPr="00915B96">
        <w:rPr>
          <w:rStyle w:val="a7"/>
          <w:b w:val="0"/>
          <w:sz w:val="28"/>
          <w:szCs w:val="28"/>
        </w:rPr>
        <w:t>сводных</w:t>
      </w:r>
      <w:r>
        <w:rPr>
          <w:rStyle w:val="a7"/>
          <w:b w:val="0"/>
          <w:sz w:val="28"/>
          <w:szCs w:val="28"/>
        </w:rPr>
        <w:t xml:space="preserve"> </w:t>
      </w:r>
      <w:r w:rsidRPr="00915B96">
        <w:rPr>
          <w:rStyle w:val="a7"/>
          <w:b w:val="0"/>
          <w:sz w:val="28"/>
          <w:szCs w:val="28"/>
        </w:rPr>
        <w:t>авизо;</w:t>
      </w:r>
    </w:p>
    <w:p w:rsidR="00CD5FAE" w:rsidRDefault="00CD5FAE" w:rsidP="00CD5FAE">
      <w:pPr>
        <w:numPr>
          <w:ilvl w:val="0"/>
          <w:numId w:val="10"/>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подтверждение</w:t>
      </w:r>
      <w:r>
        <w:rPr>
          <w:rStyle w:val="a7"/>
          <w:b w:val="0"/>
          <w:sz w:val="28"/>
          <w:szCs w:val="28"/>
        </w:rPr>
        <w:t xml:space="preserve"> </w:t>
      </w:r>
      <w:r w:rsidRPr="00915B96">
        <w:rPr>
          <w:rStyle w:val="a7"/>
          <w:b w:val="0"/>
          <w:sz w:val="28"/>
          <w:szCs w:val="28"/>
        </w:rPr>
        <w:t>баланса</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конце</w:t>
      </w:r>
      <w:r>
        <w:rPr>
          <w:rStyle w:val="a7"/>
          <w:b w:val="0"/>
          <w:sz w:val="28"/>
          <w:szCs w:val="28"/>
        </w:rPr>
        <w:t xml:space="preserve"> </w:t>
      </w:r>
      <w:r w:rsidRPr="00915B96">
        <w:rPr>
          <w:rStyle w:val="a7"/>
          <w:b w:val="0"/>
          <w:sz w:val="28"/>
          <w:szCs w:val="28"/>
        </w:rPr>
        <w:t>операционного</w:t>
      </w:r>
      <w:r>
        <w:rPr>
          <w:rStyle w:val="a7"/>
          <w:b w:val="0"/>
          <w:sz w:val="28"/>
          <w:szCs w:val="28"/>
        </w:rPr>
        <w:t xml:space="preserve"> </w:t>
      </w:r>
      <w:r w:rsidRPr="00915B96">
        <w:rPr>
          <w:rStyle w:val="a7"/>
          <w:b w:val="0"/>
          <w:sz w:val="28"/>
          <w:szCs w:val="28"/>
        </w:rPr>
        <w:t>дня;</w:t>
      </w:r>
    </w:p>
    <w:p w:rsidR="00CD5FAE" w:rsidRPr="00915B96" w:rsidRDefault="00CD5FAE" w:rsidP="00CD5FAE">
      <w:pPr>
        <w:numPr>
          <w:ilvl w:val="0"/>
          <w:numId w:val="10"/>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рассылка</w:t>
      </w:r>
      <w:r>
        <w:rPr>
          <w:rStyle w:val="a7"/>
          <w:b w:val="0"/>
          <w:sz w:val="28"/>
          <w:szCs w:val="28"/>
        </w:rPr>
        <w:t xml:space="preserve"> </w:t>
      </w:r>
      <w:r w:rsidRPr="00915B96">
        <w:rPr>
          <w:rStyle w:val="a7"/>
          <w:b w:val="0"/>
          <w:sz w:val="28"/>
          <w:szCs w:val="28"/>
        </w:rPr>
        <w:t>выписок</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счетам</w:t>
      </w:r>
      <w:r>
        <w:rPr>
          <w:rStyle w:val="a7"/>
          <w:b w:val="0"/>
          <w:sz w:val="28"/>
          <w:szCs w:val="28"/>
        </w:rPr>
        <w:t xml:space="preserve"> </w:t>
      </w:r>
      <w:r w:rsidRPr="00915B96">
        <w:rPr>
          <w:rStyle w:val="a7"/>
          <w:b w:val="0"/>
          <w:sz w:val="28"/>
          <w:szCs w:val="28"/>
        </w:rPr>
        <w:t>клиентов,</w:t>
      </w:r>
      <w:r>
        <w:rPr>
          <w:rStyle w:val="a7"/>
          <w:b w:val="0"/>
          <w:sz w:val="28"/>
          <w:szCs w:val="28"/>
        </w:rPr>
        <w:t xml:space="preserve"> </w:t>
      </w:r>
      <w:r w:rsidRPr="00915B96">
        <w:rPr>
          <w:rStyle w:val="a7"/>
          <w:b w:val="0"/>
          <w:sz w:val="28"/>
          <w:szCs w:val="28"/>
        </w:rPr>
        <w:t>других</w:t>
      </w:r>
      <w:r>
        <w:rPr>
          <w:rStyle w:val="a7"/>
          <w:b w:val="0"/>
          <w:sz w:val="28"/>
          <w:szCs w:val="28"/>
        </w:rPr>
        <w:t xml:space="preserve"> </w:t>
      </w:r>
      <w:r w:rsidRPr="00915B96">
        <w:rPr>
          <w:rStyle w:val="a7"/>
          <w:b w:val="0"/>
          <w:sz w:val="28"/>
          <w:szCs w:val="28"/>
        </w:rPr>
        <w:t>отчетных</w:t>
      </w:r>
      <w:r>
        <w:rPr>
          <w:rStyle w:val="a7"/>
          <w:b w:val="0"/>
          <w:sz w:val="28"/>
          <w:szCs w:val="28"/>
        </w:rPr>
        <w:t xml:space="preserve"> </w:t>
      </w:r>
      <w:r w:rsidRPr="00915B96">
        <w:rPr>
          <w:rStyle w:val="a7"/>
          <w:b w:val="0"/>
          <w:sz w:val="28"/>
          <w:szCs w:val="28"/>
        </w:rPr>
        <w:t>документов.</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Помимо</w:t>
      </w:r>
      <w:r>
        <w:rPr>
          <w:rStyle w:val="a7"/>
          <w:b w:val="0"/>
          <w:sz w:val="28"/>
          <w:szCs w:val="28"/>
        </w:rPr>
        <w:t xml:space="preserve"> </w:t>
      </w:r>
      <w:r w:rsidRPr="00915B96">
        <w:rPr>
          <w:rStyle w:val="a7"/>
          <w:b w:val="0"/>
          <w:sz w:val="28"/>
          <w:szCs w:val="28"/>
        </w:rPr>
        <w:t>основных</w:t>
      </w:r>
      <w:r>
        <w:rPr>
          <w:rStyle w:val="a7"/>
          <w:b w:val="0"/>
          <w:sz w:val="28"/>
          <w:szCs w:val="28"/>
        </w:rPr>
        <w:t xml:space="preserve"> </w:t>
      </w:r>
      <w:r w:rsidRPr="00915B96">
        <w:rPr>
          <w:rStyle w:val="a7"/>
          <w:b w:val="0"/>
          <w:sz w:val="28"/>
          <w:szCs w:val="28"/>
        </w:rPr>
        <w:t>операций</w:t>
      </w:r>
      <w:r>
        <w:rPr>
          <w:rStyle w:val="a7"/>
          <w:b w:val="0"/>
          <w:sz w:val="28"/>
          <w:szCs w:val="28"/>
        </w:rPr>
        <w:t xml:space="preserve"> </w:t>
      </w:r>
      <w:r w:rsidRPr="00915B96">
        <w:rPr>
          <w:rStyle w:val="a7"/>
          <w:b w:val="0"/>
          <w:sz w:val="28"/>
          <w:szCs w:val="28"/>
        </w:rPr>
        <w:t>клиринговое</w:t>
      </w:r>
      <w:r>
        <w:rPr>
          <w:rStyle w:val="a7"/>
          <w:b w:val="0"/>
          <w:sz w:val="28"/>
          <w:szCs w:val="28"/>
        </w:rPr>
        <w:t xml:space="preserve"> </w:t>
      </w:r>
      <w:r w:rsidRPr="00915B96">
        <w:rPr>
          <w:rStyle w:val="a7"/>
          <w:b w:val="0"/>
          <w:sz w:val="28"/>
          <w:szCs w:val="28"/>
        </w:rPr>
        <w:t>учреждение</w:t>
      </w:r>
      <w:r>
        <w:rPr>
          <w:rStyle w:val="a7"/>
          <w:b w:val="0"/>
          <w:sz w:val="28"/>
          <w:szCs w:val="28"/>
        </w:rPr>
        <w:t xml:space="preserve"> </w:t>
      </w:r>
      <w:r w:rsidRPr="00915B96">
        <w:rPr>
          <w:rStyle w:val="a7"/>
          <w:b w:val="0"/>
          <w:sz w:val="28"/>
          <w:szCs w:val="28"/>
        </w:rPr>
        <w:t>может</w:t>
      </w:r>
      <w:r>
        <w:rPr>
          <w:rStyle w:val="a7"/>
          <w:b w:val="0"/>
          <w:sz w:val="28"/>
          <w:szCs w:val="28"/>
        </w:rPr>
        <w:t xml:space="preserve"> </w:t>
      </w:r>
      <w:r w:rsidRPr="00915B96">
        <w:rPr>
          <w:rStyle w:val="a7"/>
          <w:b w:val="0"/>
          <w:sz w:val="28"/>
          <w:szCs w:val="28"/>
        </w:rPr>
        <w:t>осуществлять</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ряд</w:t>
      </w:r>
      <w:r>
        <w:rPr>
          <w:rStyle w:val="a7"/>
          <w:b w:val="0"/>
          <w:sz w:val="28"/>
          <w:szCs w:val="28"/>
        </w:rPr>
        <w:t xml:space="preserve"> </w:t>
      </w:r>
      <w:r w:rsidRPr="00915B96">
        <w:rPr>
          <w:rStyle w:val="a7"/>
          <w:b w:val="0"/>
          <w:sz w:val="28"/>
          <w:szCs w:val="28"/>
        </w:rPr>
        <w:t>других</w:t>
      </w:r>
      <w:r>
        <w:rPr>
          <w:rStyle w:val="a7"/>
          <w:b w:val="0"/>
          <w:sz w:val="28"/>
          <w:szCs w:val="28"/>
        </w:rPr>
        <w:t xml:space="preserve"> </w:t>
      </w:r>
      <w:r w:rsidRPr="00915B96">
        <w:rPr>
          <w:rStyle w:val="a7"/>
          <w:b w:val="0"/>
          <w:sz w:val="28"/>
          <w:szCs w:val="28"/>
        </w:rPr>
        <w:t>операций,</w:t>
      </w:r>
      <w:r>
        <w:rPr>
          <w:rStyle w:val="a7"/>
          <w:b w:val="0"/>
          <w:sz w:val="28"/>
          <w:szCs w:val="28"/>
        </w:rPr>
        <w:t xml:space="preserve"> </w:t>
      </w:r>
      <w:r w:rsidRPr="00915B96">
        <w:rPr>
          <w:rStyle w:val="a7"/>
          <w:b w:val="0"/>
          <w:sz w:val="28"/>
          <w:szCs w:val="28"/>
        </w:rPr>
        <w:t>поддерживающих</w:t>
      </w:r>
      <w:r>
        <w:rPr>
          <w:rStyle w:val="a7"/>
          <w:b w:val="0"/>
          <w:sz w:val="28"/>
          <w:szCs w:val="28"/>
        </w:rPr>
        <w:t xml:space="preserve"> </w:t>
      </w:r>
      <w:r w:rsidRPr="00915B96">
        <w:rPr>
          <w:rStyle w:val="a7"/>
          <w:b w:val="0"/>
          <w:sz w:val="28"/>
          <w:szCs w:val="28"/>
        </w:rPr>
        <w:t>выполнение</w:t>
      </w:r>
      <w:r>
        <w:rPr>
          <w:rStyle w:val="a7"/>
          <w:b w:val="0"/>
          <w:sz w:val="28"/>
          <w:szCs w:val="28"/>
        </w:rPr>
        <w:t xml:space="preserve"> </w:t>
      </w:r>
      <w:r w:rsidRPr="00915B96">
        <w:rPr>
          <w:rStyle w:val="a7"/>
          <w:b w:val="0"/>
          <w:sz w:val="28"/>
          <w:szCs w:val="28"/>
        </w:rPr>
        <w:t>клиринга,</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частности</w:t>
      </w:r>
      <w:r>
        <w:rPr>
          <w:rStyle w:val="a7"/>
          <w:b w:val="0"/>
          <w:sz w:val="28"/>
          <w:szCs w:val="28"/>
        </w:rPr>
        <w:t xml:space="preserve"> </w:t>
      </w:r>
      <w:r w:rsidRPr="00915B96">
        <w:rPr>
          <w:rStyle w:val="a7"/>
          <w:b w:val="0"/>
          <w:sz w:val="28"/>
          <w:szCs w:val="28"/>
        </w:rPr>
        <w:t>оказание</w:t>
      </w:r>
      <w:r>
        <w:rPr>
          <w:rStyle w:val="a7"/>
          <w:b w:val="0"/>
          <w:sz w:val="28"/>
          <w:szCs w:val="28"/>
        </w:rPr>
        <w:t xml:space="preserve"> </w:t>
      </w:r>
      <w:r w:rsidRPr="00915B96">
        <w:rPr>
          <w:rStyle w:val="a7"/>
          <w:b w:val="0"/>
          <w:sz w:val="28"/>
          <w:szCs w:val="28"/>
        </w:rPr>
        <w:t>брокерских</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консультационных</w:t>
      </w:r>
      <w:r>
        <w:rPr>
          <w:rStyle w:val="a7"/>
          <w:b w:val="0"/>
          <w:sz w:val="28"/>
          <w:szCs w:val="28"/>
        </w:rPr>
        <w:t xml:space="preserve"> </w:t>
      </w:r>
      <w:r w:rsidRPr="00915B96">
        <w:rPr>
          <w:rStyle w:val="a7"/>
          <w:b w:val="0"/>
          <w:sz w:val="28"/>
          <w:szCs w:val="28"/>
        </w:rPr>
        <w:t>услуг,</w:t>
      </w:r>
      <w:r>
        <w:rPr>
          <w:rStyle w:val="a7"/>
          <w:b w:val="0"/>
          <w:sz w:val="28"/>
          <w:szCs w:val="28"/>
        </w:rPr>
        <w:t xml:space="preserve"> </w:t>
      </w:r>
      <w:r w:rsidRPr="00915B96">
        <w:rPr>
          <w:rStyle w:val="a7"/>
          <w:b w:val="0"/>
          <w:sz w:val="28"/>
          <w:szCs w:val="28"/>
        </w:rPr>
        <w:t>лизинговых</w:t>
      </w:r>
      <w:r>
        <w:rPr>
          <w:rStyle w:val="a7"/>
          <w:b w:val="0"/>
          <w:sz w:val="28"/>
          <w:szCs w:val="28"/>
        </w:rPr>
        <w:t xml:space="preserve"> </w:t>
      </w:r>
      <w:r w:rsidRPr="00915B96">
        <w:rPr>
          <w:rStyle w:val="a7"/>
          <w:b w:val="0"/>
          <w:sz w:val="28"/>
          <w:szCs w:val="28"/>
        </w:rPr>
        <w:t>операций.</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В</w:t>
      </w:r>
      <w:r>
        <w:rPr>
          <w:rStyle w:val="a7"/>
          <w:b w:val="0"/>
          <w:sz w:val="28"/>
          <w:szCs w:val="28"/>
        </w:rPr>
        <w:t xml:space="preserve"> </w:t>
      </w:r>
      <w:r w:rsidRPr="00915B96">
        <w:rPr>
          <w:rStyle w:val="a7"/>
          <w:b w:val="0"/>
          <w:sz w:val="28"/>
          <w:szCs w:val="28"/>
        </w:rPr>
        <w:t>настоящее</w:t>
      </w:r>
      <w:r>
        <w:rPr>
          <w:rStyle w:val="a7"/>
          <w:b w:val="0"/>
          <w:sz w:val="28"/>
          <w:szCs w:val="28"/>
        </w:rPr>
        <w:t xml:space="preserve"> </w:t>
      </w:r>
      <w:r w:rsidRPr="00915B96">
        <w:rPr>
          <w:rStyle w:val="a7"/>
          <w:b w:val="0"/>
          <w:sz w:val="28"/>
          <w:szCs w:val="28"/>
        </w:rPr>
        <w:t>время</w:t>
      </w:r>
      <w:r>
        <w:rPr>
          <w:rStyle w:val="a7"/>
          <w:b w:val="0"/>
          <w:sz w:val="28"/>
          <w:szCs w:val="28"/>
        </w:rPr>
        <w:t xml:space="preserve"> </w:t>
      </w:r>
      <w:r w:rsidRPr="00915B96">
        <w:rPr>
          <w:rStyle w:val="a7"/>
          <w:b w:val="0"/>
          <w:sz w:val="28"/>
          <w:szCs w:val="28"/>
        </w:rPr>
        <w:t>клиринговые</w:t>
      </w:r>
      <w:r>
        <w:rPr>
          <w:rStyle w:val="a7"/>
          <w:b w:val="0"/>
          <w:sz w:val="28"/>
          <w:szCs w:val="28"/>
        </w:rPr>
        <w:t xml:space="preserve"> </w:t>
      </w:r>
      <w:r w:rsidRPr="00915B96">
        <w:rPr>
          <w:rStyle w:val="a7"/>
          <w:b w:val="0"/>
          <w:sz w:val="28"/>
          <w:szCs w:val="28"/>
        </w:rPr>
        <w:t>организации</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могут</w:t>
      </w:r>
      <w:r>
        <w:rPr>
          <w:rStyle w:val="a7"/>
          <w:b w:val="0"/>
          <w:sz w:val="28"/>
          <w:szCs w:val="28"/>
        </w:rPr>
        <w:t xml:space="preserve"> </w:t>
      </w:r>
      <w:r w:rsidRPr="00915B96">
        <w:rPr>
          <w:rStyle w:val="a7"/>
          <w:b w:val="0"/>
          <w:sz w:val="28"/>
          <w:szCs w:val="28"/>
        </w:rPr>
        <w:t>работать</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использованием</w:t>
      </w:r>
      <w:r>
        <w:rPr>
          <w:rStyle w:val="a7"/>
          <w:b w:val="0"/>
          <w:sz w:val="28"/>
          <w:szCs w:val="28"/>
        </w:rPr>
        <w:t xml:space="preserve"> </w:t>
      </w:r>
      <w:r w:rsidRPr="00915B96">
        <w:rPr>
          <w:rStyle w:val="a7"/>
          <w:b w:val="0"/>
          <w:sz w:val="28"/>
          <w:szCs w:val="28"/>
        </w:rPr>
        <w:t>одной</w:t>
      </w:r>
      <w:r>
        <w:rPr>
          <w:rStyle w:val="a7"/>
          <w:b w:val="0"/>
          <w:sz w:val="28"/>
          <w:szCs w:val="28"/>
        </w:rPr>
        <w:t xml:space="preserve"> </w:t>
      </w:r>
      <w:r w:rsidRPr="00915B96">
        <w:rPr>
          <w:rStyle w:val="a7"/>
          <w:b w:val="0"/>
          <w:sz w:val="28"/>
          <w:szCs w:val="28"/>
        </w:rPr>
        <w:t>из</w:t>
      </w:r>
      <w:r>
        <w:rPr>
          <w:rStyle w:val="a7"/>
          <w:b w:val="0"/>
          <w:sz w:val="28"/>
          <w:szCs w:val="28"/>
        </w:rPr>
        <w:t xml:space="preserve"> </w:t>
      </w:r>
      <w:r w:rsidRPr="00915B96">
        <w:rPr>
          <w:rStyle w:val="a7"/>
          <w:b w:val="0"/>
          <w:sz w:val="28"/>
          <w:szCs w:val="28"/>
        </w:rPr>
        <w:t>двух</w:t>
      </w:r>
      <w:r>
        <w:rPr>
          <w:rStyle w:val="a7"/>
          <w:b w:val="0"/>
          <w:sz w:val="28"/>
          <w:szCs w:val="28"/>
        </w:rPr>
        <w:t xml:space="preserve"> </w:t>
      </w:r>
      <w:r w:rsidRPr="00915B96">
        <w:rPr>
          <w:rStyle w:val="a7"/>
          <w:b w:val="0"/>
          <w:sz w:val="28"/>
          <w:szCs w:val="28"/>
        </w:rPr>
        <w:t>базовых</w:t>
      </w:r>
      <w:r>
        <w:rPr>
          <w:rStyle w:val="a7"/>
          <w:b w:val="0"/>
          <w:sz w:val="28"/>
          <w:szCs w:val="28"/>
        </w:rPr>
        <w:t xml:space="preserve"> </w:t>
      </w:r>
      <w:r w:rsidRPr="00915B96">
        <w:rPr>
          <w:rStyle w:val="a7"/>
          <w:b w:val="0"/>
          <w:sz w:val="28"/>
          <w:szCs w:val="28"/>
        </w:rPr>
        <w:t>моделей</w:t>
      </w:r>
      <w:r>
        <w:rPr>
          <w:rStyle w:val="a7"/>
          <w:b w:val="0"/>
          <w:sz w:val="28"/>
          <w:szCs w:val="28"/>
        </w:rPr>
        <w:t xml:space="preserve"> </w:t>
      </w:r>
      <w:r w:rsidRPr="00915B96">
        <w:rPr>
          <w:rStyle w:val="a7"/>
          <w:b w:val="0"/>
          <w:sz w:val="28"/>
          <w:szCs w:val="28"/>
        </w:rPr>
        <w:t>клиринговых</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содержание</w:t>
      </w:r>
      <w:r>
        <w:rPr>
          <w:rStyle w:val="a7"/>
          <w:b w:val="0"/>
          <w:sz w:val="28"/>
          <w:szCs w:val="28"/>
        </w:rPr>
        <w:t xml:space="preserve"> </w:t>
      </w:r>
      <w:r w:rsidRPr="00915B96">
        <w:rPr>
          <w:rStyle w:val="a7"/>
          <w:b w:val="0"/>
          <w:sz w:val="28"/>
          <w:szCs w:val="28"/>
        </w:rPr>
        <w:t>которых</w:t>
      </w:r>
      <w:r>
        <w:rPr>
          <w:rStyle w:val="a7"/>
          <w:b w:val="0"/>
          <w:sz w:val="28"/>
          <w:szCs w:val="28"/>
        </w:rPr>
        <w:t xml:space="preserve"> </w:t>
      </w:r>
      <w:r w:rsidRPr="00915B96">
        <w:rPr>
          <w:rStyle w:val="a7"/>
          <w:b w:val="0"/>
          <w:sz w:val="28"/>
          <w:szCs w:val="28"/>
        </w:rPr>
        <w:t>регламентировано</w:t>
      </w:r>
      <w:r>
        <w:rPr>
          <w:rStyle w:val="a7"/>
          <w:b w:val="0"/>
          <w:sz w:val="28"/>
          <w:szCs w:val="28"/>
        </w:rPr>
        <w:t xml:space="preserve"> </w:t>
      </w:r>
      <w:r w:rsidRPr="00915B96">
        <w:rPr>
          <w:rStyle w:val="a7"/>
          <w:b w:val="0"/>
          <w:sz w:val="28"/>
          <w:szCs w:val="28"/>
        </w:rPr>
        <w:t>следующими</w:t>
      </w:r>
      <w:r>
        <w:rPr>
          <w:rStyle w:val="a7"/>
          <w:b w:val="0"/>
          <w:sz w:val="28"/>
          <w:szCs w:val="28"/>
        </w:rPr>
        <w:t xml:space="preserve"> </w:t>
      </w:r>
      <w:r w:rsidRPr="00915B96">
        <w:rPr>
          <w:rStyle w:val="a7"/>
          <w:b w:val="0"/>
          <w:sz w:val="28"/>
          <w:szCs w:val="28"/>
        </w:rPr>
        <w:t>нормативными</w:t>
      </w:r>
      <w:r>
        <w:rPr>
          <w:rStyle w:val="a7"/>
          <w:b w:val="0"/>
          <w:sz w:val="28"/>
          <w:szCs w:val="28"/>
        </w:rPr>
        <w:t xml:space="preserve"> </w:t>
      </w:r>
      <w:r w:rsidRPr="00915B96">
        <w:rPr>
          <w:rStyle w:val="a7"/>
          <w:b w:val="0"/>
          <w:sz w:val="28"/>
          <w:szCs w:val="28"/>
        </w:rPr>
        <w:t>документами</w:t>
      </w:r>
      <w:r>
        <w:rPr>
          <w:rStyle w:val="a7"/>
          <w:b w:val="0"/>
          <w:sz w:val="28"/>
          <w:szCs w:val="28"/>
        </w:rPr>
        <w:t xml:space="preserve"> </w:t>
      </w:r>
      <w:r w:rsidRPr="00915B96">
        <w:rPr>
          <w:rStyle w:val="a7"/>
          <w:b w:val="0"/>
          <w:sz w:val="28"/>
          <w:szCs w:val="28"/>
        </w:rPr>
        <w:t>ЦБ</w:t>
      </w:r>
      <w:r>
        <w:rPr>
          <w:rStyle w:val="a7"/>
          <w:b w:val="0"/>
          <w:sz w:val="28"/>
          <w:szCs w:val="28"/>
        </w:rPr>
        <w:t xml:space="preserve"> </w:t>
      </w:r>
      <w:r w:rsidRPr="00915B96">
        <w:rPr>
          <w:rStyle w:val="a7"/>
          <w:b w:val="0"/>
          <w:sz w:val="28"/>
          <w:szCs w:val="28"/>
        </w:rPr>
        <w:t>РФ:</w:t>
      </w:r>
    </w:p>
    <w:p w:rsidR="00CD5FAE" w:rsidRPr="00915B96" w:rsidRDefault="00CD5FAE" w:rsidP="00BE4E57">
      <w:pPr>
        <w:numPr>
          <w:ilvl w:val="0"/>
          <w:numId w:val="11"/>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Положение</w:t>
      </w:r>
      <w:r>
        <w:rPr>
          <w:rStyle w:val="a7"/>
          <w:b w:val="0"/>
          <w:sz w:val="28"/>
          <w:szCs w:val="28"/>
        </w:rPr>
        <w:t xml:space="preserve"> </w:t>
      </w:r>
      <w:r w:rsidRPr="00915B96">
        <w:rPr>
          <w:rStyle w:val="a7"/>
          <w:b w:val="0"/>
          <w:sz w:val="28"/>
          <w:szCs w:val="28"/>
        </w:rPr>
        <w:t>о</w:t>
      </w:r>
      <w:r>
        <w:rPr>
          <w:rStyle w:val="a7"/>
          <w:b w:val="0"/>
          <w:sz w:val="28"/>
          <w:szCs w:val="28"/>
        </w:rPr>
        <w:t xml:space="preserve"> </w:t>
      </w:r>
      <w:r w:rsidRPr="00915B96">
        <w:rPr>
          <w:rStyle w:val="a7"/>
          <w:b w:val="0"/>
          <w:sz w:val="28"/>
          <w:szCs w:val="28"/>
        </w:rPr>
        <w:t>порядке</w:t>
      </w:r>
      <w:r>
        <w:rPr>
          <w:rStyle w:val="a7"/>
          <w:b w:val="0"/>
          <w:sz w:val="28"/>
          <w:szCs w:val="28"/>
        </w:rPr>
        <w:t xml:space="preserve"> </w:t>
      </w:r>
      <w:r w:rsidRPr="00915B96">
        <w:rPr>
          <w:rStyle w:val="a7"/>
          <w:b w:val="0"/>
          <w:sz w:val="28"/>
          <w:szCs w:val="28"/>
        </w:rPr>
        <w:t>проведения</w:t>
      </w:r>
      <w:r>
        <w:rPr>
          <w:rStyle w:val="a7"/>
          <w:b w:val="0"/>
          <w:sz w:val="28"/>
          <w:szCs w:val="28"/>
        </w:rPr>
        <w:t xml:space="preserve"> </w:t>
      </w:r>
      <w:r w:rsidRPr="00915B96">
        <w:rPr>
          <w:rStyle w:val="a7"/>
          <w:b w:val="0"/>
          <w:sz w:val="28"/>
          <w:szCs w:val="28"/>
        </w:rPr>
        <w:t>платежей</w:t>
      </w:r>
      <w:r>
        <w:rPr>
          <w:rStyle w:val="a7"/>
          <w:b w:val="0"/>
          <w:sz w:val="28"/>
          <w:szCs w:val="28"/>
        </w:rPr>
        <w:t xml:space="preserve"> </w:t>
      </w:r>
      <w:r w:rsidRPr="00915B96">
        <w:rPr>
          <w:rStyle w:val="a7"/>
          <w:b w:val="0"/>
          <w:sz w:val="28"/>
          <w:szCs w:val="28"/>
        </w:rPr>
        <w:t>без</w:t>
      </w:r>
      <w:r>
        <w:rPr>
          <w:rStyle w:val="a7"/>
          <w:b w:val="0"/>
          <w:sz w:val="28"/>
          <w:szCs w:val="28"/>
        </w:rPr>
        <w:t xml:space="preserve"> </w:t>
      </w:r>
      <w:r w:rsidRPr="00915B96">
        <w:rPr>
          <w:rStyle w:val="a7"/>
          <w:b w:val="0"/>
          <w:sz w:val="28"/>
          <w:szCs w:val="28"/>
        </w:rPr>
        <w:t>предварительного</w:t>
      </w:r>
      <w:r>
        <w:rPr>
          <w:rStyle w:val="a7"/>
          <w:b w:val="0"/>
          <w:sz w:val="28"/>
          <w:szCs w:val="28"/>
        </w:rPr>
        <w:t xml:space="preserve"> </w:t>
      </w:r>
      <w:r w:rsidRPr="00915B96">
        <w:rPr>
          <w:rStyle w:val="a7"/>
          <w:b w:val="0"/>
          <w:sz w:val="28"/>
          <w:szCs w:val="28"/>
        </w:rPr>
        <w:t>депонирования</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счетах</w:t>
      </w:r>
      <w:r>
        <w:rPr>
          <w:rStyle w:val="a7"/>
          <w:b w:val="0"/>
          <w:sz w:val="28"/>
          <w:szCs w:val="28"/>
        </w:rPr>
        <w:t xml:space="preserve"> </w:t>
      </w:r>
      <w:r w:rsidRPr="00915B96">
        <w:rPr>
          <w:rStyle w:val="a7"/>
          <w:b w:val="0"/>
          <w:sz w:val="28"/>
          <w:szCs w:val="28"/>
        </w:rPr>
        <w:t>банков-участников</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кредитном</w:t>
      </w:r>
      <w:r>
        <w:rPr>
          <w:rStyle w:val="a7"/>
          <w:b w:val="0"/>
          <w:sz w:val="28"/>
          <w:szCs w:val="28"/>
        </w:rPr>
        <w:t xml:space="preserve"> </w:t>
      </w:r>
      <w:r w:rsidRPr="00915B96">
        <w:rPr>
          <w:rStyle w:val="a7"/>
          <w:b w:val="0"/>
          <w:sz w:val="28"/>
          <w:szCs w:val="28"/>
        </w:rPr>
        <w:t>(клиринговом)</w:t>
      </w:r>
      <w:r>
        <w:rPr>
          <w:rStyle w:val="a7"/>
          <w:b w:val="0"/>
          <w:sz w:val="28"/>
          <w:szCs w:val="28"/>
        </w:rPr>
        <w:t xml:space="preserve"> </w:t>
      </w:r>
      <w:r w:rsidRPr="00915B96">
        <w:rPr>
          <w:rStyle w:val="a7"/>
          <w:b w:val="0"/>
          <w:sz w:val="28"/>
          <w:szCs w:val="28"/>
        </w:rPr>
        <w:t>учреждении</w:t>
      </w:r>
      <w:r>
        <w:rPr>
          <w:rStyle w:val="a7"/>
          <w:b w:val="0"/>
          <w:sz w:val="28"/>
          <w:szCs w:val="28"/>
        </w:rPr>
        <w:t xml:space="preserve"> </w:t>
      </w:r>
      <w:r w:rsidRPr="00915B96">
        <w:rPr>
          <w:rStyle w:val="a7"/>
          <w:b w:val="0"/>
          <w:sz w:val="28"/>
          <w:szCs w:val="28"/>
        </w:rPr>
        <w:t>от</w:t>
      </w:r>
      <w:r>
        <w:rPr>
          <w:rStyle w:val="a7"/>
          <w:b w:val="0"/>
          <w:sz w:val="28"/>
          <w:szCs w:val="28"/>
        </w:rPr>
        <w:t xml:space="preserve"> </w:t>
      </w:r>
      <w:r w:rsidRPr="00915B96">
        <w:rPr>
          <w:rStyle w:val="a7"/>
          <w:b w:val="0"/>
          <w:sz w:val="28"/>
          <w:szCs w:val="28"/>
        </w:rPr>
        <w:t>29</w:t>
      </w:r>
      <w:r>
        <w:rPr>
          <w:rStyle w:val="a7"/>
          <w:b w:val="0"/>
          <w:sz w:val="28"/>
          <w:szCs w:val="28"/>
        </w:rPr>
        <w:t xml:space="preserve"> </w:t>
      </w:r>
      <w:r w:rsidRPr="00915B96">
        <w:rPr>
          <w:rStyle w:val="a7"/>
          <w:b w:val="0"/>
          <w:sz w:val="28"/>
          <w:szCs w:val="28"/>
        </w:rPr>
        <w:t>декабря</w:t>
      </w:r>
      <w:r>
        <w:rPr>
          <w:rStyle w:val="a7"/>
          <w:b w:val="0"/>
          <w:sz w:val="28"/>
          <w:szCs w:val="28"/>
        </w:rPr>
        <w:t xml:space="preserve"> </w:t>
      </w:r>
      <w:r w:rsidRPr="00915B96">
        <w:rPr>
          <w:rStyle w:val="a7"/>
          <w:b w:val="0"/>
          <w:sz w:val="28"/>
          <w:szCs w:val="28"/>
        </w:rPr>
        <w:t>1993</w:t>
      </w:r>
      <w:r>
        <w:rPr>
          <w:rStyle w:val="a7"/>
          <w:b w:val="0"/>
          <w:sz w:val="28"/>
          <w:szCs w:val="28"/>
        </w:rPr>
        <w:t xml:space="preserve"> </w:t>
      </w:r>
      <w:r w:rsidRPr="00915B96">
        <w:rPr>
          <w:rStyle w:val="a7"/>
          <w:b w:val="0"/>
          <w:sz w:val="28"/>
          <w:szCs w:val="28"/>
        </w:rPr>
        <w:t>г.;</w:t>
      </w:r>
    </w:p>
    <w:p w:rsidR="00BE4E57" w:rsidRPr="00915B96" w:rsidRDefault="00CD5FAE" w:rsidP="00BE4E57">
      <w:pPr>
        <w:numPr>
          <w:ilvl w:val="0"/>
          <w:numId w:val="11"/>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Положение</w:t>
      </w:r>
      <w:r>
        <w:rPr>
          <w:rStyle w:val="a7"/>
          <w:b w:val="0"/>
          <w:sz w:val="28"/>
          <w:szCs w:val="28"/>
        </w:rPr>
        <w:t xml:space="preserve"> </w:t>
      </w:r>
      <w:r w:rsidRPr="00915B96">
        <w:rPr>
          <w:rStyle w:val="a7"/>
          <w:b w:val="0"/>
          <w:sz w:val="28"/>
          <w:szCs w:val="28"/>
        </w:rPr>
        <w:t>о</w:t>
      </w:r>
      <w:r>
        <w:rPr>
          <w:rStyle w:val="a7"/>
          <w:b w:val="0"/>
          <w:sz w:val="28"/>
          <w:szCs w:val="28"/>
        </w:rPr>
        <w:t xml:space="preserve"> </w:t>
      </w:r>
      <w:r w:rsidRPr="00915B96">
        <w:rPr>
          <w:rStyle w:val="a7"/>
          <w:b w:val="0"/>
          <w:sz w:val="28"/>
          <w:szCs w:val="28"/>
        </w:rPr>
        <w:t>порядке</w:t>
      </w:r>
      <w:r>
        <w:rPr>
          <w:rStyle w:val="a7"/>
          <w:b w:val="0"/>
          <w:sz w:val="28"/>
          <w:szCs w:val="28"/>
        </w:rPr>
        <w:t xml:space="preserve"> </w:t>
      </w:r>
      <w:r w:rsidRPr="00915B96">
        <w:rPr>
          <w:rStyle w:val="a7"/>
          <w:b w:val="0"/>
          <w:sz w:val="28"/>
          <w:szCs w:val="28"/>
        </w:rPr>
        <w:t>проведения</w:t>
      </w:r>
      <w:r>
        <w:rPr>
          <w:rStyle w:val="a7"/>
          <w:b w:val="0"/>
          <w:sz w:val="28"/>
          <w:szCs w:val="28"/>
        </w:rPr>
        <w:t xml:space="preserve"> </w:t>
      </w:r>
      <w:r w:rsidRPr="00915B96">
        <w:rPr>
          <w:rStyle w:val="a7"/>
          <w:b w:val="0"/>
          <w:sz w:val="28"/>
          <w:szCs w:val="28"/>
        </w:rPr>
        <w:t>платежей</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предварительным</w:t>
      </w:r>
      <w:r>
        <w:rPr>
          <w:rStyle w:val="a7"/>
          <w:b w:val="0"/>
          <w:sz w:val="28"/>
          <w:szCs w:val="28"/>
        </w:rPr>
        <w:t xml:space="preserve"> </w:t>
      </w:r>
      <w:r w:rsidRPr="00915B96">
        <w:rPr>
          <w:rStyle w:val="a7"/>
          <w:b w:val="0"/>
          <w:sz w:val="28"/>
          <w:szCs w:val="28"/>
        </w:rPr>
        <w:t>депонированием</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счетах</w:t>
      </w:r>
      <w:r>
        <w:rPr>
          <w:rStyle w:val="a7"/>
          <w:b w:val="0"/>
          <w:sz w:val="28"/>
          <w:szCs w:val="28"/>
        </w:rPr>
        <w:t xml:space="preserve"> </w:t>
      </w:r>
      <w:r w:rsidRPr="00915B96">
        <w:rPr>
          <w:rStyle w:val="a7"/>
          <w:b w:val="0"/>
          <w:sz w:val="28"/>
          <w:szCs w:val="28"/>
        </w:rPr>
        <w:t>банков-участников</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кредитном</w:t>
      </w:r>
      <w:r>
        <w:rPr>
          <w:rStyle w:val="a7"/>
          <w:b w:val="0"/>
          <w:sz w:val="28"/>
          <w:szCs w:val="28"/>
        </w:rPr>
        <w:t xml:space="preserve"> </w:t>
      </w:r>
      <w:r w:rsidRPr="00915B96">
        <w:rPr>
          <w:rStyle w:val="a7"/>
          <w:b w:val="0"/>
          <w:sz w:val="28"/>
          <w:szCs w:val="28"/>
        </w:rPr>
        <w:t>(клиринговом)</w:t>
      </w:r>
      <w:r>
        <w:rPr>
          <w:rStyle w:val="a7"/>
          <w:b w:val="0"/>
          <w:sz w:val="28"/>
          <w:szCs w:val="28"/>
        </w:rPr>
        <w:t xml:space="preserve"> </w:t>
      </w:r>
      <w:r w:rsidRPr="00915B96">
        <w:rPr>
          <w:rStyle w:val="a7"/>
          <w:b w:val="0"/>
          <w:sz w:val="28"/>
          <w:szCs w:val="28"/>
        </w:rPr>
        <w:t>учреждении</w:t>
      </w:r>
      <w:r>
        <w:rPr>
          <w:rStyle w:val="a7"/>
          <w:b w:val="0"/>
          <w:sz w:val="28"/>
          <w:szCs w:val="28"/>
        </w:rPr>
        <w:t xml:space="preserve"> </w:t>
      </w:r>
      <w:r w:rsidRPr="00915B96">
        <w:rPr>
          <w:rStyle w:val="a7"/>
          <w:b w:val="0"/>
          <w:sz w:val="28"/>
          <w:szCs w:val="28"/>
        </w:rPr>
        <w:t>от</w:t>
      </w:r>
      <w:r>
        <w:rPr>
          <w:rStyle w:val="a7"/>
          <w:b w:val="0"/>
          <w:sz w:val="28"/>
          <w:szCs w:val="28"/>
        </w:rPr>
        <w:t xml:space="preserve"> </w:t>
      </w:r>
      <w:r w:rsidRPr="00915B96">
        <w:rPr>
          <w:rStyle w:val="a7"/>
          <w:b w:val="0"/>
          <w:sz w:val="28"/>
          <w:szCs w:val="28"/>
        </w:rPr>
        <w:t>29</w:t>
      </w:r>
      <w:r>
        <w:rPr>
          <w:rStyle w:val="a7"/>
          <w:b w:val="0"/>
          <w:sz w:val="28"/>
          <w:szCs w:val="28"/>
        </w:rPr>
        <w:t xml:space="preserve"> </w:t>
      </w:r>
      <w:r w:rsidRPr="00915B96">
        <w:rPr>
          <w:rStyle w:val="a7"/>
          <w:b w:val="0"/>
          <w:sz w:val="28"/>
          <w:szCs w:val="28"/>
        </w:rPr>
        <w:t>декабря</w:t>
      </w:r>
      <w:r>
        <w:rPr>
          <w:rStyle w:val="a7"/>
          <w:b w:val="0"/>
          <w:sz w:val="28"/>
          <w:szCs w:val="28"/>
        </w:rPr>
        <w:t xml:space="preserve"> </w:t>
      </w:r>
      <w:r w:rsidRPr="00915B96">
        <w:rPr>
          <w:rStyle w:val="a7"/>
          <w:b w:val="0"/>
          <w:sz w:val="28"/>
          <w:szCs w:val="28"/>
        </w:rPr>
        <w:t>1993</w:t>
      </w:r>
      <w:r>
        <w:rPr>
          <w:rStyle w:val="a7"/>
          <w:b w:val="0"/>
          <w:sz w:val="28"/>
          <w:szCs w:val="28"/>
        </w:rPr>
        <w:t xml:space="preserve"> </w:t>
      </w:r>
      <w:r w:rsidRPr="00915B96">
        <w:rPr>
          <w:rStyle w:val="a7"/>
          <w:b w:val="0"/>
          <w:sz w:val="28"/>
          <w:szCs w:val="28"/>
        </w:rPr>
        <w:t>г.</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Первая</w:t>
      </w:r>
      <w:r>
        <w:rPr>
          <w:rStyle w:val="a7"/>
          <w:b w:val="0"/>
          <w:sz w:val="28"/>
          <w:szCs w:val="28"/>
        </w:rPr>
        <w:t xml:space="preserve"> </w:t>
      </w:r>
      <w:r w:rsidRPr="00915B96">
        <w:rPr>
          <w:rStyle w:val="a7"/>
          <w:b w:val="0"/>
          <w:sz w:val="28"/>
          <w:szCs w:val="28"/>
        </w:rPr>
        <w:t>модель</w:t>
      </w:r>
      <w:r>
        <w:rPr>
          <w:rStyle w:val="a7"/>
          <w:b w:val="0"/>
          <w:sz w:val="28"/>
          <w:szCs w:val="28"/>
        </w:rPr>
        <w:t xml:space="preserve"> </w:t>
      </w:r>
      <w:r w:rsidRPr="00915B96">
        <w:rPr>
          <w:rStyle w:val="a7"/>
          <w:b w:val="0"/>
          <w:sz w:val="28"/>
          <w:szCs w:val="28"/>
        </w:rPr>
        <w:t>представляет</w:t>
      </w:r>
      <w:r>
        <w:rPr>
          <w:rStyle w:val="a7"/>
          <w:b w:val="0"/>
          <w:sz w:val="28"/>
          <w:szCs w:val="28"/>
        </w:rPr>
        <w:t xml:space="preserve"> </w:t>
      </w:r>
      <w:r w:rsidRPr="00915B96">
        <w:rPr>
          <w:rStyle w:val="a7"/>
          <w:b w:val="0"/>
          <w:sz w:val="28"/>
          <w:szCs w:val="28"/>
        </w:rPr>
        <w:t>собой</w:t>
      </w:r>
      <w:r>
        <w:rPr>
          <w:rStyle w:val="a7"/>
          <w:b w:val="0"/>
          <w:sz w:val="28"/>
          <w:szCs w:val="28"/>
        </w:rPr>
        <w:t xml:space="preserve"> </w:t>
      </w:r>
      <w:r w:rsidRPr="00915B96">
        <w:rPr>
          <w:rStyle w:val="a7"/>
          <w:b w:val="0"/>
          <w:sz w:val="28"/>
          <w:szCs w:val="28"/>
        </w:rPr>
        <w:t>клиринг</w:t>
      </w:r>
      <w:r>
        <w:rPr>
          <w:rStyle w:val="a7"/>
          <w:b w:val="0"/>
          <w:sz w:val="28"/>
          <w:szCs w:val="28"/>
        </w:rPr>
        <w:t xml:space="preserve"> </w:t>
      </w:r>
      <w:r w:rsidRPr="00915B96">
        <w:rPr>
          <w:rStyle w:val="a7"/>
          <w:b w:val="0"/>
          <w:sz w:val="28"/>
          <w:szCs w:val="28"/>
        </w:rPr>
        <w:t>без</w:t>
      </w:r>
      <w:r>
        <w:rPr>
          <w:rStyle w:val="a7"/>
          <w:b w:val="0"/>
          <w:sz w:val="28"/>
          <w:szCs w:val="28"/>
        </w:rPr>
        <w:t xml:space="preserve"> </w:t>
      </w:r>
      <w:r w:rsidRPr="00915B96">
        <w:rPr>
          <w:rStyle w:val="a7"/>
          <w:b w:val="0"/>
          <w:sz w:val="28"/>
          <w:szCs w:val="28"/>
        </w:rPr>
        <w:t>предварительного</w:t>
      </w:r>
      <w:r>
        <w:rPr>
          <w:rStyle w:val="a7"/>
          <w:b w:val="0"/>
          <w:sz w:val="28"/>
          <w:szCs w:val="28"/>
        </w:rPr>
        <w:t xml:space="preserve"> </w:t>
      </w:r>
      <w:r w:rsidRPr="00915B96">
        <w:rPr>
          <w:rStyle w:val="a7"/>
          <w:b w:val="0"/>
          <w:sz w:val="28"/>
          <w:szCs w:val="28"/>
        </w:rPr>
        <w:t>депонирования</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(классическая</w:t>
      </w:r>
      <w:r>
        <w:rPr>
          <w:rStyle w:val="a7"/>
          <w:b w:val="0"/>
          <w:sz w:val="28"/>
          <w:szCs w:val="28"/>
        </w:rPr>
        <w:t xml:space="preserve"> </w:t>
      </w:r>
      <w:r w:rsidRPr="00915B96">
        <w:rPr>
          <w:rStyle w:val="a7"/>
          <w:b w:val="0"/>
          <w:sz w:val="28"/>
          <w:szCs w:val="28"/>
        </w:rPr>
        <w:t>модель).</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этом</w:t>
      </w:r>
      <w:r>
        <w:rPr>
          <w:rStyle w:val="a7"/>
          <w:b w:val="0"/>
          <w:sz w:val="28"/>
          <w:szCs w:val="28"/>
        </w:rPr>
        <w:t xml:space="preserve"> </w:t>
      </w:r>
      <w:r w:rsidRPr="00915B96">
        <w:rPr>
          <w:rStyle w:val="a7"/>
          <w:b w:val="0"/>
          <w:sz w:val="28"/>
          <w:szCs w:val="28"/>
        </w:rPr>
        <w:t>случае</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проведения</w:t>
      </w:r>
      <w:r>
        <w:rPr>
          <w:rStyle w:val="a7"/>
          <w:b w:val="0"/>
          <w:sz w:val="28"/>
          <w:szCs w:val="28"/>
        </w:rPr>
        <w:t xml:space="preserve"> </w:t>
      </w:r>
      <w:r w:rsidRPr="00915B96">
        <w:rPr>
          <w:rStyle w:val="a7"/>
          <w:b w:val="0"/>
          <w:sz w:val="28"/>
          <w:szCs w:val="28"/>
        </w:rPr>
        <w:t>взаимозачета</w:t>
      </w:r>
      <w:r>
        <w:rPr>
          <w:rStyle w:val="a7"/>
          <w:b w:val="0"/>
          <w:sz w:val="28"/>
          <w:szCs w:val="28"/>
        </w:rPr>
        <w:t xml:space="preserve"> </w:t>
      </w:r>
      <w:r w:rsidRPr="00915B96">
        <w:rPr>
          <w:rStyle w:val="a7"/>
          <w:b w:val="0"/>
          <w:sz w:val="28"/>
          <w:szCs w:val="28"/>
        </w:rPr>
        <w:t>клиринговая</w:t>
      </w:r>
      <w:r>
        <w:rPr>
          <w:rStyle w:val="a7"/>
          <w:b w:val="0"/>
          <w:sz w:val="28"/>
          <w:szCs w:val="28"/>
        </w:rPr>
        <w:t xml:space="preserve"> </w:t>
      </w:r>
      <w:r w:rsidRPr="00915B96">
        <w:rPr>
          <w:rStyle w:val="a7"/>
          <w:b w:val="0"/>
          <w:sz w:val="28"/>
          <w:szCs w:val="28"/>
        </w:rPr>
        <w:t>палата</w:t>
      </w:r>
      <w:r>
        <w:rPr>
          <w:rStyle w:val="a7"/>
          <w:b w:val="0"/>
          <w:sz w:val="28"/>
          <w:szCs w:val="28"/>
        </w:rPr>
        <w:t xml:space="preserve"> </w:t>
      </w:r>
      <w:r w:rsidRPr="00915B96">
        <w:rPr>
          <w:rStyle w:val="a7"/>
          <w:b w:val="0"/>
          <w:sz w:val="28"/>
          <w:szCs w:val="28"/>
        </w:rPr>
        <w:t>открывает</w:t>
      </w:r>
      <w:r>
        <w:rPr>
          <w:rStyle w:val="a7"/>
          <w:b w:val="0"/>
          <w:sz w:val="28"/>
          <w:szCs w:val="28"/>
        </w:rPr>
        <w:t xml:space="preserve"> </w:t>
      </w:r>
      <w:r w:rsidRPr="00915B96">
        <w:rPr>
          <w:rStyle w:val="a7"/>
          <w:b w:val="0"/>
          <w:sz w:val="28"/>
          <w:szCs w:val="28"/>
        </w:rPr>
        <w:t>балансовый</w:t>
      </w:r>
      <w:r>
        <w:rPr>
          <w:rStyle w:val="a7"/>
          <w:b w:val="0"/>
          <w:sz w:val="28"/>
          <w:szCs w:val="28"/>
        </w:rPr>
        <w:t xml:space="preserve"> </w:t>
      </w:r>
      <w:r w:rsidRPr="00915B96">
        <w:rPr>
          <w:rStyle w:val="a7"/>
          <w:b w:val="0"/>
          <w:sz w:val="28"/>
          <w:szCs w:val="28"/>
        </w:rPr>
        <w:t>счет</w:t>
      </w:r>
      <w:r>
        <w:rPr>
          <w:rStyle w:val="a7"/>
          <w:b w:val="0"/>
          <w:sz w:val="28"/>
          <w:szCs w:val="28"/>
        </w:rPr>
        <w:t xml:space="preserve"> </w:t>
      </w:r>
      <w:r w:rsidRPr="00915B96">
        <w:rPr>
          <w:rStyle w:val="a7"/>
          <w:b w:val="0"/>
          <w:sz w:val="28"/>
          <w:szCs w:val="28"/>
        </w:rPr>
        <w:t>30218</w:t>
      </w:r>
      <w:r>
        <w:rPr>
          <w:rStyle w:val="a7"/>
          <w:b w:val="0"/>
          <w:sz w:val="28"/>
          <w:szCs w:val="28"/>
        </w:rPr>
        <w:t xml:space="preserve"> </w:t>
      </w:r>
      <w:r w:rsidRPr="00915B96">
        <w:rPr>
          <w:rStyle w:val="a7"/>
          <w:b w:val="0"/>
          <w:sz w:val="28"/>
          <w:szCs w:val="28"/>
        </w:rPr>
        <w:t>«Взаимные</w:t>
      </w:r>
      <w:r>
        <w:rPr>
          <w:rStyle w:val="a7"/>
          <w:b w:val="0"/>
          <w:sz w:val="28"/>
          <w:szCs w:val="28"/>
        </w:rPr>
        <w:t xml:space="preserve"> </w:t>
      </w:r>
      <w:r w:rsidRPr="00915B96">
        <w:rPr>
          <w:rStyle w:val="a7"/>
          <w:b w:val="0"/>
          <w:sz w:val="28"/>
          <w:szCs w:val="28"/>
        </w:rPr>
        <w:t>расчеты</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зачету</w:t>
      </w:r>
      <w:r>
        <w:rPr>
          <w:rStyle w:val="a7"/>
          <w:b w:val="0"/>
          <w:sz w:val="28"/>
          <w:szCs w:val="28"/>
        </w:rPr>
        <w:t xml:space="preserve"> </w:t>
      </w:r>
      <w:r w:rsidRPr="00915B96">
        <w:rPr>
          <w:rStyle w:val="a7"/>
          <w:b w:val="0"/>
          <w:sz w:val="28"/>
          <w:szCs w:val="28"/>
        </w:rPr>
        <w:t>требований</w:t>
      </w:r>
      <w:r>
        <w:rPr>
          <w:rStyle w:val="a7"/>
          <w:b w:val="0"/>
          <w:sz w:val="28"/>
          <w:szCs w:val="28"/>
        </w:rPr>
        <w:t xml:space="preserve"> </w:t>
      </w:r>
      <w:r w:rsidRPr="00915B96">
        <w:rPr>
          <w:rStyle w:val="a7"/>
          <w:b w:val="0"/>
          <w:sz w:val="28"/>
          <w:szCs w:val="28"/>
        </w:rPr>
        <w:t>участников</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(клиринга)».</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дебету</w:t>
      </w:r>
      <w:r>
        <w:rPr>
          <w:rStyle w:val="a7"/>
          <w:b w:val="0"/>
          <w:sz w:val="28"/>
          <w:szCs w:val="28"/>
        </w:rPr>
        <w:t xml:space="preserve"> </w:t>
      </w:r>
      <w:r w:rsidRPr="00915B96">
        <w:rPr>
          <w:rStyle w:val="a7"/>
          <w:b w:val="0"/>
          <w:sz w:val="28"/>
          <w:szCs w:val="28"/>
        </w:rPr>
        <w:t>счета</w:t>
      </w:r>
      <w:r>
        <w:rPr>
          <w:rStyle w:val="a7"/>
          <w:b w:val="0"/>
          <w:sz w:val="28"/>
          <w:szCs w:val="28"/>
        </w:rPr>
        <w:t xml:space="preserve"> </w:t>
      </w:r>
      <w:r w:rsidRPr="00915B96">
        <w:rPr>
          <w:rStyle w:val="a7"/>
          <w:b w:val="0"/>
          <w:sz w:val="28"/>
          <w:szCs w:val="28"/>
        </w:rPr>
        <w:t>30218</w:t>
      </w:r>
      <w:r>
        <w:rPr>
          <w:rStyle w:val="a7"/>
          <w:b w:val="0"/>
          <w:sz w:val="28"/>
          <w:szCs w:val="28"/>
        </w:rPr>
        <w:t xml:space="preserve"> </w:t>
      </w:r>
      <w:r w:rsidRPr="00915B96">
        <w:rPr>
          <w:rStyle w:val="a7"/>
          <w:b w:val="0"/>
          <w:sz w:val="28"/>
          <w:szCs w:val="28"/>
        </w:rPr>
        <w:t>отражаются</w:t>
      </w:r>
      <w:r>
        <w:rPr>
          <w:rStyle w:val="a7"/>
          <w:b w:val="0"/>
          <w:sz w:val="28"/>
          <w:szCs w:val="28"/>
        </w:rPr>
        <w:t xml:space="preserve"> </w:t>
      </w:r>
      <w:r w:rsidRPr="00915B96">
        <w:rPr>
          <w:rStyle w:val="a7"/>
          <w:b w:val="0"/>
          <w:sz w:val="28"/>
          <w:szCs w:val="28"/>
        </w:rPr>
        <w:t>суммы</w:t>
      </w:r>
      <w:r>
        <w:rPr>
          <w:rStyle w:val="a7"/>
          <w:b w:val="0"/>
          <w:sz w:val="28"/>
          <w:szCs w:val="28"/>
        </w:rPr>
        <w:t xml:space="preserve"> </w:t>
      </w:r>
      <w:r w:rsidRPr="00915B96">
        <w:rPr>
          <w:rStyle w:val="a7"/>
          <w:b w:val="0"/>
          <w:sz w:val="28"/>
          <w:szCs w:val="28"/>
        </w:rPr>
        <w:t>расчетных</w:t>
      </w:r>
      <w:r>
        <w:rPr>
          <w:rStyle w:val="a7"/>
          <w:b w:val="0"/>
          <w:sz w:val="28"/>
          <w:szCs w:val="28"/>
        </w:rPr>
        <w:t xml:space="preserve"> </w:t>
      </w:r>
      <w:r w:rsidRPr="00915B96">
        <w:rPr>
          <w:rStyle w:val="a7"/>
          <w:b w:val="0"/>
          <w:sz w:val="28"/>
          <w:szCs w:val="28"/>
        </w:rPr>
        <w:t>документов,</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которым</w:t>
      </w:r>
      <w:r>
        <w:rPr>
          <w:rStyle w:val="a7"/>
          <w:b w:val="0"/>
          <w:sz w:val="28"/>
          <w:szCs w:val="28"/>
        </w:rPr>
        <w:t xml:space="preserve"> </w:t>
      </w:r>
      <w:r w:rsidRPr="00915B96">
        <w:rPr>
          <w:rStyle w:val="a7"/>
          <w:b w:val="0"/>
          <w:sz w:val="28"/>
          <w:szCs w:val="28"/>
        </w:rPr>
        <w:t>средства</w:t>
      </w:r>
      <w:r>
        <w:rPr>
          <w:rStyle w:val="a7"/>
          <w:b w:val="0"/>
          <w:sz w:val="28"/>
          <w:szCs w:val="28"/>
        </w:rPr>
        <w:t xml:space="preserve"> </w:t>
      </w:r>
      <w:r w:rsidRPr="00915B96">
        <w:rPr>
          <w:rStyle w:val="a7"/>
          <w:b w:val="0"/>
          <w:sz w:val="28"/>
          <w:szCs w:val="28"/>
        </w:rPr>
        <w:t>направлены</w:t>
      </w:r>
      <w:r>
        <w:rPr>
          <w:rStyle w:val="a7"/>
          <w:b w:val="0"/>
          <w:sz w:val="28"/>
          <w:szCs w:val="28"/>
        </w:rPr>
        <w:t xml:space="preserve"> </w:t>
      </w:r>
      <w:r w:rsidRPr="00915B96">
        <w:rPr>
          <w:rStyle w:val="a7"/>
          <w:b w:val="0"/>
          <w:sz w:val="28"/>
          <w:szCs w:val="28"/>
        </w:rPr>
        <w:t>от</w:t>
      </w:r>
      <w:r>
        <w:rPr>
          <w:rStyle w:val="a7"/>
          <w:b w:val="0"/>
          <w:sz w:val="28"/>
          <w:szCs w:val="28"/>
        </w:rPr>
        <w:t xml:space="preserve"> </w:t>
      </w:r>
      <w:r w:rsidRPr="00915B96">
        <w:rPr>
          <w:rStyle w:val="a7"/>
          <w:b w:val="0"/>
          <w:sz w:val="28"/>
          <w:szCs w:val="28"/>
        </w:rPr>
        <w:t>одних</w:t>
      </w:r>
      <w:r>
        <w:rPr>
          <w:rStyle w:val="a7"/>
          <w:b w:val="0"/>
          <w:sz w:val="28"/>
          <w:szCs w:val="28"/>
        </w:rPr>
        <w:t xml:space="preserve"> </w:t>
      </w:r>
      <w:r w:rsidRPr="00915B96">
        <w:rPr>
          <w:rStyle w:val="a7"/>
          <w:b w:val="0"/>
          <w:sz w:val="28"/>
          <w:szCs w:val="28"/>
        </w:rPr>
        <w:t>участников</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другим,</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кредиту</w:t>
      </w:r>
      <w:r>
        <w:rPr>
          <w:rStyle w:val="a7"/>
          <w:b w:val="0"/>
          <w:sz w:val="28"/>
          <w:szCs w:val="28"/>
        </w:rPr>
        <w:t xml:space="preserve"> </w:t>
      </w:r>
      <w:r w:rsidRPr="00915B96">
        <w:rPr>
          <w:rStyle w:val="a7"/>
          <w:b w:val="0"/>
          <w:sz w:val="28"/>
          <w:szCs w:val="28"/>
        </w:rPr>
        <w:t>—</w:t>
      </w:r>
      <w:r>
        <w:rPr>
          <w:rStyle w:val="a7"/>
          <w:b w:val="0"/>
          <w:sz w:val="28"/>
          <w:szCs w:val="28"/>
        </w:rPr>
        <w:t xml:space="preserve"> </w:t>
      </w:r>
      <w:r w:rsidRPr="00915B96">
        <w:rPr>
          <w:rStyle w:val="a7"/>
          <w:b w:val="0"/>
          <w:sz w:val="28"/>
          <w:szCs w:val="28"/>
        </w:rPr>
        <w:t>суммы,</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которым</w:t>
      </w:r>
      <w:r>
        <w:rPr>
          <w:rStyle w:val="a7"/>
          <w:b w:val="0"/>
          <w:sz w:val="28"/>
          <w:szCs w:val="28"/>
        </w:rPr>
        <w:t xml:space="preserve"> </w:t>
      </w:r>
      <w:r w:rsidRPr="00915B96">
        <w:rPr>
          <w:rStyle w:val="a7"/>
          <w:b w:val="0"/>
          <w:sz w:val="28"/>
          <w:szCs w:val="28"/>
        </w:rPr>
        <w:t>средства</w:t>
      </w:r>
      <w:r>
        <w:rPr>
          <w:rStyle w:val="a7"/>
          <w:b w:val="0"/>
          <w:sz w:val="28"/>
          <w:szCs w:val="28"/>
        </w:rPr>
        <w:t xml:space="preserve"> </w:t>
      </w:r>
      <w:r w:rsidRPr="00915B96">
        <w:rPr>
          <w:rStyle w:val="a7"/>
          <w:b w:val="0"/>
          <w:sz w:val="28"/>
          <w:szCs w:val="28"/>
        </w:rPr>
        <w:t>получены</w:t>
      </w:r>
      <w:r>
        <w:rPr>
          <w:rStyle w:val="a7"/>
          <w:b w:val="0"/>
          <w:sz w:val="28"/>
          <w:szCs w:val="28"/>
        </w:rPr>
        <w:t xml:space="preserve"> </w:t>
      </w:r>
      <w:r w:rsidRPr="00915B96">
        <w:rPr>
          <w:rStyle w:val="a7"/>
          <w:b w:val="0"/>
          <w:sz w:val="28"/>
          <w:szCs w:val="28"/>
        </w:rPr>
        <w:t>одним</w:t>
      </w:r>
      <w:r>
        <w:rPr>
          <w:rStyle w:val="a7"/>
          <w:b w:val="0"/>
          <w:sz w:val="28"/>
          <w:szCs w:val="28"/>
        </w:rPr>
        <w:t xml:space="preserve"> </w:t>
      </w:r>
      <w:r w:rsidRPr="00915B96">
        <w:rPr>
          <w:rStyle w:val="a7"/>
          <w:b w:val="0"/>
          <w:sz w:val="28"/>
          <w:szCs w:val="28"/>
        </w:rPr>
        <w:t>участником</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от</w:t>
      </w:r>
      <w:r>
        <w:rPr>
          <w:rStyle w:val="a7"/>
          <w:b w:val="0"/>
          <w:sz w:val="28"/>
          <w:szCs w:val="28"/>
        </w:rPr>
        <w:t xml:space="preserve"> </w:t>
      </w:r>
      <w:r w:rsidRPr="00915B96">
        <w:rPr>
          <w:rStyle w:val="a7"/>
          <w:b w:val="0"/>
          <w:sz w:val="28"/>
          <w:szCs w:val="28"/>
        </w:rPr>
        <w:t>других.</w:t>
      </w:r>
      <w:r>
        <w:rPr>
          <w:rStyle w:val="a7"/>
          <w:b w:val="0"/>
          <w:sz w:val="28"/>
          <w:szCs w:val="28"/>
        </w:rPr>
        <w:t xml:space="preserve"> </w:t>
      </w:r>
      <w:r w:rsidRPr="00915B96">
        <w:rPr>
          <w:rStyle w:val="a7"/>
          <w:b w:val="0"/>
          <w:sz w:val="28"/>
          <w:szCs w:val="28"/>
        </w:rPr>
        <w:t>Счет</w:t>
      </w:r>
      <w:r>
        <w:rPr>
          <w:rStyle w:val="a7"/>
          <w:b w:val="0"/>
          <w:sz w:val="28"/>
          <w:szCs w:val="28"/>
        </w:rPr>
        <w:t xml:space="preserve"> </w:t>
      </w:r>
      <w:r w:rsidRPr="00915B96">
        <w:rPr>
          <w:rStyle w:val="a7"/>
          <w:b w:val="0"/>
          <w:sz w:val="28"/>
          <w:szCs w:val="28"/>
        </w:rPr>
        <w:t>ежедневно</w:t>
      </w:r>
      <w:r>
        <w:rPr>
          <w:rStyle w:val="a7"/>
          <w:b w:val="0"/>
          <w:sz w:val="28"/>
          <w:szCs w:val="28"/>
        </w:rPr>
        <w:t xml:space="preserve"> </w:t>
      </w:r>
      <w:r w:rsidRPr="00915B96">
        <w:rPr>
          <w:rStyle w:val="a7"/>
          <w:b w:val="0"/>
          <w:sz w:val="28"/>
          <w:szCs w:val="28"/>
        </w:rPr>
        <w:t>закрывается</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нулевым</w:t>
      </w:r>
      <w:r>
        <w:rPr>
          <w:rStyle w:val="a7"/>
          <w:b w:val="0"/>
          <w:sz w:val="28"/>
          <w:szCs w:val="28"/>
        </w:rPr>
        <w:t xml:space="preserve"> </w:t>
      </w:r>
      <w:r w:rsidRPr="00915B96">
        <w:rPr>
          <w:rStyle w:val="a7"/>
          <w:b w:val="0"/>
          <w:sz w:val="28"/>
          <w:szCs w:val="28"/>
        </w:rPr>
        <w:t>сальдо.</w:t>
      </w:r>
    </w:p>
    <w:p w:rsidR="00CD5FAE" w:rsidRDefault="00CD5FAE" w:rsidP="00CD5FAE">
      <w:pPr>
        <w:suppressAutoHyphens/>
        <w:spacing w:line="360" w:lineRule="auto"/>
        <w:ind w:firstLine="709"/>
        <w:jc w:val="both"/>
        <w:rPr>
          <w:rStyle w:val="a7"/>
          <w:b w:val="0"/>
          <w:sz w:val="28"/>
          <w:szCs w:val="28"/>
        </w:rPr>
      </w:pPr>
      <w:r w:rsidRPr="00915B96">
        <w:rPr>
          <w:rStyle w:val="a7"/>
          <w:b w:val="0"/>
          <w:sz w:val="28"/>
          <w:szCs w:val="28"/>
        </w:rPr>
        <w:t>В</w:t>
      </w:r>
      <w:r>
        <w:rPr>
          <w:rStyle w:val="a7"/>
          <w:b w:val="0"/>
          <w:sz w:val="28"/>
          <w:szCs w:val="28"/>
        </w:rPr>
        <w:t xml:space="preserve"> </w:t>
      </w:r>
      <w:r w:rsidRPr="00915B96">
        <w:rPr>
          <w:rStyle w:val="a7"/>
          <w:b w:val="0"/>
          <w:sz w:val="28"/>
          <w:szCs w:val="28"/>
        </w:rPr>
        <w:t>аналитическом</w:t>
      </w:r>
      <w:r>
        <w:rPr>
          <w:rStyle w:val="a7"/>
          <w:b w:val="0"/>
          <w:sz w:val="28"/>
          <w:szCs w:val="28"/>
        </w:rPr>
        <w:t xml:space="preserve"> </w:t>
      </w:r>
      <w:r w:rsidRPr="00915B96">
        <w:rPr>
          <w:rStyle w:val="a7"/>
          <w:b w:val="0"/>
          <w:sz w:val="28"/>
          <w:szCs w:val="28"/>
        </w:rPr>
        <w:t>учете</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данном</w:t>
      </w:r>
      <w:r>
        <w:rPr>
          <w:rStyle w:val="a7"/>
          <w:b w:val="0"/>
          <w:sz w:val="28"/>
          <w:szCs w:val="28"/>
        </w:rPr>
        <w:t xml:space="preserve"> </w:t>
      </w:r>
      <w:r w:rsidRPr="00915B96">
        <w:rPr>
          <w:rStyle w:val="a7"/>
          <w:b w:val="0"/>
          <w:sz w:val="28"/>
          <w:szCs w:val="28"/>
        </w:rPr>
        <w:t>счете</w:t>
      </w:r>
      <w:r>
        <w:rPr>
          <w:rStyle w:val="a7"/>
          <w:b w:val="0"/>
          <w:sz w:val="28"/>
          <w:szCs w:val="28"/>
        </w:rPr>
        <w:t xml:space="preserve"> </w:t>
      </w:r>
      <w:r w:rsidRPr="00915B96">
        <w:rPr>
          <w:rStyle w:val="a7"/>
          <w:b w:val="0"/>
          <w:sz w:val="28"/>
          <w:szCs w:val="28"/>
        </w:rPr>
        <w:t>ведутся</w:t>
      </w:r>
      <w:r>
        <w:rPr>
          <w:rStyle w:val="a7"/>
          <w:b w:val="0"/>
          <w:sz w:val="28"/>
          <w:szCs w:val="28"/>
        </w:rPr>
        <w:t xml:space="preserve"> </w:t>
      </w:r>
      <w:r w:rsidRPr="00915B96">
        <w:rPr>
          <w:rStyle w:val="a7"/>
          <w:b w:val="0"/>
          <w:sz w:val="28"/>
          <w:szCs w:val="28"/>
        </w:rPr>
        <w:t>отдельные</w:t>
      </w:r>
      <w:r>
        <w:rPr>
          <w:rStyle w:val="a7"/>
          <w:b w:val="0"/>
          <w:sz w:val="28"/>
          <w:szCs w:val="28"/>
        </w:rPr>
        <w:t xml:space="preserve"> </w:t>
      </w:r>
      <w:r w:rsidRPr="00915B96">
        <w:rPr>
          <w:rStyle w:val="a7"/>
          <w:b w:val="0"/>
          <w:sz w:val="28"/>
          <w:szCs w:val="28"/>
        </w:rPr>
        <w:t>лицевые</w:t>
      </w:r>
      <w:r>
        <w:rPr>
          <w:rStyle w:val="a7"/>
          <w:b w:val="0"/>
          <w:sz w:val="28"/>
          <w:szCs w:val="28"/>
        </w:rPr>
        <w:t xml:space="preserve"> </w:t>
      </w:r>
      <w:r w:rsidRPr="00915B96">
        <w:rPr>
          <w:rStyle w:val="a7"/>
          <w:b w:val="0"/>
          <w:sz w:val="28"/>
          <w:szCs w:val="28"/>
        </w:rPr>
        <w:t>счета</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каждому</w:t>
      </w:r>
      <w:r>
        <w:rPr>
          <w:rStyle w:val="a7"/>
          <w:b w:val="0"/>
          <w:sz w:val="28"/>
          <w:szCs w:val="28"/>
        </w:rPr>
        <w:t xml:space="preserve"> </w:t>
      </w:r>
      <w:r w:rsidRPr="00915B96">
        <w:rPr>
          <w:rStyle w:val="a7"/>
          <w:b w:val="0"/>
          <w:sz w:val="28"/>
          <w:szCs w:val="28"/>
        </w:rPr>
        <w:t>банку</w:t>
      </w:r>
      <w:r>
        <w:rPr>
          <w:rStyle w:val="a7"/>
          <w:b w:val="0"/>
          <w:sz w:val="28"/>
          <w:szCs w:val="28"/>
        </w:rPr>
        <w:t xml:space="preserve"> </w:t>
      </w:r>
      <w:r w:rsidRPr="00915B96">
        <w:rPr>
          <w:rStyle w:val="a7"/>
          <w:b w:val="0"/>
          <w:sz w:val="28"/>
          <w:szCs w:val="28"/>
        </w:rPr>
        <w:t>—</w:t>
      </w:r>
      <w:r>
        <w:rPr>
          <w:rStyle w:val="a7"/>
          <w:b w:val="0"/>
          <w:sz w:val="28"/>
          <w:szCs w:val="28"/>
        </w:rPr>
        <w:t xml:space="preserve"> </w:t>
      </w:r>
      <w:r w:rsidRPr="00915B96">
        <w:rPr>
          <w:rStyle w:val="a7"/>
          <w:b w:val="0"/>
          <w:sz w:val="28"/>
          <w:szCs w:val="28"/>
        </w:rPr>
        <w:t>участнику</w:t>
      </w:r>
      <w:r>
        <w:rPr>
          <w:rStyle w:val="a7"/>
          <w:b w:val="0"/>
          <w:sz w:val="28"/>
          <w:szCs w:val="28"/>
        </w:rPr>
        <w:t xml:space="preserve"> </w:t>
      </w:r>
      <w:r w:rsidRPr="00915B96">
        <w:rPr>
          <w:rStyle w:val="a7"/>
          <w:b w:val="0"/>
          <w:sz w:val="28"/>
          <w:szCs w:val="28"/>
        </w:rPr>
        <w:t>взаимозачета.</w:t>
      </w:r>
      <w:r>
        <w:rPr>
          <w:rStyle w:val="a7"/>
          <w:b w:val="0"/>
          <w:sz w:val="28"/>
          <w:szCs w:val="28"/>
        </w:rPr>
        <w:t xml:space="preserve"> </w:t>
      </w:r>
      <w:r w:rsidRPr="00915B96">
        <w:rPr>
          <w:rStyle w:val="a7"/>
          <w:b w:val="0"/>
          <w:sz w:val="28"/>
          <w:szCs w:val="28"/>
        </w:rPr>
        <w:t>Документы</w:t>
      </w:r>
      <w:r>
        <w:rPr>
          <w:rStyle w:val="a7"/>
          <w:b w:val="0"/>
          <w:sz w:val="28"/>
          <w:szCs w:val="28"/>
        </w:rPr>
        <w:t xml:space="preserve"> </w:t>
      </w:r>
      <w:r w:rsidRPr="00915B96">
        <w:rPr>
          <w:rStyle w:val="a7"/>
          <w:b w:val="0"/>
          <w:sz w:val="28"/>
          <w:szCs w:val="28"/>
        </w:rPr>
        <w:t>от</w:t>
      </w:r>
      <w:r>
        <w:rPr>
          <w:rStyle w:val="a7"/>
          <w:b w:val="0"/>
          <w:sz w:val="28"/>
          <w:szCs w:val="28"/>
        </w:rPr>
        <w:t xml:space="preserve"> </w:t>
      </w:r>
      <w:r w:rsidRPr="00915B96">
        <w:rPr>
          <w:rStyle w:val="a7"/>
          <w:b w:val="0"/>
          <w:sz w:val="28"/>
          <w:szCs w:val="28"/>
        </w:rPr>
        <w:t>участников</w:t>
      </w:r>
      <w:r>
        <w:rPr>
          <w:rStyle w:val="a7"/>
          <w:b w:val="0"/>
          <w:sz w:val="28"/>
          <w:szCs w:val="28"/>
        </w:rPr>
        <w:t xml:space="preserve"> </w:t>
      </w:r>
      <w:r w:rsidRPr="00915B96">
        <w:rPr>
          <w:rStyle w:val="a7"/>
          <w:b w:val="0"/>
          <w:sz w:val="28"/>
          <w:szCs w:val="28"/>
        </w:rPr>
        <w:t>поступают</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каналам</w:t>
      </w:r>
      <w:r>
        <w:rPr>
          <w:rStyle w:val="a7"/>
          <w:b w:val="0"/>
          <w:sz w:val="28"/>
          <w:szCs w:val="28"/>
        </w:rPr>
        <w:t xml:space="preserve"> </w:t>
      </w:r>
      <w:r w:rsidRPr="00915B96">
        <w:rPr>
          <w:rStyle w:val="a7"/>
          <w:b w:val="0"/>
          <w:sz w:val="28"/>
          <w:szCs w:val="28"/>
        </w:rPr>
        <w:t>связи</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компьютерную</w:t>
      </w:r>
      <w:r>
        <w:rPr>
          <w:rStyle w:val="a7"/>
          <w:b w:val="0"/>
          <w:sz w:val="28"/>
          <w:szCs w:val="28"/>
        </w:rPr>
        <w:t xml:space="preserve"> </w:t>
      </w:r>
      <w:r w:rsidRPr="00915B96">
        <w:rPr>
          <w:rStyle w:val="a7"/>
          <w:b w:val="0"/>
          <w:sz w:val="28"/>
          <w:szCs w:val="28"/>
        </w:rPr>
        <w:t>систему</w:t>
      </w:r>
      <w:r>
        <w:rPr>
          <w:rStyle w:val="a7"/>
          <w:b w:val="0"/>
          <w:sz w:val="28"/>
          <w:szCs w:val="28"/>
        </w:rPr>
        <w:t xml:space="preserve"> </w:t>
      </w:r>
      <w:r w:rsidRPr="00915B96">
        <w:rPr>
          <w:rStyle w:val="a7"/>
          <w:b w:val="0"/>
          <w:sz w:val="28"/>
          <w:szCs w:val="28"/>
        </w:rPr>
        <w:t>клирингового</w:t>
      </w:r>
      <w:r>
        <w:rPr>
          <w:rStyle w:val="a7"/>
          <w:b w:val="0"/>
          <w:sz w:val="28"/>
          <w:szCs w:val="28"/>
        </w:rPr>
        <w:t xml:space="preserve"> </w:t>
      </w:r>
      <w:r w:rsidRPr="00915B96">
        <w:rPr>
          <w:rStyle w:val="a7"/>
          <w:b w:val="0"/>
          <w:sz w:val="28"/>
          <w:szCs w:val="28"/>
        </w:rPr>
        <w:t>центра</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течение</w:t>
      </w:r>
      <w:r>
        <w:rPr>
          <w:rStyle w:val="a7"/>
          <w:b w:val="0"/>
          <w:sz w:val="28"/>
          <w:szCs w:val="28"/>
        </w:rPr>
        <w:t xml:space="preserve"> </w:t>
      </w:r>
      <w:r w:rsidRPr="00915B96">
        <w:rPr>
          <w:rStyle w:val="a7"/>
          <w:b w:val="0"/>
          <w:sz w:val="28"/>
          <w:szCs w:val="28"/>
        </w:rPr>
        <w:t>всего</w:t>
      </w:r>
      <w:r>
        <w:rPr>
          <w:rStyle w:val="a7"/>
          <w:b w:val="0"/>
          <w:sz w:val="28"/>
          <w:szCs w:val="28"/>
        </w:rPr>
        <w:t xml:space="preserve"> </w:t>
      </w:r>
      <w:r w:rsidRPr="00915B96">
        <w:rPr>
          <w:rStyle w:val="a7"/>
          <w:b w:val="0"/>
          <w:sz w:val="28"/>
          <w:szCs w:val="28"/>
        </w:rPr>
        <w:t>операционного</w:t>
      </w:r>
      <w:r>
        <w:rPr>
          <w:rStyle w:val="a7"/>
          <w:b w:val="0"/>
          <w:sz w:val="28"/>
          <w:szCs w:val="28"/>
        </w:rPr>
        <w:t xml:space="preserve"> </w:t>
      </w:r>
      <w:r w:rsidRPr="00915B96">
        <w:rPr>
          <w:rStyle w:val="a7"/>
          <w:b w:val="0"/>
          <w:sz w:val="28"/>
          <w:szCs w:val="28"/>
        </w:rPr>
        <w:t>дня.</w:t>
      </w:r>
      <w:r>
        <w:rPr>
          <w:rStyle w:val="a7"/>
          <w:b w:val="0"/>
          <w:sz w:val="28"/>
          <w:szCs w:val="28"/>
        </w:rPr>
        <w:t xml:space="preserve"> </w:t>
      </w:r>
      <w:r w:rsidRPr="00915B96">
        <w:rPr>
          <w:rStyle w:val="a7"/>
          <w:b w:val="0"/>
          <w:sz w:val="28"/>
          <w:szCs w:val="28"/>
        </w:rPr>
        <w:t>Первичные</w:t>
      </w:r>
      <w:r>
        <w:rPr>
          <w:rStyle w:val="a7"/>
          <w:b w:val="0"/>
          <w:sz w:val="28"/>
          <w:szCs w:val="28"/>
        </w:rPr>
        <w:t xml:space="preserve"> </w:t>
      </w:r>
      <w:r w:rsidRPr="00915B96">
        <w:rPr>
          <w:rStyle w:val="a7"/>
          <w:b w:val="0"/>
          <w:sz w:val="28"/>
          <w:szCs w:val="28"/>
        </w:rPr>
        <w:t>документы</w:t>
      </w:r>
      <w:r>
        <w:rPr>
          <w:rStyle w:val="a7"/>
          <w:b w:val="0"/>
          <w:sz w:val="28"/>
          <w:szCs w:val="28"/>
        </w:rPr>
        <w:t xml:space="preserve"> </w:t>
      </w:r>
      <w:r w:rsidRPr="00915B96">
        <w:rPr>
          <w:rStyle w:val="a7"/>
          <w:b w:val="0"/>
          <w:sz w:val="28"/>
          <w:szCs w:val="28"/>
        </w:rPr>
        <w:t>регистрируются</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отражаются</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дебету</w:t>
      </w:r>
      <w:r>
        <w:rPr>
          <w:rStyle w:val="a7"/>
          <w:b w:val="0"/>
          <w:sz w:val="28"/>
          <w:szCs w:val="28"/>
        </w:rPr>
        <w:t xml:space="preserve"> </w:t>
      </w:r>
      <w:r w:rsidRPr="00915B96">
        <w:rPr>
          <w:rStyle w:val="a7"/>
          <w:b w:val="0"/>
          <w:sz w:val="28"/>
          <w:szCs w:val="28"/>
        </w:rPr>
        <w:t>счета</w:t>
      </w:r>
      <w:r>
        <w:rPr>
          <w:rStyle w:val="a7"/>
          <w:b w:val="0"/>
          <w:sz w:val="28"/>
          <w:szCs w:val="28"/>
        </w:rPr>
        <w:t xml:space="preserve"> </w:t>
      </w:r>
      <w:r w:rsidRPr="00915B96">
        <w:rPr>
          <w:rStyle w:val="a7"/>
          <w:b w:val="0"/>
          <w:sz w:val="28"/>
          <w:szCs w:val="28"/>
        </w:rPr>
        <w:t>плательщика</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кредиту</w:t>
      </w:r>
      <w:r>
        <w:rPr>
          <w:rStyle w:val="a7"/>
          <w:b w:val="0"/>
          <w:sz w:val="28"/>
          <w:szCs w:val="28"/>
        </w:rPr>
        <w:t xml:space="preserve"> </w:t>
      </w:r>
      <w:r w:rsidRPr="00915B96">
        <w:rPr>
          <w:rStyle w:val="a7"/>
          <w:b w:val="0"/>
          <w:sz w:val="28"/>
          <w:szCs w:val="28"/>
        </w:rPr>
        <w:t>счета</w:t>
      </w:r>
      <w:r>
        <w:rPr>
          <w:rStyle w:val="a7"/>
          <w:b w:val="0"/>
          <w:sz w:val="28"/>
          <w:szCs w:val="28"/>
        </w:rPr>
        <w:t xml:space="preserve"> </w:t>
      </w:r>
      <w:r w:rsidRPr="00915B96">
        <w:rPr>
          <w:rStyle w:val="a7"/>
          <w:b w:val="0"/>
          <w:sz w:val="28"/>
          <w:szCs w:val="28"/>
        </w:rPr>
        <w:t>получателя.</w:t>
      </w:r>
      <w:r>
        <w:rPr>
          <w:rStyle w:val="a7"/>
          <w:b w:val="0"/>
          <w:sz w:val="28"/>
          <w:szCs w:val="28"/>
        </w:rPr>
        <w:t xml:space="preserve"> </w:t>
      </w:r>
      <w:r w:rsidRPr="00915B96">
        <w:rPr>
          <w:rStyle w:val="a7"/>
          <w:b w:val="0"/>
          <w:sz w:val="28"/>
          <w:szCs w:val="28"/>
        </w:rPr>
        <w:t>После</w:t>
      </w:r>
      <w:r>
        <w:rPr>
          <w:rStyle w:val="a7"/>
          <w:b w:val="0"/>
          <w:sz w:val="28"/>
          <w:szCs w:val="28"/>
        </w:rPr>
        <w:t xml:space="preserve"> </w:t>
      </w:r>
      <w:r w:rsidRPr="00915B96">
        <w:rPr>
          <w:rStyle w:val="a7"/>
          <w:b w:val="0"/>
          <w:sz w:val="28"/>
          <w:szCs w:val="28"/>
        </w:rPr>
        <w:t>окончания</w:t>
      </w:r>
      <w:r>
        <w:rPr>
          <w:rStyle w:val="a7"/>
          <w:b w:val="0"/>
          <w:sz w:val="28"/>
          <w:szCs w:val="28"/>
        </w:rPr>
        <w:t xml:space="preserve"> </w:t>
      </w:r>
      <w:r w:rsidRPr="00915B96">
        <w:rPr>
          <w:rStyle w:val="a7"/>
          <w:b w:val="0"/>
          <w:sz w:val="28"/>
          <w:szCs w:val="28"/>
        </w:rPr>
        <w:t>приема</w:t>
      </w:r>
      <w:r>
        <w:rPr>
          <w:rStyle w:val="a7"/>
          <w:b w:val="0"/>
          <w:sz w:val="28"/>
          <w:szCs w:val="28"/>
        </w:rPr>
        <w:t xml:space="preserve"> </w:t>
      </w:r>
      <w:r w:rsidRPr="00915B96">
        <w:rPr>
          <w:rStyle w:val="a7"/>
          <w:b w:val="0"/>
          <w:sz w:val="28"/>
          <w:szCs w:val="28"/>
        </w:rPr>
        <w:t>документов</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очередного</w:t>
      </w:r>
      <w:r>
        <w:rPr>
          <w:rStyle w:val="a7"/>
          <w:b w:val="0"/>
          <w:sz w:val="28"/>
          <w:szCs w:val="28"/>
        </w:rPr>
        <w:t xml:space="preserve"> </w:t>
      </w:r>
      <w:r w:rsidRPr="00915B96">
        <w:rPr>
          <w:rStyle w:val="a7"/>
          <w:b w:val="0"/>
          <w:sz w:val="28"/>
          <w:szCs w:val="28"/>
        </w:rPr>
        <w:t>клирингового</w:t>
      </w:r>
      <w:r>
        <w:rPr>
          <w:rStyle w:val="a7"/>
          <w:b w:val="0"/>
          <w:sz w:val="28"/>
          <w:szCs w:val="28"/>
        </w:rPr>
        <w:t xml:space="preserve"> </w:t>
      </w:r>
      <w:r w:rsidRPr="00915B96">
        <w:rPr>
          <w:rStyle w:val="a7"/>
          <w:b w:val="0"/>
          <w:sz w:val="28"/>
          <w:szCs w:val="28"/>
        </w:rPr>
        <w:t>сеанса</w:t>
      </w:r>
      <w:r>
        <w:rPr>
          <w:rStyle w:val="a7"/>
          <w:b w:val="0"/>
          <w:sz w:val="28"/>
          <w:szCs w:val="28"/>
        </w:rPr>
        <w:t xml:space="preserve"> </w:t>
      </w:r>
      <w:r w:rsidRPr="00915B96">
        <w:rPr>
          <w:rStyle w:val="a7"/>
          <w:b w:val="0"/>
          <w:sz w:val="28"/>
          <w:szCs w:val="28"/>
        </w:rPr>
        <w:t>рассчитывается</w:t>
      </w:r>
      <w:r>
        <w:rPr>
          <w:rStyle w:val="a7"/>
          <w:b w:val="0"/>
          <w:sz w:val="28"/>
          <w:szCs w:val="28"/>
        </w:rPr>
        <w:t xml:space="preserve"> </w:t>
      </w:r>
      <w:r w:rsidRPr="00915B96">
        <w:rPr>
          <w:rStyle w:val="a7"/>
          <w:b w:val="0"/>
          <w:sz w:val="28"/>
          <w:szCs w:val="28"/>
        </w:rPr>
        <w:t>сальдо</w:t>
      </w:r>
      <w:r>
        <w:rPr>
          <w:rStyle w:val="a7"/>
          <w:b w:val="0"/>
          <w:sz w:val="28"/>
          <w:szCs w:val="28"/>
        </w:rPr>
        <w:t xml:space="preserve"> </w:t>
      </w:r>
      <w:r w:rsidRPr="00915B96">
        <w:rPr>
          <w:rStyle w:val="a7"/>
          <w:b w:val="0"/>
          <w:sz w:val="28"/>
          <w:szCs w:val="28"/>
        </w:rPr>
        <w:t>счета</w:t>
      </w:r>
      <w:r>
        <w:rPr>
          <w:rStyle w:val="a7"/>
          <w:b w:val="0"/>
          <w:sz w:val="28"/>
          <w:szCs w:val="28"/>
        </w:rPr>
        <w:t xml:space="preserve"> </w:t>
      </w:r>
      <w:r w:rsidRPr="00915B96">
        <w:rPr>
          <w:rStyle w:val="a7"/>
          <w:b w:val="0"/>
          <w:sz w:val="28"/>
          <w:szCs w:val="28"/>
        </w:rPr>
        <w:t>каждого</w:t>
      </w:r>
      <w:r>
        <w:rPr>
          <w:rStyle w:val="a7"/>
          <w:b w:val="0"/>
          <w:sz w:val="28"/>
          <w:szCs w:val="28"/>
        </w:rPr>
        <w:t xml:space="preserve"> </w:t>
      </w:r>
      <w:r w:rsidRPr="00915B96">
        <w:rPr>
          <w:rStyle w:val="a7"/>
          <w:b w:val="0"/>
          <w:sz w:val="28"/>
          <w:szCs w:val="28"/>
        </w:rPr>
        <w:t>из</w:t>
      </w:r>
      <w:r>
        <w:rPr>
          <w:rStyle w:val="a7"/>
          <w:b w:val="0"/>
          <w:sz w:val="28"/>
          <w:szCs w:val="28"/>
        </w:rPr>
        <w:t xml:space="preserve"> </w:t>
      </w:r>
      <w:r w:rsidRPr="00915B96">
        <w:rPr>
          <w:rStyle w:val="a7"/>
          <w:b w:val="0"/>
          <w:sz w:val="28"/>
          <w:szCs w:val="28"/>
        </w:rPr>
        <w:t>участников</w:t>
      </w:r>
      <w:r>
        <w:rPr>
          <w:rStyle w:val="a7"/>
          <w:b w:val="0"/>
          <w:sz w:val="28"/>
          <w:szCs w:val="28"/>
        </w:rPr>
        <w:t xml:space="preserve"> </w:t>
      </w:r>
      <w:r w:rsidRPr="00915B96">
        <w:rPr>
          <w:rStyle w:val="a7"/>
          <w:b w:val="0"/>
          <w:sz w:val="28"/>
          <w:szCs w:val="28"/>
        </w:rPr>
        <w:t>взаимозачетов.</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результатам</w:t>
      </w:r>
      <w:r>
        <w:rPr>
          <w:rStyle w:val="a7"/>
          <w:b w:val="0"/>
          <w:sz w:val="28"/>
          <w:szCs w:val="28"/>
        </w:rPr>
        <w:t xml:space="preserve"> </w:t>
      </w:r>
      <w:r w:rsidRPr="00915B96">
        <w:rPr>
          <w:rStyle w:val="a7"/>
          <w:b w:val="0"/>
          <w:sz w:val="28"/>
          <w:szCs w:val="28"/>
        </w:rPr>
        <w:t>этого</w:t>
      </w:r>
      <w:r>
        <w:rPr>
          <w:rStyle w:val="a7"/>
          <w:b w:val="0"/>
          <w:sz w:val="28"/>
          <w:szCs w:val="28"/>
        </w:rPr>
        <w:t xml:space="preserve"> </w:t>
      </w:r>
      <w:r w:rsidRPr="00915B96">
        <w:rPr>
          <w:rStyle w:val="a7"/>
          <w:b w:val="0"/>
          <w:sz w:val="28"/>
          <w:szCs w:val="28"/>
        </w:rPr>
        <w:t>расчета</w:t>
      </w:r>
      <w:r>
        <w:rPr>
          <w:rStyle w:val="a7"/>
          <w:b w:val="0"/>
          <w:sz w:val="28"/>
          <w:szCs w:val="28"/>
        </w:rPr>
        <w:t xml:space="preserve"> </w:t>
      </w:r>
      <w:r w:rsidRPr="00915B96">
        <w:rPr>
          <w:rStyle w:val="a7"/>
          <w:b w:val="0"/>
          <w:sz w:val="28"/>
          <w:szCs w:val="28"/>
        </w:rPr>
        <w:t>составляется</w:t>
      </w:r>
      <w:r>
        <w:rPr>
          <w:rStyle w:val="a7"/>
          <w:b w:val="0"/>
          <w:sz w:val="28"/>
          <w:szCs w:val="28"/>
        </w:rPr>
        <w:t xml:space="preserve"> </w:t>
      </w:r>
      <w:r w:rsidRPr="00915B96">
        <w:rPr>
          <w:rStyle w:val="a7"/>
          <w:b w:val="0"/>
          <w:sz w:val="28"/>
          <w:szCs w:val="28"/>
        </w:rPr>
        <w:t>оборотно-сальдовая</w:t>
      </w:r>
      <w:r>
        <w:rPr>
          <w:rStyle w:val="a7"/>
          <w:b w:val="0"/>
          <w:sz w:val="28"/>
          <w:szCs w:val="28"/>
        </w:rPr>
        <w:t xml:space="preserve"> </w:t>
      </w:r>
      <w:r w:rsidRPr="00915B96">
        <w:rPr>
          <w:rStyle w:val="a7"/>
          <w:b w:val="0"/>
          <w:sz w:val="28"/>
          <w:szCs w:val="28"/>
        </w:rPr>
        <w:t>ведомость,</w:t>
      </w:r>
      <w:r>
        <w:rPr>
          <w:rStyle w:val="a7"/>
          <w:b w:val="0"/>
          <w:sz w:val="28"/>
          <w:szCs w:val="28"/>
        </w:rPr>
        <w:t xml:space="preserve"> </w:t>
      </w:r>
      <w:r w:rsidRPr="00915B96">
        <w:rPr>
          <w:rStyle w:val="a7"/>
          <w:b w:val="0"/>
          <w:sz w:val="28"/>
          <w:szCs w:val="28"/>
        </w:rPr>
        <w:t>которая</w:t>
      </w:r>
      <w:r>
        <w:rPr>
          <w:rStyle w:val="a7"/>
          <w:b w:val="0"/>
          <w:sz w:val="28"/>
          <w:szCs w:val="28"/>
        </w:rPr>
        <w:t xml:space="preserve"> </w:t>
      </w:r>
      <w:r w:rsidRPr="00915B96">
        <w:rPr>
          <w:rStyle w:val="a7"/>
          <w:b w:val="0"/>
          <w:sz w:val="28"/>
          <w:szCs w:val="28"/>
        </w:rPr>
        <w:t>передается</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ЦБ</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Ведомость</w:t>
      </w:r>
      <w:r>
        <w:rPr>
          <w:rStyle w:val="a7"/>
          <w:b w:val="0"/>
          <w:sz w:val="28"/>
          <w:szCs w:val="28"/>
        </w:rPr>
        <w:t xml:space="preserve"> </w:t>
      </w:r>
      <w:r w:rsidRPr="00915B96">
        <w:rPr>
          <w:rStyle w:val="a7"/>
          <w:b w:val="0"/>
          <w:sz w:val="28"/>
          <w:szCs w:val="28"/>
        </w:rPr>
        <w:t>содержит</w:t>
      </w:r>
      <w:r>
        <w:rPr>
          <w:rStyle w:val="a7"/>
          <w:b w:val="0"/>
          <w:sz w:val="28"/>
          <w:szCs w:val="28"/>
        </w:rPr>
        <w:t xml:space="preserve"> </w:t>
      </w:r>
      <w:r w:rsidRPr="00915B96">
        <w:rPr>
          <w:rStyle w:val="a7"/>
          <w:b w:val="0"/>
          <w:sz w:val="28"/>
          <w:szCs w:val="28"/>
        </w:rPr>
        <w:t>обороты</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счетам</w:t>
      </w:r>
      <w:r>
        <w:rPr>
          <w:rStyle w:val="a7"/>
          <w:b w:val="0"/>
          <w:sz w:val="28"/>
          <w:szCs w:val="28"/>
        </w:rPr>
        <w:t xml:space="preserve"> </w:t>
      </w:r>
      <w:r w:rsidRPr="00915B96">
        <w:rPr>
          <w:rStyle w:val="a7"/>
          <w:b w:val="0"/>
          <w:sz w:val="28"/>
          <w:szCs w:val="28"/>
        </w:rPr>
        <w:t>каждого</w:t>
      </w:r>
      <w:r>
        <w:rPr>
          <w:rStyle w:val="a7"/>
          <w:b w:val="0"/>
          <w:sz w:val="28"/>
          <w:szCs w:val="28"/>
        </w:rPr>
        <w:t xml:space="preserve"> </w:t>
      </w:r>
      <w:r w:rsidRPr="00915B96">
        <w:rPr>
          <w:rStyle w:val="a7"/>
          <w:b w:val="0"/>
          <w:sz w:val="28"/>
          <w:szCs w:val="28"/>
        </w:rPr>
        <w:t>участника</w:t>
      </w:r>
      <w:r>
        <w:rPr>
          <w:rStyle w:val="a7"/>
          <w:b w:val="0"/>
          <w:sz w:val="28"/>
          <w:szCs w:val="28"/>
        </w:rPr>
        <w:t xml:space="preserve"> </w:t>
      </w:r>
      <w:r w:rsidRPr="00915B96">
        <w:rPr>
          <w:rStyle w:val="a7"/>
          <w:b w:val="0"/>
          <w:sz w:val="28"/>
          <w:szCs w:val="28"/>
        </w:rPr>
        <w:t>за</w:t>
      </w:r>
      <w:r>
        <w:rPr>
          <w:rStyle w:val="a7"/>
          <w:b w:val="0"/>
          <w:sz w:val="28"/>
          <w:szCs w:val="28"/>
        </w:rPr>
        <w:t xml:space="preserve"> </w:t>
      </w:r>
      <w:r w:rsidRPr="00915B96">
        <w:rPr>
          <w:rStyle w:val="a7"/>
          <w:b w:val="0"/>
          <w:sz w:val="28"/>
          <w:szCs w:val="28"/>
        </w:rPr>
        <w:t>день</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значение</w:t>
      </w:r>
      <w:r>
        <w:rPr>
          <w:rStyle w:val="a7"/>
          <w:b w:val="0"/>
          <w:sz w:val="28"/>
          <w:szCs w:val="28"/>
        </w:rPr>
        <w:t xml:space="preserve"> </w:t>
      </w:r>
      <w:r w:rsidRPr="00915B96">
        <w:rPr>
          <w:rStyle w:val="a7"/>
          <w:b w:val="0"/>
          <w:sz w:val="28"/>
          <w:szCs w:val="28"/>
        </w:rPr>
        <w:t>сальдо</w:t>
      </w:r>
      <w:r>
        <w:rPr>
          <w:rStyle w:val="a7"/>
          <w:b w:val="0"/>
          <w:sz w:val="28"/>
          <w:szCs w:val="28"/>
        </w:rPr>
        <w:t xml:space="preserve"> </w:t>
      </w:r>
      <w:r w:rsidRPr="00915B96">
        <w:rPr>
          <w:rStyle w:val="a7"/>
          <w:b w:val="0"/>
          <w:sz w:val="28"/>
          <w:szCs w:val="28"/>
        </w:rPr>
        <w:t>его</w:t>
      </w:r>
      <w:r>
        <w:rPr>
          <w:rStyle w:val="a7"/>
          <w:b w:val="0"/>
          <w:sz w:val="28"/>
          <w:szCs w:val="28"/>
        </w:rPr>
        <w:t xml:space="preserve"> </w:t>
      </w:r>
      <w:r w:rsidRPr="00915B96">
        <w:rPr>
          <w:rStyle w:val="a7"/>
          <w:b w:val="0"/>
          <w:sz w:val="28"/>
          <w:szCs w:val="28"/>
        </w:rPr>
        <w:t>позиции.</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Урегулирование</w:t>
      </w:r>
      <w:r>
        <w:rPr>
          <w:rStyle w:val="a7"/>
          <w:b w:val="0"/>
          <w:sz w:val="28"/>
          <w:szCs w:val="28"/>
        </w:rPr>
        <w:t xml:space="preserve"> </w:t>
      </w:r>
      <w:r w:rsidRPr="00915B96">
        <w:rPr>
          <w:rStyle w:val="a7"/>
          <w:b w:val="0"/>
          <w:sz w:val="28"/>
          <w:szCs w:val="28"/>
        </w:rPr>
        <w:t>чистых</w:t>
      </w:r>
      <w:r>
        <w:rPr>
          <w:rStyle w:val="a7"/>
          <w:b w:val="0"/>
          <w:sz w:val="28"/>
          <w:szCs w:val="28"/>
        </w:rPr>
        <w:t xml:space="preserve"> </w:t>
      </w:r>
      <w:r w:rsidRPr="00915B96">
        <w:rPr>
          <w:rStyle w:val="a7"/>
          <w:b w:val="0"/>
          <w:sz w:val="28"/>
          <w:szCs w:val="28"/>
        </w:rPr>
        <w:t>дебетовых</w:t>
      </w:r>
      <w:r>
        <w:rPr>
          <w:rStyle w:val="a7"/>
          <w:b w:val="0"/>
          <w:sz w:val="28"/>
          <w:szCs w:val="28"/>
        </w:rPr>
        <w:t xml:space="preserve"> </w:t>
      </w:r>
      <w:r w:rsidRPr="00915B96">
        <w:rPr>
          <w:rStyle w:val="a7"/>
          <w:b w:val="0"/>
          <w:sz w:val="28"/>
          <w:szCs w:val="28"/>
        </w:rPr>
        <w:t>позиций</w:t>
      </w:r>
      <w:r>
        <w:rPr>
          <w:rStyle w:val="a7"/>
          <w:b w:val="0"/>
          <w:sz w:val="28"/>
          <w:szCs w:val="28"/>
        </w:rPr>
        <w:t xml:space="preserve"> </w:t>
      </w:r>
      <w:r w:rsidRPr="00915B96">
        <w:rPr>
          <w:rStyle w:val="a7"/>
          <w:b w:val="0"/>
          <w:sz w:val="28"/>
          <w:szCs w:val="28"/>
        </w:rPr>
        <w:t>банков-участников</w:t>
      </w:r>
      <w:r>
        <w:rPr>
          <w:rStyle w:val="a7"/>
          <w:b w:val="0"/>
          <w:sz w:val="28"/>
          <w:szCs w:val="28"/>
        </w:rPr>
        <w:t xml:space="preserve"> </w:t>
      </w:r>
      <w:r w:rsidRPr="00915B96">
        <w:rPr>
          <w:rStyle w:val="a7"/>
          <w:b w:val="0"/>
          <w:sz w:val="28"/>
          <w:szCs w:val="28"/>
        </w:rPr>
        <w:t>может</w:t>
      </w:r>
      <w:r>
        <w:rPr>
          <w:rStyle w:val="a7"/>
          <w:b w:val="0"/>
          <w:sz w:val="28"/>
          <w:szCs w:val="28"/>
        </w:rPr>
        <w:t xml:space="preserve"> </w:t>
      </w:r>
      <w:r w:rsidRPr="00915B96">
        <w:rPr>
          <w:rStyle w:val="a7"/>
          <w:b w:val="0"/>
          <w:sz w:val="28"/>
          <w:szCs w:val="28"/>
        </w:rPr>
        <w:t>производиться</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соответствии</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одним</w:t>
      </w:r>
      <w:r>
        <w:rPr>
          <w:rStyle w:val="a7"/>
          <w:b w:val="0"/>
          <w:sz w:val="28"/>
          <w:szCs w:val="28"/>
        </w:rPr>
        <w:t xml:space="preserve"> </w:t>
      </w:r>
      <w:r w:rsidRPr="00915B96">
        <w:rPr>
          <w:rStyle w:val="a7"/>
          <w:b w:val="0"/>
          <w:sz w:val="28"/>
          <w:szCs w:val="28"/>
        </w:rPr>
        <w:t>из</w:t>
      </w:r>
      <w:r>
        <w:rPr>
          <w:rStyle w:val="a7"/>
          <w:b w:val="0"/>
          <w:sz w:val="28"/>
          <w:szCs w:val="28"/>
        </w:rPr>
        <w:t xml:space="preserve"> </w:t>
      </w:r>
      <w:r w:rsidRPr="00915B96">
        <w:rPr>
          <w:rStyle w:val="a7"/>
          <w:b w:val="0"/>
          <w:sz w:val="28"/>
          <w:szCs w:val="28"/>
        </w:rPr>
        <w:t>следующих</w:t>
      </w:r>
      <w:r>
        <w:rPr>
          <w:rStyle w:val="a7"/>
          <w:b w:val="0"/>
          <w:sz w:val="28"/>
          <w:szCs w:val="28"/>
        </w:rPr>
        <w:t xml:space="preserve"> </w:t>
      </w:r>
      <w:r w:rsidRPr="00915B96">
        <w:rPr>
          <w:rStyle w:val="a7"/>
          <w:b w:val="0"/>
          <w:sz w:val="28"/>
          <w:szCs w:val="28"/>
        </w:rPr>
        <w:t>вариантов:</w:t>
      </w:r>
    </w:p>
    <w:p w:rsidR="00CD5FAE" w:rsidRPr="00915B96" w:rsidRDefault="00CD5FAE" w:rsidP="00BE4E57">
      <w:pPr>
        <w:numPr>
          <w:ilvl w:val="0"/>
          <w:numId w:val="12"/>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за</w:t>
      </w:r>
      <w:r>
        <w:rPr>
          <w:rStyle w:val="a7"/>
          <w:b w:val="0"/>
          <w:sz w:val="28"/>
          <w:szCs w:val="28"/>
        </w:rPr>
        <w:t xml:space="preserve"> </w:t>
      </w:r>
      <w:r w:rsidRPr="00915B96">
        <w:rPr>
          <w:rStyle w:val="a7"/>
          <w:b w:val="0"/>
          <w:sz w:val="28"/>
          <w:szCs w:val="28"/>
        </w:rPr>
        <w:t>счет</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корреспондентских</w:t>
      </w:r>
      <w:r>
        <w:rPr>
          <w:rStyle w:val="a7"/>
          <w:b w:val="0"/>
          <w:sz w:val="28"/>
          <w:szCs w:val="28"/>
        </w:rPr>
        <w:t xml:space="preserve"> </w:t>
      </w:r>
      <w:r w:rsidRPr="00915B96">
        <w:rPr>
          <w:rStyle w:val="a7"/>
          <w:b w:val="0"/>
          <w:sz w:val="28"/>
          <w:szCs w:val="28"/>
        </w:rPr>
        <w:t>счетах</w:t>
      </w:r>
      <w:r>
        <w:rPr>
          <w:rStyle w:val="a7"/>
          <w:b w:val="0"/>
          <w:sz w:val="28"/>
          <w:szCs w:val="28"/>
        </w:rPr>
        <w:t xml:space="preserve"> </w:t>
      </w:r>
      <w:r w:rsidRPr="00915B96">
        <w:rPr>
          <w:rStyle w:val="a7"/>
          <w:b w:val="0"/>
          <w:sz w:val="28"/>
          <w:szCs w:val="28"/>
        </w:rPr>
        <w:t>банков-участников</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ЦБ</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этом</w:t>
      </w:r>
      <w:r>
        <w:rPr>
          <w:rStyle w:val="a7"/>
          <w:b w:val="0"/>
          <w:sz w:val="28"/>
          <w:szCs w:val="28"/>
        </w:rPr>
        <w:t xml:space="preserve"> </w:t>
      </w:r>
      <w:r w:rsidRPr="00915B96">
        <w:rPr>
          <w:rStyle w:val="a7"/>
          <w:b w:val="0"/>
          <w:sz w:val="28"/>
          <w:szCs w:val="28"/>
        </w:rPr>
        <w:t>случае</w:t>
      </w:r>
      <w:r>
        <w:rPr>
          <w:rStyle w:val="a7"/>
          <w:b w:val="0"/>
          <w:sz w:val="28"/>
          <w:szCs w:val="28"/>
        </w:rPr>
        <w:t xml:space="preserve"> </w:t>
      </w:r>
      <w:r w:rsidRPr="00915B96">
        <w:rPr>
          <w:rStyle w:val="a7"/>
          <w:b w:val="0"/>
          <w:sz w:val="28"/>
          <w:szCs w:val="28"/>
        </w:rPr>
        <w:t>ЦБ</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сообщает</w:t>
      </w:r>
      <w:r>
        <w:rPr>
          <w:rStyle w:val="a7"/>
          <w:b w:val="0"/>
          <w:sz w:val="28"/>
          <w:szCs w:val="28"/>
        </w:rPr>
        <w:t xml:space="preserve"> </w:t>
      </w:r>
      <w:r w:rsidRPr="00915B96">
        <w:rPr>
          <w:rStyle w:val="a7"/>
          <w:b w:val="0"/>
          <w:sz w:val="28"/>
          <w:szCs w:val="28"/>
        </w:rPr>
        <w:t>клиринговой</w:t>
      </w:r>
      <w:r>
        <w:rPr>
          <w:rStyle w:val="a7"/>
          <w:b w:val="0"/>
          <w:sz w:val="28"/>
          <w:szCs w:val="28"/>
        </w:rPr>
        <w:t xml:space="preserve"> </w:t>
      </w:r>
      <w:r w:rsidRPr="00915B96">
        <w:rPr>
          <w:rStyle w:val="a7"/>
          <w:b w:val="0"/>
          <w:sz w:val="28"/>
          <w:szCs w:val="28"/>
        </w:rPr>
        <w:t>палате</w:t>
      </w:r>
      <w:r>
        <w:rPr>
          <w:rStyle w:val="a7"/>
          <w:b w:val="0"/>
          <w:sz w:val="28"/>
          <w:szCs w:val="28"/>
        </w:rPr>
        <w:t xml:space="preserve"> </w:t>
      </w:r>
      <w:r w:rsidRPr="00915B96">
        <w:rPr>
          <w:rStyle w:val="a7"/>
          <w:b w:val="0"/>
          <w:sz w:val="28"/>
          <w:szCs w:val="28"/>
        </w:rPr>
        <w:t>сведения</w:t>
      </w:r>
      <w:r>
        <w:rPr>
          <w:rStyle w:val="a7"/>
          <w:b w:val="0"/>
          <w:sz w:val="28"/>
          <w:szCs w:val="28"/>
        </w:rPr>
        <w:t xml:space="preserve"> </w:t>
      </w:r>
      <w:r w:rsidRPr="00915B96">
        <w:rPr>
          <w:rStyle w:val="a7"/>
          <w:b w:val="0"/>
          <w:sz w:val="28"/>
          <w:szCs w:val="28"/>
        </w:rPr>
        <w:t>о</w:t>
      </w:r>
      <w:r>
        <w:rPr>
          <w:rStyle w:val="a7"/>
          <w:b w:val="0"/>
          <w:sz w:val="28"/>
          <w:szCs w:val="28"/>
        </w:rPr>
        <w:t xml:space="preserve"> </w:t>
      </w:r>
      <w:r w:rsidRPr="00915B96">
        <w:rPr>
          <w:rStyle w:val="a7"/>
          <w:b w:val="0"/>
          <w:sz w:val="28"/>
          <w:szCs w:val="28"/>
        </w:rPr>
        <w:t>состоянии</w:t>
      </w:r>
      <w:r>
        <w:rPr>
          <w:rStyle w:val="a7"/>
          <w:b w:val="0"/>
          <w:sz w:val="28"/>
          <w:szCs w:val="28"/>
        </w:rPr>
        <w:t xml:space="preserve"> </w:t>
      </w:r>
      <w:r w:rsidRPr="00915B96">
        <w:rPr>
          <w:rStyle w:val="a7"/>
          <w:b w:val="0"/>
          <w:sz w:val="28"/>
          <w:szCs w:val="28"/>
        </w:rPr>
        <w:t>корреспондентского</w:t>
      </w:r>
      <w:r>
        <w:rPr>
          <w:rStyle w:val="a7"/>
          <w:b w:val="0"/>
          <w:sz w:val="28"/>
          <w:szCs w:val="28"/>
        </w:rPr>
        <w:t xml:space="preserve"> </w:t>
      </w:r>
      <w:r w:rsidRPr="00915B96">
        <w:rPr>
          <w:rStyle w:val="a7"/>
          <w:b w:val="0"/>
          <w:sz w:val="28"/>
          <w:szCs w:val="28"/>
        </w:rPr>
        <w:t>счета</w:t>
      </w:r>
      <w:r>
        <w:rPr>
          <w:rStyle w:val="a7"/>
          <w:b w:val="0"/>
          <w:sz w:val="28"/>
          <w:szCs w:val="28"/>
        </w:rPr>
        <w:t xml:space="preserve"> </w:t>
      </w:r>
      <w:r w:rsidRPr="00915B96">
        <w:rPr>
          <w:rStyle w:val="a7"/>
          <w:b w:val="0"/>
          <w:sz w:val="28"/>
          <w:szCs w:val="28"/>
        </w:rPr>
        <w:t>банка-участника</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сумме</w:t>
      </w:r>
      <w:r>
        <w:rPr>
          <w:rStyle w:val="a7"/>
          <w:b w:val="0"/>
          <w:sz w:val="28"/>
          <w:szCs w:val="28"/>
        </w:rPr>
        <w:t xml:space="preserve"> </w:t>
      </w:r>
      <w:r w:rsidRPr="00915B96">
        <w:rPr>
          <w:rStyle w:val="a7"/>
          <w:b w:val="0"/>
          <w:sz w:val="28"/>
          <w:szCs w:val="28"/>
        </w:rPr>
        <w:t>платежей,</w:t>
      </w:r>
      <w:r>
        <w:rPr>
          <w:rStyle w:val="a7"/>
          <w:b w:val="0"/>
          <w:sz w:val="28"/>
          <w:szCs w:val="28"/>
        </w:rPr>
        <w:t xml:space="preserve"> </w:t>
      </w:r>
      <w:r w:rsidRPr="00915B96">
        <w:rPr>
          <w:rStyle w:val="a7"/>
          <w:b w:val="0"/>
          <w:sz w:val="28"/>
          <w:szCs w:val="28"/>
        </w:rPr>
        <w:t>которая</w:t>
      </w:r>
      <w:r>
        <w:rPr>
          <w:rStyle w:val="a7"/>
          <w:b w:val="0"/>
          <w:sz w:val="28"/>
          <w:szCs w:val="28"/>
        </w:rPr>
        <w:t xml:space="preserve"> </w:t>
      </w:r>
      <w:r w:rsidRPr="00915B96">
        <w:rPr>
          <w:rStyle w:val="a7"/>
          <w:b w:val="0"/>
          <w:sz w:val="28"/>
          <w:szCs w:val="28"/>
        </w:rPr>
        <w:t>может</w:t>
      </w:r>
      <w:r>
        <w:rPr>
          <w:rStyle w:val="a7"/>
          <w:b w:val="0"/>
          <w:sz w:val="28"/>
          <w:szCs w:val="28"/>
        </w:rPr>
        <w:t xml:space="preserve"> </w:t>
      </w:r>
      <w:r w:rsidRPr="00915B96">
        <w:rPr>
          <w:rStyle w:val="a7"/>
          <w:b w:val="0"/>
          <w:sz w:val="28"/>
          <w:szCs w:val="28"/>
        </w:rPr>
        <w:t>быть</w:t>
      </w:r>
      <w:r>
        <w:rPr>
          <w:rStyle w:val="a7"/>
          <w:b w:val="0"/>
          <w:sz w:val="28"/>
          <w:szCs w:val="28"/>
        </w:rPr>
        <w:t xml:space="preserve"> </w:t>
      </w:r>
      <w:r w:rsidRPr="00915B96">
        <w:rPr>
          <w:rStyle w:val="a7"/>
          <w:b w:val="0"/>
          <w:sz w:val="28"/>
          <w:szCs w:val="28"/>
        </w:rPr>
        <w:t>проведена</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счету;</w:t>
      </w:r>
    </w:p>
    <w:p w:rsidR="00CD5FAE" w:rsidRPr="00915B96" w:rsidRDefault="00CD5FAE" w:rsidP="00BE4E57">
      <w:pPr>
        <w:numPr>
          <w:ilvl w:val="0"/>
          <w:numId w:val="12"/>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за</w:t>
      </w:r>
      <w:r>
        <w:rPr>
          <w:rStyle w:val="a7"/>
          <w:b w:val="0"/>
          <w:sz w:val="28"/>
          <w:szCs w:val="28"/>
        </w:rPr>
        <w:t xml:space="preserve"> </w:t>
      </w:r>
      <w:r w:rsidRPr="00915B96">
        <w:rPr>
          <w:rStyle w:val="a7"/>
          <w:b w:val="0"/>
          <w:sz w:val="28"/>
          <w:szCs w:val="28"/>
        </w:rPr>
        <w:t>счет</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поступление</w:t>
      </w:r>
      <w:r>
        <w:rPr>
          <w:rStyle w:val="a7"/>
          <w:b w:val="0"/>
          <w:sz w:val="28"/>
          <w:szCs w:val="28"/>
        </w:rPr>
        <w:t xml:space="preserve"> </w:t>
      </w:r>
      <w:r w:rsidRPr="00915B96">
        <w:rPr>
          <w:rStyle w:val="a7"/>
          <w:b w:val="0"/>
          <w:sz w:val="28"/>
          <w:szCs w:val="28"/>
        </w:rPr>
        <w:t>которых</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корреспондентский</w:t>
      </w:r>
      <w:r>
        <w:rPr>
          <w:rStyle w:val="a7"/>
          <w:b w:val="0"/>
          <w:sz w:val="28"/>
          <w:szCs w:val="28"/>
        </w:rPr>
        <w:t xml:space="preserve"> </w:t>
      </w:r>
      <w:r w:rsidRPr="00915B96">
        <w:rPr>
          <w:rStyle w:val="a7"/>
          <w:b w:val="0"/>
          <w:sz w:val="28"/>
          <w:szCs w:val="28"/>
        </w:rPr>
        <w:t>счет</w:t>
      </w:r>
      <w:r>
        <w:rPr>
          <w:rStyle w:val="a7"/>
          <w:b w:val="0"/>
          <w:sz w:val="28"/>
          <w:szCs w:val="28"/>
        </w:rPr>
        <w:t xml:space="preserve"> </w:t>
      </w:r>
      <w:r w:rsidRPr="00915B96">
        <w:rPr>
          <w:rStyle w:val="a7"/>
          <w:b w:val="0"/>
          <w:sz w:val="28"/>
          <w:szCs w:val="28"/>
        </w:rPr>
        <w:t>банка-участника,</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информации,</w:t>
      </w:r>
      <w:r>
        <w:rPr>
          <w:rStyle w:val="a7"/>
          <w:b w:val="0"/>
          <w:sz w:val="28"/>
          <w:szCs w:val="28"/>
        </w:rPr>
        <w:t xml:space="preserve"> </w:t>
      </w:r>
      <w:r w:rsidRPr="00915B96">
        <w:rPr>
          <w:rStyle w:val="a7"/>
          <w:b w:val="0"/>
          <w:sz w:val="28"/>
          <w:szCs w:val="28"/>
        </w:rPr>
        <w:t>полученной</w:t>
      </w:r>
      <w:r>
        <w:rPr>
          <w:rStyle w:val="a7"/>
          <w:b w:val="0"/>
          <w:sz w:val="28"/>
          <w:szCs w:val="28"/>
        </w:rPr>
        <w:t xml:space="preserve"> </w:t>
      </w:r>
      <w:r w:rsidRPr="00915B96">
        <w:rPr>
          <w:rStyle w:val="a7"/>
          <w:b w:val="0"/>
          <w:sz w:val="28"/>
          <w:szCs w:val="28"/>
        </w:rPr>
        <w:t>от</w:t>
      </w:r>
      <w:r>
        <w:rPr>
          <w:rStyle w:val="a7"/>
          <w:b w:val="0"/>
          <w:sz w:val="28"/>
          <w:szCs w:val="28"/>
        </w:rPr>
        <w:t xml:space="preserve"> </w:t>
      </w:r>
      <w:r w:rsidRPr="00915B96">
        <w:rPr>
          <w:rStyle w:val="a7"/>
          <w:b w:val="0"/>
          <w:sz w:val="28"/>
          <w:szCs w:val="28"/>
        </w:rPr>
        <w:t>ЦБ</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гарантировано</w:t>
      </w:r>
      <w:r>
        <w:rPr>
          <w:rStyle w:val="a7"/>
          <w:b w:val="0"/>
          <w:sz w:val="28"/>
          <w:szCs w:val="28"/>
        </w:rPr>
        <w:t xml:space="preserve"> </w:t>
      </w:r>
      <w:r w:rsidRPr="00915B96">
        <w:rPr>
          <w:rStyle w:val="a7"/>
          <w:b w:val="0"/>
          <w:sz w:val="28"/>
          <w:szCs w:val="28"/>
        </w:rPr>
        <w:t>до</w:t>
      </w:r>
      <w:r>
        <w:rPr>
          <w:rStyle w:val="a7"/>
          <w:b w:val="0"/>
          <w:sz w:val="28"/>
          <w:szCs w:val="28"/>
        </w:rPr>
        <w:t xml:space="preserve"> </w:t>
      </w:r>
      <w:r w:rsidRPr="00915B96">
        <w:rPr>
          <w:rStyle w:val="a7"/>
          <w:b w:val="0"/>
          <w:sz w:val="28"/>
          <w:szCs w:val="28"/>
        </w:rPr>
        <w:t>начала</w:t>
      </w:r>
      <w:r>
        <w:rPr>
          <w:rStyle w:val="a7"/>
          <w:b w:val="0"/>
          <w:sz w:val="28"/>
          <w:szCs w:val="28"/>
        </w:rPr>
        <w:t xml:space="preserve"> </w:t>
      </w:r>
      <w:r w:rsidRPr="00915B96">
        <w:rPr>
          <w:rStyle w:val="a7"/>
          <w:b w:val="0"/>
          <w:sz w:val="28"/>
          <w:szCs w:val="28"/>
        </w:rPr>
        <w:t>окончательного</w:t>
      </w:r>
      <w:r>
        <w:rPr>
          <w:rStyle w:val="a7"/>
          <w:b w:val="0"/>
          <w:sz w:val="28"/>
          <w:szCs w:val="28"/>
        </w:rPr>
        <w:t xml:space="preserve"> </w:t>
      </w:r>
      <w:r w:rsidRPr="00915B96">
        <w:rPr>
          <w:rStyle w:val="a7"/>
          <w:b w:val="0"/>
          <w:sz w:val="28"/>
          <w:szCs w:val="28"/>
        </w:rPr>
        <w:t>клирингового</w:t>
      </w:r>
      <w:r>
        <w:rPr>
          <w:rStyle w:val="a7"/>
          <w:b w:val="0"/>
          <w:sz w:val="28"/>
          <w:szCs w:val="28"/>
        </w:rPr>
        <w:t xml:space="preserve"> </w:t>
      </w:r>
      <w:r w:rsidRPr="00915B96">
        <w:rPr>
          <w:rStyle w:val="a7"/>
          <w:b w:val="0"/>
          <w:sz w:val="28"/>
          <w:szCs w:val="28"/>
        </w:rPr>
        <w:t>сеанса.</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этом</w:t>
      </w:r>
      <w:r>
        <w:rPr>
          <w:rStyle w:val="a7"/>
          <w:b w:val="0"/>
          <w:sz w:val="28"/>
          <w:szCs w:val="28"/>
        </w:rPr>
        <w:t xml:space="preserve"> </w:t>
      </w:r>
      <w:r w:rsidRPr="00915B96">
        <w:rPr>
          <w:rStyle w:val="a7"/>
          <w:b w:val="0"/>
          <w:sz w:val="28"/>
          <w:szCs w:val="28"/>
        </w:rPr>
        <w:t>случае</w:t>
      </w:r>
      <w:r>
        <w:rPr>
          <w:rStyle w:val="a7"/>
          <w:b w:val="0"/>
          <w:sz w:val="28"/>
          <w:szCs w:val="28"/>
        </w:rPr>
        <w:t xml:space="preserve"> </w:t>
      </w:r>
      <w:r w:rsidRPr="00915B96">
        <w:rPr>
          <w:rStyle w:val="a7"/>
          <w:b w:val="0"/>
          <w:sz w:val="28"/>
          <w:szCs w:val="28"/>
        </w:rPr>
        <w:t>банк-участник</w:t>
      </w:r>
      <w:r>
        <w:rPr>
          <w:rStyle w:val="a7"/>
          <w:b w:val="0"/>
          <w:sz w:val="28"/>
          <w:szCs w:val="28"/>
        </w:rPr>
        <w:t xml:space="preserve"> </w:t>
      </w:r>
      <w:r w:rsidRPr="00915B96">
        <w:rPr>
          <w:rStyle w:val="a7"/>
          <w:b w:val="0"/>
          <w:sz w:val="28"/>
          <w:szCs w:val="28"/>
        </w:rPr>
        <w:t>обязан</w:t>
      </w:r>
      <w:r>
        <w:rPr>
          <w:rStyle w:val="a7"/>
          <w:b w:val="0"/>
          <w:sz w:val="28"/>
          <w:szCs w:val="28"/>
        </w:rPr>
        <w:t xml:space="preserve"> </w:t>
      </w:r>
      <w:r w:rsidRPr="00915B96">
        <w:rPr>
          <w:rStyle w:val="a7"/>
          <w:b w:val="0"/>
          <w:sz w:val="28"/>
          <w:szCs w:val="28"/>
        </w:rPr>
        <w:t>к</w:t>
      </w:r>
      <w:r>
        <w:rPr>
          <w:rStyle w:val="a7"/>
          <w:b w:val="0"/>
          <w:sz w:val="28"/>
          <w:szCs w:val="28"/>
        </w:rPr>
        <w:t xml:space="preserve"> </w:t>
      </w:r>
      <w:r w:rsidRPr="00915B96">
        <w:rPr>
          <w:rStyle w:val="a7"/>
          <w:b w:val="0"/>
          <w:sz w:val="28"/>
          <w:szCs w:val="28"/>
        </w:rPr>
        <w:t>последнему</w:t>
      </w:r>
      <w:r>
        <w:rPr>
          <w:rStyle w:val="a7"/>
          <w:b w:val="0"/>
          <w:sz w:val="28"/>
          <w:szCs w:val="28"/>
        </w:rPr>
        <w:t xml:space="preserve"> </w:t>
      </w:r>
      <w:r w:rsidRPr="00915B96">
        <w:rPr>
          <w:rStyle w:val="a7"/>
          <w:b w:val="0"/>
          <w:sz w:val="28"/>
          <w:szCs w:val="28"/>
        </w:rPr>
        <w:t>клиринговому</w:t>
      </w:r>
      <w:r>
        <w:rPr>
          <w:rStyle w:val="a7"/>
          <w:b w:val="0"/>
          <w:sz w:val="28"/>
          <w:szCs w:val="28"/>
        </w:rPr>
        <w:t xml:space="preserve"> </w:t>
      </w:r>
      <w:r w:rsidRPr="00915B96">
        <w:rPr>
          <w:rStyle w:val="a7"/>
          <w:b w:val="0"/>
          <w:sz w:val="28"/>
          <w:szCs w:val="28"/>
        </w:rPr>
        <w:t>сеансу</w:t>
      </w:r>
      <w:r>
        <w:rPr>
          <w:rStyle w:val="a7"/>
          <w:b w:val="0"/>
          <w:sz w:val="28"/>
          <w:szCs w:val="28"/>
        </w:rPr>
        <w:t xml:space="preserve"> </w:t>
      </w:r>
      <w:r w:rsidRPr="00915B96">
        <w:rPr>
          <w:rStyle w:val="a7"/>
          <w:b w:val="0"/>
          <w:sz w:val="28"/>
          <w:szCs w:val="28"/>
        </w:rPr>
        <w:t>предпринять</w:t>
      </w:r>
      <w:r>
        <w:rPr>
          <w:rStyle w:val="a7"/>
          <w:b w:val="0"/>
          <w:sz w:val="28"/>
          <w:szCs w:val="28"/>
        </w:rPr>
        <w:t xml:space="preserve"> </w:t>
      </w:r>
      <w:r w:rsidRPr="00915B96">
        <w:rPr>
          <w:rStyle w:val="a7"/>
          <w:b w:val="0"/>
          <w:sz w:val="28"/>
          <w:szCs w:val="28"/>
        </w:rPr>
        <w:t>усилия</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урегулированию</w:t>
      </w:r>
      <w:r>
        <w:rPr>
          <w:rStyle w:val="a7"/>
          <w:b w:val="0"/>
          <w:sz w:val="28"/>
          <w:szCs w:val="28"/>
        </w:rPr>
        <w:t xml:space="preserve"> </w:t>
      </w:r>
      <w:r w:rsidRPr="00915B96">
        <w:rPr>
          <w:rStyle w:val="a7"/>
          <w:b w:val="0"/>
          <w:sz w:val="28"/>
          <w:szCs w:val="28"/>
        </w:rPr>
        <w:t>дебетовой</w:t>
      </w:r>
      <w:r>
        <w:rPr>
          <w:rStyle w:val="a7"/>
          <w:b w:val="0"/>
          <w:sz w:val="28"/>
          <w:szCs w:val="28"/>
        </w:rPr>
        <w:t xml:space="preserve"> </w:t>
      </w:r>
      <w:r w:rsidRPr="00915B96">
        <w:rPr>
          <w:rStyle w:val="a7"/>
          <w:b w:val="0"/>
          <w:sz w:val="28"/>
          <w:szCs w:val="28"/>
        </w:rPr>
        <w:t>позиции</w:t>
      </w:r>
      <w:r>
        <w:rPr>
          <w:rStyle w:val="a7"/>
          <w:b w:val="0"/>
          <w:sz w:val="28"/>
          <w:szCs w:val="28"/>
        </w:rPr>
        <w:t xml:space="preserve"> </w:t>
      </w:r>
      <w:r w:rsidRPr="00915B96">
        <w:rPr>
          <w:rStyle w:val="a7"/>
          <w:b w:val="0"/>
          <w:sz w:val="28"/>
          <w:szCs w:val="28"/>
        </w:rPr>
        <w:t>своего</w:t>
      </w:r>
      <w:r>
        <w:rPr>
          <w:rStyle w:val="a7"/>
          <w:b w:val="0"/>
          <w:sz w:val="28"/>
          <w:szCs w:val="28"/>
        </w:rPr>
        <w:t xml:space="preserve"> </w:t>
      </w:r>
      <w:r w:rsidRPr="00915B96">
        <w:rPr>
          <w:rStyle w:val="a7"/>
          <w:b w:val="0"/>
          <w:sz w:val="28"/>
          <w:szCs w:val="28"/>
        </w:rPr>
        <w:t>лицевого</w:t>
      </w:r>
      <w:r>
        <w:rPr>
          <w:rStyle w:val="a7"/>
          <w:b w:val="0"/>
          <w:sz w:val="28"/>
          <w:szCs w:val="28"/>
        </w:rPr>
        <w:t xml:space="preserve"> </w:t>
      </w:r>
      <w:r w:rsidRPr="00915B96">
        <w:rPr>
          <w:rStyle w:val="a7"/>
          <w:b w:val="0"/>
          <w:sz w:val="28"/>
          <w:szCs w:val="28"/>
        </w:rPr>
        <w:t>счета</w:t>
      </w:r>
      <w:r>
        <w:rPr>
          <w:rStyle w:val="a7"/>
          <w:b w:val="0"/>
          <w:sz w:val="28"/>
          <w:szCs w:val="28"/>
        </w:rPr>
        <w:t xml:space="preserve"> </w:t>
      </w:r>
      <w:r w:rsidRPr="00915B96">
        <w:rPr>
          <w:rStyle w:val="a7"/>
          <w:b w:val="0"/>
          <w:sz w:val="28"/>
          <w:szCs w:val="28"/>
        </w:rPr>
        <w:t>за</w:t>
      </w:r>
      <w:r>
        <w:rPr>
          <w:rStyle w:val="a7"/>
          <w:b w:val="0"/>
          <w:sz w:val="28"/>
          <w:szCs w:val="28"/>
        </w:rPr>
        <w:t xml:space="preserve"> </w:t>
      </w:r>
      <w:r w:rsidRPr="00915B96">
        <w:rPr>
          <w:rStyle w:val="a7"/>
          <w:b w:val="0"/>
          <w:sz w:val="28"/>
          <w:szCs w:val="28"/>
        </w:rPr>
        <w:t>счет,</w:t>
      </w:r>
      <w:r>
        <w:rPr>
          <w:rStyle w:val="a7"/>
          <w:b w:val="0"/>
          <w:sz w:val="28"/>
          <w:szCs w:val="28"/>
        </w:rPr>
        <w:t xml:space="preserve"> </w:t>
      </w:r>
      <w:r w:rsidRPr="00915B96">
        <w:rPr>
          <w:rStyle w:val="a7"/>
          <w:b w:val="0"/>
          <w:sz w:val="28"/>
          <w:szCs w:val="28"/>
        </w:rPr>
        <w:t>операций</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денежном</w:t>
      </w:r>
      <w:r>
        <w:rPr>
          <w:rStyle w:val="a7"/>
          <w:b w:val="0"/>
          <w:sz w:val="28"/>
          <w:szCs w:val="28"/>
        </w:rPr>
        <w:t xml:space="preserve"> </w:t>
      </w:r>
      <w:r w:rsidRPr="00915B96">
        <w:rPr>
          <w:rStyle w:val="a7"/>
          <w:b w:val="0"/>
          <w:sz w:val="28"/>
          <w:szCs w:val="28"/>
        </w:rPr>
        <w:t>рынке</w:t>
      </w:r>
      <w:r>
        <w:rPr>
          <w:rStyle w:val="a7"/>
          <w:b w:val="0"/>
          <w:sz w:val="28"/>
          <w:szCs w:val="28"/>
        </w:rPr>
        <w:t xml:space="preserve"> </w:t>
      </w:r>
      <w:r w:rsidRPr="00915B96">
        <w:rPr>
          <w:rStyle w:val="a7"/>
          <w:b w:val="0"/>
          <w:sz w:val="28"/>
          <w:szCs w:val="28"/>
        </w:rPr>
        <w:t>(кредитных,</w:t>
      </w:r>
      <w:r>
        <w:rPr>
          <w:rStyle w:val="a7"/>
          <w:b w:val="0"/>
          <w:sz w:val="28"/>
          <w:szCs w:val="28"/>
        </w:rPr>
        <w:t xml:space="preserve"> </w:t>
      </w:r>
      <w:r w:rsidRPr="00915B96">
        <w:rPr>
          <w:rStyle w:val="a7"/>
          <w:b w:val="0"/>
          <w:sz w:val="28"/>
          <w:szCs w:val="28"/>
        </w:rPr>
        <w:t>операций</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ценными</w:t>
      </w:r>
      <w:r>
        <w:rPr>
          <w:rStyle w:val="a7"/>
          <w:b w:val="0"/>
          <w:sz w:val="28"/>
          <w:szCs w:val="28"/>
        </w:rPr>
        <w:t xml:space="preserve"> </w:t>
      </w:r>
      <w:r w:rsidRPr="00915B96">
        <w:rPr>
          <w:rStyle w:val="a7"/>
          <w:b w:val="0"/>
          <w:sz w:val="28"/>
          <w:szCs w:val="28"/>
        </w:rPr>
        <w:t>бумагами),</w:t>
      </w:r>
      <w:r>
        <w:rPr>
          <w:rStyle w:val="a7"/>
          <w:b w:val="0"/>
          <w:sz w:val="28"/>
          <w:szCs w:val="28"/>
        </w:rPr>
        <w:t xml:space="preserve"> </w:t>
      </w:r>
      <w:r w:rsidRPr="00915B96">
        <w:rPr>
          <w:rStyle w:val="a7"/>
          <w:b w:val="0"/>
          <w:sz w:val="28"/>
          <w:szCs w:val="28"/>
        </w:rPr>
        <w:t>а</w:t>
      </w:r>
      <w:r>
        <w:rPr>
          <w:rStyle w:val="a7"/>
          <w:b w:val="0"/>
          <w:sz w:val="28"/>
          <w:szCs w:val="28"/>
        </w:rPr>
        <w:t xml:space="preserve"> </w:t>
      </w:r>
      <w:r w:rsidRPr="00915B96">
        <w:rPr>
          <w:rStyle w:val="a7"/>
          <w:b w:val="0"/>
          <w:sz w:val="28"/>
          <w:szCs w:val="28"/>
        </w:rPr>
        <w:t>также</w:t>
      </w:r>
      <w:r>
        <w:rPr>
          <w:rStyle w:val="a7"/>
          <w:b w:val="0"/>
          <w:sz w:val="28"/>
          <w:szCs w:val="28"/>
        </w:rPr>
        <w:t xml:space="preserve"> </w:t>
      </w:r>
      <w:r w:rsidRPr="00915B96">
        <w:rPr>
          <w:rStyle w:val="a7"/>
          <w:b w:val="0"/>
          <w:sz w:val="28"/>
          <w:szCs w:val="28"/>
        </w:rPr>
        <w:t>за</w:t>
      </w:r>
      <w:r>
        <w:rPr>
          <w:rStyle w:val="a7"/>
          <w:b w:val="0"/>
          <w:sz w:val="28"/>
          <w:szCs w:val="28"/>
        </w:rPr>
        <w:t xml:space="preserve"> </w:t>
      </w:r>
      <w:r w:rsidRPr="00915B96">
        <w:rPr>
          <w:rStyle w:val="a7"/>
          <w:b w:val="0"/>
          <w:sz w:val="28"/>
          <w:szCs w:val="28"/>
        </w:rPr>
        <w:t>счет</w:t>
      </w:r>
      <w:r>
        <w:rPr>
          <w:rStyle w:val="a7"/>
          <w:b w:val="0"/>
          <w:sz w:val="28"/>
          <w:szCs w:val="28"/>
        </w:rPr>
        <w:t xml:space="preserve"> </w:t>
      </w:r>
      <w:r w:rsidRPr="00915B96">
        <w:rPr>
          <w:rStyle w:val="a7"/>
          <w:b w:val="0"/>
          <w:sz w:val="28"/>
          <w:szCs w:val="28"/>
        </w:rPr>
        <w:t>получения</w:t>
      </w:r>
      <w:r>
        <w:rPr>
          <w:rStyle w:val="a7"/>
          <w:b w:val="0"/>
          <w:sz w:val="28"/>
          <w:szCs w:val="28"/>
        </w:rPr>
        <w:t xml:space="preserve"> </w:t>
      </w:r>
      <w:r w:rsidRPr="00915B96">
        <w:rPr>
          <w:rStyle w:val="a7"/>
          <w:b w:val="0"/>
          <w:sz w:val="28"/>
          <w:szCs w:val="28"/>
        </w:rPr>
        <w:t>кредита</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подкрепление</w:t>
      </w:r>
      <w:r>
        <w:rPr>
          <w:rStyle w:val="a7"/>
          <w:b w:val="0"/>
          <w:sz w:val="28"/>
          <w:szCs w:val="28"/>
        </w:rPr>
        <w:t xml:space="preserve"> </w:t>
      </w:r>
      <w:r w:rsidRPr="00915B96">
        <w:rPr>
          <w:rStyle w:val="a7"/>
          <w:b w:val="0"/>
          <w:sz w:val="28"/>
          <w:szCs w:val="28"/>
        </w:rPr>
        <w:t>корреспондентского</w:t>
      </w:r>
      <w:r>
        <w:rPr>
          <w:rStyle w:val="a7"/>
          <w:b w:val="0"/>
          <w:sz w:val="28"/>
          <w:szCs w:val="28"/>
        </w:rPr>
        <w:t xml:space="preserve"> </w:t>
      </w:r>
      <w:r w:rsidRPr="00915B96">
        <w:rPr>
          <w:rStyle w:val="a7"/>
          <w:b w:val="0"/>
          <w:sz w:val="28"/>
          <w:szCs w:val="28"/>
        </w:rPr>
        <w:t>счета</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ЦБ</w:t>
      </w:r>
      <w:r>
        <w:rPr>
          <w:rStyle w:val="a7"/>
          <w:b w:val="0"/>
          <w:sz w:val="28"/>
          <w:szCs w:val="28"/>
        </w:rPr>
        <w:t xml:space="preserve"> </w:t>
      </w:r>
      <w:r w:rsidRPr="00915B96">
        <w:rPr>
          <w:rStyle w:val="a7"/>
          <w:b w:val="0"/>
          <w:sz w:val="28"/>
          <w:szCs w:val="28"/>
        </w:rPr>
        <w:t>РФ;</w:t>
      </w:r>
    </w:p>
    <w:p w:rsidR="00CD5FAE" w:rsidRPr="00915B96" w:rsidRDefault="00CD5FAE" w:rsidP="00BE4E57">
      <w:pPr>
        <w:numPr>
          <w:ilvl w:val="0"/>
          <w:numId w:val="12"/>
        </w:numPr>
        <w:tabs>
          <w:tab w:val="clear" w:pos="1429"/>
          <w:tab w:val="num" w:pos="0"/>
          <w:tab w:val="left" w:pos="1080"/>
        </w:tabs>
        <w:suppressAutoHyphens/>
        <w:spacing w:line="360" w:lineRule="auto"/>
        <w:ind w:left="0" w:firstLine="720"/>
        <w:jc w:val="both"/>
        <w:rPr>
          <w:rStyle w:val="a7"/>
          <w:b w:val="0"/>
          <w:sz w:val="28"/>
          <w:szCs w:val="28"/>
        </w:rPr>
      </w:pPr>
      <w:r w:rsidRPr="00915B96">
        <w:rPr>
          <w:rStyle w:val="a7"/>
          <w:b w:val="0"/>
          <w:sz w:val="28"/>
          <w:szCs w:val="28"/>
        </w:rPr>
        <w:t>отзывом</w:t>
      </w:r>
      <w:r>
        <w:rPr>
          <w:rStyle w:val="a7"/>
          <w:b w:val="0"/>
          <w:sz w:val="28"/>
          <w:szCs w:val="28"/>
        </w:rPr>
        <w:t xml:space="preserve"> </w:t>
      </w:r>
      <w:r w:rsidRPr="00915B96">
        <w:rPr>
          <w:rStyle w:val="a7"/>
          <w:b w:val="0"/>
          <w:sz w:val="28"/>
          <w:szCs w:val="28"/>
        </w:rPr>
        <w:t>банком-участником</w:t>
      </w:r>
      <w:r>
        <w:rPr>
          <w:rStyle w:val="a7"/>
          <w:b w:val="0"/>
          <w:sz w:val="28"/>
          <w:szCs w:val="28"/>
        </w:rPr>
        <w:t xml:space="preserve"> </w:t>
      </w:r>
      <w:r w:rsidRPr="00915B96">
        <w:rPr>
          <w:rStyle w:val="a7"/>
          <w:b w:val="0"/>
          <w:sz w:val="28"/>
          <w:szCs w:val="28"/>
        </w:rPr>
        <w:t>некоторых</w:t>
      </w:r>
      <w:r>
        <w:rPr>
          <w:rStyle w:val="a7"/>
          <w:b w:val="0"/>
          <w:sz w:val="28"/>
          <w:szCs w:val="28"/>
        </w:rPr>
        <w:t xml:space="preserve"> </w:t>
      </w:r>
      <w:r w:rsidRPr="00915B96">
        <w:rPr>
          <w:rStyle w:val="a7"/>
          <w:b w:val="0"/>
          <w:sz w:val="28"/>
          <w:szCs w:val="28"/>
        </w:rPr>
        <w:t>своих</w:t>
      </w:r>
      <w:r>
        <w:rPr>
          <w:rStyle w:val="a7"/>
          <w:b w:val="0"/>
          <w:sz w:val="28"/>
          <w:szCs w:val="28"/>
        </w:rPr>
        <w:t xml:space="preserve"> </w:t>
      </w:r>
      <w:r w:rsidR="00BE4E57">
        <w:rPr>
          <w:rStyle w:val="a7"/>
          <w:b w:val="0"/>
          <w:sz w:val="28"/>
          <w:szCs w:val="28"/>
        </w:rPr>
        <w:t>платежей.</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По</w:t>
      </w:r>
      <w:r>
        <w:rPr>
          <w:rStyle w:val="a7"/>
          <w:b w:val="0"/>
          <w:sz w:val="28"/>
          <w:szCs w:val="28"/>
        </w:rPr>
        <w:t xml:space="preserve"> </w:t>
      </w:r>
      <w:r w:rsidRPr="00915B96">
        <w:rPr>
          <w:rStyle w:val="a7"/>
          <w:b w:val="0"/>
          <w:sz w:val="28"/>
          <w:szCs w:val="28"/>
        </w:rPr>
        <w:t>завершении</w:t>
      </w:r>
      <w:r>
        <w:rPr>
          <w:rStyle w:val="a7"/>
          <w:b w:val="0"/>
          <w:sz w:val="28"/>
          <w:szCs w:val="28"/>
        </w:rPr>
        <w:t xml:space="preserve"> </w:t>
      </w:r>
      <w:r w:rsidRPr="00915B96">
        <w:rPr>
          <w:rStyle w:val="a7"/>
          <w:b w:val="0"/>
          <w:sz w:val="28"/>
          <w:szCs w:val="28"/>
        </w:rPr>
        <w:t>окончательного</w:t>
      </w:r>
      <w:r>
        <w:rPr>
          <w:rStyle w:val="a7"/>
          <w:b w:val="0"/>
          <w:sz w:val="28"/>
          <w:szCs w:val="28"/>
        </w:rPr>
        <w:t xml:space="preserve"> </w:t>
      </w:r>
      <w:r w:rsidRPr="00915B96">
        <w:rPr>
          <w:rStyle w:val="a7"/>
          <w:b w:val="0"/>
          <w:sz w:val="28"/>
          <w:szCs w:val="28"/>
        </w:rPr>
        <w:t>клирингового</w:t>
      </w:r>
      <w:r>
        <w:rPr>
          <w:rStyle w:val="a7"/>
          <w:b w:val="0"/>
          <w:sz w:val="28"/>
          <w:szCs w:val="28"/>
        </w:rPr>
        <w:t xml:space="preserve"> </w:t>
      </w:r>
      <w:r w:rsidRPr="00915B96">
        <w:rPr>
          <w:rStyle w:val="a7"/>
          <w:b w:val="0"/>
          <w:sz w:val="28"/>
          <w:szCs w:val="28"/>
        </w:rPr>
        <w:t>сеанса</w:t>
      </w:r>
      <w:r>
        <w:rPr>
          <w:rStyle w:val="a7"/>
          <w:b w:val="0"/>
          <w:sz w:val="28"/>
          <w:szCs w:val="28"/>
        </w:rPr>
        <w:t xml:space="preserve"> </w:t>
      </w:r>
      <w:r w:rsidRPr="00915B96">
        <w:rPr>
          <w:rStyle w:val="a7"/>
          <w:b w:val="0"/>
          <w:sz w:val="28"/>
          <w:szCs w:val="28"/>
        </w:rPr>
        <w:t>клиринговая</w:t>
      </w:r>
      <w:r>
        <w:rPr>
          <w:rStyle w:val="a7"/>
          <w:b w:val="0"/>
          <w:sz w:val="28"/>
          <w:szCs w:val="28"/>
        </w:rPr>
        <w:t xml:space="preserve"> </w:t>
      </w:r>
      <w:r w:rsidRPr="00915B96">
        <w:rPr>
          <w:rStyle w:val="a7"/>
          <w:b w:val="0"/>
          <w:sz w:val="28"/>
          <w:szCs w:val="28"/>
        </w:rPr>
        <w:t>палата</w:t>
      </w:r>
      <w:r>
        <w:rPr>
          <w:rStyle w:val="a7"/>
          <w:b w:val="0"/>
          <w:sz w:val="28"/>
          <w:szCs w:val="28"/>
        </w:rPr>
        <w:t xml:space="preserve"> </w:t>
      </w:r>
      <w:r w:rsidRPr="00915B96">
        <w:rPr>
          <w:rStyle w:val="a7"/>
          <w:b w:val="0"/>
          <w:sz w:val="28"/>
          <w:szCs w:val="28"/>
        </w:rPr>
        <w:t>передает</w:t>
      </w:r>
      <w:r>
        <w:rPr>
          <w:rStyle w:val="a7"/>
          <w:b w:val="0"/>
          <w:sz w:val="28"/>
          <w:szCs w:val="28"/>
        </w:rPr>
        <w:t xml:space="preserve"> </w:t>
      </w:r>
      <w:r w:rsidRPr="00915B96">
        <w:rPr>
          <w:rStyle w:val="a7"/>
          <w:b w:val="0"/>
          <w:sz w:val="28"/>
          <w:szCs w:val="28"/>
        </w:rPr>
        <w:t>рассчитанные</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урегулированные</w:t>
      </w:r>
      <w:r>
        <w:rPr>
          <w:rStyle w:val="a7"/>
          <w:b w:val="0"/>
          <w:sz w:val="28"/>
          <w:szCs w:val="28"/>
        </w:rPr>
        <w:t xml:space="preserve"> </w:t>
      </w:r>
      <w:r w:rsidRPr="00915B96">
        <w:rPr>
          <w:rStyle w:val="a7"/>
          <w:b w:val="0"/>
          <w:sz w:val="28"/>
          <w:szCs w:val="28"/>
        </w:rPr>
        <w:t>позиции</w:t>
      </w:r>
      <w:r>
        <w:rPr>
          <w:rStyle w:val="a7"/>
          <w:b w:val="0"/>
          <w:sz w:val="28"/>
          <w:szCs w:val="28"/>
        </w:rPr>
        <w:t xml:space="preserve"> </w:t>
      </w:r>
      <w:r w:rsidRPr="00915B96">
        <w:rPr>
          <w:rStyle w:val="a7"/>
          <w:b w:val="0"/>
          <w:sz w:val="28"/>
          <w:szCs w:val="28"/>
        </w:rPr>
        <w:t>банков-участников</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ЦБ</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непосредственного</w:t>
      </w:r>
      <w:r>
        <w:rPr>
          <w:rStyle w:val="a7"/>
          <w:b w:val="0"/>
          <w:sz w:val="28"/>
          <w:szCs w:val="28"/>
        </w:rPr>
        <w:t xml:space="preserve"> </w:t>
      </w:r>
      <w:r w:rsidRPr="00915B96">
        <w:rPr>
          <w:rStyle w:val="a7"/>
          <w:b w:val="0"/>
          <w:sz w:val="28"/>
          <w:szCs w:val="28"/>
        </w:rPr>
        <w:t>их</w:t>
      </w:r>
      <w:r>
        <w:rPr>
          <w:rStyle w:val="a7"/>
          <w:b w:val="0"/>
          <w:sz w:val="28"/>
          <w:szCs w:val="28"/>
        </w:rPr>
        <w:t xml:space="preserve"> </w:t>
      </w:r>
      <w:r w:rsidRPr="00915B96">
        <w:rPr>
          <w:rStyle w:val="a7"/>
          <w:b w:val="0"/>
          <w:sz w:val="28"/>
          <w:szCs w:val="28"/>
        </w:rPr>
        <w:t>отражения</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соответствующих</w:t>
      </w:r>
      <w:r>
        <w:rPr>
          <w:rStyle w:val="a7"/>
          <w:b w:val="0"/>
          <w:sz w:val="28"/>
          <w:szCs w:val="28"/>
        </w:rPr>
        <w:t xml:space="preserve"> </w:t>
      </w:r>
      <w:r w:rsidRPr="00915B96">
        <w:rPr>
          <w:rStyle w:val="a7"/>
          <w:b w:val="0"/>
          <w:sz w:val="28"/>
          <w:szCs w:val="28"/>
        </w:rPr>
        <w:t>корреспондентских</w:t>
      </w:r>
      <w:r>
        <w:rPr>
          <w:rStyle w:val="a7"/>
          <w:b w:val="0"/>
          <w:sz w:val="28"/>
          <w:szCs w:val="28"/>
        </w:rPr>
        <w:t xml:space="preserve"> </w:t>
      </w:r>
      <w:r w:rsidRPr="00915B96">
        <w:rPr>
          <w:rStyle w:val="a7"/>
          <w:b w:val="0"/>
          <w:sz w:val="28"/>
          <w:szCs w:val="28"/>
        </w:rPr>
        <w:t>счетах</w:t>
      </w:r>
      <w:r>
        <w:rPr>
          <w:rStyle w:val="a7"/>
          <w:b w:val="0"/>
          <w:sz w:val="28"/>
          <w:szCs w:val="28"/>
        </w:rPr>
        <w:t xml:space="preserve"> </w:t>
      </w:r>
      <w:r w:rsidRPr="00915B96">
        <w:rPr>
          <w:rStyle w:val="a7"/>
          <w:b w:val="0"/>
          <w:sz w:val="28"/>
          <w:szCs w:val="28"/>
        </w:rPr>
        <w:t>этих</w:t>
      </w:r>
      <w:r>
        <w:rPr>
          <w:rStyle w:val="a7"/>
          <w:b w:val="0"/>
          <w:sz w:val="28"/>
          <w:szCs w:val="28"/>
        </w:rPr>
        <w:t xml:space="preserve"> </w:t>
      </w:r>
      <w:r w:rsidRPr="00915B96">
        <w:rPr>
          <w:rStyle w:val="a7"/>
          <w:b w:val="0"/>
          <w:sz w:val="28"/>
          <w:szCs w:val="28"/>
        </w:rPr>
        <w:t>банков.</w:t>
      </w:r>
    </w:p>
    <w:p w:rsidR="00CD5FAE" w:rsidRPr="00FB58A9" w:rsidRDefault="00CD5FAE" w:rsidP="00FB58A9">
      <w:pPr>
        <w:autoSpaceDE w:val="0"/>
        <w:autoSpaceDN w:val="0"/>
        <w:adjustRightInd w:val="0"/>
        <w:spacing w:line="360" w:lineRule="auto"/>
        <w:jc w:val="both"/>
        <w:rPr>
          <w:rStyle w:val="a7"/>
          <w:rFonts w:ascii="TimesNewRomanPSMT" w:hAnsi="TimesNewRomanPSMT" w:cs="TimesNewRomanPSMT"/>
          <w:b w:val="0"/>
          <w:bCs w:val="0"/>
          <w:sz w:val="28"/>
          <w:szCs w:val="28"/>
        </w:rPr>
      </w:pPr>
      <w:r w:rsidRPr="00915B96">
        <w:rPr>
          <w:rStyle w:val="a7"/>
          <w:b w:val="0"/>
          <w:sz w:val="28"/>
          <w:szCs w:val="28"/>
        </w:rPr>
        <w:t>Вторая</w:t>
      </w:r>
      <w:r>
        <w:rPr>
          <w:rStyle w:val="a7"/>
          <w:b w:val="0"/>
          <w:sz w:val="28"/>
          <w:szCs w:val="28"/>
        </w:rPr>
        <w:t xml:space="preserve"> </w:t>
      </w:r>
      <w:r w:rsidRPr="00915B96">
        <w:rPr>
          <w:rStyle w:val="a7"/>
          <w:b w:val="0"/>
          <w:sz w:val="28"/>
          <w:szCs w:val="28"/>
        </w:rPr>
        <w:t>модель</w:t>
      </w:r>
      <w:r>
        <w:rPr>
          <w:rStyle w:val="a7"/>
          <w:b w:val="0"/>
          <w:sz w:val="28"/>
          <w:szCs w:val="28"/>
        </w:rPr>
        <w:t xml:space="preserve"> </w:t>
      </w:r>
      <w:r w:rsidRPr="00915B96">
        <w:rPr>
          <w:rStyle w:val="a7"/>
          <w:b w:val="0"/>
          <w:sz w:val="28"/>
          <w:szCs w:val="28"/>
        </w:rPr>
        <w:t>представляет</w:t>
      </w:r>
      <w:r>
        <w:rPr>
          <w:rStyle w:val="a7"/>
          <w:b w:val="0"/>
          <w:sz w:val="28"/>
          <w:szCs w:val="28"/>
        </w:rPr>
        <w:t xml:space="preserve"> </w:t>
      </w:r>
      <w:r w:rsidRPr="00915B96">
        <w:rPr>
          <w:rStyle w:val="a7"/>
          <w:b w:val="0"/>
          <w:sz w:val="28"/>
          <w:szCs w:val="28"/>
        </w:rPr>
        <w:t>собой</w:t>
      </w:r>
      <w:r>
        <w:rPr>
          <w:rStyle w:val="a7"/>
          <w:b w:val="0"/>
          <w:sz w:val="28"/>
          <w:szCs w:val="28"/>
        </w:rPr>
        <w:t xml:space="preserve"> </w:t>
      </w:r>
      <w:r w:rsidRPr="00915B96">
        <w:rPr>
          <w:rStyle w:val="a7"/>
          <w:b w:val="0"/>
          <w:sz w:val="28"/>
          <w:szCs w:val="28"/>
        </w:rPr>
        <w:t>клиринг</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предварительным</w:t>
      </w:r>
      <w:r>
        <w:rPr>
          <w:rStyle w:val="a7"/>
          <w:b w:val="0"/>
          <w:sz w:val="28"/>
          <w:szCs w:val="28"/>
        </w:rPr>
        <w:t xml:space="preserve"> </w:t>
      </w:r>
      <w:r w:rsidRPr="00915B96">
        <w:rPr>
          <w:rStyle w:val="a7"/>
          <w:b w:val="0"/>
          <w:sz w:val="28"/>
          <w:szCs w:val="28"/>
        </w:rPr>
        <w:t>депонированием</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этой</w:t>
      </w:r>
      <w:r>
        <w:rPr>
          <w:rStyle w:val="a7"/>
          <w:b w:val="0"/>
          <w:sz w:val="28"/>
          <w:szCs w:val="28"/>
        </w:rPr>
        <w:t xml:space="preserve"> </w:t>
      </w:r>
      <w:r w:rsidRPr="00915B96">
        <w:rPr>
          <w:rStyle w:val="a7"/>
          <w:b w:val="0"/>
          <w:sz w:val="28"/>
          <w:szCs w:val="28"/>
        </w:rPr>
        <w:t>модели</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учета</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депонированных</w:t>
      </w:r>
      <w:r>
        <w:rPr>
          <w:rStyle w:val="a7"/>
          <w:b w:val="0"/>
          <w:sz w:val="28"/>
          <w:szCs w:val="28"/>
        </w:rPr>
        <w:t xml:space="preserve"> </w:t>
      </w:r>
      <w:r w:rsidRPr="00915B96">
        <w:rPr>
          <w:rStyle w:val="a7"/>
          <w:b w:val="0"/>
          <w:sz w:val="28"/>
          <w:szCs w:val="28"/>
        </w:rPr>
        <w:t>банками-участниками</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взаимозачета,</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балансе</w:t>
      </w:r>
      <w:r>
        <w:rPr>
          <w:rStyle w:val="a7"/>
          <w:b w:val="0"/>
          <w:sz w:val="28"/>
          <w:szCs w:val="28"/>
        </w:rPr>
        <w:t xml:space="preserve"> </w:t>
      </w:r>
      <w:r w:rsidRPr="00915B96">
        <w:rPr>
          <w:rStyle w:val="a7"/>
          <w:b w:val="0"/>
          <w:sz w:val="28"/>
          <w:szCs w:val="28"/>
        </w:rPr>
        <w:t>клиринговой</w:t>
      </w:r>
      <w:r>
        <w:rPr>
          <w:rStyle w:val="a7"/>
          <w:b w:val="0"/>
          <w:sz w:val="28"/>
          <w:szCs w:val="28"/>
        </w:rPr>
        <w:t xml:space="preserve"> </w:t>
      </w:r>
      <w:r w:rsidRPr="00915B96">
        <w:rPr>
          <w:rStyle w:val="a7"/>
          <w:b w:val="0"/>
          <w:sz w:val="28"/>
          <w:szCs w:val="28"/>
        </w:rPr>
        <w:t>палаты</w:t>
      </w:r>
      <w:r>
        <w:rPr>
          <w:rStyle w:val="a7"/>
          <w:b w:val="0"/>
          <w:sz w:val="28"/>
          <w:szCs w:val="28"/>
        </w:rPr>
        <w:t xml:space="preserve"> </w:t>
      </w:r>
      <w:r w:rsidRPr="00FB58A9">
        <w:rPr>
          <w:rStyle w:val="a7"/>
          <w:b w:val="0"/>
          <w:sz w:val="28"/>
          <w:szCs w:val="28"/>
        </w:rPr>
        <w:t>открывается счет 30214 «</w:t>
      </w:r>
      <w:r w:rsidR="00FB58A9" w:rsidRPr="00FB58A9">
        <w:rPr>
          <w:rFonts w:ascii="TimesNewRomanPSMT" w:hAnsi="TimesNewRomanPSMT" w:cs="TimesNewRomanPSMT"/>
          <w:sz w:val="28"/>
          <w:szCs w:val="28"/>
        </w:rPr>
        <w:t>Счета участников расчетов расчетных небанковских</w:t>
      </w:r>
      <w:r w:rsidR="00FB58A9">
        <w:rPr>
          <w:rFonts w:ascii="TimesNewRomanPSMT" w:hAnsi="TimesNewRomanPSMT" w:cs="TimesNewRomanPSMT"/>
          <w:sz w:val="28"/>
          <w:szCs w:val="28"/>
        </w:rPr>
        <w:t xml:space="preserve"> </w:t>
      </w:r>
      <w:r w:rsidR="00FB58A9" w:rsidRPr="00FB58A9">
        <w:rPr>
          <w:rFonts w:ascii="TimesNewRomanPSMT" w:hAnsi="TimesNewRomanPSMT" w:cs="TimesNewRomanPSMT"/>
          <w:sz w:val="28"/>
          <w:szCs w:val="28"/>
        </w:rPr>
        <w:t>кредитных организаций</w:t>
      </w:r>
      <w:r w:rsidRPr="00FB58A9">
        <w:rPr>
          <w:rStyle w:val="a7"/>
          <w:b w:val="0"/>
          <w:sz w:val="28"/>
          <w:szCs w:val="28"/>
        </w:rPr>
        <w:t>», который ведется в разрезе лицевых счетов банков-</w:t>
      </w:r>
      <w:r w:rsidRPr="00915B96">
        <w:rPr>
          <w:rStyle w:val="a7"/>
          <w:b w:val="0"/>
          <w:sz w:val="28"/>
          <w:szCs w:val="28"/>
        </w:rPr>
        <w:t>участников.</w:t>
      </w:r>
      <w:r>
        <w:rPr>
          <w:rStyle w:val="a7"/>
          <w:b w:val="0"/>
          <w:sz w:val="28"/>
          <w:szCs w:val="28"/>
        </w:rPr>
        <w:t xml:space="preserve"> </w:t>
      </w:r>
      <w:r w:rsidRPr="00915B96">
        <w:rPr>
          <w:rStyle w:val="a7"/>
          <w:b w:val="0"/>
          <w:sz w:val="28"/>
          <w:szCs w:val="28"/>
        </w:rPr>
        <w:t>Расчеты</w:t>
      </w:r>
      <w:r>
        <w:rPr>
          <w:rStyle w:val="a7"/>
          <w:b w:val="0"/>
          <w:sz w:val="28"/>
          <w:szCs w:val="28"/>
        </w:rPr>
        <w:t xml:space="preserve"> </w:t>
      </w:r>
      <w:r w:rsidRPr="00915B96">
        <w:rPr>
          <w:rStyle w:val="a7"/>
          <w:b w:val="0"/>
          <w:sz w:val="28"/>
          <w:szCs w:val="28"/>
        </w:rPr>
        <w:t>каждого</w:t>
      </w:r>
      <w:r>
        <w:rPr>
          <w:rStyle w:val="a7"/>
          <w:b w:val="0"/>
          <w:sz w:val="28"/>
          <w:szCs w:val="28"/>
        </w:rPr>
        <w:t xml:space="preserve"> </w:t>
      </w:r>
      <w:r w:rsidRPr="00915B96">
        <w:rPr>
          <w:rStyle w:val="a7"/>
          <w:b w:val="0"/>
          <w:sz w:val="28"/>
          <w:szCs w:val="28"/>
        </w:rPr>
        <w:t>из</w:t>
      </w:r>
      <w:r>
        <w:rPr>
          <w:rStyle w:val="a7"/>
          <w:b w:val="0"/>
          <w:sz w:val="28"/>
          <w:szCs w:val="28"/>
        </w:rPr>
        <w:t xml:space="preserve"> </w:t>
      </w:r>
      <w:r w:rsidRPr="00915B96">
        <w:rPr>
          <w:rStyle w:val="a7"/>
          <w:b w:val="0"/>
          <w:sz w:val="28"/>
          <w:szCs w:val="28"/>
        </w:rPr>
        <w:t>них</w:t>
      </w:r>
      <w:r>
        <w:rPr>
          <w:rStyle w:val="a7"/>
          <w:b w:val="0"/>
          <w:sz w:val="28"/>
          <w:szCs w:val="28"/>
        </w:rPr>
        <w:t xml:space="preserve"> </w:t>
      </w:r>
      <w:r w:rsidRPr="00915B96">
        <w:rPr>
          <w:rStyle w:val="a7"/>
          <w:b w:val="0"/>
          <w:sz w:val="28"/>
          <w:szCs w:val="28"/>
        </w:rPr>
        <w:t>осуществляются</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пределах</w:t>
      </w:r>
      <w:r>
        <w:rPr>
          <w:rStyle w:val="a7"/>
          <w:b w:val="0"/>
          <w:sz w:val="28"/>
          <w:szCs w:val="28"/>
        </w:rPr>
        <w:t xml:space="preserve"> </w:t>
      </w:r>
      <w:r w:rsidRPr="00915B96">
        <w:rPr>
          <w:rStyle w:val="a7"/>
          <w:b w:val="0"/>
          <w:sz w:val="28"/>
          <w:szCs w:val="28"/>
        </w:rPr>
        <w:t>остатка</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данном</w:t>
      </w:r>
      <w:r>
        <w:rPr>
          <w:rStyle w:val="a7"/>
          <w:b w:val="0"/>
          <w:sz w:val="28"/>
          <w:szCs w:val="28"/>
        </w:rPr>
        <w:t xml:space="preserve"> </w:t>
      </w:r>
      <w:r w:rsidRPr="00915B96">
        <w:rPr>
          <w:rStyle w:val="a7"/>
          <w:b w:val="0"/>
          <w:sz w:val="28"/>
          <w:szCs w:val="28"/>
        </w:rPr>
        <w:t>лицевом</w:t>
      </w:r>
      <w:r>
        <w:rPr>
          <w:rStyle w:val="a7"/>
          <w:b w:val="0"/>
          <w:sz w:val="28"/>
          <w:szCs w:val="28"/>
        </w:rPr>
        <w:t xml:space="preserve"> </w:t>
      </w:r>
      <w:r w:rsidRPr="00915B96">
        <w:rPr>
          <w:rStyle w:val="a7"/>
          <w:b w:val="0"/>
          <w:sz w:val="28"/>
          <w:szCs w:val="28"/>
        </w:rPr>
        <w:t>счете.</w:t>
      </w:r>
      <w:r>
        <w:rPr>
          <w:rStyle w:val="a7"/>
          <w:b w:val="0"/>
          <w:sz w:val="28"/>
          <w:szCs w:val="28"/>
        </w:rPr>
        <w:t xml:space="preserve"> </w:t>
      </w:r>
      <w:r w:rsidRPr="00915B96">
        <w:rPr>
          <w:rStyle w:val="a7"/>
          <w:b w:val="0"/>
          <w:sz w:val="28"/>
          <w:szCs w:val="28"/>
        </w:rPr>
        <w:t>Одновременно</w:t>
      </w:r>
      <w:r>
        <w:rPr>
          <w:rStyle w:val="a7"/>
          <w:b w:val="0"/>
          <w:sz w:val="28"/>
          <w:szCs w:val="28"/>
        </w:rPr>
        <w:t xml:space="preserve"> </w:t>
      </w:r>
      <w:r w:rsidRPr="00915B96">
        <w:rPr>
          <w:rStyle w:val="a7"/>
          <w:b w:val="0"/>
          <w:sz w:val="28"/>
          <w:szCs w:val="28"/>
        </w:rPr>
        <w:t>общая</w:t>
      </w:r>
      <w:r>
        <w:rPr>
          <w:rStyle w:val="a7"/>
          <w:b w:val="0"/>
          <w:sz w:val="28"/>
          <w:szCs w:val="28"/>
        </w:rPr>
        <w:t xml:space="preserve"> </w:t>
      </w:r>
      <w:r w:rsidRPr="00915B96">
        <w:rPr>
          <w:rStyle w:val="a7"/>
          <w:b w:val="0"/>
          <w:sz w:val="28"/>
          <w:szCs w:val="28"/>
        </w:rPr>
        <w:t>сумма</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депонированных</w:t>
      </w:r>
      <w:r>
        <w:rPr>
          <w:rStyle w:val="a7"/>
          <w:b w:val="0"/>
          <w:sz w:val="28"/>
          <w:szCs w:val="28"/>
        </w:rPr>
        <w:t xml:space="preserve"> </w:t>
      </w:r>
      <w:r w:rsidRPr="00915B96">
        <w:rPr>
          <w:rStyle w:val="a7"/>
          <w:b w:val="0"/>
          <w:sz w:val="28"/>
          <w:szCs w:val="28"/>
        </w:rPr>
        <w:t>клиентами</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клиринговом</w:t>
      </w:r>
      <w:r>
        <w:rPr>
          <w:rStyle w:val="a7"/>
          <w:b w:val="0"/>
          <w:sz w:val="28"/>
          <w:szCs w:val="28"/>
        </w:rPr>
        <w:t xml:space="preserve"> </w:t>
      </w:r>
      <w:r w:rsidRPr="00915B96">
        <w:rPr>
          <w:rStyle w:val="a7"/>
          <w:b w:val="0"/>
          <w:sz w:val="28"/>
          <w:szCs w:val="28"/>
        </w:rPr>
        <w:t>центре,</w:t>
      </w:r>
      <w:r>
        <w:rPr>
          <w:rStyle w:val="a7"/>
          <w:b w:val="0"/>
          <w:sz w:val="28"/>
          <w:szCs w:val="28"/>
        </w:rPr>
        <w:t xml:space="preserve"> </w:t>
      </w:r>
      <w:r w:rsidRPr="00915B96">
        <w:rPr>
          <w:rStyle w:val="a7"/>
          <w:b w:val="0"/>
          <w:sz w:val="28"/>
          <w:szCs w:val="28"/>
        </w:rPr>
        <w:t>отражается</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его</w:t>
      </w:r>
      <w:r>
        <w:rPr>
          <w:rStyle w:val="a7"/>
          <w:b w:val="0"/>
          <w:sz w:val="28"/>
          <w:szCs w:val="28"/>
        </w:rPr>
        <w:t xml:space="preserve"> </w:t>
      </w:r>
      <w:r w:rsidRPr="00915B96">
        <w:rPr>
          <w:rStyle w:val="a7"/>
          <w:b w:val="0"/>
          <w:sz w:val="28"/>
          <w:szCs w:val="28"/>
        </w:rPr>
        <w:t>корреспондентском</w:t>
      </w:r>
      <w:r>
        <w:rPr>
          <w:rStyle w:val="a7"/>
          <w:b w:val="0"/>
          <w:sz w:val="28"/>
          <w:szCs w:val="28"/>
        </w:rPr>
        <w:t xml:space="preserve"> </w:t>
      </w:r>
      <w:r w:rsidRPr="00915B96">
        <w:rPr>
          <w:rStyle w:val="a7"/>
          <w:b w:val="0"/>
          <w:sz w:val="28"/>
          <w:szCs w:val="28"/>
        </w:rPr>
        <w:t>счете</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РКЦ</w:t>
      </w:r>
      <w:r>
        <w:rPr>
          <w:rStyle w:val="a7"/>
          <w:b w:val="0"/>
          <w:sz w:val="28"/>
          <w:szCs w:val="28"/>
        </w:rPr>
        <w:t xml:space="preserve"> </w:t>
      </w:r>
      <w:r w:rsidRPr="00915B96">
        <w:rPr>
          <w:rStyle w:val="a7"/>
          <w:b w:val="0"/>
          <w:sz w:val="28"/>
          <w:szCs w:val="28"/>
        </w:rPr>
        <w:t>30104</w:t>
      </w:r>
      <w:r>
        <w:rPr>
          <w:rStyle w:val="a7"/>
          <w:b w:val="0"/>
          <w:sz w:val="28"/>
          <w:szCs w:val="28"/>
        </w:rPr>
        <w:t xml:space="preserve"> </w:t>
      </w:r>
      <w:r w:rsidRPr="00915B96">
        <w:rPr>
          <w:rStyle w:val="a7"/>
          <w:b w:val="0"/>
          <w:sz w:val="28"/>
          <w:szCs w:val="28"/>
        </w:rPr>
        <w:t>«Корреспондентские</w:t>
      </w:r>
      <w:r>
        <w:rPr>
          <w:rStyle w:val="a7"/>
          <w:b w:val="0"/>
          <w:sz w:val="28"/>
          <w:szCs w:val="28"/>
        </w:rPr>
        <w:t xml:space="preserve"> </w:t>
      </w:r>
      <w:r w:rsidRPr="00915B96">
        <w:rPr>
          <w:rStyle w:val="a7"/>
          <w:b w:val="0"/>
          <w:sz w:val="28"/>
          <w:szCs w:val="28"/>
        </w:rPr>
        <w:t>счета</w:t>
      </w:r>
      <w:r>
        <w:rPr>
          <w:rStyle w:val="a7"/>
          <w:b w:val="0"/>
          <w:sz w:val="28"/>
          <w:szCs w:val="28"/>
        </w:rPr>
        <w:t xml:space="preserve"> </w:t>
      </w:r>
      <w:r w:rsidRPr="00915B96">
        <w:rPr>
          <w:rStyle w:val="a7"/>
          <w:b w:val="0"/>
          <w:sz w:val="28"/>
          <w:szCs w:val="28"/>
        </w:rPr>
        <w:t>центров</w:t>
      </w:r>
      <w:r>
        <w:rPr>
          <w:rStyle w:val="a7"/>
          <w:b w:val="0"/>
          <w:sz w:val="28"/>
          <w:szCs w:val="28"/>
        </w:rPr>
        <w:t xml:space="preserve"> </w:t>
      </w:r>
      <w:r w:rsidRPr="00915B96">
        <w:rPr>
          <w:rStyle w:val="a7"/>
          <w:b w:val="0"/>
          <w:sz w:val="28"/>
          <w:szCs w:val="28"/>
        </w:rPr>
        <w:t>взаимных</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клиринговых</w:t>
      </w:r>
      <w:r>
        <w:rPr>
          <w:rStyle w:val="a7"/>
          <w:b w:val="0"/>
          <w:sz w:val="28"/>
          <w:szCs w:val="28"/>
        </w:rPr>
        <w:t xml:space="preserve"> </w:t>
      </w:r>
      <w:r w:rsidRPr="00915B96">
        <w:rPr>
          <w:rStyle w:val="a7"/>
          <w:b w:val="0"/>
          <w:sz w:val="28"/>
          <w:szCs w:val="28"/>
        </w:rPr>
        <w:t>организаций</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Банке</w:t>
      </w:r>
      <w:r>
        <w:rPr>
          <w:rStyle w:val="a7"/>
          <w:b w:val="0"/>
          <w:sz w:val="28"/>
          <w:szCs w:val="28"/>
        </w:rPr>
        <w:t xml:space="preserve"> </w:t>
      </w:r>
      <w:r w:rsidRPr="00915B96">
        <w:rPr>
          <w:rStyle w:val="a7"/>
          <w:b w:val="0"/>
          <w:sz w:val="28"/>
          <w:szCs w:val="28"/>
        </w:rPr>
        <w:t>России».</w:t>
      </w:r>
    </w:p>
    <w:p w:rsidR="00CD5FAE" w:rsidRDefault="00CD5FAE" w:rsidP="00CD5FAE">
      <w:pPr>
        <w:suppressAutoHyphens/>
        <w:spacing w:line="360" w:lineRule="auto"/>
        <w:ind w:firstLine="709"/>
        <w:jc w:val="both"/>
        <w:rPr>
          <w:rStyle w:val="a7"/>
          <w:b w:val="0"/>
          <w:sz w:val="28"/>
          <w:szCs w:val="28"/>
        </w:rPr>
      </w:pPr>
      <w:r w:rsidRPr="00915B96">
        <w:rPr>
          <w:rStyle w:val="a7"/>
          <w:b w:val="0"/>
          <w:sz w:val="28"/>
          <w:szCs w:val="28"/>
        </w:rPr>
        <w:t>Для</w:t>
      </w:r>
      <w:r>
        <w:rPr>
          <w:rStyle w:val="a7"/>
          <w:b w:val="0"/>
          <w:sz w:val="28"/>
          <w:szCs w:val="28"/>
        </w:rPr>
        <w:t xml:space="preserve"> </w:t>
      </w:r>
      <w:r w:rsidRPr="00915B96">
        <w:rPr>
          <w:rStyle w:val="a7"/>
          <w:b w:val="0"/>
          <w:sz w:val="28"/>
          <w:szCs w:val="28"/>
        </w:rPr>
        <w:t>взаимозачета</w:t>
      </w:r>
      <w:r>
        <w:rPr>
          <w:rStyle w:val="a7"/>
          <w:b w:val="0"/>
          <w:sz w:val="28"/>
          <w:szCs w:val="28"/>
        </w:rPr>
        <w:t xml:space="preserve"> </w:t>
      </w:r>
      <w:r w:rsidRPr="00915B96">
        <w:rPr>
          <w:rStyle w:val="a7"/>
          <w:b w:val="0"/>
          <w:sz w:val="28"/>
          <w:szCs w:val="28"/>
        </w:rPr>
        <w:t>платежей</w:t>
      </w:r>
      <w:r>
        <w:rPr>
          <w:rStyle w:val="a7"/>
          <w:b w:val="0"/>
          <w:sz w:val="28"/>
          <w:szCs w:val="28"/>
        </w:rPr>
        <w:t xml:space="preserve"> </w:t>
      </w:r>
      <w:r w:rsidRPr="00915B96">
        <w:rPr>
          <w:rStyle w:val="a7"/>
          <w:b w:val="0"/>
          <w:sz w:val="28"/>
          <w:szCs w:val="28"/>
        </w:rPr>
        <w:t>между</w:t>
      </w:r>
      <w:r>
        <w:rPr>
          <w:rStyle w:val="a7"/>
          <w:b w:val="0"/>
          <w:sz w:val="28"/>
          <w:szCs w:val="28"/>
        </w:rPr>
        <w:t xml:space="preserve"> </w:t>
      </w:r>
      <w:r w:rsidRPr="00915B96">
        <w:rPr>
          <w:rStyle w:val="a7"/>
          <w:b w:val="0"/>
          <w:sz w:val="28"/>
          <w:szCs w:val="28"/>
        </w:rPr>
        <w:t>участниками</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клиринговый</w:t>
      </w:r>
      <w:r>
        <w:rPr>
          <w:rStyle w:val="a7"/>
          <w:b w:val="0"/>
          <w:sz w:val="28"/>
          <w:szCs w:val="28"/>
        </w:rPr>
        <w:t xml:space="preserve"> </w:t>
      </w:r>
      <w:r w:rsidRPr="00915B96">
        <w:rPr>
          <w:rStyle w:val="a7"/>
          <w:b w:val="0"/>
          <w:sz w:val="28"/>
          <w:szCs w:val="28"/>
        </w:rPr>
        <w:t>центр</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балансовом</w:t>
      </w:r>
      <w:r>
        <w:rPr>
          <w:rStyle w:val="a7"/>
          <w:b w:val="0"/>
          <w:sz w:val="28"/>
          <w:szCs w:val="28"/>
        </w:rPr>
        <w:t xml:space="preserve"> </w:t>
      </w:r>
      <w:r w:rsidRPr="00915B96">
        <w:rPr>
          <w:rStyle w:val="a7"/>
          <w:b w:val="0"/>
          <w:sz w:val="28"/>
          <w:szCs w:val="28"/>
        </w:rPr>
        <w:t>счете</w:t>
      </w:r>
      <w:r>
        <w:rPr>
          <w:rStyle w:val="a7"/>
          <w:b w:val="0"/>
          <w:sz w:val="28"/>
          <w:szCs w:val="28"/>
        </w:rPr>
        <w:t xml:space="preserve"> </w:t>
      </w:r>
      <w:r w:rsidRPr="00915B96">
        <w:rPr>
          <w:rStyle w:val="a7"/>
          <w:b w:val="0"/>
          <w:sz w:val="28"/>
          <w:szCs w:val="28"/>
        </w:rPr>
        <w:t>30218</w:t>
      </w:r>
      <w:r>
        <w:rPr>
          <w:rStyle w:val="a7"/>
          <w:b w:val="0"/>
          <w:sz w:val="28"/>
          <w:szCs w:val="28"/>
        </w:rPr>
        <w:t xml:space="preserve"> </w:t>
      </w:r>
      <w:r w:rsidRPr="00915B96">
        <w:rPr>
          <w:rStyle w:val="a7"/>
          <w:b w:val="0"/>
          <w:sz w:val="28"/>
          <w:szCs w:val="28"/>
        </w:rPr>
        <w:t>«Взаимные</w:t>
      </w:r>
      <w:r>
        <w:rPr>
          <w:rStyle w:val="a7"/>
          <w:b w:val="0"/>
          <w:sz w:val="28"/>
          <w:szCs w:val="28"/>
        </w:rPr>
        <w:t xml:space="preserve"> </w:t>
      </w:r>
      <w:r w:rsidRPr="00915B96">
        <w:rPr>
          <w:rStyle w:val="a7"/>
          <w:b w:val="0"/>
          <w:sz w:val="28"/>
          <w:szCs w:val="28"/>
        </w:rPr>
        <w:t>расчеты</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зачету</w:t>
      </w:r>
      <w:r>
        <w:rPr>
          <w:rStyle w:val="a7"/>
          <w:b w:val="0"/>
          <w:sz w:val="28"/>
          <w:szCs w:val="28"/>
        </w:rPr>
        <w:t xml:space="preserve"> </w:t>
      </w:r>
      <w:r w:rsidRPr="00915B96">
        <w:rPr>
          <w:rStyle w:val="a7"/>
          <w:b w:val="0"/>
          <w:sz w:val="28"/>
          <w:szCs w:val="28"/>
        </w:rPr>
        <w:t>требований</w:t>
      </w:r>
      <w:r>
        <w:rPr>
          <w:rStyle w:val="a7"/>
          <w:b w:val="0"/>
          <w:sz w:val="28"/>
          <w:szCs w:val="28"/>
        </w:rPr>
        <w:t xml:space="preserve"> </w:t>
      </w:r>
      <w:r w:rsidRPr="00915B96">
        <w:rPr>
          <w:rStyle w:val="a7"/>
          <w:b w:val="0"/>
          <w:sz w:val="28"/>
          <w:szCs w:val="28"/>
        </w:rPr>
        <w:t>участников</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(клиринга)</w:t>
      </w:r>
      <w:r>
        <w:rPr>
          <w:rStyle w:val="a7"/>
          <w:b w:val="0"/>
          <w:sz w:val="28"/>
          <w:szCs w:val="28"/>
        </w:rPr>
        <w:t xml:space="preserve"> </w:t>
      </w:r>
      <w:r w:rsidRPr="00915B96">
        <w:rPr>
          <w:rStyle w:val="a7"/>
          <w:b w:val="0"/>
          <w:sz w:val="28"/>
          <w:szCs w:val="28"/>
        </w:rPr>
        <w:t>открывает</w:t>
      </w:r>
      <w:r>
        <w:rPr>
          <w:rStyle w:val="a7"/>
          <w:b w:val="0"/>
          <w:sz w:val="28"/>
          <w:szCs w:val="28"/>
        </w:rPr>
        <w:t xml:space="preserve"> </w:t>
      </w:r>
      <w:r w:rsidRPr="00915B96">
        <w:rPr>
          <w:rStyle w:val="a7"/>
          <w:b w:val="0"/>
          <w:sz w:val="28"/>
          <w:szCs w:val="28"/>
        </w:rPr>
        <w:t>лицевые</w:t>
      </w:r>
      <w:r>
        <w:rPr>
          <w:rStyle w:val="a7"/>
          <w:b w:val="0"/>
          <w:sz w:val="28"/>
          <w:szCs w:val="28"/>
        </w:rPr>
        <w:t xml:space="preserve"> </w:t>
      </w:r>
      <w:r w:rsidRPr="00915B96">
        <w:rPr>
          <w:rStyle w:val="a7"/>
          <w:b w:val="0"/>
          <w:sz w:val="28"/>
          <w:szCs w:val="28"/>
        </w:rPr>
        <w:t>счета</w:t>
      </w:r>
      <w:r>
        <w:rPr>
          <w:rStyle w:val="a7"/>
          <w:b w:val="0"/>
          <w:sz w:val="28"/>
          <w:szCs w:val="28"/>
        </w:rPr>
        <w:t xml:space="preserve"> </w:t>
      </w:r>
      <w:r w:rsidRPr="00915B96">
        <w:rPr>
          <w:rStyle w:val="a7"/>
          <w:b w:val="0"/>
          <w:sz w:val="28"/>
          <w:szCs w:val="28"/>
        </w:rPr>
        <w:t>каждому</w:t>
      </w:r>
      <w:r>
        <w:rPr>
          <w:rStyle w:val="a7"/>
          <w:b w:val="0"/>
          <w:sz w:val="28"/>
          <w:szCs w:val="28"/>
        </w:rPr>
        <w:t xml:space="preserve"> </w:t>
      </w:r>
      <w:r w:rsidRPr="00915B96">
        <w:rPr>
          <w:rStyle w:val="a7"/>
          <w:b w:val="0"/>
          <w:sz w:val="28"/>
          <w:szCs w:val="28"/>
        </w:rPr>
        <w:t>банку-участнику.</w:t>
      </w:r>
      <w:r>
        <w:rPr>
          <w:rStyle w:val="a7"/>
          <w:b w:val="0"/>
          <w:sz w:val="28"/>
          <w:szCs w:val="28"/>
        </w:rPr>
        <w:t xml:space="preserve"> </w:t>
      </w:r>
      <w:r w:rsidRPr="00915B96">
        <w:rPr>
          <w:rStyle w:val="a7"/>
          <w:b w:val="0"/>
          <w:sz w:val="28"/>
          <w:szCs w:val="28"/>
        </w:rPr>
        <w:t>Все</w:t>
      </w:r>
      <w:r>
        <w:rPr>
          <w:rStyle w:val="a7"/>
          <w:b w:val="0"/>
          <w:sz w:val="28"/>
          <w:szCs w:val="28"/>
        </w:rPr>
        <w:t xml:space="preserve"> </w:t>
      </w:r>
      <w:r w:rsidRPr="00915B96">
        <w:rPr>
          <w:rStyle w:val="a7"/>
          <w:b w:val="0"/>
          <w:sz w:val="28"/>
          <w:szCs w:val="28"/>
        </w:rPr>
        <w:t>окончательные</w:t>
      </w:r>
      <w:r>
        <w:rPr>
          <w:rStyle w:val="a7"/>
          <w:b w:val="0"/>
          <w:sz w:val="28"/>
          <w:szCs w:val="28"/>
        </w:rPr>
        <w:t xml:space="preserve"> </w:t>
      </w:r>
      <w:r w:rsidRPr="00915B96">
        <w:rPr>
          <w:rStyle w:val="a7"/>
          <w:b w:val="0"/>
          <w:sz w:val="28"/>
          <w:szCs w:val="28"/>
        </w:rPr>
        <w:t>расчеты</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клирингу</w:t>
      </w:r>
      <w:r>
        <w:rPr>
          <w:rStyle w:val="a7"/>
          <w:b w:val="0"/>
          <w:sz w:val="28"/>
          <w:szCs w:val="28"/>
        </w:rPr>
        <w:t xml:space="preserve"> </w:t>
      </w:r>
      <w:r w:rsidRPr="00915B96">
        <w:rPr>
          <w:rStyle w:val="a7"/>
          <w:b w:val="0"/>
          <w:sz w:val="28"/>
          <w:szCs w:val="28"/>
        </w:rPr>
        <w:t>осуществляются</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день</w:t>
      </w:r>
      <w:r>
        <w:rPr>
          <w:rStyle w:val="a7"/>
          <w:b w:val="0"/>
          <w:sz w:val="28"/>
          <w:szCs w:val="28"/>
        </w:rPr>
        <w:t xml:space="preserve"> </w:t>
      </w:r>
      <w:r w:rsidRPr="00915B96">
        <w:rPr>
          <w:rStyle w:val="a7"/>
          <w:b w:val="0"/>
          <w:sz w:val="28"/>
          <w:szCs w:val="28"/>
        </w:rPr>
        <w:t>их</w:t>
      </w:r>
      <w:r>
        <w:rPr>
          <w:rStyle w:val="a7"/>
          <w:b w:val="0"/>
          <w:sz w:val="28"/>
          <w:szCs w:val="28"/>
        </w:rPr>
        <w:t xml:space="preserve"> </w:t>
      </w:r>
      <w:r w:rsidRPr="00915B96">
        <w:rPr>
          <w:rStyle w:val="a7"/>
          <w:b w:val="0"/>
          <w:sz w:val="28"/>
          <w:szCs w:val="28"/>
        </w:rPr>
        <w:t>проведения.</w:t>
      </w:r>
      <w:r>
        <w:rPr>
          <w:rStyle w:val="a7"/>
          <w:b w:val="0"/>
          <w:sz w:val="28"/>
          <w:szCs w:val="28"/>
        </w:rPr>
        <w:t xml:space="preserve"> </w:t>
      </w:r>
      <w:r w:rsidRPr="00915B96">
        <w:rPr>
          <w:rStyle w:val="a7"/>
          <w:b w:val="0"/>
          <w:sz w:val="28"/>
          <w:szCs w:val="28"/>
        </w:rPr>
        <w:t>Дебетовое</w:t>
      </w:r>
      <w:r>
        <w:rPr>
          <w:rStyle w:val="a7"/>
          <w:b w:val="0"/>
          <w:sz w:val="28"/>
          <w:szCs w:val="28"/>
        </w:rPr>
        <w:t xml:space="preserve"> </w:t>
      </w:r>
      <w:r w:rsidRPr="00915B96">
        <w:rPr>
          <w:rStyle w:val="a7"/>
          <w:b w:val="0"/>
          <w:sz w:val="28"/>
          <w:szCs w:val="28"/>
        </w:rPr>
        <w:t>сальдо</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счету</w:t>
      </w:r>
      <w:r>
        <w:rPr>
          <w:rStyle w:val="a7"/>
          <w:b w:val="0"/>
          <w:sz w:val="28"/>
          <w:szCs w:val="28"/>
        </w:rPr>
        <w:t xml:space="preserve"> </w:t>
      </w:r>
      <w:r w:rsidRPr="00915B96">
        <w:rPr>
          <w:rStyle w:val="a7"/>
          <w:b w:val="0"/>
          <w:sz w:val="28"/>
          <w:szCs w:val="28"/>
        </w:rPr>
        <w:t>взаимных</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банка-участника;</w:t>
      </w:r>
      <w:r>
        <w:rPr>
          <w:rStyle w:val="a7"/>
          <w:b w:val="0"/>
          <w:sz w:val="28"/>
          <w:szCs w:val="28"/>
        </w:rPr>
        <w:t xml:space="preserve"> </w:t>
      </w:r>
      <w:r w:rsidRPr="00915B96">
        <w:rPr>
          <w:rStyle w:val="a7"/>
          <w:b w:val="0"/>
          <w:sz w:val="28"/>
          <w:szCs w:val="28"/>
        </w:rPr>
        <w:t>образующееся</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итогам</w:t>
      </w:r>
      <w:r>
        <w:rPr>
          <w:rStyle w:val="a7"/>
          <w:b w:val="0"/>
          <w:sz w:val="28"/>
          <w:szCs w:val="28"/>
        </w:rPr>
        <w:t xml:space="preserve"> </w:t>
      </w:r>
      <w:r w:rsidRPr="00915B96">
        <w:rPr>
          <w:rStyle w:val="a7"/>
          <w:b w:val="0"/>
          <w:sz w:val="28"/>
          <w:szCs w:val="28"/>
        </w:rPr>
        <w:t>операционного</w:t>
      </w:r>
      <w:r>
        <w:rPr>
          <w:rStyle w:val="a7"/>
          <w:b w:val="0"/>
          <w:sz w:val="28"/>
          <w:szCs w:val="28"/>
        </w:rPr>
        <w:t xml:space="preserve"> </w:t>
      </w:r>
      <w:r w:rsidRPr="00915B96">
        <w:rPr>
          <w:rStyle w:val="a7"/>
          <w:b w:val="0"/>
          <w:sz w:val="28"/>
          <w:szCs w:val="28"/>
        </w:rPr>
        <w:t>дня,</w:t>
      </w:r>
      <w:r>
        <w:rPr>
          <w:rStyle w:val="a7"/>
          <w:b w:val="0"/>
          <w:sz w:val="28"/>
          <w:szCs w:val="28"/>
        </w:rPr>
        <w:t xml:space="preserve"> </w:t>
      </w:r>
      <w:r w:rsidRPr="00915B96">
        <w:rPr>
          <w:rStyle w:val="a7"/>
          <w:b w:val="0"/>
          <w:sz w:val="28"/>
          <w:szCs w:val="28"/>
        </w:rPr>
        <w:t>погашается</w:t>
      </w:r>
      <w:r>
        <w:rPr>
          <w:rStyle w:val="a7"/>
          <w:b w:val="0"/>
          <w:sz w:val="28"/>
          <w:szCs w:val="28"/>
        </w:rPr>
        <w:t xml:space="preserve"> </w:t>
      </w:r>
      <w:r w:rsidRPr="00915B96">
        <w:rPr>
          <w:rStyle w:val="a7"/>
          <w:b w:val="0"/>
          <w:sz w:val="28"/>
          <w:szCs w:val="28"/>
        </w:rPr>
        <w:t>за</w:t>
      </w:r>
      <w:r>
        <w:rPr>
          <w:rStyle w:val="a7"/>
          <w:b w:val="0"/>
          <w:sz w:val="28"/>
          <w:szCs w:val="28"/>
        </w:rPr>
        <w:t xml:space="preserve"> </w:t>
      </w:r>
      <w:r w:rsidRPr="00915B96">
        <w:rPr>
          <w:rStyle w:val="a7"/>
          <w:b w:val="0"/>
          <w:sz w:val="28"/>
          <w:szCs w:val="28"/>
        </w:rPr>
        <w:t>счет</w:t>
      </w:r>
      <w:r>
        <w:rPr>
          <w:rStyle w:val="a7"/>
          <w:b w:val="0"/>
          <w:sz w:val="28"/>
          <w:szCs w:val="28"/>
        </w:rPr>
        <w:t xml:space="preserve"> </w:t>
      </w:r>
      <w:r w:rsidRPr="00915B96">
        <w:rPr>
          <w:rStyle w:val="a7"/>
          <w:b w:val="0"/>
          <w:sz w:val="28"/>
          <w:szCs w:val="28"/>
        </w:rPr>
        <w:t>депонированных</w:t>
      </w:r>
      <w:r>
        <w:rPr>
          <w:rStyle w:val="a7"/>
          <w:b w:val="0"/>
          <w:sz w:val="28"/>
          <w:szCs w:val="28"/>
        </w:rPr>
        <w:t xml:space="preserve"> </w:t>
      </w:r>
      <w:r w:rsidRPr="00915B96">
        <w:rPr>
          <w:rStyle w:val="a7"/>
          <w:b w:val="0"/>
          <w:sz w:val="28"/>
          <w:szCs w:val="28"/>
        </w:rPr>
        <w:t>средств:</w:t>
      </w:r>
    </w:p>
    <w:p w:rsidR="00CD5FAE" w:rsidRPr="00915B96" w:rsidRDefault="00FB58A9" w:rsidP="00CD5FAE">
      <w:pPr>
        <w:suppressAutoHyphens/>
        <w:spacing w:line="360" w:lineRule="auto"/>
        <w:ind w:firstLine="709"/>
        <w:jc w:val="both"/>
        <w:rPr>
          <w:rStyle w:val="a7"/>
          <w:b w:val="0"/>
          <w:sz w:val="28"/>
          <w:szCs w:val="28"/>
        </w:rPr>
      </w:pPr>
      <w:r>
        <w:rPr>
          <w:rStyle w:val="a7"/>
          <w:b w:val="0"/>
          <w:sz w:val="28"/>
          <w:szCs w:val="28"/>
        </w:rPr>
        <w:t>Д</w:t>
      </w:r>
      <w:r w:rsidR="00CD5FAE" w:rsidRPr="00915B96">
        <w:rPr>
          <w:rStyle w:val="a7"/>
          <w:b w:val="0"/>
          <w:sz w:val="28"/>
          <w:szCs w:val="28"/>
        </w:rPr>
        <w:t>т</w:t>
      </w:r>
      <w:r w:rsidR="00CD5FAE">
        <w:rPr>
          <w:rStyle w:val="a7"/>
          <w:b w:val="0"/>
          <w:sz w:val="28"/>
          <w:szCs w:val="28"/>
        </w:rPr>
        <w:t xml:space="preserve"> </w:t>
      </w:r>
      <w:r w:rsidR="00CD5FAE" w:rsidRPr="00915B96">
        <w:rPr>
          <w:rStyle w:val="a7"/>
          <w:b w:val="0"/>
          <w:sz w:val="28"/>
          <w:szCs w:val="28"/>
        </w:rPr>
        <w:t>сч.</w:t>
      </w:r>
      <w:r w:rsidR="00CD5FAE">
        <w:rPr>
          <w:rStyle w:val="a7"/>
          <w:b w:val="0"/>
          <w:sz w:val="28"/>
          <w:szCs w:val="28"/>
        </w:rPr>
        <w:t xml:space="preserve"> </w:t>
      </w:r>
      <w:r w:rsidR="00CD5FAE" w:rsidRPr="00915B96">
        <w:rPr>
          <w:rStyle w:val="a7"/>
          <w:b w:val="0"/>
          <w:sz w:val="28"/>
          <w:szCs w:val="28"/>
        </w:rPr>
        <w:t>30214;</w:t>
      </w:r>
    </w:p>
    <w:p w:rsidR="00CD5FAE" w:rsidRPr="00915B96" w:rsidRDefault="00FB58A9" w:rsidP="00CD5FAE">
      <w:pPr>
        <w:suppressAutoHyphens/>
        <w:spacing w:line="360" w:lineRule="auto"/>
        <w:ind w:firstLine="709"/>
        <w:jc w:val="both"/>
        <w:rPr>
          <w:rStyle w:val="a7"/>
          <w:b w:val="0"/>
          <w:sz w:val="28"/>
          <w:szCs w:val="28"/>
        </w:rPr>
      </w:pPr>
      <w:r>
        <w:rPr>
          <w:rStyle w:val="a7"/>
          <w:b w:val="0"/>
          <w:sz w:val="28"/>
          <w:szCs w:val="28"/>
        </w:rPr>
        <w:t>К</w:t>
      </w:r>
      <w:r w:rsidR="00CD5FAE" w:rsidRPr="00915B96">
        <w:rPr>
          <w:rStyle w:val="a7"/>
          <w:b w:val="0"/>
          <w:sz w:val="28"/>
          <w:szCs w:val="28"/>
        </w:rPr>
        <w:t>т</w:t>
      </w:r>
      <w:r>
        <w:rPr>
          <w:rStyle w:val="a7"/>
          <w:b w:val="0"/>
          <w:sz w:val="28"/>
          <w:szCs w:val="28"/>
        </w:rPr>
        <w:t xml:space="preserve"> </w:t>
      </w:r>
      <w:r w:rsidR="00CD5FAE" w:rsidRPr="00915B96">
        <w:rPr>
          <w:rStyle w:val="a7"/>
          <w:b w:val="0"/>
          <w:sz w:val="28"/>
          <w:szCs w:val="28"/>
        </w:rPr>
        <w:t>сч.</w:t>
      </w:r>
      <w:r w:rsidR="00CD5FAE">
        <w:rPr>
          <w:rStyle w:val="a7"/>
          <w:b w:val="0"/>
          <w:sz w:val="28"/>
          <w:szCs w:val="28"/>
        </w:rPr>
        <w:t xml:space="preserve"> </w:t>
      </w:r>
      <w:r w:rsidR="00CD5FAE" w:rsidRPr="00915B96">
        <w:rPr>
          <w:rStyle w:val="a7"/>
          <w:b w:val="0"/>
          <w:sz w:val="28"/>
          <w:szCs w:val="28"/>
        </w:rPr>
        <w:t>30218.</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Кредитовое</w:t>
      </w:r>
      <w:r>
        <w:rPr>
          <w:rStyle w:val="a7"/>
          <w:b w:val="0"/>
          <w:sz w:val="28"/>
          <w:szCs w:val="28"/>
        </w:rPr>
        <w:t xml:space="preserve"> </w:t>
      </w:r>
      <w:r w:rsidRPr="00915B96">
        <w:rPr>
          <w:rStyle w:val="a7"/>
          <w:b w:val="0"/>
          <w:sz w:val="28"/>
          <w:szCs w:val="28"/>
        </w:rPr>
        <w:t>сальдо</w:t>
      </w:r>
      <w:r>
        <w:rPr>
          <w:rStyle w:val="a7"/>
          <w:b w:val="0"/>
          <w:sz w:val="28"/>
          <w:szCs w:val="28"/>
        </w:rPr>
        <w:t xml:space="preserve"> </w:t>
      </w:r>
      <w:r w:rsidRPr="00915B96">
        <w:rPr>
          <w:rStyle w:val="a7"/>
          <w:b w:val="0"/>
          <w:sz w:val="28"/>
          <w:szCs w:val="28"/>
        </w:rPr>
        <w:t>зачисляется</w:t>
      </w:r>
      <w:r>
        <w:rPr>
          <w:rStyle w:val="a7"/>
          <w:b w:val="0"/>
          <w:sz w:val="28"/>
          <w:szCs w:val="28"/>
        </w:rPr>
        <w:t xml:space="preserve"> </w:t>
      </w:r>
      <w:r w:rsidRPr="00915B96">
        <w:rPr>
          <w:rStyle w:val="a7"/>
          <w:b w:val="0"/>
          <w:sz w:val="28"/>
          <w:szCs w:val="28"/>
        </w:rPr>
        <w:t>клиринговым</w:t>
      </w:r>
      <w:r>
        <w:rPr>
          <w:rStyle w:val="a7"/>
          <w:b w:val="0"/>
          <w:sz w:val="28"/>
          <w:szCs w:val="28"/>
        </w:rPr>
        <w:t xml:space="preserve"> </w:t>
      </w:r>
      <w:r w:rsidRPr="00915B96">
        <w:rPr>
          <w:rStyle w:val="a7"/>
          <w:b w:val="0"/>
          <w:sz w:val="28"/>
          <w:szCs w:val="28"/>
        </w:rPr>
        <w:t>центром</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счет</w:t>
      </w:r>
      <w:r>
        <w:rPr>
          <w:rStyle w:val="a7"/>
          <w:b w:val="0"/>
          <w:sz w:val="28"/>
          <w:szCs w:val="28"/>
        </w:rPr>
        <w:t xml:space="preserve"> </w:t>
      </w:r>
      <w:r w:rsidRPr="00915B96">
        <w:rPr>
          <w:rStyle w:val="a7"/>
          <w:b w:val="0"/>
          <w:sz w:val="28"/>
          <w:szCs w:val="28"/>
        </w:rPr>
        <w:t>участника</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w:t>
      </w:r>
      <w:r>
        <w:rPr>
          <w:rStyle w:val="a7"/>
          <w:b w:val="0"/>
          <w:sz w:val="28"/>
          <w:szCs w:val="28"/>
        </w:rPr>
        <w:t xml:space="preserve"> </w:t>
      </w:r>
      <w:r w:rsidRPr="00915B96">
        <w:rPr>
          <w:rStyle w:val="a7"/>
          <w:b w:val="0"/>
          <w:sz w:val="28"/>
          <w:szCs w:val="28"/>
        </w:rPr>
        <w:t>получателя</w:t>
      </w:r>
      <w:r>
        <w:rPr>
          <w:rStyle w:val="a7"/>
          <w:b w:val="0"/>
          <w:sz w:val="28"/>
          <w:szCs w:val="28"/>
        </w:rPr>
        <w:t xml:space="preserve"> </w:t>
      </w:r>
      <w:r w:rsidRPr="00915B96">
        <w:rPr>
          <w:rStyle w:val="a7"/>
          <w:b w:val="0"/>
          <w:sz w:val="28"/>
          <w:szCs w:val="28"/>
        </w:rPr>
        <w:t>платежа:</w:t>
      </w:r>
    </w:p>
    <w:p w:rsidR="00CD5FAE" w:rsidRPr="00915B96" w:rsidRDefault="00FB58A9" w:rsidP="00CD5FAE">
      <w:pPr>
        <w:suppressAutoHyphens/>
        <w:spacing w:line="360" w:lineRule="auto"/>
        <w:ind w:firstLine="709"/>
        <w:jc w:val="both"/>
        <w:rPr>
          <w:rStyle w:val="a7"/>
          <w:b w:val="0"/>
          <w:sz w:val="28"/>
          <w:szCs w:val="28"/>
        </w:rPr>
      </w:pPr>
      <w:r>
        <w:rPr>
          <w:rStyle w:val="a7"/>
          <w:b w:val="0"/>
          <w:sz w:val="28"/>
          <w:szCs w:val="28"/>
        </w:rPr>
        <w:t>Д</w:t>
      </w:r>
      <w:r w:rsidR="00CD5FAE" w:rsidRPr="00915B96">
        <w:rPr>
          <w:rStyle w:val="a7"/>
          <w:b w:val="0"/>
          <w:sz w:val="28"/>
          <w:szCs w:val="28"/>
        </w:rPr>
        <w:t>т</w:t>
      </w:r>
      <w:r w:rsidR="00CD5FAE">
        <w:rPr>
          <w:rStyle w:val="a7"/>
          <w:b w:val="0"/>
          <w:sz w:val="28"/>
          <w:szCs w:val="28"/>
        </w:rPr>
        <w:t xml:space="preserve"> </w:t>
      </w:r>
      <w:r w:rsidR="00CD5FAE" w:rsidRPr="00915B96">
        <w:rPr>
          <w:rStyle w:val="a7"/>
          <w:b w:val="0"/>
          <w:sz w:val="28"/>
          <w:szCs w:val="28"/>
        </w:rPr>
        <w:t>сч.</w:t>
      </w:r>
      <w:r w:rsidR="00CD5FAE">
        <w:rPr>
          <w:rStyle w:val="a7"/>
          <w:b w:val="0"/>
          <w:sz w:val="28"/>
          <w:szCs w:val="28"/>
        </w:rPr>
        <w:t xml:space="preserve"> </w:t>
      </w:r>
      <w:r w:rsidR="00CD5FAE" w:rsidRPr="00915B96">
        <w:rPr>
          <w:rStyle w:val="a7"/>
          <w:b w:val="0"/>
          <w:sz w:val="28"/>
          <w:szCs w:val="28"/>
        </w:rPr>
        <w:t>30218;</w:t>
      </w:r>
    </w:p>
    <w:p w:rsidR="00CD5FAE" w:rsidRDefault="00FB58A9" w:rsidP="00CD5FAE">
      <w:pPr>
        <w:suppressAutoHyphens/>
        <w:spacing w:line="360" w:lineRule="auto"/>
        <w:ind w:firstLine="709"/>
        <w:jc w:val="both"/>
        <w:rPr>
          <w:rStyle w:val="a7"/>
          <w:b w:val="0"/>
          <w:sz w:val="28"/>
          <w:szCs w:val="28"/>
        </w:rPr>
      </w:pPr>
      <w:r>
        <w:rPr>
          <w:rStyle w:val="a7"/>
          <w:b w:val="0"/>
          <w:sz w:val="28"/>
          <w:szCs w:val="28"/>
        </w:rPr>
        <w:t>К</w:t>
      </w:r>
      <w:r w:rsidR="00CD5FAE" w:rsidRPr="00915B96">
        <w:rPr>
          <w:rStyle w:val="a7"/>
          <w:b w:val="0"/>
          <w:sz w:val="28"/>
          <w:szCs w:val="28"/>
        </w:rPr>
        <w:t>т</w:t>
      </w:r>
      <w:r>
        <w:rPr>
          <w:rStyle w:val="a7"/>
          <w:b w:val="0"/>
          <w:sz w:val="28"/>
          <w:szCs w:val="28"/>
        </w:rPr>
        <w:t xml:space="preserve"> </w:t>
      </w:r>
      <w:r w:rsidR="00CD5FAE" w:rsidRPr="00915B96">
        <w:rPr>
          <w:rStyle w:val="a7"/>
          <w:b w:val="0"/>
          <w:sz w:val="28"/>
          <w:szCs w:val="28"/>
        </w:rPr>
        <w:t>сч.</w:t>
      </w:r>
      <w:r w:rsidR="00CD5FAE">
        <w:rPr>
          <w:rStyle w:val="a7"/>
          <w:b w:val="0"/>
          <w:sz w:val="28"/>
          <w:szCs w:val="28"/>
        </w:rPr>
        <w:t xml:space="preserve"> </w:t>
      </w:r>
      <w:r w:rsidR="00CD5FAE" w:rsidRPr="00915B96">
        <w:rPr>
          <w:rStyle w:val="a7"/>
          <w:b w:val="0"/>
          <w:sz w:val="28"/>
          <w:szCs w:val="28"/>
        </w:rPr>
        <w:t>30214.</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На</w:t>
      </w:r>
      <w:r>
        <w:rPr>
          <w:rStyle w:val="a7"/>
          <w:b w:val="0"/>
          <w:sz w:val="28"/>
          <w:szCs w:val="28"/>
        </w:rPr>
        <w:t xml:space="preserve"> </w:t>
      </w:r>
      <w:r w:rsidRPr="00915B96">
        <w:rPr>
          <w:rStyle w:val="a7"/>
          <w:b w:val="0"/>
          <w:sz w:val="28"/>
          <w:szCs w:val="28"/>
        </w:rPr>
        <w:t>настоящий</w:t>
      </w:r>
      <w:r>
        <w:rPr>
          <w:rStyle w:val="a7"/>
          <w:b w:val="0"/>
          <w:sz w:val="28"/>
          <w:szCs w:val="28"/>
        </w:rPr>
        <w:t xml:space="preserve"> </w:t>
      </w:r>
      <w:r w:rsidRPr="00915B96">
        <w:rPr>
          <w:rStyle w:val="a7"/>
          <w:b w:val="0"/>
          <w:sz w:val="28"/>
          <w:szCs w:val="28"/>
        </w:rPr>
        <w:t>момент</w:t>
      </w:r>
      <w:r>
        <w:rPr>
          <w:rStyle w:val="a7"/>
          <w:b w:val="0"/>
          <w:sz w:val="28"/>
          <w:szCs w:val="28"/>
        </w:rPr>
        <w:t xml:space="preserve"> </w:t>
      </w:r>
      <w:r w:rsidRPr="00915B96">
        <w:rPr>
          <w:rStyle w:val="a7"/>
          <w:b w:val="0"/>
          <w:sz w:val="28"/>
          <w:szCs w:val="28"/>
        </w:rPr>
        <w:t>лицензию</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ведение</w:t>
      </w:r>
      <w:r>
        <w:rPr>
          <w:rStyle w:val="a7"/>
          <w:b w:val="0"/>
          <w:sz w:val="28"/>
          <w:szCs w:val="28"/>
        </w:rPr>
        <w:t xml:space="preserve"> </w:t>
      </w:r>
      <w:r w:rsidRPr="00915B96">
        <w:rPr>
          <w:rStyle w:val="a7"/>
          <w:b w:val="0"/>
          <w:sz w:val="28"/>
          <w:szCs w:val="28"/>
        </w:rPr>
        <w:t>клиринговой</w:t>
      </w:r>
      <w:r>
        <w:rPr>
          <w:rStyle w:val="a7"/>
          <w:b w:val="0"/>
          <w:sz w:val="28"/>
          <w:szCs w:val="28"/>
        </w:rPr>
        <w:t xml:space="preserve"> </w:t>
      </w:r>
      <w:r w:rsidRPr="00915B96">
        <w:rPr>
          <w:rStyle w:val="a7"/>
          <w:b w:val="0"/>
          <w:sz w:val="28"/>
          <w:szCs w:val="28"/>
        </w:rPr>
        <w:t>деятельности</w:t>
      </w:r>
      <w:r>
        <w:rPr>
          <w:rStyle w:val="a7"/>
          <w:b w:val="0"/>
          <w:sz w:val="28"/>
          <w:szCs w:val="28"/>
        </w:rPr>
        <w:t xml:space="preserve"> </w:t>
      </w:r>
      <w:r w:rsidRPr="00915B96">
        <w:rPr>
          <w:rStyle w:val="a7"/>
          <w:b w:val="0"/>
          <w:sz w:val="28"/>
          <w:szCs w:val="28"/>
        </w:rPr>
        <w:t>имеют</w:t>
      </w:r>
      <w:r>
        <w:rPr>
          <w:rStyle w:val="a7"/>
          <w:b w:val="0"/>
          <w:sz w:val="28"/>
          <w:szCs w:val="28"/>
        </w:rPr>
        <w:t xml:space="preserve"> </w:t>
      </w:r>
      <w:r w:rsidRPr="00915B96">
        <w:rPr>
          <w:rStyle w:val="a7"/>
          <w:b w:val="0"/>
          <w:sz w:val="28"/>
          <w:szCs w:val="28"/>
        </w:rPr>
        <w:t>порядка</w:t>
      </w:r>
      <w:r>
        <w:rPr>
          <w:rStyle w:val="a7"/>
          <w:b w:val="0"/>
          <w:sz w:val="28"/>
          <w:szCs w:val="28"/>
        </w:rPr>
        <w:t xml:space="preserve"> </w:t>
      </w:r>
      <w:r w:rsidRPr="00915B96">
        <w:rPr>
          <w:rStyle w:val="a7"/>
          <w:b w:val="0"/>
          <w:sz w:val="28"/>
          <w:szCs w:val="28"/>
        </w:rPr>
        <w:t>20</w:t>
      </w:r>
      <w:r>
        <w:rPr>
          <w:rStyle w:val="a7"/>
          <w:b w:val="0"/>
          <w:sz w:val="28"/>
          <w:szCs w:val="28"/>
        </w:rPr>
        <w:t xml:space="preserve"> </w:t>
      </w:r>
      <w:r w:rsidRPr="00915B96">
        <w:rPr>
          <w:rStyle w:val="a7"/>
          <w:b w:val="0"/>
          <w:sz w:val="28"/>
          <w:szCs w:val="28"/>
        </w:rPr>
        <w:t>учреждений</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РФ.</w:t>
      </w:r>
    </w:p>
    <w:p w:rsidR="00CD5FAE" w:rsidRDefault="00CD5FAE" w:rsidP="00CD5FAE">
      <w:pPr>
        <w:suppressAutoHyphens/>
        <w:spacing w:line="360" w:lineRule="auto"/>
        <w:ind w:firstLine="709"/>
        <w:jc w:val="both"/>
        <w:rPr>
          <w:rStyle w:val="a7"/>
          <w:b w:val="0"/>
          <w:sz w:val="28"/>
          <w:szCs w:val="28"/>
        </w:rPr>
      </w:pPr>
      <w:r w:rsidRPr="00915B96">
        <w:rPr>
          <w:rStyle w:val="a7"/>
          <w:b w:val="0"/>
          <w:sz w:val="28"/>
          <w:szCs w:val="28"/>
        </w:rPr>
        <w:t>Все</w:t>
      </w:r>
      <w:r>
        <w:rPr>
          <w:rStyle w:val="a7"/>
          <w:b w:val="0"/>
          <w:sz w:val="28"/>
          <w:szCs w:val="28"/>
        </w:rPr>
        <w:t xml:space="preserve"> </w:t>
      </w:r>
      <w:r w:rsidRPr="00915B96">
        <w:rPr>
          <w:rStyle w:val="a7"/>
          <w:b w:val="0"/>
          <w:sz w:val="28"/>
          <w:szCs w:val="28"/>
        </w:rPr>
        <w:t>операции</w:t>
      </w:r>
      <w:r>
        <w:rPr>
          <w:rStyle w:val="a7"/>
          <w:b w:val="0"/>
          <w:sz w:val="28"/>
          <w:szCs w:val="28"/>
        </w:rPr>
        <w:t xml:space="preserve"> </w:t>
      </w:r>
      <w:r w:rsidRPr="00915B96">
        <w:rPr>
          <w:rStyle w:val="a7"/>
          <w:b w:val="0"/>
          <w:sz w:val="28"/>
          <w:szCs w:val="28"/>
        </w:rPr>
        <w:t>между</w:t>
      </w:r>
      <w:r>
        <w:rPr>
          <w:rStyle w:val="a7"/>
          <w:b w:val="0"/>
          <w:sz w:val="28"/>
          <w:szCs w:val="28"/>
        </w:rPr>
        <w:t xml:space="preserve"> </w:t>
      </w:r>
      <w:r w:rsidRPr="00915B96">
        <w:rPr>
          <w:rStyle w:val="a7"/>
          <w:b w:val="0"/>
          <w:sz w:val="28"/>
          <w:szCs w:val="28"/>
        </w:rPr>
        <w:t>банками-участниками</w:t>
      </w:r>
      <w:r>
        <w:rPr>
          <w:rStyle w:val="a7"/>
          <w:b w:val="0"/>
          <w:sz w:val="28"/>
          <w:szCs w:val="28"/>
        </w:rPr>
        <w:t xml:space="preserve"> </w:t>
      </w:r>
      <w:r w:rsidRPr="00915B96">
        <w:rPr>
          <w:rStyle w:val="a7"/>
          <w:b w:val="0"/>
          <w:sz w:val="28"/>
          <w:szCs w:val="28"/>
        </w:rPr>
        <w:t>системы</w:t>
      </w:r>
      <w:r>
        <w:rPr>
          <w:rStyle w:val="a7"/>
          <w:b w:val="0"/>
          <w:sz w:val="28"/>
          <w:szCs w:val="28"/>
        </w:rPr>
        <w:t xml:space="preserve"> </w:t>
      </w:r>
      <w:r w:rsidRPr="00915B96">
        <w:rPr>
          <w:rStyle w:val="a7"/>
          <w:b w:val="0"/>
          <w:sz w:val="28"/>
          <w:szCs w:val="28"/>
        </w:rPr>
        <w:t>клиринговых</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проводятся</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режиме</w:t>
      </w:r>
      <w:r>
        <w:rPr>
          <w:rStyle w:val="a7"/>
          <w:b w:val="0"/>
          <w:sz w:val="28"/>
          <w:szCs w:val="28"/>
        </w:rPr>
        <w:t xml:space="preserve"> </w:t>
      </w:r>
      <w:r w:rsidRPr="00915B96">
        <w:rPr>
          <w:rStyle w:val="a7"/>
          <w:b w:val="0"/>
          <w:sz w:val="28"/>
          <w:szCs w:val="28"/>
        </w:rPr>
        <w:t>реального</w:t>
      </w:r>
      <w:r>
        <w:rPr>
          <w:rStyle w:val="a7"/>
          <w:b w:val="0"/>
          <w:sz w:val="28"/>
          <w:szCs w:val="28"/>
        </w:rPr>
        <w:t xml:space="preserve"> </w:t>
      </w:r>
      <w:r w:rsidRPr="00915B96">
        <w:rPr>
          <w:rStyle w:val="a7"/>
          <w:b w:val="0"/>
          <w:sz w:val="28"/>
          <w:szCs w:val="28"/>
        </w:rPr>
        <w:t>времени,</w:t>
      </w:r>
      <w:r>
        <w:rPr>
          <w:rStyle w:val="a7"/>
          <w:b w:val="0"/>
          <w:sz w:val="28"/>
          <w:szCs w:val="28"/>
        </w:rPr>
        <w:t xml:space="preserve"> </w:t>
      </w:r>
      <w:r w:rsidRPr="00915B96">
        <w:rPr>
          <w:rStyle w:val="a7"/>
          <w:b w:val="0"/>
          <w:sz w:val="28"/>
          <w:szCs w:val="28"/>
        </w:rPr>
        <w:t>а</w:t>
      </w:r>
      <w:r>
        <w:rPr>
          <w:rStyle w:val="a7"/>
          <w:b w:val="0"/>
          <w:sz w:val="28"/>
          <w:szCs w:val="28"/>
        </w:rPr>
        <w:t xml:space="preserve"> </w:t>
      </w:r>
      <w:r w:rsidRPr="00915B96">
        <w:rPr>
          <w:rStyle w:val="a7"/>
          <w:b w:val="0"/>
          <w:sz w:val="28"/>
          <w:szCs w:val="28"/>
        </w:rPr>
        <w:t>платежи</w:t>
      </w:r>
      <w:r>
        <w:rPr>
          <w:rStyle w:val="a7"/>
          <w:b w:val="0"/>
          <w:sz w:val="28"/>
          <w:szCs w:val="28"/>
        </w:rPr>
        <w:t xml:space="preserve"> </w:t>
      </w:r>
      <w:r w:rsidRPr="00915B96">
        <w:rPr>
          <w:rStyle w:val="a7"/>
          <w:b w:val="0"/>
          <w:sz w:val="28"/>
          <w:szCs w:val="28"/>
        </w:rPr>
        <w:t>за</w:t>
      </w:r>
      <w:r>
        <w:rPr>
          <w:rStyle w:val="a7"/>
          <w:b w:val="0"/>
          <w:sz w:val="28"/>
          <w:szCs w:val="28"/>
        </w:rPr>
        <w:t xml:space="preserve"> </w:t>
      </w:r>
      <w:r w:rsidRPr="00915B96">
        <w:rPr>
          <w:rStyle w:val="a7"/>
          <w:b w:val="0"/>
          <w:sz w:val="28"/>
          <w:szCs w:val="28"/>
        </w:rPr>
        <w:t>пределами</w:t>
      </w:r>
      <w:r>
        <w:rPr>
          <w:rStyle w:val="a7"/>
          <w:b w:val="0"/>
          <w:sz w:val="28"/>
          <w:szCs w:val="28"/>
        </w:rPr>
        <w:t xml:space="preserve"> </w:t>
      </w:r>
      <w:r w:rsidRPr="00915B96">
        <w:rPr>
          <w:rStyle w:val="a7"/>
          <w:b w:val="0"/>
          <w:sz w:val="28"/>
          <w:szCs w:val="28"/>
        </w:rPr>
        <w:t>Центра</w:t>
      </w:r>
      <w:r>
        <w:rPr>
          <w:rStyle w:val="a7"/>
          <w:b w:val="0"/>
          <w:sz w:val="28"/>
          <w:szCs w:val="28"/>
        </w:rPr>
        <w:t xml:space="preserve"> </w:t>
      </w:r>
      <w:r w:rsidR="00FB58A9">
        <w:rPr>
          <w:rStyle w:val="a7"/>
          <w:b w:val="0"/>
          <w:sz w:val="28"/>
          <w:szCs w:val="28"/>
        </w:rPr>
        <w:t>–</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режиме</w:t>
      </w:r>
      <w:r>
        <w:rPr>
          <w:rStyle w:val="a7"/>
          <w:b w:val="0"/>
          <w:sz w:val="28"/>
          <w:szCs w:val="28"/>
        </w:rPr>
        <w:t xml:space="preserve"> </w:t>
      </w:r>
      <w:r w:rsidRPr="00915B96">
        <w:rPr>
          <w:rStyle w:val="a7"/>
          <w:b w:val="0"/>
          <w:sz w:val="28"/>
          <w:szCs w:val="28"/>
        </w:rPr>
        <w:t>прямых</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через</w:t>
      </w:r>
      <w:r>
        <w:rPr>
          <w:rStyle w:val="a7"/>
          <w:b w:val="0"/>
          <w:sz w:val="28"/>
          <w:szCs w:val="28"/>
        </w:rPr>
        <w:t xml:space="preserve"> </w:t>
      </w:r>
      <w:r w:rsidRPr="00915B96">
        <w:rPr>
          <w:rStyle w:val="a7"/>
          <w:b w:val="0"/>
          <w:sz w:val="28"/>
          <w:szCs w:val="28"/>
        </w:rPr>
        <w:t>МЦИ</w:t>
      </w:r>
      <w:r>
        <w:rPr>
          <w:rStyle w:val="a7"/>
          <w:b w:val="0"/>
          <w:sz w:val="28"/>
          <w:szCs w:val="28"/>
        </w:rPr>
        <w:t xml:space="preserve"> </w:t>
      </w:r>
      <w:r w:rsidRPr="00915B96">
        <w:rPr>
          <w:rStyle w:val="a7"/>
          <w:b w:val="0"/>
          <w:sz w:val="28"/>
          <w:szCs w:val="28"/>
        </w:rPr>
        <w:t>при</w:t>
      </w:r>
      <w:r>
        <w:rPr>
          <w:rStyle w:val="a7"/>
          <w:b w:val="0"/>
          <w:sz w:val="28"/>
          <w:szCs w:val="28"/>
        </w:rPr>
        <w:t xml:space="preserve"> </w:t>
      </w:r>
      <w:r w:rsidRPr="00915B96">
        <w:rPr>
          <w:rStyle w:val="a7"/>
          <w:b w:val="0"/>
          <w:sz w:val="28"/>
          <w:szCs w:val="28"/>
        </w:rPr>
        <w:t>ЦБ</w:t>
      </w:r>
      <w:r>
        <w:rPr>
          <w:rStyle w:val="a7"/>
          <w:b w:val="0"/>
          <w:sz w:val="28"/>
          <w:szCs w:val="28"/>
        </w:rPr>
        <w:t xml:space="preserve"> </w:t>
      </w:r>
      <w:r w:rsidRPr="00915B96">
        <w:rPr>
          <w:rStyle w:val="a7"/>
          <w:b w:val="0"/>
          <w:sz w:val="28"/>
          <w:szCs w:val="28"/>
        </w:rPr>
        <w:t>РФ.</w:t>
      </w:r>
      <w:r>
        <w:rPr>
          <w:rStyle w:val="a7"/>
          <w:b w:val="0"/>
          <w:sz w:val="28"/>
          <w:szCs w:val="28"/>
        </w:rPr>
        <w:t xml:space="preserve"> </w:t>
      </w:r>
      <w:r w:rsidRPr="00915B96">
        <w:rPr>
          <w:rStyle w:val="a7"/>
          <w:b w:val="0"/>
          <w:sz w:val="28"/>
          <w:szCs w:val="28"/>
        </w:rPr>
        <w:t>Также</w:t>
      </w:r>
      <w:r>
        <w:rPr>
          <w:rStyle w:val="a7"/>
          <w:b w:val="0"/>
          <w:sz w:val="28"/>
          <w:szCs w:val="28"/>
        </w:rPr>
        <w:t xml:space="preserve"> </w:t>
      </w:r>
      <w:r w:rsidRPr="00915B96">
        <w:rPr>
          <w:rStyle w:val="a7"/>
          <w:b w:val="0"/>
          <w:sz w:val="28"/>
          <w:szCs w:val="28"/>
        </w:rPr>
        <w:t>следует</w:t>
      </w:r>
      <w:r>
        <w:rPr>
          <w:rStyle w:val="a7"/>
          <w:b w:val="0"/>
          <w:sz w:val="28"/>
          <w:szCs w:val="28"/>
        </w:rPr>
        <w:t xml:space="preserve"> </w:t>
      </w:r>
      <w:r w:rsidRPr="00915B96">
        <w:rPr>
          <w:rStyle w:val="a7"/>
          <w:b w:val="0"/>
          <w:sz w:val="28"/>
          <w:szCs w:val="28"/>
        </w:rPr>
        <w:t>отметить,</w:t>
      </w:r>
      <w:r>
        <w:rPr>
          <w:rStyle w:val="a7"/>
          <w:b w:val="0"/>
          <w:sz w:val="28"/>
          <w:szCs w:val="28"/>
        </w:rPr>
        <w:t xml:space="preserve"> </w:t>
      </w:r>
      <w:r w:rsidRPr="00915B96">
        <w:rPr>
          <w:rStyle w:val="a7"/>
          <w:b w:val="0"/>
          <w:sz w:val="28"/>
          <w:szCs w:val="28"/>
        </w:rPr>
        <w:t>что</w:t>
      </w:r>
      <w:r>
        <w:rPr>
          <w:rStyle w:val="a7"/>
          <w:b w:val="0"/>
          <w:sz w:val="28"/>
          <w:szCs w:val="28"/>
        </w:rPr>
        <w:t xml:space="preserve"> </w:t>
      </w:r>
      <w:r w:rsidRPr="00915B96">
        <w:rPr>
          <w:rStyle w:val="a7"/>
          <w:b w:val="0"/>
          <w:sz w:val="28"/>
          <w:szCs w:val="28"/>
        </w:rPr>
        <w:t>клиринговая</w:t>
      </w:r>
      <w:r>
        <w:rPr>
          <w:rStyle w:val="a7"/>
          <w:b w:val="0"/>
          <w:sz w:val="28"/>
          <w:szCs w:val="28"/>
        </w:rPr>
        <w:t xml:space="preserve"> </w:t>
      </w:r>
      <w:r w:rsidRPr="00915B96">
        <w:rPr>
          <w:rStyle w:val="a7"/>
          <w:b w:val="0"/>
          <w:sz w:val="28"/>
          <w:szCs w:val="28"/>
        </w:rPr>
        <w:t>система</w:t>
      </w:r>
      <w:r>
        <w:rPr>
          <w:rStyle w:val="a7"/>
          <w:b w:val="0"/>
          <w:sz w:val="28"/>
          <w:szCs w:val="28"/>
        </w:rPr>
        <w:t xml:space="preserve"> </w:t>
      </w:r>
      <w:r w:rsidRPr="00915B96">
        <w:rPr>
          <w:rStyle w:val="a7"/>
          <w:b w:val="0"/>
          <w:sz w:val="28"/>
          <w:szCs w:val="28"/>
        </w:rPr>
        <w:t>может</w:t>
      </w:r>
      <w:r>
        <w:rPr>
          <w:rStyle w:val="a7"/>
          <w:b w:val="0"/>
          <w:sz w:val="28"/>
          <w:szCs w:val="28"/>
        </w:rPr>
        <w:t xml:space="preserve"> </w:t>
      </w:r>
      <w:r w:rsidRPr="00915B96">
        <w:rPr>
          <w:rStyle w:val="a7"/>
          <w:b w:val="0"/>
          <w:sz w:val="28"/>
          <w:szCs w:val="28"/>
        </w:rPr>
        <w:t>успешно</w:t>
      </w:r>
      <w:r>
        <w:rPr>
          <w:rStyle w:val="a7"/>
          <w:b w:val="0"/>
          <w:sz w:val="28"/>
          <w:szCs w:val="28"/>
        </w:rPr>
        <w:t xml:space="preserve"> </w:t>
      </w:r>
      <w:r w:rsidRPr="00915B96">
        <w:rPr>
          <w:rStyle w:val="a7"/>
          <w:b w:val="0"/>
          <w:sz w:val="28"/>
          <w:szCs w:val="28"/>
        </w:rPr>
        <w:t>использоваться</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обработки</w:t>
      </w:r>
      <w:r>
        <w:rPr>
          <w:rStyle w:val="a7"/>
          <w:b w:val="0"/>
          <w:sz w:val="28"/>
          <w:szCs w:val="28"/>
        </w:rPr>
        <w:t xml:space="preserve"> </w:t>
      </w:r>
      <w:r w:rsidRPr="00915B96">
        <w:rPr>
          <w:rStyle w:val="a7"/>
          <w:b w:val="0"/>
          <w:sz w:val="28"/>
          <w:szCs w:val="28"/>
        </w:rPr>
        <w:t>платежной</w:t>
      </w:r>
      <w:r>
        <w:rPr>
          <w:rStyle w:val="a7"/>
          <w:b w:val="0"/>
          <w:sz w:val="28"/>
          <w:szCs w:val="28"/>
        </w:rPr>
        <w:t xml:space="preserve"> </w:t>
      </w:r>
      <w:r w:rsidRPr="00915B96">
        <w:rPr>
          <w:rStyle w:val="a7"/>
          <w:b w:val="0"/>
          <w:sz w:val="28"/>
          <w:szCs w:val="28"/>
        </w:rPr>
        <w:t>информации</w:t>
      </w:r>
      <w:r>
        <w:rPr>
          <w:rStyle w:val="a7"/>
          <w:b w:val="0"/>
          <w:sz w:val="28"/>
          <w:szCs w:val="28"/>
        </w:rPr>
        <w:t xml:space="preserve"> </w:t>
      </w:r>
      <w:r w:rsidRPr="00915B96">
        <w:rPr>
          <w:rStyle w:val="a7"/>
          <w:b w:val="0"/>
          <w:sz w:val="28"/>
          <w:szCs w:val="28"/>
        </w:rPr>
        <w:t>как</w:t>
      </w:r>
      <w:r>
        <w:rPr>
          <w:rStyle w:val="a7"/>
          <w:b w:val="0"/>
          <w:sz w:val="28"/>
          <w:szCs w:val="28"/>
        </w:rPr>
        <w:t xml:space="preserve"> </w:t>
      </w:r>
      <w:r w:rsidRPr="00915B96">
        <w:rPr>
          <w:rStyle w:val="a7"/>
          <w:b w:val="0"/>
          <w:sz w:val="28"/>
          <w:szCs w:val="28"/>
        </w:rPr>
        <w:t>внутри</w:t>
      </w:r>
      <w:r>
        <w:rPr>
          <w:rStyle w:val="a7"/>
          <w:b w:val="0"/>
          <w:sz w:val="28"/>
          <w:szCs w:val="28"/>
        </w:rPr>
        <w:t xml:space="preserve"> </w:t>
      </w:r>
      <w:r w:rsidRPr="00915B96">
        <w:rPr>
          <w:rStyle w:val="a7"/>
          <w:b w:val="0"/>
          <w:sz w:val="28"/>
          <w:szCs w:val="28"/>
        </w:rPr>
        <w:t>одного</w:t>
      </w:r>
      <w:r>
        <w:rPr>
          <w:rStyle w:val="a7"/>
          <w:b w:val="0"/>
          <w:sz w:val="28"/>
          <w:szCs w:val="28"/>
        </w:rPr>
        <w:t xml:space="preserve"> </w:t>
      </w:r>
      <w:r w:rsidRPr="00915B96">
        <w:rPr>
          <w:rStyle w:val="a7"/>
          <w:b w:val="0"/>
          <w:sz w:val="28"/>
          <w:szCs w:val="28"/>
        </w:rPr>
        <w:t>банка,</w:t>
      </w:r>
      <w:r>
        <w:rPr>
          <w:rStyle w:val="a7"/>
          <w:b w:val="0"/>
          <w:sz w:val="28"/>
          <w:szCs w:val="28"/>
        </w:rPr>
        <w:t xml:space="preserve"> </w:t>
      </w:r>
      <w:r w:rsidRPr="00915B96">
        <w:rPr>
          <w:rStyle w:val="a7"/>
          <w:b w:val="0"/>
          <w:sz w:val="28"/>
          <w:szCs w:val="28"/>
        </w:rPr>
        <w:t>имеющего</w:t>
      </w:r>
      <w:r>
        <w:rPr>
          <w:rStyle w:val="a7"/>
          <w:b w:val="0"/>
          <w:sz w:val="28"/>
          <w:szCs w:val="28"/>
        </w:rPr>
        <w:t xml:space="preserve"> </w:t>
      </w:r>
      <w:r w:rsidRPr="00915B96">
        <w:rPr>
          <w:rStyle w:val="a7"/>
          <w:b w:val="0"/>
          <w:sz w:val="28"/>
          <w:szCs w:val="28"/>
        </w:rPr>
        <w:t>большое</w:t>
      </w:r>
      <w:r>
        <w:rPr>
          <w:rStyle w:val="a7"/>
          <w:b w:val="0"/>
          <w:sz w:val="28"/>
          <w:szCs w:val="28"/>
        </w:rPr>
        <w:t xml:space="preserve"> </w:t>
      </w:r>
      <w:r w:rsidRPr="00915B96">
        <w:rPr>
          <w:rStyle w:val="a7"/>
          <w:b w:val="0"/>
          <w:sz w:val="28"/>
          <w:szCs w:val="28"/>
        </w:rPr>
        <w:t>количество</w:t>
      </w:r>
      <w:r>
        <w:rPr>
          <w:rStyle w:val="a7"/>
          <w:b w:val="0"/>
          <w:sz w:val="28"/>
          <w:szCs w:val="28"/>
        </w:rPr>
        <w:t xml:space="preserve"> </w:t>
      </w:r>
      <w:r w:rsidRPr="00915B96">
        <w:rPr>
          <w:rStyle w:val="a7"/>
          <w:b w:val="0"/>
          <w:sz w:val="28"/>
          <w:szCs w:val="28"/>
        </w:rPr>
        <w:t>отделений</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филиалов,</w:t>
      </w:r>
      <w:r>
        <w:rPr>
          <w:rStyle w:val="a7"/>
          <w:b w:val="0"/>
          <w:sz w:val="28"/>
          <w:szCs w:val="28"/>
        </w:rPr>
        <w:t xml:space="preserve"> </w:t>
      </w:r>
      <w:r w:rsidRPr="00915B96">
        <w:rPr>
          <w:rStyle w:val="a7"/>
          <w:b w:val="0"/>
          <w:sz w:val="28"/>
          <w:szCs w:val="28"/>
        </w:rPr>
        <w:t>так</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способна</w:t>
      </w:r>
      <w:r>
        <w:rPr>
          <w:rStyle w:val="a7"/>
          <w:b w:val="0"/>
          <w:sz w:val="28"/>
          <w:szCs w:val="28"/>
        </w:rPr>
        <w:t xml:space="preserve"> </w:t>
      </w:r>
      <w:r w:rsidRPr="00915B96">
        <w:rPr>
          <w:rStyle w:val="a7"/>
          <w:b w:val="0"/>
          <w:sz w:val="28"/>
          <w:szCs w:val="28"/>
        </w:rPr>
        <w:t>обрабатывать</w:t>
      </w:r>
      <w:r>
        <w:rPr>
          <w:rStyle w:val="a7"/>
          <w:b w:val="0"/>
          <w:sz w:val="28"/>
          <w:szCs w:val="28"/>
        </w:rPr>
        <w:t xml:space="preserve"> </w:t>
      </w:r>
      <w:r w:rsidRPr="00915B96">
        <w:rPr>
          <w:rStyle w:val="a7"/>
          <w:b w:val="0"/>
          <w:sz w:val="28"/>
          <w:szCs w:val="28"/>
        </w:rPr>
        <w:t>потоки</w:t>
      </w:r>
      <w:r>
        <w:rPr>
          <w:rStyle w:val="a7"/>
          <w:b w:val="0"/>
          <w:sz w:val="28"/>
          <w:szCs w:val="28"/>
        </w:rPr>
        <w:t xml:space="preserve"> </w:t>
      </w:r>
      <w:r w:rsidRPr="00915B96">
        <w:rPr>
          <w:rStyle w:val="a7"/>
          <w:b w:val="0"/>
          <w:sz w:val="28"/>
          <w:szCs w:val="28"/>
        </w:rPr>
        <w:t>денежных</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между</w:t>
      </w:r>
      <w:r>
        <w:rPr>
          <w:rStyle w:val="a7"/>
          <w:b w:val="0"/>
          <w:sz w:val="28"/>
          <w:szCs w:val="28"/>
        </w:rPr>
        <w:t xml:space="preserve"> </w:t>
      </w:r>
      <w:r w:rsidRPr="00915B96">
        <w:rPr>
          <w:rStyle w:val="a7"/>
          <w:b w:val="0"/>
          <w:sz w:val="28"/>
          <w:szCs w:val="28"/>
        </w:rPr>
        <w:t>крупными</w:t>
      </w:r>
      <w:r>
        <w:rPr>
          <w:rStyle w:val="a7"/>
          <w:b w:val="0"/>
          <w:sz w:val="28"/>
          <w:szCs w:val="28"/>
        </w:rPr>
        <w:t xml:space="preserve"> </w:t>
      </w:r>
      <w:r w:rsidRPr="00915B96">
        <w:rPr>
          <w:rStyle w:val="a7"/>
          <w:b w:val="0"/>
          <w:sz w:val="28"/>
          <w:szCs w:val="28"/>
        </w:rPr>
        <w:t>банками,</w:t>
      </w:r>
      <w:r>
        <w:rPr>
          <w:rStyle w:val="a7"/>
          <w:b w:val="0"/>
          <w:sz w:val="28"/>
          <w:szCs w:val="28"/>
        </w:rPr>
        <w:t xml:space="preserve"> </w:t>
      </w:r>
      <w:r w:rsidRPr="00915B96">
        <w:rPr>
          <w:rStyle w:val="a7"/>
          <w:b w:val="0"/>
          <w:sz w:val="28"/>
          <w:szCs w:val="28"/>
        </w:rPr>
        <w:t>у</w:t>
      </w:r>
      <w:r>
        <w:rPr>
          <w:rStyle w:val="a7"/>
          <w:b w:val="0"/>
          <w:sz w:val="28"/>
          <w:szCs w:val="28"/>
        </w:rPr>
        <w:t xml:space="preserve"> </w:t>
      </w:r>
      <w:r w:rsidRPr="00915B96">
        <w:rPr>
          <w:rStyle w:val="a7"/>
          <w:b w:val="0"/>
          <w:sz w:val="28"/>
          <w:szCs w:val="28"/>
        </w:rPr>
        <w:t>которых</w:t>
      </w:r>
      <w:r>
        <w:rPr>
          <w:rStyle w:val="a7"/>
          <w:b w:val="0"/>
          <w:sz w:val="28"/>
          <w:szCs w:val="28"/>
        </w:rPr>
        <w:t xml:space="preserve"> </w:t>
      </w:r>
      <w:r w:rsidRPr="00915B96">
        <w:rPr>
          <w:rStyle w:val="a7"/>
          <w:b w:val="0"/>
          <w:sz w:val="28"/>
          <w:szCs w:val="28"/>
        </w:rPr>
        <w:t>появляются</w:t>
      </w:r>
      <w:r>
        <w:rPr>
          <w:rStyle w:val="a7"/>
          <w:b w:val="0"/>
          <w:sz w:val="28"/>
          <w:szCs w:val="28"/>
        </w:rPr>
        <w:t xml:space="preserve"> </w:t>
      </w:r>
      <w:r w:rsidRPr="00915B96">
        <w:rPr>
          <w:rStyle w:val="a7"/>
          <w:b w:val="0"/>
          <w:sz w:val="28"/>
          <w:szCs w:val="28"/>
        </w:rPr>
        <w:t>дополнительные</w:t>
      </w:r>
      <w:r>
        <w:rPr>
          <w:rStyle w:val="a7"/>
          <w:b w:val="0"/>
          <w:sz w:val="28"/>
          <w:szCs w:val="28"/>
        </w:rPr>
        <w:t xml:space="preserve"> </w:t>
      </w:r>
      <w:r w:rsidRPr="00915B96">
        <w:rPr>
          <w:rStyle w:val="a7"/>
          <w:b w:val="0"/>
          <w:sz w:val="28"/>
          <w:szCs w:val="28"/>
        </w:rPr>
        <w:t>средства</w:t>
      </w:r>
      <w:r>
        <w:rPr>
          <w:rStyle w:val="a7"/>
          <w:b w:val="0"/>
          <w:sz w:val="28"/>
          <w:szCs w:val="28"/>
        </w:rPr>
        <w:t xml:space="preserve"> </w:t>
      </w:r>
      <w:r w:rsidRPr="00915B96">
        <w:rPr>
          <w:rStyle w:val="a7"/>
          <w:b w:val="0"/>
          <w:sz w:val="28"/>
          <w:szCs w:val="28"/>
        </w:rPr>
        <w:t>управления</w:t>
      </w:r>
      <w:r>
        <w:rPr>
          <w:rStyle w:val="a7"/>
          <w:b w:val="0"/>
          <w:sz w:val="28"/>
          <w:szCs w:val="28"/>
        </w:rPr>
        <w:t xml:space="preserve"> </w:t>
      </w:r>
      <w:r w:rsidRPr="00915B96">
        <w:rPr>
          <w:rStyle w:val="a7"/>
          <w:b w:val="0"/>
          <w:sz w:val="28"/>
          <w:szCs w:val="28"/>
        </w:rPr>
        <w:t>своей</w:t>
      </w:r>
      <w:r>
        <w:rPr>
          <w:rStyle w:val="a7"/>
          <w:b w:val="0"/>
          <w:sz w:val="28"/>
          <w:szCs w:val="28"/>
        </w:rPr>
        <w:t xml:space="preserve"> </w:t>
      </w:r>
      <w:r w:rsidRPr="00915B96">
        <w:rPr>
          <w:rStyle w:val="a7"/>
          <w:b w:val="0"/>
          <w:sz w:val="28"/>
          <w:szCs w:val="28"/>
        </w:rPr>
        <w:t>ликвидностью</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снижаются</w:t>
      </w:r>
      <w:r>
        <w:rPr>
          <w:rStyle w:val="a7"/>
          <w:b w:val="0"/>
          <w:sz w:val="28"/>
          <w:szCs w:val="28"/>
        </w:rPr>
        <w:t xml:space="preserve"> </w:t>
      </w:r>
      <w:r w:rsidRPr="00915B96">
        <w:rPr>
          <w:rStyle w:val="a7"/>
          <w:b w:val="0"/>
          <w:sz w:val="28"/>
          <w:szCs w:val="28"/>
        </w:rPr>
        <w:t>издержки</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проведение</w:t>
      </w:r>
      <w:r>
        <w:rPr>
          <w:rStyle w:val="a7"/>
          <w:b w:val="0"/>
          <w:sz w:val="28"/>
          <w:szCs w:val="28"/>
        </w:rPr>
        <w:t xml:space="preserve"> </w:t>
      </w:r>
      <w:r w:rsidRPr="00915B96">
        <w:rPr>
          <w:rStyle w:val="a7"/>
          <w:b w:val="0"/>
          <w:sz w:val="28"/>
          <w:szCs w:val="28"/>
        </w:rPr>
        <w:t>большого</w:t>
      </w:r>
      <w:r>
        <w:rPr>
          <w:rStyle w:val="a7"/>
          <w:b w:val="0"/>
          <w:sz w:val="28"/>
          <w:szCs w:val="28"/>
        </w:rPr>
        <w:t xml:space="preserve"> </w:t>
      </w:r>
      <w:r w:rsidRPr="00915B96">
        <w:rPr>
          <w:rStyle w:val="a7"/>
          <w:b w:val="0"/>
          <w:sz w:val="28"/>
          <w:szCs w:val="28"/>
        </w:rPr>
        <w:t>количества</w:t>
      </w:r>
      <w:r>
        <w:rPr>
          <w:rStyle w:val="a7"/>
          <w:b w:val="0"/>
          <w:sz w:val="28"/>
          <w:szCs w:val="28"/>
        </w:rPr>
        <w:t xml:space="preserve"> </w:t>
      </w:r>
      <w:r w:rsidRPr="00915B96">
        <w:rPr>
          <w:rStyle w:val="a7"/>
          <w:b w:val="0"/>
          <w:sz w:val="28"/>
          <w:szCs w:val="28"/>
        </w:rPr>
        <w:t>мелких</w:t>
      </w:r>
      <w:r>
        <w:rPr>
          <w:rStyle w:val="a7"/>
          <w:b w:val="0"/>
          <w:sz w:val="28"/>
          <w:szCs w:val="28"/>
        </w:rPr>
        <w:t xml:space="preserve"> </w:t>
      </w:r>
      <w:r w:rsidRPr="00915B96">
        <w:rPr>
          <w:rStyle w:val="a7"/>
          <w:b w:val="0"/>
          <w:sz w:val="28"/>
          <w:szCs w:val="28"/>
        </w:rPr>
        <w:t>платежей.</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Главной</w:t>
      </w:r>
      <w:r>
        <w:rPr>
          <w:rStyle w:val="a7"/>
          <w:b w:val="0"/>
          <w:sz w:val="28"/>
          <w:szCs w:val="28"/>
        </w:rPr>
        <w:t xml:space="preserve"> </w:t>
      </w:r>
      <w:r w:rsidRPr="00915B96">
        <w:rPr>
          <w:rStyle w:val="a7"/>
          <w:b w:val="0"/>
          <w:sz w:val="28"/>
          <w:szCs w:val="28"/>
        </w:rPr>
        <w:t>отличительной</w:t>
      </w:r>
      <w:r>
        <w:rPr>
          <w:rStyle w:val="a7"/>
          <w:b w:val="0"/>
          <w:sz w:val="28"/>
          <w:szCs w:val="28"/>
        </w:rPr>
        <w:t xml:space="preserve"> </w:t>
      </w:r>
      <w:r w:rsidRPr="00915B96">
        <w:rPr>
          <w:rStyle w:val="a7"/>
          <w:b w:val="0"/>
          <w:sz w:val="28"/>
          <w:szCs w:val="28"/>
        </w:rPr>
        <w:t>особенностью</w:t>
      </w:r>
      <w:r>
        <w:rPr>
          <w:rStyle w:val="a7"/>
          <w:b w:val="0"/>
          <w:sz w:val="28"/>
          <w:szCs w:val="28"/>
        </w:rPr>
        <w:t xml:space="preserve"> </w:t>
      </w:r>
      <w:r w:rsidRPr="00915B96">
        <w:rPr>
          <w:rStyle w:val="a7"/>
          <w:b w:val="0"/>
          <w:sz w:val="28"/>
          <w:szCs w:val="28"/>
        </w:rPr>
        <w:t>Расчетных</w:t>
      </w:r>
      <w:r>
        <w:rPr>
          <w:rStyle w:val="a7"/>
          <w:b w:val="0"/>
          <w:sz w:val="28"/>
          <w:szCs w:val="28"/>
        </w:rPr>
        <w:t xml:space="preserve"> </w:t>
      </w:r>
      <w:r w:rsidRPr="00915B96">
        <w:rPr>
          <w:rStyle w:val="a7"/>
          <w:b w:val="0"/>
          <w:sz w:val="28"/>
          <w:szCs w:val="28"/>
        </w:rPr>
        <w:t>Палат</w:t>
      </w:r>
      <w:r>
        <w:rPr>
          <w:rStyle w:val="a7"/>
          <w:b w:val="0"/>
          <w:sz w:val="28"/>
          <w:szCs w:val="28"/>
        </w:rPr>
        <w:t xml:space="preserve"> </w:t>
      </w:r>
      <w:r w:rsidRPr="00915B96">
        <w:rPr>
          <w:rStyle w:val="a7"/>
          <w:b w:val="0"/>
          <w:sz w:val="28"/>
          <w:szCs w:val="28"/>
        </w:rPr>
        <w:t>перед</w:t>
      </w:r>
      <w:r>
        <w:rPr>
          <w:rStyle w:val="a7"/>
          <w:b w:val="0"/>
          <w:sz w:val="28"/>
          <w:szCs w:val="28"/>
        </w:rPr>
        <w:t xml:space="preserve"> </w:t>
      </w:r>
      <w:r w:rsidRPr="00915B96">
        <w:rPr>
          <w:rStyle w:val="a7"/>
          <w:b w:val="0"/>
          <w:sz w:val="28"/>
          <w:szCs w:val="28"/>
        </w:rPr>
        <w:t>обычными</w:t>
      </w:r>
      <w:r>
        <w:rPr>
          <w:rStyle w:val="a7"/>
          <w:b w:val="0"/>
          <w:sz w:val="28"/>
          <w:szCs w:val="28"/>
        </w:rPr>
        <w:t xml:space="preserve"> </w:t>
      </w:r>
      <w:r w:rsidRPr="00915B96">
        <w:rPr>
          <w:rStyle w:val="a7"/>
          <w:b w:val="0"/>
          <w:sz w:val="28"/>
          <w:szCs w:val="28"/>
        </w:rPr>
        <w:t>банками</w:t>
      </w:r>
      <w:r>
        <w:rPr>
          <w:rStyle w:val="a7"/>
          <w:b w:val="0"/>
          <w:sz w:val="28"/>
          <w:szCs w:val="28"/>
        </w:rPr>
        <w:t xml:space="preserve"> </w:t>
      </w:r>
      <w:r w:rsidRPr="00915B96">
        <w:rPr>
          <w:rStyle w:val="a7"/>
          <w:b w:val="0"/>
          <w:sz w:val="28"/>
          <w:szCs w:val="28"/>
        </w:rPr>
        <w:t>является</w:t>
      </w:r>
      <w:r>
        <w:rPr>
          <w:rStyle w:val="a7"/>
          <w:b w:val="0"/>
          <w:sz w:val="28"/>
          <w:szCs w:val="28"/>
        </w:rPr>
        <w:t xml:space="preserve"> </w:t>
      </w:r>
      <w:r w:rsidRPr="00915B96">
        <w:rPr>
          <w:rStyle w:val="a7"/>
          <w:b w:val="0"/>
          <w:sz w:val="28"/>
          <w:szCs w:val="28"/>
        </w:rPr>
        <w:t>наличие</w:t>
      </w:r>
      <w:r>
        <w:rPr>
          <w:rStyle w:val="a7"/>
          <w:b w:val="0"/>
          <w:sz w:val="28"/>
          <w:szCs w:val="28"/>
        </w:rPr>
        <w:t xml:space="preserve"> </w:t>
      </w:r>
      <w:r w:rsidRPr="00915B96">
        <w:rPr>
          <w:rStyle w:val="a7"/>
          <w:b w:val="0"/>
          <w:sz w:val="28"/>
          <w:szCs w:val="28"/>
        </w:rPr>
        <w:t>специальной</w:t>
      </w:r>
      <w:r>
        <w:rPr>
          <w:rStyle w:val="a7"/>
          <w:b w:val="0"/>
          <w:sz w:val="28"/>
          <w:szCs w:val="28"/>
        </w:rPr>
        <w:t xml:space="preserve"> </w:t>
      </w:r>
      <w:r w:rsidRPr="00915B96">
        <w:rPr>
          <w:rStyle w:val="a7"/>
          <w:b w:val="0"/>
          <w:sz w:val="28"/>
          <w:szCs w:val="28"/>
        </w:rPr>
        <w:t>лицензии</w:t>
      </w:r>
      <w:r>
        <w:rPr>
          <w:rStyle w:val="a7"/>
          <w:b w:val="0"/>
          <w:sz w:val="28"/>
          <w:szCs w:val="28"/>
        </w:rPr>
        <w:t xml:space="preserve"> </w:t>
      </w:r>
      <w:r w:rsidRPr="00915B96">
        <w:rPr>
          <w:rStyle w:val="a7"/>
          <w:b w:val="0"/>
          <w:sz w:val="28"/>
          <w:szCs w:val="28"/>
        </w:rPr>
        <w:t>Центрального</w:t>
      </w:r>
      <w:r>
        <w:rPr>
          <w:rStyle w:val="a7"/>
          <w:b w:val="0"/>
          <w:sz w:val="28"/>
          <w:szCs w:val="28"/>
        </w:rPr>
        <w:t xml:space="preserve"> </w:t>
      </w:r>
      <w:r w:rsidRPr="00915B96">
        <w:rPr>
          <w:rStyle w:val="a7"/>
          <w:b w:val="0"/>
          <w:sz w:val="28"/>
          <w:szCs w:val="28"/>
        </w:rPr>
        <w:t>Банка</w:t>
      </w:r>
      <w:r>
        <w:rPr>
          <w:rStyle w:val="a7"/>
          <w:b w:val="0"/>
          <w:sz w:val="28"/>
          <w:szCs w:val="28"/>
        </w:rPr>
        <w:t xml:space="preserve"> </w:t>
      </w:r>
      <w:r w:rsidRPr="00915B96">
        <w:rPr>
          <w:rStyle w:val="a7"/>
          <w:b w:val="0"/>
          <w:sz w:val="28"/>
          <w:szCs w:val="28"/>
        </w:rPr>
        <w:t>России,</w:t>
      </w:r>
      <w:r>
        <w:rPr>
          <w:rStyle w:val="a7"/>
          <w:b w:val="0"/>
          <w:sz w:val="28"/>
          <w:szCs w:val="28"/>
        </w:rPr>
        <w:t xml:space="preserve"> </w:t>
      </w:r>
      <w:r w:rsidRPr="00915B96">
        <w:rPr>
          <w:rStyle w:val="a7"/>
          <w:b w:val="0"/>
          <w:sz w:val="28"/>
          <w:szCs w:val="28"/>
        </w:rPr>
        <w:t>которая</w:t>
      </w:r>
      <w:r>
        <w:rPr>
          <w:rStyle w:val="a7"/>
          <w:b w:val="0"/>
          <w:sz w:val="28"/>
          <w:szCs w:val="28"/>
        </w:rPr>
        <w:t xml:space="preserve"> </w:t>
      </w:r>
      <w:r w:rsidRPr="00915B96">
        <w:rPr>
          <w:rStyle w:val="a7"/>
          <w:b w:val="0"/>
          <w:sz w:val="28"/>
          <w:szCs w:val="28"/>
        </w:rPr>
        <w:t>не</w:t>
      </w:r>
      <w:r>
        <w:rPr>
          <w:rStyle w:val="a7"/>
          <w:b w:val="0"/>
          <w:sz w:val="28"/>
          <w:szCs w:val="28"/>
        </w:rPr>
        <w:t xml:space="preserve"> </w:t>
      </w:r>
      <w:r w:rsidRPr="00915B96">
        <w:rPr>
          <w:rStyle w:val="a7"/>
          <w:b w:val="0"/>
          <w:sz w:val="28"/>
          <w:szCs w:val="28"/>
        </w:rPr>
        <w:t>дает</w:t>
      </w:r>
      <w:r>
        <w:rPr>
          <w:rStyle w:val="a7"/>
          <w:b w:val="0"/>
          <w:sz w:val="28"/>
          <w:szCs w:val="28"/>
        </w:rPr>
        <w:t xml:space="preserve"> </w:t>
      </w:r>
      <w:r w:rsidRPr="00915B96">
        <w:rPr>
          <w:rStyle w:val="a7"/>
          <w:b w:val="0"/>
          <w:sz w:val="28"/>
          <w:szCs w:val="28"/>
        </w:rPr>
        <w:t>им</w:t>
      </w:r>
      <w:r>
        <w:rPr>
          <w:rStyle w:val="a7"/>
          <w:b w:val="0"/>
          <w:sz w:val="28"/>
          <w:szCs w:val="28"/>
        </w:rPr>
        <w:t xml:space="preserve"> </w:t>
      </w:r>
      <w:r w:rsidRPr="00915B96">
        <w:rPr>
          <w:rStyle w:val="a7"/>
          <w:b w:val="0"/>
          <w:sz w:val="28"/>
          <w:szCs w:val="28"/>
        </w:rPr>
        <w:t>право</w:t>
      </w:r>
      <w:r>
        <w:rPr>
          <w:rStyle w:val="a7"/>
          <w:b w:val="0"/>
          <w:sz w:val="28"/>
          <w:szCs w:val="28"/>
        </w:rPr>
        <w:t xml:space="preserve"> </w:t>
      </w:r>
      <w:r w:rsidRPr="00915B96">
        <w:rPr>
          <w:rStyle w:val="a7"/>
          <w:b w:val="0"/>
          <w:sz w:val="28"/>
          <w:szCs w:val="28"/>
        </w:rPr>
        <w:t>производить</w:t>
      </w:r>
      <w:r>
        <w:rPr>
          <w:rStyle w:val="a7"/>
          <w:b w:val="0"/>
          <w:sz w:val="28"/>
          <w:szCs w:val="28"/>
        </w:rPr>
        <w:t xml:space="preserve"> </w:t>
      </w:r>
      <w:r w:rsidRPr="00915B96">
        <w:rPr>
          <w:rStyle w:val="a7"/>
          <w:b w:val="0"/>
          <w:sz w:val="28"/>
          <w:szCs w:val="28"/>
        </w:rPr>
        <w:t>кредитные</w:t>
      </w:r>
      <w:r>
        <w:rPr>
          <w:rStyle w:val="a7"/>
          <w:b w:val="0"/>
          <w:sz w:val="28"/>
          <w:szCs w:val="28"/>
        </w:rPr>
        <w:t xml:space="preserve"> </w:t>
      </w:r>
      <w:r w:rsidRPr="00915B96">
        <w:rPr>
          <w:rStyle w:val="a7"/>
          <w:b w:val="0"/>
          <w:sz w:val="28"/>
          <w:szCs w:val="28"/>
        </w:rPr>
        <w:t>функции.</w:t>
      </w:r>
      <w:r>
        <w:rPr>
          <w:rStyle w:val="a7"/>
          <w:b w:val="0"/>
          <w:sz w:val="28"/>
          <w:szCs w:val="28"/>
        </w:rPr>
        <w:t xml:space="preserve"> </w:t>
      </w:r>
      <w:r w:rsidRPr="00915B96">
        <w:rPr>
          <w:rStyle w:val="a7"/>
          <w:b w:val="0"/>
          <w:sz w:val="28"/>
          <w:szCs w:val="28"/>
        </w:rPr>
        <w:t>Поэтому</w:t>
      </w:r>
      <w:r>
        <w:rPr>
          <w:rStyle w:val="a7"/>
          <w:b w:val="0"/>
          <w:sz w:val="28"/>
          <w:szCs w:val="28"/>
        </w:rPr>
        <w:t xml:space="preserve"> </w:t>
      </w:r>
      <w:r w:rsidRPr="00915B96">
        <w:rPr>
          <w:rStyle w:val="a7"/>
          <w:b w:val="0"/>
          <w:sz w:val="28"/>
          <w:szCs w:val="28"/>
        </w:rPr>
        <w:t>мы</w:t>
      </w:r>
      <w:r>
        <w:rPr>
          <w:rStyle w:val="a7"/>
          <w:b w:val="0"/>
          <w:sz w:val="28"/>
          <w:szCs w:val="28"/>
        </w:rPr>
        <w:t xml:space="preserve"> </w:t>
      </w:r>
      <w:r w:rsidRPr="00915B96">
        <w:rPr>
          <w:rStyle w:val="a7"/>
          <w:b w:val="0"/>
          <w:sz w:val="28"/>
          <w:szCs w:val="28"/>
        </w:rPr>
        <w:t>можем</w:t>
      </w:r>
      <w:r>
        <w:rPr>
          <w:rStyle w:val="a7"/>
          <w:b w:val="0"/>
          <w:sz w:val="28"/>
          <w:szCs w:val="28"/>
        </w:rPr>
        <w:t xml:space="preserve"> </w:t>
      </w:r>
      <w:r w:rsidRPr="00915B96">
        <w:rPr>
          <w:rStyle w:val="a7"/>
          <w:b w:val="0"/>
          <w:sz w:val="28"/>
          <w:szCs w:val="28"/>
        </w:rPr>
        <w:t>говорить</w:t>
      </w:r>
      <w:r>
        <w:rPr>
          <w:rStyle w:val="a7"/>
          <w:b w:val="0"/>
          <w:sz w:val="28"/>
          <w:szCs w:val="28"/>
        </w:rPr>
        <w:t xml:space="preserve"> </w:t>
      </w:r>
      <w:r w:rsidRPr="00915B96">
        <w:rPr>
          <w:rStyle w:val="a7"/>
          <w:b w:val="0"/>
          <w:sz w:val="28"/>
          <w:szCs w:val="28"/>
        </w:rPr>
        <w:t>именно</w:t>
      </w:r>
      <w:r>
        <w:rPr>
          <w:rStyle w:val="a7"/>
          <w:b w:val="0"/>
          <w:sz w:val="28"/>
          <w:szCs w:val="28"/>
        </w:rPr>
        <w:t xml:space="preserve"> </w:t>
      </w:r>
      <w:r w:rsidRPr="00915B96">
        <w:rPr>
          <w:rStyle w:val="a7"/>
          <w:b w:val="0"/>
          <w:sz w:val="28"/>
          <w:szCs w:val="28"/>
        </w:rPr>
        <w:t>о</w:t>
      </w:r>
      <w:r>
        <w:rPr>
          <w:rStyle w:val="a7"/>
          <w:b w:val="0"/>
          <w:sz w:val="28"/>
          <w:szCs w:val="28"/>
        </w:rPr>
        <w:t xml:space="preserve"> </w:t>
      </w:r>
      <w:r w:rsidRPr="00915B96">
        <w:rPr>
          <w:rStyle w:val="a7"/>
          <w:b w:val="0"/>
          <w:sz w:val="28"/>
          <w:szCs w:val="28"/>
        </w:rPr>
        <w:t>надежности</w:t>
      </w:r>
      <w:r>
        <w:rPr>
          <w:rStyle w:val="a7"/>
          <w:b w:val="0"/>
          <w:sz w:val="28"/>
          <w:szCs w:val="28"/>
        </w:rPr>
        <w:t xml:space="preserve"> </w:t>
      </w:r>
      <w:r w:rsidRPr="00915B96">
        <w:rPr>
          <w:rStyle w:val="a7"/>
          <w:b w:val="0"/>
          <w:sz w:val="28"/>
          <w:szCs w:val="28"/>
        </w:rPr>
        <w:t>проведения</w:t>
      </w:r>
      <w:r>
        <w:rPr>
          <w:rStyle w:val="a7"/>
          <w:b w:val="0"/>
          <w:sz w:val="28"/>
          <w:szCs w:val="28"/>
        </w:rPr>
        <w:t xml:space="preserve"> </w:t>
      </w:r>
      <w:r w:rsidRPr="00915B96">
        <w:rPr>
          <w:rStyle w:val="a7"/>
          <w:b w:val="0"/>
          <w:sz w:val="28"/>
          <w:szCs w:val="28"/>
        </w:rPr>
        <w:t>платежей</w:t>
      </w:r>
      <w:r>
        <w:rPr>
          <w:rStyle w:val="a7"/>
          <w:b w:val="0"/>
          <w:sz w:val="28"/>
          <w:szCs w:val="28"/>
        </w:rPr>
        <w:t xml:space="preserve"> </w:t>
      </w:r>
      <w:r w:rsidRPr="00915B96">
        <w:rPr>
          <w:rStyle w:val="a7"/>
          <w:b w:val="0"/>
          <w:sz w:val="28"/>
          <w:szCs w:val="28"/>
        </w:rPr>
        <w:t>через</w:t>
      </w:r>
      <w:r>
        <w:rPr>
          <w:rStyle w:val="a7"/>
          <w:b w:val="0"/>
          <w:sz w:val="28"/>
          <w:szCs w:val="28"/>
        </w:rPr>
        <w:t xml:space="preserve"> </w:t>
      </w:r>
      <w:r w:rsidRPr="00915B96">
        <w:rPr>
          <w:rStyle w:val="a7"/>
          <w:b w:val="0"/>
          <w:sz w:val="28"/>
          <w:szCs w:val="28"/>
        </w:rPr>
        <w:t>небанковские</w:t>
      </w:r>
      <w:r>
        <w:rPr>
          <w:rStyle w:val="a7"/>
          <w:b w:val="0"/>
          <w:sz w:val="28"/>
          <w:szCs w:val="28"/>
        </w:rPr>
        <w:t xml:space="preserve"> </w:t>
      </w:r>
      <w:r w:rsidRPr="00915B96">
        <w:rPr>
          <w:rStyle w:val="a7"/>
          <w:b w:val="0"/>
          <w:sz w:val="28"/>
          <w:szCs w:val="28"/>
        </w:rPr>
        <w:t>кредитные</w:t>
      </w:r>
      <w:r>
        <w:rPr>
          <w:rStyle w:val="a7"/>
          <w:b w:val="0"/>
          <w:sz w:val="28"/>
          <w:szCs w:val="28"/>
        </w:rPr>
        <w:t xml:space="preserve"> </w:t>
      </w:r>
      <w:r w:rsidRPr="00915B96">
        <w:rPr>
          <w:rStyle w:val="a7"/>
          <w:b w:val="0"/>
          <w:sz w:val="28"/>
          <w:szCs w:val="28"/>
        </w:rPr>
        <w:t>организации.</w:t>
      </w:r>
      <w:r>
        <w:rPr>
          <w:rStyle w:val="a7"/>
          <w:b w:val="0"/>
          <w:sz w:val="28"/>
          <w:szCs w:val="28"/>
        </w:rPr>
        <w:t xml:space="preserve"> </w:t>
      </w:r>
      <w:r w:rsidRPr="00915B96">
        <w:rPr>
          <w:rStyle w:val="a7"/>
          <w:b w:val="0"/>
          <w:sz w:val="28"/>
          <w:szCs w:val="28"/>
        </w:rPr>
        <w:t>Клиринговое</w:t>
      </w:r>
      <w:r>
        <w:rPr>
          <w:rStyle w:val="a7"/>
          <w:b w:val="0"/>
          <w:sz w:val="28"/>
          <w:szCs w:val="28"/>
        </w:rPr>
        <w:t xml:space="preserve"> </w:t>
      </w:r>
      <w:r w:rsidRPr="00915B96">
        <w:rPr>
          <w:rStyle w:val="a7"/>
          <w:b w:val="0"/>
          <w:sz w:val="28"/>
          <w:szCs w:val="28"/>
        </w:rPr>
        <w:t>учреждение</w:t>
      </w:r>
      <w:r>
        <w:rPr>
          <w:rStyle w:val="a7"/>
          <w:b w:val="0"/>
          <w:sz w:val="28"/>
          <w:szCs w:val="28"/>
        </w:rPr>
        <w:t xml:space="preserve"> </w:t>
      </w:r>
      <w:r w:rsidRPr="00915B96">
        <w:rPr>
          <w:rStyle w:val="a7"/>
          <w:b w:val="0"/>
          <w:sz w:val="28"/>
          <w:szCs w:val="28"/>
        </w:rPr>
        <w:t>свободно</w:t>
      </w:r>
      <w:r>
        <w:rPr>
          <w:rStyle w:val="a7"/>
          <w:b w:val="0"/>
          <w:sz w:val="28"/>
          <w:szCs w:val="28"/>
        </w:rPr>
        <w:t xml:space="preserve"> </w:t>
      </w:r>
      <w:r w:rsidRPr="00915B96">
        <w:rPr>
          <w:rStyle w:val="a7"/>
          <w:b w:val="0"/>
          <w:sz w:val="28"/>
          <w:szCs w:val="28"/>
        </w:rPr>
        <w:t>от</w:t>
      </w:r>
      <w:r>
        <w:rPr>
          <w:rStyle w:val="a7"/>
          <w:b w:val="0"/>
          <w:sz w:val="28"/>
          <w:szCs w:val="28"/>
        </w:rPr>
        <w:t xml:space="preserve"> </w:t>
      </w:r>
      <w:r w:rsidRPr="00915B96">
        <w:rPr>
          <w:rStyle w:val="a7"/>
          <w:b w:val="0"/>
          <w:sz w:val="28"/>
          <w:szCs w:val="28"/>
        </w:rPr>
        <w:t>основных</w:t>
      </w:r>
      <w:r>
        <w:rPr>
          <w:rStyle w:val="a7"/>
          <w:b w:val="0"/>
          <w:sz w:val="28"/>
          <w:szCs w:val="28"/>
        </w:rPr>
        <w:t xml:space="preserve"> </w:t>
      </w:r>
      <w:r w:rsidRPr="00915B96">
        <w:rPr>
          <w:rStyle w:val="a7"/>
          <w:b w:val="0"/>
          <w:sz w:val="28"/>
          <w:szCs w:val="28"/>
        </w:rPr>
        <w:t>банковских</w:t>
      </w:r>
      <w:r>
        <w:rPr>
          <w:rStyle w:val="a7"/>
          <w:b w:val="0"/>
          <w:sz w:val="28"/>
          <w:szCs w:val="28"/>
        </w:rPr>
        <w:t xml:space="preserve"> </w:t>
      </w:r>
      <w:r w:rsidRPr="00915B96">
        <w:rPr>
          <w:rStyle w:val="a7"/>
          <w:b w:val="0"/>
          <w:sz w:val="28"/>
          <w:szCs w:val="28"/>
        </w:rPr>
        <w:t>рисков</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несет</w:t>
      </w:r>
      <w:r>
        <w:rPr>
          <w:rStyle w:val="a7"/>
          <w:b w:val="0"/>
          <w:sz w:val="28"/>
          <w:szCs w:val="28"/>
        </w:rPr>
        <w:t xml:space="preserve"> </w:t>
      </w:r>
      <w:r w:rsidRPr="00915B96">
        <w:rPr>
          <w:rStyle w:val="a7"/>
          <w:b w:val="0"/>
          <w:sz w:val="28"/>
          <w:szCs w:val="28"/>
        </w:rPr>
        <w:t>ответственность</w:t>
      </w:r>
      <w:r>
        <w:rPr>
          <w:rStyle w:val="a7"/>
          <w:b w:val="0"/>
          <w:sz w:val="28"/>
          <w:szCs w:val="28"/>
        </w:rPr>
        <w:t xml:space="preserve"> </w:t>
      </w:r>
      <w:r w:rsidRPr="00915B96">
        <w:rPr>
          <w:rStyle w:val="a7"/>
          <w:b w:val="0"/>
          <w:sz w:val="28"/>
          <w:szCs w:val="28"/>
        </w:rPr>
        <w:t>за</w:t>
      </w:r>
      <w:r>
        <w:rPr>
          <w:rStyle w:val="a7"/>
          <w:b w:val="0"/>
          <w:sz w:val="28"/>
          <w:szCs w:val="28"/>
        </w:rPr>
        <w:t xml:space="preserve"> </w:t>
      </w:r>
      <w:r w:rsidRPr="00915B96">
        <w:rPr>
          <w:rStyle w:val="a7"/>
          <w:b w:val="0"/>
          <w:sz w:val="28"/>
          <w:szCs w:val="28"/>
        </w:rPr>
        <w:t>правильность</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чистых</w:t>
      </w:r>
      <w:r>
        <w:rPr>
          <w:rStyle w:val="a7"/>
          <w:b w:val="0"/>
          <w:sz w:val="28"/>
          <w:szCs w:val="28"/>
        </w:rPr>
        <w:t xml:space="preserve"> </w:t>
      </w:r>
      <w:r w:rsidRPr="00915B96">
        <w:rPr>
          <w:rStyle w:val="a7"/>
          <w:b w:val="0"/>
          <w:sz w:val="28"/>
          <w:szCs w:val="28"/>
        </w:rPr>
        <w:t>позиций</w:t>
      </w:r>
      <w:r>
        <w:rPr>
          <w:rStyle w:val="a7"/>
          <w:b w:val="0"/>
          <w:sz w:val="28"/>
          <w:szCs w:val="28"/>
        </w:rPr>
        <w:t xml:space="preserve"> </w:t>
      </w:r>
      <w:r w:rsidRPr="00915B96">
        <w:rPr>
          <w:rStyle w:val="a7"/>
          <w:b w:val="0"/>
          <w:sz w:val="28"/>
          <w:szCs w:val="28"/>
        </w:rPr>
        <w:t>банков-участников,</w:t>
      </w:r>
      <w:r>
        <w:rPr>
          <w:rStyle w:val="a7"/>
          <w:b w:val="0"/>
          <w:sz w:val="28"/>
          <w:szCs w:val="28"/>
        </w:rPr>
        <w:t xml:space="preserve"> </w:t>
      </w:r>
      <w:r w:rsidRPr="00915B96">
        <w:rPr>
          <w:rStyle w:val="a7"/>
          <w:b w:val="0"/>
          <w:sz w:val="28"/>
          <w:szCs w:val="28"/>
        </w:rPr>
        <w:t>своевременное</w:t>
      </w:r>
      <w:r>
        <w:rPr>
          <w:rStyle w:val="a7"/>
          <w:b w:val="0"/>
          <w:sz w:val="28"/>
          <w:szCs w:val="28"/>
        </w:rPr>
        <w:t xml:space="preserve"> </w:t>
      </w:r>
      <w:r w:rsidRPr="00915B96">
        <w:rPr>
          <w:rStyle w:val="a7"/>
          <w:b w:val="0"/>
          <w:sz w:val="28"/>
          <w:szCs w:val="28"/>
        </w:rPr>
        <w:t>отражение</w:t>
      </w:r>
      <w:r>
        <w:rPr>
          <w:rStyle w:val="a7"/>
          <w:b w:val="0"/>
          <w:sz w:val="28"/>
          <w:szCs w:val="28"/>
        </w:rPr>
        <w:t xml:space="preserve"> </w:t>
      </w:r>
      <w:r w:rsidRPr="00915B96">
        <w:rPr>
          <w:rStyle w:val="a7"/>
          <w:b w:val="0"/>
          <w:sz w:val="28"/>
          <w:szCs w:val="28"/>
        </w:rPr>
        <w:t>чистых</w:t>
      </w:r>
      <w:r>
        <w:rPr>
          <w:rStyle w:val="a7"/>
          <w:b w:val="0"/>
          <w:sz w:val="28"/>
          <w:szCs w:val="28"/>
        </w:rPr>
        <w:t xml:space="preserve"> </w:t>
      </w:r>
      <w:r w:rsidRPr="00915B96">
        <w:rPr>
          <w:rStyle w:val="a7"/>
          <w:b w:val="0"/>
          <w:sz w:val="28"/>
          <w:szCs w:val="28"/>
        </w:rPr>
        <w:t>позиций</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их</w:t>
      </w:r>
      <w:r>
        <w:rPr>
          <w:rStyle w:val="a7"/>
          <w:b w:val="0"/>
          <w:sz w:val="28"/>
          <w:szCs w:val="28"/>
        </w:rPr>
        <w:t xml:space="preserve"> </w:t>
      </w:r>
      <w:r w:rsidRPr="00915B96">
        <w:rPr>
          <w:rStyle w:val="a7"/>
          <w:b w:val="0"/>
          <w:sz w:val="28"/>
          <w:szCs w:val="28"/>
        </w:rPr>
        <w:t>счетам</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дебетовое</w:t>
      </w:r>
      <w:r>
        <w:rPr>
          <w:rStyle w:val="a7"/>
          <w:b w:val="0"/>
          <w:sz w:val="28"/>
          <w:szCs w:val="28"/>
        </w:rPr>
        <w:t xml:space="preserve"> </w:t>
      </w:r>
      <w:r w:rsidRPr="00915B96">
        <w:rPr>
          <w:rStyle w:val="a7"/>
          <w:b w:val="0"/>
          <w:sz w:val="28"/>
          <w:szCs w:val="28"/>
        </w:rPr>
        <w:t>сальдо</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своему</w:t>
      </w:r>
      <w:r>
        <w:rPr>
          <w:rStyle w:val="a7"/>
          <w:b w:val="0"/>
          <w:sz w:val="28"/>
          <w:szCs w:val="28"/>
        </w:rPr>
        <w:t xml:space="preserve"> </w:t>
      </w:r>
      <w:r w:rsidRPr="00915B96">
        <w:rPr>
          <w:rStyle w:val="a7"/>
          <w:b w:val="0"/>
          <w:sz w:val="28"/>
          <w:szCs w:val="28"/>
        </w:rPr>
        <w:t>корреспондентскому</w:t>
      </w:r>
      <w:r>
        <w:rPr>
          <w:rStyle w:val="a7"/>
          <w:b w:val="0"/>
          <w:sz w:val="28"/>
          <w:szCs w:val="28"/>
        </w:rPr>
        <w:t xml:space="preserve"> </w:t>
      </w:r>
      <w:r w:rsidRPr="00915B96">
        <w:rPr>
          <w:rStyle w:val="a7"/>
          <w:b w:val="0"/>
          <w:sz w:val="28"/>
          <w:szCs w:val="28"/>
        </w:rPr>
        <w:t>счету,</w:t>
      </w:r>
      <w:r>
        <w:rPr>
          <w:rStyle w:val="a7"/>
          <w:b w:val="0"/>
          <w:sz w:val="28"/>
          <w:szCs w:val="28"/>
        </w:rPr>
        <w:t xml:space="preserve"> </w:t>
      </w:r>
      <w:r w:rsidRPr="00915B96">
        <w:rPr>
          <w:rStyle w:val="a7"/>
          <w:b w:val="0"/>
          <w:sz w:val="28"/>
          <w:szCs w:val="28"/>
        </w:rPr>
        <w:t>если</w:t>
      </w:r>
      <w:r>
        <w:rPr>
          <w:rStyle w:val="a7"/>
          <w:b w:val="0"/>
          <w:sz w:val="28"/>
          <w:szCs w:val="28"/>
        </w:rPr>
        <w:t xml:space="preserve"> </w:t>
      </w:r>
      <w:r w:rsidRPr="00915B96">
        <w:rPr>
          <w:rStyle w:val="a7"/>
          <w:b w:val="0"/>
          <w:sz w:val="28"/>
          <w:szCs w:val="28"/>
        </w:rPr>
        <w:t>оно</w:t>
      </w:r>
      <w:r>
        <w:rPr>
          <w:rStyle w:val="a7"/>
          <w:b w:val="0"/>
          <w:sz w:val="28"/>
          <w:szCs w:val="28"/>
        </w:rPr>
        <w:t xml:space="preserve"> </w:t>
      </w:r>
      <w:r w:rsidRPr="00915B96">
        <w:rPr>
          <w:rStyle w:val="a7"/>
          <w:b w:val="0"/>
          <w:sz w:val="28"/>
          <w:szCs w:val="28"/>
        </w:rPr>
        <w:t>образовалось</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результате</w:t>
      </w:r>
      <w:r>
        <w:rPr>
          <w:rStyle w:val="a7"/>
          <w:b w:val="0"/>
          <w:sz w:val="28"/>
          <w:szCs w:val="28"/>
        </w:rPr>
        <w:t xml:space="preserve"> </w:t>
      </w:r>
      <w:r w:rsidRPr="00915B96">
        <w:rPr>
          <w:rStyle w:val="a7"/>
          <w:b w:val="0"/>
          <w:sz w:val="28"/>
          <w:szCs w:val="28"/>
        </w:rPr>
        <w:t>операций,</w:t>
      </w:r>
      <w:r>
        <w:rPr>
          <w:rStyle w:val="a7"/>
          <w:b w:val="0"/>
          <w:sz w:val="28"/>
          <w:szCs w:val="28"/>
        </w:rPr>
        <w:t xml:space="preserve"> </w:t>
      </w:r>
      <w:r w:rsidRPr="00915B96">
        <w:rPr>
          <w:rStyle w:val="a7"/>
          <w:b w:val="0"/>
          <w:sz w:val="28"/>
          <w:szCs w:val="28"/>
        </w:rPr>
        <w:t>связанных</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собственной</w:t>
      </w:r>
      <w:r>
        <w:rPr>
          <w:rStyle w:val="a7"/>
          <w:b w:val="0"/>
          <w:sz w:val="28"/>
          <w:szCs w:val="28"/>
        </w:rPr>
        <w:t xml:space="preserve"> </w:t>
      </w:r>
      <w:r w:rsidRPr="00915B96">
        <w:rPr>
          <w:rStyle w:val="a7"/>
          <w:b w:val="0"/>
          <w:sz w:val="28"/>
          <w:szCs w:val="28"/>
        </w:rPr>
        <w:t>хозяйственной</w:t>
      </w:r>
      <w:r>
        <w:rPr>
          <w:rStyle w:val="a7"/>
          <w:b w:val="0"/>
          <w:sz w:val="28"/>
          <w:szCs w:val="28"/>
        </w:rPr>
        <w:t xml:space="preserve"> </w:t>
      </w:r>
      <w:r w:rsidRPr="00915B96">
        <w:rPr>
          <w:rStyle w:val="a7"/>
          <w:b w:val="0"/>
          <w:sz w:val="28"/>
          <w:szCs w:val="28"/>
        </w:rPr>
        <w:t>деятельностью.</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При</w:t>
      </w:r>
      <w:r>
        <w:rPr>
          <w:rStyle w:val="a7"/>
          <w:b w:val="0"/>
          <w:sz w:val="28"/>
          <w:szCs w:val="28"/>
        </w:rPr>
        <w:t xml:space="preserve"> </w:t>
      </w:r>
      <w:r w:rsidRPr="00915B96">
        <w:rPr>
          <w:rStyle w:val="a7"/>
          <w:b w:val="0"/>
          <w:sz w:val="28"/>
          <w:szCs w:val="28"/>
        </w:rPr>
        <w:t>этом</w:t>
      </w:r>
      <w:r>
        <w:rPr>
          <w:rStyle w:val="a7"/>
          <w:b w:val="0"/>
          <w:sz w:val="28"/>
          <w:szCs w:val="28"/>
        </w:rPr>
        <w:t xml:space="preserve"> </w:t>
      </w:r>
      <w:r w:rsidRPr="00915B96">
        <w:rPr>
          <w:rStyle w:val="a7"/>
          <w:b w:val="0"/>
          <w:sz w:val="28"/>
          <w:szCs w:val="28"/>
        </w:rPr>
        <w:t>основным</w:t>
      </w:r>
      <w:r>
        <w:rPr>
          <w:rStyle w:val="a7"/>
          <w:b w:val="0"/>
          <w:sz w:val="28"/>
          <w:szCs w:val="28"/>
        </w:rPr>
        <w:t xml:space="preserve"> </w:t>
      </w:r>
      <w:r w:rsidRPr="00915B96">
        <w:rPr>
          <w:rStyle w:val="a7"/>
          <w:b w:val="0"/>
          <w:sz w:val="28"/>
          <w:szCs w:val="28"/>
        </w:rPr>
        <w:t>направлением</w:t>
      </w:r>
      <w:r>
        <w:rPr>
          <w:rStyle w:val="a7"/>
          <w:b w:val="0"/>
          <w:sz w:val="28"/>
          <w:szCs w:val="28"/>
        </w:rPr>
        <w:t xml:space="preserve"> </w:t>
      </w:r>
      <w:r w:rsidRPr="00915B96">
        <w:rPr>
          <w:rStyle w:val="a7"/>
          <w:b w:val="0"/>
          <w:sz w:val="28"/>
          <w:szCs w:val="28"/>
        </w:rPr>
        <w:t>деятельности</w:t>
      </w:r>
      <w:r>
        <w:rPr>
          <w:rStyle w:val="a7"/>
          <w:b w:val="0"/>
          <w:sz w:val="28"/>
          <w:szCs w:val="28"/>
        </w:rPr>
        <w:t xml:space="preserve"> </w:t>
      </w:r>
      <w:r w:rsidRPr="00915B96">
        <w:rPr>
          <w:rStyle w:val="a7"/>
          <w:b w:val="0"/>
          <w:sz w:val="28"/>
          <w:szCs w:val="28"/>
        </w:rPr>
        <w:t>почти</w:t>
      </w:r>
      <w:r>
        <w:rPr>
          <w:rStyle w:val="a7"/>
          <w:b w:val="0"/>
          <w:sz w:val="28"/>
          <w:szCs w:val="28"/>
        </w:rPr>
        <w:t xml:space="preserve"> </w:t>
      </w:r>
      <w:r w:rsidRPr="00915B96">
        <w:rPr>
          <w:rStyle w:val="a7"/>
          <w:b w:val="0"/>
          <w:sz w:val="28"/>
          <w:szCs w:val="28"/>
        </w:rPr>
        <w:t>всех</w:t>
      </w:r>
      <w:r>
        <w:rPr>
          <w:rStyle w:val="a7"/>
          <w:b w:val="0"/>
          <w:sz w:val="28"/>
          <w:szCs w:val="28"/>
        </w:rPr>
        <w:t xml:space="preserve"> </w:t>
      </w:r>
      <w:r w:rsidRPr="00915B96">
        <w:rPr>
          <w:rStyle w:val="a7"/>
          <w:b w:val="0"/>
          <w:sz w:val="28"/>
          <w:szCs w:val="28"/>
        </w:rPr>
        <w:t>Расчетных</w:t>
      </w:r>
      <w:r>
        <w:rPr>
          <w:rStyle w:val="a7"/>
          <w:b w:val="0"/>
          <w:sz w:val="28"/>
          <w:szCs w:val="28"/>
        </w:rPr>
        <w:t xml:space="preserve"> </w:t>
      </w:r>
      <w:r w:rsidRPr="00915B96">
        <w:rPr>
          <w:rStyle w:val="a7"/>
          <w:b w:val="0"/>
          <w:sz w:val="28"/>
          <w:szCs w:val="28"/>
        </w:rPr>
        <w:t>Палат</w:t>
      </w:r>
      <w:r>
        <w:rPr>
          <w:rStyle w:val="a7"/>
          <w:b w:val="0"/>
          <w:sz w:val="28"/>
          <w:szCs w:val="28"/>
        </w:rPr>
        <w:t xml:space="preserve"> </w:t>
      </w:r>
      <w:r w:rsidRPr="00915B96">
        <w:rPr>
          <w:rStyle w:val="a7"/>
          <w:b w:val="0"/>
          <w:sz w:val="28"/>
          <w:szCs w:val="28"/>
        </w:rPr>
        <w:t>является</w:t>
      </w:r>
      <w:r>
        <w:rPr>
          <w:rStyle w:val="a7"/>
          <w:b w:val="0"/>
          <w:sz w:val="28"/>
          <w:szCs w:val="28"/>
        </w:rPr>
        <w:t xml:space="preserve"> </w:t>
      </w:r>
      <w:r w:rsidRPr="00915B96">
        <w:rPr>
          <w:rStyle w:val="a7"/>
          <w:b w:val="0"/>
          <w:sz w:val="28"/>
          <w:szCs w:val="28"/>
        </w:rPr>
        <w:t>проведение</w:t>
      </w:r>
      <w:r>
        <w:rPr>
          <w:rStyle w:val="a7"/>
          <w:b w:val="0"/>
          <w:sz w:val="28"/>
          <w:szCs w:val="28"/>
        </w:rPr>
        <w:t xml:space="preserve"> </w:t>
      </w:r>
      <w:r w:rsidRPr="00915B96">
        <w:rPr>
          <w:rStyle w:val="a7"/>
          <w:b w:val="0"/>
          <w:sz w:val="28"/>
          <w:szCs w:val="28"/>
        </w:rPr>
        <w:t>региональных</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внутрирегиональных</w:t>
      </w:r>
      <w:r>
        <w:rPr>
          <w:rStyle w:val="a7"/>
          <w:b w:val="0"/>
          <w:sz w:val="28"/>
          <w:szCs w:val="28"/>
        </w:rPr>
        <w:t xml:space="preserve"> </w:t>
      </w:r>
      <w:r w:rsidRPr="00915B96">
        <w:rPr>
          <w:rStyle w:val="a7"/>
          <w:b w:val="0"/>
          <w:sz w:val="28"/>
          <w:szCs w:val="28"/>
        </w:rPr>
        <w:t>расчетов.</w:t>
      </w:r>
      <w:r>
        <w:rPr>
          <w:rStyle w:val="a7"/>
          <w:b w:val="0"/>
          <w:sz w:val="28"/>
          <w:szCs w:val="28"/>
        </w:rPr>
        <w:t xml:space="preserve"> </w:t>
      </w:r>
      <w:r w:rsidRPr="00915B96">
        <w:rPr>
          <w:rStyle w:val="a7"/>
          <w:b w:val="0"/>
          <w:sz w:val="28"/>
          <w:szCs w:val="28"/>
        </w:rPr>
        <w:t>Работает</w:t>
      </w:r>
      <w:r>
        <w:rPr>
          <w:rStyle w:val="a7"/>
          <w:b w:val="0"/>
          <w:sz w:val="28"/>
          <w:szCs w:val="28"/>
        </w:rPr>
        <w:t xml:space="preserve"> </w:t>
      </w:r>
      <w:r w:rsidRPr="00915B96">
        <w:rPr>
          <w:rStyle w:val="a7"/>
          <w:b w:val="0"/>
          <w:sz w:val="28"/>
          <w:szCs w:val="28"/>
        </w:rPr>
        <w:t>схема,</w:t>
      </w:r>
      <w:r>
        <w:rPr>
          <w:rStyle w:val="a7"/>
          <w:b w:val="0"/>
          <w:sz w:val="28"/>
          <w:szCs w:val="28"/>
        </w:rPr>
        <w:t xml:space="preserve"> </w:t>
      </w:r>
      <w:r w:rsidRPr="00915B96">
        <w:rPr>
          <w:rStyle w:val="a7"/>
          <w:b w:val="0"/>
          <w:sz w:val="28"/>
          <w:szCs w:val="28"/>
        </w:rPr>
        <w:t>при</w:t>
      </w:r>
      <w:r>
        <w:rPr>
          <w:rStyle w:val="a7"/>
          <w:b w:val="0"/>
          <w:sz w:val="28"/>
          <w:szCs w:val="28"/>
        </w:rPr>
        <w:t xml:space="preserve"> </w:t>
      </w:r>
      <w:r w:rsidRPr="00915B96">
        <w:rPr>
          <w:rStyle w:val="a7"/>
          <w:b w:val="0"/>
          <w:sz w:val="28"/>
          <w:szCs w:val="28"/>
        </w:rPr>
        <w:t>которой</w:t>
      </w:r>
      <w:r>
        <w:rPr>
          <w:rStyle w:val="a7"/>
          <w:b w:val="0"/>
          <w:sz w:val="28"/>
          <w:szCs w:val="28"/>
        </w:rPr>
        <w:t xml:space="preserve"> </w:t>
      </w:r>
      <w:r w:rsidRPr="00915B96">
        <w:rPr>
          <w:rStyle w:val="a7"/>
          <w:b w:val="0"/>
          <w:sz w:val="28"/>
          <w:szCs w:val="28"/>
        </w:rPr>
        <w:t>взаимозачет</w:t>
      </w:r>
      <w:r>
        <w:rPr>
          <w:rStyle w:val="a7"/>
          <w:b w:val="0"/>
          <w:sz w:val="28"/>
          <w:szCs w:val="28"/>
        </w:rPr>
        <w:t xml:space="preserve"> </w:t>
      </w:r>
      <w:r w:rsidRPr="00915B96">
        <w:rPr>
          <w:rStyle w:val="a7"/>
          <w:b w:val="0"/>
          <w:sz w:val="28"/>
          <w:szCs w:val="28"/>
        </w:rPr>
        <w:t>(клиринг)</w:t>
      </w:r>
      <w:r>
        <w:rPr>
          <w:rStyle w:val="a7"/>
          <w:b w:val="0"/>
          <w:sz w:val="28"/>
          <w:szCs w:val="28"/>
        </w:rPr>
        <w:t xml:space="preserve"> </w:t>
      </w:r>
      <w:r w:rsidRPr="00915B96">
        <w:rPr>
          <w:rStyle w:val="a7"/>
          <w:b w:val="0"/>
          <w:sz w:val="28"/>
          <w:szCs w:val="28"/>
        </w:rPr>
        <w:t>производится</w:t>
      </w:r>
      <w:r>
        <w:rPr>
          <w:rStyle w:val="a7"/>
          <w:b w:val="0"/>
          <w:sz w:val="28"/>
          <w:szCs w:val="28"/>
        </w:rPr>
        <w:t xml:space="preserve"> </w:t>
      </w:r>
      <w:r w:rsidRPr="00915B96">
        <w:rPr>
          <w:rStyle w:val="a7"/>
          <w:b w:val="0"/>
          <w:sz w:val="28"/>
          <w:szCs w:val="28"/>
        </w:rPr>
        <w:t>между</w:t>
      </w:r>
      <w:r>
        <w:rPr>
          <w:rStyle w:val="a7"/>
          <w:b w:val="0"/>
          <w:sz w:val="28"/>
          <w:szCs w:val="28"/>
        </w:rPr>
        <w:t xml:space="preserve"> </w:t>
      </w:r>
      <w:r w:rsidRPr="00915B96">
        <w:rPr>
          <w:rStyle w:val="a7"/>
          <w:b w:val="0"/>
          <w:sz w:val="28"/>
          <w:szCs w:val="28"/>
        </w:rPr>
        <w:t>банками-корреспондентами</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бухгалтерским</w:t>
      </w:r>
      <w:r>
        <w:rPr>
          <w:rStyle w:val="a7"/>
          <w:b w:val="0"/>
          <w:sz w:val="28"/>
          <w:szCs w:val="28"/>
        </w:rPr>
        <w:t xml:space="preserve"> </w:t>
      </w:r>
      <w:r w:rsidRPr="00915B96">
        <w:rPr>
          <w:rStyle w:val="a7"/>
          <w:b w:val="0"/>
          <w:sz w:val="28"/>
          <w:szCs w:val="28"/>
        </w:rPr>
        <w:t>книгам</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Расчетных</w:t>
      </w:r>
      <w:r>
        <w:rPr>
          <w:rStyle w:val="a7"/>
          <w:b w:val="0"/>
          <w:sz w:val="28"/>
          <w:szCs w:val="28"/>
        </w:rPr>
        <w:t xml:space="preserve"> </w:t>
      </w:r>
      <w:r w:rsidRPr="00915B96">
        <w:rPr>
          <w:rStyle w:val="a7"/>
          <w:b w:val="0"/>
          <w:sz w:val="28"/>
          <w:szCs w:val="28"/>
        </w:rPr>
        <w:t>Центрах</w:t>
      </w:r>
      <w:r>
        <w:rPr>
          <w:rStyle w:val="a7"/>
          <w:b w:val="0"/>
          <w:sz w:val="28"/>
          <w:szCs w:val="28"/>
        </w:rPr>
        <w:t xml:space="preserve"> </w:t>
      </w:r>
      <w:r w:rsidRPr="00915B96">
        <w:rPr>
          <w:rStyle w:val="a7"/>
          <w:b w:val="0"/>
          <w:sz w:val="28"/>
          <w:szCs w:val="28"/>
        </w:rPr>
        <w:t>-</w:t>
      </w:r>
      <w:r>
        <w:rPr>
          <w:rStyle w:val="a7"/>
          <w:b w:val="0"/>
          <w:sz w:val="28"/>
          <w:szCs w:val="28"/>
        </w:rPr>
        <w:t xml:space="preserve"> </w:t>
      </w:r>
      <w:r w:rsidRPr="00915B96">
        <w:rPr>
          <w:rStyle w:val="a7"/>
          <w:b w:val="0"/>
          <w:sz w:val="28"/>
          <w:szCs w:val="28"/>
        </w:rPr>
        <w:t>клиринговых</w:t>
      </w:r>
      <w:r>
        <w:rPr>
          <w:rStyle w:val="a7"/>
          <w:b w:val="0"/>
          <w:sz w:val="28"/>
          <w:szCs w:val="28"/>
        </w:rPr>
        <w:t xml:space="preserve"> </w:t>
      </w:r>
      <w:r w:rsidRPr="00915B96">
        <w:rPr>
          <w:rStyle w:val="a7"/>
          <w:b w:val="0"/>
          <w:sz w:val="28"/>
          <w:szCs w:val="28"/>
        </w:rPr>
        <w:t>палатах.</w:t>
      </w:r>
      <w:r>
        <w:rPr>
          <w:rStyle w:val="a7"/>
          <w:b w:val="0"/>
          <w:sz w:val="28"/>
          <w:szCs w:val="28"/>
        </w:rPr>
        <w:t xml:space="preserve"> </w:t>
      </w:r>
      <w:r w:rsidRPr="00915B96">
        <w:rPr>
          <w:rStyle w:val="a7"/>
          <w:b w:val="0"/>
          <w:sz w:val="28"/>
          <w:szCs w:val="28"/>
        </w:rPr>
        <w:t>Банки-корреспонденты</w:t>
      </w:r>
      <w:r>
        <w:rPr>
          <w:rStyle w:val="a7"/>
          <w:b w:val="0"/>
          <w:sz w:val="28"/>
          <w:szCs w:val="28"/>
        </w:rPr>
        <w:t xml:space="preserve"> </w:t>
      </w:r>
      <w:r w:rsidRPr="00915B96">
        <w:rPr>
          <w:rStyle w:val="a7"/>
          <w:b w:val="0"/>
          <w:sz w:val="28"/>
          <w:szCs w:val="28"/>
        </w:rPr>
        <w:t>выходят</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связь</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центрами</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несколько</w:t>
      </w:r>
      <w:r>
        <w:rPr>
          <w:rStyle w:val="a7"/>
          <w:b w:val="0"/>
          <w:sz w:val="28"/>
          <w:szCs w:val="28"/>
        </w:rPr>
        <w:t xml:space="preserve"> </w:t>
      </w:r>
      <w:r w:rsidRPr="00915B96">
        <w:rPr>
          <w:rStyle w:val="a7"/>
          <w:b w:val="0"/>
          <w:sz w:val="28"/>
          <w:szCs w:val="28"/>
        </w:rPr>
        <w:t>раз</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день.</w:t>
      </w:r>
      <w:r>
        <w:rPr>
          <w:rStyle w:val="a7"/>
          <w:b w:val="0"/>
          <w:sz w:val="28"/>
          <w:szCs w:val="28"/>
        </w:rPr>
        <w:t xml:space="preserve"> </w:t>
      </w:r>
      <w:r w:rsidRPr="00915B96">
        <w:rPr>
          <w:rStyle w:val="a7"/>
          <w:b w:val="0"/>
          <w:sz w:val="28"/>
          <w:szCs w:val="28"/>
        </w:rPr>
        <w:t>Электронный</w:t>
      </w:r>
      <w:r>
        <w:rPr>
          <w:rStyle w:val="a7"/>
          <w:b w:val="0"/>
          <w:sz w:val="28"/>
          <w:szCs w:val="28"/>
        </w:rPr>
        <w:t xml:space="preserve"> </w:t>
      </w:r>
      <w:r w:rsidRPr="00915B96">
        <w:rPr>
          <w:rStyle w:val="a7"/>
          <w:b w:val="0"/>
          <w:sz w:val="28"/>
          <w:szCs w:val="28"/>
        </w:rPr>
        <w:t>документооборот</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таких</w:t>
      </w:r>
      <w:r>
        <w:rPr>
          <w:rStyle w:val="a7"/>
          <w:b w:val="0"/>
          <w:sz w:val="28"/>
          <w:szCs w:val="28"/>
        </w:rPr>
        <w:t xml:space="preserve"> </w:t>
      </w:r>
      <w:r w:rsidRPr="00915B96">
        <w:rPr>
          <w:rStyle w:val="a7"/>
          <w:b w:val="0"/>
          <w:sz w:val="28"/>
          <w:szCs w:val="28"/>
        </w:rPr>
        <w:t>клиринговых</w:t>
      </w:r>
      <w:r>
        <w:rPr>
          <w:rStyle w:val="a7"/>
          <w:b w:val="0"/>
          <w:sz w:val="28"/>
          <w:szCs w:val="28"/>
        </w:rPr>
        <w:t xml:space="preserve"> </w:t>
      </w:r>
      <w:r w:rsidRPr="00915B96">
        <w:rPr>
          <w:rStyle w:val="a7"/>
          <w:b w:val="0"/>
          <w:sz w:val="28"/>
          <w:szCs w:val="28"/>
        </w:rPr>
        <w:t>палатах</w:t>
      </w:r>
      <w:r>
        <w:rPr>
          <w:rStyle w:val="a7"/>
          <w:b w:val="0"/>
          <w:sz w:val="28"/>
          <w:szCs w:val="28"/>
        </w:rPr>
        <w:t xml:space="preserve"> </w:t>
      </w:r>
      <w:r w:rsidRPr="00915B96">
        <w:rPr>
          <w:rStyle w:val="a7"/>
          <w:b w:val="0"/>
          <w:sz w:val="28"/>
          <w:szCs w:val="28"/>
        </w:rPr>
        <w:t>очень</w:t>
      </w:r>
      <w:r>
        <w:rPr>
          <w:rStyle w:val="a7"/>
          <w:b w:val="0"/>
          <w:sz w:val="28"/>
          <w:szCs w:val="28"/>
        </w:rPr>
        <w:t xml:space="preserve"> </w:t>
      </w:r>
      <w:r w:rsidRPr="00915B96">
        <w:rPr>
          <w:rStyle w:val="a7"/>
          <w:b w:val="0"/>
          <w:sz w:val="28"/>
          <w:szCs w:val="28"/>
        </w:rPr>
        <w:t>высок,</w:t>
      </w:r>
      <w:r>
        <w:rPr>
          <w:rStyle w:val="a7"/>
          <w:b w:val="0"/>
          <w:sz w:val="28"/>
          <w:szCs w:val="28"/>
        </w:rPr>
        <w:t xml:space="preserve"> </w:t>
      </w:r>
      <w:r w:rsidRPr="00915B96">
        <w:rPr>
          <w:rStyle w:val="a7"/>
          <w:b w:val="0"/>
          <w:sz w:val="28"/>
          <w:szCs w:val="28"/>
        </w:rPr>
        <w:t>т.к.</w:t>
      </w:r>
      <w:r>
        <w:rPr>
          <w:rStyle w:val="a7"/>
          <w:b w:val="0"/>
          <w:sz w:val="28"/>
          <w:szCs w:val="28"/>
        </w:rPr>
        <w:t xml:space="preserve"> </w:t>
      </w:r>
      <w:r w:rsidRPr="00915B96">
        <w:rPr>
          <w:rStyle w:val="a7"/>
          <w:b w:val="0"/>
          <w:sz w:val="28"/>
          <w:szCs w:val="28"/>
        </w:rPr>
        <w:t>согласно</w:t>
      </w:r>
      <w:r>
        <w:rPr>
          <w:rStyle w:val="a7"/>
          <w:b w:val="0"/>
          <w:sz w:val="28"/>
          <w:szCs w:val="28"/>
        </w:rPr>
        <w:t xml:space="preserve"> </w:t>
      </w:r>
      <w:r w:rsidRPr="00915B96">
        <w:rPr>
          <w:rStyle w:val="a7"/>
          <w:b w:val="0"/>
          <w:sz w:val="28"/>
          <w:szCs w:val="28"/>
        </w:rPr>
        <w:t>статистике</w:t>
      </w:r>
      <w:r>
        <w:rPr>
          <w:rStyle w:val="a7"/>
          <w:b w:val="0"/>
          <w:sz w:val="28"/>
          <w:szCs w:val="28"/>
        </w:rPr>
        <w:t xml:space="preserve"> </w:t>
      </w:r>
      <w:r w:rsidRPr="00915B96">
        <w:rPr>
          <w:rStyle w:val="a7"/>
          <w:b w:val="0"/>
          <w:sz w:val="28"/>
          <w:szCs w:val="28"/>
        </w:rPr>
        <w:t>порядка</w:t>
      </w:r>
      <w:r>
        <w:rPr>
          <w:rStyle w:val="a7"/>
          <w:b w:val="0"/>
          <w:sz w:val="28"/>
          <w:szCs w:val="28"/>
        </w:rPr>
        <w:t xml:space="preserve"> </w:t>
      </w:r>
      <w:r w:rsidRPr="00915B96">
        <w:rPr>
          <w:rStyle w:val="a7"/>
          <w:b w:val="0"/>
          <w:sz w:val="28"/>
          <w:szCs w:val="28"/>
        </w:rPr>
        <w:t>70-80%</w:t>
      </w:r>
      <w:r>
        <w:rPr>
          <w:rStyle w:val="a7"/>
          <w:b w:val="0"/>
          <w:sz w:val="28"/>
          <w:szCs w:val="28"/>
        </w:rPr>
        <w:t xml:space="preserve"> </w:t>
      </w:r>
      <w:r w:rsidRPr="00915B96">
        <w:rPr>
          <w:rStyle w:val="a7"/>
          <w:b w:val="0"/>
          <w:sz w:val="28"/>
          <w:szCs w:val="28"/>
        </w:rPr>
        <w:t>всех</w:t>
      </w:r>
      <w:r>
        <w:rPr>
          <w:rStyle w:val="a7"/>
          <w:b w:val="0"/>
          <w:sz w:val="28"/>
          <w:szCs w:val="28"/>
        </w:rPr>
        <w:t xml:space="preserve"> </w:t>
      </w:r>
      <w:r w:rsidRPr="00915B96">
        <w:rPr>
          <w:rStyle w:val="a7"/>
          <w:b w:val="0"/>
          <w:sz w:val="28"/>
          <w:szCs w:val="28"/>
        </w:rPr>
        <w:t>платежей</w:t>
      </w:r>
      <w:r>
        <w:rPr>
          <w:rStyle w:val="a7"/>
          <w:b w:val="0"/>
          <w:sz w:val="28"/>
          <w:szCs w:val="28"/>
        </w:rPr>
        <w:t xml:space="preserve"> </w:t>
      </w:r>
      <w:r w:rsidRPr="00915B96">
        <w:rPr>
          <w:rStyle w:val="a7"/>
          <w:b w:val="0"/>
          <w:sz w:val="28"/>
          <w:szCs w:val="28"/>
        </w:rPr>
        <w:t>являются</w:t>
      </w:r>
      <w:r>
        <w:rPr>
          <w:rStyle w:val="a7"/>
          <w:b w:val="0"/>
          <w:sz w:val="28"/>
          <w:szCs w:val="28"/>
        </w:rPr>
        <w:t xml:space="preserve"> </w:t>
      </w:r>
      <w:r w:rsidRPr="00915B96">
        <w:rPr>
          <w:rStyle w:val="a7"/>
          <w:b w:val="0"/>
          <w:sz w:val="28"/>
          <w:szCs w:val="28"/>
        </w:rPr>
        <w:t>местными.</w:t>
      </w:r>
      <w:r>
        <w:rPr>
          <w:rStyle w:val="a7"/>
          <w:b w:val="0"/>
          <w:sz w:val="28"/>
          <w:szCs w:val="28"/>
        </w:rPr>
        <w:t xml:space="preserve"> </w:t>
      </w:r>
      <w:r w:rsidRPr="00915B96">
        <w:rPr>
          <w:rStyle w:val="a7"/>
          <w:b w:val="0"/>
          <w:sz w:val="28"/>
          <w:szCs w:val="28"/>
        </w:rPr>
        <w:t>Таким</w:t>
      </w:r>
      <w:r>
        <w:rPr>
          <w:rStyle w:val="a7"/>
          <w:b w:val="0"/>
          <w:sz w:val="28"/>
          <w:szCs w:val="28"/>
        </w:rPr>
        <w:t xml:space="preserve"> </w:t>
      </w:r>
      <w:r w:rsidRPr="00915B96">
        <w:rPr>
          <w:rStyle w:val="a7"/>
          <w:b w:val="0"/>
          <w:sz w:val="28"/>
          <w:szCs w:val="28"/>
        </w:rPr>
        <w:t>образом,</w:t>
      </w:r>
      <w:r>
        <w:rPr>
          <w:rStyle w:val="a7"/>
          <w:b w:val="0"/>
          <w:sz w:val="28"/>
          <w:szCs w:val="28"/>
        </w:rPr>
        <w:t xml:space="preserve"> </w:t>
      </w:r>
      <w:r w:rsidRPr="00915B96">
        <w:rPr>
          <w:rStyle w:val="a7"/>
          <w:b w:val="0"/>
          <w:sz w:val="28"/>
          <w:szCs w:val="28"/>
        </w:rPr>
        <w:t>удается</w:t>
      </w:r>
      <w:r>
        <w:rPr>
          <w:rStyle w:val="a7"/>
          <w:b w:val="0"/>
          <w:sz w:val="28"/>
          <w:szCs w:val="28"/>
        </w:rPr>
        <w:t xml:space="preserve"> </w:t>
      </w:r>
      <w:r w:rsidRPr="00915B96">
        <w:rPr>
          <w:rStyle w:val="a7"/>
          <w:b w:val="0"/>
          <w:sz w:val="28"/>
          <w:szCs w:val="28"/>
        </w:rPr>
        <w:t>сократить</w:t>
      </w:r>
      <w:r>
        <w:rPr>
          <w:rStyle w:val="a7"/>
          <w:b w:val="0"/>
          <w:sz w:val="28"/>
          <w:szCs w:val="28"/>
        </w:rPr>
        <w:t xml:space="preserve"> </w:t>
      </w:r>
      <w:r w:rsidRPr="00915B96">
        <w:rPr>
          <w:rStyle w:val="a7"/>
          <w:b w:val="0"/>
          <w:sz w:val="28"/>
          <w:szCs w:val="28"/>
        </w:rPr>
        <w:t>время</w:t>
      </w:r>
      <w:r>
        <w:rPr>
          <w:rStyle w:val="a7"/>
          <w:b w:val="0"/>
          <w:sz w:val="28"/>
          <w:szCs w:val="28"/>
        </w:rPr>
        <w:t xml:space="preserve"> </w:t>
      </w:r>
      <w:r w:rsidRPr="00915B96">
        <w:rPr>
          <w:rStyle w:val="a7"/>
          <w:b w:val="0"/>
          <w:sz w:val="28"/>
          <w:szCs w:val="28"/>
        </w:rPr>
        <w:t>прохождения</w:t>
      </w:r>
      <w:r>
        <w:rPr>
          <w:rStyle w:val="a7"/>
          <w:b w:val="0"/>
          <w:sz w:val="28"/>
          <w:szCs w:val="28"/>
        </w:rPr>
        <w:t xml:space="preserve"> </w:t>
      </w:r>
      <w:r w:rsidRPr="00915B96">
        <w:rPr>
          <w:rStyle w:val="a7"/>
          <w:b w:val="0"/>
          <w:sz w:val="28"/>
          <w:szCs w:val="28"/>
        </w:rPr>
        <w:t>платежей</w:t>
      </w:r>
      <w:r>
        <w:rPr>
          <w:rStyle w:val="a7"/>
          <w:b w:val="0"/>
          <w:sz w:val="28"/>
          <w:szCs w:val="28"/>
        </w:rPr>
        <w:t xml:space="preserve"> </w:t>
      </w:r>
      <w:r w:rsidRPr="00915B96">
        <w:rPr>
          <w:rStyle w:val="a7"/>
          <w:b w:val="0"/>
          <w:sz w:val="28"/>
          <w:szCs w:val="28"/>
        </w:rPr>
        <w:t>между</w:t>
      </w:r>
      <w:r>
        <w:rPr>
          <w:rStyle w:val="a7"/>
          <w:b w:val="0"/>
          <w:sz w:val="28"/>
          <w:szCs w:val="28"/>
        </w:rPr>
        <w:t xml:space="preserve"> </w:t>
      </w:r>
      <w:r w:rsidRPr="00915B96">
        <w:rPr>
          <w:rStyle w:val="a7"/>
          <w:b w:val="0"/>
          <w:sz w:val="28"/>
          <w:szCs w:val="28"/>
        </w:rPr>
        <w:t>банками</w:t>
      </w:r>
      <w:r>
        <w:rPr>
          <w:rStyle w:val="a7"/>
          <w:b w:val="0"/>
          <w:sz w:val="28"/>
          <w:szCs w:val="28"/>
        </w:rPr>
        <w:t xml:space="preserve"> </w:t>
      </w:r>
      <w:r w:rsidRPr="00915B96">
        <w:rPr>
          <w:rStyle w:val="a7"/>
          <w:b w:val="0"/>
          <w:sz w:val="28"/>
          <w:szCs w:val="28"/>
        </w:rPr>
        <w:t>до</w:t>
      </w:r>
      <w:r>
        <w:rPr>
          <w:rStyle w:val="a7"/>
          <w:b w:val="0"/>
          <w:sz w:val="28"/>
          <w:szCs w:val="28"/>
        </w:rPr>
        <w:t xml:space="preserve"> </w:t>
      </w:r>
      <w:r w:rsidRPr="00915B96">
        <w:rPr>
          <w:rStyle w:val="a7"/>
          <w:b w:val="0"/>
          <w:sz w:val="28"/>
          <w:szCs w:val="28"/>
        </w:rPr>
        <w:t>режима</w:t>
      </w:r>
      <w:r>
        <w:rPr>
          <w:rStyle w:val="a7"/>
          <w:b w:val="0"/>
          <w:sz w:val="28"/>
          <w:szCs w:val="28"/>
        </w:rPr>
        <w:t xml:space="preserve"> </w:t>
      </w:r>
      <w:r w:rsidRPr="00915B96">
        <w:rPr>
          <w:rStyle w:val="a7"/>
          <w:b w:val="0"/>
          <w:sz w:val="28"/>
          <w:szCs w:val="28"/>
        </w:rPr>
        <w:t>реального</w:t>
      </w:r>
      <w:r>
        <w:rPr>
          <w:rStyle w:val="a7"/>
          <w:b w:val="0"/>
          <w:sz w:val="28"/>
          <w:szCs w:val="28"/>
        </w:rPr>
        <w:t xml:space="preserve"> </w:t>
      </w:r>
      <w:r w:rsidRPr="00915B96">
        <w:rPr>
          <w:rStyle w:val="a7"/>
          <w:b w:val="0"/>
          <w:sz w:val="28"/>
          <w:szCs w:val="28"/>
        </w:rPr>
        <w:t>времени,</w:t>
      </w:r>
      <w:r>
        <w:rPr>
          <w:rStyle w:val="a7"/>
          <w:b w:val="0"/>
          <w:sz w:val="28"/>
          <w:szCs w:val="28"/>
        </w:rPr>
        <w:t xml:space="preserve"> </w:t>
      </w:r>
      <w:r w:rsidRPr="00915B96">
        <w:rPr>
          <w:rStyle w:val="a7"/>
          <w:b w:val="0"/>
          <w:sz w:val="28"/>
          <w:szCs w:val="28"/>
        </w:rPr>
        <w:t>что</w:t>
      </w:r>
      <w:r>
        <w:rPr>
          <w:rStyle w:val="a7"/>
          <w:b w:val="0"/>
          <w:sz w:val="28"/>
          <w:szCs w:val="28"/>
        </w:rPr>
        <w:t xml:space="preserve"> </w:t>
      </w:r>
      <w:r w:rsidRPr="00915B96">
        <w:rPr>
          <w:rStyle w:val="a7"/>
          <w:b w:val="0"/>
          <w:sz w:val="28"/>
          <w:szCs w:val="28"/>
        </w:rPr>
        <w:t>является</w:t>
      </w:r>
      <w:r>
        <w:rPr>
          <w:rStyle w:val="a7"/>
          <w:b w:val="0"/>
          <w:sz w:val="28"/>
          <w:szCs w:val="28"/>
        </w:rPr>
        <w:t xml:space="preserve"> </w:t>
      </w:r>
      <w:r w:rsidRPr="00915B96">
        <w:rPr>
          <w:rStyle w:val="a7"/>
          <w:b w:val="0"/>
          <w:sz w:val="28"/>
          <w:szCs w:val="28"/>
        </w:rPr>
        <w:t>экономически</w:t>
      </w:r>
      <w:r>
        <w:rPr>
          <w:rStyle w:val="a7"/>
          <w:b w:val="0"/>
          <w:sz w:val="28"/>
          <w:szCs w:val="28"/>
        </w:rPr>
        <w:t xml:space="preserve"> </w:t>
      </w:r>
      <w:r w:rsidRPr="00915B96">
        <w:rPr>
          <w:rStyle w:val="a7"/>
          <w:b w:val="0"/>
          <w:sz w:val="28"/>
          <w:szCs w:val="28"/>
        </w:rPr>
        <w:t>выгодным</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них,</w:t>
      </w:r>
      <w:r>
        <w:rPr>
          <w:rStyle w:val="a7"/>
          <w:b w:val="0"/>
          <w:sz w:val="28"/>
          <w:szCs w:val="28"/>
        </w:rPr>
        <w:t xml:space="preserve"> </w:t>
      </w:r>
      <w:r w:rsidRPr="00915B96">
        <w:rPr>
          <w:rStyle w:val="a7"/>
          <w:b w:val="0"/>
          <w:sz w:val="28"/>
          <w:szCs w:val="28"/>
        </w:rPr>
        <w:t>позволяя</w:t>
      </w:r>
      <w:r>
        <w:rPr>
          <w:rStyle w:val="a7"/>
          <w:b w:val="0"/>
          <w:sz w:val="28"/>
          <w:szCs w:val="28"/>
        </w:rPr>
        <w:t xml:space="preserve"> </w:t>
      </w:r>
      <w:r w:rsidRPr="00915B96">
        <w:rPr>
          <w:rStyle w:val="a7"/>
          <w:b w:val="0"/>
          <w:sz w:val="28"/>
          <w:szCs w:val="28"/>
        </w:rPr>
        <w:t>оборачивать</w:t>
      </w:r>
      <w:r>
        <w:rPr>
          <w:rStyle w:val="a7"/>
          <w:b w:val="0"/>
          <w:sz w:val="28"/>
          <w:szCs w:val="28"/>
        </w:rPr>
        <w:t xml:space="preserve"> </w:t>
      </w:r>
      <w:r w:rsidRPr="00915B96">
        <w:rPr>
          <w:rStyle w:val="a7"/>
          <w:b w:val="0"/>
          <w:sz w:val="28"/>
          <w:szCs w:val="28"/>
        </w:rPr>
        <w:t>денежные</w:t>
      </w:r>
      <w:r>
        <w:rPr>
          <w:rStyle w:val="a7"/>
          <w:b w:val="0"/>
          <w:sz w:val="28"/>
          <w:szCs w:val="28"/>
        </w:rPr>
        <w:t xml:space="preserve"> </w:t>
      </w:r>
      <w:r w:rsidRPr="00915B96">
        <w:rPr>
          <w:rStyle w:val="a7"/>
          <w:b w:val="0"/>
          <w:sz w:val="28"/>
          <w:szCs w:val="28"/>
        </w:rPr>
        <w:t>средства</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несколько</w:t>
      </w:r>
      <w:r>
        <w:rPr>
          <w:rStyle w:val="a7"/>
          <w:b w:val="0"/>
          <w:sz w:val="28"/>
          <w:szCs w:val="28"/>
        </w:rPr>
        <w:t xml:space="preserve"> </w:t>
      </w:r>
      <w:r w:rsidRPr="00915B96">
        <w:rPr>
          <w:rStyle w:val="a7"/>
          <w:b w:val="0"/>
          <w:sz w:val="28"/>
          <w:szCs w:val="28"/>
        </w:rPr>
        <w:t>раз</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день.</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клиринговых</w:t>
      </w:r>
      <w:r>
        <w:rPr>
          <w:rStyle w:val="a7"/>
          <w:b w:val="0"/>
          <w:sz w:val="28"/>
          <w:szCs w:val="28"/>
        </w:rPr>
        <w:t xml:space="preserve"> </w:t>
      </w:r>
      <w:r w:rsidRPr="00915B96">
        <w:rPr>
          <w:rStyle w:val="a7"/>
          <w:b w:val="0"/>
          <w:sz w:val="28"/>
          <w:szCs w:val="28"/>
        </w:rPr>
        <w:t>центрах</w:t>
      </w:r>
      <w:r>
        <w:rPr>
          <w:rStyle w:val="a7"/>
          <w:b w:val="0"/>
          <w:sz w:val="28"/>
          <w:szCs w:val="28"/>
        </w:rPr>
        <w:t xml:space="preserve"> </w:t>
      </w:r>
      <w:r w:rsidRPr="00915B96">
        <w:rPr>
          <w:rStyle w:val="a7"/>
          <w:b w:val="0"/>
          <w:sz w:val="28"/>
          <w:szCs w:val="28"/>
        </w:rPr>
        <w:t>невозможна</w:t>
      </w:r>
      <w:r>
        <w:rPr>
          <w:rStyle w:val="a7"/>
          <w:b w:val="0"/>
          <w:sz w:val="28"/>
          <w:szCs w:val="28"/>
        </w:rPr>
        <w:t xml:space="preserve"> </w:t>
      </w:r>
      <w:r w:rsidRPr="00915B96">
        <w:rPr>
          <w:rStyle w:val="a7"/>
          <w:b w:val="0"/>
          <w:sz w:val="28"/>
          <w:szCs w:val="28"/>
        </w:rPr>
        <w:t>ситуация,</w:t>
      </w:r>
      <w:r>
        <w:rPr>
          <w:rStyle w:val="a7"/>
          <w:b w:val="0"/>
          <w:sz w:val="28"/>
          <w:szCs w:val="28"/>
        </w:rPr>
        <w:t xml:space="preserve"> </w:t>
      </w:r>
      <w:r w:rsidRPr="00915B96">
        <w:rPr>
          <w:rStyle w:val="a7"/>
          <w:b w:val="0"/>
          <w:sz w:val="28"/>
          <w:szCs w:val="28"/>
        </w:rPr>
        <w:t>при</w:t>
      </w:r>
      <w:r>
        <w:rPr>
          <w:rStyle w:val="a7"/>
          <w:b w:val="0"/>
          <w:sz w:val="28"/>
          <w:szCs w:val="28"/>
        </w:rPr>
        <w:t xml:space="preserve"> </w:t>
      </w:r>
      <w:r w:rsidRPr="00915B96">
        <w:rPr>
          <w:rStyle w:val="a7"/>
          <w:b w:val="0"/>
          <w:sz w:val="28"/>
          <w:szCs w:val="28"/>
        </w:rPr>
        <w:t>которой</w:t>
      </w:r>
      <w:r>
        <w:rPr>
          <w:rStyle w:val="a7"/>
          <w:b w:val="0"/>
          <w:sz w:val="28"/>
          <w:szCs w:val="28"/>
        </w:rPr>
        <w:t xml:space="preserve"> </w:t>
      </w:r>
      <w:r w:rsidRPr="00915B96">
        <w:rPr>
          <w:rStyle w:val="a7"/>
          <w:b w:val="0"/>
          <w:sz w:val="28"/>
          <w:szCs w:val="28"/>
        </w:rPr>
        <w:t>банк,</w:t>
      </w:r>
      <w:r>
        <w:rPr>
          <w:rStyle w:val="a7"/>
          <w:b w:val="0"/>
          <w:sz w:val="28"/>
          <w:szCs w:val="28"/>
        </w:rPr>
        <w:t xml:space="preserve"> </w:t>
      </w:r>
      <w:r w:rsidRPr="00915B96">
        <w:rPr>
          <w:rStyle w:val="a7"/>
          <w:b w:val="0"/>
          <w:sz w:val="28"/>
          <w:szCs w:val="28"/>
        </w:rPr>
        <w:t>открыв</w:t>
      </w:r>
      <w:r>
        <w:rPr>
          <w:rStyle w:val="a7"/>
          <w:b w:val="0"/>
          <w:sz w:val="28"/>
          <w:szCs w:val="28"/>
        </w:rPr>
        <w:t xml:space="preserve"> </w:t>
      </w:r>
      <w:r w:rsidRPr="00915B96">
        <w:rPr>
          <w:rStyle w:val="a7"/>
          <w:b w:val="0"/>
          <w:sz w:val="28"/>
          <w:szCs w:val="28"/>
        </w:rPr>
        <w:t>счет</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проведения</w:t>
      </w:r>
      <w:r>
        <w:rPr>
          <w:rStyle w:val="a7"/>
          <w:b w:val="0"/>
          <w:sz w:val="28"/>
          <w:szCs w:val="28"/>
        </w:rPr>
        <w:t xml:space="preserve"> </w:t>
      </w:r>
      <w:r w:rsidRPr="00915B96">
        <w:rPr>
          <w:rStyle w:val="a7"/>
          <w:b w:val="0"/>
          <w:sz w:val="28"/>
          <w:szCs w:val="28"/>
        </w:rPr>
        <w:t>платежей,</w:t>
      </w:r>
      <w:r>
        <w:rPr>
          <w:rStyle w:val="a7"/>
          <w:b w:val="0"/>
          <w:sz w:val="28"/>
          <w:szCs w:val="28"/>
        </w:rPr>
        <w:t xml:space="preserve"> </w:t>
      </w:r>
      <w:r w:rsidRPr="00915B96">
        <w:rPr>
          <w:rStyle w:val="a7"/>
          <w:b w:val="0"/>
          <w:sz w:val="28"/>
          <w:szCs w:val="28"/>
        </w:rPr>
        <w:t>переставал</w:t>
      </w:r>
      <w:r>
        <w:rPr>
          <w:rStyle w:val="a7"/>
          <w:b w:val="0"/>
          <w:sz w:val="28"/>
          <w:szCs w:val="28"/>
        </w:rPr>
        <w:t xml:space="preserve"> </w:t>
      </w:r>
      <w:r w:rsidRPr="00915B96">
        <w:rPr>
          <w:rStyle w:val="a7"/>
          <w:b w:val="0"/>
          <w:sz w:val="28"/>
          <w:szCs w:val="28"/>
        </w:rPr>
        <w:t>бы</w:t>
      </w:r>
      <w:r>
        <w:rPr>
          <w:rStyle w:val="a7"/>
          <w:b w:val="0"/>
          <w:sz w:val="28"/>
          <w:szCs w:val="28"/>
        </w:rPr>
        <w:t xml:space="preserve"> </w:t>
      </w:r>
      <w:r w:rsidRPr="00915B96">
        <w:rPr>
          <w:rStyle w:val="a7"/>
          <w:b w:val="0"/>
          <w:sz w:val="28"/>
          <w:szCs w:val="28"/>
        </w:rPr>
        <w:t>регулярно</w:t>
      </w:r>
      <w:r>
        <w:rPr>
          <w:rStyle w:val="a7"/>
          <w:b w:val="0"/>
          <w:sz w:val="28"/>
          <w:szCs w:val="28"/>
        </w:rPr>
        <w:t xml:space="preserve"> </w:t>
      </w:r>
      <w:r w:rsidRPr="00915B96">
        <w:rPr>
          <w:rStyle w:val="a7"/>
          <w:b w:val="0"/>
          <w:sz w:val="28"/>
          <w:szCs w:val="28"/>
        </w:rPr>
        <w:t>выходить</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связь.</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До</w:t>
      </w:r>
      <w:r>
        <w:rPr>
          <w:rStyle w:val="a7"/>
          <w:b w:val="0"/>
          <w:sz w:val="28"/>
          <w:szCs w:val="28"/>
        </w:rPr>
        <w:t xml:space="preserve"> </w:t>
      </w:r>
      <w:r w:rsidRPr="00915B96">
        <w:rPr>
          <w:rStyle w:val="a7"/>
          <w:b w:val="0"/>
          <w:sz w:val="28"/>
          <w:szCs w:val="28"/>
        </w:rPr>
        <w:t>недавнего</w:t>
      </w:r>
      <w:r>
        <w:rPr>
          <w:rStyle w:val="a7"/>
          <w:b w:val="0"/>
          <w:sz w:val="28"/>
          <w:szCs w:val="28"/>
        </w:rPr>
        <w:t xml:space="preserve"> </w:t>
      </w:r>
      <w:r w:rsidRPr="00915B96">
        <w:rPr>
          <w:rStyle w:val="a7"/>
          <w:b w:val="0"/>
          <w:sz w:val="28"/>
          <w:szCs w:val="28"/>
        </w:rPr>
        <w:t>времени</w:t>
      </w:r>
      <w:r>
        <w:rPr>
          <w:rStyle w:val="a7"/>
          <w:b w:val="0"/>
          <w:sz w:val="28"/>
          <w:szCs w:val="28"/>
        </w:rPr>
        <w:t xml:space="preserve"> </w:t>
      </w:r>
      <w:r w:rsidRPr="00915B96">
        <w:rPr>
          <w:rStyle w:val="a7"/>
          <w:b w:val="0"/>
          <w:sz w:val="28"/>
          <w:szCs w:val="28"/>
        </w:rPr>
        <w:t>Расчетные</w:t>
      </w:r>
      <w:r>
        <w:rPr>
          <w:rStyle w:val="a7"/>
          <w:b w:val="0"/>
          <w:sz w:val="28"/>
          <w:szCs w:val="28"/>
        </w:rPr>
        <w:t xml:space="preserve"> </w:t>
      </w:r>
      <w:r w:rsidRPr="00915B96">
        <w:rPr>
          <w:rStyle w:val="a7"/>
          <w:b w:val="0"/>
          <w:sz w:val="28"/>
          <w:szCs w:val="28"/>
        </w:rPr>
        <w:t>Палаты</w:t>
      </w:r>
      <w:r>
        <w:rPr>
          <w:rStyle w:val="a7"/>
          <w:b w:val="0"/>
          <w:sz w:val="28"/>
          <w:szCs w:val="28"/>
        </w:rPr>
        <w:t xml:space="preserve"> </w:t>
      </w:r>
      <w:r w:rsidRPr="00915B96">
        <w:rPr>
          <w:rStyle w:val="a7"/>
          <w:b w:val="0"/>
          <w:sz w:val="28"/>
          <w:szCs w:val="28"/>
        </w:rPr>
        <w:t>были</w:t>
      </w:r>
      <w:r>
        <w:rPr>
          <w:rStyle w:val="a7"/>
          <w:b w:val="0"/>
          <w:sz w:val="28"/>
          <w:szCs w:val="28"/>
        </w:rPr>
        <w:t xml:space="preserve"> </w:t>
      </w:r>
      <w:r w:rsidRPr="00915B96">
        <w:rPr>
          <w:rStyle w:val="a7"/>
          <w:b w:val="0"/>
          <w:sz w:val="28"/>
          <w:szCs w:val="28"/>
        </w:rPr>
        <w:t>замкнуты</w:t>
      </w:r>
      <w:r>
        <w:rPr>
          <w:rStyle w:val="a7"/>
          <w:b w:val="0"/>
          <w:sz w:val="28"/>
          <w:szCs w:val="28"/>
        </w:rPr>
        <w:t xml:space="preserve"> </w:t>
      </w:r>
      <w:r w:rsidRPr="00915B96">
        <w:rPr>
          <w:rStyle w:val="a7"/>
          <w:b w:val="0"/>
          <w:sz w:val="28"/>
          <w:szCs w:val="28"/>
        </w:rPr>
        <w:t>только</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свои</w:t>
      </w:r>
      <w:r>
        <w:rPr>
          <w:rStyle w:val="a7"/>
          <w:b w:val="0"/>
          <w:sz w:val="28"/>
          <w:szCs w:val="28"/>
        </w:rPr>
        <w:t xml:space="preserve"> </w:t>
      </w:r>
      <w:r w:rsidRPr="00915B96">
        <w:rPr>
          <w:rStyle w:val="a7"/>
          <w:b w:val="0"/>
          <w:sz w:val="28"/>
          <w:szCs w:val="28"/>
        </w:rPr>
        <w:t>регионы</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их</w:t>
      </w:r>
      <w:r>
        <w:rPr>
          <w:rStyle w:val="a7"/>
          <w:b w:val="0"/>
          <w:sz w:val="28"/>
          <w:szCs w:val="28"/>
        </w:rPr>
        <w:t xml:space="preserve"> </w:t>
      </w:r>
      <w:r w:rsidRPr="00915B96">
        <w:rPr>
          <w:rStyle w:val="a7"/>
          <w:b w:val="0"/>
          <w:sz w:val="28"/>
          <w:szCs w:val="28"/>
        </w:rPr>
        <w:t>возможностями</w:t>
      </w:r>
      <w:r>
        <w:rPr>
          <w:rStyle w:val="a7"/>
          <w:b w:val="0"/>
          <w:sz w:val="28"/>
          <w:szCs w:val="28"/>
        </w:rPr>
        <w:t xml:space="preserve"> </w:t>
      </w:r>
      <w:r w:rsidRPr="00915B96">
        <w:rPr>
          <w:rStyle w:val="a7"/>
          <w:b w:val="0"/>
          <w:sz w:val="28"/>
          <w:szCs w:val="28"/>
        </w:rPr>
        <w:t>не</w:t>
      </w:r>
      <w:r>
        <w:rPr>
          <w:rStyle w:val="a7"/>
          <w:b w:val="0"/>
          <w:sz w:val="28"/>
          <w:szCs w:val="28"/>
        </w:rPr>
        <w:t xml:space="preserve"> </w:t>
      </w:r>
      <w:r w:rsidRPr="00915B96">
        <w:rPr>
          <w:rStyle w:val="a7"/>
          <w:b w:val="0"/>
          <w:sz w:val="28"/>
          <w:szCs w:val="28"/>
        </w:rPr>
        <w:t>могли</w:t>
      </w:r>
      <w:r>
        <w:rPr>
          <w:rStyle w:val="a7"/>
          <w:b w:val="0"/>
          <w:sz w:val="28"/>
          <w:szCs w:val="28"/>
        </w:rPr>
        <w:t xml:space="preserve"> </w:t>
      </w:r>
      <w:r w:rsidRPr="00915B96">
        <w:rPr>
          <w:rStyle w:val="a7"/>
          <w:b w:val="0"/>
          <w:sz w:val="28"/>
          <w:szCs w:val="28"/>
        </w:rPr>
        <w:t>пользоваться</w:t>
      </w:r>
      <w:r>
        <w:rPr>
          <w:rStyle w:val="a7"/>
          <w:b w:val="0"/>
          <w:sz w:val="28"/>
          <w:szCs w:val="28"/>
        </w:rPr>
        <w:t xml:space="preserve"> </w:t>
      </w:r>
      <w:r w:rsidRPr="00915B96">
        <w:rPr>
          <w:rStyle w:val="a7"/>
          <w:b w:val="0"/>
          <w:sz w:val="28"/>
          <w:szCs w:val="28"/>
        </w:rPr>
        <w:t>банки-участники</w:t>
      </w:r>
      <w:r>
        <w:rPr>
          <w:rStyle w:val="a7"/>
          <w:b w:val="0"/>
          <w:sz w:val="28"/>
          <w:szCs w:val="28"/>
        </w:rPr>
        <w:t xml:space="preserve"> </w:t>
      </w:r>
      <w:r w:rsidRPr="00915B96">
        <w:rPr>
          <w:rStyle w:val="a7"/>
          <w:b w:val="0"/>
          <w:sz w:val="28"/>
          <w:szCs w:val="28"/>
        </w:rPr>
        <w:t>из</w:t>
      </w:r>
      <w:r>
        <w:rPr>
          <w:rStyle w:val="a7"/>
          <w:b w:val="0"/>
          <w:sz w:val="28"/>
          <w:szCs w:val="28"/>
        </w:rPr>
        <w:t xml:space="preserve"> </w:t>
      </w:r>
      <w:r w:rsidRPr="00915B96">
        <w:rPr>
          <w:rStyle w:val="a7"/>
          <w:b w:val="0"/>
          <w:sz w:val="28"/>
          <w:szCs w:val="28"/>
        </w:rPr>
        <w:t>других</w:t>
      </w:r>
      <w:r>
        <w:rPr>
          <w:rStyle w:val="a7"/>
          <w:b w:val="0"/>
          <w:sz w:val="28"/>
          <w:szCs w:val="28"/>
        </w:rPr>
        <w:t xml:space="preserve"> </w:t>
      </w:r>
      <w:r w:rsidRPr="00915B96">
        <w:rPr>
          <w:rStyle w:val="a7"/>
          <w:b w:val="0"/>
          <w:sz w:val="28"/>
          <w:szCs w:val="28"/>
        </w:rPr>
        <w:t>областей</w:t>
      </w:r>
      <w:r>
        <w:rPr>
          <w:rStyle w:val="a7"/>
          <w:b w:val="0"/>
          <w:sz w:val="28"/>
          <w:szCs w:val="28"/>
        </w:rPr>
        <w:t xml:space="preserve"> </w:t>
      </w:r>
      <w:r w:rsidRPr="00915B96">
        <w:rPr>
          <w:rStyle w:val="a7"/>
          <w:b w:val="0"/>
          <w:sz w:val="28"/>
          <w:szCs w:val="28"/>
        </w:rPr>
        <w:t>России.</w:t>
      </w:r>
      <w:r>
        <w:rPr>
          <w:rStyle w:val="a7"/>
          <w:b w:val="0"/>
          <w:sz w:val="28"/>
          <w:szCs w:val="28"/>
        </w:rPr>
        <w:t xml:space="preserve"> </w:t>
      </w:r>
      <w:r w:rsidRPr="00915B96">
        <w:rPr>
          <w:rStyle w:val="a7"/>
          <w:b w:val="0"/>
          <w:sz w:val="28"/>
          <w:szCs w:val="28"/>
        </w:rPr>
        <w:t>Ситуацию</w:t>
      </w:r>
      <w:r>
        <w:rPr>
          <w:rStyle w:val="a7"/>
          <w:b w:val="0"/>
          <w:sz w:val="28"/>
          <w:szCs w:val="28"/>
        </w:rPr>
        <w:t xml:space="preserve"> </w:t>
      </w:r>
      <w:r w:rsidRPr="00915B96">
        <w:rPr>
          <w:rStyle w:val="a7"/>
          <w:b w:val="0"/>
          <w:sz w:val="28"/>
          <w:szCs w:val="28"/>
        </w:rPr>
        <w:t>изменил</w:t>
      </w:r>
      <w:r>
        <w:rPr>
          <w:rStyle w:val="a7"/>
          <w:b w:val="0"/>
          <w:sz w:val="28"/>
          <w:szCs w:val="28"/>
        </w:rPr>
        <w:t xml:space="preserve"> </w:t>
      </w:r>
      <w:r w:rsidRPr="00915B96">
        <w:rPr>
          <w:rStyle w:val="a7"/>
          <w:b w:val="0"/>
          <w:sz w:val="28"/>
          <w:szCs w:val="28"/>
        </w:rPr>
        <w:t>Межбанковский</w:t>
      </w:r>
      <w:r>
        <w:rPr>
          <w:rStyle w:val="a7"/>
          <w:b w:val="0"/>
          <w:sz w:val="28"/>
          <w:szCs w:val="28"/>
        </w:rPr>
        <w:t xml:space="preserve"> </w:t>
      </w:r>
      <w:r w:rsidRPr="00915B96">
        <w:rPr>
          <w:rStyle w:val="a7"/>
          <w:b w:val="0"/>
          <w:sz w:val="28"/>
          <w:szCs w:val="28"/>
        </w:rPr>
        <w:t>Расчетный</w:t>
      </w:r>
      <w:r>
        <w:rPr>
          <w:rStyle w:val="a7"/>
          <w:b w:val="0"/>
          <w:sz w:val="28"/>
          <w:szCs w:val="28"/>
        </w:rPr>
        <w:t xml:space="preserve"> </w:t>
      </w:r>
      <w:r w:rsidRPr="00915B96">
        <w:rPr>
          <w:rStyle w:val="a7"/>
          <w:b w:val="0"/>
          <w:sz w:val="28"/>
          <w:szCs w:val="28"/>
        </w:rPr>
        <w:t>Центр</w:t>
      </w:r>
      <w:r>
        <w:rPr>
          <w:rStyle w:val="a7"/>
          <w:b w:val="0"/>
          <w:sz w:val="28"/>
          <w:szCs w:val="28"/>
        </w:rPr>
        <w:t xml:space="preserve"> </w:t>
      </w:r>
      <w:r w:rsidR="00FB58A9">
        <w:rPr>
          <w:rStyle w:val="a7"/>
          <w:b w:val="0"/>
          <w:sz w:val="28"/>
          <w:szCs w:val="28"/>
        </w:rPr>
        <w:t>«</w:t>
      </w:r>
      <w:r w:rsidRPr="00915B96">
        <w:rPr>
          <w:rStyle w:val="a7"/>
          <w:b w:val="0"/>
          <w:sz w:val="28"/>
          <w:szCs w:val="28"/>
        </w:rPr>
        <w:t>Московская</w:t>
      </w:r>
      <w:r>
        <w:rPr>
          <w:rStyle w:val="a7"/>
          <w:b w:val="0"/>
          <w:sz w:val="28"/>
          <w:szCs w:val="28"/>
        </w:rPr>
        <w:t xml:space="preserve"> </w:t>
      </w:r>
      <w:r w:rsidRPr="00915B96">
        <w:rPr>
          <w:rStyle w:val="a7"/>
          <w:b w:val="0"/>
          <w:sz w:val="28"/>
          <w:szCs w:val="28"/>
        </w:rPr>
        <w:t>Расчетная</w:t>
      </w:r>
      <w:r>
        <w:rPr>
          <w:rStyle w:val="a7"/>
          <w:b w:val="0"/>
          <w:sz w:val="28"/>
          <w:szCs w:val="28"/>
        </w:rPr>
        <w:t xml:space="preserve"> </w:t>
      </w:r>
      <w:r w:rsidRPr="00915B96">
        <w:rPr>
          <w:rStyle w:val="a7"/>
          <w:b w:val="0"/>
          <w:sz w:val="28"/>
          <w:szCs w:val="28"/>
        </w:rPr>
        <w:t>Палата</w:t>
      </w:r>
      <w:r w:rsidR="00FB58A9">
        <w:rPr>
          <w:rStyle w:val="a7"/>
          <w:b w:val="0"/>
          <w:sz w:val="28"/>
          <w:szCs w:val="28"/>
        </w:rPr>
        <w:t>»</w:t>
      </w:r>
      <w:r w:rsidRPr="00915B96">
        <w:rPr>
          <w:rStyle w:val="a7"/>
          <w:b w:val="0"/>
          <w:sz w:val="28"/>
          <w:szCs w:val="28"/>
        </w:rPr>
        <w:t>,</w:t>
      </w:r>
      <w:r>
        <w:rPr>
          <w:rStyle w:val="a7"/>
          <w:b w:val="0"/>
          <w:sz w:val="28"/>
          <w:szCs w:val="28"/>
        </w:rPr>
        <w:t xml:space="preserve"> </w:t>
      </w:r>
      <w:r w:rsidRPr="00915B96">
        <w:rPr>
          <w:rStyle w:val="a7"/>
          <w:b w:val="0"/>
          <w:sz w:val="28"/>
          <w:szCs w:val="28"/>
        </w:rPr>
        <w:t>имеющий</w:t>
      </w:r>
      <w:r>
        <w:rPr>
          <w:rStyle w:val="a7"/>
          <w:b w:val="0"/>
          <w:sz w:val="28"/>
          <w:szCs w:val="28"/>
        </w:rPr>
        <w:t xml:space="preserve"> </w:t>
      </w:r>
      <w:r w:rsidRPr="00915B96">
        <w:rPr>
          <w:rStyle w:val="a7"/>
          <w:b w:val="0"/>
          <w:sz w:val="28"/>
          <w:szCs w:val="28"/>
        </w:rPr>
        <w:t>корреспондентские</w:t>
      </w:r>
      <w:r>
        <w:rPr>
          <w:rStyle w:val="a7"/>
          <w:b w:val="0"/>
          <w:sz w:val="28"/>
          <w:szCs w:val="28"/>
        </w:rPr>
        <w:t xml:space="preserve"> </w:t>
      </w:r>
      <w:r w:rsidRPr="00915B96">
        <w:rPr>
          <w:rStyle w:val="a7"/>
          <w:b w:val="0"/>
          <w:sz w:val="28"/>
          <w:szCs w:val="28"/>
        </w:rPr>
        <w:t>отношения</w:t>
      </w:r>
      <w:r>
        <w:rPr>
          <w:rStyle w:val="a7"/>
          <w:b w:val="0"/>
          <w:sz w:val="28"/>
          <w:szCs w:val="28"/>
        </w:rPr>
        <w:t xml:space="preserve"> </w:t>
      </w:r>
      <w:r w:rsidRPr="00915B96">
        <w:rPr>
          <w:rStyle w:val="a7"/>
          <w:b w:val="0"/>
          <w:sz w:val="28"/>
          <w:szCs w:val="28"/>
        </w:rPr>
        <w:t>со</w:t>
      </w:r>
      <w:r>
        <w:rPr>
          <w:rStyle w:val="a7"/>
          <w:b w:val="0"/>
          <w:sz w:val="28"/>
          <w:szCs w:val="28"/>
        </w:rPr>
        <w:t xml:space="preserve"> </w:t>
      </w:r>
      <w:r w:rsidRPr="00915B96">
        <w:rPr>
          <w:rStyle w:val="a7"/>
          <w:b w:val="0"/>
          <w:sz w:val="28"/>
          <w:szCs w:val="28"/>
        </w:rPr>
        <w:t>всеми</w:t>
      </w:r>
      <w:r>
        <w:rPr>
          <w:rStyle w:val="a7"/>
          <w:b w:val="0"/>
          <w:sz w:val="28"/>
          <w:szCs w:val="28"/>
        </w:rPr>
        <w:t xml:space="preserve"> </w:t>
      </w:r>
      <w:r w:rsidRPr="00915B96">
        <w:rPr>
          <w:rStyle w:val="a7"/>
          <w:b w:val="0"/>
          <w:sz w:val="28"/>
          <w:szCs w:val="28"/>
        </w:rPr>
        <w:t>Расчетными</w:t>
      </w:r>
      <w:r>
        <w:rPr>
          <w:rStyle w:val="a7"/>
          <w:b w:val="0"/>
          <w:sz w:val="28"/>
          <w:szCs w:val="28"/>
        </w:rPr>
        <w:t xml:space="preserve"> </w:t>
      </w:r>
      <w:r w:rsidRPr="00915B96">
        <w:rPr>
          <w:rStyle w:val="a7"/>
          <w:b w:val="0"/>
          <w:sz w:val="28"/>
          <w:szCs w:val="28"/>
        </w:rPr>
        <w:t>Палатами</w:t>
      </w:r>
      <w:r>
        <w:rPr>
          <w:rStyle w:val="a7"/>
          <w:b w:val="0"/>
          <w:sz w:val="28"/>
          <w:szCs w:val="28"/>
        </w:rPr>
        <w:t xml:space="preserve"> </w:t>
      </w:r>
      <w:r w:rsidRPr="00915B96">
        <w:rPr>
          <w:rStyle w:val="a7"/>
          <w:b w:val="0"/>
          <w:sz w:val="28"/>
          <w:szCs w:val="28"/>
        </w:rPr>
        <w:t>России,</w:t>
      </w:r>
      <w:r>
        <w:rPr>
          <w:rStyle w:val="a7"/>
          <w:b w:val="0"/>
          <w:sz w:val="28"/>
          <w:szCs w:val="28"/>
        </w:rPr>
        <w:t xml:space="preserve"> </w:t>
      </w:r>
      <w:r w:rsidRPr="00915B96">
        <w:rPr>
          <w:rStyle w:val="a7"/>
          <w:b w:val="0"/>
          <w:sz w:val="28"/>
          <w:szCs w:val="28"/>
        </w:rPr>
        <w:t>что</w:t>
      </w:r>
      <w:r>
        <w:rPr>
          <w:rStyle w:val="a7"/>
          <w:b w:val="0"/>
          <w:sz w:val="28"/>
          <w:szCs w:val="28"/>
        </w:rPr>
        <w:t xml:space="preserve"> </w:t>
      </w:r>
      <w:r w:rsidRPr="00915B96">
        <w:rPr>
          <w:rStyle w:val="a7"/>
          <w:b w:val="0"/>
          <w:sz w:val="28"/>
          <w:szCs w:val="28"/>
        </w:rPr>
        <w:t>позволяет</w:t>
      </w:r>
      <w:r>
        <w:rPr>
          <w:rStyle w:val="a7"/>
          <w:b w:val="0"/>
          <w:sz w:val="28"/>
          <w:szCs w:val="28"/>
        </w:rPr>
        <w:t xml:space="preserve"> </w:t>
      </w:r>
      <w:r w:rsidRPr="00915B96">
        <w:rPr>
          <w:rStyle w:val="a7"/>
          <w:b w:val="0"/>
          <w:sz w:val="28"/>
          <w:szCs w:val="28"/>
        </w:rPr>
        <w:t>ему</w:t>
      </w:r>
      <w:r>
        <w:rPr>
          <w:rStyle w:val="a7"/>
          <w:b w:val="0"/>
          <w:sz w:val="28"/>
          <w:szCs w:val="28"/>
        </w:rPr>
        <w:t xml:space="preserve"> </w:t>
      </w:r>
      <w:r w:rsidRPr="00915B96">
        <w:rPr>
          <w:rStyle w:val="a7"/>
          <w:b w:val="0"/>
          <w:sz w:val="28"/>
          <w:szCs w:val="28"/>
        </w:rPr>
        <w:t>оперативно</w:t>
      </w:r>
      <w:r>
        <w:rPr>
          <w:rStyle w:val="a7"/>
          <w:b w:val="0"/>
          <w:sz w:val="28"/>
          <w:szCs w:val="28"/>
        </w:rPr>
        <w:t xml:space="preserve"> </w:t>
      </w:r>
      <w:r w:rsidRPr="00915B96">
        <w:rPr>
          <w:rStyle w:val="a7"/>
          <w:b w:val="0"/>
          <w:sz w:val="28"/>
          <w:szCs w:val="28"/>
        </w:rPr>
        <w:t>проводить</w:t>
      </w:r>
      <w:r>
        <w:rPr>
          <w:rStyle w:val="a7"/>
          <w:b w:val="0"/>
          <w:sz w:val="28"/>
          <w:szCs w:val="28"/>
        </w:rPr>
        <w:t xml:space="preserve"> </w:t>
      </w:r>
      <w:r w:rsidRPr="00915B96">
        <w:rPr>
          <w:rStyle w:val="a7"/>
          <w:b w:val="0"/>
          <w:sz w:val="28"/>
          <w:szCs w:val="28"/>
        </w:rPr>
        <w:t>платежи</w:t>
      </w:r>
      <w:r>
        <w:rPr>
          <w:rStyle w:val="a7"/>
          <w:b w:val="0"/>
          <w:sz w:val="28"/>
          <w:szCs w:val="28"/>
        </w:rPr>
        <w:t xml:space="preserve"> </w:t>
      </w:r>
      <w:r w:rsidRPr="00915B96">
        <w:rPr>
          <w:rStyle w:val="a7"/>
          <w:b w:val="0"/>
          <w:sz w:val="28"/>
          <w:szCs w:val="28"/>
        </w:rPr>
        <w:t>не</w:t>
      </w:r>
      <w:r>
        <w:rPr>
          <w:rStyle w:val="a7"/>
          <w:b w:val="0"/>
          <w:sz w:val="28"/>
          <w:szCs w:val="28"/>
        </w:rPr>
        <w:t xml:space="preserve"> </w:t>
      </w:r>
      <w:r w:rsidRPr="00915B96">
        <w:rPr>
          <w:rStyle w:val="a7"/>
          <w:b w:val="0"/>
          <w:sz w:val="28"/>
          <w:szCs w:val="28"/>
        </w:rPr>
        <w:t>только</w:t>
      </w:r>
      <w:r>
        <w:rPr>
          <w:rStyle w:val="a7"/>
          <w:b w:val="0"/>
          <w:sz w:val="28"/>
          <w:szCs w:val="28"/>
        </w:rPr>
        <w:t xml:space="preserve"> </w:t>
      </w:r>
      <w:r w:rsidRPr="00915B96">
        <w:rPr>
          <w:rStyle w:val="a7"/>
          <w:b w:val="0"/>
          <w:sz w:val="28"/>
          <w:szCs w:val="28"/>
        </w:rPr>
        <w:t>из</w:t>
      </w:r>
      <w:r>
        <w:rPr>
          <w:rStyle w:val="a7"/>
          <w:b w:val="0"/>
          <w:sz w:val="28"/>
          <w:szCs w:val="28"/>
        </w:rPr>
        <w:t xml:space="preserve"> </w:t>
      </w:r>
      <w:r w:rsidRPr="00915B96">
        <w:rPr>
          <w:rStyle w:val="a7"/>
          <w:b w:val="0"/>
          <w:sz w:val="28"/>
          <w:szCs w:val="28"/>
        </w:rPr>
        <w:t>регионов</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Москву</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обратно,</w:t>
      </w:r>
      <w:r>
        <w:rPr>
          <w:rStyle w:val="a7"/>
          <w:b w:val="0"/>
          <w:sz w:val="28"/>
          <w:szCs w:val="28"/>
        </w:rPr>
        <w:t xml:space="preserve"> </w:t>
      </w:r>
      <w:r w:rsidRPr="00915B96">
        <w:rPr>
          <w:rStyle w:val="a7"/>
          <w:b w:val="0"/>
          <w:sz w:val="28"/>
          <w:szCs w:val="28"/>
        </w:rPr>
        <w:t>но</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проводить</w:t>
      </w:r>
      <w:r>
        <w:rPr>
          <w:rStyle w:val="a7"/>
          <w:b w:val="0"/>
          <w:sz w:val="28"/>
          <w:szCs w:val="28"/>
        </w:rPr>
        <w:t xml:space="preserve"> </w:t>
      </w:r>
      <w:r w:rsidRPr="00915B96">
        <w:rPr>
          <w:rStyle w:val="a7"/>
          <w:b w:val="0"/>
          <w:sz w:val="28"/>
          <w:szCs w:val="28"/>
        </w:rPr>
        <w:t>платежи</w:t>
      </w:r>
      <w:r>
        <w:rPr>
          <w:rStyle w:val="a7"/>
          <w:b w:val="0"/>
          <w:sz w:val="28"/>
          <w:szCs w:val="28"/>
        </w:rPr>
        <w:t xml:space="preserve"> </w:t>
      </w:r>
      <w:r w:rsidRPr="00915B96">
        <w:rPr>
          <w:rStyle w:val="a7"/>
          <w:b w:val="0"/>
          <w:sz w:val="28"/>
          <w:szCs w:val="28"/>
        </w:rPr>
        <w:t>между</w:t>
      </w:r>
      <w:r>
        <w:rPr>
          <w:rStyle w:val="a7"/>
          <w:b w:val="0"/>
          <w:sz w:val="28"/>
          <w:szCs w:val="28"/>
        </w:rPr>
        <w:t xml:space="preserve"> </w:t>
      </w:r>
      <w:r w:rsidRPr="00915B96">
        <w:rPr>
          <w:rStyle w:val="a7"/>
          <w:b w:val="0"/>
          <w:sz w:val="28"/>
          <w:szCs w:val="28"/>
        </w:rPr>
        <w:t>клиентами</w:t>
      </w:r>
      <w:r>
        <w:rPr>
          <w:rStyle w:val="a7"/>
          <w:b w:val="0"/>
          <w:sz w:val="28"/>
          <w:szCs w:val="28"/>
        </w:rPr>
        <w:t xml:space="preserve"> </w:t>
      </w:r>
      <w:r w:rsidRPr="00915B96">
        <w:rPr>
          <w:rStyle w:val="a7"/>
          <w:b w:val="0"/>
          <w:sz w:val="28"/>
          <w:szCs w:val="28"/>
        </w:rPr>
        <w:t>двух</w:t>
      </w:r>
      <w:r>
        <w:rPr>
          <w:rStyle w:val="a7"/>
          <w:b w:val="0"/>
          <w:sz w:val="28"/>
          <w:szCs w:val="28"/>
        </w:rPr>
        <w:t xml:space="preserve"> </w:t>
      </w:r>
      <w:r w:rsidRPr="00915B96">
        <w:rPr>
          <w:rStyle w:val="a7"/>
          <w:b w:val="0"/>
          <w:sz w:val="28"/>
          <w:szCs w:val="28"/>
        </w:rPr>
        <w:t>разных</w:t>
      </w:r>
      <w:r>
        <w:rPr>
          <w:rStyle w:val="a7"/>
          <w:b w:val="0"/>
          <w:sz w:val="28"/>
          <w:szCs w:val="28"/>
        </w:rPr>
        <w:t xml:space="preserve"> </w:t>
      </w:r>
      <w:r w:rsidRPr="00915B96">
        <w:rPr>
          <w:rStyle w:val="a7"/>
          <w:b w:val="0"/>
          <w:sz w:val="28"/>
          <w:szCs w:val="28"/>
        </w:rPr>
        <w:t>Расчетных</w:t>
      </w:r>
      <w:r>
        <w:rPr>
          <w:rStyle w:val="a7"/>
          <w:b w:val="0"/>
          <w:sz w:val="28"/>
          <w:szCs w:val="28"/>
        </w:rPr>
        <w:t xml:space="preserve"> </w:t>
      </w:r>
      <w:r w:rsidRPr="00915B96">
        <w:rPr>
          <w:rStyle w:val="a7"/>
          <w:b w:val="0"/>
          <w:sz w:val="28"/>
          <w:szCs w:val="28"/>
        </w:rPr>
        <w:t>Палат</w:t>
      </w:r>
      <w:r>
        <w:rPr>
          <w:rStyle w:val="a7"/>
          <w:b w:val="0"/>
          <w:sz w:val="28"/>
          <w:szCs w:val="28"/>
        </w:rPr>
        <w:t xml:space="preserve"> </w:t>
      </w:r>
      <w:r w:rsidRPr="00915B96">
        <w:rPr>
          <w:rStyle w:val="a7"/>
          <w:b w:val="0"/>
          <w:sz w:val="28"/>
          <w:szCs w:val="28"/>
        </w:rPr>
        <w:t>практически</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режиме</w:t>
      </w:r>
      <w:r>
        <w:rPr>
          <w:rStyle w:val="a7"/>
          <w:b w:val="0"/>
          <w:sz w:val="28"/>
          <w:szCs w:val="28"/>
        </w:rPr>
        <w:t xml:space="preserve"> </w:t>
      </w:r>
      <w:r w:rsidRPr="00915B96">
        <w:rPr>
          <w:rStyle w:val="a7"/>
          <w:b w:val="0"/>
          <w:sz w:val="28"/>
          <w:szCs w:val="28"/>
        </w:rPr>
        <w:t>реального</w:t>
      </w:r>
      <w:r>
        <w:rPr>
          <w:rStyle w:val="a7"/>
          <w:b w:val="0"/>
          <w:sz w:val="28"/>
          <w:szCs w:val="28"/>
        </w:rPr>
        <w:t xml:space="preserve"> </w:t>
      </w:r>
      <w:r w:rsidRPr="00915B96">
        <w:rPr>
          <w:rStyle w:val="a7"/>
          <w:b w:val="0"/>
          <w:sz w:val="28"/>
          <w:szCs w:val="28"/>
        </w:rPr>
        <w:t>времени.</w:t>
      </w:r>
      <w:r>
        <w:rPr>
          <w:rStyle w:val="a7"/>
          <w:b w:val="0"/>
          <w:sz w:val="28"/>
          <w:szCs w:val="28"/>
        </w:rPr>
        <w:t xml:space="preserve"> </w:t>
      </w:r>
      <w:r w:rsidRPr="00915B96">
        <w:rPr>
          <w:rStyle w:val="a7"/>
          <w:b w:val="0"/>
          <w:sz w:val="28"/>
          <w:szCs w:val="28"/>
        </w:rPr>
        <w:t>Кроме</w:t>
      </w:r>
      <w:r>
        <w:rPr>
          <w:rStyle w:val="a7"/>
          <w:b w:val="0"/>
          <w:sz w:val="28"/>
          <w:szCs w:val="28"/>
        </w:rPr>
        <w:t xml:space="preserve"> </w:t>
      </w:r>
      <w:r w:rsidRPr="00915B96">
        <w:rPr>
          <w:rStyle w:val="a7"/>
          <w:b w:val="0"/>
          <w:sz w:val="28"/>
          <w:szCs w:val="28"/>
        </w:rPr>
        <w:t>того,</w:t>
      </w:r>
      <w:r>
        <w:rPr>
          <w:rStyle w:val="a7"/>
          <w:b w:val="0"/>
          <w:sz w:val="28"/>
          <w:szCs w:val="28"/>
        </w:rPr>
        <w:t xml:space="preserve"> </w:t>
      </w:r>
      <w:r w:rsidRPr="00915B96">
        <w:rPr>
          <w:rStyle w:val="a7"/>
          <w:b w:val="0"/>
          <w:sz w:val="28"/>
          <w:szCs w:val="28"/>
        </w:rPr>
        <w:t>Расчетный</w:t>
      </w:r>
      <w:r>
        <w:rPr>
          <w:rStyle w:val="a7"/>
          <w:b w:val="0"/>
          <w:sz w:val="28"/>
          <w:szCs w:val="28"/>
        </w:rPr>
        <w:t xml:space="preserve"> </w:t>
      </w:r>
      <w:r w:rsidRPr="00915B96">
        <w:rPr>
          <w:rStyle w:val="a7"/>
          <w:b w:val="0"/>
          <w:sz w:val="28"/>
          <w:szCs w:val="28"/>
        </w:rPr>
        <w:t>Центр</w:t>
      </w:r>
      <w:r>
        <w:rPr>
          <w:rStyle w:val="a7"/>
          <w:b w:val="0"/>
          <w:sz w:val="28"/>
          <w:szCs w:val="28"/>
        </w:rPr>
        <w:t xml:space="preserve"> </w:t>
      </w:r>
      <w:r w:rsidR="00FB58A9">
        <w:rPr>
          <w:rStyle w:val="a7"/>
          <w:b w:val="0"/>
          <w:sz w:val="28"/>
          <w:szCs w:val="28"/>
        </w:rPr>
        <w:t>«</w:t>
      </w:r>
      <w:r w:rsidRPr="00915B96">
        <w:rPr>
          <w:rStyle w:val="a7"/>
          <w:b w:val="0"/>
          <w:sz w:val="28"/>
          <w:szCs w:val="28"/>
        </w:rPr>
        <w:t>Московская</w:t>
      </w:r>
      <w:r>
        <w:rPr>
          <w:rStyle w:val="a7"/>
          <w:b w:val="0"/>
          <w:sz w:val="28"/>
          <w:szCs w:val="28"/>
        </w:rPr>
        <w:t xml:space="preserve"> </w:t>
      </w:r>
      <w:r w:rsidRPr="00915B96">
        <w:rPr>
          <w:rStyle w:val="a7"/>
          <w:b w:val="0"/>
          <w:sz w:val="28"/>
          <w:szCs w:val="28"/>
        </w:rPr>
        <w:t>Расчетная</w:t>
      </w:r>
      <w:r>
        <w:rPr>
          <w:rStyle w:val="a7"/>
          <w:b w:val="0"/>
          <w:sz w:val="28"/>
          <w:szCs w:val="28"/>
        </w:rPr>
        <w:t xml:space="preserve"> </w:t>
      </w:r>
      <w:r w:rsidRPr="00915B96">
        <w:rPr>
          <w:rStyle w:val="a7"/>
          <w:b w:val="0"/>
          <w:sz w:val="28"/>
          <w:szCs w:val="28"/>
        </w:rPr>
        <w:t>Палата</w:t>
      </w:r>
      <w:r w:rsidR="00FB58A9">
        <w:rPr>
          <w:rStyle w:val="a7"/>
          <w:b w:val="0"/>
          <w:sz w:val="28"/>
          <w:szCs w:val="28"/>
        </w:rPr>
        <w:t>»</w:t>
      </w:r>
      <w:r>
        <w:rPr>
          <w:rStyle w:val="a7"/>
          <w:b w:val="0"/>
          <w:sz w:val="28"/>
          <w:szCs w:val="28"/>
        </w:rPr>
        <w:t xml:space="preserve"> </w:t>
      </w:r>
      <w:r w:rsidRPr="00915B96">
        <w:rPr>
          <w:rStyle w:val="a7"/>
          <w:b w:val="0"/>
          <w:sz w:val="28"/>
          <w:szCs w:val="28"/>
        </w:rPr>
        <w:t>имеет</w:t>
      </w:r>
      <w:r>
        <w:rPr>
          <w:rStyle w:val="a7"/>
          <w:b w:val="0"/>
          <w:sz w:val="28"/>
          <w:szCs w:val="28"/>
        </w:rPr>
        <w:t xml:space="preserve"> </w:t>
      </w:r>
      <w:r w:rsidRPr="00915B96">
        <w:rPr>
          <w:rStyle w:val="a7"/>
          <w:b w:val="0"/>
          <w:sz w:val="28"/>
          <w:szCs w:val="28"/>
        </w:rPr>
        <w:t>доступ</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межрегиональную</w:t>
      </w:r>
      <w:r>
        <w:rPr>
          <w:rStyle w:val="a7"/>
          <w:b w:val="0"/>
          <w:sz w:val="28"/>
          <w:szCs w:val="28"/>
        </w:rPr>
        <w:t xml:space="preserve"> </w:t>
      </w:r>
      <w:r w:rsidRPr="00915B96">
        <w:rPr>
          <w:rStyle w:val="a7"/>
          <w:b w:val="0"/>
          <w:sz w:val="28"/>
          <w:szCs w:val="28"/>
        </w:rPr>
        <w:t>электронную</w:t>
      </w:r>
      <w:r>
        <w:rPr>
          <w:rStyle w:val="a7"/>
          <w:b w:val="0"/>
          <w:sz w:val="28"/>
          <w:szCs w:val="28"/>
        </w:rPr>
        <w:t xml:space="preserve"> </w:t>
      </w:r>
      <w:r w:rsidRPr="00915B96">
        <w:rPr>
          <w:rStyle w:val="a7"/>
          <w:b w:val="0"/>
          <w:sz w:val="28"/>
          <w:szCs w:val="28"/>
        </w:rPr>
        <w:t>платежную</w:t>
      </w:r>
      <w:r>
        <w:rPr>
          <w:rStyle w:val="a7"/>
          <w:b w:val="0"/>
          <w:sz w:val="28"/>
          <w:szCs w:val="28"/>
        </w:rPr>
        <w:t xml:space="preserve"> </w:t>
      </w:r>
      <w:r w:rsidRPr="00915B96">
        <w:rPr>
          <w:rStyle w:val="a7"/>
          <w:b w:val="0"/>
          <w:sz w:val="28"/>
          <w:szCs w:val="28"/>
        </w:rPr>
        <w:t>систему</w:t>
      </w:r>
      <w:r>
        <w:rPr>
          <w:rStyle w:val="a7"/>
          <w:b w:val="0"/>
          <w:sz w:val="28"/>
          <w:szCs w:val="28"/>
        </w:rPr>
        <w:t xml:space="preserve"> </w:t>
      </w:r>
      <w:r w:rsidRPr="00915B96">
        <w:rPr>
          <w:rStyle w:val="a7"/>
          <w:b w:val="0"/>
          <w:sz w:val="28"/>
          <w:szCs w:val="28"/>
        </w:rPr>
        <w:t>Банка</w:t>
      </w:r>
      <w:r>
        <w:rPr>
          <w:rStyle w:val="a7"/>
          <w:b w:val="0"/>
          <w:sz w:val="28"/>
          <w:szCs w:val="28"/>
        </w:rPr>
        <w:t xml:space="preserve"> </w:t>
      </w:r>
      <w:r w:rsidRPr="00915B96">
        <w:rPr>
          <w:rStyle w:val="a7"/>
          <w:b w:val="0"/>
          <w:sz w:val="28"/>
          <w:szCs w:val="28"/>
        </w:rPr>
        <w:t>России,</w:t>
      </w:r>
      <w:r>
        <w:rPr>
          <w:rStyle w:val="a7"/>
          <w:b w:val="0"/>
          <w:sz w:val="28"/>
          <w:szCs w:val="28"/>
        </w:rPr>
        <w:t xml:space="preserve"> </w:t>
      </w:r>
      <w:r w:rsidRPr="00915B96">
        <w:rPr>
          <w:rStyle w:val="a7"/>
          <w:b w:val="0"/>
          <w:sz w:val="28"/>
          <w:szCs w:val="28"/>
        </w:rPr>
        <w:t>что</w:t>
      </w:r>
      <w:r>
        <w:rPr>
          <w:rStyle w:val="a7"/>
          <w:b w:val="0"/>
          <w:sz w:val="28"/>
          <w:szCs w:val="28"/>
        </w:rPr>
        <w:t xml:space="preserve"> </w:t>
      </w:r>
      <w:r w:rsidRPr="00915B96">
        <w:rPr>
          <w:rStyle w:val="a7"/>
          <w:b w:val="0"/>
          <w:sz w:val="28"/>
          <w:szCs w:val="28"/>
        </w:rPr>
        <w:t>позволяет</w:t>
      </w:r>
      <w:r>
        <w:rPr>
          <w:rStyle w:val="a7"/>
          <w:b w:val="0"/>
          <w:sz w:val="28"/>
          <w:szCs w:val="28"/>
        </w:rPr>
        <w:t xml:space="preserve"> </w:t>
      </w:r>
      <w:r w:rsidRPr="00915B96">
        <w:rPr>
          <w:rStyle w:val="a7"/>
          <w:b w:val="0"/>
          <w:sz w:val="28"/>
          <w:szCs w:val="28"/>
        </w:rPr>
        <w:t>оперативно</w:t>
      </w:r>
      <w:r>
        <w:rPr>
          <w:rStyle w:val="a7"/>
          <w:b w:val="0"/>
          <w:sz w:val="28"/>
          <w:szCs w:val="28"/>
        </w:rPr>
        <w:t xml:space="preserve"> </w:t>
      </w:r>
      <w:r w:rsidRPr="00915B96">
        <w:rPr>
          <w:rStyle w:val="a7"/>
          <w:b w:val="0"/>
          <w:sz w:val="28"/>
          <w:szCs w:val="28"/>
        </w:rPr>
        <w:t>вести</w:t>
      </w:r>
      <w:r>
        <w:rPr>
          <w:rStyle w:val="a7"/>
          <w:b w:val="0"/>
          <w:sz w:val="28"/>
          <w:szCs w:val="28"/>
        </w:rPr>
        <w:t xml:space="preserve"> </w:t>
      </w:r>
      <w:r w:rsidRPr="00915B96">
        <w:rPr>
          <w:rStyle w:val="a7"/>
          <w:b w:val="0"/>
          <w:sz w:val="28"/>
          <w:szCs w:val="28"/>
        </w:rPr>
        <w:t>платежи</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регионами,</w:t>
      </w:r>
      <w:r>
        <w:rPr>
          <w:rStyle w:val="a7"/>
          <w:b w:val="0"/>
          <w:sz w:val="28"/>
          <w:szCs w:val="28"/>
        </w:rPr>
        <w:t xml:space="preserve"> </w:t>
      </w:r>
      <w:r w:rsidRPr="00915B96">
        <w:rPr>
          <w:rStyle w:val="a7"/>
          <w:b w:val="0"/>
          <w:sz w:val="28"/>
          <w:szCs w:val="28"/>
        </w:rPr>
        <w:t>которые</w:t>
      </w:r>
      <w:r>
        <w:rPr>
          <w:rStyle w:val="a7"/>
          <w:b w:val="0"/>
          <w:sz w:val="28"/>
          <w:szCs w:val="28"/>
        </w:rPr>
        <w:t xml:space="preserve"> </w:t>
      </w:r>
      <w:r w:rsidRPr="00915B96">
        <w:rPr>
          <w:rStyle w:val="a7"/>
          <w:b w:val="0"/>
          <w:sz w:val="28"/>
          <w:szCs w:val="28"/>
        </w:rPr>
        <w:t>не</w:t>
      </w:r>
      <w:r>
        <w:rPr>
          <w:rStyle w:val="a7"/>
          <w:b w:val="0"/>
          <w:sz w:val="28"/>
          <w:szCs w:val="28"/>
        </w:rPr>
        <w:t xml:space="preserve"> </w:t>
      </w:r>
      <w:r w:rsidRPr="00915B96">
        <w:rPr>
          <w:rStyle w:val="a7"/>
          <w:b w:val="0"/>
          <w:sz w:val="28"/>
          <w:szCs w:val="28"/>
        </w:rPr>
        <w:t>имеют</w:t>
      </w:r>
      <w:r>
        <w:rPr>
          <w:rStyle w:val="a7"/>
          <w:b w:val="0"/>
          <w:sz w:val="28"/>
          <w:szCs w:val="28"/>
        </w:rPr>
        <w:t xml:space="preserve"> </w:t>
      </w:r>
      <w:r w:rsidRPr="00915B96">
        <w:rPr>
          <w:rStyle w:val="a7"/>
          <w:b w:val="0"/>
          <w:sz w:val="28"/>
          <w:szCs w:val="28"/>
        </w:rPr>
        <w:t>клиринговых</w:t>
      </w:r>
      <w:r>
        <w:rPr>
          <w:rStyle w:val="a7"/>
          <w:b w:val="0"/>
          <w:sz w:val="28"/>
          <w:szCs w:val="28"/>
        </w:rPr>
        <w:t xml:space="preserve"> </w:t>
      </w:r>
      <w:r w:rsidRPr="00915B96">
        <w:rPr>
          <w:rStyle w:val="a7"/>
          <w:b w:val="0"/>
          <w:sz w:val="28"/>
          <w:szCs w:val="28"/>
        </w:rPr>
        <w:t>центров.</w:t>
      </w:r>
    </w:p>
    <w:p w:rsidR="00CD5FAE" w:rsidRDefault="00CD5FAE" w:rsidP="00CD5FAE">
      <w:pPr>
        <w:suppressAutoHyphens/>
        <w:spacing w:line="360" w:lineRule="auto"/>
        <w:ind w:firstLine="709"/>
        <w:jc w:val="both"/>
        <w:rPr>
          <w:rStyle w:val="a7"/>
          <w:b w:val="0"/>
          <w:sz w:val="28"/>
          <w:szCs w:val="28"/>
        </w:rPr>
      </w:pPr>
      <w:r w:rsidRPr="00915B96">
        <w:rPr>
          <w:rStyle w:val="a7"/>
          <w:b w:val="0"/>
          <w:sz w:val="28"/>
          <w:szCs w:val="28"/>
        </w:rPr>
        <w:t>Специально</w:t>
      </w:r>
      <w:r>
        <w:rPr>
          <w:rStyle w:val="a7"/>
          <w:b w:val="0"/>
          <w:sz w:val="28"/>
          <w:szCs w:val="28"/>
        </w:rPr>
        <w:t xml:space="preserve"> </w:t>
      </w:r>
      <w:r w:rsidRPr="00915B96">
        <w:rPr>
          <w:rStyle w:val="a7"/>
          <w:b w:val="0"/>
          <w:sz w:val="28"/>
          <w:szCs w:val="28"/>
        </w:rPr>
        <w:t>разработанные</w:t>
      </w:r>
      <w:r>
        <w:rPr>
          <w:rStyle w:val="a7"/>
          <w:b w:val="0"/>
          <w:sz w:val="28"/>
          <w:szCs w:val="28"/>
        </w:rPr>
        <w:t xml:space="preserve"> </w:t>
      </w:r>
      <w:r w:rsidRPr="00915B96">
        <w:rPr>
          <w:rStyle w:val="a7"/>
          <w:b w:val="0"/>
          <w:sz w:val="28"/>
          <w:szCs w:val="28"/>
        </w:rPr>
        <w:t>организационно-технологические</w:t>
      </w:r>
      <w:r>
        <w:rPr>
          <w:rStyle w:val="a7"/>
          <w:b w:val="0"/>
          <w:sz w:val="28"/>
          <w:szCs w:val="28"/>
        </w:rPr>
        <w:t xml:space="preserve"> </w:t>
      </w:r>
      <w:r w:rsidRPr="00915B96">
        <w:rPr>
          <w:rStyle w:val="a7"/>
          <w:b w:val="0"/>
          <w:sz w:val="28"/>
          <w:szCs w:val="28"/>
        </w:rPr>
        <w:t>мероприятия</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совершенное</w:t>
      </w:r>
      <w:r>
        <w:rPr>
          <w:rStyle w:val="a7"/>
          <w:b w:val="0"/>
          <w:sz w:val="28"/>
          <w:szCs w:val="28"/>
        </w:rPr>
        <w:t xml:space="preserve"> </w:t>
      </w:r>
      <w:r w:rsidRPr="00915B96">
        <w:rPr>
          <w:rStyle w:val="a7"/>
          <w:b w:val="0"/>
          <w:sz w:val="28"/>
          <w:szCs w:val="28"/>
        </w:rPr>
        <w:t>программное</w:t>
      </w:r>
      <w:r>
        <w:rPr>
          <w:rStyle w:val="a7"/>
          <w:b w:val="0"/>
          <w:sz w:val="28"/>
          <w:szCs w:val="28"/>
        </w:rPr>
        <w:t xml:space="preserve"> </w:t>
      </w:r>
      <w:r w:rsidRPr="00915B96">
        <w:rPr>
          <w:rStyle w:val="a7"/>
          <w:b w:val="0"/>
          <w:sz w:val="28"/>
          <w:szCs w:val="28"/>
        </w:rPr>
        <w:t>обеспечение</w:t>
      </w:r>
      <w:r>
        <w:rPr>
          <w:rStyle w:val="a7"/>
          <w:b w:val="0"/>
          <w:sz w:val="28"/>
          <w:szCs w:val="28"/>
        </w:rPr>
        <w:t xml:space="preserve"> </w:t>
      </w:r>
      <w:r w:rsidRPr="00915B96">
        <w:rPr>
          <w:rStyle w:val="a7"/>
          <w:b w:val="0"/>
          <w:sz w:val="28"/>
          <w:szCs w:val="28"/>
        </w:rPr>
        <w:t>позволяют</w:t>
      </w:r>
      <w:r>
        <w:rPr>
          <w:rStyle w:val="a7"/>
          <w:b w:val="0"/>
          <w:sz w:val="28"/>
          <w:szCs w:val="28"/>
        </w:rPr>
        <w:t xml:space="preserve"> </w:t>
      </w:r>
      <w:r w:rsidRPr="00915B96">
        <w:rPr>
          <w:rStyle w:val="a7"/>
          <w:b w:val="0"/>
          <w:sz w:val="28"/>
          <w:szCs w:val="28"/>
        </w:rPr>
        <w:t>клиентам</w:t>
      </w:r>
      <w:r>
        <w:rPr>
          <w:rStyle w:val="a7"/>
          <w:b w:val="0"/>
          <w:sz w:val="28"/>
          <w:szCs w:val="28"/>
        </w:rPr>
        <w:t xml:space="preserve"> </w:t>
      </w:r>
      <w:r w:rsidRPr="00915B96">
        <w:rPr>
          <w:rStyle w:val="a7"/>
          <w:b w:val="0"/>
          <w:sz w:val="28"/>
          <w:szCs w:val="28"/>
        </w:rPr>
        <w:t>Расчетного</w:t>
      </w:r>
      <w:r>
        <w:rPr>
          <w:rStyle w:val="a7"/>
          <w:b w:val="0"/>
          <w:sz w:val="28"/>
          <w:szCs w:val="28"/>
        </w:rPr>
        <w:t xml:space="preserve"> </w:t>
      </w:r>
      <w:r w:rsidRPr="00915B96">
        <w:rPr>
          <w:rStyle w:val="a7"/>
          <w:b w:val="0"/>
          <w:sz w:val="28"/>
          <w:szCs w:val="28"/>
        </w:rPr>
        <w:t>Центра</w:t>
      </w:r>
      <w:r>
        <w:rPr>
          <w:rStyle w:val="a7"/>
          <w:b w:val="0"/>
          <w:sz w:val="28"/>
          <w:szCs w:val="28"/>
        </w:rPr>
        <w:t xml:space="preserve"> </w:t>
      </w:r>
      <w:r w:rsidR="00FB58A9">
        <w:rPr>
          <w:rStyle w:val="a7"/>
          <w:b w:val="0"/>
          <w:sz w:val="28"/>
          <w:szCs w:val="28"/>
        </w:rPr>
        <w:t>«</w:t>
      </w:r>
      <w:r w:rsidR="00FB58A9" w:rsidRPr="00915B96">
        <w:rPr>
          <w:rStyle w:val="a7"/>
          <w:b w:val="0"/>
          <w:sz w:val="28"/>
          <w:szCs w:val="28"/>
        </w:rPr>
        <w:t>Московская</w:t>
      </w:r>
      <w:r w:rsidR="00FB58A9">
        <w:rPr>
          <w:rStyle w:val="a7"/>
          <w:b w:val="0"/>
          <w:sz w:val="28"/>
          <w:szCs w:val="28"/>
        </w:rPr>
        <w:t xml:space="preserve"> </w:t>
      </w:r>
      <w:r w:rsidR="00FB58A9" w:rsidRPr="00915B96">
        <w:rPr>
          <w:rStyle w:val="a7"/>
          <w:b w:val="0"/>
          <w:sz w:val="28"/>
          <w:szCs w:val="28"/>
        </w:rPr>
        <w:t>Расчетная</w:t>
      </w:r>
      <w:r w:rsidR="00FB58A9">
        <w:rPr>
          <w:rStyle w:val="a7"/>
          <w:b w:val="0"/>
          <w:sz w:val="28"/>
          <w:szCs w:val="28"/>
        </w:rPr>
        <w:t xml:space="preserve"> </w:t>
      </w:r>
      <w:r w:rsidR="00FB58A9" w:rsidRPr="00915B96">
        <w:rPr>
          <w:rStyle w:val="a7"/>
          <w:b w:val="0"/>
          <w:sz w:val="28"/>
          <w:szCs w:val="28"/>
        </w:rPr>
        <w:t>Палата</w:t>
      </w:r>
      <w:r w:rsidR="00FB58A9">
        <w:rPr>
          <w:rStyle w:val="a7"/>
          <w:b w:val="0"/>
          <w:sz w:val="28"/>
          <w:szCs w:val="28"/>
        </w:rPr>
        <w:t xml:space="preserve">» </w:t>
      </w:r>
      <w:r w:rsidRPr="00915B96">
        <w:rPr>
          <w:rStyle w:val="a7"/>
          <w:b w:val="0"/>
          <w:sz w:val="28"/>
          <w:szCs w:val="28"/>
        </w:rPr>
        <w:t>получать</w:t>
      </w:r>
      <w:r>
        <w:rPr>
          <w:rStyle w:val="a7"/>
          <w:b w:val="0"/>
          <w:sz w:val="28"/>
          <w:szCs w:val="28"/>
        </w:rPr>
        <w:t xml:space="preserve"> </w:t>
      </w:r>
      <w:r w:rsidRPr="00915B96">
        <w:rPr>
          <w:rStyle w:val="a7"/>
          <w:b w:val="0"/>
          <w:sz w:val="28"/>
          <w:szCs w:val="28"/>
        </w:rPr>
        <w:t>полную</w:t>
      </w:r>
      <w:r>
        <w:rPr>
          <w:rStyle w:val="a7"/>
          <w:b w:val="0"/>
          <w:sz w:val="28"/>
          <w:szCs w:val="28"/>
        </w:rPr>
        <w:t xml:space="preserve"> </w:t>
      </w:r>
      <w:r w:rsidRPr="00915B96">
        <w:rPr>
          <w:rStyle w:val="a7"/>
          <w:b w:val="0"/>
          <w:sz w:val="28"/>
          <w:szCs w:val="28"/>
        </w:rPr>
        <w:t>информацию</w:t>
      </w:r>
      <w:r>
        <w:rPr>
          <w:rStyle w:val="a7"/>
          <w:b w:val="0"/>
          <w:sz w:val="28"/>
          <w:szCs w:val="28"/>
        </w:rPr>
        <w:t xml:space="preserve"> </w:t>
      </w:r>
      <w:r w:rsidRPr="00915B96">
        <w:rPr>
          <w:rStyle w:val="a7"/>
          <w:b w:val="0"/>
          <w:sz w:val="28"/>
          <w:szCs w:val="28"/>
        </w:rPr>
        <w:t>о</w:t>
      </w:r>
      <w:r>
        <w:rPr>
          <w:rStyle w:val="a7"/>
          <w:b w:val="0"/>
          <w:sz w:val="28"/>
          <w:szCs w:val="28"/>
        </w:rPr>
        <w:t xml:space="preserve"> </w:t>
      </w:r>
      <w:r w:rsidRPr="00915B96">
        <w:rPr>
          <w:rStyle w:val="a7"/>
          <w:b w:val="0"/>
          <w:sz w:val="28"/>
          <w:szCs w:val="28"/>
        </w:rPr>
        <w:t>движении</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счете</w:t>
      </w:r>
      <w:r>
        <w:rPr>
          <w:rStyle w:val="a7"/>
          <w:b w:val="0"/>
          <w:sz w:val="28"/>
          <w:szCs w:val="28"/>
        </w:rPr>
        <w:t xml:space="preserve"> </w:t>
      </w:r>
      <w:r w:rsidRPr="00915B96">
        <w:rPr>
          <w:rStyle w:val="a7"/>
          <w:b w:val="0"/>
          <w:sz w:val="28"/>
          <w:szCs w:val="28"/>
        </w:rPr>
        <w:t>за</w:t>
      </w:r>
      <w:r>
        <w:rPr>
          <w:rStyle w:val="a7"/>
          <w:b w:val="0"/>
          <w:sz w:val="28"/>
          <w:szCs w:val="28"/>
        </w:rPr>
        <w:t xml:space="preserve"> </w:t>
      </w:r>
      <w:r w:rsidRPr="00915B96">
        <w:rPr>
          <w:rStyle w:val="a7"/>
          <w:b w:val="0"/>
          <w:sz w:val="28"/>
          <w:szCs w:val="28"/>
        </w:rPr>
        <w:t>предыдущий</w:t>
      </w:r>
      <w:r>
        <w:rPr>
          <w:rStyle w:val="a7"/>
          <w:b w:val="0"/>
          <w:sz w:val="28"/>
          <w:szCs w:val="28"/>
        </w:rPr>
        <w:t xml:space="preserve"> </w:t>
      </w:r>
      <w:r w:rsidRPr="00915B96">
        <w:rPr>
          <w:rStyle w:val="a7"/>
          <w:b w:val="0"/>
          <w:sz w:val="28"/>
          <w:szCs w:val="28"/>
        </w:rPr>
        <w:t>день,</w:t>
      </w:r>
      <w:r>
        <w:rPr>
          <w:rStyle w:val="a7"/>
          <w:b w:val="0"/>
          <w:sz w:val="28"/>
          <w:szCs w:val="28"/>
        </w:rPr>
        <w:t xml:space="preserve"> </w:t>
      </w:r>
      <w:r w:rsidRPr="00915B96">
        <w:rPr>
          <w:rStyle w:val="a7"/>
          <w:b w:val="0"/>
          <w:sz w:val="28"/>
          <w:szCs w:val="28"/>
        </w:rPr>
        <w:t>включая</w:t>
      </w:r>
      <w:r>
        <w:rPr>
          <w:rStyle w:val="a7"/>
          <w:b w:val="0"/>
          <w:sz w:val="28"/>
          <w:szCs w:val="28"/>
        </w:rPr>
        <w:t xml:space="preserve"> </w:t>
      </w:r>
      <w:r w:rsidRPr="00915B96">
        <w:rPr>
          <w:rStyle w:val="a7"/>
          <w:b w:val="0"/>
          <w:sz w:val="28"/>
          <w:szCs w:val="28"/>
        </w:rPr>
        <w:t>полную</w:t>
      </w:r>
      <w:r>
        <w:rPr>
          <w:rStyle w:val="a7"/>
          <w:b w:val="0"/>
          <w:sz w:val="28"/>
          <w:szCs w:val="28"/>
        </w:rPr>
        <w:t xml:space="preserve"> </w:t>
      </w:r>
      <w:r w:rsidRPr="00915B96">
        <w:rPr>
          <w:rStyle w:val="a7"/>
          <w:b w:val="0"/>
          <w:sz w:val="28"/>
          <w:szCs w:val="28"/>
        </w:rPr>
        <w:t>сумму</w:t>
      </w:r>
      <w:r>
        <w:rPr>
          <w:rStyle w:val="a7"/>
          <w:b w:val="0"/>
          <w:sz w:val="28"/>
          <w:szCs w:val="28"/>
        </w:rPr>
        <w:t xml:space="preserve"> </w:t>
      </w:r>
      <w:r w:rsidRPr="00915B96">
        <w:rPr>
          <w:rStyle w:val="a7"/>
          <w:b w:val="0"/>
          <w:sz w:val="28"/>
          <w:szCs w:val="28"/>
        </w:rPr>
        <w:t>поступлений,</w:t>
      </w:r>
      <w:r>
        <w:rPr>
          <w:rStyle w:val="a7"/>
          <w:b w:val="0"/>
          <w:sz w:val="28"/>
          <w:szCs w:val="28"/>
        </w:rPr>
        <w:t xml:space="preserve"> </w:t>
      </w:r>
      <w:r w:rsidRPr="00915B96">
        <w:rPr>
          <w:rStyle w:val="a7"/>
          <w:b w:val="0"/>
          <w:sz w:val="28"/>
          <w:szCs w:val="28"/>
        </w:rPr>
        <w:t>не</w:t>
      </w:r>
      <w:r>
        <w:rPr>
          <w:rStyle w:val="a7"/>
          <w:b w:val="0"/>
          <w:sz w:val="28"/>
          <w:szCs w:val="28"/>
        </w:rPr>
        <w:t xml:space="preserve"> </w:t>
      </w:r>
      <w:r w:rsidRPr="00915B96">
        <w:rPr>
          <w:rStyle w:val="a7"/>
          <w:b w:val="0"/>
          <w:sz w:val="28"/>
          <w:szCs w:val="28"/>
        </w:rPr>
        <w:t>позднее</w:t>
      </w:r>
      <w:r>
        <w:rPr>
          <w:rStyle w:val="a7"/>
          <w:b w:val="0"/>
          <w:sz w:val="28"/>
          <w:szCs w:val="28"/>
        </w:rPr>
        <w:t xml:space="preserve"> </w:t>
      </w:r>
      <w:r w:rsidRPr="00915B96">
        <w:rPr>
          <w:rStyle w:val="a7"/>
          <w:b w:val="0"/>
          <w:sz w:val="28"/>
          <w:szCs w:val="28"/>
        </w:rPr>
        <w:t>9.00</w:t>
      </w:r>
      <w:r>
        <w:rPr>
          <w:rStyle w:val="a7"/>
          <w:b w:val="0"/>
          <w:sz w:val="28"/>
          <w:szCs w:val="28"/>
        </w:rPr>
        <w:t xml:space="preserve"> </w:t>
      </w:r>
      <w:r w:rsidRPr="00915B96">
        <w:rPr>
          <w:rStyle w:val="a7"/>
          <w:b w:val="0"/>
          <w:sz w:val="28"/>
          <w:szCs w:val="28"/>
        </w:rPr>
        <w:t>утра</w:t>
      </w:r>
      <w:r>
        <w:rPr>
          <w:rStyle w:val="a7"/>
          <w:b w:val="0"/>
          <w:sz w:val="28"/>
          <w:szCs w:val="28"/>
        </w:rPr>
        <w:t xml:space="preserve"> </w:t>
      </w:r>
      <w:r w:rsidRPr="00915B96">
        <w:rPr>
          <w:rStyle w:val="a7"/>
          <w:b w:val="0"/>
          <w:sz w:val="28"/>
          <w:szCs w:val="28"/>
        </w:rPr>
        <w:t>московского</w:t>
      </w:r>
      <w:r>
        <w:rPr>
          <w:rStyle w:val="a7"/>
          <w:b w:val="0"/>
          <w:sz w:val="28"/>
          <w:szCs w:val="28"/>
        </w:rPr>
        <w:t xml:space="preserve"> </w:t>
      </w:r>
      <w:r w:rsidRPr="00915B96">
        <w:rPr>
          <w:rStyle w:val="a7"/>
          <w:b w:val="0"/>
          <w:sz w:val="28"/>
          <w:szCs w:val="28"/>
        </w:rPr>
        <w:t>времени.</w:t>
      </w:r>
    </w:p>
    <w:p w:rsidR="00CD5FAE" w:rsidRPr="00915B96" w:rsidRDefault="00CD5FAE" w:rsidP="00CD5FAE">
      <w:pPr>
        <w:suppressAutoHyphens/>
        <w:spacing w:line="360" w:lineRule="auto"/>
        <w:ind w:firstLine="709"/>
        <w:jc w:val="both"/>
        <w:rPr>
          <w:rStyle w:val="a7"/>
          <w:b w:val="0"/>
          <w:sz w:val="28"/>
          <w:szCs w:val="28"/>
        </w:rPr>
      </w:pPr>
      <w:r w:rsidRPr="00915B96">
        <w:rPr>
          <w:rStyle w:val="a7"/>
          <w:b w:val="0"/>
          <w:sz w:val="28"/>
          <w:szCs w:val="28"/>
        </w:rPr>
        <w:t>Прием</w:t>
      </w:r>
      <w:r>
        <w:rPr>
          <w:rStyle w:val="a7"/>
          <w:b w:val="0"/>
          <w:sz w:val="28"/>
          <w:szCs w:val="28"/>
        </w:rPr>
        <w:t xml:space="preserve"> </w:t>
      </w:r>
      <w:r w:rsidRPr="00915B96">
        <w:rPr>
          <w:rStyle w:val="a7"/>
          <w:b w:val="0"/>
          <w:sz w:val="28"/>
          <w:szCs w:val="28"/>
        </w:rPr>
        <w:t>платежных</w:t>
      </w:r>
      <w:r>
        <w:rPr>
          <w:rStyle w:val="a7"/>
          <w:b w:val="0"/>
          <w:sz w:val="28"/>
          <w:szCs w:val="28"/>
        </w:rPr>
        <w:t xml:space="preserve"> </w:t>
      </w:r>
      <w:r w:rsidRPr="00915B96">
        <w:rPr>
          <w:rStyle w:val="a7"/>
          <w:b w:val="0"/>
          <w:sz w:val="28"/>
          <w:szCs w:val="28"/>
        </w:rPr>
        <w:t>документов</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списание</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корреспондентского</w:t>
      </w:r>
      <w:r>
        <w:rPr>
          <w:rStyle w:val="a7"/>
          <w:b w:val="0"/>
          <w:sz w:val="28"/>
          <w:szCs w:val="28"/>
        </w:rPr>
        <w:t xml:space="preserve"> </w:t>
      </w:r>
      <w:r w:rsidRPr="00915B96">
        <w:rPr>
          <w:rStyle w:val="a7"/>
          <w:b w:val="0"/>
          <w:sz w:val="28"/>
          <w:szCs w:val="28"/>
        </w:rPr>
        <w:t>счета</w:t>
      </w:r>
      <w:r>
        <w:rPr>
          <w:rStyle w:val="a7"/>
          <w:b w:val="0"/>
          <w:sz w:val="28"/>
          <w:szCs w:val="28"/>
        </w:rPr>
        <w:t xml:space="preserve"> </w:t>
      </w:r>
      <w:r w:rsidRPr="00915B96">
        <w:rPr>
          <w:rStyle w:val="a7"/>
          <w:b w:val="0"/>
          <w:sz w:val="28"/>
          <w:szCs w:val="28"/>
        </w:rPr>
        <w:t>текущей</w:t>
      </w:r>
      <w:r>
        <w:rPr>
          <w:rStyle w:val="a7"/>
          <w:b w:val="0"/>
          <w:sz w:val="28"/>
          <w:szCs w:val="28"/>
        </w:rPr>
        <w:t xml:space="preserve"> </w:t>
      </w:r>
      <w:r w:rsidRPr="00915B96">
        <w:rPr>
          <w:rStyle w:val="a7"/>
          <w:b w:val="0"/>
          <w:sz w:val="28"/>
          <w:szCs w:val="28"/>
        </w:rPr>
        <w:t>датой</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Расчетном</w:t>
      </w:r>
      <w:r>
        <w:rPr>
          <w:rStyle w:val="a7"/>
          <w:b w:val="0"/>
          <w:sz w:val="28"/>
          <w:szCs w:val="28"/>
        </w:rPr>
        <w:t xml:space="preserve"> </w:t>
      </w:r>
      <w:r w:rsidRPr="00915B96">
        <w:rPr>
          <w:rStyle w:val="a7"/>
          <w:b w:val="0"/>
          <w:sz w:val="28"/>
          <w:szCs w:val="28"/>
        </w:rPr>
        <w:t>Центре</w:t>
      </w:r>
      <w:r>
        <w:rPr>
          <w:rStyle w:val="a7"/>
          <w:b w:val="0"/>
          <w:sz w:val="28"/>
          <w:szCs w:val="28"/>
        </w:rPr>
        <w:t xml:space="preserve"> </w:t>
      </w:r>
      <w:r w:rsidR="00FB58A9">
        <w:rPr>
          <w:rStyle w:val="a7"/>
          <w:b w:val="0"/>
          <w:sz w:val="28"/>
          <w:szCs w:val="28"/>
        </w:rPr>
        <w:t>«</w:t>
      </w:r>
      <w:r w:rsidR="00FB58A9" w:rsidRPr="00915B96">
        <w:rPr>
          <w:rStyle w:val="a7"/>
          <w:b w:val="0"/>
          <w:sz w:val="28"/>
          <w:szCs w:val="28"/>
        </w:rPr>
        <w:t>Московская</w:t>
      </w:r>
      <w:r w:rsidR="00FB58A9">
        <w:rPr>
          <w:rStyle w:val="a7"/>
          <w:b w:val="0"/>
          <w:sz w:val="28"/>
          <w:szCs w:val="28"/>
        </w:rPr>
        <w:t xml:space="preserve"> </w:t>
      </w:r>
      <w:r w:rsidR="00FB58A9" w:rsidRPr="00915B96">
        <w:rPr>
          <w:rStyle w:val="a7"/>
          <w:b w:val="0"/>
          <w:sz w:val="28"/>
          <w:szCs w:val="28"/>
        </w:rPr>
        <w:t>Расчетная</w:t>
      </w:r>
      <w:r w:rsidR="00FB58A9">
        <w:rPr>
          <w:rStyle w:val="a7"/>
          <w:b w:val="0"/>
          <w:sz w:val="28"/>
          <w:szCs w:val="28"/>
        </w:rPr>
        <w:t xml:space="preserve"> </w:t>
      </w:r>
      <w:r w:rsidR="00FB58A9" w:rsidRPr="00915B96">
        <w:rPr>
          <w:rStyle w:val="a7"/>
          <w:b w:val="0"/>
          <w:sz w:val="28"/>
          <w:szCs w:val="28"/>
        </w:rPr>
        <w:t>Палата</w:t>
      </w:r>
      <w:r w:rsidR="00FB58A9">
        <w:rPr>
          <w:rStyle w:val="a7"/>
          <w:b w:val="0"/>
          <w:sz w:val="28"/>
          <w:szCs w:val="28"/>
        </w:rPr>
        <w:t xml:space="preserve">» </w:t>
      </w:r>
      <w:r w:rsidRPr="00915B96">
        <w:rPr>
          <w:rStyle w:val="a7"/>
          <w:b w:val="0"/>
          <w:sz w:val="28"/>
          <w:szCs w:val="28"/>
        </w:rPr>
        <w:t>установлен</w:t>
      </w:r>
      <w:r>
        <w:rPr>
          <w:rStyle w:val="a7"/>
          <w:b w:val="0"/>
          <w:sz w:val="28"/>
          <w:szCs w:val="28"/>
        </w:rPr>
        <w:t xml:space="preserve"> </w:t>
      </w:r>
      <w:r w:rsidRPr="00915B96">
        <w:rPr>
          <w:rStyle w:val="a7"/>
          <w:b w:val="0"/>
          <w:sz w:val="28"/>
          <w:szCs w:val="28"/>
        </w:rPr>
        <w:t>до</w:t>
      </w:r>
      <w:r>
        <w:rPr>
          <w:rStyle w:val="a7"/>
          <w:b w:val="0"/>
          <w:sz w:val="28"/>
          <w:szCs w:val="28"/>
        </w:rPr>
        <w:t xml:space="preserve"> </w:t>
      </w:r>
      <w:r w:rsidRPr="00915B96">
        <w:rPr>
          <w:rStyle w:val="a7"/>
          <w:b w:val="0"/>
          <w:sz w:val="28"/>
          <w:szCs w:val="28"/>
        </w:rPr>
        <w:t>17.00</w:t>
      </w:r>
      <w:r>
        <w:rPr>
          <w:rStyle w:val="a7"/>
          <w:b w:val="0"/>
          <w:sz w:val="28"/>
          <w:szCs w:val="28"/>
        </w:rPr>
        <w:t xml:space="preserve"> </w:t>
      </w:r>
      <w:r w:rsidRPr="00915B96">
        <w:rPr>
          <w:rStyle w:val="a7"/>
          <w:b w:val="0"/>
          <w:sz w:val="28"/>
          <w:szCs w:val="28"/>
        </w:rPr>
        <w:t>московского</w:t>
      </w:r>
      <w:r>
        <w:rPr>
          <w:rStyle w:val="a7"/>
          <w:b w:val="0"/>
          <w:sz w:val="28"/>
          <w:szCs w:val="28"/>
        </w:rPr>
        <w:t xml:space="preserve"> </w:t>
      </w:r>
      <w:r w:rsidRPr="00915B96">
        <w:rPr>
          <w:rStyle w:val="a7"/>
          <w:b w:val="0"/>
          <w:sz w:val="28"/>
          <w:szCs w:val="28"/>
        </w:rPr>
        <w:t>времени.</w:t>
      </w:r>
      <w:r>
        <w:rPr>
          <w:rStyle w:val="a7"/>
          <w:b w:val="0"/>
          <w:sz w:val="28"/>
          <w:szCs w:val="28"/>
        </w:rPr>
        <w:t xml:space="preserve"> </w:t>
      </w:r>
      <w:r w:rsidRPr="00915B96">
        <w:rPr>
          <w:rStyle w:val="a7"/>
          <w:b w:val="0"/>
          <w:sz w:val="28"/>
          <w:szCs w:val="28"/>
        </w:rPr>
        <w:t>Данная</w:t>
      </w:r>
      <w:r>
        <w:rPr>
          <w:rStyle w:val="a7"/>
          <w:b w:val="0"/>
          <w:sz w:val="28"/>
          <w:szCs w:val="28"/>
        </w:rPr>
        <w:t xml:space="preserve"> </w:t>
      </w:r>
      <w:r w:rsidRPr="00915B96">
        <w:rPr>
          <w:rStyle w:val="a7"/>
          <w:b w:val="0"/>
          <w:sz w:val="28"/>
          <w:szCs w:val="28"/>
        </w:rPr>
        <w:t>особенность</w:t>
      </w:r>
      <w:r>
        <w:rPr>
          <w:rStyle w:val="a7"/>
          <w:b w:val="0"/>
          <w:sz w:val="28"/>
          <w:szCs w:val="28"/>
        </w:rPr>
        <w:t xml:space="preserve"> </w:t>
      </w:r>
      <w:r w:rsidRPr="00915B96">
        <w:rPr>
          <w:rStyle w:val="a7"/>
          <w:b w:val="0"/>
          <w:sz w:val="28"/>
          <w:szCs w:val="28"/>
        </w:rPr>
        <w:t>позволяет</w:t>
      </w:r>
      <w:r>
        <w:rPr>
          <w:rStyle w:val="a7"/>
          <w:b w:val="0"/>
          <w:sz w:val="28"/>
          <w:szCs w:val="28"/>
        </w:rPr>
        <w:t xml:space="preserve"> </w:t>
      </w:r>
      <w:r w:rsidRPr="00915B96">
        <w:rPr>
          <w:rStyle w:val="a7"/>
          <w:b w:val="0"/>
          <w:sz w:val="28"/>
          <w:szCs w:val="28"/>
        </w:rPr>
        <w:t>руководству</w:t>
      </w:r>
      <w:r>
        <w:rPr>
          <w:rStyle w:val="a7"/>
          <w:b w:val="0"/>
          <w:sz w:val="28"/>
          <w:szCs w:val="28"/>
        </w:rPr>
        <w:t xml:space="preserve"> </w:t>
      </w:r>
      <w:r w:rsidRPr="00915B96">
        <w:rPr>
          <w:rStyle w:val="a7"/>
          <w:b w:val="0"/>
          <w:sz w:val="28"/>
          <w:szCs w:val="28"/>
        </w:rPr>
        <w:t>региональных</w:t>
      </w:r>
      <w:r>
        <w:rPr>
          <w:rStyle w:val="a7"/>
          <w:b w:val="0"/>
          <w:sz w:val="28"/>
          <w:szCs w:val="28"/>
        </w:rPr>
        <w:t xml:space="preserve"> </w:t>
      </w:r>
      <w:r w:rsidRPr="00915B96">
        <w:rPr>
          <w:rStyle w:val="a7"/>
          <w:b w:val="0"/>
          <w:sz w:val="28"/>
          <w:szCs w:val="28"/>
        </w:rPr>
        <w:t>финансовых</w:t>
      </w:r>
      <w:r>
        <w:rPr>
          <w:rStyle w:val="a7"/>
          <w:b w:val="0"/>
          <w:sz w:val="28"/>
          <w:szCs w:val="28"/>
        </w:rPr>
        <w:t xml:space="preserve"> </w:t>
      </w:r>
      <w:r w:rsidRPr="00915B96">
        <w:rPr>
          <w:rStyle w:val="a7"/>
          <w:b w:val="0"/>
          <w:sz w:val="28"/>
          <w:szCs w:val="28"/>
        </w:rPr>
        <w:t>центров</w:t>
      </w:r>
      <w:r>
        <w:rPr>
          <w:rStyle w:val="a7"/>
          <w:b w:val="0"/>
          <w:sz w:val="28"/>
          <w:szCs w:val="28"/>
        </w:rPr>
        <w:t xml:space="preserve"> </w:t>
      </w:r>
      <w:r w:rsidRPr="00915B96">
        <w:rPr>
          <w:rStyle w:val="a7"/>
          <w:b w:val="0"/>
          <w:sz w:val="28"/>
          <w:szCs w:val="28"/>
        </w:rPr>
        <w:t>использовать</w:t>
      </w:r>
      <w:r>
        <w:rPr>
          <w:rStyle w:val="a7"/>
          <w:b w:val="0"/>
          <w:sz w:val="28"/>
          <w:szCs w:val="28"/>
        </w:rPr>
        <w:t xml:space="preserve"> </w:t>
      </w:r>
      <w:r w:rsidRPr="00915B96">
        <w:rPr>
          <w:rStyle w:val="a7"/>
          <w:b w:val="0"/>
          <w:sz w:val="28"/>
          <w:szCs w:val="28"/>
        </w:rPr>
        <w:t>дополнительное</w:t>
      </w:r>
      <w:r>
        <w:rPr>
          <w:rStyle w:val="a7"/>
          <w:b w:val="0"/>
          <w:sz w:val="28"/>
          <w:szCs w:val="28"/>
        </w:rPr>
        <w:t xml:space="preserve"> </w:t>
      </w:r>
      <w:r w:rsidRPr="00915B96">
        <w:rPr>
          <w:rStyle w:val="a7"/>
          <w:b w:val="0"/>
          <w:sz w:val="28"/>
          <w:szCs w:val="28"/>
        </w:rPr>
        <w:t>время</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более</w:t>
      </w:r>
      <w:r>
        <w:rPr>
          <w:rStyle w:val="a7"/>
          <w:b w:val="0"/>
          <w:sz w:val="28"/>
          <w:szCs w:val="28"/>
        </w:rPr>
        <w:t xml:space="preserve"> </w:t>
      </w:r>
      <w:r w:rsidRPr="00915B96">
        <w:rPr>
          <w:rStyle w:val="a7"/>
          <w:b w:val="0"/>
          <w:sz w:val="28"/>
          <w:szCs w:val="28"/>
        </w:rPr>
        <w:t>полного</w:t>
      </w:r>
      <w:r>
        <w:rPr>
          <w:rStyle w:val="a7"/>
          <w:b w:val="0"/>
          <w:sz w:val="28"/>
          <w:szCs w:val="28"/>
        </w:rPr>
        <w:t xml:space="preserve"> </w:t>
      </w:r>
      <w:r w:rsidRPr="00915B96">
        <w:rPr>
          <w:rStyle w:val="a7"/>
          <w:b w:val="0"/>
          <w:sz w:val="28"/>
          <w:szCs w:val="28"/>
        </w:rPr>
        <w:t>оперативного</w:t>
      </w:r>
      <w:r>
        <w:rPr>
          <w:rStyle w:val="a7"/>
          <w:b w:val="0"/>
          <w:sz w:val="28"/>
          <w:szCs w:val="28"/>
        </w:rPr>
        <w:t xml:space="preserve"> </w:t>
      </w:r>
      <w:r w:rsidRPr="00915B96">
        <w:rPr>
          <w:rStyle w:val="a7"/>
          <w:b w:val="0"/>
          <w:sz w:val="28"/>
          <w:szCs w:val="28"/>
        </w:rPr>
        <w:t>учета</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оптимизации</w:t>
      </w:r>
      <w:r>
        <w:rPr>
          <w:rStyle w:val="a7"/>
          <w:b w:val="0"/>
          <w:sz w:val="28"/>
          <w:szCs w:val="28"/>
        </w:rPr>
        <w:t xml:space="preserve"> </w:t>
      </w:r>
      <w:r w:rsidRPr="00915B96">
        <w:rPr>
          <w:rStyle w:val="a7"/>
          <w:b w:val="0"/>
          <w:sz w:val="28"/>
          <w:szCs w:val="28"/>
        </w:rPr>
        <w:t>распределения</w:t>
      </w:r>
      <w:r>
        <w:rPr>
          <w:rStyle w:val="a7"/>
          <w:b w:val="0"/>
          <w:sz w:val="28"/>
          <w:szCs w:val="28"/>
        </w:rPr>
        <w:t xml:space="preserve"> </w:t>
      </w:r>
      <w:r w:rsidRPr="00915B96">
        <w:rPr>
          <w:rStyle w:val="a7"/>
          <w:b w:val="0"/>
          <w:sz w:val="28"/>
          <w:szCs w:val="28"/>
        </w:rPr>
        <w:t>средств</w:t>
      </w:r>
      <w:r>
        <w:rPr>
          <w:rStyle w:val="a7"/>
          <w:b w:val="0"/>
          <w:sz w:val="28"/>
          <w:szCs w:val="28"/>
        </w:rPr>
        <w:t xml:space="preserve"> </w:t>
      </w:r>
      <w:r w:rsidRPr="00915B96">
        <w:rPr>
          <w:rStyle w:val="a7"/>
          <w:b w:val="0"/>
          <w:sz w:val="28"/>
          <w:szCs w:val="28"/>
        </w:rPr>
        <w:t>между</w:t>
      </w:r>
      <w:r>
        <w:rPr>
          <w:rStyle w:val="a7"/>
          <w:b w:val="0"/>
          <w:sz w:val="28"/>
          <w:szCs w:val="28"/>
        </w:rPr>
        <w:t xml:space="preserve"> </w:t>
      </w:r>
      <w:r w:rsidRPr="00915B96">
        <w:rPr>
          <w:rStyle w:val="a7"/>
          <w:b w:val="0"/>
          <w:sz w:val="28"/>
          <w:szCs w:val="28"/>
        </w:rPr>
        <w:t>различными</w:t>
      </w:r>
      <w:r>
        <w:rPr>
          <w:rStyle w:val="a7"/>
          <w:b w:val="0"/>
          <w:sz w:val="28"/>
          <w:szCs w:val="28"/>
        </w:rPr>
        <w:t xml:space="preserve"> </w:t>
      </w:r>
      <w:r w:rsidRPr="00915B96">
        <w:rPr>
          <w:rStyle w:val="a7"/>
          <w:b w:val="0"/>
          <w:sz w:val="28"/>
          <w:szCs w:val="28"/>
        </w:rPr>
        <w:t>сегментами</w:t>
      </w:r>
      <w:r>
        <w:rPr>
          <w:rStyle w:val="a7"/>
          <w:b w:val="0"/>
          <w:sz w:val="28"/>
          <w:szCs w:val="28"/>
        </w:rPr>
        <w:t xml:space="preserve"> </w:t>
      </w:r>
      <w:r w:rsidRPr="00915B96">
        <w:rPr>
          <w:rStyle w:val="a7"/>
          <w:b w:val="0"/>
          <w:sz w:val="28"/>
          <w:szCs w:val="28"/>
        </w:rPr>
        <w:t>рынка.</w:t>
      </w:r>
    </w:p>
    <w:p w:rsidR="00CD5FAE" w:rsidRDefault="00CD5FAE" w:rsidP="00CD5FAE">
      <w:pPr>
        <w:suppressAutoHyphens/>
        <w:spacing w:line="360" w:lineRule="auto"/>
        <w:ind w:firstLine="709"/>
        <w:jc w:val="both"/>
        <w:rPr>
          <w:rStyle w:val="a7"/>
          <w:b w:val="0"/>
          <w:sz w:val="28"/>
          <w:szCs w:val="28"/>
        </w:rPr>
      </w:pPr>
      <w:r w:rsidRPr="00915B96">
        <w:rPr>
          <w:rStyle w:val="a7"/>
          <w:b w:val="0"/>
          <w:sz w:val="28"/>
          <w:szCs w:val="28"/>
        </w:rPr>
        <w:t>Одним</w:t>
      </w:r>
      <w:r>
        <w:rPr>
          <w:rStyle w:val="a7"/>
          <w:b w:val="0"/>
          <w:sz w:val="28"/>
          <w:szCs w:val="28"/>
        </w:rPr>
        <w:t xml:space="preserve"> </w:t>
      </w:r>
      <w:r w:rsidRPr="00915B96">
        <w:rPr>
          <w:rStyle w:val="a7"/>
          <w:b w:val="0"/>
          <w:sz w:val="28"/>
          <w:szCs w:val="28"/>
        </w:rPr>
        <w:t>из</w:t>
      </w:r>
      <w:r>
        <w:rPr>
          <w:rStyle w:val="a7"/>
          <w:b w:val="0"/>
          <w:sz w:val="28"/>
          <w:szCs w:val="28"/>
        </w:rPr>
        <w:t xml:space="preserve"> </w:t>
      </w:r>
      <w:r w:rsidRPr="00915B96">
        <w:rPr>
          <w:rStyle w:val="a7"/>
          <w:b w:val="0"/>
          <w:sz w:val="28"/>
          <w:szCs w:val="28"/>
        </w:rPr>
        <w:t>основных</w:t>
      </w:r>
      <w:r>
        <w:rPr>
          <w:rStyle w:val="a7"/>
          <w:b w:val="0"/>
          <w:sz w:val="28"/>
          <w:szCs w:val="28"/>
        </w:rPr>
        <w:t xml:space="preserve"> </w:t>
      </w:r>
      <w:r w:rsidRPr="00915B96">
        <w:rPr>
          <w:rStyle w:val="a7"/>
          <w:b w:val="0"/>
          <w:sz w:val="28"/>
          <w:szCs w:val="28"/>
        </w:rPr>
        <w:t>направлений</w:t>
      </w:r>
      <w:r>
        <w:rPr>
          <w:rStyle w:val="a7"/>
          <w:b w:val="0"/>
          <w:sz w:val="28"/>
          <w:szCs w:val="28"/>
        </w:rPr>
        <w:t xml:space="preserve"> </w:t>
      </w:r>
      <w:r w:rsidRPr="00915B96">
        <w:rPr>
          <w:rStyle w:val="a7"/>
          <w:b w:val="0"/>
          <w:sz w:val="28"/>
          <w:szCs w:val="28"/>
        </w:rPr>
        <w:t>оптимизации</w:t>
      </w:r>
      <w:r>
        <w:rPr>
          <w:rStyle w:val="a7"/>
          <w:b w:val="0"/>
          <w:sz w:val="28"/>
          <w:szCs w:val="28"/>
        </w:rPr>
        <w:t xml:space="preserve"> </w:t>
      </w:r>
      <w:r w:rsidRPr="00915B96">
        <w:rPr>
          <w:rStyle w:val="a7"/>
          <w:b w:val="0"/>
          <w:sz w:val="28"/>
          <w:szCs w:val="28"/>
        </w:rPr>
        <w:t>работы</w:t>
      </w:r>
      <w:r>
        <w:rPr>
          <w:rStyle w:val="a7"/>
          <w:b w:val="0"/>
          <w:sz w:val="28"/>
          <w:szCs w:val="28"/>
        </w:rPr>
        <w:t xml:space="preserve"> </w:t>
      </w:r>
      <w:r w:rsidRPr="00915B96">
        <w:rPr>
          <w:rStyle w:val="a7"/>
          <w:b w:val="0"/>
          <w:sz w:val="28"/>
          <w:szCs w:val="28"/>
        </w:rPr>
        <w:t>клиринговых</w:t>
      </w:r>
      <w:r>
        <w:rPr>
          <w:rStyle w:val="a7"/>
          <w:b w:val="0"/>
          <w:sz w:val="28"/>
          <w:szCs w:val="28"/>
        </w:rPr>
        <w:t xml:space="preserve"> </w:t>
      </w:r>
      <w:r w:rsidRPr="00915B96">
        <w:rPr>
          <w:rStyle w:val="a7"/>
          <w:b w:val="0"/>
          <w:sz w:val="28"/>
          <w:szCs w:val="28"/>
        </w:rPr>
        <w:t>палат</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ускорения</w:t>
      </w:r>
      <w:r>
        <w:rPr>
          <w:rStyle w:val="a7"/>
          <w:b w:val="0"/>
          <w:sz w:val="28"/>
          <w:szCs w:val="28"/>
        </w:rPr>
        <w:t xml:space="preserve"> </w:t>
      </w:r>
      <w:r w:rsidRPr="00915B96">
        <w:rPr>
          <w:rStyle w:val="a7"/>
          <w:b w:val="0"/>
          <w:sz w:val="28"/>
          <w:szCs w:val="28"/>
        </w:rPr>
        <w:t>процесса</w:t>
      </w:r>
      <w:r>
        <w:rPr>
          <w:rStyle w:val="a7"/>
          <w:b w:val="0"/>
          <w:sz w:val="28"/>
          <w:szCs w:val="28"/>
        </w:rPr>
        <w:t xml:space="preserve"> </w:t>
      </w:r>
      <w:r w:rsidRPr="00915B96">
        <w:rPr>
          <w:rStyle w:val="a7"/>
          <w:b w:val="0"/>
          <w:sz w:val="28"/>
          <w:szCs w:val="28"/>
        </w:rPr>
        <w:t>обращения</w:t>
      </w:r>
      <w:r>
        <w:rPr>
          <w:rStyle w:val="a7"/>
          <w:b w:val="0"/>
          <w:sz w:val="28"/>
          <w:szCs w:val="28"/>
        </w:rPr>
        <w:t xml:space="preserve"> </w:t>
      </w:r>
      <w:r w:rsidRPr="00915B96">
        <w:rPr>
          <w:rStyle w:val="a7"/>
          <w:b w:val="0"/>
          <w:sz w:val="28"/>
          <w:szCs w:val="28"/>
        </w:rPr>
        <w:t>денежных</w:t>
      </w:r>
      <w:r>
        <w:rPr>
          <w:rStyle w:val="a7"/>
          <w:b w:val="0"/>
          <w:sz w:val="28"/>
          <w:szCs w:val="28"/>
        </w:rPr>
        <w:t xml:space="preserve"> </w:t>
      </w:r>
      <w:r w:rsidRPr="00915B96">
        <w:rPr>
          <w:rStyle w:val="a7"/>
          <w:b w:val="0"/>
          <w:sz w:val="28"/>
          <w:szCs w:val="28"/>
        </w:rPr>
        <w:t>масс</w:t>
      </w:r>
      <w:r>
        <w:rPr>
          <w:rStyle w:val="a7"/>
          <w:b w:val="0"/>
          <w:sz w:val="28"/>
          <w:szCs w:val="28"/>
        </w:rPr>
        <w:t xml:space="preserve"> </w:t>
      </w:r>
      <w:r w:rsidRPr="00915B96">
        <w:rPr>
          <w:rStyle w:val="a7"/>
          <w:b w:val="0"/>
          <w:sz w:val="28"/>
          <w:szCs w:val="28"/>
        </w:rPr>
        <w:t>является</w:t>
      </w:r>
      <w:r>
        <w:rPr>
          <w:rStyle w:val="a7"/>
          <w:b w:val="0"/>
          <w:sz w:val="28"/>
          <w:szCs w:val="28"/>
        </w:rPr>
        <w:t xml:space="preserve"> </w:t>
      </w:r>
      <w:r w:rsidRPr="00915B96">
        <w:rPr>
          <w:rStyle w:val="a7"/>
          <w:b w:val="0"/>
          <w:sz w:val="28"/>
          <w:szCs w:val="28"/>
        </w:rPr>
        <w:t>ввод</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усовершенствование</w:t>
      </w:r>
      <w:r>
        <w:rPr>
          <w:rStyle w:val="a7"/>
          <w:b w:val="0"/>
          <w:sz w:val="28"/>
          <w:szCs w:val="28"/>
        </w:rPr>
        <w:t xml:space="preserve"> </w:t>
      </w:r>
      <w:r w:rsidRPr="00915B96">
        <w:rPr>
          <w:rStyle w:val="a7"/>
          <w:b w:val="0"/>
          <w:sz w:val="28"/>
          <w:szCs w:val="28"/>
        </w:rPr>
        <w:t>программного</w:t>
      </w:r>
      <w:r>
        <w:rPr>
          <w:rStyle w:val="a7"/>
          <w:b w:val="0"/>
          <w:sz w:val="28"/>
          <w:szCs w:val="28"/>
        </w:rPr>
        <w:t xml:space="preserve"> </w:t>
      </w:r>
      <w:r w:rsidRPr="00915B96">
        <w:rPr>
          <w:rStyle w:val="a7"/>
          <w:b w:val="0"/>
          <w:sz w:val="28"/>
          <w:szCs w:val="28"/>
        </w:rPr>
        <w:t>пакета</w:t>
      </w:r>
      <w:r>
        <w:rPr>
          <w:rStyle w:val="a7"/>
          <w:b w:val="0"/>
          <w:sz w:val="28"/>
          <w:szCs w:val="28"/>
        </w:rPr>
        <w:t xml:space="preserve"> </w:t>
      </w:r>
      <w:r w:rsidRPr="00915B96">
        <w:rPr>
          <w:rStyle w:val="a7"/>
          <w:b w:val="0"/>
          <w:sz w:val="28"/>
          <w:szCs w:val="28"/>
        </w:rPr>
        <w:t>ППП</w:t>
      </w:r>
      <w:r>
        <w:rPr>
          <w:rStyle w:val="a7"/>
          <w:b w:val="0"/>
          <w:sz w:val="28"/>
          <w:szCs w:val="28"/>
        </w:rPr>
        <w:t xml:space="preserve"> </w:t>
      </w:r>
      <w:r w:rsidRPr="00915B96">
        <w:rPr>
          <w:rStyle w:val="a7"/>
          <w:b w:val="0"/>
          <w:sz w:val="28"/>
          <w:szCs w:val="28"/>
        </w:rPr>
        <w:t>«Система</w:t>
      </w:r>
      <w:r>
        <w:rPr>
          <w:rStyle w:val="a7"/>
          <w:b w:val="0"/>
          <w:sz w:val="28"/>
          <w:szCs w:val="28"/>
        </w:rPr>
        <w:t xml:space="preserve"> </w:t>
      </w:r>
      <w:r w:rsidRPr="00915B96">
        <w:rPr>
          <w:rStyle w:val="a7"/>
          <w:b w:val="0"/>
          <w:sz w:val="28"/>
          <w:szCs w:val="28"/>
        </w:rPr>
        <w:t>межбанковского</w:t>
      </w:r>
      <w:r>
        <w:rPr>
          <w:rStyle w:val="a7"/>
          <w:b w:val="0"/>
          <w:sz w:val="28"/>
          <w:szCs w:val="28"/>
        </w:rPr>
        <w:t xml:space="preserve"> </w:t>
      </w:r>
      <w:r w:rsidRPr="00915B96">
        <w:rPr>
          <w:rStyle w:val="a7"/>
          <w:b w:val="0"/>
          <w:sz w:val="28"/>
          <w:szCs w:val="28"/>
        </w:rPr>
        <w:t>клиринга»,</w:t>
      </w:r>
      <w:r>
        <w:rPr>
          <w:rStyle w:val="a7"/>
          <w:b w:val="0"/>
          <w:sz w:val="28"/>
          <w:szCs w:val="28"/>
        </w:rPr>
        <w:t xml:space="preserve"> </w:t>
      </w:r>
      <w:r w:rsidRPr="00915B96">
        <w:rPr>
          <w:rStyle w:val="a7"/>
          <w:b w:val="0"/>
          <w:sz w:val="28"/>
          <w:szCs w:val="28"/>
        </w:rPr>
        <w:t>которая</w:t>
      </w:r>
      <w:r>
        <w:rPr>
          <w:rStyle w:val="a7"/>
          <w:b w:val="0"/>
          <w:sz w:val="28"/>
          <w:szCs w:val="28"/>
        </w:rPr>
        <w:t xml:space="preserve"> </w:t>
      </w:r>
      <w:r w:rsidRPr="00915B96">
        <w:rPr>
          <w:rStyle w:val="a7"/>
          <w:b w:val="0"/>
          <w:sz w:val="28"/>
          <w:szCs w:val="28"/>
        </w:rPr>
        <w:t>является</w:t>
      </w:r>
      <w:r>
        <w:rPr>
          <w:rStyle w:val="a7"/>
          <w:b w:val="0"/>
          <w:sz w:val="28"/>
          <w:szCs w:val="28"/>
        </w:rPr>
        <w:t xml:space="preserve"> </w:t>
      </w:r>
      <w:r w:rsidRPr="00915B96">
        <w:rPr>
          <w:rStyle w:val="a7"/>
          <w:b w:val="0"/>
          <w:sz w:val="28"/>
          <w:szCs w:val="28"/>
        </w:rPr>
        <w:t>практической</w:t>
      </w:r>
      <w:r>
        <w:rPr>
          <w:rStyle w:val="a7"/>
          <w:b w:val="0"/>
          <w:sz w:val="28"/>
          <w:szCs w:val="28"/>
        </w:rPr>
        <w:t xml:space="preserve"> </w:t>
      </w:r>
      <w:r w:rsidRPr="00915B96">
        <w:rPr>
          <w:rStyle w:val="a7"/>
          <w:b w:val="0"/>
          <w:sz w:val="28"/>
          <w:szCs w:val="28"/>
        </w:rPr>
        <w:t>реализацией</w:t>
      </w:r>
      <w:r>
        <w:rPr>
          <w:rStyle w:val="a7"/>
          <w:b w:val="0"/>
          <w:sz w:val="28"/>
          <w:szCs w:val="28"/>
        </w:rPr>
        <w:t xml:space="preserve"> </w:t>
      </w:r>
      <w:r w:rsidRPr="00915B96">
        <w:rPr>
          <w:rStyle w:val="a7"/>
          <w:b w:val="0"/>
          <w:sz w:val="28"/>
          <w:szCs w:val="28"/>
        </w:rPr>
        <w:t>идеи</w:t>
      </w:r>
      <w:r>
        <w:rPr>
          <w:rStyle w:val="a7"/>
          <w:b w:val="0"/>
          <w:sz w:val="28"/>
          <w:szCs w:val="28"/>
        </w:rPr>
        <w:t xml:space="preserve"> </w:t>
      </w:r>
      <w:r w:rsidRPr="00915B96">
        <w:rPr>
          <w:rStyle w:val="a7"/>
          <w:b w:val="0"/>
          <w:sz w:val="28"/>
          <w:szCs w:val="28"/>
        </w:rPr>
        <w:t>автоматизации</w:t>
      </w:r>
      <w:r>
        <w:rPr>
          <w:rStyle w:val="a7"/>
          <w:b w:val="0"/>
          <w:sz w:val="28"/>
          <w:szCs w:val="28"/>
        </w:rPr>
        <w:t xml:space="preserve"> </w:t>
      </w:r>
      <w:r w:rsidRPr="00915B96">
        <w:rPr>
          <w:rStyle w:val="a7"/>
          <w:b w:val="0"/>
          <w:sz w:val="28"/>
          <w:szCs w:val="28"/>
        </w:rPr>
        <w:t>клирингового</w:t>
      </w:r>
      <w:r>
        <w:rPr>
          <w:rStyle w:val="a7"/>
          <w:b w:val="0"/>
          <w:sz w:val="28"/>
          <w:szCs w:val="28"/>
        </w:rPr>
        <w:t xml:space="preserve"> </w:t>
      </w:r>
      <w:r w:rsidRPr="00915B96">
        <w:rPr>
          <w:rStyle w:val="a7"/>
          <w:b w:val="0"/>
          <w:sz w:val="28"/>
          <w:szCs w:val="28"/>
        </w:rPr>
        <w:t>процесса.</w:t>
      </w:r>
      <w:r>
        <w:rPr>
          <w:rStyle w:val="a7"/>
          <w:b w:val="0"/>
          <w:sz w:val="28"/>
          <w:szCs w:val="28"/>
        </w:rPr>
        <w:t xml:space="preserve"> </w:t>
      </w:r>
      <w:r w:rsidRPr="00915B96">
        <w:rPr>
          <w:rStyle w:val="a7"/>
          <w:b w:val="0"/>
          <w:sz w:val="28"/>
          <w:szCs w:val="28"/>
        </w:rPr>
        <w:t>Пакет</w:t>
      </w:r>
      <w:r>
        <w:rPr>
          <w:rStyle w:val="a7"/>
          <w:b w:val="0"/>
          <w:sz w:val="28"/>
          <w:szCs w:val="28"/>
        </w:rPr>
        <w:t xml:space="preserve"> </w:t>
      </w:r>
      <w:r w:rsidRPr="00915B96">
        <w:rPr>
          <w:rStyle w:val="a7"/>
          <w:b w:val="0"/>
          <w:sz w:val="28"/>
          <w:szCs w:val="28"/>
        </w:rPr>
        <w:t>охватывает</w:t>
      </w:r>
      <w:r>
        <w:rPr>
          <w:rStyle w:val="a7"/>
          <w:b w:val="0"/>
          <w:sz w:val="28"/>
          <w:szCs w:val="28"/>
        </w:rPr>
        <w:t xml:space="preserve"> </w:t>
      </w:r>
      <w:r w:rsidR="00FB58A9" w:rsidRPr="00915B96">
        <w:rPr>
          <w:rStyle w:val="a7"/>
          <w:b w:val="0"/>
          <w:sz w:val="28"/>
          <w:szCs w:val="28"/>
        </w:rPr>
        <w:t>автоматизацию,</w:t>
      </w:r>
      <w:r>
        <w:rPr>
          <w:rStyle w:val="a7"/>
          <w:b w:val="0"/>
          <w:sz w:val="28"/>
          <w:szCs w:val="28"/>
        </w:rPr>
        <w:t xml:space="preserve"> </w:t>
      </w:r>
      <w:r w:rsidRPr="00915B96">
        <w:rPr>
          <w:rStyle w:val="a7"/>
          <w:b w:val="0"/>
          <w:sz w:val="28"/>
          <w:szCs w:val="28"/>
        </w:rPr>
        <w:t>как</w:t>
      </w:r>
      <w:r>
        <w:rPr>
          <w:rStyle w:val="a7"/>
          <w:b w:val="0"/>
          <w:sz w:val="28"/>
          <w:szCs w:val="28"/>
        </w:rPr>
        <w:t xml:space="preserve"> </w:t>
      </w:r>
      <w:r w:rsidRPr="00915B96">
        <w:rPr>
          <w:rStyle w:val="a7"/>
          <w:b w:val="0"/>
          <w:sz w:val="28"/>
          <w:szCs w:val="28"/>
        </w:rPr>
        <w:t>работы</w:t>
      </w:r>
      <w:r>
        <w:rPr>
          <w:rStyle w:val="a7"/>
          <w:b w:val="0"/>
          <w:sz w:val="28"/>
          <w:szCs w:val="28"/>
        </w:rPr>
        <w:t xml:space="preserve"> </w:t>
      </w:r>
      <w:r w:rsidRPr="00915B96">
        <w:rPr>
          <w:rStyle w:val="a7"/>
          <w:b w:val="0"/>
          <w:sz w:val="28"/>
          <w:szCs w:val="28"/>
        </w:rPr>
        <w:t>самой</w:t>
      </w:r>
      <w:r>
        <w:rPr>
          <w:rStyle w:val="a7"/>
          <w:b w:val="0"/>
          <w:sz w:val="28"/>
          <w:szCs w:val="28"/>
        </w:rPr>
        <w:t xml:space="preserve"> </w:t>
      </w:r>
      <w:r w:rsidRPr="00915B96">
        <w:rPr>
          <w:rStyle w:val="a7"/>
          <w:b w:val="0"/>
          <w:sz w:val="28"/>
          <w:szCs w:val="28"/>
        </w:rPr>
        <w:t>клиринговой</w:t>
      </w:r>
      <w:r>
        <w:rPr>
          <w:rStyle w:val="a7"/>
          <w:b w:val="0"/>
          <w:sz w:val="28"/>
          <w:szCs w:val="28"/>
        </w:rPr>
        <w:t xml:space="preserve"> </w:t>
      </w:r>
      <w:r w:rsidRPr="00915B96">
        <w:rPr>
          <w:rStyle w:val="a7"/>
          <w:b w:val="0"/>
          <w:sz w:val="28"/>
          <w:szCs w:val="28"/>
        </w:rPr>
        <w:t>палаты,</w:t>
      </w:r>
      <w:r>
        <w:rPr>
          <w:rStyle w:val="a7"/>
          <w:b w:val="0"/>
          <w:sz w:val="28"/>
          <w:szCs w:val="28"/>
        </w:rPr>
        <w:t xml:space="preserve"> </w:t>
      </w:r>
      <w:r w:rsidRPr="00915B96">
        <w:rPr>
          <w:rStyle w:val="a7"/>
          <w:b w:val="0"/>
          <w:sz w:val="28"/>
          <w:szCs w:val="28"/>
        </w:rPr>
        <w:t>так</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работы</w:t>
      </w:r>
      <w:r>
        <w:rPr>
          <w:rStyle w:val="a7"/>
          <w:b w:val="0"/>
          <w:sz w:val="28"/>
          <w:szCs w:val="28"/>
        </w:rPr>
        <w:t xml:space="preserve"> </w:t>
      </w:r>
      <w:r w:rsidRPr="00915B96">
        <w:rPr>
          <w:rStyle w:val="a7"/>
          <w:b w:val="0"/>
          <w:sz w:val="28"/>
          <w:szCs w:val="28"/>
        </w:rPr>
        <w:t>банков-участников</w:t>
      </w:r>
      <w:r>
        <w:rPr>
          <w:rStyle w:val="a7"/>
          <w:b w:val="0"/>
          <w:sz w:val="28"/>
          <w:szCs w:val="28"/>
        </w:rPr>
        <w:t xml:space="preserve"> </w:t>
      </w:r>
      <w:r w:rsidRPr="00915B96">
        <w:rPr>
          <w:rStyle w:val="a7"/>
          <w:b w:val="0"/>
          <w:sz w:val="28"/>
          <w:szCs w:val="28"/>
        </w:rPr>
        <w:t>клирингового</w:t>
      </w:r>
      <w:r>
        <w:rPr>
          <w:rStyle w:val="a7"/>
          <w:b w:val="0"/>
          <w:sz w:val="28"/>
          <w:szCs w:val="28"/>
        </w:rPr>
        <w:t xml:space="preserve"> </w:t>
      </w:r>
      <w:r w:rsidRPr="00915B96">
        <w:rPr>
          <w:rStyle w:val="a7"/>
          <w:b w:val="0"/>
          <w:sz w:val="28"/>
          <w:szCs w:val="28"/>
        </w:rPr>
        <w:t>сеанса.</w:t>
      </w:r>
      <w:r>
        <w:rPr>
          <w:rStyle w:val="a7"/>
          <w:b w:val="0"/>
          <w:sz w:val="28"/>
          <w:szCs w:val="28"/>
        </w:rPr>
        <w:t xml:space="preserve"> </w:t>
      </w:r>
      <w:r w:rsidRPr="00915B96">
        <w:rPr>
          <w:rStyle w:val="a7"/>
          <w:b w:val="0"/>
          <w:sz w:val="28"/>
          <w:szCs w:val="28"/>
        </w:rPr>
        <w:t>ППП</w:t>
      </w:r>
      <w:r>
        <w:rPr>
          <w:rStyle w:val="a7"/>
          <w:b w:val="0"/>
          <w:sz w:val="28"/>
          <w:szCs w:val="28"/>
        </w:rPr>
        <w:t xml:space="preserve"> </w:t>
      </w:r>
      <w:r w:rsidRPr="00915B96">
        <w:rPr>
          <w:rStyle w:val="a7"/>
          <w:b w:val="0"/>
          <w:sz w:val="28"/>
          <w:szCs w:val="28"/>
        </w:rPr>
        <w:t>содержит</w:t>
      </w:r>
      <w:r>
        <w:rPr>
          <w:rStyle w:val="a7"/>
          <w:b w:val="0"/>
          <w:sz w:val="28"/>
          <w:szCs w:val="28"/>
        </w:rPr>
        <w:t xml:space="preserve"> </w:t>
      </w:r>
      <w:r w:rsidRPr="00915B96">
        <w:rPr>
          <w:rStyle w:val="a7"/>
          <w:b w:val="0"/>
          <w:sz w:val="28"/>
          <w:szCs w:val="28"/>
        </w:rPr>
        <w:t>два</w:t>
      </w:r>
      <w:r>
        <w:rPr>
          <w:rStyle w:val="a7"/>
          <w:b w:val="0"/>
          <w:sz w:val="28"/>
          <w:szCs w:val="28"/>
        </w:rPr>
        <w:t xml:space="preserve"> </w:t>
      </w:r>
      <w:r w:rsidRPr="00915B96">
        <w:rPr>
          <w:rStyle w:val="a7"/>
          <w:b w:val="0"/>
          <w:sz w:val="28"/>
          <w:szCs w:val="28"/>
        </w:rPr>
        <w:t>функционально</w:t>
      </w:r>
      <w:r>
        <w:rPr>
          <w:rStyle w:val="a7"/>
          <w:b w:val="0"/>
          <w:sz w:val="28"/>
          <w:szCs w:val="28"/>
        </w:rPr>
        <w:t xml:space="preserve"> </w:t>
      </w:r>
      <w:r w:rsidRPr="00915B96">
        <w:rPr>
          <w:rStyle w:val="a7"/>
          <w:b w:val="0"/>
          <w:sz w:val="28"/>
          <w:szCs w:val="28"/>
        </w:rPr>
        <w:t>различных</w:t>
      </w:r>
      <w:r>
        <w:rPr>
          <w:rStyle w:val="a7"/>
          <w:b w:val="0"/>
          <w:sz w:val="28"/>
          <w:szCs w:val="28"/>
        </w:rPr>
        <w:t xml:space="preserve"> </w:t>
      </w:r>
      <w:r w:rsidRPr="00915B96">
        <w:rPr>
          <w:rStyle w:val="a7"/>
          <w:b w:val="0"/>
          <w:sz w:val="28"/>
          <w:szCs w:val="28"/>
        </w:rPr>
        <w:t>программных</w:t>
      </w:r>
      <w:r>
        <w:rPr>
          <w:rStyle w:val="a7"/>
          <w:b w:val="0"/>
          <w:sz w:val="28"/>
          <w:szCs w:val="28"/>
        </w:rPr>
        <w:t xml:space="preserve"> </w:t>
      </w:r>
      <w:r w:rsidRPr="00915B96">
        <w:rPr>
          <w:rStyle w:val="a7"/>
          <w:b w:val="0"/>
          <w:sz w:val="28"/>
          <w:szCs w:val="28"/>
        </w:rPr>
        <w:t>модуля:</w:t>
      </w:r>
      <w:r>
        <w:rPr>
          <w:rStyle w:val="a7"/>
          <w:b w:val="0"/>
          <w:sz w:val="28"/>
          <w:szCs w:val="28"/>
        </w:rPr>
        <w:t xml:space="preserve"> </w:t>
      </w:r>
      <w:r w:rsidRPr="00915B96">
        <w:rPr>
          <w:rStyle w:val="a7"/>
          <w:b w:val="0"/>
          <w:sz w:val="28"/>
          <w:szCs w:val="28"/>
        </w:rPr>
        <w:t>«АРМ</w:t>
      </w:r>
      <w:r>
        <w:rPr>
          <w:rStyle w:val="a7"/>
          <w:b w:val="0"/>
          <w:sz w:val="28"/>
          <w:szCs w:val="28"/>
        </w:rPr>
        <w:t xml:space="preserve"> </w:t>
      </w:r>
      <w:r w:rsidRPr="00915B96">
        <w:rPr>
          <w:rStyle w:val="a7"/>
          <w:b w:val="0"/>
          <w:sz w:val="28"/>
          <w:szCs w:val="28"/>
        </w:rPr>
        <w:t>оператора</w:t>
      </w:r>
      <w:r>
        <w:rPr>
          <w:rStyle w:val="a7"/>
          <w:b w:val="0"/>
          <w:sz w:val="28"/>
          <w:szCs w:val="28"/>
        </w:rPr>
        <w:t xml:space="preserve"> </w:t>
      </w:r>
      <w:r w:rsidRPr="00915B96">
        <w:rPr>
          <w:rStyle w:val="a7"/>
          <w:b w:val="0"/>
          <w:sz w:val="28"/>
          <w:szCs w:val="28"/>
        </w:rPr>
        <w:t>клиринговой</w:t>
      </w:r>
      <w:r>
        <w:rPr>
          <w:rStyle w:val="a7"/>
          <w:b w:val="0"/>
          <w:sz w:val="28"/>
          <w:szCs w:val="28"/>
        </w:rPr>
        <w:t xml:space="preserve"> </w:t>
      </w:r>
      <w:r w:rsidRPr="00915B96">
        <w:rPr>
          <w:rStyle w:val="a7"/>
          <w:b w:val="0"/>
          <w:sz w:val="28"/>
          <w:szCs w:val="28"/>
        </w:rPr>
        <w:t>палаты»</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«АРМ</w:t>
      </w:r>
      <w:r>
        <w:rPr>
          <w:rStyle w:val="a7"/>
          <w:b w:val="0"/>
          <w:sz w:val="28"/>
          <w:szCs w:val="28"/>
        </w:rPr>
        <w:t xml:space="preserve"> </w:t>
      </w:r>
      <w:r w:rsidRPr="00915B96">
        <w:rPr>
          <w:rStyle w:val="a7"/>
          <w:b w:val="0"/>
          <w:sz w:val="28"/>
          <w:szCs w:val="28"/>
        </w:rPr>
        <w:t>оператора</w:t>
      </w:r>
      <w:r>
        <w:rPr>
          <w:rStyle w:val="a7"/>
          <w:b w:val="0"/>
          <w:sz w:val="28"/>
          <w:szCs w:val="28"/>
        </w:rPr>
        <w:t xml:space="preserve"> </w:t>
      </w:r>
      <w:r w:rsidRPr="00915B96">
        <w:rPr>
          <w:rStyle w:val="a7"/>
          <w:b w:val="0"/>
          <w:sz w:val="28"/>
          <w:szCs w:val="28"/>
        </w:rPr>
        <w:t>банка»</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представляет</w:t>
      </w:r>
      <w:r>
        <w:rPr>
          <w:rStyle w:val="a7"/>
          <w:b w:val="0"/>
          <w:sz w:val="28"/>
          <w:szCs w:val="28"/>
        </w:rPr>
        <w:t xml:space="preserve"> </w:t>
      </w:r>
      <w:r w:rsidRPr="00915B96">
        <w:rPr>
          <w:rStyle w:val="a7"/>
          <w:b w:val="0"/>
          <w:sz w:val="28"/>
          <w:szCs w:val="28"/>
        </w:rPr>
        <w:t>собой</w:t>
      </w:r>
      <w:r>
        <w:rPr>
          <w:rStyle w:val="a7"/>
          <w:b w:val="0"/>
          <w:sz w:val="28"/>
          <w:szCs w:val="28"/>
        </w:rPr>
        <w:t xml:space="preserve"> </w:t>
      </w:r>
      <w:r w:rsidRPr="00915B96">
        <w:rPr>
          <w:rStyle w:val="a7"/>
          <w:b w:val="0"/>
          <w:sz w:val="28"/>
          <w:szCs w:val="28"/>
        </w:rPr>
        <w:t>программный</w:t>
      </w:r>
      <w:r>
        <w:rPr>
          <w:rStyle w:val="a7"/>
          <w:b w:val="0"/>
          <w:sz w:val="28"/>
          <w:szCs w:val="28"/>
        </w:rPr>
        <w:t xml:space="preserve"> </w:t>
      </w:r>
      <w:r w:rsidRPr="00915B96">
        <w:rPr>
          <w:rStyle w:val="a7"/>
          <w:b w:val="0"/>
          <w:sz w:val="28"/>
          <w:szCs w:val="28"/>
        </w:rPr>
        <w:t>продукт,</w:t>
      </w:r>
      <w:r>
        <w:rPr>
          <w:rStyle w:val="a7"/>
          <w:b w:val="0"/>
          <w:sz w:val="28"/>
          <w:szCs w:val="28"/>
        </w:rPr>
        <w:t xml:space="preserve"> </w:t>
      </w:r>
      <w:r w:rsidRPr="00915B96">
        <w:rPr>
          <w:rStyle w:val="a7"/>
          <w:b w:val="0"/>
          <w:sz w:val="28"/>
          <w:szCs w:val="28"/>
        </w:rPr>
        <w:t>построенный</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схеме</w:t>
      </w:r>
      <w:r>
        <w:rPr>
          <w:rStyle w:val="a7"/>
          <w:b w:val="0"/>
          <w:sz w:val="28"/>
          <w:szCs w:val="28"/>
        </w:rPr>
        <w:t xml:space="preserve"> </w:t>
      </w:r>
      <w:r w:rsidRPr="00915B96">
        <w:rPr>
          <w:rStyle w:val="a7"/>
          <w:b w:val="0"/>
          <w:sz w:val="28"/>
          <w:szCs w:val="28"/>
        </w:rPr>
        <w:t>«клиент-сервер».</w:t>
      </w:r>
      <w:r>
        <w:rPr>
          <w:rStyle w:val="a7"/>
          <w:b w:val="0"/>
          <w:sz w:val="28"/>
          <w:szCs w:val="28"/>
        </w:rPr>
        <w:t xml:space="preserve"> </w:t>
      </w:r>
      <w:r w:rsidRPr="00915B96">
        <w:rPr>
          <w:rStyle w:val="a7"/>
          <w:b w:val="0"/>
          <w:sz w:val="28"/>
          <w:szCs w:val="28"/>
        </w:rPr>
        <w:t>Сервером</w:t>
      </w:r>
      <w:r>
        <w:rPr>
          <w:rStyle w:val="a7"/>
          <w:b w:val="0"/>
          <w:sz w:val="28"/>
          <w:szCs w:val="28"/>
        </w:rPr>
        <w:t xml:space="preserve"> </w:t>
      </w:r>
      <w:r w:rsidRPr="00915B96">
        <w:rPr>
          <w:rStyle w:val="a7"/>
          <w:b w:val="0"/>
          <w:sz w:val="28"/>
          <w:szCs w:val="28"/>
        </w:rPr>
        <w:t>является</w:t>
      </w:r>
      <w:r>
        <w:rPr>
          <w:rStyle w:val="a7"/>
          <w:b w:val="0"/>
          <w:sz w:val="28"/>
          <w:szCs w:val="28"/>
        </w:rPr>
        <w:t xml:space="preserve"> </w:t>
      </w:r>
      <w:r w:rsidRPr="00915B96">
        <w:rPr>
          <w:rStyle w:val="a7"/>
          <w:b w:val="0"/>
          <w:sz w:val="28"/>
          <w:szCs w:val="28"/>
        </w:rPr>
        <w:t>модуль</w:t>
      </w:r>
      <w:r>
        <w:rPr>
          <w:rStyle w:val="a7"/>
          <w:b w:val="0"/>
          <w:sz w:val="28"/>
          <w:szCs w:val="28"/>
        </w:rPr>
        <w:t xml:space="preserve"> </w:t>
      </w:r>
      <w:r w:rsidRPr="00915B96">
        <w:rPr>
          <w:rStyle w:val="a7"/>
          <w:b w:val="0"/>
          <w:sz w:val="28"/>
          <w:szCs w:val="28"/>
        </w:rPr>
        <w:t>«АРМ</w:t>
      </w:r>
      <w:r>
        <w:rPr>
          <w:rStyle w:val="a7"/>
          <w:b w:val="0"/>
          <w:sz w:val="28"/>
          <w:szCs w:val="28"/>
        </w:rPr>
        <w:t xml:space="preserve"> </w:t>
      </w:r>
      <w:r w:rsidRPr="00915B96">
        <w:rPr>
          <w:rStyle w:val="a7"/>
          <w:b w:val="0"/>
          <w:sz w:val="28"/>
          <w:szCs w:val="28"/>
        </w:rPr>
        <w:t>оператора</w:t>
      </w:r>
      <w:r>
        <w:rPr>
          <w:rStyle w:val="a7"/>
          <w:b w:val="0"/>
          <w:sz w:val="28"/>
          <w:szCs w:val="28"/>
        </w:rPr>
        <w:t xml:space="preserve"> </w:t>
      </w:r>
      <w:r w:rsidRPr="00915B96">
        <w:rPr>
          <w:rStyle w:val="a7"/>
          <w:b w:val="0"/>
          <w:sz w:val="28"/>
          <w:szCs w:val="28"/>
        </w:rPr>
        <w:t>клиринговой</w:t>
      </w:r>
      <w:r>
        <w:rPr>
          <w:rStyle w:val="a7"/>
          <w:b w:val="0"/>
          <w:sz w:val="28"/>
          <w:szCs w:val="28"/>
        </w:rPr>
        <w:t xml:space="preserve"> </w:t>
      </w:r>
      <w:r w:rsidRPr="00915B96">
        <w:rPr>
          <w:rStyle w:val="a7"/>
          <w:b w:val="0"/>
          <w:sz w:val="28"/>
          <w:szCs w:val="28"/>
        </w:rPr>
        <w:t>палаты»,</w:t>
      </w:r>
      <w:r>
        <w:rPr>
          <w:rStyle w:val="a7"/>
          <w:b w:val="0"/>
          <w:sz w:val="28"/>
          <w:szCs w:val="28"/>
        </w:rPr>
        <w:t xml:space="preserve"> </w:t>
      </w:r>
      <w:r w:rsidRPr="00915B96">
        <w:rPr>
          <w:rStyle w:val="a7"/>
          <w:b w:val="0"/>
          <w:sz w:val="28"/>
          <w:szCs w:val="28"/>
        </w:rPr>
        <w:t>а</w:t>
      </w:r>
      <w:r>
        <w:rPr>
          <w:rStyle w:val="a7"/>
          <w:b w:val="0"/>
          <w:sz w:val="28"/>
          <w:szCs w:val="28"/>
        </w:rPr>
        <w:t xml:space="preserve"> </w:t>
      </w:r>
      <w:r w:rsidRPr="00915B96">
        <w:rPr>
          <w:rStyle w:val="a7"/>
          <w:b w:val="0"/>
          <w:sz w:val="28"/>
          <w:szCs w:val="28"/>
        </w:rPr>
        <w:t>клиентом</w:t>
      </w:r>
      <w:r>
        <w:rPr>
          <w:rStyle w:val="a7"/>
          <w:b w:val="0"/>
          <w:sz w:val="28"/>
          <w:szCs w:val="28"/>
        </w:rPr>
        <w:t xml:space="preserve"> </w:t>
      </w:r>
      <w:r w:rsidRPr="00915B96">
        <w:rPr>
          <w:rStyle w:val="a7"/>
          <w:b w:val="0"/>
          <w:sz w:val="28"/>
          <w:szCs w:val="28"/>
        </w:rPr>
        <w:t>–</w:t>
      </w:r>
      <w:r>
        <w:rPr>
          <w:rStyle w:val="a7"/>
          <w:b w:val="0"/>
          <w:sz w:val="28"/>
          <w:szCs w:val="28"/>
        </w:rPr>
        <w:t xml:space="preserve"> </w:t>
      </w:r>
      <w:r w:rsidRPr="00915B96">
        <w:rPr>
          <w:rStyle w:val="a7"/>
          <w:b w:val="0"/>
          <w:sz w:val="28"/>
          <w:szCs w:val="28"/>
        </w:rPr>
        <w:t>модуль</w:t>
      </w:r>
      <w:r>
        <w:rPr>
          <w:rStyle w:val="a7"/>
          <w:b w:val="0"/>
          <w:sz w:val="28"/>
          <w:szCs w:val="28"/>
        </w:rPr>
        <w:t xml:space="preserve"> </w:t>
      </w:r>
      <w:r w:rsidRPr="00915B96">
        <w:rPr>
          <w:rStyle w:val="a7"/>
          <w:b w:val="0"/>
          <w:sz w:val="28"/>
          <w:szCs w:val="28"/>
        </w:rPr>
        <w:t>«АРМ</w:t>
      </w:r>
      <w:r>
        <w:rPr>
          <w:rStyle w:val="a7"/>
          <w:b w:val="0"/>
          <w:sz w:val="28"/>
          <w:szCs w:val="28"/>
        </w:rPr>
        <w:t xml:space="preserve"> </w:t>
      </w:r>
      <w:r w:rsidRPr="00915B96">
        <w:rPr>
          <w:rStyle w:val="a7"/>
          <w:b w:val="0"/>
          <w:sz w:val="28"/>
          <w:szCs w:val="28"/>
        </w:rPr>
        <w:t>оператора</w:t>
      </w:r>
      <w:r>
        <w:rPr>
          <w:rStyle w:val="a7"/>
          <w:b w:val="0"/>
          <w:sz w:val="28"/>
          <w:szCs w:val="28"/>
        </w:rPr>
        <w:t xml:space="preserve"> </w:t>
      </w:r>
      <w:r w:rsidRPr="00915B96">
        <w:rPr>
          <w:rStyle w:val="a7"/>
          <w:b w:val="0"/>
          <w:sz w:val="28"/>
          <w:szCs w:val="28"/>
        </w:rPr>
        <w:t>банка».</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системе</w:t>
      </w:r>
      <w:r>
        <w:rPr>
          <w:rStyle w:val="a7"/>
          <w:b w:val="0"/>
          <w:sz w:val="28"/>
          <w:szCs w:val="28"/>
        </w:rPr>
        <w:t xml:space="preserve"> </w:t>
      </w:r>
      <w:r w:rsidRPr="00915B96">
        <w:rPr>
          <w:rStyle w:val="a7"/>
          <w:b w:val="0"/>
          <w:sz w:val="28"/>
          <w:szCs w:val="28"/>
        </w:rPr>
        <w:t>всегда</w:t>
      </w:r>
      <w:r>
        <w:rPr>
          <w:rStyle w:val="a7"/>
          <w:b w:val="0"/>
          <w:sz w:val="28"/>
          <w:szCs w:val="28"/>
        </w:rPr>
        <w:t xml:space="preserve"> </w:t>
      </w:r>
      <w:r w:rsidRPr="00915B96">
        <w:rPr>
          <w:rStyle w:val="a7"/>
          <w:b w:val="0"/>
          <w:sz w:val="28"/>
          <w:szCs w:val="28"/>
        </w:rPr>
        <w:t>действует</w:t>
      </w:r>
      <w:r>
        <w:rPr>
          <w:rStyle w:val="a7"/>
          <w:b w:val="0"/>
          <w:sz w:val="28"/>
          <w:szCs w:val="28"/>
        </w:rPr>
        <w:t xml:space="preserve"> </w:t>
      </w:r>
      <w:r w:rsidRPr="00915B96">
        <w:rPr>
          <w:rStyle w:val="a7"/>
          <w:b w:val="0"/>
          <w:sz w:val="28"/>
          <w:szCs w:val="28"/>
        </w:rPr>
        <w:t>один</w:t>
      </w:r>
      <w:r>
        <w:rPr>
          <w:rStyle w:val="a7"/>
          <w:b w:val="0"/>
          <w:sz w:val="28"/>
          <w:szCs w:val="28"/>
        </w:rPr>
        <w:t xml:space="preserve"> </w:t>
      </w:r>
      <w:r w:rsidRPr="00915B96">
        <w:rPr>
          <w:rStyle w:val="a7"/>
          <w:b w:val="0"/>
          <w:sz w:val="28"/>
          <w:szCs w:val="28"/>
        </w:rPr>
        <w:t>сервер</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неограниченное</w:t>
      </w:r>
      <w:r>
        <w:rPr>
          <w:rStyle w:val="a7"/>
          <w:b w:val="0"/>
          <w:sz w:val="28"/>
          <w:szCs w:val="28"/>
        </w:rPr>
        <w:t xml:space="preserve"> </w:t>
      </w:r>
      <w:r w:rsidRPr="00915B96">
        <w:rPr>
          <w:rStyle w:val="a7"/>
          <w:b w:val="0"/>
          <w:sz w:val="28"/>
          <w:szCs w:val="28"/>
        </w:rPr>
        <w:t>количество</w:t>
      </w:r>
      <w:r>
        <w:rPr>
          <w:rStyle w:val="a7"/>
          <w:b w:val="0"/>
          <w:sz w:val="28"/>
          <w:szCs w:val="28"/>
        </w:rPr>
        <w:t xml:space="preserve"> </w:t>
      </w:r>
      <w:r w:rsidRPr="00915B96">
        <w:rPr>
          <w:rStyle w:val="a7"/>
          <w:b w:val="0"/>
          <w:sz w:val="28"/>
          <w:szCs w:val="28"/>
        </w:rPr>
        <w:t>клиентов.</w:t>
      </w:r>
      <w:r>
        <w:rPr>
          <w:rStyle w:val="a7"/>
          <w:b w:val="0"/>
          <w:sz w:val="28"/>
          <w:szCs w:val="28"/>
        </w:rPr>
        <w:t xml:space="preserve"> </w:t>
      </w:r>
      <w:r w:rsidRPr="00915B96">
        <w:rPr>
          <w:rStyle w:val="a7"/>
          <w:b w:val="0"/>
          <w:sz w:val="28"/>
          <w:szCs w:val="28"/>
        </w:rPr>
        <w:t>Модуль</w:t>
      </w:r>
      <w:r>
        <w:rPr>
          <w:rStyle w:val="a7"/>
          <w:b w:val="0"/>
          <w:sz w:val="28"/>
          <w:szCs w:val="28"/>
        </w:rPr>
        <w:t xml:space="preserve"> </w:t>
      </w:r>
      <w:r w:rsidRPr="00915B96">
        <w:rPr>
          <w:rStyle w:val="a7"/>
          <w:b w:val="0"/>
          <w:sz w:val="28"/>
          <w:szCs w:val="28"/>
        </w:rPr>
        <w:t>«АРМ</w:t>
      </w:r>
      <w:r>
        <w:rPr>
          <w:rStyle w:val="a7"/>
          <w:b w:val="0"/>
          <w:sz w:val="28"/>
          <w:szCs w:val="28"/>
        </w:rPr>
        <w:t xml:space="preserve"> </w:t>
      </w:r>
      <w:r w:rsidRPr="00915B96">
        <w:rPr>
          <w:rStyle w:val="a7"/>
          <w:b w:val="0"/>
          <w:sz w:val="28"/>
          <w:szCs w:val="28"/>
        </w:rPr>
        <w:t>оператора</w:t>
      </w:r>
      <w:r>
        <w:rPr>
          <w:rStyle w:val="a7"/>
          <w:b w:val="0"/>
          <w:sz w:val="28"/>
          <w:szCs w:val="28"/>
        </w:rPr>
        <w:t xml:space="preserve"> </w:t>
      </w:r>
      <w:r w:rsidRPr="00915B96">
        <w:rPr>
          <w:rStyle w:val="a7"/>
          <w:b w:val="0"/>
          <w:sz w:val="28"/>
          <w:szCs w:val="28"/>
        </w:rPr>
        <w:t>клиринговой</w:t>
      </w:r>
      <w:r>
        <w:rPr>
          <w:rStyle w:val="a7"/>
          <w:b w:val="0"/>
          <w:sz w:val="28"/>
          <w:szCs w:val="28"/>
        </w:rPr>
        <w:t xml:space="preserve"> </w:t>
      </w:r>
      <w:r w:rsidRPr="00915B96">
        <w:rPr>
          <w:rStyle w:val="a7"/>
          <w:b w:val="0"/>
          <w:sz w:val="28"/>
          <w:szCs w:val="28"/>
        </w:rPr>
        <w:t>палаты»</w:t>
      </w:r>
      <w:r>
        <w:rPr>
          <w:rStyle w:val="a7"/>
          <w:b w:val="0"/>
          <w:sz w:val="28"/>
          <w:szCs w:val="28"/>
        </w:rPr>
        <w:t xml:space="preserve"> </w:t>
      </w:r>
      <w:r w:rsidRPr="00915B96">
        <w:rPr>
          <w:rStyle w:val="a7"/>
          <w:b w:val="0"/>
          <w:sz w:val="28"/>
          <w:szCs w:val="28"/>
        </w:rPr>
        <w:t>устанавливается</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сервере</w:t>
      </w:r>
      <w:r>
        <w:rPr>
          <w:rStyle w:val="a7"/>
          <w:b w:val="0"/>
          <w:sz w:val="28"/>
          <w:szCs w:val="28"/>
        </w:rPr>
        <w:t xml:space="preserve"> </w:t>
      </w:r>
      <w:r w:rsidRPr="00915B96">
        <w:rPr>
          <w:rStyle w:val="a7"/>
          <w:b w:val="0"/>
          <w:sz w:val="28"/>
          <w:szCs w:val="28"/>
        </w:rPr>
        <w:t>клиринговой</w:t>
      </w:r>
      <w:r>
        <w:rPr>
          <w:rStyle w:val="a7"/>
          <w:b w:val="0"/>
          <w:sz w:val="28"/>
          <w:szCs w:val="28"/>
        </w:rPr>
        <w:t xml:space="preserve"> </w:t>
      </w:r>
      <w:r w:rsidRPr="00915B96">
        <w:rPr>
          <w:rStyle w:val="a7"/>
          <w:b w:val="0"/>
          <w:sz w:val="28"/>
          <w:szCs w:val="28"/>
        </w:rPr>
        <w:t>палаты,</w:t>
      </w:r>
      <w:r>
        <w:rPr>
          <w:rStyle w:val="a7"/>
          <w:b w:val="0"/>
          <w:sz w:val="28"/>
          <w:szCs w:val="28"/>
        </w:rPr>
        <w:t xml:space="preserve"> </w:t>
      </w:r>
      <w:r w:rsidRPr="00915B96">
        <w:rPr>
          <w:rStyle w:val="a7"/>
          <w:b w:val="0"/>
          <w:sz w:val="28"/>
          <w:szCs w:val="28"/>
        </w:rPr>
        <w:t>а</w:t>
      </w:r>
      <w:r>
        <w:rPr>
          <w:rStyle w:val="a7"/>
          <w:b w:val="0"/>
          <w:sz w:val="28"/>
          <w:szCs w:val="28"/>
        </w:rPr>
        <w:t xml:space="preserve"> </w:t>
      </w:r>
      <w:r w:rsidRPr="00915B96">
        <w:rPr>
          <w:rStyle w:val="a7"/>
          <w:b w:val="0"/>
          <w:sz w:val="28"/>
          <w:szCs w:val="28"/>
        </w:rPr>
        <w:t>экземпляры</w:t>
      </w:r>
      <w:r>
        <w:rPr>
          <w:rStyle w:val="a7"/>
          <w:b w:val="0"/>
          <w:sz w:val="28"/>
          <w:szCs w:val="28"/>
        </w:rPr>
        <w:t xml:space="preserve"> </w:t>
      </w:r>
      <w:r w:rsidRPr="00915B96">
        <w:rPr>
          <w:rStyle w:val="a7"/>
          <w:b w:val="0"/>
          <w:sz w:val="28"/>
          <w:szCs w:val="28"/>
        </w:rPr>
        <w:t>модуля</w:t>
      </w:r>
      <w:r>
        <w:rPr>
          <w:rStyle w:val="a7"/>
          <w:b w:val="0"/>
          <w:sz w:val="28"/>
          <w:szCs w:val="28"/>
        </w:rPr>
        <w:t xml:space="preserve"> </w:t>
      </w:r>
      <w:r w:rsidRPr="00915B96">
        <w:rPr>
          <w:rStyle w:val="a7"/>
          <w:b w:val="0"/>
          <w:sz w:val="28"/>
          <w:szCs w:val="28"/>
        </w:rPr>
        <w:t>«АРМ</w:t>
      </w:r>
      <w:r>
        <w:rPr>
          <w:rStyle w:val="a7"/>
          <w:b w:val="0"/>
          <w:sz w:val="28"/>
          <w:szCs w:val="28"/>
        </w:rPr>
        <w:t xml:space="preserve"> </w:t>
      </w:r>
      <w:r w:rsidRPr="00915B96">
        <w:rPr>
          <w:rStyle w:val="a7"/>
          <w:b w:val="0"/>
          <w:sz w:val="28"/>
          <w:szCs w:val="28"/>
        </w:rPr>
        <w:t>оператора</w:t>
      </w:r>
      <w:r>
        <w:rPr>
          <w:rStyle w:val="a7"/>
          <w:b w:val="0"/>
          <w:sz w:val="28"/>
          <w:szCs w:val="28"/>
        </w:rPr>
        <w:t xml:space="preserve"> </w:t>
      </w:r>
      <w:r w:rsidRPr="00915B96">
        <w:rPr>
          <w:rStyle w:val="a7"/>
          <w:b w:val="0"/>
          <w:sz w:val="28"/>
          <w:szCs w:val="28"/>
        </w:rPr>
        <w:t>банка»</w:t>
      </w:r>
      <w:r>
        <w:rPr>
          <w:rStyle w:val="a7"/>
          <w:b w:val="0"/>
          <w:sz w:val="28"/>
          <w:szCs w:val="28"/>
        </w:rPr>
        <w:t xml:space="preserve"> </w:t>
      </w:r>
      <w:r w:rsidRPr="00915B96">
        <w:rPr>
          <w:rStyle w:val="a7"/>
          <w:b w:val="0"/>
          <w:sz w:val="28"/>
          <w:szCs w:val="28"/>
        </w:rPr>
        <w:t>–</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серверах</w:t>
      </w:r>
      <w:r>
        <w:rPr>
          <w:rStyle w:val="a7"/>
          <w:b w:val="0"/>
          <w:sz w:val="28"/>
          <w:szCs w:val="28"/>
        </w:rPr>
        <w:t xml:space="preserve"> </w:t>
      </w:r>
      <w:r w:rsidRPr="00915B96">
        <w:rPr>
          <w:rStyle w:val="a7"/>
          <w:b w:val="0"/>
          <w:sz w:val="28"/>
          <w:szCs w:val="28"/>
        </w:rPr>
        <w:t>или</w:t>
      </w:r>
      <w:r>
        <w:rPr>
          <w:rStyle w:val="a7"/>
          <w:b w:val="0"/>
          <w:sz w:val="28"/>
          <w:szCs w:val="28"/>
        </w:rPr>
        <w:t xml:space="preserve"> </w:t>
      </w:r>
      <w:r w:rsidRPr="00915B96">
        <w:rPr>
          <w:rStyle w:val="a7"/>
          <w:b w:val="0"/>
          <w:sz w:val="28"/>
          <w:szCs w:val="28"/>
        </w:rPr>
        <w:t>рабочих</w:t>
      </w:r>
      <w:r>
        <w:rPr>
          <w:rStyle w:val="a7"/>
          <w:b w:val="0"/>
          <w:sz w:val="28"/>
          <w:szCs w:val="28"/>
        </w:rPr>
        <w:t xml:space="preserve"> </w:t>
      </w:r>
      <w:r w:rsidRPr="00915B96">
        <w:rPr>
          <w:rStyle w:val="a7"/>
          <w:b w:val="0"/>
          <w:sz w:val="28"/>
          <w:szCs w:val="28"/>
        </w:rPr>
        <w:t>станциях</w:t>
      </w:r>
      <w:r>
        <w:rPr>
          <w:rStyle w:val="a7"/>
          <w:b w:val="0"/>
          <w:sz w:val="28"/>
          <w:szCs w:val="28"/>
        </w:rPr>
        <w:t xml:space="preserve"> </w:t>
      </w:r>
      <w:r w:rsidRPr="00915B96">
        <w:rPr>
          <w:rStyle w:val="a7"/>
          <w:b w:val="0"/>
          <w:sz w:val="28"/>
          <w:szCs w:val="28"/>
        </w:rPr>
        <w:t>банков-участников</w:t>
      </w:r>
      <w:r>
        <w:rPr>
          <w:rStyle w:val="a7"/>
          <w:b w:val="0"/>
          <w:sz w:val="28"/>
          <w:szCs w:val="28"/>
        </w:rPr>
        <w:t xml:space="preserve"> </w:t>
      </w:r>
      <w:r w:rsidRPr="00915B96">
        <w:rPr>
          <w:rStyle w:val="a7"/>
          <w:b w:val="0"/>
          <w:sz w:val="28"/>
          <w:szCs w:val="28"/>
        </w:rPr>
        <w:t>клирингового</w:t>
      </w:r>
      <w:r>
        <w:rPr>
          <w:rStyle w:val="a7"/>
          <w:b w:val="0"/>
          <w:sz w:val="28"/>
          <w:szCs w:val="28"/>
        </w:rPr>
        <w:t xml:space="preserve"> </w:t>
      </w:r>
      <w:r w:rsidRPr="00915B96">
        <w:rPr>
          <w:rStyle w:val="a7"/>
          <w:b w:val="0"/>
          <w:sz w:val="28"/>
          <w:szCs w:val="28"/>
        </w:rPr>
        <w:t>процесса,</w:t>
      </w:r>
      <w:r>
        <w:rPr>
          <w:rStyle w:val="a7"/>
          <w:b w:val="0"/>
          <w:sz w:val="28"/>
          <w:szCs w:val="28"/>
        </w:rPr>
        <w:t xml:space="preserve"> </w:t>
      </w:r>
      <w:r w:rsidRPr="00915B96">
        <w:rPr>
          <w:rStyle w:val="a7"/>
          <w:b w:val="0"/>
          <w:sz w:val="28"/>
          <w:szCs w:val="28"/>
        </w:rPr>
        <w:t>по</w:t>
      </w:r>
      <w:r>
        <w:rPr>
          <w:rStyle w:val="a7"/>
          <w:b w:val="0"/>
          <w:sz w:val="28"/>
          <w:szCs w:val="28"/>
        </w:rPr>
        <w:t xml:space="preserve"> </w:t>
      </w:r>
      <w:r w:rsidRPr="00915B96">
        <w:rPr>
          <w:rStyle w:val="a7"/>
          <w:b w:val="0"/>
          <w:sz w:val="28"/>
          <w:szCs w:val="28"/>
        </w:rPr>
        <w:t>одному</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каждый</w:t>
      </w:r>
      <w:r>
        <w:rPr>
          <w:rStyle w:val="a7"/>
          <w:b w:val="0"/>
          <w:sz w:val="28"/>
          <w:szCs w:val="28"/>
        </w:rPr>
        <w:t xml:space="preserve"> </w:t>
      </w:r>
      <w:r w:rsidRPr="00915B96">
        <w:rPr>
          <w:rStyle w:val="a7"/>
          <w:b w:val="0"/>
          <w:sz w:val="28"/>
          <w:szCs w:val="28"/>
        </w:rPr>
        <w:t>банк.</w:t>
      </w:r>
      <w:r>
        <w:rPr>
          <w:rStyle w:val="a7"/>
          <w:b w:val="0"/>
          <w:sz w:val="28"/>
          <w:szCs w:val="28"/>
        </w:rPr>
        <w:t xml:space="preserve"> </w:t>
      </w:r>
      <w:r w:rsidRPr="00915B96">
        <w:rPr>
          <w:rStyle w:val="a7"/>
          <w:b w:val="0"/>
          <w:sz w:val="28"/>
          <w:szCs w:val="28"/>
        </w:rPr>
        <w:t>ППП</w:t>
      </w:r>
      <w:r>
        <w:rPr>
          <w:rStyle w:val="a7"/>
          <w:b w:val="0"/>
          <w:sz w:val="28"/>
          <w:szCs w:val="28"/>
        </w:rPr>
        <w:t xml:space="preserve"> </w:t>
      </w:r>
      <w:r w:rsidRPr="00915B96">
        <w:rPr>
          <w:rStyle w:val="a7"/>
          <w:b w:val="0"/>
          <w:sz w:val="28"/>
          <w:szCs w:val="28"/>
        </w:rPr>
        <w:t>обеспечивает</w:t>
      </w:r>
      <w:r>
        <w:rPr>
          <w:rStyle w:val="a7"/>
          <w:b w:val="0"/>
          <w:sz w:val="28"/>
          <w:szCs w:val="28"/>
        </w:rPr>
        <w:t xml:space="preserve"> </w:t>
      </w:r>
      <w:r w:rsidRPr="00915B96">
        <w:rPr>
          <w:rStyle w:val="a7"/>
          <w:b w:val="0"/>
          <w:sz w:val="28"/>
          <w:szCs w:val="28"/>
        </w:rPr>
        <w:t>всю</w:t>
      </w:r>
      <w:r>
        <w:rPr>
          <w:rStyle w:val="a7"/>
          <w:b w:val="0"/>
          <w:sz w:val="28"/>
          <w:szCs w:val="28"/>
        </w:rPr>
        <w:t xml:space="preserve"> </w:t>
      </w:r>
      <w:r w:rsidRPr="00915B96">
        <w:rPr>
          <w:rStyle w:val="a7"/>
          <w:b w:val="0"/>
          <w:sz w:val="28"/>
          <w:szCs w:val="28"/>
        </w:rPr>
        <w:t>необходимую</w:t>
      </w:r>
      <w:r>
        <w:rPr>
          <w:rStyle w:val="a7"/>
          <w:b w:val="0"/>
          <w:sz w:val="28"/>
          <w:szCs w:val="28"/>
        </w:rPr>
        <w:t xml:space="preserve"> </w:t>
      </w:r>
      <w:r w:rsidRPr="00915B96">
        <w:rPr>
          <w:rStyle w:val="a7"/>
          <w:b w:val="0"/>
          <w:sz w:val="28"/>
          <w:szCs w:val="28"/>
        </w:rPr>
        <w:t>функциональность</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работы</w:t>
      </w:r>
      <w:r>
        <w:rPr>
          <w:rStyle w:val="a7"/>
          <w:b w:val="0"/>
          <w:sz w:val="28"/>
          <w:szCs w:val="28"/>
        </w:rPr>
        <w:t xml:space="preserve"> </w:t>
      </w:r>
      <w:r w:rsidRPr="00915B96">
        <w:rPr>
          <w:rStyle w:val="a7"/>
          <w:b w:val="0"/>
          <w:sz w:val="28"/>
          <w:szCs w:val="28"/>
        </w:rPr>
        <w:t>клиринговой</w:t>
      </w:r>
      <w:r>
        <w:rPr>
          <w:rStyle w:val="a7"/>
          <w:b w:val="0"/>
          <w:sz w:val="28"/>
          <w:szCs w:val="28"/>
        </w:rPr>
        <w:t xml:space="preserve"> </w:t>
      </w:r>
      <w:r w:rsidRPr="00915B96">
        <w:rPr>
          <w:rStyle w:val="a7"/>
          <w:b w:val="0"/>
          <w:sz w:val="28"/>
          <w:szCs w:val="28"/>
        </w:rPr>
        <w:t>палаты,</w:t>
      </w:r>
      <w:r>
        <w:rPr>
          <w:rStyle w:val="a7"/>
          <w:b w:val="0"/>
          <w:sz w:val="28"/>
          <w:szCs w:val="28"/>
        </w:rPr>
        <w:t xml:space="preserve"> </w:t>
      </w:r>
      <w:r w:rsidRPr="00915B96">
        <w:rPr>
          <w:rStyle w:val="a7"/>
          <w:b w:val="0"/>
          <w:sz w:val="28"/>
          <w:szCs w:val="28"/>
        </w:rPr>
        <w:t>однако</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реального</w:t>
      </w:r>
      <w:r>
        <w:rPr>
          <w:rStyle w:val="a7"/>
          <w:b w:val="0"/>
          <w:sz w:val="28"/>
          <w:szCs w:val="28"/>
        </w:rPr>
        <w:t xml:space="preserve"> </w:t>
      </w:r>
      <w:r w:rsidRPr="00915B96">
        <w:rPr>
          <w:rStyle w:val="a7"/>
          <w:b w:val="0"/>
          <w:sz w:val="28"/>
          <w:szCs w:val="28"/>
        </w:rPr>
        <w:t>внедрения</w:t>
      </w:r>
      <w:r>
        <w:rPr>
          <w:rStyle w:val="a7"/>
          <w:b w:val="0"/>
          <w:sz w:val="28"/>
          <w:szCs w:val="28"/>
        </w:rPr>
        <w:t xml:space="preserve"> </w:t>
      </w:r>
      <w:r w:rsidRPr="00915B96">
        <w:rPr>
          <w:rStyle w:val="a7"/>
          <w:b w:val="0"/>
          <w:sz w:val="28"/>
          <w:szCs w:val="28"/>
        </w:rPr>
        <w:t>необходима</w:t>
      </w:r>
      <w:r>
        <w:rPr>
          <w:rStyle w:val="a7"/>
          <w:b w:val="0"/>
          <w:sz w:val="28"/>
          <w:szCs w:val="28"/>
        </w:rPr>
        <w:t xml:space="preserve"> </w:t>
      </w:r>
      <w:r w:rsidRPr="00915B96">
        <w:rPr>
          <w:rStyle w:val="a7"/>
          <w:b w:val="0"/>
          <w:sz w:val="28"/>
          <w:szCs w:val="28"/>
        </w:rPr>
        <w:t>существенная</w:t>
      </w:r>
      <w:r>
        <w:rPr>
          <w:rStyle w:val="a7"/>
          <w:b w:val="0"/>
          <w:sz w:val="28"/>
          <w:szCs w:val="28"/>
        </w:rPr>
        <w:t xml:space="preserve"> </w:t>
      </w:r>
      <w:r w:rsidRPr="00915B96">
        <w:rPr>
          <w:rStyle w:val="a7"/>
          <w:b w:val="0"/>
          <w:sz w:val="28"/>
          <w:szCs w:val="28"/>
        </w:rPr>
        <w:t>доработка</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области</w:t>
      </w:r>
      <w:r>
        <w:rPr>
          <w:rStyle w:val="a7"/>
          <w:b w:val="0"/>
          <w:sz w:val="28"/>
          <w:szCs w:val="28"/>
        </w:rPr>
        <w:t xml:space="preserve"> </w:t>
      </w:r>
      <w:r w:rsidRPr="00915B96">
        <w:rPr>
          <w:rStyle w:val="a7"/>
          <w:b w:val="0"/>
          <w:sz w:val="28"/>
          <w:szCs w:val="28"/>
        </w:rPr>
        <w:t>сохранения</w:t>
      </w:r>
      <w:r>
        <w:rPr>
          <w:rStyle w:val="a7"/>
          <w:b w:val="0"/>
          <w:sz w:val="28"/>
          <w:szCs w:val="28"/>
        </w:rPr>
        <w:t xml:space="preserve"> </w:t>
      </w:r>
      <w:r w:rsidRPr="00915B96">
        <w:rPr>
          <w:rStyle w:val="a7"/>
          <w:b w:val="0"/>
          <w:sz w:val="28"/>
          <w:szCs w:val="28"/>
        </w:rPr>
        <w:t>целостности</w:t>
      </w:r>
      <w:r>
        <w:rPr>
          <w:rStyle w:val="a7"/>
          <w:b w:val="0"/>
          <w:sz w:val="28"/>
          <w:szCs w:val="28"/>
        </w:rPr>
        <w:t xml:space="preserve"> </w:t>
      </w:r>
      <w:r w:rsidRPr="00915B96">
        <w:rPr>
          <w:rStyle w:val="a7"/>
          <w:b w:val="0"/>
          <w:sz w:val="28"/>
          <w:szCs w:val="28"/>
        </w:rPr>
        <w:t>данных</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контроля</w:t>
      </w:r>
      <w:r>
        <w:rPr>
          <w:rStyle w:val="a7"/>
          <w:b w:val="0"/>
          <w:sz w:val="28"/>
          <w:szCs w:val="28"/>
        </w:rPr>
        <w:t xml:space="preserve"> </w:t>
      </w:r>
      <w:r w:rsidRPr="00915B96">
        <w:rPr>
          <w:rStyle w:val="a7"/>
          <w:b w:val="0"/>
          <w:sz w:val="28"/>
          <w:szCs w:val="28"/>
        </w:rPr>
        <w:t>доступа</w:t>
      </w:r>
      <w:r>
        <w:rPr>
          <w:rStyle w:val="a7"/>
          <w:b w:val="0"/>
          <w:sz w:val="28"/>
          <w:szCs w:val="28"/>
        </w:rPr>
        <w:t xml:space="preserve"> </w:t>
      </w:r>
      <w:r w:rsidRPr="00915B96">
        <w:rPr>
          <w:rStyle w:val="a7"/>
          <w:b w:val="0"/>
          <w:sz w:val="28"/>
          <w:szCs w:val="28"/>
        </w:rPr>
        <w:t>к</w:t>
      </w:r>
      <w:r>
        <w:rPr>
          <w:rStyle w:val="a7"/>
          <w:b w:val="0"/>
          <w:sz w:val="28"/>
          <w:szCs w:val="28"/>
        </w:rPr>
        <w:t xml:space="preserve"> </w:t>
      </w:r>
      <w:r w:rsidRPr="00915B96">
        <w:rPr>
          <w:rStyle w:val="a7"/>
          <w:b w:val="0"/>
          <w:sz w:val="28"/>
          <w:szCs w:val="28"/>
        </w:rPr>
        <w:t>ним.</w:t>
      </w:r>
      <w:r>
        <w:rPr>
          <w:rStyle w:val="a7"/>
          <w:b w:val="0"/>
          <w:sz w:val="28"/>
          <w:szCs w:val="28"/>
        </w:rPr>
        <w:t xml:space="preserve"> </w:t>
      </w:r>
      <w:r w:rsidRPr="00915B96">
        <w:rPr>
          <w:rStyle w:val="a7"/>
          <w:b w:val="0"/>
          <w:sz w:val="28"/>
          <w:szCs w:val="28"/>
        </w:rPr>
        <w:t>Однако</w:t>
      </w:r>
      <w:r>
        <w:rPr>
          <w:rStyle w:val="a7"/>
          <w:b w:val="0"/>
          <w:sz w:val="28"/>
          <w:szCs w:val="28"/>
        </w:rPr>
        <w:t xml:space="preserve"> </w:t>
      </w:r>
      <w:r w:rsidRPr="00915B96">
        <w:rPr>
          <w:rStyle w:val="a7"/>
          <w:b w:val="0"/>
          <w:sz w:val="28"/>
          <w:szCs w:val="28"/>
        </w:rPr>
        <w:t>эта</w:t>
      </w:r>
      <w:r>
        <w:rPr>
          <w:rStyle w:val="a7"/>
          <w:b w:val="0"/>
          <w:sz w:val="28"/>
          <w:szCs w:val="28"/>
        </w:rPr>
        <w:t xml:space="preserve"> </w:t>
      </w:r>
      <w:r w:rsidRPr="00915B96">
        <w:rPr>
          <w:rStyle w:val="a7"/>
          <w:b w:val="0"/>
          <w:sz w:val="28"/>
          <w:szCs w:val="28"/>
        </w:rPr>
        <w:t>доработка</w:t>
      </w:r>
      <w:r>
        <w:rPr>
          <w:rStyle w:val="a7"/>
          <w:b w:val="0"/>
          <w:sz w:val="28"/>
          <w:szCs w:val="28"/>
        </w:rPr>
        <w:t xml:space="preserve"> </w:t>
      </w:r>
      <w:r w:rsidRPr="00915B96">
        <w:rPr>
          <w:rStyle w:val="a7"/>
          <w:b w:val="0"/>
          <w:sz w:val="28"/>
          <w:szCs w:val="28"/>
        </w:rPr>
        <w:t>может</w:t>
      </w:r>
      <w:r>
        <w:rPr>
          <w:rStyle w:val="a7"/>
          <w:b w:val="0"/>
          <w:sz w:val="28"/>
          <w:szCs w:val="28"/>
        </w:rPr>
        <w:t xml:space="preserve"> </w:t>
      </w:r>
      <w:r w:rsidRPr="00915B96">
        <w:rPr>
          <w:rStyle w:val="a7"/>
          <w:b w:val="0"/>
          <w:sz w:val="28"/>
          <w:szCs w:val="28"/>
        </w:rPr>
        <w:t>производиться</w:t>
      </w:r>
      <w:r>
        <w:rPr>
          <w:rStyle w:val="a7"/>
          <w:b w:val="0"/>
          <w:sz w:val="28"/>
          <w:szCs w:val="28"/>
        </w:rPr>
        <w:t xml:space="preserve"> </w:t>
      </w:r>
      <w:r w:rsidRPr="00915B96">
        <w:rPr>
          <w:rStyle w:val="a7"/>
          <w:b w:val="0"/>
          <w:sz w:val="28"/>
          <w:szCs w:val="28"/>
        </w:rPr>
        <w:t>независимо</w:t>
      </w:r>
      <w:r>
        <w:rPr>
          <w:rStyle w:val="a7"/>
          <w:b w:val="0"/>
          <w:sz w:val="28"/>
          <w:szCs w:val="28"/>
        </w:rPr>
        <w:t xml:space="preserve"> </w:t>
      </w:r>
      <w:r w:rsidRPr="00915B96">
        <w:rPr>
          <w:rStyle w:val="a7"/>
          <w:b w:val="0"/>
          <w:sz w:val="28"/>
          <w:szCs w:val="28"/>
        </w:rPr>
        <w:t>от</w:t>
      </w:r>
      <w:r>
        <w:rPr>
          <w:rStyle w:val="a7"/>
          <w:b w:val="0"/>
          <w:sz w:val="28"/>
          <w:szCs w:val="28"/>
        </w:rPr>
        <w:t xml:space="preserve"> </w:t>
      </w:r>
      <w:r w:rsidRPr="00915B96">
        <w:rPr>
          <w:rStyle w:val="a7"/>
          <w:b w:val="0"/>
          <w:sz w:val="28"/>
          <w:szCs w:val="28"/>
        </w:rPr>
        <w:t>существующего</w:t>
      </w:r>
      <w:r>
        <w:rPr>
          <w:rStyle w:val="a7"/>
          <w:b w:val="0"/>
          <w:sz w:val="28"/>
          <w:szCs w:val="28"/>
        </w:rPr>
        <w:t xml:space="preserve"> </w:t>
      </w:r>
      <w:r w:rsidRPr="00915B96">
        <w:rPr>
          <w:rStyle w:val="a7"/>
          <w:b w:val="0"/>
          <w:sz w:val="28"/>
          <w:szCs w:val="28"/>
        </w:rPr>
        <w:t>кода</w:t>
      </w:r>
      <w:r>
        <w:rPr>
          <w:rStyle w:val="a7"/>
          <w:b w:val="0"/>
          <w:sz w:val="28"/>
          <w:szCs w:val="28"/>
        </w:rPr>
        <w:t xml:space="preserve"> </w:t>
      </w:r>
      <w:r w:rsidRPr="00915B96">
        <w:rPr>
          <w:rStyle w:val="a7"/>
          <w:b w:val="0"/>
          <w:sz w:val="28"/>
          <w:szCs w:val="28"/>
        </w:rPr>
        <w:t>стандартными</w:t>
      </w:r>
      <w:r>
        <w:rPr>
          <w:rStyle w:val="a7"/>
          <w:b w:val="0"/>
          <w:sz w:val="28"/>
          <w:szCs w:val="28"/>
        </w:rPr>
        <w:t xml:space="preserve"> </w:t>
      </w:r>
      <w:r w:rsidRPr="00915B96">
        <w:rPr>
          <w:rStyle w:val="a7"/>
          <w:b w:val="0"/>
          <w:sz w:val="28"/>
          <w:szCs w:val="28"/>
        </w:rPr>
        <w:t>средствами</w:t>
      </w:r>
      <w:r>
        <w:rPr>
          <w:rStyle w:val="a7"/>
          <w:b w:val="0"/>
          <w:sz w:val="28"/>
          <w:szCs w:val="28"/>
        </w:rPr>
        <w:t xml:space="preserve"> </w:t>
      </w:r>
      <w:r w:rsidRPr="00915B96">
        <w:rPr>
          <w:rStyle w:val="a7"/>
          <w:b w:val="0"/>
          <w:sz w:val="28"/>
          <w:szCs w:val="28"/>
        </w:rPr>
        <w:t>СУБД.</w:t>
      </w:r>
      <w:r>
        <w:rPr>
          <w:rStyle w:val="a7"/>
          <w:b w:val="0"/>
          <w:sz w:val="28"/>
          <w:szCs w:val="28"/>
        </w:rPr>
        <w:t xml:space="preserve"> </w:t>
      </w:r>
      <w:r w:rsidRPr="00915B96">
        <w:rPr>
          <w:rStyle w:val="a7"/>
          <w:b w:val="0"/>
          <w:sz w:val="28"/>
          <w:szCs w:val="28"/>
        </w:rPr>
        <w:t>Система</w:t>
      </w:r>
      <w:r>
        <w:rPr>
          <w:rStyle w:val="a7"/>
          <w:b w:val="0"/>
          <w:sz w:val="28"/>
          <w:szCs w:val="28"/>
        </w:rPr>
        <w:t xml:space="preserve"> </w:t>
      </w:r>
      <w:r w:rsidRPr="00915B96">
        <w:rPr>
          <w:rStyle w:val="a7"/>
          <w:b w:val="0"/>
          <w:sz w:val="28"/>
          <w:szCs w:val="28"/>
        </w:rPr>
        <w:t>взаимосвязанных</w:t>
      </w:r>
      <w:r>
        <w:rPr>
          <w:rStyle w:val="a7"/>
          <w:b w:val="0"/>
          <w:sz w:val="28"/>
          <w:szCs w:val="28"/>
        </w:rPr>
        <w:t xml:space="preserve"> </w:t>
      </w:r>
      <w:r w:rsidRPr="00915B96">
        <w:rPr>
          <w:rStyle w:val="a7"/>
          <w:b w:val="0"/>
          <w:sz w:val="28"/>
          <w:szCs w:val="28"/>
        </w:rPr>
        <w:t>таблиц</w:t>
      </w:r>
      <w:r>
        <w:rPr>
          <w:rStyle w:val="a7"/>
          <w:b w:val="0"/>
          <w:sz w:val="28"/>
          <w:szCs w:val="28"/>
        </w:rPr>
        <w:t xml:space="preserve"> </w:t>
      </w:r>
      <w:r w:rsidRPr="00915B96">
        <w:rPr>
          <w:rStyle w:val="a7"/>
          <w:b w:val="0"/>
          <w:sz w:val="28"/>
          <w:szCs w:val="28"/>
        </w:rPr>
        <w:t>данных</w:t>
      </w:r>
      <w:r>
        <w:rPr>
          <w:rStyle w:val="a7"/>
          <w:b w:val="0"/>
          <w:sz w:val="28"/>
          <w:szCs w:val="28"/>
        </w:rPr>
        <w:t xml:space="preserve"> </w:t>
      </w:r>
      <w:r w:rsidRPr="00915B96">
        <w:rPr>
          <w:rStyle w:val="a7"/>
          <w:b w:val="0"/>
          <w:sz w:val="28"/>
          <w:szCs w:val="28"/>
        </w:rPr>
        <w:t>сервера</w:t>
      </w:r>
      <w:r>
        <w:rPr>
          <w:rStyle w:val="a7"/>
          <w:b w:val="0"/>
          <w:sz w:val="28"/>
          <w:szCs w:val="28"/>
        </w:rPr>
        <w:t xml:space="preserve"> </w:t>
      </w:r>
      <w:r w:rsidRPr="00915B96">
        <w:rPr>
          <w:rStyle w:val="a7"/>
          <w:b w:val="0"/>
          <w:sz w:val="28"/>
          <w:szCs w:val="28"/>
        </w:rPr>
        <w:t>реализована</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базе</w:t>
      </w:r>
      <w:r>
        <w:rPr>
          <w:rStyle w:val="a7"/>
          <w:b w:val="0"/>
          <w:sz w:val="28"/>
          <w:szCs w:val="28"/>
        </w:rPr>
        <w:t xml:space="preserve"> </w:t>
      </w:r>
      <w:r w:rsidRPr="00915B96">
        <w:rPr>
          <w:rStyle w:val="a7"/>
          <w:b w:val="0"/>
          <w:sz w:val="28"/>
          <w:szCs w:val="28"/>
        </w:rPr>
        <w:t>СУБД</w:t>
      </w:r>
      <w:r>
        <w:rPr>
          <w:rStyle w:val="a7"/>
          <w:b w:val="0"/>
          <w:sz w:val="28"/>
          <w:szCs w:val="28"/>
        </w:rPr>
        <w:t xml:space="preserve"> </w:t>
      </w:r>
      <w:r w:rsidRPr="00915B96">
        <w:rPr>
          <w:rStyle w:val="a7"/>
          <w:b w:val="0"/>
          <w:sz w:val="28"/>
          <w:szCs w:val="28"/>
        </w:rPr>
        <w:t>Oracle</w:t>
      </w:r>
      <w:r>
        <w:rPr>
          <w:rStyle w:val="a7"/>
          <w:b w:val="0"/>
          <w:sz w:val="28"/>
          <w:szCs w:val="28"/>
        </w:rPr>
        <w:t xml:space="preserve"> </w:t>
      </w:r>
      <w:r w:rsidRPr="00915B96">
        <w:rPr>
          <w:rStyle w:val="a7"/>
          <w:b w:val="0"/>
          <w:sz w:val="28"/>
          <w:szCs w:val="28"/>
        </w:rPr>
        <w:t>7.3.3</w:t>
      </w:r>
      <w:r>
        <w:rPr>
          <w:rStyle w:val="a7"/>
          <w:b w:val="0"/>
          <w:sz w:val="28"/>
          <w:szCs w:val="28"/>
        </w:rPr>
        <w:t xml:space="preserve"> </w:t>
      </w:r>
      <w:r w:rsidRPr="00915B96">
        <w:rPr>
          <w:rStyle w:val="a7"/>
          <w:b w:val="0"/>
          <w:sz w:val="28"/>
          <w:szCs w:val="28"/>
        </w:rPr>
        <w:t>Server.</w:t>
      </w:r>
      <w:r>
        <w:rPr>
          <w:rStyle w:val="a7"/>
          <w:b w:val="0"/>
          <w:sz w:val="28"/>
          <w:szCs w:val="28"/>
        </w:rPr>
        <w:t xml:space="preserve"> </w:t>
      </w:r>
      <w:r w:rsidRPr="00915B96">
        <w:rPr>
          <w:rStyle w:val="a7"/>
          <w:b w:val="0"/>
          <w:sz w:val="28"/>
          <w:szCs w:val="28"/>
        </w:rPr>
        <w:t>Рекомендуемыми</w:t>
      </w:r>
      <w:r>
        <w:rPr>
          <w:rStyle w:val="a7"/>
          <w:b w:val="0"/>
          <w:sz w:val="28"/>
          <w:szCs w:val="28"/>
        </w:rPr>
        <w:t xml:space="preserve"> </w:t>
      </w:r>
      <w:r w:rsidRPr="00915B96">
        <w:rPr>
          <w:rStyle w:val="a7"/>
          <w:b w:val="0"/>
          <w:sz w:val="28"/>
          <w:szCs w:val="28"/>
        </w:rPr>
        <w:t>операционными</w:t>
      </w:r>
      <w:r>
        <w:rPr>
          <w:rStyle w:val="a7"/>
          <w:b w:val="0"/>
          <w:sz w:val="28"/>
          <w:szCs w:val="28"/>
        </w:rPr>
        <w:t xml:space="preserve"> </w:t>
      </w:r>
      <w:r w:rsidRPr="00915B96">
        <w:rPr>
          <w:rStyle w:val="a7"/>
          <w:b w:val="0"/>
          <w:sz w:val="28"/>
          <w:szCs w:val="28"/>
        </w:rPr>
        <w:t>системами</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этой</w:t>
      </w:r>
      <w:r>
        <w:rPr>
          <w:rStyle w:val="a7"/>
          <w:b w:val="0"/>
          <w:sz w:val="28"/>
          <w:szCs w:val="28"/>
        </w:rPr>
        <w:t xml:space="preserve"> </w:t>
      </w:r>
      <w:r w:rsidRPr="00915B96">
        <w:rPr>
          <w:rStyle w:val="a7"/>
          <w:b w:val="0"/>
          <w:sz w:val="28"/>
          <w:szCs w:val="28"/>
        </w:rPr>
        <w:t>СУБД</w:t>
      </w:r>
      <w:r>
        <w:rPr>
          <w:rStyle w:val="a7"/>
          <w:b w:val="0"/>
          <w:sz w:val="28"/>
          <w:szCs w:val="28"/>
        </w:rPr>
        <w:t xml:space="preserve"> </w:t>
      </w:r>
      <w:r w:rsidRPr="00915B96">
        <w:rPr>
          <w:rStyle w:val="a7"/>
          <w:b w:val="0"/>
          <w:sz w:val="28"/>
          <w:szCs w:val="28"/>
        </w:rPr>
        <w:t>являются</w:t>
      </w:r>
      <w:r>
        <w:rPr>
          <w:rStyle w:val="a7"/>
          <w:b w:val="0"/>
          <w:sz w:val="28"/>
          <w:szCs w:val="28"/>
        </w:rPr>
        <w:t xml:space="preserve"> </w:t>
      </w:r>
      <w:r w:rsidRPr="00915B96">
        <w:rPr>
          <w:rStyle w:val="a7"/>
          <w:b w:val="0"/>
          <w:sz w:val="28"/>
          <w:szCs w:val="28"/>
        </w:rPr>
        <w:t>SCO</w:t>
      </w:r>
      <w:r>
        <w:rPr>
          <w:rStyle w:val="a7"/>
          <w:b w:val="0"/>
          <w:sz w:val="28"/>
          <w:szCs w:val="28"/>
        </w:rPr>
        <w:t xml:space="preserve"> </w:t>
      </w:r>
      <w:r w:rsidRPr="00915B96">
        <w:rPr>
          <w:rStyle w:val="a7"/>
          <w:b w:val="0"/>
          <w:sz w:val="28"/>
          <w:szCs w:val="28"/>
        </w:rPr>
        <w:t>Unix</w:t>
      </w:r>
      <w:r>
        <w:rPr>
          <w:rStyle w:val="a7"/>
          <w:b w:val="0"/>
          <w:sz w:val="28"/>
          <w:szCs w:val="28"/>
        </w:rPr>
        <w:t xml:space="preserve"> </w:t>
      </w:r>
      <w:r w:rsidRPr="00915B96">
        <w:rPr>
          <w:rStyle w:val="a7"/>
          <w:b w:val="0"/>
          <w:sz w:val="28"/>
          <w:szCs w:val="28"/>
        </w:rPr>
        <w:t>версии</w:t>
      </w:r>
      <w:r>
        <w:rPr>
          <w:rStyle w:val="a7"/>
          <w:b w:val="0"/>
          <w:sz w:val="28"/>
          <w:szCs w:val="28"/>
        </w:rPr>
        <w:t xml:space="preserve"> </w:t>
      </w:r>
      <w:r w:rsidRPr="00915B96">
        <w:rPr>
          <w:rStyle w:val="a7"/>
          <w:b w:val="0"/>
          <w:sz w:val="28"/>
          <w:szCs w:val="28"/>
        </w:rPr>
        <w:t>5.2</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выше</w:t>
      </w:r>
      <w:r>
        <w:rPr>
          <w:rStyle w:val="a7"/>
          <w:b w:val="0"/>
          <w:sz w:val="28"/>
          <w:szCs w:val="28"/>
        </w:rPr>
        <w:t xml:space="preserve"> </w:t>
      </w:r>
      <w:r w:rsidRPr="00915B96">
        <w:rPr>
          <w:rStyle w:val="a7"/>
          <w:b w:val="0"/>
          <w:sz w:val="28"/>
          <w:szCs w:val="28"/>
        </w:rPr>
        <w:t>либо</w:t>
      </w:r>
      <w:r>
        <w:rPr>
          <w:rStyle w:val="a7"/>
          <w:b w:val="0"/>
          <w:sz w:val="28"/>
          <w:szCs w:val="28"/>
        </w:rPr>
        <w:t xml:space="preserve"> </w:t>
      </w:r>
      <w:r w:rsidRPr="00915B96">
        <w:rPr>
          <w:rStyle w:val="a7"/>
          <w:b w:val="0"/>
          <w:sz w:val="28"/>
          <w:szCs w:val="28"/>
        </w:rPr>
        <w:t>Windows</w:t>
      </w:r>
      <w:r>
        <w:rPr>
          <w:rStyle w:val="a7"/>
          <w:b w:val="0"/>
          <w:sz w:val="28"/>
          <w:szCs w:val="28"/>
        </w:rPr>
        <w:t xml:space="preserve"> </w:t>
      </w:r>
      <w:r w:rsidRPr="00915B96">
        <w:rPr>
          <w:rStyle w:val="a7"/>
          <w:b w:val="0"/>
          <w:sz w:val="28"/>
          <w:szCs w:val="28"/>
        </w:rPr>
        <w:t>NT</w:t>
      </w:r>
      <w:r>
        <w:rPr>
          <w:rStyle w:val="a7"/>
          <w:b w:val="0"/>
          <w:sz w:val="28"/>
          <w:szCs w:val="28"/>
        </w:rPr>
        <w:t xml:space="preserve"> </w:t>
      </w:r>
      <w:r w:rsidRPr="00915B96">
        <w:rPr>
          <w:rStyle w:val="a7"/>
          <w:b w:val="0"/>
          <w:sz w:val="28"/>
          <w:szCs w:val="28"/>
        </w:rPr>
        <w:t>Server</w:t>
      </w:r>
      <w:r>
        <w:rPr>
          <w:rStyle w:val="a7"/>
          <w:b w:val="0"/>
          <w:sz w:val="28"/>
          <w:szCs w:val="28"/>
        </w:rPr>
        <w:t xml:space="preserve"> </w:t>
      </w:r>
      <w:r w:rsidRPr="00915B96">
        <w:rPr>
          <w:rStyle w:val="a7"/>
          <w:b w:val="0"/>
          <w:sz w:val="28"/>
          <w:szCs w:val="28"/>
        </w:rPr>
        <w:t>версии</w:t>
      </w:r>
      <w:r>
        <w:rPr>
          <w:rStyle w:val="a7"/>
          <w:b w:val="0"/>
          <w:sz w:val="28"/>
          <w:szCs w:val="28"/>
        </w:rPr>
        <w:t xml:space="preserve"> </w:t>
      </w:r>
      <w:r w:rsidRPr="00915B96">
        <w:rPr>
          <w:rStyle w:val="a7"/>
          <w:b w:val="0"/>
          <w:sz w:val="28"/>
          <w:szCs w:val="28"/>
        </w:rPr>
        <w:t>4.0</w:t>
      </w:r>
      <w:r>
        <w:rPr>
          <w:rStyle w:val="a7"/>
          <w:b w:val="0"/>
          <w:sz w:val="28"/>
          <w:szCs w:val="28"/>
        </w:rPr>
        <w:t xml:space="preserve"> </w:t>
      </w:r>
      <w:r w:rsidRPr="00915B96">
        <w:rPr>
          <w:rStyle w:val="a7"/>
          <w:b w:val="0"/>
          <w:sz w:val="28"/>
          <w:szCs w:val="28"/>
        </w:rPr>
        <w:t>и</w:t>
      </w:r>
      <w:r>
        <w:rPr>
          <w:rStyle w:val="a7"/>
          <w:b w:val="0"/>
          <w:sz w:val="28"/>
          <w:szCs w:val="28"/>
        </w:rPr>
        <w:t xml:space="preserve"> </w:t>
      </w:r>
      <w:r w:rsidRPr="00915B96">
        <w:rPr>
          <w:rStyle w:val="a7"/>
          <w:b w:val="0"/>
          <w:sz w:val="28"/>
          <w:szCs w:val="28"/>
        </w:rPr>
        <w:t>выше.</w:t>
      </w:r>
      <w:r>
        <w:rPr>
          <w:rStyle w:val="a7"/>
          <w:b w:val="0"/>
          <w:sz w:val="28"/>
          <w:szCs w:val="28"/>
        </w:rPr>
        <w:t xml:space="preserve"> </w:t>
      </w:r>
      <w:r w:rsidRPr="00915B96">
        <w:rPr>
          <w:rStyle w:val="a7"/>
          <w:b w:val="0"/>
          <w:sz w:val="28"/>
          <w:szCs w:val="28"/>
        </w:rPr>
        <w:t>Клиентская</w:t>
      </w:r>
      <w:r>
        <w:rPr>
          <w:rStyle w:val="a7"/>
          <w:b w:val="0"/>
          <w:sz w:val="28"/>
          <w:szCs w:val="28"/>
        </w:rPr>
        <w:t xml:space="preserve"> </w:t>
      </w:r>
      <w:r w:rsidRPr="00915B96">
        <w:rPr>
          <w:rStyle w:val="a7"/>
          <w:b w:val="0"/>
          <w:sz w:val="28"/>
          <w:szCs w:val="28"/>
        </w:rPr>
        <w:t>часть</w:t>
      </w:r>
      <w:r>
        <w:rPr>
          <w:rStyle w:val="a7"/>
          <w:b w:val="0"/>
          <w:sz w:val="28"/>
          <w:szCs w:val="28"/>
        </w:rPr>
        <w:t xml:space="preserve"> </w:t>
      </w:r>
      <w:r w:rsidRPr="00915B96">
        <w:rPr>
          <w:rStyle w:val="a7"/>
          <w:b w:val="0"/>
          <w:sz w:val="28"/>
          <w:szCs w:val="28"/>
        </w:rPr>
        <w:t>реализована</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базе</w:t>
      </w:r>
      <w:r>
        <w:rPr>
          <w:rStyle w:val="a7"/>
          <w:b w:val="0"/>
          <w:sz w:val="28"/>
          <w:szCs w:val="28"/>
        </w:rPr>
        <w:t xml:space="preserve"> </w:t>
      </w:r>
      <w:r w:rsidRPr="00915B96">
        <w:rPr>
          <w:rStyle w:val="a7"/>
          <w:b w:val="0"/>
          <w:sz w:val="28"/>
          <w:szCs w:val="28"/>
        </w:rPr>
        <w:t>СУБД</w:t>
      </w:r>
      <w:r>
        <w:rPr>
          <w:rStyle w:val="a7"/>
          <w:b w:val="0"/>
          <w:sz w:val="28"/>
          <w:szCs w:val="28"/>
        </w:rPr>
        <w:t xml:space="preserve"> </w:t>
      </w:r>
      <w:r w:rsidRPr="00915B96">
        <w:rPr>
          <w:rStyle w:val="a7"/>
          <w:b w:val="0"/>
          <w:sz w:val="28"/>
          <w:szCs w:val="28"/>
        </w:rPr>
        <w:t>Personal</w:t>
      </w:r>
      <w:r>
        <w:rPr>
          <w:rStyle w:val="a7"/>
          <w:b w:val="0"/>
          <w:sz w:val="28"/>
          <w:szCs w:val="28"/>
        </w:rPr>
        <w:t xml:space="preserve"> </w:t>
      </w:r>
      <w:r w:rsidRPr="00915B96">
        <w:rPr>
          <w:rStyle w:val="a7"/>
          <w:b w:val="0"/>
          <w:sz w:val="28"/>
          <w:szCs w:val="28"/>
        </w:rPr>
        <w:t>Oracle</w:t>
      </w:r>
      <w:r>
        <w:rPr>
          <w:rStyle w:val="a7"/>
          <w:b w:val="0"/>
          <w:sz w:val="28"/>
          <w:szCs w:val="28"/>
        </w:rPr>
        <w:t xml:space="preserve"> </w:t>
      </w:r>
      <w:r w:rsidRPr="00915B96">
        <w:rPr>
          <w:rStyle w:val="a7"/>
          <w:b w:val="0"/>
          <w:sz w:val="28"/>
          <w:szCs w:val="28"/>
        </w:rPr>
        <w:t>7.3.3.</w:t>
      </w:r>
      <w:r>
        <w:rPr>
          <w:rStyle w:val="a7"/>
          <w:b w:val="0"/>
          <w:sz w:val="28"/>
          <w:szCs w:val="28"/>
        </w:rPr>
        <w:t xml:space="preserve"> </w:t>
      </w:r>
      <w:r w:rsidRPr="00915B96">
        <w:rPr>
          <w:rStyle w:val="a7"/>
          <w:b w:val="0"/>
          <w:sz w:val="28"/>
          <w:szCs w:val="28"/>
        </w:rPr>
        <w:t>Удаленный</w:t>
      </w:r>
      <w:r>
        <w:rPr>
          <w:rStyle w:val="a7"/>
          <w:b w:val="0"/>
          <w:sz w:val="28"/>
          <w:szCs w:val="28"/>
        </w:rPr>
        <w:t xml:space="preserve"> </w:t>
      </w:r>
      <w:r w:rsidRPr="00915B96">
        <w:rPr>
          <w:rStyle w:val="a7"/>
          <w:b w:val="0"/>
          <w:sz w:val="28"/>
          <w:szCs w:val="28"/>
        </w:rPr>
        <w:t>доступ</w:t>
      </w:r>
      <w:r>
        <w:rPr>
          <w:rStyle w:val="a7"/>
          <w:b w:val="0"/>
          <w:sz w:val="28"/>
          <w:szCs w:val="28"/>
        </w:rPr>
        <w:t xml:space="preserve"> </w:t>
      </w:r>
      <w:r w:rsidRPr="00915B96">
        <w:rPr>
          <w:rStyle w:val="a7"/>
          <w:b w:val="0"/>
          <w:sz w:val="28"/>
          <w:szCs w:val="28"/>
        </w:rPr>
        <w:t>к</w:t>
      </w:r>
      <w:r>
        <w:rPr>
          <w:rStyle w:val="a7"/>
          <w:b w:val="0"/>
          <w:sz w:val="28"/>
          <w:szCs w:val="28"/>
        </w:rPr>
        <w:t xml:space="preserve"> </w:t>
      </w:r>
      <w:r w:rsidRPr="00915B96">
        <w:rPr>
          <w:rStyle w:val="a7"/>
          <w:b w:val="0"/>
          <w:sz w:val="28"/>
          <w:szCs w:val="28"/>
        </w:rPr>
        <w:t>серверу</w:t>
      </w:r>
      <w:r>
        <w:rPr>
          <w:rStyle w:val="a7"/>
          <w:b w:val="0"/>
          <w:sz w:val="28"/>
          <w:szCs w:val="28"/>
        </w:rPr>
        <w:t xml:space="preserve"> </w:t>
      </w:r>
      <w:r w:rsidRPr="00915B96">
        <w:rPr>
          <w:rStyle w:val="a7"/>
          <w:b w:val="0"/>
          <w:sz w:val="28"/>
          <w:szCs w:val="28"/>
        </w:rPr>
        <w:t>БД</w:t>
      </w:r>
      <w:r>
        <w:rPr>
          <w:rStyle w:val="a7"/>
          <w:b w:val="0"/>
          <w:sz w:val="28"/>
          <w:szCs w:val="28"/>
        </w:rPr>
        <w:t xml:space="preserve"> </w:t>
      </w:r>
      <w:r w:rsidRPr="00915B96">
        <w:rPr>
          <w:rStyle w:val="a7"/>
          <w:b w:val="0"/>
          <w:sz w:val="28"/>
          <w:szCs w:val="28"/>
        </w:rPr>
        <w:t>реализован</w:t>
      </w:r>
      <w:r>
        <w:rPr>
          <w:rStyle w:val="a7"/>
          <w:b w:val="0"/>
          <w:sz w:val="28"/>
          <w:szCs w:val="28"/>
        </w:rPr>
        <w:t xml:space="preserve"> </w:t>
      </w:r>
      <w:r w:rsidRPr="00915B96">
        <w:rPr>
          <w:rStyle w:val="a7"/>
          <w:b w:val="0"/>
          <w:sz w:val="28"/>
          <w:szCs w:val="28"/>
        </w:rPr>
        <w:t>с</w:t>
      </w:r>
      <w:r>
        <w:rPr>
          <w:rStyle w:val="a7"/>
          <w:b w:val="0"/>
          <w:sz w:val="28"/>
          <w:szCs w:val="28"/>
        </w:rPr>
        <w:t xml:space="preserve"> </w:t>
      </w:r>
      <w:r w:rsidRPr="00915B96">
        <w:rPr>
          <w:rStyle w:val="a7"/>
          <w:b w:val="0"/>
          <w:sz w:val="28"/>
          <w:szCs w:val="28"/>
        </w:rPr>
        <w:t>помощью</w:t>
      </w:r>
      <w:r>
        <w:rPr>
          <w:rStyle w:val="a7"/>
          <w:b w:val="0"/>
          <w:sz w:val="28"/>
          <w:szCs w:val="28"/>
        </w:rPr>
        <w:t xml:space="preserve"> </w:t>
      </w:r>
      <w:r w:rsidRPr="00915B96">
        <w:rPr>
          <w:rStyle w:val="a7"/>
          <w:b w:val="0"/>
          <w:sz w:val="28"/>
          <w:szCs w:val="28"/>
        </w:rPr>
        <w:t>стандартного</w:t>
      </w:r>
      <w:r>
        <w:rPr>
          <w:rStyle w:val="a7"/>
          <w:b w:val="0"/>
          <w:sz w:val="28"/>
          <w:szCs w:val="28"/>
        </w:rPr>
        <w:t xml:space="preserve"> </w:t>
      </w:r>
      <w:r w:rsidRPr="00915B96">
        <w:rPr>
          <w:rStyle w:val="a7"/>
          <w:b w:val="0"/>
          <w:sz w:val="28"/>
          <w:szCs w:val="28"/>
        </w:rPr>
        <w:t>средства</w:t>
      </w:r>
      <w:r>
        <w:rPr>
          <w:rStyle w:val="a7"/>
          <w:b w:val="0"/>
          <w:sz w:val="28"/>
          <w:szCs w:val="28"/>
        </w:rPr>
        <w:t xml:space="preserve"> </w:t>
      </w:r>
      <w:r w:rsidRPr="00915B96">
        <w:rPr>
          <w:rStyle w:val="a7"/>
          <w:b w:val="0"/>
          <w:sz w:val="28"/>
          <w:szCs w:val="28"/>
        </w:rPr>
        <w:t>СУБД</w:t>
      </w:r>
      <w:r>
        <w:rPr>
          <w:rStyle w:val="a7"/>
          <w:b w:val="0"/>
          <w:sz w:val="28"/>
          <w:szCs w:val="28"/>
        </w:rPr>
        <w:t xml:space="preserve"> </w:t>
      </w:r>
      <w:r w:rsidRPr="00915B96">
        <w:rPr>
          <w:rStyle w:val="a7"/>
          <w:b w:val="0"/>
          <w:sz w:val="28"/>
          <w:szCs w:val="28"/>
        </w:rPr>
        <w:t>Oracle</w:t>
      </w:r>
      <w:r>
        <w:rPr>
          <w:rStyle w:val="a7"/>
          <w:b w:val="0"/>
          <w:sz w:val="28"/>
          <w:szCs w:val="28"/>
        </w:rPr>
        <w:t xml:space="preserve"> </w:t>
      </w:r>
      <w:r w:rsidRPr="00915B96">
        <w:rPr>
          <w:rStyle w:val="a7"/>
          <w:b w:val="0"/>
          <w:sz w:val="28"/>
          <w:szCs w:val="28"/>
        </w:rPr>
        <w:t>7.3.3</w:t>
      </w:r>
      <w:r>
        <w:rPr>
          <w:rStyle w:val="a7"/>
          <w:b w:val="0"/>
          <w:sz w:val="28"/>
          <w:szCs w:val="28"/>
        </w:rPr>
        <w:t xml:space="preserve"> </w:t>
      </w:r>
      <w:r w:rsidRPr="00915B96">
        <w:rPr>
          <w:rStyle w:val="a7"/>
          <w:b w:val="0"/>
          <w:sz w:val="28"/>
          <w:szCs w:val="28"/>
        </w:rPr>
        <w:t>–</w:t>
      </w:r>
      <w:r>
        <w:rPr>
          <w:rStyle w:val="a7"/>
          <w:b w:val="0"/>
          <w:sz w:val="28"/>
          <w:szCs w:val="28"/>
        </w:rPr>
        <w:t xml:space="preserve"> </w:t>
      </w:r>
      <w:r w:rsidRPr="00915B96">
        <w:rPr>
          <w:rStyle w:val="a7"/>
          <w:b w:val="0"/>
          <w:sz w:val="28"/>
          <w:szCs w:val="28"/>
        </w:rPr>
        <w:t>Oracle</w:t>
      </w:r>
      <w:r>
        <w:rPr>
          <w:rStyle w:val="a7"/>
          <w:b w:val="0"/>
          <w:sz w:val="28"/>
          <w:szCs w:val="28"/>
        </w:rPr>
        <w:t xml:space="preserve"> </w:t>
      </w:r>
      <w:r w:rsidRPr="00915B96">
        <w:rPr>
          <w:rStyle w:val="a7"/>
          <w:b w:val="0"/>
          <w:sz w:val="28"/>
          <w:szCs w:val="28"/>
        </w:rPr>
        <w:t>SQL*</w:t>
      </w:r>
      <w:r>
        <w:rPr>
          <w:rStyle w:val="a7"/>
          <w:b w:val="0"/>
          <w:sz w:val="28"/>
          <w:szCs w:val="28"/>
        </w:rPr>
        <w:t xml:space="preserve"> </w:t>
      </w:r>
      <w:r w:rsidRPr="00915B96">
        <w:rPr>
          <w:rStyle w:val="a7"/>
          <w:b w:val="0"/>
          <w:sz w:val="28"/>
          <w:szCs w:val="28"/>
        </w:rPr>
        <w:t>Net.</w:t>
      </w:r>
      <w:r>
        <w:rPr>
          <w:rStyle w:val="a7"/>
          <w:b w:val="0"/>
          <w:sz w:val="28"/>
          <w:szCs w:val="28"/>
        </w:rPr>
        <w:t xml:space="preserve"> </w:t>
      </w:r>
      <w:r w:rsidRPr="00915B96">
        <w:rPr>
          <w:rStyle w:val="a7"/>
          <w:b w:val="0"/>
          <w:sz w:val="28"/>
          <w:szCs w:val="28"/>
        </w:rPr>
        <w:t>Графический</w:t>
      </w:r>
      <w:r>
        <w:rPr>
          <w:rStyle w:val="a7"/>
          <w:b w:val="0"/>
          <w:sz w:val="28"/>
          <w:szCs w:val="28"/>
        </w:rPr>
        <w:t xml:space="preserve"> </w:t>
      </w:r>
      <w:r w:rsidRPr="00915B96">
        <w:rPr>
          <w:rStyle w:val="a7"/>
          <w:b w:val="0"/>
          <w:sz w:val="28"/>
          <w:szCs w:val="28"/>
        </w:rPr>
        <w:t>пользовательский</w:t>
      </w:r>
      <w:r>
        <w:rPr>
          <w:rStyle w:val="a7"/>
          <w:b w:val="0"/>
          <w:sz w:val="28"/>
          <w:szCs w:val="28"/>
        </w:rPr>
        <w:t xml:space="preserve"> </w:t>
      </w:r>
      <w:r w:rsidRPr="00915B96">
        <w:rPr>
          <w:rStyle w:val="a7"/>
          <w:b w:val="0"/>
          <w:sz w:val="28"/>
          <w:szCs w:val="28"/>
        </w:rPr>
        <w:t>интерфейс</w:t>
      </w:r>
      <w:r>
        <w:rPr>
          <w:rStyle w:val="a7"/>
          <w:b w:val="0"/>
          <w:sz w:val="28"/>
          <w:szCs w:val="28"/>
        </w:rPr>
        <w:t xml:space="preserve"> </w:t>
      </w:r>
      <w:r w:rsidRPr="00915B96">
        <w:rPr>
          <w:rStyle w:val="a7"/>
          <w:b w:val="0"/>
          <w:sz w:val="28"/>
          <w:szCs w:val="28"/>
        </w:rPr>
        <w:t>обоих</w:t>
      </w:r>
      <w:r>
        <w:rPr>
          <w:rStyle w:val="a7"/>
          <w:b w:val="0"/>
          <w:sz w:val="28"/>
          <w:szCs w:val="28"/>
        </w:rPr>
        <w:t xml:space="preserve"> </w:t>
      </w:r>
      <w:r w:rsidRPr="00915B96">
        <w:rPr>
          <w:rStyle w:val="a7"/>
          <w:b w:val="0"/>
          <w:sz w:val="28"/>
          <w:szCs w:val="28"/>
        </w:rPr>
        <w:t>модулей</w:t>
      </w:r>
      <w:r>
        <w:rPr>
          <w:rStyle w:val="a7"/>
          <w:b w:val="0"/>
          <w:sz w:val="28"/>
          <w:szCs w:val="28"/>
        </w:rPr>
        <w:t xml:space="preserve"> </w:t>
      </w:r>
      <w:r w:rsidRPr="00915B96">
        <w:rPr>
          <w:rStyle w:val="a7"/>
          <w:b w:val="0"/>
          <w:sz w:val="28"/>
          <w:szCs w:val="28"/>
        </w:rPr>
        <w:t>реализован</w:t>
      </w:r>
      <w:r>
        <w:rPr>
          <w:rStyle w:val="a7"/>
          <w:b w:val="0"/>
          <w:sz w:val="28"/>
          <w:szCs w:val="28"/>
        </w:rPr>
        <w:t xml:space="preserve"> </w:t>
      </w:r>
      <w:r w:rsidRPr="00915B96">
        <w:rPr>
          <w:rStyle w:val="a7"/>
          <w:b w:val="0"/>
          <w:sz w:val="28"/>
          <w:szCs w:val="28"/>
        </w:rPr>
        <w:t>в</w:t>
      </w:r>
      <w:r>
        <w:rPr>
          <w:rStyle w:val="a7"/>
          <w:b w:val="0"/>
          <w:sz w:val="28"/>
          <w:szCs w:val="28"/>
        </w:rPr>
        <w:t xml:space="preserve"> </w:t>
      </w:r>
      <w:r w:rsidRPr="00915B96">
        <w:rPr>
          <w:rStyle w:val="a7"/>
          <w:b w:val="0"/>
          <w:sz w:val="28"/>
          <w:szCs w:val="28"/>
        </w:rPr>
        <w:t>RAD-среде</w:t>
      </w:r>
      <w:r>
        <w:rPr>
          <w:rStyle w:val="a7"/>
          <w:b w:val="0"/>
          <w:sz w:val="28"/>
          <w:szCs w:val="28"/>
        </w:rPr>
        <w:t xml:space="preserve"> </w:t>
      </w:r>
      <w:r w:rsidRPr="00915B96">
        <w:rPr>
          <w:rStyle w:val="a7"/>
          <w:b w:val="0"/>
          <w:sz w:val="28"/>
          <w:szCs w:val="28"/>
        </w:rPr>
        <w:t>разработки</w:t>
      </w:r>
      <w:r>
        <w:rPr>
          <w:rStyle w:val="a7"/>
          <w:b w:val="0"/>
          <w:sz w:val="28"/>
          <w:szCs w:val="28"/>
        </w:rPr>
        <w:t xml:space="preserve"> </w:t>
      </w:r>
      <w:r w:rsidRPr="00915B96">
        <w:rPr>
          <w:rStyle w:val="a7"/>
          <w:b w:val="0"/>
          <w:sz w:val="28"/>
          <w:szCs w:val="28"/>
        </w:rPr>
        <w:t>приложений</w:t>
      </w:r>
      <w:r>
        <w:rPr>
          <w:rStyle w:val="a7"/>
          <w:b w:val="0"/>
          <w:sz w:val="28"/>
          <w:szCs w:val="28"/>
        </w:rPr>
        <w:t xml:space="preserve"> </w:t>
      </w:r>
      <w:r w:rsidRPr="00915B96">
        <w:rPr>
          <w:rStyle w:val="a7"/>
          <w:b w:val="0"/>
          <w:sz w:val="28"/>
          <w:szCs w:val="28"/>
        </w:rPr>
        <w:t>Borland</w:t>
      </w:r>
      <w:r>
        <w:rPr>
          <w:rStyle w:val="a7"/>
          <w:b w:val="0"/>
          <w:sz w:val="28"/>
          <w:szCs w:val="28"/>
        </w:rPr>
        <w:t xml:space="preserve"> </w:t>
      </w:r>
      <w:r w:rsidRPr="00915B96">
        <w:rPr>
          <w:rStyle w:val="a7"/>
          <w:b w:val="0"/>
          <w:sz w:val="28"/>
          <w:szCs w:val="28"/>
        </w:rPr>
        <w:t>Delphi</w:t>
      </w:r>
      <w:r>
        <w:rPr>
          <w:rStyle w:val="a7"/>
          <w:b w:val="0"/>
          <w:sz w:val="28"/>
          <w:szCs w:val="28"/>
        </w:rPr>
        <w:t xml:space="preserve"> </w:t>
      </w:r>
      <w:r w:rsidRPr="00915B96">
        <w:rPr>
          <w:rStyle w:val="a7"/>
          <w:b w:val="0"/>
          <w:sz w:val="28"/>
          <w:szCs w:val="28"/>
        </w:rPr>
        <w:t>3.0</w:t>
      </w:r>
      <w:r>
        <w:rPr>
          <w:rStyle w:val="a7"/>
          <w:b w:val="0"/>
          <w:sz w:val="28"/>
          <w:szCs w:val="28"/>
        </w:rPr>
        <w:t xml:space="preserve"> </w:t>
      </w:r>
      <w:r w:rsidRPr="00915B96">
        <w:rPr>
          <w:rStyle w:val="a7"/>
          <w:b w:val="0"/>
          <w:sz w:val="28"/>
          <w:szCs w:val="28"/>
        </w:rPr>
        <w:t>Client/Server</w:t>
      </w:r>
      <w:r>
        <w:rPr>
          <w:rStyle w:val="a7"/>
          <w:b w:val="0"/>
          <w:sz w:val="28"/>
          <w:szCs w:val="28"/>
        </w:rPr>
        <w:t xml:space="preserve"> </w:t>
      </w:r>
      <w:r w:rsidRPr="00915B96">
        <w:rPr>
          <w:rStyle w:val="a7"/>
          <w:b w:val="0"/>
          <w:sz w:val="28"/>
          <w:szCs w:val="28"/>
        </w:rPr>
        <w:t>для</w:t>
      </w:r>
      <w:r>
        <w:rPr>
          <w:rStyle w:val="a7"/>
          <w:b w:val="0"/>
          <w:sz w:val="28"/>
          <w:szCs w:val="28"/>
        </w:rPr>
        <w:t xml:space="preserve"> </w:t>
      </w:r>
      <w:r w:rsidRPr="00915B96">
        <w:rPr>
          <w:rStyle w:val="a7"/>
          <w:b w:val="0"/>
          <w:sz w:val="28"/>
          <w:szCs w:val="28"/>
        </w:rPr>
        <w:t>операционной</w:t>
      </w:r>
      <w:r>
        <w:rPr>
          <w:rStyle w:val="a7"/>
          <w:b w:val="0"/>
          <w:sz w:val="28"/>
          <w:szCs w:val="28"/>
        </w:rPr>
        <w:t xml:space="preserve"> </w:t>
      </w:r>
      <w:r w:rsidRPr="00915B96">
        <w:rPr>
          <w:rStyle w:val="a7"/>
          <w:b w:val="0"/>
          <w:sz w:val="28"/>
          <w:szCs w:val="28"/>
        </w:rPr>
        <w:t>системы</w:t>
      </w:r>
      <w:r>
        <w:rPr>
          <w:rStyle w:val="a7"/>
          <w:b w:val="0"/>
          <w:sz w:val="28"/>
          <w:szCs w:val="28"/>
        </w:rPr>
        <w:t xml:space="preserve"> </w:t>
      </w:r>
      <w:r w:rsidRPr="00915B96">
        <w:rPr>
          <w:rStyle w:val="a7"/>
          <w:b w:val="0"/>
          <w:sz w:val="28"/>
          <w:szCs w:val="28"/>
        </w:rPr>
        <w:t>Windows</w:t>
      </w:r>
      <w:r>
        <w:rPr>
          <w:rStyle w:val="a7"/>
          <w:b w:val="0"/>
          <w:sz w:val="28"/>
          <w:szCs w:val="28"/>
        </w:rPr>
        <w:t xml:space="preserve"> </w:t>
      </w:r>
      <w:r w:rsidRPr="00915B96">
        <w:rPr>
          <w:rStyle w:val="a7"/>
          <w:b w:val="0"/>
          <w:sz w:val="28"/>
          <w:szCs w:val="28"/>
        </w:rPr>
        <w:t>95</w:t>
      </w:r>
      <w:r>
        <w:rPr>
          <w:rStyle w:val="a7"/>
          <w:b w:val="0"/>
          <w:sz w:val="28"/>
          <w:szCs w:val="28"/>
        </w:rPr>
        <w:t xml:space="preserve"> </w:t>
      </w:r>
      <w:r w:rsidRPr="00915B96">
        <w:rPr>
          <w:rStyle w:val="a7"/>
          <w:b w:val="0"/>
          <w:sz w:val="28"/>
          <w:szCs w:val="28"/>
        </w:rPr>
        <w:t>или</w:t>
      </w:r>
      <w:r>
        <w:rPr>
          <w:rStyle w:val="a7"/>
          <w:b w:val="0"/>
          <w:sz w:val="28"/>
          <w:szCs w:val="28"/>
        </w:rPr>
        <w:t xml:space="preserve"> </w:t>
      </w:r>
      <w:r w:rsidRPr="00915B96">
        <w:rPr>
          <w:rStyle w:val="a7"/>
          <w:b w:val="0"/>
          <w:sz w:val="28"/>
          <w:szCs w:val="28"/>
        </w:rPr>
        <w:t>Windows</w:t>
      </w:r>
      <w:r>
        <w:rPr>
          <w:rStyle w:val="a7"/>
          <w:b w:val="0"/>
          <w:sz w:val="28"/>
          <w:szCs w:val="28"/>
        </w:rPr>
        <w:t xml:space="preserve"> </w:t>
      </w:r>
      <w:r w:rsidRPr="00915B96">
        <w:rPr>
          <w:rStyle w:val="a7"/>
          <w:b w:val="0"/>
          <w:sz w:val="28"/>
          <w:szCs w:val="28"/>
        </w:rPr>
        <w:t>NT</w:t>
      </w:r>
      <w:r>
        <w:rPr>
          <w:rStyle w:val="a7"/>
          <w:b w:val="0"/>
          <w:sz w:val="28"/>
          <w:szCs w:val="28"/>
        </w:rPr>
        <w:t xml:space="preserve"> </w:t>
      </w:r>
      <w:r w:rsidRPr="00915B96">
        <w:rPr>
          <w:rStyle w:val="a7"/>
          <w:b w:val="0"/>
          <w:sz w:val="28"/>
          <w:szCs w:val="28"/>
        </w:rPr>
        <w:t>Workstation.</w:t>
      </w:r>
      <w:r>
        <w:rPr>
          <w:rStyle w:val="a7"/>
          <w:b w:val="0"/>
          <w:sz w:val="28"/>
          <w:szCs w:val="28"/>
        </w:rPr>
        <w:t xml:space="preserve"> </w:t>
      </w:r>
      <w:r w:rsidRPr="00915B96">
        <w:rPr>
          <w:rStyle w:val="a7"/>
          <w:b w:val="0"/>
          <w:sz w:val="28"/>
          <w:szCs w:val="28"/>
        </w:rPr>
        <w:t>Таким</w:t>
      </w:r>
      <w:r>
        <w:rPr>
          <w:rStyle w:val="a7"/>
          <w:b w:val="0"/>
          <w:sz w:val="28"/>
          <w:szCs w:val="28"/>
        </w:rPr>
        <w:t xml:space="preserve"> </w:t>
      </w:r>
      <w:r w:rsidRPr="00915B96">
        <w:rPr>
          <w:rStyle w:val="a7"/>
          <w:b w:val="0"/>
          <w:sz w:val="28"/>
          <w:szCs w:val="28"/>
        </w:rPr>
        <w:t>образом</w:t>
      </w:r>
      <w:r>
        <w:rPr>
          <w:rStyle w:val="a7"/>
          <w:b w:val="0"/>
          <w:sz w:val="28"/>
          <w:szCs w:val="28"/>
        </w:rPr>
        <w:t xml:space="preserve"> </w:t>
      </w:r>
      <w:r w:rsidRPr="00915B96">
        <w:rPr>
          <w:rStyle w:val="a7"/>
          <w:b w:val="0"/>
          <w:sz w:val="28"/>
          <w:szCs w:val="28"/>
        </w:rPr>
        <w:t>мы</w:t>
      </w:r>
      <w:r>
        <w:rPr>
          <w:rStyle w:val="a7"/>
          <w:b w:val="0"/>
          <w:sz w:val="28"/>
          <w:szCs w:val="28"/>
        </w:rPr>
        <w:t xml:space="preserve"> </w:t>
      </w:r>
      <w:r w:rsidRPr="00915B96">
        <w:rPr>
          <w:rStyle w:val="a7"/>
          <w:b w:val="0"/>
          <w:sz w:val="28"/>
          <w:szCs w:val="28"/>
        </w:rPr>
        <w:t>видим,</w:t>
      </w:r>
      <w:r>
        <w:rPr>
          <w:rStyle w:val="a7"/>
          <w:b w:val="0"/>
          <w:sz w:val="28"/>
          <w:szCs w:val="28"/>
        </w:rPr>
        <w:t xml:space="preserve"> </w:t>
      </w:r>
      <w:r w:rsidRPr="00915B96">
        <w:rPr>
          <w:rStyle w:val="a7"/>
          <w:b w:val="0"/>
          <w:sz w:val="28"/>
          <w:szCs w:val="28"/>
        </w:rPr>
        <w:t>что</w:t>
      </w:r>
      <w:r>
        <w:rPr>
          <w:rStyle w:val="a7"/>
          <w:b w:val="0"/>
          <w:sz w:val="28"/>
          <w:szCs w:val="28"/>
        </w:rPr>
        <w:t xml:space="preserve"> </w:t>
      </w:r>
      <w:r w:rsidRPr="00915B96">
        <w:rPr>
          <w:rStyle w:val="a7"/>
          <w:b w:val="0"/>
          <w:sz w:val="28"/>
          <w:szCs w:val="28"/>
        </w:rPr>
        <w:t>существуют</w:t>
      </w:r>
      <w:r>
        <w:rPr>
          <w:rStyle w:val="a7"/>
          <w:b w:val="0"/>
          <w:sz w:val="28"/>
          <w:szCs w:val="28"/>
        </w:rPr>
        <w:t xml:space="preserve"> </w:t>
      </w:r>
      <w:r w:rsidRPr="00915B96">
        <w:rPr>
          <w:rStyle w:val="a7"/>
          <w:b w:val="0"/>
          <w:sz w:val="28"/>
          <w:szCs w:val="28"/>
        </w:rPr>
        <w:t>пути</w:t>
      </w:r>
      <w:r>
        <w:rPr>
          <w:rStyle w:val="a7"/>
          <w:b w:val="0"/>
          <w:sz w:val="28"/>
          <w:szCs w:val="28"/>
        </w:rPr>
        <w:t xml:space="preserve"> </w:t>
      </w:r>
      <w:r w:rsidRPr="00915B96">
        <w:rPr>
          <w:rStyle w:val="a7"/>
          <w:b w:val="0"/>
          <w:sz w:val="28"/>
          <w:szCs w:val="28"/>
        </w:rPr>
        <w:t>совершенствования</w:t>
      </w:r>
      <w:r>
        <w:rPr>
          <w:rStyle w:val="a7"/>
          <w:b w:val="0"/>
          <w:sz w:val="28"/>
          <w:szCs w:val="28"/>
        </w:rPr>
        <w:t xml:space="preserve"> </w:t>
      </w:r>
      <w:r w:rsidRPr="00915B96">
        <w:rPr>
          <w:rStyle w:val="a7"/>
          <w:b w:val="0"/>
          <w:sz w:val="28"/>
          <w:szCs w:val="28"/>
        </w:rPr>
        <w:t>систем</w:t>
      </w:r>
      <w:r>
        <w:rPr>
          <w:rStyle w:val="a7"/>
          <w:b w:val="0"/>
          <w:sz w:val="28"/>
          <w:szCs w:val="28"/>
        </w:rPr>
        <w:t xml:space="preserve"> </w:t>
      </w:r>
      <w:r w:rsidRPr="00915B96">
        <w:rPr>
          <w:rStyle w:val="a7"/>
          <w:b w:val="0"/>
          <w:sz w:val="28"/>
          <w:szCs w:val="28"/>
        </w:rPr>
        <w:t>межбанковского</w:t>
      </w:r>
      <w:r>
        <w:rPr>
          <w:rStyle w:val="a7"/>
          <w:b w:val="0"/>
          <w:sz w:val="28"/>
          <w:szCs w:val="28"/>
        </w:rPr>
        <w:t xml:space="preserve"> </w:t>
      </w:r>
      <w:r w:rsidRPr="00915B96">
        <w:rPr>
          <w:rStyle w:val="a7"/>
          <w:b w:val="0"/>
          <w:sz w:val="28"/>
          <w:szCs w:val="28"/>
        </w:rPr>
        <w:t>клиринга</w:t>
      </w:r>
      <w:r>
        <w:rPr>
          <w:rStyle w:val="a7"/>
          <w:b w:val="0"/>
          <w:sz w:val="28"/>
          <w:szCs w:val="28"/>
        </w:rPr>
        <w:t xml:space="preserve"> </w:t>
      </w:r>
      <w:r w:rsidRPr="00915B96">
        <w:rPr>
          <w:rStyle w:val="a7"/>
          <w:b w:val="0"/>
          <w:sz w:val="28"/>
          <w:szCs w:val="28"/>
        </w:rPr>
        <w:t>основанных</w:t>
      </w:r>
      <w:r>
        <w:rPr>
          <w:rStyle w:val="a7"/>
          <w:b w:val="0"/>
          <w:sz w:val="28"/>
          <w:szCs w:val="28"/>
        </w:rPr>
        <w:t xml:space="preserve"> </w:t>
      </w:r>
      <w:r w:rsidRPr="00915B96">
        <w:rPr>
          <w:rStyle w:val="a7"/>
          <w:b w:val="0"/>
          <w:sz w:val="28"/>
          <w:szCs w:val="28"/>
        </w:rPr>
        <w:t>на</w:t>
      </w:r>
      <w:r>
        <w:rPr>
          <w:rStyle w:val="a7"/>
          <w:b w:val="0"/>
          <w:sz w:val="28"/>
          <w:szCs w:val="28"/>
        </w:rPr>
        <w:t xml:space="preserve"> </w:t>
      </w:r>
      <w:r w:rsidRPr="00915B96">
        <w:rPr>
          <w:rStyle w:val="a7"/>
          <w:b w:val="0"/>
          <w:sz w:val="28"/>
          <w:szCs w:val="28"/>
        </w:rPr>
        <w:t>технической</w:t>
      </w:r>
      <w:r>
        <w:rPr>
          <w:rStyle w:val="a7"/>
          <w:b w:val="0"/>
          <w:sz w:val="28"/>
          <w:szCs w:val="28"/>
        </w:rPr>
        <w:t xml:space="preserve"> </w:t>
      </w:r>
      <w:r w:rsidRPr="00915B96">
        <w:rPr>
          <w:rStyle w:val="a7"/>
          <w:b w:val="0"/>
          <w:sz w:val="28"/>
          <w:szCs w:val="28"/>
        </w:rPr>
        <w:t>модернизации</w:t>
      </w:r>
      <w:r>
        <w:rPr>
          <w:rStyle w:val="a7"/>
          <w:b w:val="0"/>
          <w:sz w:val="28"/>
          <w:szCs w:val="28"/>
        </w:rPr>
        <w:t xml:space="preserve"> </w:t>
      </w:r>
      <w:r w:rsidRPr="00915B96">
        <w:rPr>
          <w:rStyle w:val="a7"/>
          <w:b w:val="0"/>
          <w:sz w:val="28"/>
          <w:szCs w:val="28"/>
        </w:rPr>
        <w:t>процессов,</w:t>
      </w:r>
      <w:r>
        <w:rPr>
          <w:rStyle w:val="a7"/>
          <w:b w:val="0"/>
          <w:sz w:val="28"/>
          <w:szCs w:val="28"/>
        </w:rPr>
        <w:t xml:space="preserve"> </w:t>
      </w:r>
      <w:r w:rsidRPr="00915B96">
        <w:rPr>
          <w:rStyle w:val="a7"/>
          <w:b w:val="0"/>
          <w:sz w:val="28"/>
          <w:szCs w:val="28"/>
        </w:rPr>
        <w:t>развитие</w:t>
      </w:r>
      <w:r>
        <w:rPr>
          <w:rStyle w:val="a7"/>
          <w:b w:val="0"/>
          <w:sz w:val="28"/>
          <w:szCs w:val="28"/>
        </w:rPr>
        <w:t xml:space="preserve"> </w:t>
      </w:r>
      <w:r w:rsidRPr="00915B96">
        <w:rPr>
          <w:rStyle w:val="a7"/>
          <w:b w:val="0"/>
          <w:sz w:val="28"/>
          <w:szCs w:val="28"/>
        </w:rPr>
        <w:t>программного</w:t>
      </w:r>
      <w:r>
        <w:rPr>
          <w:rStyle w:val="a7"/>
          <w:b w:val="0"/>
          <w:sz w:val="28"/>
          <w:szCs w:val="28"/>
        </w:rPr>
        <w:t xml:space="preserve"> </w:t>
      </w:r>
      <w:r w:rsidRPr="00915B96">
        <w:rPr>
          <w:rStyle w:val="a7"/>
          <w:b w:val="0"/>
          <w:sz w:val="28"/>
          <w:szCs w:val="28"/>
        </w:rPr>
        <w:t>обеспечения</w:t>
      </w:r>
      <w:r>
        <w:rPr>
          <w:rStyle w:val="a7"/>
          <w:b w:val="0"/>
          <w:sz w:val="28"/>
          <w:szCs w:val="28"/>
        </w:rPr>
        <w:t xml:space="preserve"> </w:t>
      </w:r>
      <w:r w:rsidRPr="00915B96">
        <w:rPr>
          <w:rStyle w:val="a7"/>
          <w:b w:val="0"/>
          <w:sz w:val="28"/>
          <w:szCs w:val="28"/>
        </w:rPr>
        <w:t>межбанковских</w:t>
      </w:r>
      <w:r>
        <w:rPr>
          <w:rStyle w:val="a7"/>
          <w:b w:val="0"/>
          <w:sz w:val="28"/>
          <w:szCs w:val="28"/>
        </w:rPr>
        <w:t xml:space="preserve"> </w:t>
      </w:r>
      <w:r w:rsidRPr="00915B96">
        <w:rPr>
          <w:rStyle w:val="a7"/>
          <w:b w:val="0"/>
          <w:sz w:val="28"/>
          <w:szCs w:val="28"/>
        </w:rPr>
        <w:t>взаимоотношений</w:t>
      </w:r>
      <w:r>
        <w:rPr>
          <w:rStyle w:val="a7"/>
          <w:b w:val="0"/>
          <w:sz w:val="28"/>
          <w:szCs w:val="28"/>
        </w:rPr>
        <w:t xml:space="preserve"> </w:t>
      </w:r>
      <w:r w:rsidRPr="00915B96">
        <w:rPr>
          <w:rStyle w:val="a7"/>
          <w:b w:val="0"/>
          <w:sz w:val="28"/>
          <w:szCs w:val="28"/>
        </w:rPr>
        <w:t>не</w:t>
      </w:r>
      <w:r>
        <w:rPr>
          <w:rStyle w:val="a7"/>
          <w:b w:val="0"/>
          <w:sz w:val="28"/>
          <w:szCs w:val="28"/>
        </w:rPr>
        <w:t xml:space="preserve"> </w:t>
      </w:r>
      <w:r w:rsidRPr="00915B96">
        <w:rPr>
          <w:rStyle w:val="a7"/>
          <w:b w:val="0"/>
          <w:sz w:val="28"/>
          <w:szCs w:val="28"/>
        </w:rPr>
        <w:t>должно</w:t>
      </w:r>
      <w:r>
        <w:rPr>
          <w:rStyle w:val="a7"/>
          <w:b w:val="0"/>
          <w:sz w:val="28"/>
          <w:szCs w:val="28"/>
        </w:rPr>
        <w:t xml:space="preserve"> </w:t>
      </w:r>
      <w:r w:rsidRPr="00915B96">
        <w:rPr>
          <w:rStyle w:val="a7"/>
          <w:b w:val="0"/>
          <w:sz w:val="28"/>
          <w:szCs w:val="28"/>
        </w:rPr>
        <w:t>отставать</w:t>
      </w:r>
      <w:r>
        <w:rPr>
          <w:rStyle w:val="a7"/>
          <w:b w:val="0"/>
          <w:sz w:val="28"/>
          <w:szCs w:val="28"/>
        </w:rPr>
        <w:t xml:space="preserve"> </w:t>
      </w:r>
      <w:r w:rsidRPr="00915B96">
        <w:rPr>
          <w:rStyle w:val="a7"/>
          <w:b w:val="0"/>
          <w:sz w:val="28"/>
          <w:szCs w:val="28"/>
        </w:rPr>
        <w:t>всеобщих</w:t>
      </w:r>
      <w:r>
        <w:rPr>
          <w:rStyle w:val="a7"/>
          <w:b w:val="0"/>
          <w:sz w:val="28"/>
          <w:szCs w:val="28"/>
        </w:rPr>
        <w:t xml:space="preserve"> </w:t>
      </w:r>
      <w:r w:rsidRPr="00915B96">
        <w:rPr>
          <w:rStyle w:val="a7"/>
          <w:b w:val="0"/>
          <w:sz w:val="28"/>
          <w:szCs w:val="28"/>
        </w:rPr>
        <w:t>тенденций</w:t>
      </w:r>
      <w:r>
        <w:rPr>
          <w:rStyle w:val="a7"/>
          <w:b w:val="0"/>
          <w:sz w:val="28"/>
          <w:szCs w:val="28"/>
        </w:rPr>
        <w:t xml:space="preserve"> </w:t>
      </w:r>
      <w:r w:rsidRPr="00915B96">
        <w:rPr>
          <w:rStyle w:val="a7"/>
          <w:b w:val="0"/>
          <w:sz w:val="28"/>
          <w:szCs w:val="28"/>
        </w:rPr>
        <w:t>развития</w:t>
      </w:r>
      <w:r>
        <w:rPr>
          <w:rStyle w:val="a7"/>
          <w:b w:val="0"/>
          <w:sz w:val="28"/>
          <w:szCs w:val="28"/>
        </w:rPr>
        <w:t xml:space="preserve"> </w:t>
      </w:r>
      <w:r w:rsidRPr="00915B96">
        <w:rPr>
          <w:rStyle w:val="a7"/>
          <w:b w:val="0"/>
          <w:sz w:val="28"/>
          <w:szCs w:val="28"/>
        </w:rPr>
        <w:t>технологий.</w:t>
      </w:r>
    </w:p>
    <w:p w:rsidR="00D17A16" w:rsidRDefault="00D17A16" w:rsidP="00D17A16">
      <w:pPr>
        <w:jc w:val="both"/>
        <w:rPr>
          <w:sz w:val="28"/>
          <w:szCs w:val="28"/>
        </w:rPr>
      </w:pPr>
    </w:p>
    <w:p w:rsidR="00510F34" w:rsidRDefault="00510F34" w:rsidP="00510F34"/>
    <w:p w:rsidR="00510F34" w:rsidRDefault="00510F34" w:rsidP="00D62608">
      <w:pPr>
        <w:jc w:val="center"/>
        <w:rPr>
          <w:b/>
          <w:sz w:val="28"/>
          <w:szCs w:val="28"/>
        </w:rPr>
      </w:pPr>
      <w:r w:rsidRPr="00D62608">
        <w:rPr>
          <w:b/>
          <w:sz w:val="28"/>
          <w:szCs w:val="28"/>
        </w:rPr>
        <w:t>Задание 3</w:t>
      </w:r>
    </w:p>
    <w:p w:rsidR="00D62608" w:rsidRPr="00D62608" w:rsidRDefault="00D62608" w:rsidP="00D62608">
      <w:pPr>
        <w:jc w:val="center"/>
        <w:rPr>
          <w:b/>
          <w:sz w:val="28"/>
          <w:szCs w:val="28"/>
        </w:rPr>
      </w:pPr>
    </w:p>
    <w:p w:rsidR="00510F34" w:rsidRPr="00D62608" w:rsidRDefault="00510F34" w:rsidP="00510F34">
      <w:pPr>
        <w:rPr>
          <w:b/>
          <w:sz w:val="24"/>
          <w:szCs w:val="24"/>
        </w:rPr>
      </w:pPr>
      <w:r w:rsidRPr="00D62608">
        <w:rPr>
          <w:b/>
          <w:sz w:val="24"/>
          <w:szCs w:val="24"/>
        </w:rPr>
        <w:t>поступление компьютера в аренду</w:t>
      </w:r>
    </w:p>
    <w:p w:rsidR="00510F34" w:rsidRPr="00510F34" w:rsidRDefault="00510F34" w:rsidP="00510F34">
      <w:pPr>
        <w:rPr>
          <w:sz w:val="24"/>
          <w:szCs w:val="24"/>
        </w:rPr>
      </w:pPr>
      <w:r w:rsidRPr="00510F34">
        <w:rPr>
          <w:sz w:val="24"/>
          <w:szCs w:val="24"/>
        </w:rPr>
        <w:t>Дт 60405 «Долгосрочно арендуемые основные средства»</w:t>
      </w:r>
    </w:p>
    <w:p w:rsidR="00510F34" w:rsidRPr="00510F34" w:rsidRDefault="00510F34" w:rsidP="00510F34">
      <w:pPr>
        <w:rPr>
          <w:sz w:val="24"/>
          <w:szCs w:val="24"/>
        </w:rPr>
      </w:pPr>
      <w:r w:rsidRPr="00510F34">
        <w:rPr>
          <w:sz w:val="24"/>
          <w:szCs w:val="24"/>
        </w:rPr>
        <w:t>Кт 60605 «Арендные обязательства»</w:t>
      </w:r>
    </w:p>
    <w:p w:rsidR="00510F34" w:rsidRPr="00510F34" w:rsidRDefault="00510F34" w:rsidP="00510F34">
      <w:pPr>
        <w:rPr>
          <w:sz w:val="24"/>
          <w:szCs w:val="24"/>
        </w:rPr>
      </w:pPr>
      <w:r w:rsidRPr="00510F34">
        <w:rPr>
          <w:sz w:val="24"/>
          <w:szCs w:val="24"/>
        </w:rPr>
        <w:t>59600,00</w:t>
      </w:r>
    </w:p>
    <w:p w:rsidR="00510F34" w:rsidRPr="00510F34" w:rsidRDefault="00510F34" w:rsidP="00510F34">
      <w:pPr>
        <w:rPr>
          <w:sz w:val="24"/>
          <w:szCs w:val="24"/>
        </w:rPr>
      </w:pPr>
    </w:p>
    <w:p w:rsidR="00510F34" w:rsidRPr="00D62608" w:rsidRDefault="00510F34" w:rsidP="00510F34">
      <w:pPr>
        <w:rPr>
          <w:b/>
          <w:sz w:val="24"/>
          <w:szCs w:val="24"/>
        </w:rPr>
      </w:pPr>
      <w:r w:rsidRPr="00D62608">
        <w:rPr>
          <w:b/>
          <w:sz w:val="24"/>
          <w:szCs w:val="24"/>
        </w:rPr>
        <w:t>перечисление арендных платежей</w:t>
      </w:r>
    </w:p>
    <w:p w:rsidR="00510F34" w:rsidRPr="00510F34" w:rsidRDefault="00510F34" w:rsidP="00510F34">
      <w:pPr>
        <w:rPr>
          <w:sz w:val="24"/>
          <w:szCs w:val="24"/>
        </w:rPr>
      </w:pPr>
      <w:r w:rsidRPr="00510F34">
        <w:rPr>
          <w:sz w:val="24"/>
          <w:szCs w:val="24"/>
        </w:rPr>
        <w:t>Дт 60605 «Арендные обязательства»</w:t>
      </w:r>
    </w:p>
    <w:p w:rsidR="00510F34" w:rsidRPr="00510F34" w:rsidRDefault="00510F34" w:rsidP="00510F34">
      <w:pPr>
        <w:rPr>
          <w:sz w:val="24"/>
          <w:szCs w:val="24"/>
        </w:rPr>
      </w:pPr>
      <w:r w:rsidRPr="00510F34">
        <w:rPr>
          <w:sz w:val="24"/>
          <w:szCs w:val="24"/>
        </w:rPr>
        <w:t>Кт 30102 «К/с кредитных организаций в Банке России»</w:t>
      </w:r>
    </w:p>
    <w:p w:rsidR="00510F34" w:rsidRPr="00510F34" w:rsidRDefault="00510F34" w:rsidP="00510F34">
      <w:pPr>
        <w:rPr>
          <w:sz w:val="24"/>
          <w:szCs w:val="24"/>
        </w:rPr>
      </w:pPr>
      <w:r w:rsidRPr="00510F34">
        <w:rPr>
          <w:sz w:val="24"/>
          <w:szCs w:val="24"/>
        </w:rPr>
        <w:t>993,00 (59600,00/60 месяцев)</w:t>
      </w:r>
    </w:p>
    <w:p w:rsidR="00510F34" w:rsidRPr="00510F34" w:rsidRDefault="00510F34" w:rsidP="00510F34">
      <w:pPr>
        <w:rPr>
          <w:sz w:val="24"/>
          <w:szCs w:val="24"/>
        </w:rPr>
      </w:pPr>
    </w:p>
    <w:p w:rsidR="00510F34" w:rsidRPr="00D62608" w:rsidRDefault="00510F34" w:rsidP="00510F34">
      <w:pPr>
        <w:rPr>
          <w:b/>
          <w:sz w:val="24"/>
          <w:szCs w:val="24"/>
        </w:rPr>
      </w:pPr>
      <w:r w:rsidRPr="00D62608">
        <w:rPr>
          <w:b/>
          <w:sz w:val="24"/>
          <w:szCs w:val="24"/>
        </w:rPr>
        <w:t>начисление процентов</w:t>
      </w:r>
    </w:p>
    <w:p w:rsidR="00510F34" w:rsidRPr="00510F34" w:rsidRDefault="00510F34" w:rsidP="00510F34">
      <w:pPr>
        <w:rPr>
          <w:sz w:val="24"/>
          <w:szCs w:val="24"/>
        </w:rPr>
      </w:pPr>
      <w:r w:rsidRPr="00510F34">
        <w:rPr>
          <w:sz w:val="24"/>
          <w:szCs w:val="24"/>
        </w:rPr>
        <w:t>Дт 70601 «Другие расходы»</w:t>
      </w:r>
    </w:p>
    <w:p w:rsidR="00510F34" w:rsidRPr="00510F34" w:rsidRDefault="00510F34" w:rsidP="00510F34">
      <w:pPr>
        <w:rPr>
          <w:sz w:val="24"/>
          <w:szCs w:val="24"/>
        </w:rPr>
      </w:pPr>
      <w:r w:rsidRPr="00510F34">
        <w:rPr>
          <w:sz w:val="24"/>
          <w:szCs w:val="24"/>
        </w:rPr>
        <w:t>Кт 60605 «Арендные обязательства»</w:t>
      </w:r>
    </w:p>
    <w:p w:rsidR="00510F34" w:rsidRPr="00510F34" w:rsidRDefault="00510F34" w:rsidP="00510F34">
      <w:pPr>
        <w:rPr>
          <w:sz w:val="24"/>
          <w:szCs w:val="24"/>
        </w:rPr>
      </w:pPr>
      <w:r w:rsidRPr="00510F34">
        <w:rPr>
          <w:sz w:val="24"/>
          <w:szCs w:val="24"/>
        </w:rPr>
        <w:t>36000,00 (600,00*60 месяцев)</w:t>
      </w:r>
    </w:p>
    <w:p w:rsidR="00510F34" w:rsidRPr="00510F34" w:rsidRDefault="00510F34" w:rsidP="00510F34">
      <w:pPr>
        <w:rPr>
          <w:sz w:val="24"/>
          <w:szCs w:val="24"/>
        </w:rPr>
      </w:pPr>
    </w:p>
    <w:p w:rsidR="00510F34" w:rsidRPr="00D62608" w:rsidRDefault="00510F34" w:rsidP="00510F34">
      <w:pPr>
        <w:rPr>
          <w:b/>
          <w:sz w:val="24"/>
          <w:szCs w:val="24"/>
        </w:rPr>
      </w:pPr>
      <w:r w:rsidRPr="00D62608">
        <w:rPr>
          <w:b/>
          <w:sz w:val="24"/>
          <w:szCs w:val="24"/>
        </w:rPr>
        <w:t>уплата процентов</w:t>
      </w:r>
    </w:p>
    <w:p w:rsidR="00510F34" w:rsidRPr="00510F34" w:rsidRDefault="00510F34" w:rsidP="00510F34">
      <w:pPr>
        <w:rPr>
          <w:sz w:val="24"/>
          <w:szCs w:val="24"/>
        </w:rPr>
      </w:pPr>
      <w:r w:rsidRPr="00510F34">
        <w:rPr>
          <w:sz w:val="24"/>
          <w:szCs w:val="24"/>
        </w:rPr>
        <w:t>Дт 60605 «Арендные обязательства»</w:t>
      </w:r>
    </w:p>
    <w:p w:rsidR="00510F34" w:rsidRPr="00510F34" w:rsidRDefault="00510F34" w:rsidP="00510F34">
      <w:pPr>
        <w:rPr>
          <w:sz w:val="24"/>
          <w:szCs w:val="24"/>
        </w:rPr>
      </w:pPr>
      <w:r w:rsidRPr="00510F34">
        <w:rPr>
          <w:sz w:val="24"/>
          <w:szCs w:val="24"/>
        </w:rPr>
        <w:t>Кт 30102 «К/с кредитных организаций в Банке России»</w:t>
      </w:r>
    </w:p>
    <w:p w:rsidR="00510F34" w:rsidRPr="00510F34" w:rsidRDefault="00510F34" w:rsidP="00510F34">
      <w:pPr>
        <w:rPr>
          <w:sz w:val="24"/>
          <w:szCs w:val="24"/>
        </w:rPr>
      </w:pPr>
      <w:r w:rsidRPr="00510F34">
        <w:rPr>
          <w:sz w:val="24"/>
          <w:szCs w:val="24"/>
        </w:rPr>
        <w:t>600,00</w:t>
      </w:r>
    </w:p>
    <w:p w:rsidR="00510F34" w:rsidRPr="00510F34" w:rsidRDefault="00510F34" w:rsidP="00510F34">
      <w:pPr>
        <w:rPr>
          <w:sz w:val="24"/>
          <w:szCs w:val="24"/>
        </w:rPr>
      </w:pPr>
    </w:p>
    <w:p w:rsidR="00510F34" w:rsidRPr="00D62608" w:rsidRDefault="00510F34" w:rsidP="00510F34">
      <w:pPr>
        <w:rPr>
          <w:b/>
          <w:sz w:val="24"/>
          <w:szCs w:val="24"/>
        </w:rPr>
      </w:pPr>
      <w:r w:rsidRPr="00D62608">
        <w:rPr>
          <w:b/>
          <w:sz w:val="24"/>
          <w:szCs w:val="24"/>
        </w:rPr>
        <w:t>начисление амортизации</w:t>
      </w:r>
    </w:p>
    <w:p w:rsidR="00510F34" w:rsidRPr="00D62608" w:rsidRDefault="00510F34" w:rsidP="00510F34">
      <w:pPr>
        <w:rPr>
          <w:sz w:val="24"/>
          <w:szCs w:val="24"/>
        </w:rPr>
      </w:pPr>
      <w:r w:rsidRPr="00D62608">
        <w:rPr>
          <w:sz w:val="24"/>
          <w:szCs w:val="24"/>
        </w:rPr>
        <w:t>Дт 70601 «Другие расходы»</w:t>
      </w:r>
    </w:p>
    <w:p w:rsidR="00510F34" w:rsidRPr="00510F34" w:rsidRDefault="00510F34" w:rsidP="00510F34">
      <w:pPr>
        <w:rPr>
          <w:sz w:val="24"/>
          <w:szCs w:val="24"/>
        </w:rPr>
      </w:pPr>
      <w:r w:rsidRPr="00510F34">
        <w:rPr>
          <w:sz w:val="24"/>
          <w:szCs w:val="24"/>
        </w:rPr>
        <w:t>Кт 60604 «Амортизация долгосрочно арендуемых основных средств»</w:t>
      </w:r>
    </w:p>
    <w:p w:rsidR="00510F34" w:rsidRPr="00510F34" w:rsidRDefault="00510F34" w:rsidP="00510F34">
      <w:pPr>
        <w:rPr>
          <w:sz w:val="24"/>
          <w:szCs w:val="24"/>
        </w:rPr>
      </w:pPr>
      <w:r w:rsidRPr="00510F34">
        <w:rPr>
          <w:sz w:val="24"/>
          <w:szCs w:val="24"/>
        </w:rPr>
        <w:t>56960,00 (59600,00*10%)</w:t>
      </w:r>
    </w:p>
    <w:p w:rsidR="00510F34" w:rsidRPr="00510F34" w:rsidRDefault="00510F34" w:rsidP="00510F34">
      <w:pPr>
        <w:rPr>
          <w:sz w:val="24"/>
          <w:szCs w:val="24"/>
        </w:rPr>
      </w:pPr>
      <w:r w:rsidRPr="00510F34">
        <w:rPr>
          <w:sz w:val="24"/>
          <w:szCs w:val="24"/>
        </w:rPr>
        <w:t xml:space="preserve"> </w:t>
      </w:r>
    </w:p>
    <w:p w:rsidR="00510F34" w:rsidRPr="00D62608" w:rsidRDefault="00510F34" w:rsidP="00510F34">
      <w:pPr>
        <w:rPr>
          <w:b/>
          <w:sz w:val="24"/>
          <w:szCs w:val="24"/>
        </w:rPr>
      </w:pPr>
      <w:r w:rsidRPr="00D62608">
        <w:rPr>
          <w:b/>
          <w:sz w:val="24"/>
          <w:szCs w:val="24"/>
        </w:rPr>
        <w:t>переход компьютера в собственность банка-арендатора</w:t>
      </w:r>
    </w:p>
    <w:p w:rsidR="00510F34" w:rsidRPr="00510F34" w:rsidRDefault="00510F34" w:rsidP="00510F34">
      <w:pPr>
        <w:rPr>
          <w:sz w:val="24"/>
          <w:szCs w:val="24"/>
        </w:rPr>
      </w:pP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Дт 60405 «Долгосрочно арендуемые основные средства»</w:t>
      </w: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Кт 60605 «Арендные обязательства»</w:t>
      </w: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59600,00</w:t>
      </w:r>
    </w:p>
    <w:p w:rsidR="00510F34" w:rsidRPr="00510F34" w:rsidRDefault="00510F34" w:rsidP="00510F34">
      <w:pPr>
        <w:shd w:val="clear" w:color="auto" w:fill="FFFFFF"/>
        <w:autoSpaceDE w:val="0"/>
        <w:autoSpaceDN w:val="0"/>
        <w:adjustRightInd w:val="0"/>
        <w:rPr>
          <w:bCs/>
          <w:sz w:val="24"/>
          <w:szCs w:val="24"/>
        </w:rPr>
      </w:pP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Дт 60701 «Собственные капитальные вложения»</w:t>
      </w:r>
    </w:p>
    <w:p w:rsidR="00510F34" w:rsidRPr="00510F34" w:rsidRDefault="00510F34" w:rsidP="00D62608">
      <w:pPr>
        <w:shd w:val="clear" w:color="auto" w:fill="FFFFFF"/>
        <w:autoSpaceDE w:val="0"/>
        <w:autoSpaceDN w:val="0"/>
        <w:adjustRightInd w:val="0"/>
        <w:jc w:val="both"/>
        <w:rPr>
          <w:bCs/>
          <w:sz w:val="24"/>
          <w:szCs w:val="24"/>
        </w:rPr>
      </w:pPr>
      <w:r w:rsidRPr="00510F34">
        <w:rPr>
          <w:bCs/>
          <w:sz w:val="24"/>
          <w:szCs w:val="24"/>
        </w:rPr>
        <w:t>Кт 60405 «Долгосрочно арендуемые основные с</w:t>
      </w:r>
      <w:r w:rsidR="00D62608">
        <w:rPr>
          <w:bCs/>
          <w:sz w:val="24"/>
          <w:szCs w:val="24"/>
        </w:rPr>
        <w:t xml:space="preserve">редства»- оприходован объект по </w:t>
      </w:r>
      <w:r w:rsidRPr="00510F34">
        <w:rPr>
          <w:bCs/>
          <w:sz w:val="24"/>
          <w:szCs w:val="24"/>
        </w:rPr>
        <w:t>первоначальной стоимости</w:t>
      </w: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59600,00</w:t>
      </w:r>
    </w:p>
    <w:p w:rsidR="00510F34" w:rsidRPr="00510F34" w:rsidRDefault="00510F34" w:rsidP="00510F34">
      <w:pPr>
        <w:shd w:val="clear" w:color="auto" w:fill="FFFFFF"/>
        <w:autoSpaceDE w:val="0"/>
        <w:autoSpaceDN w:val="0"/>
        <w:adjustRightInd w:val="0"/>
        <w:rPr>
          <w:bCs/>
          <w:sz w:val="24"/>
          <w:szCs w:val="24"/>
        </w:rPr>
      </w:pP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Дт 60401 «Основные средства банков – здания и сооружения»</w:t>
      </w: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Кт 60701 «Собственные капитальные вложения»</w:t>
      </w: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59600,00</w:t>
      </w:r>
    </w:p>
    <w:p w:rsidR="00510F34" w:rsidRPr="00510F34" w:rsidRDefault="00510F34" w:rsidP="00510F34">
      <w:pPr>
        <w:shd w:val="clear" w:color="auto" w:fill="FFFFFF"/>
        <w:autoSpaceDE w:val="0"/>
        <w:autoSpaceDN w:val="0"/>
        <w:adjustRightInd w:val="0"/>
        <w:rPr>
          <w:bCs/>
          <w:sz w:val="24"/>
          <w:szCs w:val="24"/>
        </w:rPr>
      </w:pPr>
    </w:p>
    <w:p w:rsidR="00510F34" w:rsidRPr="00D62608" w:rsidRDefault="00510F34" w:rsidP="00D62608">
      <w:pPr>
        <w:shd w:val="clear" w:color="auto" w:fill="FFFFFF"/>
        <w:autoSpaceDE w:val="0"/>
        <w:autoSpaceDN w:val="0"/>
        <w:adjustRightInd w:val="0"/>
        <w:jc w:val="both"/>
        <w:rPr>
          <w:b/>
          <w:bCs/>
          <w:sz w:val="24"/>
          <w:szCs w:val="24"/>
        </w:rPr>
      </w:pPr>
      <w:r w:rsidRPr="00D62608">
        <w:rPr>
          <w:b/>
          <w:bCs/>
          <w:sz w:val="24"/>
          <w:szCs w:val="24"/>
        </w:rPr>
        <w:t>Одновременной по внебалансовому счету списываются ресурсы, использованные на капитальные вложения:</w:t>
      </w: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Дт 91901 «Средства фондов накопления» и др.</w:t>
      </w: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Кт 99998 «Счет для корреспонденции с пассивными внебалансовыми счетами»</w:t>
      </w: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59600,00</w:t>
      </w:r>
    </w:p>
    <w:p w:rsidR="00510F34" w:rsidRPr="00510F34" w:rsidRDefault="00510F34" w:rsidP="00510F34">
      <w:pPr>
        <w:shd w:val="clear" w:color="auto" w:fill="FFFFFF"/>
        <w:autoSpaceDE w:val="0"/>
        <w:autoSpaceDN w:val="0"/>
        <w:adjustRightInd w:val="0"/>
        <w:rPr>
          <w:bCs/>
          <w:sz w:val="24"/>
          <w:szCs w:val="24"/>
        </w:rPr>
      </w:pPr>
    </w:p>
    <w:p w:rsidR="00510F34" w:rsidRDefault="00510F34" w:rsidP="00510F34">
      <w:pPr>
        <w:shd w:val="clear" w:color="auto" w:fill="FFFFFF"/>
        <w:autoSpaceDE w:val="0"/>
        <w:autoSpaceDN w:val="0"/>
        <w:adjustRightInd w:val="0"/>
        <w:rPr>
          <w:bCs/>
          <w:sz w:val="24"/>
          <w:szCs w:val="24"/>
        </w:rPr>
      </w:pPr>
    </w:p>
    <w:p w:rsidR="00510F34" w:rsidRDefault="00510F34" w:rsidP="00510F34">
      <w:pPr>
        <w:shd w:val="clear" w:color="auto" w:fill="FFFFFF"/>
        <w:autoSpaceDE w:val="0"/>
        <w:autoSpaceDN w:val="0"/>
        <w:adjustRightInd w:val="0"/>
        <w:rPr>
          <w:bCs/>
          <w:sz w:val="24"/>
          <w:szCs w:val="24"/>
        </w:rPr>
      </w:pPr>
    </w:p>
    <w:p w:rsidR="00510F34" w:rsidRDefault="00510F34" w:rsidP="00510F34">
      <w:pPr>
        <w:shd w:val="clear" w:color="auto" w:fill="FFFFFF"/>
        <w:autoSpaceDE w:val="0"/>
        <w:autoSpaceDN w:val="0"/>
        <w:adjustRightInd w:val="0"/>
        <w:rPr>
          <w:bCs/>
          <w:sz w:val="24"/>
          <w:szCs w:val="24"/>
        </w:rPr>
      </w:pPr>
    </w:p>
    <w:p w:rsidR="00510F34" w:rsidRDefault="00510F34" w:rsidP="00510F34">
      <w:pPr>
        <w:shd w:val="clear" w:color="auto" w:fill="FFFFFF"/>
        <w:autoSpaceDE w:val="0"/>
        <w:autoSpaceDN w:val="0"/>
        <w:adjustRightInd w:val="0"/>
        <w:rPr>
          <w:bCs/>
          <w:sz w:val="24"/>
          <w:szCs w:val="24"/>
        </w:rPr>
      </w:pPr>
    </w:p>
    <w:p w:rsidR="00510F34" w:rsidRDefault="00510F34" w:rsidP="00510F34">
      <w:pPr>
        <w:shd w:val="clear" w:color="auto" w:fill="FFFFFF"/>
        <w:autoSpaceDE w:val="0"/>
        <w:autoSpaceDN w:val="0"/>
        <w:adjustRightInd w:val="0"/>
        <w:rPr>
          <w:bCs/>
          <w:sz w:val="24"/>
          <w:szCs w:val="24"/>
        </w:rPr>
      </w:pPr>
    </w:p>
    <w:p w:rsidR="00510F34" w:rsidRPr="00D62608" w:rsidRDefault="00510F34" w:rsidP="00D62608">
      <w:pPr>
        <w:shd w:val="clear" w:color="auto" w:fill="FFFFFF"/>
        <w:autoSpaceDE w:val="0"/>
        <w:autoSpaceDN w:val="0"/>
        <w:adjustRightInd w:val="0"/>
        <w:jc w:val="center"/>
        <w:rPr>
          <w:b/>
          <w:bCs/>
          <w:sz w:val="28"/>
          <w:szCs w:val="28"/>
        </w:rPr>
      </w:pPr>
      <w:r w:rsidRPr="00D62608">
        <w:rPr>
          <w:b/>
          <w:bCs/>
          <w:sz w:val="28"/>
          <w:szCs w:val="28"/>
        </w:rPr>
        <w:t>Задание 4</w:t>
      </w:r>
    </w:p>
    <w:p w:rsidR="00510F34" w:rsidRPr="00510F34" w:rsidRDefault="00510F34" w:rsidP="00510F34">
      <w:pPr>
        <w:shd w:val="clear" w:color="auto" w:fill="FFFFFF"/>
        <w:autoSpaceDE w:val="0"/>
        <w:autoSpaceDN w:val="0"/>
        <w:adjustRightInd w:val="0"/>
        <w:rPr>
          <w:bCs/>
          <w:sz w:val="24"/>
          <w:szCs w:val="24"/>
        </w:rPr>
      </w:pPr>
    </w:p>
    <w:p w:rsidR="00510F34" w:rsidRPr="00D62608" w:rsidRDefault="00510F34" w:rsidP="00510F34">
      <w:pPr>
        <w:pStyle w:val="a3"/>
        <w:rPr>
          <w:sz w:val="24"/>
          <w:szCs w:val="24"/>
        </w:rPr>
      </w:pPr>
      <w:r w:rsidRPr="00D62608">
        <w:rPr>
          <w:sz w:val="24"/>
          <w:szCs w:val="24"/>
        </w:rPr>
        <w:t>1.по денежному чеку выданы наличные на заработную плату – 320 000 рублей;</w:t>
      </w:r>
    </w:p>
    <w:p w:rsidR="00510F34" w:rsidRPr="00510F34" w:rsidRDefault="00510F34" w:rsidP="00510F34">
      <w:pPr>
        <w:pStyle w:val="a3"/>
        <w:rPr>
          <w:b w:val="0"/>
          <w:sz w:val="24"/>
          <w:szCs w:val="24"/>
        </w:rPr>
      </w:pPr>
      <w:r w:rsidRPr="00510F34">
        <w:rPr>
          <w:b w:val="0"/>
          <w:sz w:val="24"/>
          <w:szCs w:val="24"/>
        </w:rPr>
        <w:t>Дт 40702</w:t>
      </w:r>
    </w:p>
    <w:p w:rsidR="00510F34" w:rsidRPr="00510F34" w:rsidRDefault="00510F34" w:rsidP="00510F34">
      <w:pPr>
        <w:pStyle w:val="a3"/>
        <w:rPr>
          <w:b w:val="0"/>
          <w:sz w:val="24"/>
          <w:szCs w:val="24"/>
        </w:rPr>
      </w:pPr>
      <w:r w:rsidRPr="00510F34">
        <w:rPr>
          <w:b w:val="0"/>
          <w:sz w:val="24"/>
          <w:szCs w:val="24"/>
        </w:rPr>
        <w:t>Кт 20202</w:t>
      </w:r>
    </w:p>
    <w:p w:rsidR="00510F34" w:rsidRPr="00510F34" w:rsidRDefault="00510F34" w:rsidP="00510F34">
      <w:pPr>
        <w:pStyle w:val="a3"/>
        <w:rPr>
          <w:b w:val="0"/>
          <w:sz w:val="24"/>
          <w:szCs w:val="24"/>
        </w:rPr>
      </w:pPr>
      <w:r w:rsidRPr="00510F34">
        <w:rPr>
          <w:b w:val="0"/>
          <w:sz w:val="24"/>
          <w:szCs w:val="24"/>
        </w:rPr>
        <w:t>320000,00</w:t>
      </w:r>
    </w:p>
    <w:p w:rsidR="00510F34" w:rsidRPr="00510F34" w:rsidRDefault="00510F34" w:rsidP="00510F34">
      <w:pPr>
        <w:pStyle w:val="a3"/>
        <w:rPr>
          <w:b w:val="0"/>
          <w:sz w:val="24"/>
          <w:szCs w:val="24"/>
        </w:rPr>
      </w:pPr>
    </w:p>
    <w:p w:rsidR="00510F34" w:rsidRPr="00D62608" w:rsidRDefault="00510F34" w:rsidP="00510F34">
      <w:pPr>
        <w:pStyle w:val="a3"/>
        <w:rPr>
          <w:sz w:val="24"/>
          <w:szCs w:val="24"/>
        </w:rPr>
      </w:pPr>
      <w:r w:rsidRPr="00D62608">
        <w:rPr>
          <w:sz w:val="24"/>
          <w:szCs w:val="24"/>
        </w:rPr>
        <w:t>2.оплачена комиссия банку за расчётно-кассовое обслуживание  - 1 100 рублей;</w:t>
      </w:r>
    </w:p>
    <w:p w:rsidR="00510F34" w:rsidRPr="00510F34" w:rsidRDefault="00510F34" w:rsidP="00510F34">
      <w:pPr>
        <w:pStyle w:val="a3"/>
        <w:rPr>
          <w:b w:val="0"/>
          <w:sz w:val="24"/>
          <w:szCs w:val="24"/>
        </w:rPr>
      </w:pPr>
      <w:r w:rsidRPr="00510F34">
        <w:rPr>
          <w:b w:val="0"/>
          <w:sz w:val="24"/>
          <w:szCs w:val="24"/>
        </w:rPr>
        <w:t>Дт 40702</w:t>
      </w:r>
    </w:p>
    <w:p w:rsidR="00510F34" w:rsidRPr="00510F34" w:rsidRDefault="00510F34" w:rsidP="00510F34">
      <w:pPr>
        <w:pStyle w:val="a3"/>
        <w:rPr>
          <w:b w:val="0"/>
          <w:sz w:val="24"/>
          <w:szCs w:val="24"/>
        </w:rPr>
      </w:pPr>
      <w:r w:rsidRPr="00510F34">
        <w:rPr>
          <w:b w:val="0"/>
          <w:sz w:val="24"/>
          <w:szCs w:val="24"/>
        </w:rPr>
        <w:t>Кт 40906</w:t>
      </w:r>
    </w:p>
    <w:p w:rsidR="00510F34" w:rsidRPr="00510F34" w:rsidRDefault="00510F34" w:rsidP="00510F34">
      <w:pPr>
        <w:pStyle w:val="a3"/>
        <w:rPr>
          <w:b w:val="0"/>
          <w:sz w:val="24"/>
          <w:szCs w:val="24"/>
        </w:rPr>
      </w:pPr>
      <w:r w:rsidRPr="00510F34">
        <w:rPr>
          <w:b w:val="0"/>
          <w:sz w:val="24"/>
          <w:szCs w:val="24"/>
        </w:rPr>
        <w:t>1100,00</w:t>
      </w:r>
    </w:p>
    <w:p w:rsidR="00510F34" w:rsidRPr="00510F34" w:rsidRDefault="00510F34" w:rsidP="00510F34">
      <w:pPr>
        <w:pStyle w:val="a3"/>
        <w:rPr>
          <w:b w:val="0"/>
          <w:sz w:val="24"/>
          <w:szCs w:val="24"/>
        </w:rPr>
      </w:pPr>
    </w:p>
    <w:p w:rsidR="00510F34" w:rsidRPr="00D62608" w:rsidRDefault="00510F34" w:rsidP="00510F34">
      <w:pPr>
        <w:pStyle w:val="a3"/>
        <w:rPr>
          <w:sz w:val="24"/>
          <w:szCs w:val="24"/>
        </w:rPr>
      </w:pPr>
      <w:r w:rsidRPr="00D62608">
        <w:rPr>
          <w:sz w:val="24"/>
          <w:szCs w:val="24"/>
        </w:rPr>
        <w:t>3.перечислен подоходный налог по платёжному поручению – 67 700 рублей;</w:t>
      </w:r>
    </w:p>
    <w:p w:rsidR="00510F34" w:rsidRPr="00510F34" w:rsidRDefault="00510F34" w:rsidP="00510F34">
      <w:pPr>
        <w:pStyle w:val="a3"/>
        <w:rPr>
          <w:b w:val="0"/>
          <w:sz w:val="24"/>
          <w:szCs w:val="24"/>
        </w:rPr>
      </w:pPr>
      <w:r w:rsidRPr="00510F34">
        <w:rPr>
          <w:b w:val="0"/>
          <w:sz w:val="24"/>
          <w:szCs w:val="24"/>
        </w:rPr>
        <w:t>Дт 40702</w:t>
      </w:r>
    </w:p>
    <w:p w:rsidR="00510F34" w:rsidRPr="00510F34" w:rsidRDefault="00510F34" w:rsidP="00510F34">
      <w:pPr>
        <w:pStyle w:val="a3"/>
        <w:rPr>
          <w:b w:val="0"/>
          <w:sz w:val="24"/>
          <w:szCs w:val="24"/>
        </w:rPr>
      </w:pPr>
      <w:r w:rsidRPr="00510F34">
        <w:rPr>
          <w:b w:val="0"/>
          <w:sz w:val="24"/>
          <w:szCs w:val="24"/>
        </w:rPr>
        <w:t>Кт 30102</w:t>
      </w:r>
    </w:p>
    <w:p w:rsidR="00510F34" w:rsidRPr="00510F34" w:rsidRDefault="00510F34" w:rsidP="00510F34">
      <w:pPr>
        <w:pStyle w:val="a3"/>
        <w:rPr>
          <w:b w:val="0"/>
          <w:sz w:val="24"/>
          <w:szCs w:val="24"/>
        </w:rPr>
      </w:pPr>
      <w:r w:rsidRPr="00510F34">
        <w:rPr>
          <w:b w:val="0"/>
          <w:sz w:val="24"/>
          <w:szCs w:val="24"/>
        </w:rPr>
        <w:t>67700,00</w:t>
      </w:r>
    </w:p>
    <w:p w:rsidR="00510F34" w:rsidRPr="00510F34" w:rsidRDefault="00510F34" w:rsidP="00510F34">
      <w:pPr>
        <w:pStyle w:val="a3"/>
        <w:rPr>
          <w:b w:val="0"/>
          <w:sz w:val="24"/>
          <w:szCs w:val="24"/>
        </w:rPr>
      </w:pPr>
    </w:p>
    <w:p w:rsidR="00510F34" w:rsidRPr="00D62608" w:rsidRDefault="00510F34" w:rsidP="00510F34">
      <w:pPr>
        <w:pStyle w:val="a3"/>
        <w:rPr>
          <w:sz w:val="24"/>
          <w:szCs w:val="24"/>
        </w:rPr>
      </w:pPr>
      <w:r w:rsidRPr="00D62608">
        <w:rPr>
          <w:sz w:val="24"/>
          <w:szCs w:val="24"/>
        </w:rPr>
        <w:t>4.начислены банком проценты за привлечённые средства предприятия – 3 100 руб.</w:t>
      </w:r>
    </w:p>
    <w:p w:rsidR="00510F34" w:rsidRPr="00D62608" w:rsidRDefault="003D2795" w:rsidP="00510F34">
      <w:pPr>
        <w:shd w:val="clear" w:color="auto" w:fill="FFFFFF"/>
        <w:autoSpaceDE w:val="0"/>
        <w:autoSpaceDN w:val="0"/>
        <w:adjustRightInd w:val="0"/>
        <w:rPr>
          <w:bCs/>
          <w:sz w:val="24"/>
          <w:szCs w:val="24"/>
        </w:rPr>
      </w:pPr>
      <w:r>
        <w:rPr>
          <w:bCs/>
          <w:sz w:val="24"/>
          <w:szCs w:val="24"/>
        </w:rPr>
        <w:t>Дт 30220</w:t>
      </w:r>
    </w:p>
    <w:p w:rsidR="00510F34" w:rsidRPr="00D62608" w:rsidRDefault="00510F34" w:rsidP="00510F34">
      <w:pPr>
        <w:shd w:val="clear" w:color="auto" w:fill="FFFFFF"/>
        <w:autoSpaceDE w:val="0"/>
        <w:autoSpaceDN w:val="0"/>
        <w:adjustRightInd w:val="0"/>
        <w:rPr>
          <w:bCs/>
          <w:sz w:val="24"/>
          <w:szCs w:val="24"/>
        </w:rPr>
      </w:pPr>
      <w:r w:rsidRPr="00D62608">
        <w:rPr>
          <w:bCs/>
          <w:sz w:val="24"/>
          <w:szCs w:val="24"/>
        </w:rPr>
        <w:t>Кт 40702</w:t>
      </w: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1100,00</w:t>
      </w:r>
    </w:p>
    <w:p w:rsidR="00510F34" w:rsidRPr="00510F34" w:rsidRDefault="00510F34" w:rsidP="00510F34">
      <w:pPr>
        <w:shd w:val="clear" w:color="auto" w:fill="FFFFFF"/>
        <w:autoSpaceDE w:val="0"/>
        <w:autoSpaceDN w:val="0"/>
        <w:adjustRightInd w:val="0"/>
        <w:rPr>
          <w:bCs/>
          <w:sz w:val="24"/>
          <w:szCs w:val="24"/>
        </w:rPr>
      </w:pPr>
    </w:p>
    <w:p w:rsidR="00510F34" w:rsidRPr="00510F34" w:rsidRDefault="00510F34" w:rsidP="00510F34">
      <w:pPr>
        <w:shd w:val="clear" w:color="auto" w:fill="FFFFFF"/>
        <w:autoSpaceDE w:val="0"/>
        <w:autoSpaceDN w:val="0"/>
        <w:adjustRightInd w:val="0"/>
        <w:rPr>
          <w:bCs/>
          <w:sz w:val="24"/>
          <w:szCs w:val="24"/>
        </w:rPr>
      </w:pPr>
    </w:p>
    <w:p w:rsidR="00510F34" w:rsidRPr="00510F34" w:rsidRDefault="00510F34" w:rsidP="00510F34">
      <w:pPr>
        <w:shd w:val="clear" w:color="auto" w:fill="FFFFFF"/>
        <w:autoSpaceDE w:val="0"/>
        <w:autoSpaceDN w:val="0"/>
        <w:adjustRightInd w:val="0"/>
        <w:rPr>
          <w:bCs/>
          <w:sz w:val="24"/>
          <w:szCs w:val="24"/>
        </w:rPr>
      </w:pPr>
    </w:p>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Дт                                               40702                                           Кт</w:t>
      </w:r>
    </w:p>
    <w:tbl>
      <w:tblPr>
        <w:tblStyle w:val="a9"/>
        <w:tblW w:w="0" w:type="auto"/>
        <w:tblLook w:val="01E0" w:firstRow="1" w:lastRow="1" w:firstColumn="1" w:lastColumn="1" w:noHBand="0" w:noVBand="0"/>
      </w:tblPr>
      <w:tblGrid>
        <w:gridCol w:w="3528"/>
        <w:gridCol w:w="3420"/>
      </w:tblGrid>
      <w:tr w:rsidR="00510F34" w:rsidRPr="00510F34">
        <w:tc>
          <w:tcPr>
            <w:tcW w:w="3528" w:type="dxa"/>
          </w:tcPr>
          <w:p w:rsidR="00510F34" w:rsidRPr="00510F34" w:rsidRDefault="00510F34" w:rsidP="00E66D2C">
            <w:pPr>
              <w:autoSpaceDE w:val="0"/>
              <w:autoSpaceDN w:val="0"/>
              <w:adjustRightInd w:val="0"/>
              <w:jc w:val="center"/>
              <w:rPr>
                <w:bCs/>
                <w:sz w:val="24"/>
                <w:szCs w:val="24"/>
              </w:rPr>
            </w:pPr>
          </w:p>
          <w:p w:rsidR="00510F34" w:rsidRPr="00510F34" w:rsidRDefault="00510F34" w:rsidP="00E66D2C">
            <w:pPr>
              <w:autoSpaceDE w:val="0"/>
              <w:autoSpaceDN w:val="0"/>
              <w:adjustRightInd w:val="0"/>
              <w:jc w:val="center"/>
              <w:rPr>
                <w:bCs/>
                <w:sz w:val="24"/>
                <w:szCs w:val="24"/>
              </w:rPr>
            </w:pPr>
          </w:p>
          <w:p w:rsidR="00510F34" w:rsidRPr="00510F34" w:rsidRDefault="00510F34" w:rsidP="00E66D2C">
            <w:pPr>
              <w:autoSpaceDE w:val="0"/>
              <w:autoSpaceDN w:val="0"/>
              <w:adjustRightInd w:val="0"/>
              <w:jc w:val="center"/>
              <w:rPr>
                <w:bCs/>
                <w:sz w:val="24"/>
                <w:szCs w:val="24"/>
              </w:rPr>
            </w:pPr>
            <w:r w:rsidRPr="00510F34">
              <w:rPr>
                <w:bCs/>
                <w:sz w:val="24"/>
                <w:szCs w:val="24"/>
              </w:rPr>
              <w:t>320000,00</w:t>
            </w:r>
          </w:p>
          <w:p w:rsidR="00510F34" w:rsidRPr="00510F34" w:rsidRDefault="00510F34" w:rsidP="00E66D2C">
            <w:pPr>
              <w:autoSpaceDE w:val="0"/>
              <w:autoSpaceDN w:val="0"/>
              <w:adjustRightInd w:val="0"/>
              <w:jc w:val="center"/>
              <w:rPr>
                <w:bCs/>
                <w:sz w:val="24"/>
                <w:szCs w:val="24"/>
              </w:rPr>
            </w:pPr>
            <w:r w:rsidRPr="00510F34">
              <w:rPr>
                <w:bCs/>
                <w:sz w:val="24"/>
                <w:szCs w:val="24"/>
              </w:rPr>
              <w:t>1100,00</w:t>
            </w:r>
          </w:p>
          <w:p w:rsidR="00510F34" w:rsidRPr="00510F34" w:rsidRDefault="00510F34" w:rsidP="00E66D2C">
            <w:pPr>
              <w:autoSpaceDE w:val="0"/>
              <w:autoSpaceDN w:val="0"/>
              <w:adjustRightInd w:val="0"/>
              <w:jc w:val="center"/>
              <w:rPr>
                <w:bCs/>
                <w:sz w:val="24"/>
                <w:szCs w:val="24"/>
              </w:rPr>
            </w:pPr>
            <w:r w:rsidRPr="00510F34">
              <w:rPr>
                <w:bCs/>
                <w:sz w:val="24"/>
                <w:szCs w:val="24"/>
              </w:rPr>
              <w:t>67700,00</w:t>
            </w:r>
          </w:p>
          <w:p w:rsidR="00510F34" w:rsidRPr="00510F34" w:rsidRDefault="00510F34" w:rsidP="00E66D2C">
            <w:pPr>
              <w:autoSpaceDE w:val="0"/>
              <w:autoSpaceDN w:val="0"/>
              <w:adjustRightInd w:val="0"/>
              <w:jc w:val="center"/>
              <w:rPr>
                <w:bCs/>
                <w:sz w:val="24"/>
                <w:szCs w:val="24"/>
              </w:rPr>
            </w:pPr>
          </w:p>
        </w:tc>
        <w:tc>
          <w:tcPr>
            <w:tcW w:w="3420" w:type="dxa"/>
          </w:tcPr>
          <w:p w:rsidR="00510F34" w:rsidRPr="00510F34" w:rsidRDefault="00510F34" w:rsidP="00E66D2C">
            <w:pPr>
              <w:autoSpaceDE w:val="0"/>
              <w:autoSpaceDN w:val="0"/>
              <w:adjustRightInd w:val="0"/>
              <w:rPr>
                <w:bCs/>
                <w:sz w:val="24"/>
                <w:szCs w:val="24"/>
                <w:u w:val="single"/>
              </w:rPr>
            </w:pPr>
            <w:r w:rsidRPr="00510F34">
              <w:rPr>
                <w:bCs/>
                <w:sz w:val="24"/>
                <w:szCs w:val="24"/>
                <w:u w:val="single"/>
              </w:rPr>
              <w:t>_</w:t>
            </w:r>
            <w:r w:rsidR="003D2795">
              <w:rPr>
                <w:bCs/>
                <w:sz w:val="24"/>
                <w:szCs w:val="24"/>
                <w:u w:val="single"/>
              </w:rPr>
              <w:t>Нач. с-до = 390000,00______</w:t>
            </w:r>
          </w:p>
          <w:p w:rsidR="00510F34" w:rsidRPr="00510F34" w:rsidRDefault="00510F34" w:rsidP="00E66D2C">
            <w:pPr>
              <w:autoSpaceDE w:val="0"/>
              <w:autoSpaceDN w:val="0"/>
              <w:adjustRightInd w:val="0"/>
              <w:rPr>
                <w:bCs/>
                <w:sz w:val="24"/>
                <w:szCs w:val="24"/>
              </w:rPr>
            </w:pPr>
          </w:p>
          <w:p w:rsidR="00510F34" w:rsidRPr="00510F34" w:rsidRDefault="00510F34" w:rsidP="00E66D2C">
            <w:pPr>
              <w:autoSpaceDE w:val="0"/>
              <w:autoSpaceDN w:val="0"/>
              <w:adjustRightInd w:val="0"/>
              <w:jc w:val="center"/>
              <w:rPr>
                <w:bCs/>
                <w:sz w:val="24"/>
                <w:szCs w:val="24"/>
              </w:rPr>
            </w:pPr>
            <w:r w:rsidRPr="00510F34">
              <w:rPr>
                <w:bCs/>
                <w:sz w:val="24"/>
                <w:szCs w:val="24"/>
              </w:rPr>
              <w:t>1100,00</w:t>
            </w:r>
          </w:p>
        </w:tc>
      </w:tr>
      <w:tr w:rsidR="00510F34" w:rsidRPr="00510F34">
        <w:tc>
          <w:tcPr>
            <w:tcW w:w="3528" w:type="dxa"/>
          </w:tcPr>
          <w:p w:rsidR="00510F34" w:rsidRPr="00510F34" w:rsidRDefault="003D2795" w:rsidP="00E66D2C">
            <w:pPr>
              <w:autoSpaceDE w:val="0"/>
              <w:autoSpaceDN w:val="0"/>
              <w:adjustRightInd w:val="0"/>
              <w:jc w:val="center"/>
              <w:rPr>
                <w:bCs/>
                <w:sz w:val="24"/>
                <w:szCs w:val="24"/>
              </w:rPr>
            </w:pPr>
            <w:r>
              <w:rPr>
                <w:bCs/>
                <w:sz w:val="24"/>
                <w:szCs w:val="24"/>
              </w:rPr>
              <w:t xml:space="preserve">Кон. С-до = </w:t>
            </w:r>
            <w:r w:rsidR="00510F34" w:rsidRPr="00510F34">
              <w:rPr>
                <w:bCs/>
                <w:sz w:val="24"/>
                <w:szCs w:val="24"/>
              </w:rPr>
              <w:t>388800,00</w:t>
            </w:r>
          </w:p>
        </w:tc>
        <w:tc>
          <w:tcPr>
            <w:tcW w:w="3420" w:type="dxa"/>
          </w:tcPr>
          <w:p w:rsidR="00510F34" w:rsidRPr="00510F34" w:rsidRDefault="003D2795" w:rsidP="00E66D2C">
            <w:pPr>
              <w:autoSpaceDE w:val="0"/>
              <w:autoSpaceDN w:val="0"/>
              <w:adjustRightInd w:val="0"/>
              <w:jc w:val="center"/>
              <w:rPr>
                <w:bCs/>
                <w:sz w:val="24"/>
                <w:szCs w:val="24"/>
              </w:rPr>
            </w:pPr>
            <w:r>
              <w:rPr>
                <w:bCs/>
                <w:sz w:val="24"/>
                <w:szCs w:val="24"/>
              </w:rPr>
              <w:t xml:space="preserve">Кон. С-до = </w:t>
            </w:r>
            <w:r w:rsidR="00510F34" w:rsidRPr="00510F34">
              <w:rPr>
                <w:bCs/>
                <w:sz w:val="24"/>
                <w:szCs w:val="24"/>
              </w:rPr>
              <w:t>1100,00</w:t>
            </w:r>
          </w:p>
        </w:tc>
      </w:tr>
    </w:tbl>
    <w:p w:rsidR="00510F34" w:rsidRPr="00510F34" w:rsidRDefault="00510F34" w:rsidP="00510F34">
      <w:pPr>
        <w:shd w:val="clear" w:color="auto" w:fill="FFFFFF"/>
        <w:autoSpaceDE w:val="0"/>
        <w:autoSpaceDN w:val="0"/>
        <w:adjustRightInd w:val="0"/>
        <w:rPr>
          <w:bCs/>
          <w:sz w:val="24"/>
          <w:szCs w:val="24"/>
        </w:rPr>
      </w:pPr>
      <w:r w:rsidRPr="00510F34">
        <w:rPr>
          <w:bCs/>
          <w:sz w:val="24"/>
          <w:szCs w:val="24"/>
        </w:rPr>
        <w:t xml:space="preserve">                                                           </w:t>
      </w:r>
      <w:r w:rsidR="003D2795">
        <w:rPr>
          <w:bCs/>
          <w:sz w:val="24"/>
          <w:szCs w:val="24"/>
        </w:rPr>
        <w:t xml:space="preserve">           Остаток по сч. = </w:t>
      </w:r>
      <w:r w:rsidRPr="00510F34">
        <w:rPr>
          <w:bCs/>
          <w:sz w:val="24"/>
          <w:szCs w:val="24"/>
        </w:rPr>
        <w:t>2300,00</w:t>
      </w:r>
    </w:p>
    <w:p w:rsidR="005E77F4" w:rsidRPr="00510F34" w:rsidRDefault="005E77F4" w:rsidP="00D17A16">
      <w:pPr>
        <w:jc w:val="both"/>
        <w:rPr>
          <w:sz w:val="24"/>
          <w:szCs w:val="24"/>
        </w:rPr>
      </w:pPr>
    </w:p>
    <w:p w:rsidR="005E77F4" w:rsidRPr="00510F34" w:rsidRDefault="005E77F4" w:rsidP="00D17A16">
      <w:pPr>
        <w:jc w:val="both"/>
        <w:rPr>
          <w:sz w:val="24"/>
          <w:szCs w:val="24"/>
        </w:rPr>
      </w:pPr>
    </w:p>
    <w:p w:rsidR="005E77F4" w:rsidRPr="00510F34" w:rsidRDefault="005E77F4" w:rsidP="00D17A16">
      <w:pPr>
        <w:jc w:val="both"/>
        <w:rPr>
          <w:sz w:val="24"/>
          <w:szCs w:val="24"/>
        </w:rPr>
      </w:pPr>
    </w:p>
    <w:p w:rsidR="005E77F4" w:rsidRPr="00510F34" w:rsidRDefault="005E77F4" w:rsidP="00D17A16">
      <w:pPr>
        <w:jc w:val="both"/>
        <w:rPr>
          <w:sz w:val="24"/>
          <w:szCs w:val="24"/>
        </w:rPr>
      </w:pPr>
    </w:p>
    <w:p w:rsidR="005E77F4" w:rsidRDefault="005E77F4" w:rsidP="00D17A16">
      <w:pPr>
        <w:jc w:val="both"/>
        <w:rPr>
          <w:sz w:val="28"/>
          <w:szCs w:val="28"/>
        </w:rPr>
      </w:pPr>
    </w:p>
    <w:p w:rsidR="005E77F4" w:rsidRDefault="005E77F4" w:rsidP="00D17A16">
      <w:pPr>
        <w:jc w:val="both"/>
        <w:rPr>
          <w:sz w:val="28"/>
          <w:szCs w:val="28"/>
        </w:rPr>
      </w:pPr>
    </w:p>
    <w:p w:rsidR="005E77F4" w:rsidRDefault="005E77F4" w:rsidP="00D17A16">
      <w:pPr>
        <w:jc w:val="both"/>
        <w:rPr>
          <w:sz w:val="28"/>
          <w:szCs w:val="28"/>
        </w:rPr>
      </w:pPr>
    </w:p>
    <w:p w:rsidR="005E77F4" w:rsidRDefault="005E77F4" w:rsidP="00D17A16">
      <w:pPr>
        <w:jc w:val="both"/>
        <w:rPr>
          <w:sz w:val="28"/>
          <w:szCs w:val="28"/>
        </w:rPr>
      </w:pPr>
    </w:p>
    <w:p w:rsidR="005E77F4" w:rsidRDefault="005E77F4" w:rsidP="00D17A16">
      <w:pPr>
        <w:jc w:val="both"/>
        <w:rPr>
          <w:sz w:val="28"/>
          <w:szCs w:val="28"/>
        </w:rPr>
      </w:pPr>
    </w:p>
    <w:p w:rsidR="005E77F4" w:rsidRDefault="005E77F4" w:rsidP="00D17A16">
      <w:pPr>
        <w:jc w:val="both"/>
        <w:rPr>
          <w:sz w:val="28"/>
          <w:szCs w:val="28"/>
        </w:rPr>
      </w:pPr>
    </w:p>
    <w:p w:rsidR="005E77F4" w:rsidRDefault="005E77F4" w:rsidP="00D17A16">
      <w:pPr>
        <w:jc w:val="both"/>
        <w:rPr>
          <w:sz w:val="28"/>
          <w:szCs w:val="28"/>
        </w:rPr>
      </w:pPr>
    </w:p>
    <w:p w:rsidR="00510F34" w:rsidRDefault="00510F34" w:rsidP="00D17A16">
      <w:pPr>
        <w:jc w:val="both"/>
        <w:rPr>
          <w:sz w:val="28"/>
          <w:szCs w:val="28"/>
        </w:rPr>
      </w:pPr>
    </w:p>
    <w:p w:rsidR="00510F34" w:rsidRDefault="00510F34" w:rsidP="00D17A16">
      <w:pPr>
        <w:jc w:val="both"/>
        <w:rPr>
          <w:sz w:val="28"/>
          <w:szCs w:val="28"/>
        </w:rPr>
      </w:pPr>
    </w:p>
    <w:p w:rsidR="00510F34" w:rsidRDefault="00510F34" w:rsidP="00D17A16">
      <w:pPr>
        <w:jc w:val="both"/>
        <w:rPr>
          <w:sz w:val="28"/>
          <w:szCs w:val="28"/>
        </w:rPr>
      </w:pPr>
    </w:p>
    <w:p w:rsidR="00510F34" w:rsidRDefault="00510F34" w:rsidP="00D17A16">
      <w:pPr>
        <w:jc w:val="both"/>
        <w:rPr>
          <w:sz w:val="28"/>
          <w:szCs w:val="28"/>
        </w:rPr>
      </w:pPr>
    </w:p>
    <w:p w:rsidR="00510F34" w:rsidRDefault="00510F34" w:rsidP="00D17A16">
      <w:pPr>
        <w:jc w:val="both"/>
        <w:rPr>
          <w:sz w:val="28"/>
          <w:szCs w:val="28"/>
        </w:rPr>
      </w:pPr>
    </w:p>
    <w:p w:rsidR="00510F34" w:rsidRDefault="00510F34" w:rsidP="00D17A16">
      <w:pPr>
        <w:jc w:val="both"/>
        <w:rPr>
          <w:sz w:val="28"/>
          <w:szCs w:val="28"/>
        </w:rPr>
      </w:pPr>
    </w:p>
    <w:p w:rsidR="005E77F4" w:rsidRDefault="005E77F4" w:rsidP="00D17A16">
      <w:pPr>
        <w:jc w:val="both"/>
        <w:rPr>
          <w:sz w:val="28"/>
          <w:szCs w:val="28"/>
        </w:rPr>
      </w:pPr>
      <w:r>
        <w:rPr>
          <w:sz w:val="28"/>
          <w:szCs w:val="28"/>
        </w:rPr>
        <w:t>Список используемой литературы</w:t>
      </w:r>
    </w:p>
    <w:p w:rsidR="00510F34" w:rsidRDefault="00510F34" w:rsidP="008B652E">
      <w:pPr>
        <w:jc w:val="both"/>
        <w:rPr>
          <w:sz w:val="28"/>
          <w:szCs w:val="28"/>
        </w:rPr>
      </w:pPr>
    </w:p>
    <w:p w:rsidR="00D62608" w:rsidRDefault="00D62608" w:rsidP="008B652E">
      <w:pPr>
        <w:numPr>
          <w:ilvl w:val="0"/>
          <w:numId w:val="13"/>
        </w:numPr>
        <w:autoSpaceDE w:val="0"/>
        <w:autoSpaceDN w:val="0"/>
        <w:adjustRightInd w:val="0"/>
        <w:jc w:val="both"/>
        <w:rPr>
          <w:bCs/>
          <w:sz w:val="24"/>
          <w:szCs w:val="24"/>
        </w:rPr>
      </w:pPr>
      <w:r>
        <w:rPr>
          <w:bCs/>
          <w:sz w:val="24"/>
          <w:szCs w:val="24"/>
        </w:rPr>
        <w:t>Гражданский Кодекс РФ.</w:t>
      </w:r>
    </w:p>
    <w:p w:rsidR="00D62608" w:rsidRPr="00D62608" w:rsidRDefault="00D62608" w:rsidP="008B652E">
      <w:pPr>
        <w:numPr>
          <w:ilvl w:val="0"/>
          <w:numId w:val="13"/>
        </w:numPr>
        <w:autoSpaceDE w:val="0"/>
        <w:autoSpaceDN w:val="0"/>
        <w:adjustRightInd w:val="0"/>
        <w:jc w:val="both"/>
        <w:rPr>
          <w:bCs/>
          <w:sz w:val="24"/>
          <w:szCs w:val="24"/>
        </w:rPr>
      </w:pPr>
      <w:r>
        <w:rPr>
          <w:bCs/>
          <w:sz w:val="24"/>
          <w:szCs w:val="24"/>
        </w:rPr>
        <w:t>Налоговый Кодекс РФ.</w:t>
      </w:r>
    </w:p>
    <w:p w:rsidR="008B652E" w:rsidRPr="008B652E" w:rsidRDefault="008B652E" w:rsidP="008B652E">
      <w:pPr>
        <w:numPr>
          <w:ilvl w:val="0"/>
          <w:numId w:val="13"/>
        </w:numPr>
        <w:autoSpaceDE w:val="0"/>
        <w:autoSpaceDN w:val="0"/>
        <w:adjustRightInd w:val="0"/>
        <w:jc w:val="both"/>
        <w:rPr>
          <w:bCs/>
          <w:sz w:val="24"/>
          <w:szCs w:val="24"/>
        </w:rPr>
      </w:pPr>
      <w:r w:rsidRPr="008B652E">
        <w:rPr>
          <w:sz w:val="24"/>
          <w:szCs w:val="24"/>
        </w:rPr>
        <w:t>Федеральный закон от 2 декабря 1990 года N 395-1 «О банках и банковской деятельности» (в ред. ФЗ от 27.12.2009 N 352-ФЗ)</w:t>
      </w:r>
      <w:r>
        <w:rPr>
          <w:sz w:val="24"/>
          <w:szCs w:val="24"/>
        </w:rPr>
        <w:t>;</w:t>
      </w:r>
    </w:p>
    <w:p w:rsidR="008B652E" w:rsidRPr="008B652E" w:rsidRDefault="008B652E" w:rsidP="008B652E">
      <w:pPr>
        <w:numPr>
          <w:ilvl w:val="0"/>
          <w:numId w:val="13"/>
        </w:numPr>
        <w:autoSpaceDE w:val="0"/>
        <w:autoSpaceDN w:val="0"/>
        <w:adjustRightInd w:val="0"/>
        <w:jc w:val="both"/>
        <w:rPr>
          <w:bCs/>
          <w:sz w:val="24"/>
          <w:szCs w:val="24"/>
        </w:rPr>
      </w:pPr>
      <w:r w:rsidRPr="008B652E">
        <w:rPr>
          <w:bCs/>
          <w:sz w:val="24"/>
          <w:szCs w:val="24"/>
        </w:rPr>
        <w:t>Федеральный закон от 21.11.1996 N 129-ФЗ. (ред. от 28.09.2010) "О бухгалтерском учете"</w:t>
      </w:r>
      <w:r>
        <w:rPr>
          <w:bCs/>
          <w:sz w:val="24"/>
          <w:szCs w:val="24"/>
        </w:rPr>
        <w:t>.</w:t>
      </w:r>
    </w:p>
    <w:p w:rsidR="00510F34" w:rsidRPr="00510F34" w:rsidRDefault="00510F34" w:rsidP="008B652E">
      <w:pPr>
        <w:numPr>
          <w:ilvl w:val="0"/>
          <w:numId w:val="13"/>
        </w:numPr>
        <w:autoSpaceDE w:val="0"/>
        <w:autoSpaceDN w:val="0"/>
        <w:adjustRightInd w:val="0"/>
        <w:jc w:val="both"/>
        <w:rPr>
          <w:bCs/>
          <w:sz w:val="24"/>
          <w:szCs w:val="24"/>
        </w:rPr>
      </w:pPr>
      <w:r w:rsidRPr="00510F34">
        <w:rPr>
          <w:sz w:val="24"/>
          <w:szCs w:val="24"/>
        </w:rPr>
        <w:t>Положение ЦБ РФ № 302-П от 26.03.2006 «</w:t>
      </w:r>
      <w:r w:rsidRPr="00510F34">
        <w:rPr>
          <w:bCs/>
          <w:sz w:val="24"/>
          <w:szCs w:val="24"/>
        </w:rPr>
        <w:t>О правилах ведения бухгалтерского учета в кредитных организациях, расположенных на территории Российской Федерации</w:t>
      </w:r>
      <w:r w:rsidRPr="00510F34">
        <w:rPr>
          <w:sz w:val="24"/>
          <w:szCs w:val="24"/>
        </w:rPr>
        <w:t>»</w:t>
      </w:r>
      <w:r w:rsidR="008B652E">
        <w:rPr>
          <w:sz w:val="24"/>
          <w:szCs w:val="24"/>
        </w:rPr>
        <w:t>.</w:t>
      </w:r>
    </w:p>
    <w:p w:rsidR="008B652E" w:rsidRDefault="007E17E5" w:rsidP="008B652E">
      <w:pPr>
        <w:numPr>
          <w:ilvl w:val="0"/>
          <w:numId w:val="13"/>
        </w:numPr>
        <w:spacing w:before="100" w:beforeAutospacing="1" w:after="100" w:afterAutospacing="1"/>
        <w:jc w:val="both"/>
        <w:rPr>
          <w:sz w:val="24"/>
          <w:szCs w:val="24"/>
        </w:rPr>
      </w:pPr>
      <w:hyperlink r:id="rId19" w:history="1">
        <w:r w:rsidR="005E77F4" w:rsidRPr="00510F34">
          <w:rPr>
            <w:sz w:val="24"/>
            <w:szCs w:val="24"/>
          </w:rPr>
          <w:t>Положение ЦБ РФ №254-П от 26.03.2004 «О порядке формирования кредитными организациями резервов на возможные потери по ссудам, по ссудной и приравненной к ней задолженности»</w:t>
        </w:r>
      </w:hyperlink>
      <w:r w:rsidR="008B652E">
        <w:rPr>
          <w:sz w:val="24"/>
          <w:szCs w:val="24"/>
        </w:rPr>
        <w:t>.</w:t>
      </w:r>
    </w:p>
    <w:p w:rsidR="008B652E" w:rsidRPr="008B652E" w:rsidRDefault="008B652E" w:rsidP="008B652E">
      <w:pPr>
        <w:numPr>
          <w:ilvl w:val="0"/>
          <w:numId w:val="13"/>
        </w:numPr>
        <w:spacing w:before="100" w:beforeAutospacing="1" w:after="100" w:afterAutospacing="1"/>
        <w:jc w:val="both"/>
        <w:rPr>
          <w:rStyle w:val="a7"/>
          <w:b w:val="0"/>
          <w:bCs w:val="0"/>
          <w:sz w:val="24"/>
          <w:szCs w:val="24"/>
        </w:rPr>
      </w:pPr>
      <w:r w:rsidRPr="008B652E">
        <w:rPr>
          <w:rStyle w:val="a7"/>
          <w:b w:val="0"/>
          <w:sz w:val="24"/>
          <w:szCs w:val="24"/>
        </w:rPr>
        <w:t xml:space="preserve">Положение о порядке проведения платежей без предварительного депонирования средств на счетах банков-участников в кредитном (клиринговом) учреждении от 29 декабря 1993 </w:t>
      </w:r>
      <w:r>
        <w:rPr>
          <w:rStyle w:val="a7"/>
          <w:b w:val="0"/>
          <w:sz w:val="24"/>
          <w:szCs w:val="24"/>
        </w:rPr>
        <w:t>г.</w:t>
      </w:r>
    </w:p>
    <w:p w:rsidR="008B652E" w:rsidRPr="00D62608" w:rsidRDefault="008B652E" w:rsidP="008B652E">
      <w:pPr>
        <w:numPr>
          <w:ilvl w:val="0"/>
          <w:numId w:val="13"/>
        </w:numPr>
        <w:spacing w:before="100" w:beforeAutospacing="1" w:after="100" w:afterAutospacing="1"/>
        <w:jc w:val="both"/>
        <w:rPr>
          <w:rStyle w:val="a7"/>
          <w:b w:val="0"/>
          <w:bCs w:val="0"/>
          <w:sz w:val="24"/>
          <w:szCs w:val="24"/>
        </w:rPr>
      </w:pPr>
      <w:r w:rsidRPr="008B652E">
        <w:rPr>
          <w:rStyle w:val="a7"/>
          <w:b w:val="0"/>
          <w:sz w:val="24"/>
          <w:szCs w:val="24"/>
        </w:rPr>
        <w:t>Положение о порядке проведения платежей с предварительным депонированием средств на счетах банков-участников в кредитном (клиринговом) учреждении от 29 декабря 1993 г</w:t>
      </w:r>
      <w:r>
        <w:rPr>
          <w:rStyle w:val="a7"/>
          <w:b w:val="0"/>
          <w:sz w:val="24"/>
          <w:szCs w:val="24"/>
        </w:rPr>
        <w:t>.</w:t>
      </w:r>
    </w:p>
    <w:p w:rsidR="00D62608" w:rsidRPr="008B652E" w:rsidRDefault="00D62608" w:rsidP="008B652E">
      <w:pPr>
        <w:numPr>
          <w:ilvl w:val="0"/>
          <w:numId w:val="13"/>
        </w:numPr>
        <w:spacing w:before="100" w:beforeAutospacing="1" w:after="100" w:afterAutospacing="1"/>
        <w:jc w:val="both"/>
        <w:rPr>
          <w:sz w:val="24"/>
          <w:szCs w:val="24"/>
        </w:rPr>
      </w:pPr>
      <w:r w:rsidRPr="00D62608">
        <w:rPr>
          <w:sz w:val="24"/>
          <w:szCs w:val="24"/>
        </w:rPr>
        <w:t xml:space="preserve">Положение </w:t>
      </w:r>
      <w:r>
        <w:rPr>
          <w:sz w:val="24"/>
          <w:szCs w:val="24"/>
        </w:rPr>
        <w:t xml:space="preserve">от </w:t>
      </w:r>
      <w:r w:rsidRPr="00D62608">
        <w:rPr>
          <w:sz w:val="24"/>
          <w:szCs w:val="24"/>
        </w:rPr>
        <w:t>24 апреля 2000 года № 112-П</w:t>
      </w:r>
      <w:r>
        <w:rPr>
          <w:sz w:val="24"/>
          <w:szCs w:val="24"/>
        </w:rPr>
        <w:t xml:space="preserve"> «</w:t>
      </w:r>
      <w:r w:rsidRPr="00D62608">
        <w:rPr>
          <w:sz w:val="24"/>
          <w:szCs w:val="24"/>
        </w:rPr>
        <w:t>О порядке формирования и использования резервн</w:t>
      </w:r>
      <w:r>
        <w:rPr>
          <w:sz w:val="24"/>
          <w:szCs w:val="24"/>
        </w:rPr>
        <w:t>ого фонда кредитной организации».</w:t>
      </w:r>
    </w:p>
    <w:p w:rsidR="005E77F4" w:rsidRPr="00510F34" w:rsidRDefault="005E77F4" w:rsidP="008B652E">
      <w:pPr>
        <w:numPr>
          <w:ilvl w:val="0"/>
          <w:numId w:val="13"/>
        </w:numPr>
        <w:spacing w:before="100" w:beforeAutospacing="1" w:after="100" w:afterAutospacing="1"/>
        <w:jc w:val="both"/>
        <w:rPr>
          <w:sz w:val="24"/>
          <w:szCs w:val="24"/>
        </w:rPr>
      </w:pPr>
      <w:r w:rsidRPr="00510F34">
        <w:rPr>
          <w:iCs/>
          <w:sz w:val="24"/>
          <w:szCs w:val="24"/>
        </w:rPr>
        <w:t>А.В. Беляков</w:t>
      </w:r>
      <w:r w:rsidRPr="00510F34">
        <w:rPr>
          <w:sz w:val="24"/>
          <w:szCs w:val="24"/>
        </w:rPr>
        <w:t xml:space="preserve"> </w:t>
      </w:r>
      <w:hyperlink r:id="rId20" w:history="1">
        <w:r w:rsidRPr="00510F34">
          <w:rPr>
            <w:sz w:val="24"/>
            <w:szCs w:val="24"/>
          </w:rPr>
          <w:t>Резервы на возможные потери - экономическая сущность и учёт для целей налогообложения</w:t>
        </w:r>
      </w:hyperlink>
      <w:r w:rsidRPr="00510F34">
        <w:rPr>
          <w:sz w:val="24"/>
          <w:szCs w:val="24"/>
        </w:rPr>
        <w:t xml:space="preserve">. </w:t>
      </w:r>
    </w:p>
    <w:p w:rsidR="005E77F4" w:rsidRPr="00510F34" w:rsidRDefault="005E77F4" w:rsidP="008B652E">
      <w:pPr>
        <w:numPr>
          <w:ilvl w:val="0"/>
          <w:numId w:val="13"/>
        </w:numPr>
        <w:spacing w:before="100" w:beforeAutospacing="1" w:after="100" w:afterAutospacing="1"/>
        <w:jc w:val="both"/>
        <w:rPr>
          <w:sz w:val="24"/>
          <w:szCs w:val="24"/>
        </w:rPr>
      </w:pPr>
      <w:r w:rsidRPr="00510F34">
        <w:rPr>
          <w:iCs/>
          <w:sz w:val="24"/>
          <w:szCs w:val="24"/>
        </w:rPr>
        <w:t>А.А.Курносенко</w:t>
      </w:r>
      <w:r w:rsidRPr="00510F34">
        <w:rPr>
          <w:sz w:val="24"/>
          <w:szCs w:val="24"/>
        </w:rPr>
        <w:t xml:space="preserve"> Особенности правового регулирования банковскими рисками в условиях рыночной экономики // </w:t>
      </w:r>
      <w:r w:rsidRPr="00510F34">
        <w:rPr>
          <w:iCs/>
          <w:sz w:val="24"/>
          <w:szCs w:val="24"/>
        </w:rPr>
        <w:t>Банковское право</w:t>
      </w:r>
      <w:r w:rsidRPr="00510F34">
        <w:rPr>
          <w:sz w:val="24"/>
          <w:szCs w:val="24"/>
        </w:rPr>
        <w:t xml:space="preserve">. — 2008. </w:t>
      </w:r>
    </w:p>
    <w:p w:rsidR="005E77F4" w:rsidRPr="00510F34" w:rsidRDefault="005E77F4" w:rsidP="008B652E">
      <w:pPr>
        <w:numPr>
          <w:ilvl w:val="0"/>
          <w:numId w:val="13"/>
        </w:numPr>
        <w:spacing w:before="100" w:beforeAutospacing="1" w:after="100" w:afterAutospacing="1"/>
        <w:jc w:val="both"/>
        <w:rPr>
          <w:sz w:val="24"/>
          <w:szCs w:val="24"/>
        </w:rPr>
      </w:pPr>
      <w:r w:rsidRPr="00510F34">
        <w:rPr>
          <w:iCs/>
          <w:sz w:val="24"/>
          <w:szCs w:val="24"/>
        </w:rPr>
        <w:t>О.С.Погорелова</w:t>
      </w:r>
      <w:r w:rsidRPr="00510F34">
        <w:rPr>
          <w:sz w:val="24"/>
          <w:szCs w:val="24"/>
        </w:rPr>
        <w:t xml:space="preserve"> Проблемы прогнозирования кредитных рисков // </w:t>
      </w:r>
      <w:r w:rsidRPr="00510F34">
        <w:rPr>
          <w:iCs/>
          <w:sz w:val="24"/>
          <w:szCs w:val="24"/>
        </w:rPr>
        <w:t>Банковское кредитование</w:t>
      </w:r>
      <w:r w:rsidRPr="00510F34">
        <w:rPr>
          <w:sz w:val="24"/>
          <w:szCs w:val="24"/>
        </w:rPr>
        <w:t xml:space="preserve">. — 2008. </w:t>
      </w:r>
    </w:p>
    <w:p w:rsidR="005E77F4" w:rsidRPr="00510F34" w:rsidRDefault="005E77F4" w:rsidP="008B652E">
      <w:pPr>
        <w:numPr>
          <w:ilvl w:val="0"/>
          <w:numId w:val="13"/>
        </w:numPr>
        <w:spacing w:before="100" w:beforeAutospacing="1" w:after="100" w:afterAutospacing="1"/>
        <w:jc w:val="both"/>
        <w:rPr>
          <w:sz w:val="24"/>
          <w:szCs w:val="24"/>
        </w:rPr>
      </w:pPr>
      <w:r w:rsidRPr="00510F34">
        <w:rPr>
          <w:iCs/>
          <w:sz w:val="24"/>
          <w:szCs w:val="24"/>
        </w:rPr>
        <w:t>А.А.Слуцкий</w:t>
      </w:r>
      <w:r w:rsidRPr="00510F34">
        <w:rPr>
          <w:sz w:val="24"/>
          <w:szCs w:val="24"/>
        </w:rPr>
        <w:t xml:space="preserve"> Концепция определения значения миримального резерва по ссудам // </w:t>
      </w:r>
      <w:r w:rsidRPr="00510F34">
        <w:rPr>
          <w:iCs/>
          <w:sz w:val="24"/>
          <w:szCs w:val="24"/>
        </w:rPr>
        <w:t>Банковское кредитование</w:t>
      </w:r>
      <w:r w:rsidRPr="00510F34">
        <w:rPr>
          <w:sz w:val="24"/>
          <w:szCs w:val="24"/>
        </w:rPr>
        <w:t xml:space="preserve">. — 2008. </w:t>
      </w:r>
    </w:p>
    <w:p w:rsidR="005E77F4" w:rsidRDefault="005E77F4" w:rsidP="008B652E">
      <w:pPr>
        <w:numPr>
          <w:ilvl w:val="0"/>
          <w:numId w:val="13"/>
        </w:numPr>
        <w:spacing w:before="100" w:beforeAutospacing="1" w:after="100" w:afterAutospacing="1"/>
        <w:jc w:val="both"/>
        <w:rPr>
          <w:sz w:val="24"/>
          <w:szCs w:val="24"/>
        </w:rPr>
      </w:pPr>
      <w:r w:rsidRPr="00510F34">
        <w:rPr>
          <w:iCs/>
          <w:sz w:val="24"/>
          <w:szCs w:val="24"/>
        </w:rPr>
        <w:t>А.В.Сухов</w:t>
      </w:r>
      <w:r w:rsidRPr="00510F34">
        <w:rPr>
          <w:sz w:val="24"/>
          <w:szCs w:val="24"/>
        </w:rPr>
        <w:t xml:space="preserve"> Управление кредитными рисками в России и Европе: сравнительный анализ // </w:t>
      </w:r>
      <w:r w:rsidRPr="00510F34">
        <w:rPr>
          <w:iCs/>
          <w:sz w:val="24"/>
          <w:szCs w:val="24"/>
        </w:rPr>
        <w:t>Управление в кредитной организации</w:t>
      </w:r>
      <w:r w:rsidR="008B652E">
        <w:rPr>
          <w:sz w:val="24"/>
          <w:szCs w:val="24"/>
        </w:rPr>
        <w:t>. — 2008.</w:t>
      </w:r>
    </w:p>
    <w:p w:rsidR="008B652E" w:rsidRPr="00510F34" w:rsidRDefault="008B652E" w:rsidP="008B652E">
      <w:pPr>
        <w:numPr>
          <w:ilvl w:val="0"/>
          <w:numId w:val="13"/>
        </w:numPr>
        <w:spacing w:before="100" w:beforeAutospacing="1" w:after="100" w:afterAutospacing="1"/>
        <w:jc w:val="both"/>
        <w:rPr>
          <w:sz w:val="24"/>
          <w:szCs w:val="24"/>
        </w:rPr>
      </w:pPr>
      <w:r w:rsidRPr="008B652E">
        <w:rPr>
          <w:sz w:val="24"/>
          <w:szCs w:val="24"/>
        </w:rPr>
        <w:t>http://ru.wikipedia.org/wiki/РВПС</w:t>
      </w:r>
    </w:p>
    <w:p w:rsidR="005E77F4" w:rsidRPr="00D17A16" w:rsidRDefault="005E77F4" w:rsidP="00D17A16">
      <w:pPr>
        <w:jc w:val="both"/>
        <w:rPr>
          <w:sz w:val="28"/>
          <w:szCs w:val="28"/>
        </w:rPr>
      </w:pPr>
      <w:bookmarkStart w:id="40" w:name="_GoBack"/>
      <w:bookmarkEnd w:id="40"/>
    </w:p>
    <w:sectPr w:rsidR="005E77F4" w:rsidRPr="00D17A16" w:rsidSect="00D62608">
      <w:footerReference w:type="even" r:id="rId21"/>
      <w:footerReference w:type="defaul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91" w:rsidRDefault="001872B2">
      <w:r>
        <w:separator/>
      </w:r>
    </w:p>
  </w:endnote>
  <w:endnote w:type="continuationSeparator" w:id="0">
    <w:p w:rsidR="005A3191" w:rsidRDefault="0018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08" w:rsidRDefault="00D62608" w:rsidP="003D279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62608" w:rsidRDefault="00D62608" w:rsidP="00D6260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08" w:rsidRDefault="00D62608" w:rsidP="003D279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D2795">
      <w:rPr>
        <w:rStyle w:val="ab"/>
        <w:noProof/>
      </w:rPr>
      <w:t>17</w:t>
    </w:r>
    <w:r>
      <w:rPr>
        <w:rStyle w:val="ab"/>
      </w:rPr>
      <w:fldChar w:fldCharType="end"/>
    </w:r>
  </w:p>
  <w:p w:rsidR="00D62608" w:rsidRDefault="00D62608" w:rsidP="00D6260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91" w:rsidRDefault="001872B2">
      <w:r>
        <w:separator/>
      </w:r>
    </w:p>
  </w:footnote>
  <w:footnote w:type="continuationSeparator" w:id="0">
    <w:p w:rsidR="005A3191" w:rsidRDefault="00187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F5ABB"/>
    <w:multiLevelType w:val="hybridMultilevel"/>
    <w:tmpl w:val="785AA350"/>
    <w:lvl w:ilvl="0" w:tplc="2374703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5050BA4"/>
    <w:multiLevelType w:val="hybridMultilevel"/>
    <w:tmpl w:val="7AC444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59240EB"/>
    <w:multiLevelType w:val="multilevel"/>
    <w:tmpl w:val="5030A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0B08A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1FC45DC7"/>
    <w:multiLevelType w:val="multilevel"/>
    <w:tmpl w:val="BE4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301D4"/>
    <w:multiLevelType w:val="multilevel"/>
    <w:tmpl w:val="831C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E4D96"/>
    <w:multiLevelType w:val="hybridMultilevel"/>
    <w:tmpl w:val="7E0C1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2858D9"/>
    <w:multiLevelType w:val="multilevel"/>
    <w:tmpl w:val="86D0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6B7B7A"/>
    <w:multiLevelType w:val="hybridMultilevel"/>
    <w:tmpl w:val="7F2C30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67C756B"/>
    <w:multiLevelType w:val="hybridMultilevel"/>
    <w:tmpl w:val="A5BEE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6DF5146"/>
    <w:multiLevelType w:val="hybridMultilevel"/>
    <w:tmpl w:val="A51210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C8A33C0"/>
    <w:multiLevelType w:val="hybridMultilevel"/>
    <w:tmpl w:val="24DEA0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BA953CA"/>
    <w:multiLevelType w:val="hybridMultilevel"/>
    <w:tmpl w:val="6DFAA9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5"/>
  </w:num>
  <w:num w:numId="6">
    <w:abstractNumId w:val="6"/>
  </w:num>
  <w:num w:numId="7">
    <w:abstractNumId w:val="0"/>
  </w:num>
  <w:num w:numId="8">
    <w:abstractNumId w:val="10"/>
  </w:num>
  <w:num w:numId="9">
    <w:abstractNumId w:val="8"/>
  </w:num>
  <w:num w:numId="10">
    <w:abstractNumId w:val="9"/>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A16"/>
    <w:rsid w:val="00145CE6"/>
    <w:rsid w:val="001872B2"/>
    <w:rsid w:val="001B3177"/>
    <w:rsid w:val="00242B67"/>
    <w:rsid w:val="00245E7B"/>
    <w:rsid w:val="003D2795"/>
    <w:rsid w:val="00510F34"/>
    <w:rsid w:val="005A3191"/>
    <w:rsid w:val="005E77F4"/>
    <w:rsid w:val="007E17E5"/>
    <w:rsid w:val="00891F7F"/>
    <w:rsid w:val="008B652E"/>
    <w:rsid w:val="00B9496D"/>
    <w:rsid w:val="00BE4E57"/>
    <w:rsid w:val="00CC7FEF"/>
    <w:rsid w:val="00CD5FAE"/>
    <w:rsid w:val="00D17A16"/>
    <w:rsid w:val="00D62608"/>
    <w:rsid w:val="00E66D2C"/>
    <w:rsid w:val="00FB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BF2C6-3D98-46C3-85EA-7EF9D709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A16"/>
  </w:style>
  <w:style w:type="paragraph" w:styleId="1">
    <w:name w:val="heading 1"/>
    <w:basedOn w:val="a"/>
    <w:next w:val="a"/>
    <w:qFormat/>
    <w:rsid w:val="00CD5FAE"/>
    <w:pPr>
      <w:keepNext/>
      <w:widowControl w:val="0"/>
      <w:snapToGrid w:val="0"/>
      <w:spacing w:before="240" w:after="60" w:line="360" w:lineRule="auto"/>
      <w:jc w:val="both"/>
      <w:outlineLvl w:val="0"/>
    </w:pPr>
    <w:rPr>
      <w:rFonts w:ascii="Arial" w:hAnsi="Arial" w:cs="Arial"/>
      <w:b/>
      <w:bCs/>
      <w:kern w:val="32"/>
      <w:sz w:val="32"/>
      <w:szCs w:val="32"/>
    </w:rPr>
  </w:style>
  <w:style w:type="paragraph" w:styleId="2">
    <w:name w:val="heading 2"/>
    <w:basedOn w:val="a"/>
    <w:qFormat/>
    <w:rsid w:val="00CC7FE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17A16"/>
    <w:rPr>
      <w:b/>
      <w:sz w:val="28"/>
    </w:rPr>
  </w:style>
  <w:style w:type="paragraph" w:styleId="a4">
    <w:name w:val="Body Text Indent"/>
    <w:basedOn w:val="a"/>
    <w:rsid w:val="00D17A16"/>
    <w:pPr>
      <w:ind w:firstLine="720"/>
    </w:pPr>
    <w:rPr>
      <w:b/>
      <w:sz w:val="28"/>
    </w:rPr>
  </w:style>
  <w:style w:type="paragraph" w:styleId="20">
    <w:name w:val="Body Text Indent 2"/>
    <w:basedOn w:val="a"/>
    <w:rsid w:val="00D17A16"/>
    <w:pPr>
      <w:shd w:val="clear" w:color="auto" w:fill="FFFFFF"/>
      <w:autoSpaceDE w:val="0"/>
      <w:autoSpaceDN w:val="0"/>
      <w:adjustRightInd w:val="0"/>
      <w:ind w:firstLine="720"/>
      <w:jc w:val="both"/>
    </w:pPr>
    <w:rPr>
      <w:rFonts w:ascii="Courier New" w:hAnsi="Courier New" w:cs="Courier New"/>
      <w:color w:val="000000"/>
      <w:sz w:val="22"/>
      <w:szCs w:val="22"/>
    </w:rPr>
  </w:style>
  <w:style w:type="character" w:styleId="a5">
    <w:name w:val="Hyperlink"/>
    <w:basedOn w:val="a0"/>
    <w:rsid w:val="00CC7FEF"/>
    <w:rPr>
      <w:color w:val="0000FF"/>
      <w:u w:val="single"/>
    </w:rPr>
  </w:style>
  <w:style w:type="paragraph" w:styleId="a6">
    <w:name w:val="Normal (Web)"/>
    <w:basedOn w:val="a"/>
    <w:rsid w:val="00CC7FEF"/>
    <w:pPr>
      <w:spacing w:before="100" w:beforeAutospacing="1" w:after="100" w:afterAutospacing="1"/>
    </w:pPr>
    <w:rPr>
      <w:sz w:val="24"/>
      <w:szCs w:val="24"/>
    </w:rPr>
  </w:style>
  <w:style w:type="character" w:customStyle="1" w:styleId="mw-headline">
    <w:name w:val="mw-headline"/>
    <w:basedOn w:val="a0"/>
    <w:rsid w:val="00CC7FEF"/>
  </w:style>
  <w:style w:type="character" w:customStyle="1" w:styleId="editsection">
    <w:name w:val="editsection"/>
    <w:basedOn w:val="a0"/>
    <w:rsid w:val="00CC7FEF"/>
  </w:style>
  <w:style w:type="character" w:customStyle="1" w:styleId="citation">
    <w:name w:val="citation"/>
    <w:basedOn w:val="a0"/>
    <w:rsid w:val="00CC7FEF"/>
    <w:rPr>
      <w:sz w:val="22"/>
      <w:szCs w:val="22"/>
    </w:rPr>
  </w:style>
  <w:style w:type="paragraph" w:styleId="3">
    <w:name w:val="Body Text Indent 3"/>
    <w:basedOn w:val="a"/>
    <w:rsid w:val="00CD5FAE"/>
    <w:pPr>
      <w:widowControl w:val="0"/>
      <w:snapToGrid w:val="0"/>
      <w:spacing w:after="120" w:line="360" w:lineRule="auto"/>
      <w:ind w:left="283"/>
      <w:jc w:val="both"/>
    </w:pPr>
    <w:rPr>
      <w:sz w:val="16"/>
      <w:szCs w:val="16"/>
    </w:rPr>
  </w:style>
  <w:style w:type="paragraph" w:customStyle="1" w:styleId="ConsPlusNormal">
    <w:name w:val="ConsPlusNormal"/>
    <w:rsid w:val="00CD5FAE"/>
    <w:pPr>
      <w:widowControl w:val="0"/>
      <w:autoSpaceDE w:val="0"/>
      <w:autoSpaceDN w:val="0"/>
      <w:adjustRightInd w:val="0"/>
      <w:ind w:firstLine="720"/>
    </w:pPr>
    <w:rPr>
      <w:rFonts w:ascii="Arial" w:hAnsi="Arial" w:cs="Arial"/>
      <w:lang w:eastAsia="en-US" w:bidi="hi-IN"/>
    </w:rPr>
  </w:style>
  <w:style w:type="character" w:styleId="a7">
    <w:name w:val="Strong"/>
    <w:basedOn w:val="a0"/>
    <w:qFormat/>
    <w:rsid w:val="00CD5FAE"/>
    <w:rPr>
      <w:rFonts w:cs="Times New Roman"/>
      <w:b/>
      <w:bCs/>
    </w:rPr>
  </w:style>
  <w:style w:type="paragraph" w:customStyle="1" w:styleId="10">
    <w:name w:val="Стиль1"/>
    <w:basedOn w:val="1"/>
    <w:rsid w:val="00CD5FAE"/>
    <w:pPr>
      <w:shd w:val="clear" w:color="auto" w:fill="FFFFFF"/>
      <w:autoSpaceDE w:val="0"/>
      <w:autoSpaceDN w:val="0"/>
      <w:adjustRightInd w:val="0"/>
      <w:snapToGrid/>
      <w:spacing w:before="154"/>
      <w:ind w:left="5" w:right="29" w:firstLine="178"/>
    </w:pPr>
    <w:rPr>
      <w:color w:val="000000"/>
      <w:spacing w:val="9"/>
      <w:sz w:val="28"/>
      <w:szCs w:val="28"/>
    </w:rPr>
  </w:style>
  <w:style w:type="paragraph" w:styleId="a8">
    <w:name w:val="Title"/>
    <w:basedOn w:val="a"/>
    <w:qFormat/>
    <w:rsid w:val="00CD5FAE"/>
    <w:pPr>
      <w:jc w:val="center"/>
    </w:pPr>
    <w:rPr>
      <w:b/>
      <w:bCs/>
      <w:sz w:val="28"/>
      <w:szCs w:val="24"/>
    </w:rPr>
  </w:style>
  <w:style w:type="table" w:styleId="a9">
    <w:name w:val="Table Grid"/>
    <w:basedOn w:val="a1"/>
    <w:rsid w:val="00891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D62608"/>
    <w:pPr>
      <w:tabs>
        <w:tab w:val="center" w:pos="4677"/>
        <w:tab w:val="right" w:pos="9355"/>
      </w:tabs>
    </w:pPr>
  </w:style>
  <w:style w:type="character" w:styleId="ab">
    <w:name w:val="page number"/>
    <w:basedOn w:val="a0"/>
    <w:rsid w:val="00D6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566917">
      <w:bodyDiv w:val="1"/>
      <w:marLeft w:val="0"/>
      <w:marRight w:val="0"/>
      <w:marTop w:val="0"/>
      <w:marBottom w:val="0"/>
      <w:divBdr>
        <w:top w:val="none" w:sz="0" w:space="0" w:color="auto"/>
        <w:left w:val="none" w:sz="0" w:space="0" w:color="auto"/>
        <w:bottom w:val="none" w:sz="0" w:space="0" w:color="auto"/>
        <w:right w:val="none" w:sz="0" w:space="0" w:color="auto"/>
      </w:divBdr>
      <w:divsChild>
        <w:div w:id="879055992">
          <w:marLeft w:val="0"/>
          <w:marRight w:val="0"/>
          <w:marTop w:val="0"/>
          <w:marBottom w:val="0"/>
          <w:divBdr>
            <w:top w:val="none" w:sz="0" w:space="0" w:color="auto"/>
            <w:left w:val="none" w:sz="0" w:space="0" w:color="auto"/>
            <w:bottom w:val="none" w:sz="0" w:space="0" w:color="auto"/>
            <w:right w:val="none" w:sz="0" w:space="0" w:color="auto"/>
          </w:divBdr>
          <w:divsChild>
            <w:div w:id="1811826814">
              <w:marLeft w:val="0"/>
              <w:marRight w:val="0"/>
              <w:marTop w:val="0"/>
              <w:marBottom w:val="0"/>
              <w:divBdr>
                <w:top w:val="none" w:sz="0" w:space="0" w:color="auto"/>
                <w:left w:val="none" w:sz="0" w:space="0" w:color="auto"/>
                <w:bottom w:val="none" w:sz="0" w:space="0" w:color="auto"/>
                <w:right w:val="none" w:sz="0" w:space="0" w:color="auto"/>
              </w:divBdr>
              <w:divsChild>
                <w:div w:id="15211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1%D1%83%D0%B4%D0%B0" TargetMode="External"/><Relationship Id="rId13" Type="http://schemas.openxmlformats.org/officeDocument/2006/relationships/hyperlink" Target="http://ru.wikipedia.org/wiki/%D0%91%D1%83%D1%85%D0%B3%D0%B0%D0%BB%D1%82%D0%B5%D1%80%D1%81%D0%BA%D0%B8%D0%B9_%D1%83%D1%87%D1%91%D1%82" TargetMode="External"/><Relationship Id="rId18" Type="http://schemas.openxmlformats.org/officeDocument/2006/relationships/hyperlink" Target="http://ru.wikipedia.org/wiki/%D0%9C%D0%B0%D0%BB%D1%8B%D0%B9_%D0%B1%D0%B8%D0%B7%D0%BD%D0%B5%D1%8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ru.wikipedia.org/wiki/%D0%9A%D1%80%D0%B5%D0%B4%D0%B8%D1%82%D0%BD%D0%B0%D1%8F_%D0%BE%D1%80%D0%B3%D0%B0%D0%BD%D0%B8%D0%B7%D0%B0%D1%86%D0%B8%D1%8F" TargetMode="External"/><Relationship Id="rId12" Type="http://schemas.openxmlformats.org/officeDocument/2006/relationships/hyperlink" Target="http://ru.wikipedia.org/wiki/%D0%9F%D1%80%D0%B8%D0%B1%D1%8B%D0%BB%D1%8C" TargetMode="External"/><Relationship Id="rId17" Type="http://schemas.openxmlformats.org/officeDocument/2006/relationships/hyperlink" Target="http://ru.wikipedia.org/wiki/%D0%A4%D0%B8%D0%B7%D0%B8%D1%87%D0%B5%D1%81%D0%BA%D0%BE%D0%B5_%D0%BB%D0%B8%D1%86%D0%BE" TargetMode="External"/><Relationship Id="rId2" Type="http://schemas.openxmlformats.org/officeDocument/2006/relationships/styles" Target="styles.xml"/><Relationship Id="rId16" Type="http://schemas.openxmlformats.org/officeDocument/2006/relationships/hyperlink" Target="http://ru.wikipedia.org/wiki/%D0%98%D0%BF%D0%BE%D1%82%D0%B5%D0%BA%D0%B0" TargetMode="External"/><Relationship Id="rId20" Type="http://schemas.openxmlformats.org/officeDocument/2006/relationships/hyperlink" Target="http://www.aspe.spb.ru/Papers/25_1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4%D0%BE%D0%BB%D0%B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A6%D0%91_%D0%A0%D0%A4" TargetMode="External"/><Relationship Id="rId23" Type="http://schemas.openxmlformats.org/officeDocument/2006/relationships/fontTable" Target="fontTable.xml"/><Relationship Id="rId10" Type="http://schemas.openxmlformats.org/officeDocument/2006/relationships/hyperlink" Target="http://ru.wikipedia.org/wiki/%D0%9A%D1%80%D0%B5%D0%B4%D0%B8%D1%82" TargetMode="External"/><Relationship Id="rId19" Type="http://schemas.openxmlformats.org/officeDocument/2006/relationships/hyperlink" Target="http://www.consultant.ru/online/base/?req=doc;base=LAW;n=95787" TargetMode="External"/><Relationship Id="rId4" Type="http://schemas.openxmlformats.org/officeDocument/2006/relationships/webSettings" Target="webSettings.xml"/><Relationship Id="rId9" Type="http://schemas.openxmlformats.org/officeDocument/2006/relationships/hyperlink" Target="http://ru.wikipedia.org/wiki/%D0%97%D0%B0%D1%91%D0%BC%D1%89%D0%B8%D0%BA" TargetMode="External"/><Relationship Id="rId14" Type="http://schemas.openxmlformats.org/officeDocument/2006/relationships/hyperlink" Target="http://ru.wikipedia.org/w/index.php?title=%D0%9F%D0%BE%D1%80%D1%82%D1%84%D0%B5%D0%BB%D1%8C_%D0%BE%D0%B4%D0%BD%D0%BE%D1%80%D0%BE%D0%B4%D0%BD%D1%8B%D1%85_%D1%81%D1%81%D1%83%D0%B4&amp;action=edit&amp;redlink=1"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4476</Words>
  <Characters>25519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29936</CharactersWithSpaces>
  <SharedDoc>false</SharedDoc>
  <HLinks>
    <vt:vector size="84" baseType="variant">
      <vt:variant>
        <vt:i4>2883670</vt:i4>
      </vt:variant>
      <vt:variant>
        <vt:i4>39</vt:i4>
      </vt:variant>
      <vt:variant>
        <vt:i4>0</vt:i4>
      </vt:variant>
      <vt:variant>
        <vt:i4>5</vt:i4>
      </vt:variant>
      <vt:variant>
        <vt:lpwstr>http://www.aspe.spb.ru/Papers/25_16.pdf</vt:lpwstr>
      </vt:variant>
      <vt:variant>
        <vt:lpwstr/>
      </vt:variant>
      <vt:variant>
        <vt:i4>3080310</vt:i4>
      </vt:variant>
      <vt:variant>
        <vt:i4>36</vt:i4>
      </vt:variant>
      <vt:variant>
        <vt:i4>0</vt:i4>
      </vt:variant>
      <vt:variant>
        <vt:i4>5</vt:i4>
      </vt:variant>
      <vt:variant>
        <vt:lpwstr>http://www.consultant.ru/online/base/?req=doc;base=LAW;n=95787</vt:lpwstr>
      </vt:variant>
      <vt:variant>
        <vt:lpwstr/>
      </vt:variant>
      <vt:variant>
        <vt:i4>8257630</vt:i4>
      </vt:variant>
      <vt:variant>
        <vt:i4>33</vt:i4>
      </vt:variant>
      <vt:variant>
        <vt:i4>0</vt:i4>
      </vt:variant>
      <vt:variant>
        <vt:i4>5</vt:i4>
      </vt:variant>
      <vt:variant>
        <vt:lpwstr>http://ru.wikipedia.org/wiki/%D0%9C%D0%B0%D0%BB%D1%8B%D0%B9_%D0%B1%D0%B8%D0%B7%D0%BD%D0%B5%D1%81</vt:lpwstr>
      </vt:variant>
      <vt:variant>
        <vt:lpwstr/>
      </vt:variant>
      <vt:variant>
        <vt:i4>6094964</vt:i4>
      </vt:variant>
      <vt:variant>
        <vt:i4>30</vt:i4>
      </vt:variant>
      <vt:variant>
        <vt:i4>0</vt:i4>
      </vt:variant>
      <vt:variant>
        <vt:i4>5</vt:i4>
      </vt:variant>
      <vt:variant>
        <vt:lpwstr>http://ru.wikipedia.org/wiki/%D0%A4%D0%B8%D0%B7%D0%B8%D1%87%D0%B5%D1%81%D0%BA%D0%BE%D0%B5_%D0%BB%D0%B8%D1%86%D0%BE</vt:lpwstr>
      </vt:variant>
      <vt:variant>
        <vt:lpwstr/>
      </vt:variant>
      <vt:variant>
        <vt:i4>8323122</vt:i4>
      </vt:variant>
      <vt:variant>
        <vt:i4>27</vt:i4>
      </vt:variant>
      <vt:variant>
        <vt:i4>0</vt:i4>
      </vt:variant>
      <vt:variant>
        <vt:i4>5</vt:i4>
      </vt:variant>
      <vt:variant>
        <vt:lpwstr>http://ru.wikipedia.org/wiki/%D0%98%D0%BF%D0%BE%D1%82%D0%B5%D0%BA%D0%B0</vt:lpwstr>
      </vt:variant>
      <vt:variant>
        <vt:lpwstr/>
      </vt:variant>
      <vt:variant>
        <vt:i4>720937</vt:i4>
      </vt:variant>
      <vt:variant>
        <vt:i4>24</vt:i4>
      </vt:variant>
      <vt:variant>
        <vt:i4>0</vt:i4>
      </vt:variant>
      <vt:variant>
        <vt:i4>5</vt:i4>
      </vt:variant>
      <vt:variant>
        <vt:lpwstr>http://ru.wikipedia.org/wiki/%D0%A6%D0%91_%D0%A0%D0%A4</vt:lpwstr>
      </vt:variant>
      <vt:variant>
        <vt:lpwstr/>
      </vt:variant>
      <vt:variant>
        <vt:i4>1900565</vt:i4>
      </vt:variant>
      <vt:variant>
        <vt:i4>21</vt:i4>
      </vt:variant>
      <vt:variant>
        <vt:i4>0</vt:i4>
      </vt:variant>
      <vt:variant>
        <vt:i4>5</vt:i4>
      </vt:variant>
      <vt:variant>
        <vt:lpwstr>http://ru.wikipedia.org/w/index.php?title=%D0%9F%D0%BE%D1%80%D1%82%D1%84%D0%B5%D0%BB%D1%8C_%D0%BE%D0%B4%D0%BD%D0%BE%D1%80%D0%BE%D0%B4%D0%BD%D1%8B%D1%85_%D1%81%D1%81%D1%83%D0%B4&amp;action=edit&amp;redlink=1</vt:lpwstr>
      </vt:variant>
      <vt:variant>
        <vt:lpwstr/>
      </vt:variant>
      <vt:variant>
        <vt:i4>2555998</vt:i4>
      </vt:variant>
      <vt:variant>
        <vt:i4>18</vt:i4>
      </vt:variant>
      <vt:variant>
        <vt:i4>0</vt:i4>
      </vt:variant>
      <vt:variant>
        <vt:i4>5</vt:i4>
      </vt:variant>
      <vt:variant>
        <vt:lpwstr>http://ru.wikipedia.org/wiki/%D0%91%D1%83%D1%85%D0%B3%D0%B0%D0%BB%D1%82%D0%B5%D1%80%D1%81%D0%BA%D0%B8%D0%B9_%D1%83%D1%87%D1%91%D1%82</vt:lpwstr>
      </vt:variant>
      <vt:variant>
        <vt:lpwstr/>
      </vt:variant>
      <vt:variant>
        <vt:i4>8323120</vt:i4>
      </vt:variant>
      <vt:variant>
        <vt:i4>15</vt:i4>
      </vt:variant>
      <vt:variant>
        <vt:i4>0</vt:i4>
      </vt:variant>
      <vt:variant>
        <vt:i4>5</vt:i4>
      </vt:variant>
      <vt:variant>
        <vt:lpwstr>http://ru.wikipedia.org/wiki/%D0%9F%D1%80%D0%B8%D0%B1%D1%8B%D0%BB%D1%8C</vt:lpwstr>
      </vt:variant>
      <vt:variant>
        <vt:lpwstr/>
      </vt:variant>
      <vt:variant>
        <vt:i4>5439517</vt:i4>
      </vt:variant>
      <vt:variant>
        <vt:i4>12</vt:i4>
      </vt:variant>
      <vt:variant>
        <vt:i4>0</vt:i4>
      </vt:variant>
      <vt:variant>
        <vt:i4>5</vt:i4>
      </vt:variant>
      <vt:variant>
        <vt:lpwstr>http://ru.wikipedia.org/wiki/%D0%94%D0%BE%D0%BB%D0%B3</vt:lpwstr>
      </vt:variant>
      <vt:variant>
        <vt:lpwstr/>
      </vt:variant>
      <vt:variant>
        <vt:i4>5439558</vt:i4>
      </vt:variant>
      <vt:variant>
        <vt:i4>9</vt:i4>
      </vt:variant>
      <vt:variant>
        <vt:i4>0</vt:i4>
      </vt:variant>
      <vt:variant>
        <vt:i4>5</vt:i4>
      </vt:variant>
      <vt:variant>
        <vt:lpwstr>http://ru.wikipedia.org/wiki/%D0%9A%D1%80%D0%B5%D0%B4%D0%B8%D1%82</vt:lpwstr>
      </vt:variant>
      <vt:variant>
        <vt:lpwstr/>
      </vt:variant>
      <vt:variant>
        <vt:i4>2424891</vt:i4>
      </vt:variant>
      <vt:variant>
        <vt:i4>6</vt:i4>
      </vt:variant>
      <vt:variant>
        <vt:i4>0</vt:i4>
      </vt:variant>
      <vt:variant>
        <vt:i4>5</vt:i4>
      </vt:variant>
      <vt:variant>
        <vt:lpwstr>http://ru.wikipedia.org/wiki/%D0%97%D0%B0%D1%91%D0%BC%D1%89%D0%B8%D0%BA</vt:lpwstr>
      </vt:variant>
      <vt:variant>
        <vt:lpwstr/>
      </vt:variant>
      <vt:variant>
        <vt:i4>8126568</vt:i4>
      </vt:variant>
      <vt:variant>
        <vt:i4>3</vt:i4>
      </vt:variant>
      <vt:variant>
        <vt:i4>0</vt:i4>
      </vt:variant>
      <vt:variant>
        <vt:i4>5</vt:i4>
      </vt:variant>
      <vt:variant>
        <vt:lpwstr>http://ru.wikipedia.org/wiki/%D0%A1%D1%81%D1%83%D0%B4%D0%B0</vt:lpwstr>
      </vt:variant>
      <vt:variant>
        <vt:lpwstr/>
      </vt:variant>
      <vt:variant>
        <vt:i4>262187</vt:i4>
      </vt:variant>
      <vt:variant>
        <vt:i4>0</vt:i4>
      </vt:variant>
      <vt:variant>
        <vt:i4>0</vt:i4>
      </vt:variant>
      <vt:variant>
        <vt:i4>5</vt:i4>
      </vt:variant>
      <vt:variant>
        <vt:lpwstr>http://ru.wikipedia.org/wiki/%D0%9A%D1%80%D0%B5%D0%B4%D0%B8%D1%82%D0%BD%D0%B0%D1%8F_%D0%BE%D1%80%D0%B3%D0%B0%D0%BD%D0%B8%D0%B7%D0%B0%D1%86%D0%B8%D1%8F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2014-04-06T05:52:00Z</dcterms:created>
  <dcterms:modified xsi:type="dcterms:W3CDTF">2014-04-06T05:52:00Z</dcterms:modified>
</cp:coreProperties>
</file>