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24" w:rsidRDefault="00D41924">
      <w:pPr>
        <w:jc w:val="center"/>
        <w:rPr>
          <w:sz w:val="28"/>
          <w:szCs w:val="28"/>
        </w:rPr>
      </w:pPr>
    </w:p>
    <w:p w:rsidR="00D41924" w:rsidRDefault="003C44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1</w:t>
      </w:r>
    </w:p>
    <w:p w:rsidR="00D41924" w:rsidRDefault="003C44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кражей в общежитии медуниверситета участковый инспектор Октябрьского РОВД г. Саратова в присутствии коменданта произвел обыск в трех комнатах общежития, где проживали студенты, которые, по мнению потерпевшего, могли совершить кражу.</w:t>
      </w:r>
    </w:p>
    <w:p w:rsidR="00D41924" w:rsidRDefault="003C4426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Дайте оценку действиям участкового инспектора РОВД с точки зрения норм, действующего уголовно-процессуального законодательства.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Изложите суть, значение и правовую регламентацию принципа неприкосновенности жилища.</w:t>
      </w:r>
    </w:p>
    <w:p w:rsidR="00D41924" w:rsidRDefault="003C4426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D41924" w:rsidRDefault="003C4426">
      <w:pPr>
        <w:spacing w:line="360" w:lineRule="auto"/>
        <w:ind w:firstLine="540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1 Оценка действий участкового инспектора РОВД с точки зрения норм, действующего уголовно-процессуального законодательства.</w:t>
      </w:r>
    </w:p>
    <w:p w:rsidR="00D41924" w:rsidRDefault="003C44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Участковым инспектором РОВД в ходе проведения следственного действия (обыска) были допущены следующие нарушения : </w:t>
      </w:r>
    </w:p>
    <w:p w:rsidR="00D41924" w:rsidRDefault="003C44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1)Обыск жилого помещения в соответствии с Уголовно-процессуальным Кодексом Российской Федерации  относится к следственным действиям. 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Поэтому следственные действия могут производится только в рамках предварительного расследования, которое производится в форме предварительного следствия либо в форме дознания.  Так же  предварительное расследование возможно только после вынесения постановления о возбуждении уголовного дела  в соответствии со ст. 149 УПК РФ ,в порядке  установленном статьей 146 УПК РФ, после чего: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следователь приступает к производству предварительного следствия;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 дознания производит неотложные следственные действия и направляет уголовное дело руководителю следственного органа, а по уголовным делам, указанным в части третьей статьи 150 УПК РФ, производит дознание.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условий задачи ясно, что обыск жилых помещений производился по факту совершения кражи (ст. 158 УК РФ). В соответствии с ч.3 ст. 150 УПК РФ кража расследуется в форме дознания.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ст. 40 к органам дознания относятся: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органы внутренних дел Российской Федерации и входящие в их состав территориальные, в том числе линейные, управления (отделы, отделения) милиции, а также иные органы исполнительной власти, наделенные в соответствии с федеральным законом полномочиями по осуществлению оперативно-розыскной деятельности;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органы Федеральной службы судебных приставов;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командиры воинских частей, соединений, начальники военных учреждений или гарнизонов;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органы государственного пожарного надзора федеральной противопожарной службы.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видим, участковый инспектор РОВД не относится к органам дознания, так как не наделен  законом полномочиями по осуществлению оперативно-розыскной деятельности в соответствии с законом «Об оперативно-розыскной деятельности». 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участковый инспектор РОВД не имел права проводить обыск в жилом помещении. </w:t>
      </w:r>
    </w:p>
    <w:p w:rsidR="00D41924" w:rsidRDefault="003C44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из условий задачи известно, что при производстве обыска в трех комнатах общежития, помимо участкового инспектора, присутствовал только комендант, что является грубым нарушением норм УПК РФ. </w:t>
      </w:r>
    </w:p>
    <w:p w:rsidR="00D41924" w:rsidRDefault="003C44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Согласно п. 11 ст. 182 УПК РФ при производстве обыска в следственном действии в обязательном порядке участвует лицо, в помещении которого производится обыск, либо совершеннолетние члены его семьи. До начала обыска следователь предъявляет постановление о его производстве, а в случаях, предусмотренных частью третьей настоящей статьи, - судебное решение, разрешающее его производство. До начала обыска следователь предлагает добровольно выдать подлежащие изъятию предметы, документы и ценности, которые могут иметь значение для уголовного дела. Если они выданы добровольно и нет оснований опасаться их сокрытия, то следователь вправе не производить обыск.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обыск должен был происходить в присутствии лица, в помещении которого производится обыск. До начала обыска лицо, производящее обыск должно было  предъявить судебное решение о его производстве, так как обыск в жилище производится только на основании судебного решения, принимаемого в порядке, установленном статьей 165 УПК РФ.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согласно ст. 170 УПК РФ обыск  производится только с участием не менее двух понятых, которые вызываются для удостоверения факта производства следственного действия, его хода и результатов. Исключение составляет только ч. 3 ст. 170 УПК РФ, когда обыск производится в труднодоступной местности, при отсутствии надлежащих средств сообщения, а также в случаях, если производство следственного действия связано с опасностью для жизни и здоровья людей. Однако в условиях задачи данные обстоятельства отсутствуют, следовательно обыск в жилом помещении должен был производится с участием понятых.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этого следует, что действия участкового инспектора РОВД с точки зрения норм действующего уголовно-процессуального законодательства, были незаконны. </w:t>
      </w:r>
    </w:p>
    <w:p w:rsidR="00D41924" w:rsidRDefault="00D41924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D41924" w:rsidRDefault="003C4426">
      <w:pPr>
        <w:autoSpaceDE w:val="0"/>
        <w:spacing w:line="360" w:lineRule="auto"/>
        <w:ind w:firstLine="540"/>
        <w:jc w:val="both"/>
        <w:rPr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2 </w:t>
      </w:r>
      <w:r>
        <w:rPr>
          <w:i/>
          <w:iCs/>
          <w:sz w:val="28"/>
          <w:szCs w:val="28"/>
          <w:u w:val="single"/>
        </w:rPr>
        <w:t>Суть, значение и правовая регламентация принципа неприкосновенности жилища.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25 Конституции гласит: "Жилище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решения".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Принцип неприкосновенности жилища провозглашен в большинстве международно-правовых актов, ратифицированных РФ, например, в Конвенции о защите прав человека и основных свобод, где в п. 1 ст. 8 говорится: "Каждый человек имеет право на уважение... его жилища".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Этот принцип обеспечивает право на неприкосновенность частной жизни, уважение личной и семейной тайны, уважение чести и достоинства личности в уголовном судопроизводстве, поскольку именно эти права ограничиваются в наибольшей степени в случае производства процессуальных действий, связанных с проникновением в жилище.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Его сфера действия  определяется толкованием термина "жилище" в уголовно-процессуальном смысле. В п. 10 ст. 5 УПК дается законодательное определение этого термина: "Жилище - индивидуальный жилой дом с входящими в него жилыми и нежилыми помещениями, жилое помещение независимо от формы собственности, входящее в жилищный фонд и используемое для постоянного или временного проживания, а равно иное помещение или строение, не входящее в жилищный фонд, но используемое для временного проживания".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подчеркивает КС РФ, это определение дается применительно к целям уголовно-процессуального регулирования производства различных следственных и иных процессуальных действий (Определение КС РФ от 20 декабря 2005 г. N 533-О). Содержание терминов "индивидуальный дом", "жилое и нежилое помещение", "жилищный фонд", "временное проживание" дается в Жилищном кодексе РФ (ст. ст. 15, 16, 19, 92 и др.). 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 Согласно ст. 19 ЖК в жилищный фонд входит совокупность всех жилых помещений, в том числе находящихся в частной, государственной, муниципальной собственности, предназначенных для постоянного, временного проживания, в том числе на коммерческой основе. Несмотря на то что ст. 97 ЖК РФ в жилищном фонде выделяет категорию жилых помещений для временного поселения вынужденных переселенцев и лиц, признанных беженцами, п. 10 ст. 5 УПК использует понятие иного помещения или строения, не входящего в жилищный фонд, но используемого для временного проживания. Как представляется, здесь имеются в виду прежде всего случаи экстренного размещения граждан в нежилых помещениях в условиях крайней необходимости (граждан, пострадавших от стихийных бедствий, пожаров, террористических актов и т.п.) органами государственной власти, администрацией муниципальных образований, учреждений, предприятий и организаций.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жилищем может считаться лишь помещение, занимаемое на законных основаниях. При определении законности проживания правоприменителю необходимо учитывать положения ч. 3 ст. 10 ГК о том, что "в случаях, когда закон ставит защиту гражданских прав в зависимость от того, осуществлялись ли эти права разумно и добросовестно, разумность действий и добросовестность участников гражданских правоотношений предполагается". Поэтому должно презюмироваться, что лица, проживающие в жилых или (временно) в нежилых помещениях, находятся там законно, если на момент проведения действий, затрагивающих право граждан на неприкосновенность жилища (обыск, выемка, осмотр и т.д.), отсутствуют данные, которые бы со всей очевидностью свидетельствовали об обратном.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неприкосновенности жилища допускается только при наличии к тому оснований (например, оснований для производства обыска) и в строгом соответствии с условиями, установленными УПК. Эти условия варьируются в зависимости от вида процессуального действия, связанного с проникновением в жилище.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согласно ч. 1 ст. 12 УПК, осмотр жилища допускается как с согласия проживающих в нем лиц, так и на основании судебного решения (в случае, когда такого согласия не получено). Такие следственные действия, как обыск и выемка, в жилище могут производиться только на основании судебного решения (независимо от согласия лиц, проживающих в жилище). Остальные процессуальные действия, производство которых сопряжено с проникновением в жилище (например, проверка показаний на месте и т.д.), производятся либо с согласия лиц, проживающих в жилище, либо на основании судебного решения.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не терпящих отлагательства, на основании постановления следователя, без получения судебного решения могут производиться осмотр жилища, обыск и выемка в жилище. В этом случае следователь или орган дознания, по постановлению которых проводилось такое следственное действие, обязаны в течение 24 часов с момента начала производства этого действия уведомить об этом судью и прокурора, приложив к уведомлению копии постановления о производстве этого следственного действия и его протокол. В течение 24 часов с момента поступления указанных материалов в суд судья выносит постановление о законности либо незаконности произведенного следственного действия. Признание судьей произведенного действия незаконным лишает юридической силы все доказательства, полученные по результатам его проведения.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Правила о неприкосновенности жилища распространяются на любое проникновение в него, в том числе с целью проведения других следственных действий - допроса, проверки показаний на месте, осмотра отдельных предметов и документов и т.д., а также на оперативно-розыскные мероприятия.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правомерности вмешательства в право на неприкосновенность жилища, согласно п. 2 ст. 8 Конвенции о защите прав человека и основных свобод, является необходимость такого вмешательства и его соразмерность поставленной цели.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18 ст. 11 Закона РФ "О милиции" последняя имеет право "входить беспрепятственно в жилые и иные помещения граждан, на принадлежащие им земельные участки, на территорию и в помещения, занимаемые организациями, и осматривать их при преследовании лиц, подозреваемых в совершении преступлений, либо при наличии достаточных данных полагать, что там совершено или совершается преступление, произошел несчастный случай, а также для обеспечения личной безопасности граждан и общественной безопасности при стихийных бедствиях, катастрофах, авариях, эпидемиях, эпизоотиях и массовых беспорядках. О всех случаях проникновения в жилище против воли проживающих в нем граждан милиция уведомляет прокурора в течение 24 часов". С учетом положения ч. 2 ст. 4 Закона "О введении в действие Уголовно-процессуального кодекса Российской Федерации" с 1 января 2004 г. милиция как орган дознания обязана уведомлять о таких случаях проникновения в жилище против воли проживающих в нем граждан, если это связано с производством процессуального осмотра, не только прокурора, но и судью. Представляется, что во всех прочих случаях, указанных в названном пункте ст. 11 Закона "О милиции" (в частности, при проникновении в жилище при преследовании лиц, подозреваемых в совершении преступлений, и т.д.), уведомление по-прежнему должно направляться прокурору.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же российским законодательством предусмотрены особенности производства обыска, выемки и осмотра помещений в отношении лиц, пользующихся служебным иммунитетом, предусмотрены гл. 52 УПК и рядом других ФЗ: ст. 16 Закона РФ "О статусе судей в Российской Федерации"; ст. 15 ФКЗ "О Конституционном Суде Российской Федерации"; ст. 8 ФЗ "Об адвокатской деятельности и адвокатуре в Российской Федерации". Депутаты Государственной Думы и члены Совета Федерации не могут в связи с действиями по осуществлению депутатской деятельности подвергаться обыску без согласия соответствующей палаты Федерального Собрания, за исключением случаев задержания на месте преступления. Неприкосновенность депутата Государственной Думы и члена Совета Федерации распространяется на занимаемые ими жилые и служебные транспортные средства, их документы и багаж (ст. 98 Конституции РФ, ст. 19 ФЗ "О статусе депутата Федерального Собрания и статусе депутата Государственной Думы Федерального Собрания РФ"). Президент России неприкосновенен (ст. 91 Конституции РФ). Его нельзя подвергать обыску и другим принудительным мерам. Неприкосновенность Президента распространяется на его жилье, служебные помещения, принадлежащие ему или используемые им вещи. Уполномоченный по правам человека в РФ пользуется неприкосновенностью в течение всего срока своих полномочий. Он, в частности, не может без согласия Государственной Думы быть подвергнут обыску (ч. 1 ст. 12 ФКЗ "Об Уполномоченном по правам человека в Российской Федерации"). Согласно ч. 3 ст. 8 ФЗ "Об адвокатской деятельности и адвокатуре в Российской Федерации" проведение любых следственных действий в отношении адвоката допускается только на основании судебного решения, причем независимо от того, производятся они в его жилище или в служебном помещении.</w:t>
      </w:r>
    </w:p>
    <w:p w:rsidR="00D41924" w:rsidRDefault="00D41924">
      <w:pPr>
        <w:autoSpaceDE w:val="0"/>
        <w:ind w:firstLine="540"/>
        <w:jc w:val="both"/>
        <w:rPr>
          <w:sz w:val="28"/>
          <w:szCs w:val="28"/>
        </w:rPr>
      </w:pPr>
    </w:p>
    <w:p w:rsidR="00D41924" w:rsidRDefault="00D41924">
      <w:pPr>
        <w:spacing w:line="360" w:lineRule="auto"/>
        <w:rPr>
          <w:sz w:val="28"/>
          <w:szCs w:val="28"/>
        </w:rPr>
      </w:pPr>
    </w:p>
    <w:p w:rsidR="00D41924" w:rsidRDefault="003C44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2</w:t>
      </w:r>
    </w:p>
    <w:p w:rsidR="00D41924" w:rsidRDefault="003C44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суда Портнов был признан виновным в изнасиловании несовершеннолетней Мосиной. Суд кассационной инстанции отменил обвинительный приговор, мотивировав свое решение тем, что в уголовном деле отсутствуют документы, устанавливающие возраст потерпевшей и в ходе судебного разбирательства суд не установил, достигла ли Мосина четырнадцатилетнего возраста на момент совершения преступления. </w:t>
      </w:r>
    </w:p>
    <w:p w:rsidR="00D41924" w:rsidRDefault="003C4426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Правильно ли поступил суд кассационной инстанции?</w:t>
      </w:r>
    </w:p>
    <w:p w:rsidR="00D41924" w:rsidRDefault="003C4426">
      <w:pPr>
        <w:spacing w:line="360" w:lineRule="auto"/>
        <w:ind w:firstLine="540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Что понимается под предметом доказывания  в уголовном процессе, каково его содержание?</w:t>
      </w:r>
    </w:p>
    <w:p w:rsidR="00D41924" w:rsidRDefault="003C4426">
      <w:pPr>
        <w:spacing w:line="360" w:lineRule="auto"/>
        <w:ind w:firstLine="540"/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Решение</w:t>
      </w:r>
    </w:p>
    <w:p w:rsidR="00D41924" w:rsidRDefault="003C4426">
      <w:pPr>
        <w:spacing w:line="360" w:lineRule="auto"/>
        <w:ind w:firstLine="540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1.Правильно ли поступил суд кассационной инстанции?</w:t>
      </w:r>
    </w:p>
    <w:p w:rsidR="00D41924" w:rsidRDefault="00D41924">
      <w:pPr>
        <w:spacing w:line="360" w:lineRule="auto"/>
        <w:ind w:firstLine="540"/>
        <w:jc w:val="both"/>
        <w:rPr>
          <w:i/>
          <w:iCs/>
          <w:sz w:val="28"/>
          <w:szCs w:val="28"/>
          <w:u w:val="single"/>
        </w:rPr>
      </w:pPr>
    </w:p>
    <w:p w:rsidR="00D41924" w:rsidRDefault="003C4426">
      <w:pPr>
        <w:pStyle w:val="ConsPlusTitle"/>
        <w:widowControl/>
        <w:spacing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Суд кассационной инстанции поступил правомерно, отменив обвинительный приговор в соответствии со следующими основаниями: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373 УПК суд кассационной инстанции проверяет по кассационным жалобам и представлениям законность, обоснованность и справедливость приговора и иного судебного решения.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 первой инстанции при постановлении приговора разрешает следующие вопросы, указанные в ст. 299 УПК: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доказано ли, что имело место деяние, в совершении которого обвиняется подсудимый;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доказано ли, что деяние совершил подсудимый;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является ли это деяние преступлением и какими пунктом, частью, статьей Уголовного кодекса Российской Федерации оно предусмотрено;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виновен ли подсудимый в совершении этого преступления;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подлежит ли подсудимый наказанию за совершенное им преступление;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имеются ли обстоятельства, смягчающие или отягчающие наказание;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какое наказание должно быть назначено подсудимому;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имеются ли основания для постановления приговора без назначения наказания или освобождения от наказания;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какой вид исправительного учреждения и режим должны быть определены подсудимому при назначении ему наказания в виде лишения свободы;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подлежит ли удовлетворению гражданский иск, в чью пользу и в каком размере;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10.1) доказано ли, что имущество, подлежащее конфискации,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преступления либо для финансирования терроризма, организованной группы, незаконного вооруженного формирования, преступного сообщества (преступной организации);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уголовном деле отсутствовали документы, устанавливающие возраст потерпевшей и в ходе судебного разбирательства суд не установил, достигла ли потерпевшая четырнадцатилетнего возраста.Это является грубым нарушением норм материального права.  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установив возраст потерпевшей, суд был лишен возможности вынести законный, обоснованный и справедливый приговор. Обстоятельства, подлежащие доказыванию, сформулированы в ст. 73 УПК РФ в общем виде, т.е. применимы ко всем видам преступлений. Для того чтобы конкретизировать те обстоятельства, которые должны быть установлены по тому или иному уголовному делу, необходимо обратиться к уголовному закону. Именно нормы уголовного закона формулируют юридически значимые признаки деяния, которые и служат ориентиром для определения предмета доказывания по конкретному делу. 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обвинение в суде первой инстанции, квалифицируя преступное деяние Портнова по ч. 3 ст. 131 (изнасилование потерпевшей, заведомо не достигшей четырнадцатилетнего возраста), в первую очередь должно было представить документы, подтверждающие возраст потерпевшей и более того доказать осведомленность Портнова о ее возрасте. 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данные доказательства в суде представлены не были, судом кассационной инстанции была применена ст. 379 УПК РФ (основания отмены или изменения судебного решения в кассационном порядке).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ч.1 ст. 380 УПК РФ приговор признается не соответствующим фактическим обстоятельствам уголовного дела, установленным судом первой или апелляционной инстанции, если выводы суда не подтверждаются доказательствами, рассмотренными в судебном заседании. 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суд кассационной инстанции правомерно отменил приговор суда первой инстанции, так как выводы суда о виновности Портнова в совершении изнасилования несовершеннолетней не подтверждаются доказательствами, рассмотренными в судебном заседании.</w:t>
      </w:r>
    </w:p>
    <w:p w:rsidR="00D41924" w:rsidRDefault="00D41924">
      <w:pPr>
        <w:spacing w:line="360" w:lineRule="auto"/>
        <w:jc w:val="both"/>
        <w:rPr>
          <w:sz w:val="28"/>
          <w:szCs w:val="28"/>
          <w:u w:val="single"/>
        </w:rPr>
      </w:pPr>
    </w:p>
    <w:p w:rsidR="00D41924" w:rsidRDefault="003C4426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Что понимается под предметом доказывания  в уголовном процессе, каково его содержание?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подлежащие доказыванию по уголовному делу (именуемые в литературе предметом доказывания), представляют собой те фактические обстоятельства, которые необходимо установить для разрешения дела по существу. Перечень обстоятельств, подлежащих доказыванию, дан в ст. 73 УПК. Эти обстоятельства обусловлены назначением уголовного судопроизводства (п. п. 1, 2 ч. 1 ст. 6 УПК) и непосредственно вытекают из понятия преступления (ст. 14 УК), оснований уголовной ответственности (ст. 8 УК) или освобождения от нее (ст. ст. 75 - 78 УК), общих начал назначения наказания, а также признаков конкретных составов преступления.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Без установления фактических обстоятельств происшедшего события, действий лица, побуждений, мотивов его действий и их последствий невозможно решить вопросы о том, имело ли место преступление, и какое именно, виновно ли лицо и в чем именно, какое должно понести наказание или быть от него освобождено.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по уголовному делу подлежат доказыванию: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событие преступления (время, место, способ и другие обстоятельства совершения преступления);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виновность лица в совершении преступления, форма его вины и мотивы;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обстоятельства, характеризующие личность обвиняемого;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характер и размер вреда, причиненного преступлением;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обстоятельства, исключающие преступность и наказуемость деяния;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обстоятельства, смягчающие и отягчающие наказание;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обстоятельства, которые могут повлечь за собой освобождение от уголовной ответственности и наказания.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Без установления этих фактических обстоятельств происшедшего события невозможно судить о том, имело ли место преступление и каков состав преступления. Из круга обстоятельств, подлежащих доказыванию, выделяют  совокупность обстоятельств, относящихся к событию, действию (бездействию) и свидетельствующих о вине лица и наступивших последствиях (ст. 5 УК) или о его невиновности.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факт выражен в трех основных вопросах, которые стоят перед судьями и присяжными заседателями: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доказано ли, что соответствующее деяние имело место;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доказано ли, что это деяние совершил подсудимый;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виновен ли подсудимый в совершении этого деяния (ст. ст. 299, 339 УПК).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ст. 68 УПК РСФСР предмет доказывания был сформулирован так, как будто вся доказательственная деятельность направлена именно на установление обстоятельств, дающих основание для обвинения и осуждения. Очевидно, что в ходе доказывания должны быть установлены обстоятельства, свидетельствующие о том, что самого события, по поводу которого возбуждено дело, не было или что обвиняемый не совершал действий, в которых он обвиняется, и т.п.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Новая концепция УПК отвергает репрессивную направленность процессуальной деятельности, а исходит из того, что назначение уголовного судопроизводства достигается тогда, когда личность защищена от незаконного и необоснованного обвинения. Поэтому в круг обстоятельств, подлежащих доказыванию, включены и обстоятельства, исключающие преступность и наказуемость деяния, обстоятельства, которые могут повлечь за собой освобождение от уголовной ответственности и наказания (п. п. 5, 7 ч. 1 ст. 73 УПК).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того, имело ли место событие преступления, требует доказывания обстоятельств, характеризующих это событие, а именно: время, место, способ и другие обстоятельства совершения преступления. В большинстве случаев на событие преступления указано в заявлении о краже, о хулиганских действиях, о нанесении телесных повреждений и т.п. Однако указание на событие преступления в заявлении, жалобе не исключает необходимости доказывания того, имело ли место в действительности событие преступления, и установления всех его обстоятельств. Зачастую выяснение того, имело ли место в действительности событие преступления, представляет значительную трудность для доказывания (например, доказывание того, имело ли место убийство или произошел несчастный случай, были ли превышены пределы необходимой обороны и т.п.).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совершения преступления в одних случаях - один из элементов состава (например, ст. 117 УК), в других - обстоятельство, отягчающее наказание (п. "и" ч. 1 ст. 63 УК).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совершения преступления в одних случаях может быть одним из признаков преступления (ст. 331 УК), в других - установление точного времени преступных действий важно для ответа на вопрос, находилось ли лицо на месте преступления в момент, когда было совершено преступление, или было в другом месте. Если будет установлено, что обвиняемый (подозреваемый) в момент совершения преступления находился в другом месте (установлено его алиби), исключается его ответственность как исполнителя преступления.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Должны быть установлены лицо, совершившее преступление (субъект преступления), и его вина (субъективная сторона преступления). В зависимости от конкретных обстоятельств дела должно быть доказано, что лицо может быть субъектом преступления (возраст, вменяемость). Если речь идет о преступлении, где ответственность несет только специальный субъект (должностное лицо, военнослужащий), необходимо установить признаки, характеризующие специального субъекта преступления.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Должны быть установлены факты, характеризующие субъективную сторону совершенного обвиняемым деяния, т.е. нужно доказать, умышленно или неосторожно совершены действия. С этой целью должны быть установлены те фактические обстоятельства, которые дают основание для вывода о форме вины лица, в соответствии с признаками, указанными в ст. ст. 25 - 28 УК. Доказывание цели преступления в одних случаях имеет значение для квалификации (ст. 201 УК), в других - мотивы, побуждения являются обстоятельствами, отягчающими наказание (п. "е" ч. 1 ст. 63 УК).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предмет доказывания по делу кроме обстоятельств, влияющих на степень и характер наказания, указанных в ст. 61 и ст. 63 УК, входят также иные обстоятельства, характеризующие личность обвиняемого (ст. 73 УПК).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о личности обвиняемого необходимы не только для назначения ему справедливого наказания, но в ряде случаев они могут использоваться и для раскрытия обстоятельств преступления, и в особенности мотивов его совершения, или поставить под сомнение саму возможность совершения данного преступления обвиняемым.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недопустимо использование факта судимости лица как доказательства совершения им нового, расследуемого преступления. Поэтому с участием присяжных заседателей не исследуются обстоятельства, связанные с прежней судимостью подсудимого (ст. 335 УПК), факт прежней судимости обвиняемого или признание его хроническим алкоголиком или наркоманом вызывает предубеждение присяжных по отношению к подсудимому и влияет на формирование убеждения в его виновности.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Доказыванию подлежит наличие причинной связи между совершенным деянием и наступившим преступным последствием, характер и размер вреда, причиненного преступлением, и другие связанные с этим факты (п. 4 ч. 1 ст. 73 УПК). От размера вреда зависит квалификация преступления и также степень вины и тяжесть наказания, определение материального ущерба или морального вреда, который подлежит возмещению.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по делу обстоятельства, имеющие правовое значение, указываются в принятых решениях как их фактическое основание (п. 2 ст. 171, ст. ст. 220, 305, 307 УПК). Таким образом, предмет доказывания в уголовном судопроизводстве - это юридически значимые фактические обстоятельства, которые предусмотрены в уголовном и уголовно-процессуальном законе и подлежат установлению посредством доказательств для принятия решений по делу в целом или по отдельным правовым вопросам. Фактические обстоятельства, установленные по делу, являются фактическими основаниями для принятия решений по делу. Законность и обоснованность решений требуют соответствия между юридическими основаниями решения, указанными в законе, и установленными по делу фактическими обстоятельствами.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 доказывания, указанный в ст. 73 УПК, является единым для предварительного расследования и судебного разбирательства. При этом фактические обстоятельства, установленные на последующих стадиях процесса, могут быть такими же, как обстоятельства, установленные на предыдущей стадии, но могут быть и иными или вовсе не быть установленными, что влечет за собой изменение обвинения, прекращение дела или вынесение оправдательного приговора.</w:t>
      </w:r>
    </w:p>
    <w:p w:rsidR="00D41924" w:rsidRDefault="00D41924">
      <w:pPr>
        <w:spacing w:line="360" w:lineRule="auto"/>
        <w:ind w:firstLine="540"/>
        <w:jc w:val="both"/>
        <w:rPr>
          <w:sz w:val="28"/>
          <w:szCs w:val="28"/>
        </w:rPr>
      </w:pPr>
    </w:p>
    <w:p w:rsidR="00D41924" w:rsidRDefault="003C44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3</w:t>
      </w:r>
    </w:p>
    <w:p w:rsidR="00D41924" w:rsidRDefault="003C44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Пятого февраля органами внутренних дел было возбуждено уголовное дело по признакам преступления, предусмотренного ч. 1 ст. 105 УК РФ, которое после производства неотложных следственных действий 15 февраля было передано следователю по подследственности. На следующий день в отдел внутренних дел явился очевидец преступления Смирнов, которого дознаватель допросил в качестве свидетеля. Протокол допроса свидетеля Смирнова был направлен следователю, расследующему данное уголовное дело.</w:t>
      </w:r>
    </w:p>
    <w:p w:rsidR="00D41924" w:rsidRDefault="003C4426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Правильно ли поступил дознаватель? </w:t>
      </w:r>
    </w:p>
    <w:p w:rsidR="00D41924" w:rsidRDefault="003C4426">
      <w:pPr>
        <w:spacing w:line="360" w:lineRule="auto"/>
        <w:ind w:firstLine="540"/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Могут ли показания свидетеля Смирного использоваться по уголовному делу в качестве доказательств?  </w:t>
      </w:r>
      <w:r>
        <w:rPr>
          <w:b/>
          <w:sz w:val="28"/>
          <w:szCs w:val="28"/>
          <w:u w:val="single"/>
          <w:lang w:val="en-US"/>
        </w:rPr>
        <w:t xml:space="preserve"> </w:t>
      </w:r>
    </w:p>
    <w:p w:rsidR="00D41924" w:rsidRDefault="003C4426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</w:t>
      </w:r>
    </w:p>
    <w:p w:rsidR="00D41924" w:rsidRDefault="003C44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Правильно ли поступил дознаватель? </w:t>
      </w:r>
    </w:p>
    <w:p w:rsidR="00D41924" w:rsidRDefault="00D41924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151 УПК предварительное расследование, производится в форме предварительного следствия либо в форме дознания. В соответствии со ст. 149 УПК РФ проведение предварительного расследования возможно только после вынесения постановления о возбуждении уголовного дела в порядке, установленном статьей 146 УПК РФ, после чего: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следователь приступает к производству предварительного следствия;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орган дознания производит неотложные следственные действия и направляет уголовное дело руководителю следственного органа, а по уголовным делам, указанным в части третьей статьи 150 УПК РФ, производит дознание.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условий задачи ясно, что уголовное дело было возбуждено по ч.1 ст. 105 УК РФ. В соответствии с п. а ч. 2 ст. 150 УПК РФ преступление, предусмотренное  ч.1. ст. 105 УК РФ в форме предварительного следствия следователями Следственного комитета при прокуратуре Российской.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условий задачи известно, что 5 февраля органами внутренних дел было возбуждено уголовное дело, и после производства неотложных следственных действий (ст. 157 УПК РФ) не позднее 10 суток со дня возбуждения уголовного дела орган дознания направил уголовное дело руководителю следственного органа в соответствии с пунктом 3 статьи 149 УПК РФ.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ч.4. ст. 157 УПК РФ после направления уголовного дела руководителю следственного органа орган дознания может производить по нему следственные действия и оперативно-розыскные мероприятия только по поручению следователя. Так как вышеупомянутое поручение отсутствовало, следовательно, дознаватель допустил нарушение норм уголовно-процессуального законодательства.</w:t>
      </w:r>
    </w:p>
    <w:p w:rsidR="00D41924" w:rsidRDefault="00D41924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D41924" w:rsidRDefault="003C44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Могут ли показания свидетеля Смирного использоваться по уголовному делу в качестве доказательств? </w:t>
      </w:r>
    </w:p>
    <w:p w:rsidR="00D41924" w:rsidRDefault="003C442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41924" w:rsidRDefault="003C442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свидетеля Смирного могут использоваться по уголовному делу в качестве доказательств, в случае его повторного допроса следователем, которому было передано дело, с соблюдением норм предусмотренных  главой 26 УПК РФ (Допрос. Очная ставка. Опознание. Проверка показаний). В этом случае, протокол допроса, составленный в порядке ст. 190 УПК РФ, может использоваться в качестве доказательств по уголовному делу. </w:t>
      </w:r>
    </w:p>
    <w:p w:rsidR="00D41924" w:rsidRDefault="00D41924">
      <w:pPr>
        <w:spacing w:line="360" w:lineRule="auto"/>
        <w:ind w:firstLine="540"/>
        <w:jc w:val="center"/>
      </w:pPr>
      <w:bookmarkStart w:id="0" w:name="_GoBack"/>
      <w:bookmarkEnd w:id="0"/>
    </w:p>
    <w:sectPr w:rsidR="00D41924">
      <w:headerReference w:type="default" r:id="rId6"/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24" w:rsidRDefault="003C4426">
      <w:r>
        <w:separator/>
      </w:r>
    </w:p>
  </w:endnote>
  <w:endnote w:type="continuationSeparator" w:id="0">
    <w:p w:rsidR="00D41924" w:rsidRDefault="003C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24" w:rsidRDefault="003C4426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  <w:p w:rsidR="00D41924" w:rsidRDefault="00D419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24" w:rsidRDefault="00D419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24" w:rsidRDefault="003C4426">
      <w:r>
        <w:separator/>
      </w:r>
    </w:p>
  </w:footnote>
  <w:footnote w:type="continuationSeparator" w:id="0">
    <w:p w:rsidR="00D41924" w:rsidRDefault="003C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24" w:rsidRDefault="00D419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24" w:rsidRDefault="00D419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426"/>
    <w:rsid w:val="003C4426"/>
    <w:rsid w:val="00404E9B"/>
    <w:rsid w:val="00D4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42BF5-AD0C-4E1D-98DF-5F0FAEFE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10">
    <w:name w:val="Знак Знак1"/>
    <w:basedOn w:val="1"/>
    <w:rPr>
      <w:sz w:val="24"/>
      <w:szCs w:val="24"/>
    </w:rPr>
  </w:style>
  <w:style w:type="character" w:customStyle="1" w:styleId="a3">
    <w:name w:val="Знак Знак"/>
    <w:basedOn w:val="1"/>
    <w:rPr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4283</Words>
  <Characters>24419</Characters>
  <Application>Microsoft Office Word</Application>
  <DocSecurity>0</DocSecurity>
  <Lines>203</Lines>
  <Paragraphs>57</Paragraphs>
  <ScaleCrop>false</ScaleCrop>
  <Company/>
  <LinksUpToDate>false</LinksUpToDate>
  <CharactersWithSpaces>28645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1</dc:title>
  <dc:subject/>
  <dc:creator>Shapka_AN</dc:creator>
  <cp:keywords/>
  <cp:lastModifiedBy>admin</cp:lastModifiedBy>
  <cp:revision>2</cp:revision>
  <cp:lastPrinted>1899-12-31T21:00:00Z</cp:lastPrinted>
  <dcterms:created xsi:type="dcterms:W3CDTF">2014-04-17T07:29:00Z</dcterms:created>
  <dcterms:modified xsi:type="dcterms:W3CDTF">2014-04-17T07:29:00Z</dcterms:modified>
</cp:coreProperties>
</file>