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41" w:rsidRPr="003B39B3" w:rsidRDefault="003F0441" w:rsidP="003B39B3">
      <w:pPr>
        <w:pStyle w:val="aff2"/>
      </w:pPr>
      <w:r w:rsidRPr="003B39B3">
        <w:t>МИНИСТЕРСТВО</w:t>
      </w:r>
      <w:r w:rsidR="003B39B3" w:rsidRPr="003B39B3">
        <w:t xml:space="preserve"> </w:t>
      </w:r>
      <w:r w:rsidRPr="003B39B3">
        <w:t>ОБРАЗОВАНИЯ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НАУКИ</w:t>
      </w:r>
      <w:r w:rsidR="003B39B3" w:rsidRPr="003B39B3">
        <w:t xml:space="preserve"> </w:t>
      </w:r>
      <w:r w:rsidRPr="003B39B3">
        <w:t>РОССИЙСКОЙ</w:t>
      </w:r>
      <w:r w:rsidR="003B39B3" w:rsidRPr="003B39B3">
        <w:t xml:space="preserve"> </w:t>
      </w:r>
      <w:r w:rsidRPr="003B39B3">
        <w:t>ФЕДЕРАЦИИ</w:t>
      </w:r>
    </w:p>
    <w:p w:rsidR="003F0441" w:rsidRPr="003B39B3" w:rsidRDefault="003F0441" w:rsidP="003B39B3">
      <w:pPr>
        <w:pStyle w:val="aff2"/>
      </w:pPr>
      <w:r w:rsidRPr="003B39B3">
        <w:t>ФЕДЕРАЛЬНОЕ</w:t>
      </w:r>
      <w:r w:rsidR="003B39B3" w:rsidRPr="003B39B3">
        <w:t xml:space="preserve"> </w:t>
      </w:r>
      <w:r w:rsidRPr="003B39B3">
        <w:t>АГЕНТСТВО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ОБРАЗОВАНИЮ</w:t>
      </w:r>
    </w:p>
    <w:p w:rsidR="003B39B3" w:rsidRPr="003B39B3" w:rsidRDefault="003F0441" w:rsidP="003B39B3">
      <w:pPr>
        <w:pStyle w:val="aff2"/>
      </w:pPr>
      <w:r w:rsidRPr="003B39B3">
        <w:t>КУРГАНСКИЙ</w:t>
      </w:r>
      <w:r w:rsidR="003B39B3" w:rsidRPr="003B39B3">
        <w:t xml:space="preserve"> </w:t>
      </w:r>
      <w:r w:rsidRPr="003B39B3">
        <w:t>ГОСУДАРСТВЕННЫЙ</w:t>
      </w:r>
      <w:r w:rsidR="003B39B3" w:rsidRPr="003B39B3">
        <w:t xml:space="preserve"> </w:t>
      </w:r>
      <w:r w:rsidRPr="003B39B3">
        <w:t>УНИВЕРСИТЕТ</w:t>
      </w:r>
    </w:p>
    <w:p w:rsidR="003B39B3" w:rsidRPr="003B39B3" w:rsidRDefault="003F0441" w:rsidP="003B39B3">
      <w:pPr>
        <w:pStyle w:val="aff2"/>
      </w:pPr>
      <w:r w:rsidRPr="003B39B3">
        <w:t>Кафедра</w:t>
      </w:r>
      <w:r w:rsidR="003B39B3">
        <w:t xml:space="preserve"> "</w:t>
      </w:r>
      <w:r w:rsidRPr="003B39B3">
        <w:t>Экономика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маркетинг</w:t>
      </w:r>
      <w:r w:rsidR="003B39B3">
        <w:t>"</w:t>
      </w:r>
    </w:p>
    <w:p w:rsidR="003B39B3" w:rsidRDefault="003B39B3" w:rsidP="003B39B3">
      <w:pPr>
        <w:pStyle w:val="aff2"/>
        <w:rPr>
          <w:b/>
          <w:szCs w:val="32"/>
        </w:rPr>
      </w:pPr>
    </w:p>
    <w:p w:rsidR="003B39B3" w:rsidRDefault="003B39B3" w:rsidP="003B39B3">
      <w:pPr>
        <w:pStyle w:val="aff2"/>
        <w:rPr>
          <w:b/>
          <w:szCs w:val="32"/>
        </w:rPr>
      </w:pPr>
    </w:p>
    <w:p w:rsidR="003B39B3" w:rsidRDefault="003B39B3" w:rsidP="003B39B3">
      <w:pPr>
        <w:pStyle w:val="aff2"/>
        <w:rPr>
          <w:b/>
          <w:szCs w:val="32"/>
        </w:rPr>
      </w:pPr>
    </w:p>
    <w:p w:rsidR="003B39B3" w:rsidRDefault="003B39B3" w:rsidP="003B39B3">
      <w:pPr>
        <w:pStyle w:val="aff2"/>
        <w:rPr>
          <w:b/>
          <w:szCs w:val="32"/>
        </w:rPr>
      </w:pPr>
    </w:p>
    <w:p w:rsidR="003B39B3" w:rsidRDefault="003B39B3" w:rsidP="003B39B3">
      <w:pPr>
        <w:pStyle w:val="aff2"/>
        <w:rPr>
          <w:b/>
          <w:szCs w:val="32"/>
        </w:rPr>
      </w:pPr>
    </w:p>
    <w:p w:rsidR="003B39B3" w:rsidRDefault="003B39B3" w:rsidP="003B39B3">
      <w:pPr>
        <w:pStyle w:val="aff2"/>
        <w:rPr>
          <w:b/>
          <w:szCs w:val="32"/>
        </w:rPr>
      </w:pPr>
    </w:p>
    <w:p w:rsidR="003F0441" w:rsidRPr="003B39B3" w:rsidRDefault="003F0441" w:rsidP="003B39B3">
      <w:pPr>
        <w:pStyle w:val="aff2"/>
        <w:rPr>
          <w:b/>
          <w:szCs w:val="32"/>
        </w:rPr>
      </w:pPr>
      <w:r w:rsidRPr="003B39B3">
        <w:rPr>
          <w:b/>
          <w:szCs w:val="32"/>
        </w:rPr>
        <w:t>КУРСОВОЙ</w:t>
      </w:r>
      <w:r w:rsidR="003B39B3" w:rsidRPr="003B39B3">
        <w:rPr>
          <w:b/>
          <w:szCs w:val="32"/>
        </w:rPr>
        <w:t xml:space="preserve"> </w:t>
      </w:r>
      <w:r w:rsidRPr="003B39B3">
        <w:rPr>
          <w:b/>
          <w:szCs w:val="32"/>
        </w:rPr>
        <w:t>ПРОЕКТ</w:t>
      </w:r>
    </w:p>
    <w:p w:rsidR="003B39B3" w:rsidRPr="003B39B3" w:rsidRDefault="003F0441" w:rsidP="003B39B3">
      <w:pPr>
        <w:pStyle w:val="aff2"/>
      </w:pPr>
      <w:r w:rsidRPr="003B39B3">
        <w:t>по</w:t>
      </w:r>
      <w:r w:rsidR="003B39B3" w:rsidRPr="003B39B3">
        <w:t xml:space="preserve"> </w:t>
      </w:r>
      <w:r w:rsidRPr="003B39B3">
        <w:t>дисциплине</w:t>
      </w:r>
      <w:r w:rsidR="003B39B3" w:rsidRPr="003B39B3">
        <w:t>:</w:t>
      </w:r>
    </w:p>
    <w:p w:rsidR="003F0441" w:rsidRPr="003B39B3" w:rsidRDefault="003B39B3" w:rsidP="003B39B3">
      <w:pPr>
        <w:pStyle w:val="aff2"/>
      </w:pPr>
      <w:r>
        <w:t>"</w:t>
      </w:r>
      <w:r w:rsidR="003F0441" w:rsidRPr="003B39B3">
        <w:t>Конъюнктурный</w:t>
      </w:r>
      <w:r w:rsidRPr="003B39B3">
        <w:t xml:space="preserve"> </w:t>
      </w:r>
      <w:r w:rsidR="003F0441" w:rsidRPr="003B39B3">
        <w:t>анализ</w:t>
      </w:r>
      <w:r w:rsidRPr="003B39B3">
        <w:t xml:space="preserve"> </w:t>
      </w:r>
      <w:r w:rsidR="003F0441" w:rsidRPr="003B39B3">
        <w:t>товарных</w:t>
      </w:r>
      <w:r w:rsidRPr="003B39B3">
        <w:t xml:space="preserve"> </w:t>
      </w:r>
      <w:r w:rsidR="003F0441" w:rsidRPr="003B39B3">
        <w:t>рынков</w:t>
      </w:r>
      <w:r>
        <w:t>"</w:t>
      </w:r>
    </w:p>
    <w:p w:rsidR="003B39B3" w:rsidRPr="00DB316A" w:rsidRDefault="00DB316A" w:rsidP="003B39B3">
      <w:pPr>
        <w:pStyle w:val="aff2"/>
        <w:rPr>
          <w:bCs/>
        </w:rPr>
      </w:pPr>
      <w:r w:rsidRPr="00DB316A">
        <w:rPr>
          <w:bCs/>
        </w:rPr>
        <w:t>Конъюнктурный анализ рынка посудомоечных машин</w:t>
      </w:r>
    </w:p>
    <w:p w:rsidR="003B39B3" w:rsidRDefault="003B39B3" w:rsidP="003B39B3">
      <w:pPr>
        <w:pStyle w:val="aff2"/>
        <w:rPr>
          <w:bCs/>
        </w:rPr>
      </w:pPr>
    </w:p>
    <w:p w:rsidR="003B39B3" w:rsidRDefault="003B39B3" w:rsidP="003B39B3">
      <w:pPr>
        <w:pStyle w:val="aff2"/>
        <w:rPr>
          <w:bCs/>
        </w:rPr>
      </w:pPr>
    </w:p>
    <w:p w:rsidR="003B39B3" w:rsidRPr="003B39B3" w:rsidRDefault="003B39B3" w:rsidP="003B39B3">
      <w:pPr>
        <w:pStyle w:val="aff2"/>
        <w:rPr>
          <w:bCs/>
        </w:rPr>
      </w:pPr>
    </w:p>
    <w:p w:rsidR="003B39B3" w:rsidRPr="003B39B3" w:rsidRDefault="003F0441" w:rsidP="003B39B3">
      <w:pPr>
        <w:pStyle w:val="aff2"/>
        <w:jc w:val="left"/>
      </w:pPr>
      <w:r w:rsidRPr="003B39B3">
        <w:t>Выполнил</w:t>
      </w:r>
      <w:r w:rsidR="003B39B3" w:rsidRPr="003B39B3">
        <w:t xml:space="preserve">: </w:t>
      </w:r>
      <w:r w:rsidRPr="003B39B3">
        <w:t>студент</w:t>
      </w:r>
      <w:r w:rsidR="003B39B3" w:rsidRPr="003B39B3">
        <w:t xml:space="preserve"> </w:t>
      </w:r>
      <w:r w:rsidRPr="003B39B3">
        <w:t>гр</w:t>
      </w:r>
      <w:r w:rsidR="003B39B3" w:rsidRPr="003B39B3">
        <w:t xml:space="preserve">. </w:t>
      </w:r>
      <w:r w:rsidRPr="003B39B3">
        <w:t>ЭЗ-6715</w:t>
      </w:r>
      <w:r w:rsidR="003B39B3" w:rsidRPr="003B39B3">
        <w:t xml:space="preserve"> </w:t>
      </w:r>
      <w:r w:rsidRPr="003B39B3">
        <w:t>Голубева</w:t>
      </w:r>
      <w:r w:rsidR="003B39B3" w:rsidRPr="003B39B3">
        <w:t xml:space="preserve"> </w:t>
      </w:r>
      <w:r w:rsidRPr="003B39B3">
        <w:t>Е</w:t>
      </w:r>
      <w:r w:rsidR="00DB316A">
        <w:t>.</w:t>
      </w:r>
      <w:r w:rsidRPr="003B39B3">
        <w:t>В</w:t>
      </w:r>
      <w:r w:rsidR="003B39B3" w:rsidRPr="003B39B3">
        <w:t>.</w:t>
      </w:r>
    </w:p>
    <w:p w:rsidR="003B39B3" w:rsidRPr="003B39B3" w:rsidRDefault="003F0441" w:rsidP="003B39B3">
      <w:pPr>
        <w:pStyle w:val="aff2"/>
        <w:jc w:val="left"/>
      </w:pPr>
      <w:r w:rsidRPr="003B39B3">
        <w:t>Проверил</w:t>
      </w:r>
      <w:r w:rsidR="003B39B3" w:rsidRPr="003B39B3">
        <w:t xml:space="preserve">: </w:t>
      </w:r>
      <w:r w:rsidRPr="003B39B3">
        <w:t>к</w:t>
      </w:r>
      <w:r w:rsidR="003B39B3" w:rsidRPr="003B39B3">
        <w:t xml:space="preserve">. </w:t>
      </w:r>
      <w:r w:rsidRPr="003B39B3">
        <w:t>э</w:t>
      </w:r>
      <w:r w:rsidR="003B39B3" w:rsidRPr="003B39B3">
        <w:t xml:space="preserve">. </w:t>
      </w:r>
      <w:r w:rsidRPr="003B39B3">
        <w:t>н</w:t>
      </w:r>
      <w:r w:rsidR="003B39B3" w:rsidRPr="003B39B3">
        <w:t xml:space="preserve">., </w:t>
      </w:r>
      <w:r w:rsidRPr="003B39B3">
        <w:t>доцент</w:t>
      </w:r>
      <w:r w:rsidR="003B39B3" w:rsidRPr="003B39B3">
        <w:t xml:space="preserve"> </w:t>
      </w:r>
      <w:r w:rsidRPr="003B39B3">
        <w:t>Косова</w:t>
      </w:r>
      <w:r w:rsidR="003B39B3" w:rsidRPr="003B39B3">
        <w:t xml:space="preserve"> </w:t>
      </w:r>
      <w:r w:rsidRPr="003B39B3">
        <w:t>С</w:t>
      </w:r>
      <w:r w:rsidR="00DB316A">
        <w:t>.</w:t>
      </w:r>
      <w:r w:rsidRPr="003B39B3">
        <w:t>А</w:t>
      </w:r>
      <w:r w:rsidR="003B39B3" w:rsidRPr="003B39B3">
        <w:t>.</w:t>
      </w: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Default="003B39B3" w:rsidP="003B39B3">
      <w:pPr>
        <w:pStyle w:val="aff2"/>
      </w:pPr>
    </w:p>
    <w:p w:rsidR="003B39B3" w:rsidRPr="003B39B3" w:rsidRDefault="003F0441" w:rsidP="003B39B3">
      <w:pPr>
        <w:pStyle w:val="aff2"/>
      </w:pPr>
      <w:r w:rsidRPr="003B39B3">
        <w:t>Курган,</w:t>
      </w:r>
      <w:r w:rsidR="003B39B3" w:rsidRPr="003B39B3">
        <w:t xml:space="preserve"> </w:t>
      </w:r>
      <w:r w:rsidRPr="003B39B3">
        <w:t>2010</w:t>
      </w:r>
    </w:p>
    <w:p w:rsidR="003B39B3" w:rsidRDefault="003B39B3" w:rsidP="003B39B3">
      <w:pPr>
        <w:pStyle w:val="afb"/>
      </w:pPr>
      <w:r>
        <w:br w:type="page"/>
      </w:r>
      <w:r w:rsidR="003F0441" w:rsidRPr="003B39B3">
        <w:lastRenderedPageBreak/>
        <w:t>Содержание</w:t>
      </w:r>
    </w:p>
    <w:p w:rsidR="003B39B3" w:rsidRPr="003B39B3" w:rsidRDefault="003B39B3" w:rsidP="003B39B3">
      <w:pPr>
        <w:pStyle w:val="afb"/>
      </w:pP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Введение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1. Выбор и характеристика объекта исследования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 Анализ масштаба и потенциала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2.1 Характеристика рынка посудомоечных машин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2.2 Анализ масштаба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2.3 Диагностика конкурентной среды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2.4 Анализ потребительского потенциала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2.5 Анализ привлекательности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3. Анализ сбалансированности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3.1 Оценка пропорциональности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3.2 Оценка перспектив развития бизнеса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3.3 Оценка экономического состояния торговой фирмы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4. Анализ тенденций и устойчивости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4.1 Факторный анализ товарооборота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4.2 Определение тенденции развития рынка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5. Анализ ценовой ситуации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5.1 Анализ уровня цен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5.2 Анализ колеблемости цен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6. Прогнозирование рыночного спроса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6.1 Прогноз по среднему проценту прироста показателя спроса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6.2 Прогноз на основании экспоненциального взвешенного среднего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7. Анализ поведения покупателей на рынке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7.1 Разработка моделей покупательских предпочтений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7.2 Анализ уровня удовлетворенности покупателей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8. Проектирование стратегии конкуренции предприятия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Заключение</w:t>
      </w:r>
    </w:p>
    <w:p w:rsidR="00F01B0F" w:rsidRDefault="00F01B0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3490">
        <w:rPr>
          <w:rStyle w:val="ac"/>
          <w:noProof/>
        </w:rPr>
        <w:t>Список литературы</w:t>
      </w:r>
    </w:p>
    <w:p w:rsidR="003F0441" w:rsidRDefault="003B39B3" w:rsidP="003B39B3">
      <w:pPr>
        <w:pStyle w:val="1"/>
      </w:pPr>
      <w:r>
        <w:br w:type="page"/>
      </w:r>
      <w:bookmarkStart w:id="0" w:name="_Toc287696287"/>
      <w:r w:rsidR="00F70018" w:rsidRPr="003B39B3">
        <w:t>Введение</w:t>
      </w:r>
      <w:bookmarkEnd w:id="0"/>
    </w:p>
    <w:p w:rsidR="003B39B3" w:rsidRPr="003B39B3" w:rsidRDefault="003B39B3" w:rsidP="003B39B3">
      <w:pPr>
        <w:rPr>
          <w:lang w:eastAsia="en-US"/>
        </w:rPr>
      </w:pPr>
    </w:p>
    <w:p w:rsidR="003B39B3" w:rsidRPr="003B39B3" w:rsidRDefault="007E36E2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современном,</w:t>
      </w:r>
      <w:r w:rsidR="003B39B3" w:rsidRPr="003B39B3">
        <w:t xml:space="preserve"> </w:t>
      </w:r>
      <w:r w:rsidRPr="003B39B3">
        <w:t>быстроменяющемся</w:t>
      </w:r>
      <w:r w:rsidR="003B39B3" w:rsidRPr="003B39B3">
        <w:t xml:space="preserve"> </w:t>
      </w:r>
      <w:r w:rsidRPr="003B39B3">
        <w:t>мире,</w:t>
      </w:r>
      <w:r w:rsidR="003B39B3" w:rsidRPr="003B39B3">
        <w:t xml:space="preserve"> </w:t>
      </w:r>
      <w:r w:rsidRPr="003B39B3">
        <w:t>когда</w:t>
      </w:r>
      <w:r w:rsidR="003B39B3" w:rsidRPr="003B39B3">
        <w:t xml:space="preserve"> </w:t>
      </w:r>
      <w:r w:rsidRPr="003B39B3">
        <w:t>рыночная</w:t>
      </w:r>
      <w:r w:rsidR="003B39B3" w:rsidRPr="003B39B3">
        <w:t xml:space="preserve"> </w:t>
      </w:r>
      <w:r w:rsidRPr="003B39B3">
        <w:t>конкуренция</w:t>
      </w:r>
      <w:r w:rsidR="003B39B3" w:rsidRPr="003B39B3">
        <w:t xml:space="preserve"> </w:t>
      </w:r>
      <w:r w:rsidRPr="003B39B3">
        <w:t>становится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жесткой,</w:t>
      </w:r>
      <w:r w:rsidR="003B39B3" w:rsidRPr="003B39B3">
        <w:t xml:space="preserve"> </w:t>
      </w:r>
      <w:r w:rsidRPr="003B39B3">
        <w:t>важнейшим</w:t>
      </w:r>
      <w:r w:rsidR="003B39B3" w:rsidRPr="003B39B3">
        <w:t xml:space="preserve"> </w:t>
      </w:r>
      <w:r w:rsidRPr="003B39B3">
        <w:t>условием</w:t>
      </w:r>
      <w:r w:rsidR="003B39B3" w:rsidRPr="003B39B3">
        <w:t xml:space="preserve"> </w:t>
      </w:r>
      <w:r w:rsidRPr="003B39B3">
        <w:t>коммерческого</w:t>
      </w:r>
      <w:r w:rsidR="003B39B3" w:rsidRPr="003B39B3">
        <w:t xml:space="preserve"> </w:t>
      </w:r>
      <w:r w:rsidRPr="003B39B3">
        <w:t>успеха</w:t>
      </w:r>
      <w:r w:rsidR="003B39B3" w:rsidRPr="003B39B3">
        <w:t xml:space="preserve"> </w:t>
      </w:r>
      <w:r w:rsidRPr="003B39B3">
        <w:t>становится</w:t>
      </w:r>
      <w:r w:rsidR="003B39B3" w:rsidRPr="003B39B3">
        <w:t xml:space="preserve"> </w:t>
      </w:r>
      <w:r w:rsidRPr="003B39B3">
        <w:t>постоянное</w:t>
      </w:r>
      <w:r w:rsidR="003B39B3" w:rsidRPr="003B39B3">
        <w:t xml:space="preserve"> </w:t>
      </w:r>
      <w:r w:rsidRPr="003B39B3">
        <w:t>определение</w:t>
      </w:r>
      <w:r w:rsidR="003B39B3" w:rsidRPr="003B39B3">
        <w:t xml:space="preserve"> </w:t>
      </w:r>
      <w:r w:rsidRPr="003B39B3">
        <w:t>соотношения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предложения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взаимодействия</w:t>
      </w:r>
      <w:r w:rsidR="003B39B3" w:rsidRPr="003B39B3">
        <w:t xml:space="preserve"> </w:t>
      </w:r>
      <w:r w:rsidRPr="003B39B3">
        <w:t>конъюнктурообразующих</w:t>
      </w:r>
      <w:r w:rsidR="003B39B3" w:rsidRPr="003B39B3">
        <w:t xml:space="preserve"> </w:t>
      </w:r>
      <w:r w:rsidRPr="003B39B3">
        <w:t>факторов</w:t>
      </w:r>
      <w:r w:rsidR="003B39B3" w:rsidRPr="003B39B3">
        <w:t xml:space="preserve">. </w:t>
      </w:r>
      <w:r w:rsidRPr="003B39B3">
        <w:t>Осуществляя</w:t>
      </w:r>
      <w:r w:rsidR="003B39B3" w:rsidRPr="003B39B3">
        <w:t xml:space="preserve"> </w:t>
      </w:r>
      <w:r w:rsidRPr="003B39B3">
        <w:t>конъюнктурные</w:t>
      </w:r>
      <w:r w:rsidR="003B39B3" w:rsidRPr="003B39B3">
        <w:t xml:space="preserve"> </w:t>
      </w:r>
      <w:r w:rsidRPr="003B39B3">
        <w:t>исследования,</w:t>
      </w:r>
      <w:r w:rsidR="003B39B3" w:rsidRPr="003B39B3">
        <w:t xml:space="preserve"> </w:t>
      </w:r>
      <w:r w:rsidRPr="003B39B3">
        <w:t>предприятия</w:t>
      </w:r>
      <w:r w:rsidR="003B39B3" w:rsidRPr="003B39B3">
        <w:t xml:space="preserve"> </w:t>
      </w:r>
      <w:r w:rsidRPr="003B39B3">
        <w:t>получают</w:t>
      </w:r>
      <w:r w:rsidR="003B39B3" w:rsidRPr="003B39B3">
        <w:t xml:space="preserve"> </w:t>
      </w:r>
      <w:r w:rsidRPr="003B39B3">
        <w:t>возможность</w:t>
      </w:r>
      <w:r w:rsidR="003B39B3" w:rsidRPr="003B39B3">
        <w:t xml:space="preserve"> </w:t>
      </w:r>
      <w:r w:rsidRPr="003B39B3">
        <w:t>обеспечить</w:t>
      </w:r>
      <w:r w:rsidR="003B39B3" w:rsidRPr="003B39B3">
        <w:t xml:space="preserve"> </w:t>
      </w:r>
      <w:r w:rsidRPr="003B39B3">
        <w:t>себя</w:t>
      </w:r>
      <w:r w:rsidR="003B39B3" w:rsidRPr="003B39B3">
        <w:t xml:space="preserve"> </w:t>
      </w:r>
      <w:r w:rsidRPr="003B39B3">
        <w:t>объективной</w:t>
      </w:r>
      <w:r w:rsidR="003B39B3" w:rsidRPr="003B39B3">
        <w:t xml:space="preserve"> </w:t>
      </w:r>
      <w:r w:rsidRPr="003B39B3">
        <w:t>информацией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себе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конкуренте,</w:t>
      </w:r>
      <w:r w:rsidR="003B39B3" w:rsidRPr="003B39B3">
        <w:t xml:space="preserve"> </w:t>
      </w:r>
      <w:r w:rsidRPr="003B39B3">
        <w:t>провести</w:t>
      </w:r>
      <w:r w:rsidR="003B39B3" w:rsidRPr="003B39B3">
        <w:t xml:space="preserve"> </w:t>
      </w:r>
      <w:r w:rsidRPr="003B39B3">
        <w:t>сравнения,</w:t>
      </w:r>
      <w:r w:rsidR="003B39B3" w:rsidRPr="003B39B3">
        <w:t xml:space="preserve"> </w:t>
      </w:r>
      <w:r w:rsidRPr="003B39B3">
        <w:t>правильно</w:t>
      </w:r>
      <w:r w:rsidR="003B39B3" w:rsidRPr="003B39B3">
        <w:t xml:space="preserve"> </w:t>
      </w:r>
      <w:r w:rsidRPr="003B39B3">
        <w:t>оценить</w:t>
      </w:r>
      <w:r w:rsidR="003B39B3" w:rsidRPr="003B39B3">
        <w:t xml:space="preserve"> </w:t>
      </w:r>
      <w:r w:rsidRPr="003B39B3">
        <w:t>ситуацию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спрогнозировать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развитие,</w:t>
      </w:r>
      <w:r w:rsidR="003B39B3" w:rsidRPr="003B39B3">
        <w:t xml:space="preserve"> </w:t>
      </w:r>
      <w:r w:rsidR="00081AC4" w:rsidRPr="003B39B3">
        <w:t>а</w:t>
      </w:r>
      <w:r w:rsidR="003B39B3" w:rsidRPr="003B39B3">
        <w:t xml:space="preserve"> </w:t>
      </w:r>
      <w:r w:rsidRPr="003B39B3">
        <w:t>следовательно,</w:t>
      </w:r>
      <w:r w:rsidR="003B39B3" w:rsidRPr="003B39B3">
        <w:t xml:space="preserve"> </w:t>
      </w:r>
      <w:r w:rsidRPr="003B39B3">
        <w:t>получить</w:t>
      </w:r>
      <w:r w:rsidR="003B39B3" w:rsidRPr="003B39B3">
        <w:t xml:space="preserve"> </w:t>
      </w:r>
      <w:r w:rsidRPr="003B39B3">
        <w:t>конкурентные</w:t>
      </w:r>
      <w:r w:rsidR="003B39B3" w:rsidRPr="003B39B3">
        <w:t xml:space="preserve"> </w:t>
      </w:r>
      <w:r w:rsidRPr="003B39B3">
        <w:t>преимущества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тем</w:t>
      </w:r>
      <w:r w:rsidR="003B39B3" w:rsidRPr="003B39B3">
        <w:t xml:space="preserve"> </w:t>
      </w:r>
      <w:r w:rsidRPr="003B39B3">
        <w:t>самым</w:t>
      </w:r>
      <w:r w:rsidR="003B39B3" w:rsidRPr="003B39B3">
        <w:t xml:space="preserve"> </w:t>
      </w:r>
      <w:r w:rsidRPr="003B39B3">
        <w:t>снизить</w:t>
      </w:r>
      <w:r w:rsidR="003B39B3" w:rsidRPr="003B39B3">
        <w:t xml:space="preserve"> </w:t>
      </w:r>
      <w:r w:rsidRPr="003B39B3">
        <w:t>уровень</w:t>
      </w:r>
      <w:r w:rsidR="003B39B3" w:rsidRPr="003B39B3">
        <w:t xml:space="preserve"> </w:t>
      </w:r>
      <w:r w:rsidRPr="003B39B3">
        <w:t>коммерческого</w:t>
      </w:r>
      <w:r w:rsidR="003B39B3" w:rsidRPr="003B39B3">
        <w:t xml:space="preserve"> </w:t>
      </w:r>
      <w:r w:rsidRPr="003B39B3">
        <w:t>риска,</w:t>
      </w:r>
      <w:r w:rsidR="003B39B3" w:rsidRPr="003B39B3">
        <w:t xml:space="preserve"> </w:t>
      </w:r>
      <w:r w:rsidRPr="003B39B3">
        <w:t>найти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себя</w:t>
      </w:r>
      <w:r w:rsidR="003B39B3" w:rsidRPr="003B39B3">
        <w:t xml:space="preserve"> </w:t>
      </w:r>
      <w:r w:rsidRPr="003B39B3">
        <w:t>соответствующий</w:t>
      </w:r>
      <w:r w:rsidR="003B39B3" w:rsidRPr="003B39B3">
        <w:t xml:space="preserve"> </w:t>
      </w:r>
      <w:r w:rsidRPr="003B39B3">
        <w:t>сегмент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рыночную</w:t>
      </w:r>
      <w:r w:rsidR="003B39B3" w:rsidRPr="003B39B3">
        <w:t xml:space="preserve"> </w:t>
      </w:r>
      <w:r w:rsidRPr="003B39B3">
        <w:t>нишу,</w:t>
      </w:r>
      <w:r w:rsidR="003B39B3" w:rsidRPr="003B39B3">
        <w:t xml:space="preserve"> </w:t>
      </w:r>
      <w:r w:rsidRPr="003B39B3">
        <w:t>выбрать</w:t>
      </w:r>
      <w:r w:rsidR="003B39B3" w:rsidRPr="003B39B3">
        <w:t xml:space="preserve"> </w:t>
      </w:r>
      <w:r w:rsidRPr="003B39B3">
        <w:t>правильное</w:t>
      </w:r>
      <w:r w:rsidR="003B39B3" w:rsidRPr="003B39B3">
        <w:t xml:space="preserve"> </w:t>
      </w:r>
      <w:r w:rsidRPr="003B39B3">
        <w:t>направление</w:t>
      </w:r>
      <w:r w:rsidR="003B39B3" w:rsidRPr="003B39B3">
        <w:t xml:space="preserve"> </w:t>
      </w:r>
      <w:r w:rsidRPr="003B39B3">
        <w:t>диверсификации,</w:t>
      </w:r>
      <w:r w:rsidR="003B39B3" w:rsidRPr="003B39B3">
        <w:t xml:space="preserve"> </w:t>
      </w:r>
      <w:r w:rsidRPr="003B39B3">
        <w:t>установить</w:t>
      </w:r>
      <w:r w:rsidR="003B39B3" w:rsidRPr="003B39B3">
        <w:t xml:space="preserve"> </w:t>
      </w:r>
      <w:r w:rsidRPr="003B39B3">
        <w:t>оптимальный</w:t>
      </w:r>
      <w:r w:rsidR="003B39B3" w:rsidRPr="003B39B3">
        <w:t xml:space="preserve"> </w:t>
      </w:r>
      <w:r w:rsidRPr="003B39B3">
        <w:t>уровень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="003B39B3">
        <w:t>т.д.</w:t>
      </w:r>
      <w:r w:rsidR="003B39B3" w:rsidRPr="003B39B3">
        <w:t xml:space="preserve"> </w:t>
      </w:r>
      <w:r w:rsidRPr="003B39B3">
        <w:t>Вот</w:t>
      </w:r>
      <w:r w:rsidR="003B39B3" w:rsidRPr="003B39B3">
        <w:t xml:space="preserve"> </w:t>
      </w:r>
      <w:r w:rsidRPr="003B39B3">
        <w:t>почему</w:t>
      </w:r>
      <w:r w:rsidR="003B39B3" w:rsidRPr="003B39B3">
        <w:t xml:space="preserve"> </w:t>
      </w:r>
      <w:r w:rsidRPr="003B39B3">
        <w:t>изучение</w:t>
      </w:r>
      <w:r w:rsidR="003B39B3" w:rsidRPr="003B39B3">
        <w:t xml:space="preserve"> </w:t>
      </w:r>
      <w:r w:rsidRPr="003B39B3">
        <w:t>конъюнктуры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необходимым</w:t>
      </w:r>
      <w:r w:rsidR="003B39B3" w:rsidRPr="003B39B3">
        <w:t xml:space="preserve"> </w:t>
      </w:r>
      <w:r w:rsidRPr="003B39B3">
        <w:t>условием</w:t>
      </w:r>
      <w:r w:rsidR="003B39B3" w:rsidRPr="003B39B3">
        <w:t xml:space="preserve"> </w:t>
      </w:r>
      <w:r w:rsidRPr="003B39B3">
        <w:t>предпринимательства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всей</w:t>
      </w:r>
      <w:r w:rsidR="003B39B3" w:rsidRPr="003B39B3">
        <w:t xml:space="preserve"> </w:t>
      </w:r>
      <w:r w:rsidRPr="003B39B3">
        <w:t>хозяйственной</w:t>
      </w:r>
      <w:r w:rsidR="003B39B3" w:rsidRPr="003B39B3">
        <w:t xml:space="preserve"> </w:t>
      </w:r>
      <w:r w:rsidRPr="003B39B3">
        <w:t>деятельности</w:t>
      </w:r>
      <w:r w:rsidR="003B39B3" w:rsidRPr="003B39B3">
        <w:t xml:space="preserve"> </w:t>
      </w:r>
      <w:r w:rsidRPr="003B39B3">
        <w:t>промышленного</w:t>
      </w:r>
      <w:r w:rsidR="003B39B3" w:rsidRPr="003B39B3">
        <w:t xml:space="preserve"> </w:t>
      </w:r>
      <w:r w:rsidRPr="003B39B3">
        <w:t>предприятия</w:t>
      </w:r>
      <w:r w:rsidR="003B39B3" w:rsidRPr="003B39B3">
        <w:t>.</w:t>
      </w:r>
    </w:p>
    <w:p w:rsidR="003B39B3" w:rsidRPr="003B39B3" w:rsidRDefault="00F70018" w:rsidP="003B39B3">
      <w:pPr>
        <w:tabs>
          <w:tab w:val="left" w:pos="726"/>
        </w:tabs>
      </w:pPr>
      <w:r w:rsidRPr="003B39B3">
        <w:t>Конъюнктурный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представляет</w:t>
      </w:r>
      <w:r w:rsidR="003B39B3" w:rsidRPr="003B39B3">
        <w:t xml:space="preserve"> </w:t>
      </w:r>
      <w:r w:rsidRPr="003B39B3">
        <w:t>собой</w:t>
      </w:r>
      <w:r w:rsidR="003B39B3" w:rsidRPr="003B39B3">
        <w:t xml:space="preserve"> </w:t>
      </w:r>
      <w:r w:rsidRPr="003B39B3">
        <w:t>комплексную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основным</w:t>
      </w:r>
      <w:r w:rsidR="003B39B3" w:rsidRPr="003B39B3">
        <w:t xml:space="preserve"> </w:t>
      </w:r>
      <w:r w:rsidRPr="003B39B3">
        <w:t>параметрам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данный</w:t>
      </w:r>
      <w:r w:rsidR="003B39B3" w:rsidRPr="003B39B3">
        <w:t xml:space="preserve"> </w:t>
      </w:r>
      <w:r w:rsidRPr="003B39B3">
        <w:t>момент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отрезок</w:t>
      </w:r>
      <w:r w:rsidR="003B39B3" w:rsidRPr="003B39B3">
        <w:t xml:space="preserve"> </w:t>
      </w:r>
      <w:r w:rsidR="00A93414" w:rsidRPr="003B39B3">
        <w:t>времени</w:t>
      </w:r>
      <w:r w:rsidR="003B39B3" w:rsidRPr="003B39B3">
        <w:t xml:space="preserve"> </w:t>
      </w:r>
      <w:r w:rsidR="00A93414" w:rsidRPr="003B39B3">
        <w:t>с</w:t>
      </w:r>
      <w:r w:rsidR="003B39B3" w:rsidRPr="003B39B3">
        <w:t xml:space="preserve"> </w:t>
      </w:r>
      <w:r w:rsidR="00A93414" w:rsidRPr="003B39B3">
        <w:t>последующим</w:t>
      </w:r>
      <w:r w:rsidR="003B39B3" w:rsidRPr="003B39B3">
        <w:t xml:space="preserve"> </w:t>
      </w:r>
      <w:r w:rsidR="00A93414" w:rsidRPr="003B39B3">
        <w:t>выявлением</w:t>
      </w:r>
      <w:r w:rsidR="003B39B3" w:rsidRPr="003B39B3">
        <w:t xml:space="preserve"> </w:t>
      </w:r>
      <w:r w:rsidR="00A93414" w:rsidRPr="003B39B3">
        <w:t>причинно-следственных</w:t>
      </w:r>
      <w:r w:rsidR="003B39B3" w:rsidRPr="003B39B3">
        <w:t xml:space="preserve"> </w:t>
      </w:r>
      <w:r w:rsidR="00A93414" w:rsidRPr="003B39B3">
        <w:t>связей,</w:t>
      </w:r>
      <w:r w:rsidR="003B39B3" w:rsidRPr="003B39B3">
        <w:t xml:space="preserve"> </w:t>
      </w:r>
      <w:r w:rsidR="00A93414" w:rsidRPr="003B39B3">
        <w:t>обусловивших</w:t>
      </w:r>
      <w:r w:rsidR="003B39B3" w:rsidRPr="003B39B3">
        <w:t xml:space="preserve"> </w:t>
      </w:r>
      <w:r w:rsidR="00A93414" w:rsidRPr="003B39B3">
        <w:t>определенную</w:t>
      </w:r>
      <w:r w:rsidR="003B39B3" w:rsidRPr="003B39B3">
        <w:t xml:space="preserve"> </w:t>
      </w:r>
      <w:r w:rsidR="00A93414" w:rsidRPr="003B39B3">
        <w:t>рыночную</w:t>
      </w:r>
      <w:r w:rsidR="003B39B3" w:rsidRPr="003B39B3">
        <w:t xml:space="preserve"> </w:t>
      </w:r>
      <w:r w:rsidR="00A93414" w:rsidRPr="003B39B3">
        <w:t>ситуацию</w:t>
      </w:r>
      <w:r w:rsidR="003B39B3" w:rsidRPr="003B39B3">
        <w:t>.</w:t>
      </w:r>
    </w:p>
    <w:p w:rsidR="003B39B3" w:rsidRPr="003B39B3" w:rsidRDefault="00A93414" w:rsidP="003B39B3">
      <w:pPr>
        <w:tabs>
          <w:tab w:val="left" w:pos="726"/>
        </w:tabs>
      </w:pPr>
      <w:r w:rsidRPr="003B39B3">
        <w:t>Целью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освоение</w:t>
      </w:r>
      <w:r w:rsidR="003B39B3" w:rsidRPr="003B39B3">
        <w:t xml:space="preserve"> </w:t>
      </w:r>
      <w:r w:rsidRPr="003B39B3">
        <w:t>методики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конъюнктуры</w:t>
      </w:r>
      <w:r w:rsidR="003B39B3" w:rsidRPr="003B39B3">
        <w:t xml:space="preserve"> </w:t>
      </w:r>
      <w:r w:rsidRPr="003B39B3">
        <w:t>товарного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закрепление</w:t>
      </w:r>
      <w:r w:rsidR="003B39B3" w:rsidRPr="003B39B3">
        <w:t xml:space="preserve"> </w:t>
      </w:r>
      <w:r w:rsidRPr="003B39B3">
        <w:t>навыков</w:t>
      </w:r>
      <w:r w:rsidR="003B39B3" w:rsidRPr="003B39B3">
        <w:t xml:space="preserve"> </w:t>
      </w:r>
      <w:r w:rsidRPr="003B39B3">
        <w:t>проведения</w:t>
      </w:r>
      <w:r w:rsidR="003B39B3" w:rsidRPr="003B39B3">
        <w:t xml:space="preserve"> </w:t>
      </w:r>
      <w:r w:rsidRPr="003B39B3">
        <w:t>маркетинговых</w:t>
      </w:r>
      <w:r w:rsidR="003B39B3" w:rsidRPr="003B39B3">
        <w:t xml:space="preserve"> </w:t>
      </w:r>
      <w:r w:rsidRPr="003B39B3">
        <w:t>исследований</w:t>
      </w:r>
      <w:r w:rsidR="003B39B3" w:rsidRPr="003B39B3">
        <w:t xml:space="preserve"> </w:t>
      </w:r>
      <w:r w:rsidRPr="003B39B3">
        <w:t>рынка</w:t>
      </w:r>
      <w:r w:rsidR="003B39B3" w:rsidRPr="003B39B3">
        <w:t>.</w:t>
      </w:r>
    </w:p>
    <w:p w:rsidR="003B39B3" w:rsidRPr="003B39B3" w:rsidRDefault="00A93414" w:rsidP="003B39B3">
      <w:pPr>
        <w:tabs>
          <w:tab w:val="left" w:pos="726"/>
        </w:tabs>
      </w:pPr>
      <w:r w:rsidRPr="003B39B3">
        <w:t>Задачи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>:</w:t>
      </w:r>
    </w:p>
    <w:p w:rsidR="003B39B3" w:rsidRPr="003B39B3" w:rsidRDefault="00A93414" w:rsidP="003B39B3">
      <w:pPr>
        <w:tabs>
          <w:tab w:val="left" w:pos="726"/>
        </w:tabs>
      </w:pPr>
      <w:r w:rsidRPr="003B39B3">
        <w:t>1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конъюнктуры</w:t>
      </w:r>
      <w:r w:rsidR="003B39B3" w:rsidRPr="003B39B3">
        <w:t xml:space="preserve"> </w:t>
      </w:r>
      <w:r w:rsidRPr="003B39B3">
        <w:t>товарного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системы</w:t>
      </w:r>
      <w:r w:rsidR="003B39B3" w:rsidRPr="003B39B3">
        <w:t xml:space="preserve"> </w:t>
      </w:r>
      <w:r w:rsidRPr="003B39B3">
        <w:t>рыночных</w:t>
      </w:r>
      <w:r w:rsidR="003B39B3" w:rsidRPr="003B39B3">
        <w:t xml:space="preserve"> </w:t>
      </w:r>
      <w:r w:rsidRPr="003B39B3">
        <w:t>индикаторов</w:t>
      </w:r>
      <w:r w:rsidR="003B39B3" w:rsidRPr="003B39B3">
        <w:t>.</w:t>
      </w:r>
    </w:p>
    <w:p w:rsidR="003B39B3" w:rsidRPr="003B39B3" w:rsidRDefault="00A93414" w:rsidP="003B39B3">
      <w:pPr>
        <w:tabs>
          <w:tab w:val="left" w:pos="726"/>
        </w:tabs>
      </w:pPr>
      <w:r w:rsidRPr="003B39B3">
        <w:t>2</w:t>
      </w:r>
      <w:r w:rsidR="003B39B3" w:rsidRPr="003B39B3">
        <w:t xml:space="preserve"> </w:t>
      </w:r>
      <w:r w:rsidRPr="003B39B3">
        <w:t>Оценка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потребителей</w:t>
      </w:r>
      <w:r w:rsidR="003B39B3" w:rsidRPr="003B39B3">
        <w:t>.</w:t>
      </w:r>
    </w:p>
    <w:p w:rsidR="003B39B3" w:rsidRPr="003B39B3" w:rsidRDefault="00A93414" w:rsidP="003B39B3">
      <w:pPr>
        <w:tabs>
          <w:tab w:val="left" w:pos="726"/>
        </w:tabs>
      </w:pPr>
      <w:r w:rsidRPr="003B39B3">
        <w:t>Объектом</w:t>
      </w:r>
      <w:r w:rsidR="003B39B3" w:rsidRPr="003B39B3">
        <w:t xml:space="preserve"> </w:t>
      </w:r>
      <w:r w:rsidRPr="003B39B3">
        <w:t>исследования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данном</w:t>
      </w:r>
      <w:r w:rsidR="003B39B3" w:rsidRPr="003B39B3">
        <w:t xml:space="preserve"> </w:t>
      </w:r>
      <w:r w:rsidRPr="003B39B3">
        <w:t>курсовом</w:t>
      </w:r>
      <w:r w:rsidR="003B39B3" w:rsidRPr="003B39B3">
        <w:t xml:space="preserve"> </w:t>
      </w:r>
      <w:r w:rsidRPr="003B39B3">
        <w:t>проекте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>.</w:t>
      </w:r>
    </w:p>
    <w:p w:rsidR="00625A74" w:rsidRDefault="003B39B3" w:rsidP="003B39B3">
      <w:pPr>
        <w:pStyle w:val="1"/>
      </w:pPr>
      <w:r>
        <w:br w:type="page"/>
      </w:r>
      <w:bookmarkStart w:id="1" w:name="_Toc287696288"/>
      <w:r>
        <w:t xml:space="preserve">1. </w:t>
      </w:r>
      <w:r w:rsidR="00625A74" w:rsidRPr="003B39B3">
        <w:t>Выбор</w:t>
      </w:r>
      <w:r w:rsidRPr="003B39B3">
        <w:t xml:space="preserve"> </w:t>
      </w:r>
      <w:r w:rsidR="00625A74" w:rsidRPr="003B39B3">
        <w:t>и</w:t>
      </w:r>
      <w:r w:rsidRPr="003B39B3">
        <w:t xml:space="preserve"> </w:t>
      </w:r>
      <w:r w:rsidR="00625A74" w:rsidRPr="003B39B3">
        <w:t>характеристика</w:t>
      </w:r>
      <w:r w:rsidRPr="003B39B3">
        <w:t xml:space="preserve"> </w:t>
      </w:r>
      <w:r w:rsidR="00625A74" w:rsidRPr="003B39B3">
        <w:t>объекта</w:t>
      </w:r>
      <w:r w:rsidRPr="003B39B3">
        <w:t xml:space="preserve"> </w:t>
      </w:r>
      <w:r w:rsidR="00625A74" w:rsidRPr="003B39B3">
        <w:t>исследования</w:t>
      </w:r>
      <w:bookmarkEnd w:id="1"/>
    </w:p>
    <w:p w:rsidR="003B39B3" w:rsidRPr="003B39B3" w:rsidRDefault="003B39B3" w:rsidP="003B39B3">
      <w:pPr>
        <w:rPr>
          <w:lang w:eastAsia="en-US"/>
        </w:rPr>
      </w:pPr>
    </w:p>
    <w:p w:rsidR="003B39B3" w:rsidRPr="003B39B3" w:rsidRDefault="00D63BBA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настоящее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российском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 </w:t>
      </w:r>
      <w:r w:rsidRPr="003B39B3">
        <w:t>представлено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130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: </w:t>
      </w:r>
      <w:r w:rsidRPr="003B39B3">
        <w:t>отдельно</w:t>
      </w:r>
      <w:r w:rsidR="003B39B3" w:rsidRPr="003B39B3">
        <w:t xml:space="preserve"> </w:t>
      </w:r>
      <w:r w:rsidRPr="003B39B3">
        <w:t>стоящих,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возможностью</w:t>
      </w:r>
      <w:r w:rsidR="003B39B3" w:rsidRPr="003B39B3">
        <w:t xml:space="preserve"> </w:t>
      </w:r>
      <w:r w:rsidRPr="003B39B3">
        <w:t>частичного</w:t>
      </w:r>
      <w:r w:rsidR="003B39B3" w:rsidRPr="003B39B3">
        <w:t xml:space="preserve"> </w:t>
      </w:r>
      <w:r w:rsidRPr="003B39B3">
        <w:t>встраивания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кухонный</w:t>
      </w:r>
      <w:r w:rsidR="003B39B3" w:rsidRPr="003B39B3">
        <w:t xml:space="preserve"> </w:t>
      </w:r>
      <w:r w:rsidRPr="003B39B3">
        <w:t>гарнитур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полновстраиваемых</w:t>
      </w:r>
      <w:r w:rsidR="003B39B3" w:rsidRPr="003B39B3">
        <w:t xml:space="preserve">. </w:t>
      </w:r>
      <w:r w:rsidRPr="003B39B3">
        <w:t>Отечественные</w:t>
      </w:r>
      <w:r w:rsidR="003B39B3" w:rsidRPr="003B39B3">
        <w:t xml:space="preserve"> </w:t>
      </w:r>
      <w:r w:rsidRPr="003B39B3">
        <w:t>компании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производят,</w:t>
      </w:r>
      <w:r w:rsidR="003B39B3" w:rsidRPr="003B39B3">
        <w:t xml:space="preserve"> </w:t>
      </w:r>
      <w:r w:rsidRPr="003B39B3">
        <w:t>поэтому</w:t>
      </w:r>
      <w:r w:rsidR="003B39B3" w:rsidRPr="003B39B3">
        <w:t xml:space="preserve"> </w:t>
      </w:r>
      <w:r w:rsidRPr="003B39B3">
        <w:t>этот</w:t>
      </w:r>
      <w:r w:rsidR="003B39B3" w:rsidRPr="003B39B3">
        <w:t xml:space="preserve"> </w:t>
      </w:r>
      <w:r w:rsidRPr="003B39B3">
        <w:t>сегмент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полностью</w:t>
      </w:r>
      <w:r w:rsidR="003B39B3" w:rsidRPr="003B39B3">
        <w:t xml:space="preserve"> </w:t>
      </w:r>
      <w:r w:rsidRPr="003B39B3">
        <w:t>занят</w:t>
      </w:r>
      <w:r w:rsidR="003B39B3" w:rsidRPr="003B39B3">
        <w:t xml:space="preserve"> </w:t>
      </w:r>
      <w:r w:rsidRPr="003B39B3">
        <w:t>продукцией</w:t>
      </w:r>
      <w:r w:rsidR="003B39B3" w:rsidRPr="003B39B3">
        <w:t xml:space="preserve"> </w:t>
      </w:r>
      <w:r w:rsidRPr="003B39B3">
        <w:t>иностранных</w:t>
      </w:r>
      <w:r w:rsidR="003B39B3" w:rsidRPr="003B39B3">
        <w:t xml:space="preserve"> </w:t>
      </w:r>
      <w:r w:rsidRPr="003B39B3">
        <w:t>брендов</w:t>
      </w:r>
      <w:r w:rsidR="003B39B3" w:rsidRPr="003B39B3">
        <w:t xml:space="preserve">. </w:t>
      </w:r>
      <w:r w:rsidRPr="003B39B3">
        <w:t>Наблюдается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сильная</w:t>
      </w:r>
      <w:r w:rsidR="003B39B3" w:rsidRPr="003B39B3">
        <w:t xml:space="preserve"> </w:t>
      </w:r>
      <w:r w:rsidRPr="003B39B3">
        <w:t>разница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диапазоне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: </w:t>
      </w:r>
      <w:r w:rsidRPr="003B39B3">
        <w:t>если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средней</w:t>
      </w:r>
      <w:r w:rsidR="003B39B3" w:rsidRPr="003B39B3">
        <w:t xml:space="preserve"> </w:t>
      </w:r>
      <w:r w:rsidRPr="003B39B3">
        <w:t>функциональности,</w:t>
      </w:r>
      <w:r w:rsidR="003B39B3" w:rsidRPr="003B39B3">
        <w:t xml:space="preserve"> </w:t>
      </w:r>
      <w:r w:rsidRPr="003B39B3">
        <w:t>со</w:t>
      </w:r>
      <w:r w:rsidR="003B39B3" w:rsidRPr="003B39B3">
        <w:t xml:space="preserve"> </w:t>
      </w:r>
      <w:r w:rsidRPr="003B39B3">
        <w:t>стандартным</w:t>
      </w:r>
      <w:r w:rsidR="003B39B3" w:rsidRPr="003B39B3">
        <w:t xml:space="preserve"> </w:t>
      </w:r>
      <w:r w:rsidRPr="003B39B3">
        <w:t>набором</w:t>
      </w:r>
      <w:r w:rsidR="003B39B3" w:rsidRPr="003B39B3">
        <w:t xml:space="preserve"> </w:t>
      </w:r>
      <w:r w:rsidRPr="003B39B3">
        <w:t>функций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купить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="00287567" w:rsidRPr="003B39B3">
        <w:t>11200</w:t>
      </w:r>
      <w:r w:rsidR="003B39B3" w:rsidRPr="003B39B3">
        <w:t>-</w:t>
      </w:r>
      <w:r w:rsidR="00287567" w:rsidRPr="003B39B3">
        <w:t>21000</w:t>
      </w:r>
      <w:r w:rsidRPr="003B39B3">
        <w:t>,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элитные</w:t>
      </w:r>
      <w:r w:rsidR="003B39B3" w:rsidRPr="003B39B3">
        <w:t xml:space="preserve"> </w:t>
      </w:r>
      <w:r w:rsidRPr="003B39B3">
        <w:t>многофункциональные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обойдутся</w:t>
      </w:r>
      <w:r w:rsidR="003B39B3" w:rsidRPr="003B39B3">
        <w:t xml:space="preserve"> </w:t>
      </w:r>
      <w:r w:rsidRPr="003B39B3">
        <w:t>уже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="00287567" w:rsidRPr="003B39B3">
        <w:t>25200</w:t>
      </w:r>
      <w:r w:rsidR="003B39B3" w:rsidRPr="003B39B3">
        <w:t xml:space="preserve"> </w:t>
      </w:r>
      <w:r w:rsidR="00287567" w:rsidRPr="003B39B3">
        <w:t>руб</w:t>
      </w:r>
      <w:r w:rsidR="003B39B3" w:rsidRPr="003B39B3">
        <w:t xml:space="preserve">. </w:t>
      </w:r>
      <w:r w:rsidRPr="003B39B3">
        <w:t>и</w:t>
      </w:r>
      <w:r w:rsidR="003B39B3" w:rsidRPr="003B39B3">
        <w:t xml:space="preserve"> </w:t>
      </w:r>
      <w:r w:rsidRPr="003B39B3">
        <w:t>выше,</w:t>
      </w:r>
      <w:r w:rsidR="003B39B3" w:rsidRPr="003B39B3">
        <w:t xml:space="preserve"> </w:t>
      </w:r>
      <w:r w:rsidRPr="003B39B3">
        <w:t>вплоть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287567" w:rsidRPr="003B39B3">
        <w:t>644</w:t>
      </w:r>
      <w:r w:rsidRPr="003B39B3">
        <w:t>00</w:t>
      </w:r>
      <w:r w:rsidR="003B39B3" w:rsidRPr="003B39B3">
        <w:t xml:space="preserve"> </w:t>
      </w:r>
      <w:r w:rsidR="00287567" w:rsidRPr="003B39B3">
        <w:t>руб</w:t>
      </w:r>
      <w:r w:rsidR="003B39B3" w:rsidRPr="003B39B3">
        <w:t xml:space="preserve">. </w:t>
      </w:r>
      <w:r w:rsidRPr="003B39B3">
        <w:t>У</w:t>
      </w:r>
      <w:r w:rsidR="003B39B3" w:rsidRPr="003B39B3">
        <w:t xml:space="preserve"> </w:t>
      </w:r>
      <w:r w:rsidRPr="003B39B3">
        <w:t>многих</w:t>
      </w:r>
      <w:r w:rsidR="003B39B3" w:rsidRPr="003B39B3">
        <w:t xml:space="preserve"> </w:t>
      </w:r>
      <w:r w:rsidRPr="003B39B3">
        <w:t>производителей</w:t>
      </w:r>
      <w:r w:rsidR="003B39B3" w:rsidRPr="003B39B3">
        <w:t xml:space="preserve"> </w:t>
      </w:r>
      <w:r w:rsidRPr="003B39B3">
        <w:t>одна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та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представлена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двух</w:t>
      </w:r>
      <w:r w:rsidR="003B39B3" w:rsidRPr="003B39B3">
        <w:t xml:space="preserve"> </w:t>
      </w:r>
      <w:r w:rsidRPr="003B39B3">
        <w:t>вариантах</w:t>
      </w:r>
      <w:r w:rsidR="003B39B3" w:rsidRPr="003B39B3">
        <w:t xml:space="preserve"> - </w:t>
      </w:r>
      <w:r w:rsidRPr="003B39B3">
        <w:t>стандартном</w:t>
      </w:r>
      <w:r w:rsidR="003B39B3">
        <w:t xml:space="preserve"> (</w:t>
      </w:r>
      <w:r w:rsidRPr="003B39B3">
        <w:t>ширина</w:t>
      </w:r>
      <w:r w:rsidR="003B39B3" w:rsidRPr="003B39B3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3B39B3">
          <w:t>60</w:t>
        </w:r>
        <w:r w:rsidR="003B39B3" w:rsidRPr="003B39B3">
          <w:t xml:space="preserve"> </w:t>
        </w:r>
        <w:r w:rsidRPr="003B39B3">
          <w:t>см</w:t>
        </w:r>
      </w:smartTag>
      <w:r w:rsidR="003B39B3" w:rsidRPr="003B39B3">
        <w:t xml:space="preserve">) </w:t>
      </w:r>
      <w:r w:rsidRPr="003B39B3">
        <w:t>и</w:t>
      </w:r>
      <w:r w:rsidR="003B39B3" w:rsidRPr="003B39B3">
        <w:t xml:space="preserve"> </w:t>
      </w:r>
      <w:r w:rsidRPr="003B39B3">
        <w:t>узком</w:t>
      </w:r>
      <w:r w:rsidR="003B39B3">
        <w:t xml:space="preserve"> (</w:t>
      </w:r>
      <w:r w:rsidRPr="003B39B3">
        <w:t>ширина</w:t>
      </w:r>
      <w:r w:rsidR="003B39B3" w:rsidRPr="003B39B3">
        <w:t xml:space="preserve"> </w:t>
      </w:r>
      <w:smartTag w:uri="urn:schemas-microsoft-com:office:smarttags" w:element="metricconverter">
        <w:smartTagPr>
          <w:attr w:name="ProductID" w:val="45 см"/>
        </w:smartTagPr>
        <w:r w:rsidRPr="003B39B3">
          <w:t>45</w:t>
        </w:r>
        <w:r w:rsidR="003B39B3" w:rsidRPr="003B39B3">
          <w:t xml:space="preserve"> </w:t>
        </w:r>
        <w:r w:rsidRPr="003B39B3">
          <w:t>см</w:t>
        </w:r>
      </w:smartTag>
      <w:r w:rsidR="003B39B3" w:rsidRPr="003B39B3">
        <w:t xml:space="preserve">), </w:t>
      </w:r>
      <w:r w:rsidRPr="003B39B3">
        <w:t>на</w:t>
      </w:r>
      <w:r w:rsidR="003B39B3" w:rsidRPr="003B39B3">
        <w:t xml:space="preserve"> </w:t>
      </w:r>
      <w:r w:rsidRPr="003B39B3">
        <w:t>функциональность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измене</w:t>
      </w:r>
      <w:r w:rsidR="004E3CE2" w:rsidRPr="003B39B3">
        <w:t>-</w:t>
      </w:r>
      <w:r w:rsidRPr="003B39B3">
        <w:t>ние</w:t>
      </w:r>
      <w:r w:rsidR="003B39B3" w:rsidRPr="003B39B3">
        <w:t xml:space="preserve"> </w:t>
      </w:r>
      <w:r w:rsidRPr="003B39B3">
        <w:t>размеров</w:t>
      </w:r>
      <w:r w:rsidR="003B39B3" w:rsidRPr="003B39B3">
        <w:t xml:space="preserve"> </w:t>
      </w:r>
      <w:r w:rsidRPr="003B39B3">
        <w:t>обычно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влияет</w:t>
      </w:r>
      <w:r w:rsidR="003B39B3" w:rsidRPr="003B39B3">
        <w:t xml:space="preserve">. </w:t>
      </w:r>
      <w:r w:rsidRPr="003B39B3">
        <w:t>По</w:t>
      </w:r>
      <w:r w:rsidR="003B39B3" w:rsidRPr="003B39B3">
        <w:t xml:space="preserve"> </w:t>
      </w:r>
      <w:r w:rsidRPr="003B39B3">
        <w:t>сравнению</w:t>
      </w:r>
      <w:r w:rsidR="003B39B3" w:rsidRPr="003B39B3">
        <w:t xml:space="preserve"> </w:t>
      </w:r>
      <w:r w:rsidRPr="003B39B3">
        <w:t>со</w:t>
      </w:r>
      <w:r w:rsidR="003B39B3" w:rsidRPr="003B39B3">
        <w:t xml:space="preserve"> </w:t>
      </w:r>
      <w:r w:rsidRPr="003B39B3">
        <w:t>стандартными</w:t>
      </w:r>
      <w:r w:rsidR="003B39B3" w:rsidRPr="003B39B3">
        <w:t xml:space="preserve"> </w:t>
      </w:r>
      <w:r w:rsidRPr="003B39B3">
        <w:t>посудомоечными</w:t>
      </w:r>
      <w:r w:rsidR="003B39B3" w:rsidRPr="003B39B3">
        <w:t xml:space="preserve"> </w:t>
      </w:r>
      <w:r w:rsidRPr="003B39B3">
        <w:t>машинами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узкие</w:t>
      </w:r>
      <w:r w:rsidR="003B39B3">
        <w:t xml:space="preserve"> "</w:t>
      </w:r>
      <w:r w:rsidRPr="003B39B3">
        <w:t>собратья</w:t>
      </w:r>
      <w:r w:rsidR="003B39B3">
        <w:t xml:space="preserve">" </w:t>
      </w:r>
      <w:r w:rsidRPr="003B39B3">
        <w:t>стоят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среднем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10</w:t>
      </w:r>
      <w:r w:rsidR="003B39B3" w:rsidRPr="003B39B3">
        <w:t>-</w:t>
      </w:r>
      <w:r w:rsidRPr="003B39B3">
        <w:t>15%</w:t>
      </w:r>
      <w:r w:rsidR="003B39B3" w:rsidRPr="003B39B3">
        <w:t xml:space="preserve"> </w:t>
      </w:r>
      <w:r w:rsidRPr="003B39B3">
        <w:t>дешевле</w:t>
      </w:r>
      <w:r w:rsidR="003B39B3" w:rsidRPr="003B39B3">
        <w:t xml:space="preserve">. </w:t>
      </w:r>
      <w:r w:rsidRPr="003B39B3">
        <w:t>Мини-модели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компактном</w:t>
      </w:r>
      <w:r w:rsidR="003B39B3" w:rsidRPr="003B39B3">
        <w:t xml:space="preserve"> </w:t>
      </w:r>
      <w:r w:rsidRPr="003B39B3">
        <w:t>настольном</w:t>
      </w:r>
      <w:r w:rsidR="003B39B3" w:rsidRPr="003B39B3">
        <w:t xml:space="preserve"> </w:t>
      </w:r>
      <w:r w:rsidRPr="003B39B3">
        <w:t>варианте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настоящее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только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производителей</w:t>
      </w:r>
      <w:r w:rsidR="003B39B3" w:rsidRPr="003B39B3">
        <w:t xml:space="preserve">: </w:t>
      </w:r>
      <w:r w:rsidRPr="003B39B3">
        <w:t>Electrolux,</w:t>
      </w:r>
      <w:r w:rsidR="003B39B3" w:rsidRPr="003B39B3">
        <w:t xml:space="preserve"> </w:t>
      </w:r>
      <w:r w:rsidRPr="003B39B3">
        <w:t>Bosch,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Ardo</w:t>
      </w:r>
      <w:r w:rsidR="003B39B3" w:rsidRPr="003B39B3">
        <w:t xml:space="preserve">. </w:t>
      </w:r>
      <w:r w:rsidRPr="003B39B3">
        <w:t>Они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среднем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287567" w:rsidRPr="003B39B3">
        <w:t>7000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287567" w:rsidRPr="003B39B3">
        <w:t>12040</w:t>
      </w:r>
      <w:r w:rsidR="003B39B3" w:rsidRPr="003B39B3">
        <w:t xml:space="preserve"> </w:t>
      </w:r>
      <w:r w:rsidR="00287567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Если</w:t>
      </w:r>
      <w:r w:rsidR="003B39B3" w:rsidRPr="003B39B3">
        <w:t xml:space="preserve"> </w:t>
      </w:r>
      <w:r w:rsidRPr="003B39B3">
        <w:t>условно</w:t>
      </w:r>
      <w:r w:rsidR="003B39B3" w:rsidRPr="003B39B3">
        <w:t xml:space="preserve"> </w:t>
      </w:r>
      <w:r w:rsidRPr="003B39B3">
        <w:t>разделить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представленные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три</w:t>
      </w:r>
      <w:r w:rsidR="003B39B3" w:rsidRPr="003B39B3">
        <w:t xml:space="preserve"> </w:t>
      </w:r>
      <w:r w:rsidRPr="003B39B3">
        <w:t>категории</w:t>
      </w:r>
      <w:r w:rsidR="003B39B3" w:rsidRPr="003B39B3">
        <w:t xml:space="preserve"> - </w:t>
      </w:r>
      <w:r w:rsidRPr="003B39B3">
        <w:t>элитные,</w:t>
      </w:r>
      <w:r w:rsidR="003B39B3" w:rsidRPr="003B39B3">
        <w:t xml:space="preserve"> </w:t>
      </w:r>
      <w:r w:rsidRPr="003B39B3">
        <w:t>средний</w:t>
      </w:r>
      <w:r w:rsidR="003B39B3" w:rsidRPr="003B39B3">
        <w:t xml:space="preserve"> </w:t>
      </w:r>
      <w:r w:rsidRPr="003B39B3">
        <w:t>класс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экономичные,</w:t>
      </w:r>
      <w:r w:rsidR="003B39B3" w:rsidRPr="003B39B3">
        <w:t xml:space="preserve"> </w:t>
      </w:r>
      <w:r w:rsidRPr="003B39B3">
        <w:t>окажется,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вторая</w:t>
      </w:r>
      <w:r w:rsidR="003B39B3" w:rsidRPr="003B39B3">
        <w:t xml:space="preserve"> </w:t>
      </w:r>
      <w:r w:rsidRPr="003B39B3">
        <w:t>категория</w:t>
      </w:r>
      <w:r w:rsidR="003B39B3" w:rsidRPr="003B39B3">
        <w:t xml:space="preserve"> - </w:t>
      </w:r>
      <w:r w:rsidRPr="003B39B3">
        <w:t>самая</w:t>
      </w:r>
      <w:r w:rsidR="003B39B3" w:rsidRPr="003B39B3">
        <w:t xml:space="preserve"> </w:t>
      </w:r>
      <w:r w:rsidRPr="003B39B3">
        <w:t>многочисленная</w:t>
      </w:r>
      <w:r w:rsidR="003B39B3" w:rsidRPr="003B39B3">
        <w:t xml:space="preserve">. </w:t>
      </w:r>
      <w:r w:rsidRPr="003B39B3">
        <w:t>Модельный</w:t>
      </w:r>
      <w:r w:rsidR="003B39B3" w:rsidRPr="003B39B3">
        <w:t xml:space="preserve"> </w:t>
      </w:r>
      <w:r w:rsidRPr="003B39B3">
        <w:t>ряд</w:t>
      </w:r>
      <w:r w:rsidR="003B39B3" w:rsidRPr="003B39B3">
        <w:t xml:space="preserve"> </w:t>
      </w:r>
      <w:r w:rsidRPr="003B39B3">
        <w:t>Indesit,</w:t>
      </w:r>
      <w:r w:rsidR="003B39B3" w:rsidRPr="003B39B3">
        <w:t xml:space="preserve"> </w:t>
      </w:r>
      <w:r w:rsidRPr="003B39B3">
        <w:t>Ardo,</w:t>
      </w:r>
      <w:r w:rsidR="003B39B3" w:rsidRPr="003B39B3">
        <w:t xml:space="preserve"> </w:t>
      </w:r>
      <w:r w:rsidRPr="003B39B3">
        <w:t>Gorenje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Brandt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категорию</w:t>
      </w:r>
      <w:r w:rsidR="003B39B3" w:rsidRPr="003B39B3">
        <w:t xml:space="preserve"> </w:t>
      </w:r>
      <w:r w:rsidRPr="003B39B3">
        <w:t>наиболее</w:t>
      </w:r>
      <w:r w:rsidR="003B39B3" w:rsidRPr="003B39B3">
        <w:t xml:space="preserve"> </w:t>
      </w:r>
      <w:r w:rsidRPr="003B39B3">
        <w:t>доступных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цене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>
        <w:t xml:space="preserve"> (</w:t>
      </w:r>
      <w:r w:rsidRPr="003B39B3">
        <w:t>от</w:t>
      </w:r>
      <w:r w:rsidR="003B39B3" w:rsidRPr="003B39B3">
        <w:t xml:space="preserve"> </w:t>
      </w:r>
      <w:r w:rsidR="008E71DB" w:rsidRPr="003B39B3">
        <w:t>9800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8E71DB" w:rsidRPr="003B39B3">
        <w:t>19600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 xml:space="preserve">.), </w:t>
      </w:r>
      <w:r w:rsidRPr="003B39B3">
        <w:t>продукция</w:t>
      </w:r>
      <w:r w:rsidR="003B39B3" w:rsidRPr="003B39B3">
        <w:t xml:space="preserve"> </w:t>
      </w:r>
      <w:r w:rsidRPr="003B39B3">
        <w:t>Whirlpool,</w:t>
      </w:r>
      <w:r w:rsidR="003B39B3" w:rsidRPr="003B39B3">
        <w:t xml:space="preserve"> </w:t>
      </w:r>
      <w:r w:rsidRPr="003B39B3">
        <w:t>Zanussi,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Ariston,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стоит</w:t>
      </w:r>
      <w:r w:rsidR="003B39B3" w:rsidRPr="003B39B3">
        <w:t xml:space="preserve"> </w:t>
      </w:r>
      <w:r w:rsidRPr="003B39B3">
        <w:t>несколько</w:t>
      </w:r>
      <w:r w:rsidR="003B39B3" w:rsidRPr="003B39B3">
        <w:t xml:space="preserve"> </w:t>
      </w:r>
      <w:r w:rsidRPr="003B39B3">
        <w:t>дороже</w:t>
      </w:r>
      <w:r w:rsidR="003B39B3" w:rsidRPr="003B39B3">
        <w:t xml:space="preserve"> - </w:t>
      </w:r>
      <w:r w:rsidRPr="003B39B3">
        <w:t>от</w:t>
      </w:r>
      <w:r w:rsidR="003B39B3" w:rsidRPr="003B39B3">
        <w:t xml:space="preserve"> </w:t>
      </w:r>
      <w:r w:rsidR="008E71DB" w:rsidRPr="003B39B3">
        <w:t>14000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8E71DB" w:rsidRPr="003B39B3">
        <w:t>25200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 xml:space="preserve">. </w:t>
      </w:r>
      <w:r w:rsidRPr="003B39B3">
        <w:t>К</w:t>
      </w:r>
      <w:r w:rsidR="003B39B3" w:rsidRPr="003B39B3">
        <w:t xml:space="preserve"> </w:t>
      </w:r>
      <w:r w:rsidRPr="003B39B3">
        <w:t>категории</w:t>
      </w:r>
      <w:r w:rsidR="003B39B3" w:rsidRPr="003B39B3">
        <w:t xml:space="preserve"> </w:t>
      </w:r>
      <w:r w:rsidRPr="003B39B3">
        <w:t>среднего</w:t>
      </w:r>
      <w:r w:rsidR="003B39B3" w:rsidRPr="003B39B3">
        <w:t xml:space="preserve"> </w:t>
      </w:r>
      <w:r w:rsidRPr="003B39B3">
        <w:t>класса</w:t>
      </w:r>
      <w:r w:rsidR="003B39B3" w:rsidRPr="003B39B3">
        <w:t xml:space="preserve"> </w:t>
      </w:r>
      <w:r w:rsidRPr="003B39B3">
        <w:t>относятся</w:t>
      </w:r>
      <w:r w:rsidR="003B39B3" w:rsidRPr="003B39B3">
        <w:t xml:space="preserve"> </w:t>
      </w:r>
      <w:r w:rsidRPr="003B39B3">
        <w:t>большинство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Bosch,</w:t>
      </w:r>
      <w:r w:rsidR="003B39B3" w:rsidRPr="003B39B3">
        <w:t xml:space="preserve"> </w:t>
      </w:r>
      <w:r w:rsidRPr="003B39B3">
        <w:t>Asko,</w:t>
      </w:r>
      <w:r w:rsidR="003B39B3" w:rsidRPr="003B39B3">
        <w:t xml:space="preserve"> </w:t>
      </w:r>
      <w:r w:rsidRPr="003B39B3">
        <w:t>Siemens,</w:t>
      </w:r>
      <w:r w:rsidR="003B39B3" w:rsidRPr="003B39B3">
        <w:t xml:space="preserve"> </w:t>
      </w:r>
      <w:r w:rsidRPr="003B39B3">
        <w:t>Electrolux</w:t>
      </w:r>
      <w:r w:rsidR="003B39B3" w:rsidRPr="003B39B3">
        <w:t xml:space="preserve">: </w:t>
      </w:r>
      <w:r w:rsidRPr="003B39B3">
        <w:t>большинство</w:t>
      </w:r>
      <w:r w:rsidR="003B39B3" w:rsidRPr="003B39B3">
        <w:t xml:space="preserve"> </w:t>
      </w:r>
      <w:r w:rsidRPr="003B39B3">
        <w:t>выпускаемых</w:t>
      </w:r>
      <w:r w:rsidR="003B39B3" w:rsidRPr="003B39B3">
        <w:t xml:space="preserve"> </w:t>
      </w:r>
      <w:r w:rsidRPr="003B39B3">
        <w:t>ими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8E71DB" w:rsidRPr="003B39B3">
        <w:t>16800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 xml:space="preserve">. </w:t>
      </w:r>
      <w:r w:rsidRPr="003B39B3">
        <w:t>Это</w:t>
      </w:r>
      <w:r w:rsidR="003B39B3" w:rsidRPr="003B39B3">
        <w:t xml:space="preserve"> </w:t>
      </w:r>
      <w:r w:rsidRPr="003B39B3">
        <w:t>приборы</w:t>
      </w:r>
      <w:r w:rsidR="003B39B3" w:rsidRPr="003B39B3">
        <w:t xml:space="preserve"> </w:t>
      </w:r>
      <w:r w:rsidRPr="003B39B3">
        <w:t>повышенной</w:t>
      </w:r>
      <w:r w:rsidR="003B39B3" w:rsidRPr="003B39B3">
        <w:t xml:space="preserve"> </w:t>
      </w:r>
      <w:r w:rsidRPr="003B39B3">
        <w:t>безопасности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большим</w:t>
      </w:r>
      <w:r w:rsidR="003B39B3" w:rsidRPr="003B39B3">
        <w:t xml:space="preserve"> </w:t>
      </w:r>
      <w:r w:rsidRPr="003B39B3">
        <w:t>выбором</w:t>
      </w:r>
      <w:r w:rsidR="003B39B3" w:rsidRPr="003B39B3">
        <w:t xml:space="preserve"> </w:t>
      </w:r>
      <w:r w:rsidRPr="003B39B3">
        <w:t>программ,</w:t>
      </w:r>
      <w:r w:rsidR="003B39B3" w:rsidRPr="003B39B3">
        <w:t xml:space="preserve"> </w:t>
      </w:r>
      <w:r w:rsidRPr="003B39B3">
        <w:t>улучшенными</w:t>
      </w:r>
      <w:r w:rsidR="003B39B3" w:rsidRPr="003B39B3">
        <w:t xml:space="preserve"> </w:t>
      </w:r>
      <w:r w:rsidRPr="003B39B3">
        <w:t>системами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фильтрации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экономно</w:t>
      </w:r>
      <w:r w:rsidR="003B39B3" w:rsidRPr="003B39B3">
        <w:t xml:space="preserve"> </w:t>
      </w:r>
      <w:r w:rsidRPr="003B39B3">
        <w:t>расходующие</w:t>
      </w:r>
      <w:r w:rsidR="003B39B3" w:rsidRPr="003B39B3">
        <w:t xml:space="preserve"> </w:t>
      </w:r>
      <w:r w:rsidRPr="003B39B3">
        <w:t>воду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электроэнергию</w:t>
      </w:r>
      <w:r w:rsidR="003B39B3" w:rsidRPr="003B39B3">
        <w:t xml:space="preserve">. </w:t>
      </w:r>
      <w:r w:rsidRPr="003B39B3">
        <w:t>Наконец,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Bauknecht,</w:t>
      </w:r>
      <w:r w:rsidR="003B39B3" w:rsidRPr="003B39B3">
        <w:t xml:space="preserve"> </w:t>
      </w:r>
      <w:r w:rsidRPr="003B39B3">
        <w:t>Gaggenau,</w:t>
      </w:r>
      <w:r w:rsidR="003B39B3" w:rsidRPr="003B39B3">
        <w:t xml:space="preserve"> </w:t>
      </w:r>
      <w:r w:rsidRPr="003B39B3">
        <w:t>Miele,</w:t>
      </w:r>
      <w:r w:rsidR="003B39B3" w:rsidRPr="003B39B3">
        <w:t xml:space="preserve"> </w:t>
      </w:r>
      <w:r w:rsidRPr="003B39B3">
        <w:t>AEG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новой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российском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итальянской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Smeg</w:t>
      </w:r>
      <w:r w:rsidR="003B39B3" w:rsidRPr="003B39B3">
        <w:t xml:space="preserve"> </w:t>
      </w:r>
      <w:r w:rsidRPr="003B39B3">
        <w:t>принадлежат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основном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технике</w:t>
      </w:r>
      <w:r w:rsidR="003B39B3" w:rsidRPr="003B39B3">
        <w:t xml:space="preserve"> </w:t>
      </w:r>
      <w:r w:rsidRPr="003B39B3">
        <w:t>высшего</w:t>
      </w:r>
      <w:r w:rsidR="003B39B3" w:rsidRPr="003B39B3">
        <w:t xml:space="preserve"> </w:t>
      </w:r>
      <w:r w:rsidRPr="003B39B3">
        <w:t>класса</w:t>
      </w:r>
      <w:r w:rsidR="003B39B3" w:rsidRPr="003B39B3">
        <w:t xml:space="preserve"> - </w:t>
      </w:r>
      <w:r w:rsidRPr="003B39B3">
        <w:t>это</w:t>
      </w:r>
      <w:r w:rsidR="003B39B3" w:rsidRPr="003B39B3">
        <w:t xml:space="preserve"> </w:t>
      </w:r>
      <w:r w:rsidRPr="003B39B3">
        <w:t>наиболее</w:t>
      </w:r>
      <w:r w:rsidR="003B39B3" w:rsidRPr="003B39B3">
        <w:t xml:space="preserve"> </w:t>
      </w:r>
      <w:r w:rsidRPr="003B39B3">
        <w:t>экологичные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экономичные</w:t>
      </w:r>
      <w:r w:rsidR="003B39B3" w:rsidRPr="003B39B3">
        <w:t xml:space="preserve"> </w:t>
      </w:r>
      <w:r w:rsidRPr="003B39B3">
        <w:t>агрегаты,</w:t>
      </w:r>
      <w:r w:rsidR="003B39B3" w:rsidRPr="003B39B3">
        <w:t xml:space="preserve"> </w:t>
      </w:r>
      <w:r w:rsidRPr="003B39B3">
        <w:t>оборудованные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автоматического</w:t>
      </w:r>
      <w:r w:rsidR="003B39B3" w:rsidRPr="003B39B3">
        <w:t xml:space="preserve"> </w:t>
      </w:r>
      <w:r w:rsidRPr="003B39B3">
        <w:t>определения</w:t>
      </w:r>
      <w:r w:rsidR="003B39B3" w:rsidRPr="003B39B3">
        <w:t xml:space="preserve"> </w:t>
      </w:r>
      <w:r w:rsidRPr="003B39B3">
        <w:t>количества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степени</w:t>
      </w:r>
      <w:r w:rsidR="003B39B3" w:rsidRPr="003B39B3">
        <w:t xml:space="preserve"> </w:t>
      </w:r>
      <w:r w:rsidRPr="003B39B3">
        <w:t>загрязненности</w:t>
      </w:r>
      <w:r w:rsidR="003B39B3" w:rsidRPr="003B39B3">
        <w:t xml:space="preserve"> </w:t>
      </w:r>
      <w:r w:rsidRPr="003B39B3">
        <w:t>посуды,</w:t>
      </w:r>
      <w:r w:rsidR="003B39B3" w:rsidRPr="003B39B3">
        <w:t xml:space="preserve"> </w:t>
      </w:r>
      <w:r w:rsidRPr="003B39B3">
        <w:t>таймером,</w:t>
      </w:r>
      <w:r w:rsidR="003B39B3" w:rsidRPr="003B39B3">
        <w:t xml:space="preserve"> </w:t>
      </w:r>
      <w:r w:rsidRPr="003B39B3">
        <w:t>имеющие</w:t>
      </w:r>
      <w:r w:rsidR="003B39B3" w:rsidRPr="003B39B3">
        <w:t xml:space="preserve"> </w:t>
      </w:r>
      <w:r w:rsidRPr="003B39B3">
        <w:t>электронное</w:t>
      </w:r>
      <w:r w:rsidR="003B39B3" w:rsidRPr="003B39B3">
        <w:t xml:space="preserve"> </w:t>
      </w:r>
      <w:r w:rsidRPr="003B39B3">
        <w:t>управление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обеспечивающие</w:t>
      </w:r>
      <w:r w:rsidR="003B39B3" w:rsidRPr="003B39B3">
        <w:t xml:space="preserve"> </w:t>
      </w:r>
      <w:r w:rsidRPr="003B39B3">
        <w:t>высокое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сушки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Подавляющее</w:t>
      </w:r>
      <w:r w:rsidR="003B39B3" w:rsidRPr="003B39B3">
        <w:t xml:space="preserve"> </w:t>
      </w:r>
      <w:r w:rsidRPr="003B39B3">
        <w:t>большинство</w:t>
      </w:r>
      <w:r w:rsidR="003B39B3" w:rsidRPr="003B39B3">
        <w:t xml:space="preserve"> </w:t>
      </w:r>
      <w:r w:rsidRPr="003B39B3">
        <w:t>таких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менее</w:t>
      </w:r>
      <w:r w:rsidR="003B39B3" w:rsidRPr="003B39B3">
        <w:t xml:space="preserve"> </w:t>
      </w:r>
      <w:r w:rsidR="004E3CE2" w:rsidRPr="003B39B3">
        <w:t>22400</w:t>
      </w:r>
      <w:r w:rsidR="003B39B3" w:rsidRPr="003B39B3">
        <w:t xml:space="preserve"> </w:t>
      </w:r>
      <w:r w:rsidR="004E3CE2" w:rsidRPr="003B39B3">
        <w:t>р</w:t>
      </w:r>
      <w:r w:rsidR="003B39B3" w:rsidRPr="003B39B3">
        <w:t xml:space="preserve">., </w:t>
      </w:r>
      <w:r w:rsidRPr="003B39B3">
        <w:t>а</w:t>
      </w:r>
      <w:r w:rsidR="003B39B3" w:rsidRPr="003B39B3">
        <w:t xml:space="preserve"> </w:t>
      </w:r>
      <w:r w:rsidRPr="003B39B3">
        <w:t>некоторые</w:t>
      </w:r>
      <w:r w:rsidR="003B39B3" w:rsidRPr="003B39B3">
        <w:t xml:space="preserve"> - </w:t>
      </w:r>
      <w:r w:rsidRPr="003B39B3">
        <w:t>более</w:t>
      </w:r>
      <w:r w:rsidR="003B39B3" w:rsidRPr="003B39B3">
        <w:t xml:space="preserve"> </w:t>
      </w:r>
      <w:r w:rsidR="008E71DB" w:rsidRPr="003B39B3">
        <w:t>42000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даже</w:t>
      </w:r>
      <w:r w:rsidR="003B39B3" w:rsidRPr="003B39B3">
        <w:t xml:space="preserve"> </w:t>
      </w:r>
      <w:r w:rsidR="008E71DB" w:rsidRPr="003B39B3">
        <w:t>56000</w:t>
      </w:r>
      <w:r w:rsidR="003B39B3" w:rsidRPr="003B39B3">
        <w:t xml:space="preserve"> </w:t>
      </w:r>
      <w:r w:rsidR="004E3CE2" w:rsidRPr="003B39B3">
        <w:t>с</w:t>
      </w:r>
      <w:r w:rsidR="003B39B3" w:rsidRPr="003B39B3">
        <w:t xml:space="preserve"> </w:t>
      </w:r>
      <w:r w:rsidR="004E3CE2" w:rsidRPr="003B39B3">
        <w:t>лишним</w:t>
      </w:r>
      <w:r w:rsidR="003B39B3" w:rsidRPr="003B39B3">
        <w:t xml:space="preserve"> </w:t>
      </w:r>
      <w:r w:rsidR="004E3CE2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Ardo</w:t>
      </w:r>
      <w:r w:rsidR="003B39B3" w:rsidRPr="003B39B3">
        <w:t xml:space="preserve"> </w:t>
      </w:r>
      <w:r w:rsidRPr="003B39B3">
        <w:t>рассчитаны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9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3</w:t>
      </w:r>
      <w:r w:rsidR="003B39B3" w:rsidRPr="003B39B3">
        <w:t>-</w:t>
      </w:r>
      <w:r w:rsidRPr="003B39B3">
        <w:t>7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3</w:t>
      </w:r>
      <w:r w:rsidR="003B39B3" w:rsidRPr="003B39B3">
        <w:t>-</w:t>
      </w:r>
      <w:r w:rsidRPr="003B39B3">
        <w:t>4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некоторых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автоматический</w:t>
      </w:r>
      <w:r w:rsidR="003B39B3" w:rsidRPr="003B39B3">
        <w:t xml:space="preserve"> </w:t>
      </w:r>
      <w:r w:rsidRPr="003B39B3">
        <w:t>контроль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; </w:t>
      </w:r>
      <w:r w:rsidRPr="003B39B3">
        <w:t>сушка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основном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конденсационной</w:t>
      </w:r>
      <w:r w:rsidR="003B39B3" w:rsidRPr="003B39B3">
        <w:t xml:space="preserve"> </w:t>
      </w:r>
      <w:r w:rsidRPr="003B39B3">
        <w:t>системе</w:t>
      </w:r>
      <w:r w:rsidR="003B39B3" w:rsidRPr="003B39B3">
        <w:t xml:space="preserve">. </w:t>
      </w:r>
      <w:r w:rsidRPr="003B39B3">
        <w:t>S-образные</w:t>
      </w:r>
      <w:r w:rsidR="003B39B3" w:rsidRPr="003B39B3">
        <w:t xml:space="preserve"> </w:t>
      </w:r>
      <w:r w:rsidRPr="003B39B3">
        <w:t>коромысла</w:t>
      </w:r>
      <w:r w:rsidR="003B39B3" w:rsidRPr="003B39B3">
        <w:t xml:space="preserve"> </w:t>
      </w:r>
      <w:r w:rsidRPr="003B39B3">
        <w:t>снижают</w:t>
      </w:r>
      <w:r w:rsidR="003B39B3" w:rsidRPr="003B39B3">
        <w:t xml:space="preserve"> </w:t>
      </w:r>
      <w:r w:rsidRPr="003B39B3">
        <w:t>уровень</w:t>
      </w:r>
      <w:r w:rsidR="003B39B3" w:rsidRPr="003B39B3">
        <w:t xml:space="preserve"> </w:t>
      </w:r>
      <w:r w:rsidRPr="003B39B3">
        <w:t>шума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работе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сочетании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двухуровневыми</w:t>
      </w:r>
      <w:r w:rsidR="003B39B3" w:rsidRPr="003B39B3">
        <w:t xml:space="preserve"> </w:t>
      </w:r>
      <w:r w:rsidRPr="003B39B3">
        <w:t>разбрызгивателями</w:t>
      </w:r>
      <w:r w:rsidR="003B39B3" w:rsidRPr="003B39B3">
        <w:t xml:space="preserve"> </w:t>
      </w:r>
      <w:r w:rsidRPr="003B39B3">
        <w:t>улучшают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Доступны</w:t>
      </w:r>
      <w:r w:rsidR="003B39B3" w:rsidRPr="003B39B3">
        <w:t xml:space="preserve"> </w:t>
      </w:r>
      <w:r w:rsidRPr="003B39B3">
        <w:t>шесть</w:t>
      </w:r>
      <w:r w:rsidR="003B39B3" w:rsidRPr="003B39B3">
        <w:t xml:space="preserve"> </w:t>
      </w:r>
      <w:r w:rsidRPr="003B39B3">
        <w:t>степеней</w:t>
      </w:r>
      <w:r w:rsidR="003B39B3" w:rsidRPr="003B39B3">
        <w:t xml:space="preserve"> </w:t>
      </w:r>
      <w:r w:rsidRPr="003B39B3">
        <w:t>регенерации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зависимости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жесткости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поступающей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 w:rsidRPr="003B39B3">
        <w:t xml:space="preserve">. </w:t>
      </w:r>
      <w:r w:rsidRPr="003B39B3">
        <w:t>Характерной</w:t>
      </w:r>
      <w:r w:rsidR="003B39B3" w:rsidRPr="003B39B3">
        <w:t xml:space="preserve"> </w:t>
      </w:r>
      <w:r w:rsidRPr="003B39B3">
        <w:t>чертой</w:t>
      </w:r>
      <w:r w:rsidR="003B39B3" w:rsidRPr="003B39B3">
        <w:t xml:space="preserve"> </w:t>
      </w:r>
      <w:r w:rsidRPr="003B39B3">
        <w:t>посудомоек</w:t>
      </w:r>
      <w:r w:rsidR="003B39B3" w:rsidRPr="003B39B3">
        <w:t xml:space="preserve"> </w:t>
      </w:r>
      <w:r w:rsidRPr="003B39B3">
        <w:t>Ardo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возможность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подключения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магистрали</w:t>
      </w:r>
      <w:r w:rsidR="003B39B3" w:rsidRPr="003B39B3">
        <w:t xml:space="preserve"> </w:t>
      </w:r>
      <w:r w:rsidRPr="003B39B3">
        <w:t>горячей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экономит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электроэнергию,</w:t>
      </w:r>
      <w:r w:rsidR="003B39B3" w:rsidRPr="003B39B3">
        <w:t xml:space="preserve"> </w:t>
      </w:r>
      <w:r w:rsidRPr="003B39B3">
        <w:t>уходящие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разогрев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необходимой</w:t>
      </w:r>
      <w:r w:rsidR="003B39B3" w:rsidRPr="003B39B3">
        <w:t xml:space="preserve"> </w:t>
      </w:r>
      <w:r w:rsidRPr="003B39B3">
        <w:t>температуры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. </w:t>
      </w:r>
      <w:r w:rsidRPr="003B39B3">
        <w:t>Управление</w:t>
      </w:r>
      <w:r w:rsidR="003B39B3" w:rsidRPr="003B39B3">
        <w:t xml:space="preserve"> </w:t>
      </w:r>
      <w:r w:rsidRPr="003B39B3">
        <w:t>современными</w:t>
      </w:r>
      <w:r w:rsidR="003B39B3" w:rsidRPr="003B39B3">
        <w:t xml:space="preserve"> </w:t>
      </w:r>
      <w:r w:rsidRPr="003B39B3">
        <w:t>посудомоечными</w:t>
      </w:r>
      <w:r w:rsidR="003B39B3" w:rsidRPr="003B39B3">
        <w:t xml:space="preserve"> </w:t>
      </w:r>
      <w:r w:rsidRPr="003B39B3">
        <w:t>машинами</w:t>
      </w:r>
      <w:r w:rsidR="003B39B3" w:rsidRPr="003B39B3">
        <w:t xml:space="preserve"> </w:t>
      </w:r>
      <w:r w:rsidRPr="003B39B3">
        <w:t>Ardo</w:t>
      </w:r>
      <w:r w:rsidR="003B39B3" w:rsidRPr="003B39B3">
        <w:t xml:space="preserve"> </w:t>
      </w:r>
      <w:r w:rsidRPr="003B39B3">
        <w:t>облегчается</w:t>
      </w:r>
      <w:r w:rsidR="003B39B3" w:rsidRPr="003B39B3">
        <w:t xml:space="preserve"> </w:t>
      </w:r>
      <w:r w:rsidRPr="003B39B3">
        <w:t>благодаря</w:t>
      </w:r>
      <w:r w:rsidR="003B39B3" w:rsidRPr="003B39B3">
        <w:t xml:space="preserve"> </w:t>
      </w:r>
      <w:r w:rsidRPr="003B39B3">
        <w:t>наличию</w:t>
      </w:r>
      <w:r w:rsidR="003B39B3" w:rsidRPr="003B39B3">
        <w:t xml:space="preserve"> </w:t>
      </w:r>
      <w:r w:rsidRPr="003B39B3">
        <w:t>звукового</w:t>
      </w:r>
      <w:r w:rsidR="003B39B3" w:rsidRPr="003B39B3">
        <w:t xml:space="preserve"> </w:t>
      </w:r>
      <w:r w:rsidRPr="003B39B3">
        <w:t>сигнала,</w:t>
      </w:r>
      <w:r w:rsidR="003B39B3" w:rsidRPr="003B39B3">
        <w:t xml:space="preserve"> </w:t>
      </w:r>
      <w:r w:rsidRPr="003B39B3">
        <w:t>возвещающего</w:t>
      </w:r>
      <w:r w:rsidR="003B39B3" w:rsidRPr="003B39B3">
        <w:t xml:space="preserve"> </w:t>
      </w:r>
      <w:r w:rsidRPr="003B39B3">
        <w:t>об</w:t>
      </w:r>
      <w:r w:rsidR="003B39B3" w:rsidRPr="003B39B3">
        <w:t xml:space="preserve"> </w:t>
      </w:r>
      <w:r w:rsidRPr="003B39B3">
        <w:t>окончании</w:t>
      </w:r>
      <w:r w:rsidR="003B39B3" w:rsidRPr="003B39B3">
        <w:t xml:space="preserve"> </w:t>
      </w:r>
      <w:r w:rsidRPr="003B39B3">
        <w:t>выполнения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; </w:t>
      </w:r>
      <w:r w:rsidRPr="003B39B3">
        <w:t>электронный</w:t>
      </w:r>
      <w:r w:rsidR="003B39B3" w:rsidRPr="003B39B3">
        <w:t xml:space="preserve"> </w:t>
      </w:r>
      <w:r w:rsidRPr="003B39B3">
        <w:t>таймер</w:t>
      </w:r>
      <w:r w:rsidR="003B39B3" w:rsidRPr="003B39B3">
        <w:t xml:space="preserve"> </w:t>
      </w:r>
      <w:r w:rsidRPr="003B39B3">
        <w:t>позволяет</w:t>
      </w:r>
      <w:r w:rsidR="003B39B3" w:rsidRPr="003B39B3">
        <w:t xml:space="preserve"> </w:t>
      </w:r>
      <w:r w:rsidRPr="003B39B3">
        <w:t>отложить</w:t>
      </w:r>
      <w:r w:rsidR="003B39B3" w:rsidRPr="003B39B3">
        <w:t xml:space="preserve"> </w:t>
      </w:r>
      <w:r w:rsidRPr="003B39B3">
        <w:t>начало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срок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1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16</w:t>
      </w:r>
      <w:r w:rsidR="003B39B3" w:rsidRPr="003B39B3">
        <w:t xml:space="preserve"> </w:t>
      </w:r>
      <w:r w:rsidRPr="003B39B3">
        <w:t>часов</w:t>
      </w:r>
      <w:r w:rsidR="003B39B3" w:rsidRPr="003B39B3">
        <w:t xml:space="preserve">. </w:t>
      </w:r>
      <w:r w:rsidRPr="003B39B3">
        <w:t>Некоторые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самодиагностики</w:t>
      </w:r>
      <w:r w:rsidR="003B39B3" w:rsidRPr="003B39B3">
        <w:t xml:space="preserve"> </w:t>
      </w:r>
      <w:r w:rsidRPr="003B39B3">
        <w:t>возникающих</w:t>
      </w:r>
      <w:r w:rsidR="003B39B3" w:rsidRPr="003B39B3">
        <w:t xml:space="preserve"> </w:t>
      </w:r>
      <w:r w:rsidRPr="003B39B3">
        <w:t>неполадок</w:t>
      </w:r>
      <w:r w:rsidR="003B39B3" w:rsidRPr="003B39B3">
        <w:t xml:space="preserve">. </w:t>
      </w:r>
      <w:r w:rsidRPr="003B39B3">
        <w:t>Стоимость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Ardo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среднем</w:t>
      </w:r>
      <w:r w:rsidR="003B39B3" w:rsidRPr="003B39B3">
        <w:t xml:space="preserve"> </w:t>
      </w:r>
      <w:r w:rsidR="008E71DB" w:rsidRPr="003B39B3">
        <w:t>8400</w:t>
      </w:r>
      <w:r w:rsidR="003B39B3" w:rsidRPr="003B39B3">
        <w:t>-</w:t>
      </w:r>
      <w:r w:rsidR="008E71DB" w:rsidRPr="003B39B3">
        <w:t>14000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Компания</w:t>
      </w:r>
      <w:r w:rsidR="003B39B3" w:rsidRPr="003B39B3">
        <w:t xml:space="preserve"> </w:t>
      </w:r>
      <w:r w:rsidRPr="003B39B3">
        <w:t>Gorenje</w:t>
      </w:r>
      <w:r w:rsidR="003B39B3" w:rsidRPr="003B39B3">
        <w:t xml:space="preserve"> </w:t>
      </w:r>
      <w:r w:rsidRPr="003B39B3">
        <w:t>снабжает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лакированным</w:t>
      </w:r>
      <w:r w:rsidR="003B39B3" w:rsidRPr="003B39B3">
        <w:t xml:space="preserve"> </w:t>
      </w:r>
      <w:r w:rsidRPr="003B39B3">
        <w:t>корпусом,</w:t>
      </w:r>
      <w:r w:rsidR="003B39B3" w:rsidRPr="003B39B3">
        <w:t xml:space="preserve"> </w:t>
      </w:r>
      <w:r w:rsidRPr="003B39B3">
        <w:t>устойчивым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износу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коррозии,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сервисной</w:t>
      </w:r>
      <w:r w:rsidR="003B39B3" w:rsidRPr="003B39B3">
        <w:t xml:space="preserve"> </w:t>
      </w:r>
      <w:r w:rsidRPr="003B39B3">
        <w:t>диагностики</w:t>
      </w:r>
      <w:r w:rsidR="003B39B3" w:rsidRPr="003B39B3">
        <w:t xml:space="preserve"> </w:t>
      </w:r>
      <w:r w:rsidRPr="003B39B3">
        <w:t>неполадок,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пользователь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исправить</w:t>
      </w:r>
      <w:r w:rsidR="003B39B3" w:rsidRPr="003B39B3">
        <w:t xml:space="preserve"> </w:t>
      </w:r>
      <w:r w:rsidRPr="003B39B3">
        <w:t>самостоятельно</w:t>
      </w:r>
      <w:r w:rsidR="003B39B3" w:rsidRPr="003B39B3">
        <w:t xml:space="preserve">. </w:t>
      </w:r>
      <w:r w:rsidRPr="003B39B3">
        <w:t>Набор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стандартный</w:t>
      </w:r>
      <w:r w:rsidR="003B39B3">
        <w:t xml:space="preserve"> (</w:t>
      </w:r>
      <w:r w:rsidRPr="003B39B3">
        <w:t>4</w:t>
      </w:r>
      <w:r w:rsidR="003B39B3" w:rsidRPr="003B39B3">
        <w:t>-</w:t>
      </w:r>
      <w:r w:rsidRPr="003B39B3">
        <w:t>8</w:t>
      </w:r>
      <w:r w:rsidR="003B39B3" w:rsidRPr="003B39B3">
        <w:t xml:space="preserve">), </w:t>
      </w:r>
      <w:r w:rsidRPr="003B39B3">
        <w:t>температура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устанавливается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трех-четырех</w:t>
      </w:r>
      <w:r w:rsidR="003B39B3" w:rsidRPr="003B39B3">
        <w:t xml:space="preserve"> </w:t>
      </w:r>
      <w:r w:rsidRPr="003B39B3">
        <w:t>разных</w:t>
      </w:r>
      <w:r w:rsidR="003B39B3" w:rsidRPr="003B39B3">
        <w:t xml:space="preserve"> </w:t>
      </w:r>
      <w:r w:rsidRPr="003B39B3">
        <w:t>позициях,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зависимости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типа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Помимо</w:t>
      </w:r>
      <w:r w:rsidR="003B39B3" w:rsidRPr="003B39B3">
        <w:t xml:space="preserve"> </w:t>
      </w:r>
      <w:r w:rsidRPr="003B39B3">
        <w:t>обычного</w:t>
      </w:r>
      <w:r w:rsidR="003B39B3" w:rsidRPr="003B39B3">
        <w:t xml:space="preserve"> </w:t>
      </w:r>
      <w:r w:rsidRPr="003B39B3">
        <w:t>набора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имеются</w:t>
      </w:r>
      <w:r w:rsidR="003B39B3" w:rsidRPr="003B39B3">
        <w:t xml:space="preserve"> </w:t>
      </w:r>
      <w:r w:rsidRPr="003B39B3">
        <w:t>циклы</w:t>
      </w:r>
      <w:r w:rsidR="003B39B3" w:rsidRPr="003B39B3">
        <w:t xml:space="preserve"> </w:t>
      </w:r>
      <w:r w:rsidRPr="003B39B3">
        <w:t>быстрой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суперэкономичной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; </w:t>
      </w:r>
      <w:r w:rsidRPr="003B39B3">
        <w:t>окончание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сопровождаться</w:t>
      </w:r>
      <w:r w:rsidR="003B39B3" w:rsidRPr="003B39B3">
        <w:t xml:space="preserve"> </w:t>
      </w:r>
      <w:r w:rsidRPr="003B39B3">
        <w:t>звуковым</w:t>
      </w:r>
      <w:r w:rsidR="003B39B3" w:rsidRPr="003B39B3">
        <w:t xml:space="preserve"> </w:t>
      </w:r>
      <w:r w:rsidRPr="003B39B3">
        <w:t>сигналом</w:t>
      </w:r>
      <w:r w:rsidR="003B39B3" w:rsidRPr="003B39B3">
        <w:t xml:space="preserve">. </w:t>
      </w:r>
      <w:r w:rsidRPr="003B39B3">
        <w:t>Турбосушки,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нет,</w:t>
      </w:r>
      <w:r w:rsidR="003B39B3" w:rsidRPr="003B39B3">
        <w:t xml:space="preserve"> </w:t>
      </w:r>
      <w:r w:rsidRPr="003B39B3">
        <w:t>поэтому</w:t>
      </w:r>
      <w:r w:rsidR="003B39B3" w:rsidRPr="003B39B3">
        <w:t xml:space="preserve"> </w:t>
      </w:r>
      <w:r w:rsidRPr="003B39B3">
        <w:t>класс</w:t>
      </w:r>
      <w:r w:rsidR="003B39B3" w:rsidRPr="003B39B3">
        <w:t xml:space="preserve"> </w:t>
      </w:r>
      <w:r w:rsidRPr="003B39B3">
        <w:t>сушки</w:t>
      </w:r>
      <w:r w:rsidR="003B39B3" w:rsidRPr="003B39B3">
        <w:t xml:space="preserve"> </w:t>
      </w:r>
      <w:r w:rsidRPr="003B39B3">
        <w:t>ниже,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многих</w:t>
      </w:r>
      <w:r w:rsidR="003B39B3" w:rsidRPr="003B39B3">
        <w:t xml:space="preserve"> </w:t>
      </w:r>
      <w:r w:rsidRPr="003B39B3">
        <w:t>других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машинах</w:t>
      </w:r>
      <w:r w:rsidR="003B39B3" w:rsidRPr="003B39B3">
        <w:t xml:space="preserve"> </w:t>
      </w:r>
      <w:r w:rsidRPr="003B39B3">
        <w:t>сходной</w:t>
      </w:r>
      <w:r w:rsidR="003B39B3" w:rsidRPr="003B39B3">
        <w:t xml:space="preserve"> </w:t>
      </w:r>
      <w:r w:rsidRPr="003B39B3">
        <w:t>ценовой</w:t>
      </w:r>
      <w:r w:rsidR="003B39B3" w:rsidRPr="003B39B3">
        <w:t xml:space="preserve"> </w:t>
      </w:r>
      <w:r w:rsidRPr="003B39B3">
        <w:t>категории</w:t>
      </w:r>
      <w:r w:rsidR="003B39B3" w:rsidRPr="003B39B3">
        <w:t xml:space="preserve">. </w:t>
      </w:r>
      <w:r w:rsidRPr="003B39B3">
        <w:t>Новые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Gorenje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полностью</w:t>
      </w:r>
      <w:r w:rsidR="003B39B3" w:rsidRPr="003B39B3">
        <w:t xml:space="preserve"> </w:t>
      </w:r>
      <w:r w:rsidRPr="003B39B3">
        <w:t>интегрированной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функционирования</w:t>
      </w:r>
      <w:r w:rsidR="003B39B3" w:rsidRPr="003B39B3">
        <w:t xml:space="preserve"> </w:t>
      </w:r>
      <w:r w:rsidRPr="003B39B3">
        <w:t>снабжены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механизмом</w:t>
      </w:r>
      <w:r w:rsidR="003B39B3" w:rsidRPr="003B39B3">
        <w:t xml:space="preserve"> </w:t>
      </w:r>
      <w:r w:rsidRPr="003B39B3">
        <w:t>регулировки</w:t>
      </w:r>
      <w:r w:rsidR="003B39B3" w:rsidRPr="003B39B3">
        <w:t xml:space="preserve"> </w:t>
      </w:r>
      <w:r w:rsidRPr="003B39B3">
        <w:t>силы</w:t>
      </w:r>
      <w:r w:rsidR="003B39B3" w:rsidRPr="003B39B3">
        <w:t xml:space="preserve"> </w:t>
      </w:r>
      <w:r w:rsidRPr="003B39B3">
        <w:t>закрывания</w:t>
      </w:r>
      <w:r w:rsidR="003B39B3" w:rsidRPr="003B39B3">
        <w:t xml:space="preserve"> </w:t>
      </w:r>
      <w:r w:rsidRPr="003B39B3">
        <w:t>дверцы</w:t>
      </w:r>
      <w:r w:rsidR="003B39B3" w:rsidRPr="003B39B3">
        <w:t xml:space="preserve"> </w:t>
      </w:r>
      <w:r w:rsidRPr="003B39B3">
        <w:t>аппарата</w:t>
      </w:r>
      <w:r w:rsidR="003B39B3" w:rsidRPr="003B39B3">
        <w:t xml:space="preserve">. </w:t>
      </w:r>
      <w:r w:rsidRPr="003B39B3">
        <w:t>Можно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регулировать</w:t>
      </w:r>
      <w:r w:rsidR="003B39B3" w:rsidRPr="003B39B3">
        <w:t xml:space="preserve"> </w:t>
      </w:r>
      <w:r w:rsidRPr="003B39B3">
        <w:t>высоту</w:t>
      </w:r>
      <w:r w:rsidR="003B39B3" w:rsidRPr="003B39B3">
        <w:t xml:space="preserve"> </w:t>
      </w:r>
      <w:r w:rsidRPr="003B39B3">
        <w:t>аппарата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одной</w:t>
      </w:r>
      <w:r w:rsidR="003B39B3" w:rsidRPr="003B39B3">
        <w:t xml:space="preserve"> </w:t>
      </w:r>
      <w:r w:rsidRPr="003B39B3">
        <w:t>расположенной</w:t>
      </w:r>
      <w:r w:rsidR="003B39B3" w:rsidRPr="003B39B3">
        <w:t xml:space="preserve"> </w:t>
      </w:r>
      <w:r w:rsidRPr="003B39B3">
        <w:t>снаружи</w:t>
      </w:r>
      <w:r w:rsidR="003B39B3" w:rsidRPr="003B39B3">
        <w:t xml:space="preserve"> </w:t>
      </w:r>
      <w:r w:rsidRPr="003B39B3">
        <w:t>кнопки</w:t>
      </w:r>
      <w:r w:rsidR="003B39B3" w:rsidRPr="003B39B3">
        <w:t xml:space="preserve">. </w:t>
      </w:r>
      <w:r w:rsidRPr="003B39B3">
        <w:t>Средняя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Gorenje</w:t>
      </w:r>
      <w:r w:rsidR="003B39B3" w:rsidRPr="003B39B3">
        <w:t xml:space="preserve"> - </w:t>
      </w:r>
      <w:r w:rsidRPr="003B39B3">
        <w:t>от</w:t>
      </w:r>
      <w:r w:rsidR="003B39B3" w:rsidRPr="003B39B3">
        <w:t xml:space="preserve"> </w:t>
      </w:r>
      <w:r w:rsidR="008E71DB" w:rsidRPr="003B39B3">
        <w:t>12600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8E71DB" w:rsidRPr="003B39B3">
        <w:t>18760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Особенностями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Indesit,</w:t>
      </w:r>
      <w:r w:rsidR="003B39B3" w:rsidRPr="003B39B3">
        <w:t xml:space="preserve"> </w:t>
      </w:r>
      <w:r w:rsidRPr="003B39B3">
        <w:t>как,</w:t>
      </w:r>
      <w:r w:rsidR="003B39B3" w:rsidRPr="003B39B3">
        <w:t xml:space="preserve"> </w:t>
      </w:r>
      <w:r w:rsidRPr="003B39B3">
        <w:t>впрочем,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Ariston</w:t>
      </w:r>
      <w:r w:rsidR="003B39B3">
        <w:t xml:space="preserve"> (</w:t>
      </w:r>
      <w:r w:rsidRPr="003B39B3">
        <w:t>средняя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- </w:t>
      </w:r>
      <w:r w:rsidR="008E71DB" w:rsidRPr="003B39B3">
        <w:t>11480-21000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 xml:space="preserve">.), </w:t>
      </w:r>
      <w:r w:rsidRPr="003B39B3">
        <w:t>можно</w:t>
      </w:r>
      <w:r w:rsidR="003B39B3" w:rsidRPr="003B39B3">
        <w:t xml:space="preserve"> </w:t>
      </w:r>
      <w:r w:rsidRPr="003B39B3">
        <w:t>считать</w:t>
      </w:r>
      <w:r w:rsidR="003B39B3" w:rsidRPr="003B39B3">
        <w:t xml:space="preserve"> </w:t>
      </w:r>
      <w:r w:rsidRPr="003B39B3">
        <w:t>наличие</w:t>
      </w:r>
      <w:r w:rsidR="003B39B3" w:rsidRPr="003B39B3">
        <w:t xml:space="preserve"> </w:t>
      </w:r>
      <w:r w:rsidRPr="003B39B3">
        <w:t>цикла</w:t>
      </w:r>
      <w:r w:rsidR="003B39B3" w:rsidRPr="003B39B3">
        <w:t xml:space="preserve"> </w:t>
      </w:r>
      <w:r w:rsidRPr="003B39B3">
        <w:t>бережной</w:t>
      </w:r>
      <w:r w:rsidR="003B39B3" w:rsidRPr="003B39B3">
        <w:t xml:space="preserve"> </w:t>
      </w:r>
      <w:r w:rsidRPr="003B39B3">
        <w:t>мойки</w:t>
      </w:r>
      <w:r w:rsidR="003B39B3">
        <w:t xml:space="preserve"> "</w:t>
      </w:r>
      <w:r w:rsidRPr="003B39B3">
        <w:t>Хрусталь</w:t>
      </w:r>
      <w:r w:rsidR="003B39B3">
        <w:t>"</w:t>
      </w:r>
      <w:r w:rsidRPr="003B39B3">
        <w:t>,</w:t>
      </w:r>
      <w:r w:rsidR="003B39B3" w:rsidRPr="003B39B3">
        <w:t xml:space="preserve"> </w:t>
      </w:r>
      <w:r w:rsidRPr="003B39B3">
        <w:t>особую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крепления</w:t>
      </w:r>
      <w:r w:rsidR="003B39B3" w:rsidRPr="003B39B3">
        <w:t xml:space="preserve"> </w:t>
      </w:r>
      <w:r w:rsidRPr="003B39B3">
        <w:t>полок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подвижными</w:t>
      </w:r>
      <w:r w:rsidR="003B39B3" w:rsidRPr="003B39B3">
        <w:t xml:space="preserve"> </w:t>
      </w:r>
      <w:r w:rsidRPr="003B39B3">
        <w:t>держателями</w:t>
      </w:r>
      <w:r w:rsidR="003B39B3">
        <w:t xml:space="preserve"> (</w:t>
      </w:r>
      <w:r w:rsidRPr="003B39B3">
        <w:t>система</w:t>
      </w:r>
      <w:r w:rsidR="003B39B3">
        <w:t xml:space="preserve"> "</w:t>
      </w:r>
      <w:r w:rsidRPr="003B39B3">
        <w:t>клик-клак</w:t>
      </w:r>
      <w:r w:rsidR="003B39B3">
        <w:t>"</w:t>
      </w:r>
      <w:r w:rsidR="003B39B3" w:rsidRPr="003B39B3">
        <w:t xml:space="preserve">), </w:t>
      </w:r>
      <w:r w:rsidRPr="003B39B3">
        <w:t>позволяющую</w:t>
      </w:r>
      <w:r w:rsidR="003B39B3" w:rsidRPr="003B39B3">
        <w:t xml:space="preserve"> </w:t>
      </w:r>
      <w:r w:rsidRPr="003B39B3">
        <w:t>менять</w:t>
      </w:r>
      <w:r w:rsidR="003B39B3" w:rsidRPr="003B39B3">
        <w:t xml:space="preserve"> </w:t>
      </w:r>
      <w:r w:rsidRPr="003B39B3">
        <w:t>высоту</w:t>
      </w:r>
      <w:r w:rsidR="003B39B3" w:rsidRPr="003B39B3">
        <w:t xml:space="preserve"> </w:t>
      </w:r>
      <w:r w:rsidRPr="003B39B3">
        <w:t>полок,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вытаскивая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машины,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программу</w:t>
      </w:r>
      <w:r w:rsidR="003B39B3" w:rsidRPr="003B39B3">
        <w:t xml:space="preserve"> </w:t>
      </w:r>
      <w:r w:rsidRPr="003B39B3">
        <w:t>экономичной</w:t>
      </w:r>
      <w:r w:rsidR="003B39B3" w:rsidRPr="003B39B3">
        <w:t xml:space="preserve"> </w:t>
      </w:r>
      <w:r w:rsidRPr="003B39B3">
        <w:t>мойки</w:t>
      </w:r>
      <w:r w:rsidR="003B39B3">
        <w:t xml:space="preserve"> (</w:t>
      </w:r>
      <w:r w:rsidRPr="003B39B3">
        <w:t>половинная</w:t>
      </w:r>
      <w:r w:rsidR="003B39B3" w:rsidRPr="003B39B3">
        <w:t xml:space="preserve"> </w:t>
      </w:r>
      <w:r w:rsidRPr="003B39B3">
        <w:t>загрузка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) </w:t>
      </w:r>
      <w:r w:rsidRPr="003B39B3">
        <w:t>и</w:t>
      </w:r>
      <w:r w:rsidR="003B39B3" w:rsidRPr="003B39B3">
        <w:t xml:space="preserve"> </w:t>
      </w:r>
      <w:r w:rsidRPr="003B39B3">
        <w:t>цикл</w:t>
      </w:r>
      <w:r w:rsidR="003B39B3" w:rsidRPr="003B39B3">
        <w:t xml:space="preserve"> </w:t>
      </w:r>
      <w:r w:rsidRPr="003B39B3">
        <w:t>ополаскивания</w:t>
      </w:r>
      <w:r w:rsidR="003B39B3" w:rsidRPr="003B39B3">
        <w:t xml:space="preserve"> </w:t>
      </w:r>
      <w:r w:rsidRPr="003B39B3">
        <w:t>горячей</w:t>
      </w:r>
      <w:r w:rsidR="003B39B3" w:rsidRPr="003B39B3">
        <w:t xml:space="preserve"> </w:t>
      </w:r>
      <w:r w:rsidRPr="003B39B3">
        <w:t>водой</w:t>
      </w:r>
      <w:r w:rsidR="003B39B3" w:rsidRPr="003B39B3">
        <w:t xml:space="preserve">; </w:t>
      </w:r>
      <w:r w:rsidRPr="003B39B3">
        <w:t>всего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Pr="003B39B3">
        <w:t>них,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7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разного</w:t>
      </w:r>
      <w:r w:rsidR="003B39B3" w:rsidRPr="003B39B3">
        <w:t xml:space="preserve"> </w:t>
      </w:r>
      <w:r w:rsidRPr="003B39B3">
        <w:t>материала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различной</w:t>
      </w:r>
      <w:r w:rsidR="003B39B3" w:rsidRPr="003B39B3">
        <w:t xml:space="preserve"> </w:t>
      </w:r>
      <w:r w:rsidRPr="003B39B3">
        <w:t>степени</w:t>
      </w:r>
      <w:r w:rsidR="003B39B3" w:rsidRPr="003B39B3">
        <w:t xml:space="preserve"> </w:t>
      </w:r>
      <w:r w:rsidRPr="003B39B3">
        <w:t>загрязненности,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температуре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40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70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. </w:t>
      </w:r>
      <w:r w:rsidRPr="003B39B3">
        <w:t>Вследствие</w:t>
      </w:r>
      <w:r w:rsidR="003B39B3" w:rsidRPr="003B39B3">
        <w:t xml:space="preserve"> </w:t>
      </w:r>
      <w:r w:rsidRPr="003B39B3">
        <w:t>применения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большинстве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Artison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Indesit</w:t>
      </w:r>
      <w:r w:rsidR="003B39B3" w:rsidRPr="003B39B3">
        <w:t xml:space="preserve"> </w:t>
      </w:r>
      <w:r w:rsidRPr="003B39B3">
        <w:t>турбосушки</w:t>
      </w:r>
      <w:r w:rsidR="003B39B3" w:rsidRPr="003B39B3">
        <w:t xml:space="preserve"> - </w:t>
      </w:r>
      <w:r w:rsidRPr="003B39B3">
        <w:t>особой</w:t>
      </w:r>
      <w:r w:rsidR="003B39B3" w:rsidRPr="003B39B3">
        <w:t xml:space="preserve"> </w:t>
      </w:r>
      <w:r w:rsidRPr="003B39B3">
        <w:t>системы</w:t>
      </w:r>
      <w:r w:rsidR="003B39B3" w:rsidRPr="003B39B3">
        <w:t xml:space="preserve"> </w:t>
      </w:r>
      <w:r w:rsidRPr="003B39B3">
        <w:t>вентиляции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сушки</w:t>
      </w:r>
      <w:r w:rsidR="003B39B3">
        <w:t xml:space="preserve"> (</w:t>
      </w:r>
      <w:r w:rsidRPr="003B39B3">
        <w:t>система</w:t>
      </w:r>
      <w:r w:rsidR="003B39B3" w:rsidRPr="003B39B3">
        <w:t xml:space="preserve"> </w:t>
      </w:r>
      <w:r w:rsidRPr="003B39B3">
        <w:t>Turbo</w:t>
      </w:r>
      <w:r w:rsidR="003B39B3" w:rsidRPr="003B39B3">
        <w:t xml:space="preserve"> </w:t>
      </w:r>
      <w:r w:rsidRPr="003B39B3">
        <w:t>Dry</w:t>
      </w:r>
      <w:r w:rsidR="003B39B3" w:rsidRPr="003B39B3">
        <w:t xml:space="preserve">) - </w:t>
      </w:r>
      <w:r w:rsidRPr="003B39B3">
        <w:t>после</w:t>
      </w:r>
      <w:r w:rsidR="003B39B3" w:rsidRPr="003B39B3">
        <w:t xml:space="preserve"> </w:t>
      </w:r>
      <w:r w:rsidRPr="003B39B3">
        <w:t>окончания</w:t>
      </w:r>
      <w:r w:rsidR="003B39B3" w:rsidRPr="003B39B3">
        <w:t xml:space="preserve"> </w:t>
      </w:r>
      <w:r w:rsidRPr="003B39B3">
        <w:t>цикла</w:t>
      </w:r>
      <w:r w:rsidR="003B39B3" w:rsidRPr="003B39B3">
        <w:t xml:space="preserve"> </w:t>
      </w:r>
      <w:r w:rsidRPr="003B39B3">
        <w:t>сушки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посуде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остается</w:t>
      </w:r>
      <w:r w:rsidR="003B39B3" w:rsidRPr="003B39B3">
        <w:t xml:space="preserve"> </w:t>
      </w:r>
      <w:r w:rsidRPr="003B39B3">
        <w:t>разводов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ассортименте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механическим</w:t>
      </w:r>
      <w:r w:rsidR="003B39B3" w:rsidRPr="003B39B3">
        <w:t xml:space="preserve"> </w:t>
      </w:r>
      <w:r w:rsidRPr="003B39B3">
        <w:t>управлением,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сенсорным</w:t>
      </w:r>
      <w:r w:rsidR="003B39B3" w:rsidRPr="003B39B3">
        <w:t xml:space="preserve">. </w:t>
      </w:r>
      <w:r w:rsidRPr="003B39B3">
        <w:t>Бак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внутренняя</w:t>
      </w:r>
      <w:r w:rsidR="003B39B3" w:rsidRPr="003B39B3">
        <w:t xml:space="preserve"> </w:t>
      </w:r>
      <w:r w:rsidRPr="003B39B3">
        <w:t>сторона</w:t>
      </w:r>
      <w:r w:rsidR="003B39B3" w:rsidRPr="003B39B3">
        <w:t xml:space="preserve"> </w:t>
      </w:r>
      <w:r w:rsidRPr="003B39B3">
        <w:t>дверцы</w:t>
      </w:r>
      <w:r w:rsidR="003B39B3" w:rsidRPr="003B39B3">
        <w:t xml:space="preserve"> </w:t>
      </w:r>
      <w:r w:rsidRPr="003B39B3">
        <w:t>практически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всех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изготавливаются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нержавеющей</w:t>
      </w:r>
      <w:r w:rsidR="003B39B3" w:rsidRPr="003B39B3">
        <w:t xml:space="preserve"> </w:t>
      </w:r>
      <w:r w:rsidRPr="003B39B3">
        <w:t>стали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устойчивы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коррозии</w:t>
      </w:r>
      <w:r w:rsidR="003B39B3" w:rsidRPr="003B39B3">
        <w:t xml:space="preserve">. </w:t>
      </w:r>
      <w:r w:rsidRPr="003B39B3">
        <w:t>Indesit</w:t>
      </w:r>
      <w:r w:rsidR="003B39B3" w:rsidRPr="003B39B3">
        <w:t xml:space="preserve"> </w:t>
      </w:r>
      <w:r w:rsidRPr="003B39B3">
        <w:t>ориентируется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отдельно</w:t>
      </w:r>
      <w:r w:rsidR="003B39B3" w:rsidRPr="003B39B3">
        <w:t xml:space="preserve"> </w:t>
      </w:r>
      <w:r w:rsidRPr="003B39B3">
        <w:t>стоящие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Ariston</w:t>
      </w:r>
      <w:r w:rsidR="003B39B3" w:rsidRPr="003B39B3">
        <w:t xml:space="preserve"> - </w:t>
      </w:r>
      <w:r w:rsidRPr="003B39B3">
        <w:t>в</w:t>
      </w:r>
      <w:r w:rsidR="003B39B3" w:rsidRPr="003B39B3">
        <w:t xml:space="preserve"> </w:t>
      </w:r>
      <w:r w:rsidRPr="003B39B3">
        <w:t>большей</w:t>
      </w:r>
      <w:r w:rsidR="003B39B3" w:rsidRPr="003B39B3">
        <w:t xml:space="preserve"> </w:t>
      </w:r>
      <w:r w:rsidRPr="003B39B3">
        <w:t>степени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встраиваемую</w:t>
      </w:r>
      <w:r w:rsidR="003B39B3" w:rsidRPr="003B39B3">
        <w:t xml:space="preserve"> </w:t>
      </w:r>
      <w:r w:rsidRPr="003B39B3">
        <w:t>технику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Brandt</w:t>
      </w:r>
      <w:r w:rsidR="003B39B3" w:rsidRPr="003B39B3">
        <w:t xml:space="preserve"> </w:t>
      </w:r>
      <w:r w:rsidRPr="003B39B3">
        <w:t>моют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6</w:t>
      </w:r>
      <w:r w:rsidR="003B39B3" w:rsidRPr="003B39B3">
        <w:t>-</w:t>
      </w:r>
      <w:r w:rsidRPr="003B39B3">
        <w:t>7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циклах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</w:t>
      </w:r>
      <w:r w:rsidR="003B39B3" w:rsidRPr="003B39B3">
        <w:t xml:space="preserve"> </w:t>
      </w:r>
      <w:r w:rsidRPr="003B39B3">
        <w:t>числе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температуре</w:t>
      </w:r>
      <w:r w:rsidR="003B39B3" w:rsidRPr="003B39B3">
        <w:t xml:space="preserve"> </w:t>
      </w:r>
      <w:r w:rsidRPr="003B39B3">
        <w:t>50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 </w:t>
      </w:r>
      <w:r w:rsidRPr="003B39B3">
        <w:t>Цельсия,</w:t>
      </w:r>
      <w:r w:rsidR="003B39B3" w:rsidRPr="003B39B3">
        <w:t xml:space="preserve"> </w:t>
      </w:r>
      <w:r w:rsidRPr="003B39B3">
        <w:t>считающейся</w:t>
      </w:r>
      <w:r w:rsidR="003B39B3" w:rsidRPr="003B39B3">
        <w:t xml:space="preserve"> </w:t>
      </w:r>
      <w:r w:rsidRPr="003B39B3">
        <w:t>оптимальной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расщепления</w:t>
      </w:r>
      <w:r w:rsidR="003B39B3" w:rsidRPr="003B39B3">
        <w:t xml:space="preserve"> </w:t>
      </w:r>
      <w:r w:rsidRPr="003B39B3">
        <w:t>жиров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белковых</w:t>
      </w:r>
      <w:r w:rsidR="003B39B3" w:rsidRPr="003B39B3">
        <w:t xml:space="preserve"> </w:t>
      </w:r>
      <w:r w:rsidRPr="003B39B3">
        <w:t>соединений</w:t>
      </w:r>
      <w:r w:rsidR="003B39B3" w:rsidRPr="003B39B3">
        <w:t xml:space="preserve"> </w:t>
      </w:r>
      <w:r w:rsidRPr="003B39B3">
        <w:t>и,</w:t>
      </w:r>
      <w:r w:rsidR="003B39B3" w:rsidRPr="003B39B3">
        <w:t xml:space="preserve"> </w:t>
      </w:r>
      <w:r w:rsidRPr="003B39B3">
        <w:t>следовательно,</w:t>
      </w:r>
      <w:r w:rsidR="003B39B3" w:rsidRPr="003B39B3">
        <w:t xml:space="preserve"> </w:t>
      </w:r>
      <w:r w:rsidRPr="003B39B3">
        <w:t>эффективной</w:t>
      </w:r>
      <w:r w:rsidR="003B39B3" w:rsidRPr="003B39B3">
        <w:t xml:space="preserve"> </w:t>
      </w:r>
      <w:r w:rsidRPr="003B39B3">
        <w:t>очистки</w:t>
      </w:r>
      <w:r w:rsidR="003B39B3" w:rsidRPr="003B39B3">
        <w:t xml:space="preserve"> </w:t>
      </w:r>
      <w:r w:rsidRPr="003B39B3">
        <w:t>посуды</w:t>
      </w:r>
      <w:r w:rsidR="003B39B3">
        <w:t xml:space="preserve"> (</w:t>
      </w:r>
      <w:r w:rsidRPr="003B39B3">
        <w:t>биопрограмма</w:t>
      </w:r>
      <w:r w:rsidR="003B39B3" w:rsidRPr="003B39B3">
        <w:t xml:space="preserve">). </w:t>
      </w:r>
      <w:r w:rsidRPr="003B39B3">
        <w:t>В</w:t>
      </w:r>
      <w:r w:rsidR="003B39B3" w:rsidRPr="003B39B3">
        <w:t xml:space="preserve"> </w:t>
      </w:r>
      <w:r w:rsidRPr="003B39B3">
        <w:t>дорогих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Brandt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интенсивного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хрупкой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Сушка,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конденсационная,</w:t>
      </w:r>
      <w:r w:rsidR="003B39B3" w:rsidRPr="003B39B3">
        <w:t xml:space="preserve"> </w:t>
      </w:r>
      <w:r w:rsidRPr="003B39B3">
        <w:t>оцениваемая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- </w:t>
      </w:r>
      <w:r w:rsidRPr="003B39B3">
        <w:t>и</w:t>
      </w:r>
      <w:r w:rsidR="003B39B3" w:rsidRPr="003B39B3">
        <w:t xml:space="preserve"> </w:t>
      </w:r>
      <w:r w:rsidRPr="003B39B3">
        <w:t>В-классу</w:t>
      </w:r>
      <w:r w:rsidR="003B39B3" w:rsidRPr="003B39B3">
        <w:t xml:space="preserve"> </w:t>
      </w:r>
      <w:r w:rsidRPr="003B39B3">
        <w:t>эффективности</w:t>
      </w:r>
      <w:r w:rsidR="003B39B3" w:rsidRPr="003B39B3">
        <w:t xml:space="preserve">. </w:t>
      </w:r>
      <w:r w:rsidRPr="003B39B3">
        <w:t>Некоторые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Brandt</w:t>
      </w:r>
      <w:r w:rsidR="003B39B3" w:rsidRPr="003B39B3">
        <w:t xml:space="preserve"> </w:t>
      </w:r>
      <w:r w:rsidRPr="003B39B3">
        <w:t>умеют</w:t>
      </w:r>
      <w:r w:rsidR="003B39B3" w:rsidRPr="003B39B3">
        <w:t xml:space="preserve"> </w:t>
      </w:r>
      <w:r w:rsidRPr="003B39B3">
        <w:t>определять</w:t>
      </w:r>
      <w:r w:rsidR="003B39B3" w:rsidRPr="003B39B3">
        <w:t xml:space="preserve"> </w:t>
      </w:r>
      <w:r w:rsidRPr="003B39B3">
        <w:t>количество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степень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загрязненности</w:t>
      </w:r>
      <w:r w:rsidR="003B39B3">
        <w:t xml:space="preserve"> (</w:t>
      </w:r>
      <w:r w:rsidRPr="003B39B3">
        <w:t>система</w:t>
      </w:r>
      <w:r w:rsidR="003B39B3" w:rsidRPr="003B39B3">
        <w:t xml:space="preserve"> </w:t>
      </w:r>
      <w:r w:rsidRPr="003B39B3">
        <w:t>самодиагностики</w:t>
      </w:r>
      <w:r w:rsidR="003B39B3">
        <w:t xml:space="preserve"> (</w:t>
      </w:r>
      <w:r w:rsidRPr="003B39B3">
        <w:t>клавиша</w:t>
      </w:r>
      <w:r w:rsidR="003B39B3">
        <w:t xml:space="preserve"> "</w:t>
      </w:r>
      <w:r w:rsidRPr="003B39B3">
        <w:t>Автопрограммирование</w:t>
      </w:r>
      <w:r w:rsidR="003B39B3">
        <w:t>"</w:t>
      </w:r>
      <w:r w:rsidR="003B39B3" w:rsidRPr="003B39B3">
        <w:t xml:space="preserve">), </w:t>
      </w:r>
      <w:r w:rsidRPr="003B39B3">
        <w:t>аналогичная</w:t>
      </w:r>
      <w:r w:rsidR="003B39B3" w:rsidRPr="003B39B3">
        <w:t xml:space="preserve"> </w:t>
      </w:r>
      <w:r w:rsidRPr="003B39B3">
        <w:t>системе</w:t>
      </w:r>
      <w:r w:rsidR="003B39B3" w:rsidRPr="003B39B3">
        <w:t xml:space="preserve"> </w:t>
      </w:r>
      <w:r w:rsidRPr="003B39B3">
        <w:t>Fuzzy</w:t>
      </w:r>
      <w:r w:rsidR="003B39B3" w:rsidRPr="003B39B3">
        <w:t xml:space="preserve"> </w:t>
      </w:r>
      <w:r w:rsidRPr="003B39B3">
        <w:t>Logic</w:t>
      </w:r>
      <w:r w:rsidR="003B39B3" w:rsidRPr="003B39B3">
        <w:t xml:space="preserve">). </w:t>
      </w:r>
      <w:r w:rsidRPr="003B39B3">
        <w:t>Эти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изготавливаются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учетом</w:t>
      </w:r>
      <w:r w:rsidR="003B39B3" w:rsidRPr="003B39B3">
        <w:t xml:space="preserve"> </w:t>
      </w:r>
      <w:r w:rsidRPr="003B39B3">
        <w:t>высоких</w:t>
      </w:r>
      <w:r w:rsidR="003B39B3" w:rsidRPr="003B39B3">
        <w:t xml:space="preserve"> </w:t>
      </w:r>
      <w:r w:rsidRPr="003B39B3">
        <w:t>требований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экологичности,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одновременно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весьма</w:t>
      </w:r>
      <w:r w:rsidR="003B39B3" w:rsidRPr="003B39B3">
        <w:t xml:space="preserve"> </w:t>
      </w:r>
      <w:r w:rsidRPr="003B39B3">
        <w:t>просты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обращении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некоторых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режим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загрузки,</w:t>
      </w:r>
      <w:r w:rsidR="003B39B3" w:rsidRPr="003B39B3">
        <w:t xml:space="preserve"> </w:t>
      </w:r>
      <w:r w:rsidRPr="003B39B3">
        <w:t>подключение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горячей</w:t>
      </w:r>
      <w:r w:rsidR="003B39B3" w:rsidRPr="003B39B3">
        <w:t xml:space="preserve"> </w:t>
      </w:r>
      <w:r w:rsidRPr="003B39B3">
        <w:t>воде</w:t>
      </w:r>
      <w:r w:rsidR="003B39B3" w:rsidRPr="003B39B3">
        <w:t xml:space="preserve"> </w:t>
      </w:r>
      <w:r w:rsidRPr="003B39B3">
        <w:t>исключено</w:t>
      </w:r>
      <w:r w:rsidR="003B39B3" w:rsidRPr="003B39B3">
        <w:t xml:space="preserve">. </w:t>
      </w:r>
      <w:r w:rsidRPr="003B39B3">
        <w:t>Имеющиеся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Brandt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8E71DB" w:rsidRPr="003B39B3">
        <w:t>13440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8E71DB" w:rsidRPr="003B39B3">
        <w:t>21280</w:t>
      </w:r>
      <w:r w:rsidR="003B39B3" w:rsidRPr="003B39B3">
        <w:t xml:space="preserve"> </w:t>
      </w:r>
      <w:r w:rsidR="008E71DB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Компания</w:t>
      </w:r>
      <w:r w:rsidR="003B39B3" w:rsidRPr="003B39B3">
        <w:t xml:space="preserve"> </w:t>
      </w:r>
      <w:r w:rsidRPr="003B39B3">
        <w:t>Whirlpool</w:t>
      </w:r>
      <w:r w:rsidR="003B39B3" w:rsidRPr="003B39B3">
        <w:t xml:space="preserve"> </w:t>
      </w:r>
      <w:r w:rsidRPr="003B39B3">
        <w:t>предлагает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российском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15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- </w:t>
      </w:r>
      <w:r w:rsidRPr="003B39B3">
        <w:t>как</w:t>
      </w:r>
      <w:r w:rsidR="003B39B3" w:rsidRPr="003B39B3">
        <w:t xml:space="preserve"> </w:t>
      </w:r>
      <w:r w:rsidRPr="003B39B3">
        <w:t>отдельностоящих,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встраиваемых</w:t>
      </w:r>
      <w:r w:rsidR="003B39B3" w:rsidRPr="003B39B3">
        <w:t xml:space="preserve">. </w:t>
      </w:r>
      <w:r w:rsidRPr="003B39B3">
        <w:t>Ноу-хау</w:t>
      </w:r>
      <w:r w:rsidR="003B39B3" w:rsidRPr="003B39B3">
        <w:t xml:space="preserve"> </w:t>
      </w:r>
      <w:r w:rsidRPr="003B39B3">
        <w:t>Whirlpool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вполне</w:t>
      </w:r>
      <w:r w:rsidR="003B39B3" w:rsidRPr="003B39B3">
        <w:t xml:space="preserve"> </w:t>
      </w:r>
      <w:r w:rsidRPr="003B39B3">
        <w:t>считать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фильтрации</w:t>
      </w:r>
      <w:r w:rsidR="003B39B3" w:rsidRPr="003B39B3">
        <w:t xml:space="preserve"> </w:t>
      </w:r>
      <w:r w:rsidRPr="003B39B3">
        <w:t>F</w:t>
      </w:r>
      <w:r w:rsidR="003B39B3">
        <w:t xml:space="preserve">.I. </w:t>
      </w:r>
      <w:r w:rsidRPr="003B39B3">
        <w:t>D</w:t>
      </w:r>
      <w:r w:rsidR="003B39B3" w:rsidRPr="003B39B3">
        <w:t xml:space="preserve">., </w:t>
      </w:r>
      <w:r w:rsidRPr="003B39B3">
        <w:t>при</w:t>
      </w:r>
      <w:r w:rsidR="003B39B3" w:rsidRPr="003B39B3">
        <w:t xml:space="preserve"> </w:t>
      </w:r>
      <w:r w:rsidRPr="003B39B3">
        <w:t>которой</w:t>
      </w:r>
      <w:r w:rsidR="003B39B3" w:rsidRPr="003B39B3">
        <w:t xml:space="preserve"> </w:t>
      </w:r>
      <w:r w:rsidRPr="003B39B3">
        <w:t>вода</w:t>
      </w:r>
      <w:r w:rsidR="003B39B3" w:rsidRPr="003B39B3">
        <w:t xml:space="preserve"> </w:t>
      </w:r>
      <w:r w:rsidRPr="003B39B3">
        <w:t>регенерируется</w:t>
      </w:r>
      <w:r w:rsidR="003B39B3" w:rsidRPr="003B39B3">
        <w:t xml:space="preserve"> </w:t>
      </w:r>
      <w:r w:rsidRPr="003B39B3">
        <w:t>каждые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секунды,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повышает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эффектив</w:t>
      </w:r>
      <w:r w:rsidR="00D10AAB" w:rsidRPr="003B39B3">
        <w:t>-</w:t>
      </w:r>
      <w:r w:rsidRPr="003B39B3">
        <w:t>ность</w:t>
      </w:r>
      <w:r w:rsidR="003B39B3" w:rsidRPr="003B39B3">
        <w:t xml:space="preserve"> </w:t>
      </w:r>
      <w:r w:rsidRPr="003B39B3">
        <w:t>фильтрации</w:t>
      </w:r>
      <w:r w:rsidR="003B39B3" w:rsidRPr="003B39B3">
        <w:t>.</w:t>
      </w:r>
      <w:r w:rsidR="003B39B3">
        <w:t xml:space="preserve"> "</w:t>
      </w:r>
      <w:r w:rsidRPr="003B39B3">
        <w:t>Многозонная</w:t>
      </w:r>
      <w:r w:rsidR="003B39B3">
        <w:t xml:space="preserve">" </w:t>
      </w:r>
      <w:r w:rsidRPr="003B39B3">
        <w:t>система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позволяет</w:t>
      </w:r>
      <w:r w:rsidR="003B39B3" w:rsidRPr="003B39B3">
        <w:t xml:space="preserve"> </w:t>
      </w:r>
      <w:r w:rsidRPr="003B39B3">
        <w:t>включить</w:t>
      </w:r>
      <w:r w:rsidR="003B39B3" w:rsidRPr="003B39B3">
        <w:t xml:space="preserve"> </w:t>
      </w:r>
      <w:r w:rsidRPr="003B39B3">
        <w:t>машину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режиме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загрузки,</w:t>
      </w:r>
      <w:r w:rsidR="003B39B3" w:rsidRPr="003B39B3">
        <w:t xml:space="preserve"> </w:t>
      </w:r>
      <w:r w:rsidRPr="003B39B3">
        <w:t>заполнив</w:t>
      </w:r>
      <w:r w:rsidR="003B39B3" w:rsidRPr="003B39B3">
        <w:t xml:space="preserve"> </w:t>
      </w:r>
      <w:r w:rsidRPr="003B39B3">
        <w:t>грязной</w:t>
      </w:r>
      <w:r w:rsidR="003B39B3" w:rsidRPr="003B39B3">
        <w:t xml:space="preserve"> </w:t>
      </w:r>
      <w:r w:rsidRPr="003B39B3">
        <w:t>посудой</w:t>
      </w:r>
      <w:r w:rsidR="003B39B3" w:rsidRPr="003B39B3">
        <w:t xml:space="preserve"> </w:t>
      </w:r>
      <w:r w:rsidRPr="003B39B3">
        <w:t>только</w:t>
      </w:r>
      <w:r w:rsidR="003B39B3" w:rsidRPr="003B39B3">
        <w:t xml:space="preserve"> </w:t>
      </w:r>
      <w:r w:rsidRPr="003B39B3">
        <w:t>одну</w:t>
      </w:r>
      <w:r w:rsidR="003B39B3" w:rsidRPr="003B39B3">
        <w:t xml:space="preserve"> </w:t>
      </w:r>
      <w:r w:rsidRPr="003B39B3">
        <w:t>внутреннюю</w:t>
      </w:r>
      <w:r w:rsidR="003B39B3" w:rsidRPr="003B39B3">
        <w:t xml:space="preserve"> </w:t>
      </w:r>
      <w:r w:rsidRPr="003B39B3">
        <w:t>полку</w:t>
      </w:r>
      <w:r w:rsidR="003B39B3" w:rsidRPr="003B39B3">
        <w:t xml:space="preserve">. </w:t>
      </w:r>
      <w:r w:rsidRPr="003B39B3">
        <w:t>Количество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Whirlpool</w:t>
      </w:r>
      <w:r w:rsidR="003B39B3" w:rsidRPr="003B39B3">
        <w:t xml:space="preserve"> </w:t>
      </w:r>
      <w:r w:rsidRPr="003B39B3">
        <w:t>доходит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8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Новые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Whirlpool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интеллектуальными</w:t>
      </w:r>
      <w:r w:rsidR="003B39B3" w:rsidRPr="003B39B3">
        <w:t xml:space="preserve"> </w:t>
      </w:r>
      <w:r w:rsidRPr="003B39B3">
        <w:t>электронными</w:t>
      </w:r>
      <w:r w:rsidR="003B39B3" w:rsidRPr="003B39B3">
        <w:t xml:space="preserve"> </w:t>
      </w:r>
      <w:r w:rsidRPr="003B39B3">
        <w:t>сенсорами</w:t>
      </w:r>
      <w:r w:rsidR="003B39B3">
        <w:t xml:space="preserve"> "</w:t>
      </w:r>
      <w:r w:rsidRPr="003B39B3">
        <w:t>6-е</w:t>
      </w:r>
      <w:r w:rsidR="003B39B3" w:rsidRPr="003B39B3">
        <w:t xml:space="preserve"> </w:t>
      </w:r>
      <w:r w:rsidRPr="003B39B3">
        <w:t>чувство</w:t>
      </w:r>
      <w:r w:rsidR="003B39B3">
        <w:t>"</w:t>
      </w:r>
      <w:r w:rsidRPr="003B39B3">
        <w:t>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устраняют</w:t>
      </w:r>
      <w:r w:rsidR="003B39B3" w:rsidRPr="003B39B3">
        <w:t xml:space="preserve"> </w:t>
      </w:r>
      <w:r w:rsidRPr="003B39B3">
        <w:t>необходимость</w:t>
      </w:r>
      <w:r w:rsidR="003B39B3" w:rsidRPr="003B39B3">
        <w:t xml:space="preserve"> </w:t>
      </w:r>
      <w:r w:rsidRPr="003B39B3">
        <w:t>предварительной</w:t>
      </w:r>
      <w:r w:rsidR="003B39B3" w:rsidRPr="003B39B3">
        <w:t xml:space="preserve"> </w:t>
      </w:r>
      <w:r w:rsidRPr="003B39B3">
        <w:t>настройки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: </w:t>
      </w:r>
      <w:r w:rsidRPr="003B39B3">
        <w:t>система</w:t>
      </w:r>
      <w:r w:rsidR="003B39B3" w:rsidRPr="003B39B3">
        <w:t xml:space="preserve"> </w:t>
      </w:r>
      <w:r w:rsidRPr="003B39B3">
        <w:t>тестирует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ход</w:t>
      </w:r>
      <w:r w:rsidR="003B39B3" w:rsidRPr="003B39B3">
        <w:t xml:space="preserve"> </w:t>
      </w:r>
      <w:r w:rsidRPr="003B39B3">
        <w:t>процесса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каждые</w:t>
      </w:r>
      <w:r w:rsidR="003B39B3" w:rsidRPr="003B39B3">
        <w:t xml:space="preserve"> </w:t>
      </w:r>
      <w:r w:rsidRPr="003B39B3">
        <w:t>10</w:t>
      </w:r>
      <w:r w:rsidR="003B39B3" w:rsidRPr="003B39B3">
        <w:t xml:space="preserve"> </w:t>
      </w:r>
      <w:r w:rsidRPr="003B39B3">
        <w:t>секунд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автоматически</w:t>
      </w:r>
      <w:r w:rsidR="003B39B3" w:rsidRPr="003B39B3">
        <w:t xml:space="preserve"> </w:t>
      </w:r>
      <w:r w:rsidRPr="003B39B3">
        <w:t>настраивает</w:t>
      </w:r>
      <w:r w:rsidR="003B39B3" w:rsidRPr="003B39B3">
        <w:t xml:space="preserve"> </w:t>
      </w:r>
      <w:r w:rsidRPr="003B39B3">
        <w:t>температуру,</w:t>
      </w:r>
      <w:r w:rsidR="003B39B3" w:rsidRPr="003B39B3">
        <w:t xml:space="preserve"> </w:t>
      </w:r>
      <w:r w:rsidRPr="003B39B3">
        <w:t>забор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продолжительность</w:t>
      </w:r>
      <w:r w:rsidR="003B39B3" w:rsidRPr="003B39B3">
        <w:t xml:space="preserve"> </w:t>
      </w:r>
      <w:r w:rsidRPr="003B39B3">
        <w:t>процесса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таким</w:t>
      </w:r>
      <w:r w:rsidR="003B39B3" w:rsidRPr="003B39B3">
        <w:t xml:space="preserve"> </w:t>
      </w:r>
      <w:r w:rsidRPr="003B39B3">
        <w:t>образом,</w:t>
      </w:r>
      <w:r w:rsidR="003B39B3" w:rsidRPr="003B39B3">
        <w:t xml:space="preserve"> </w:t>
      </w:r>
      <w:r w:rsidRPr="003B39B3">
        <w:t>чтобы</w:t>
      </w:r>
      <w:r w:rsidR="003B39B3" w:rsidRPr="003B39B3">
        <w:t xml:space="preserve"> </w:t>
      </w:r>
      <w:r w:rsidRPr="003B39B3">
        <w:t>результат</w:t>
      </w:r>
      <w:r w:rsidR="003B39B3" w:rsidRPr="003B39B3">
        <w:t xml:space="preserve"> </w:t>
      </w:r>
      <w:r w:rsidRPr="003B39B3">
        <w:t>соответ</w:t>
      </w:r>
      <w:r w:rsidR="00D10AAB" w:rsidRPr="003B39B3">
        <w:t>-</w:t>
      </w:r>
      <w:r w:rsidRPr="003B39B3">
        <w:t>ствовал</w:t>
      </w:r>
      <w:r w:rsidR="003B39B3" w:rsidRPr="003B39B3">
        <w:t xml:space="preserve"> </w:t>
      </w:r>
      <w:r w:rsidRPr="003B39B3">
        <w:t>требованиям</w:t>
      </w:r>
      <w:r w:rsidR="003B39B3" w:rsidRPr="003B39B3">
        <w:t xml:space="preserve"> </w:t>
      </w:r>
      <w:r w:rsidRPr="003B39B3">
        <w:t>класса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ассортименте</w:t>
      </w:r>
      <w:r w:rsidR="003B39B3" w:rsidRPr="003B39B3">
        <w:t xml:space="preserve"> </w:t>
      </w:r>
      <w:r w:rsidRPr="003B39B3">
        <w:t>Whilrpool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А-класса</w:t>
      </w:r>
      <w:r w:rsidR="003B39B3" w:rsidRPr="003B39B3">
        <w:t xml:space="preserve"> </w:t>
      </w:r>
      <w:r w:rsidRPr="003B39B3">
        <w:t>сушки,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D-класса</w:t>
      </w:r>
      <w:r w:rsidR="003B39B3" w:rsidRPr="003B39B3">
        <w:t xml:space="preserve"> - </w:t>
      </w:r>
      <w:r w:rsidRPr="003B39B3">
        <w:t>в</w:t>
      </w:r>
      <w:r w:rsidR="003B39B3" w:rsidRPr="003B39B3">
        <w:t xml:space="preserve"> </w:t>
      </w:r>
      <w:r w:rsidRPr="003B39B3">
        <w:t>зависимости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используемой</w:t>
      </w:r>
      <w:r w:rsidR="003B39B3" w:rsidRPr="003B39B3">
        <w:t xml:space="preserve"> </w:t>
      </w:r>
      <w:r w:rsidRPr="003B39B3">
        <w:t>технологии</w:t>
      </w:r>
      <w:r w:rsidR="003B39B3" w:rsidRPr="003B39B3">
        <w:t xml:space="preserve">. </w:t>
      </w:r>
      <w:r w:rsidRPr="003B39B3">
        <w:t>Следует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отметить</w:t>
      </w:r>
      <w:r w:rsidR="003B39B3" w:rsidRPr="003B39B3">
        <w:t xml:space="preserve"> </w:t>
      </w:r>
      <w:r w:rsidRPr="003B39B3">
        <w:t>улучшенную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фильтрации</w:t>
      </w:r>
      <w:r w:rsidR="003B39B3" w:rsidRPr="003B39B3">
        <w:t xml:space="preserve">: </w:t>
      </w:r>
      <w:r w:rsidRPr="003B39B3">
        <w:t>в</w:t>
      </w:r>
      <w:r w:rsidR="003B39B3" w:rsidRPr="003B39B3">
        <w:t xml:space="preserve"> </w:t>
      </w:r>
      <w:r w:rsidRPr="003B39B3">
        <w:t>ряде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Whilrpool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сливном</w:t>
      </w:r>
      <w:r w:rsidR="003B39B3" w:rsidRPr="003B39B3">
        <w:t xml:space="preserve"> </w:t>
      </w:r>
      <w:r w:rsidRPr="003B39B3">
        <w:t>насосе</w:t>
      </w:r>
      <w:r w:rsidR="003B39B3" w:rsidRPr="003B39B3">
        <w:t xml:space="preserve"> </w:t>
      </w:r>
      <w:r w:rsidRPr="003B39B3">
        <w:t>установлено</w:t>
      </w:r>
      <w:r w:rsidR="003B39B3" w:rsidRPr="003B39B3">
        <w:t xml:space="preserve"> </w:t>
      </w:r>
      <w:r w:rsidRPr="003B39B3">
        <w:t>специальное</w:t>
      </w:r>
      <w:r w:rsidR="003B39B3" w:rsidRPr="003B39B3">
        <w:t xml:space="preserve"> </w:t>
      </w:r>
      <w:r w:rsidRPr="003B39B3">
        <w:t>электронное</w:t>
      </w:r>
      <w:r w:rsidR="003B39B3" w:rsidRPr="003B39B3">
        <w:t xml:space="preserve"> </w:t>
      </w:r>
      <w:r w:rsidRPr="003B39B3">
        <w:t>устройство,</w:t>
      </w:r>
      <w:r w:rsidR="003B39B3" w:rsidRPr="003B39B3">
        <w:t xml:space="preserve"> </w:t>
      </w:r>
      <w:r w:rsidRPr="003B39B3">
        <w:t>которое</w:t>
      </w:r>
      <w:r w:rsidR="003B39B3" w:rsidRPr="003B39B3">
        <w:t xml:space="preserve"> </w:t>
      </w:r>
      <w:r w:rsidRPr="003B39B3">
        <w:t>создает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посылает</w:t>
      </w:r>
      <w:r w:rsidR="003B39B3" w:rsidRPr="003B39B3">
        <w:t xml:space="preserve"> </w:t>
      </w:r>
      <w:r w:rsidRPr="003B39B3">
        <w:t>импульсы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воду,</w:t>
      </w:r>
      <w:r w:rsidR="003B39B3" w:rsidRPr="003B39B3">
        <w:t xml:space="preserve"> </w:t>
      </w:r>
      <w:r w:rsidRPr="003B39B3">
        <w:t>находящуюся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дне</w:t>
      </w:r>
      <w:r w:rsidR="003B39B3" w:rsidRPr="003B39B3">
        <w:t xml:space="preserve"> </w:t>
      </w:r>
      <w:r w:rsidRPr="003B39B3">
        <w:t>моечной</w:t>
      </w:r>
      <w:r w:rsidR="003B39B3" w:rsidRPr="003B39B3">
        <w:t xml:space="preserve"> </w:t>
      </w:r>
      <w:r w:rsidRPr="003B39B3">
        <w:t>камеры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фазы</w:t>
      </w:r>
      <w:r w:rsidR="003B39B3" w:rsidRPr="003B39B3">
        <w:t xml:space="preserve"> </w:t>
      </w:r>
      <w:r w:rsidRPr="003B39B3">
        <w:t>слива</w:t>
      </w:r>
      <w:r w:rsidR="003B39B3" w:rsidRPr="003B39B3">
        <w:t xml:space="preserve">. </w:t>
      </w:r>
      <w:r w:rsidRPr="003B39B3">
        <w:t>Эти</w:t>
      </w:r>
      <w:r w:rsidR="003B39B3" w:rsidRPr="003B39B3">
        <w:t xml:space="preserve"> </w:t>
      </w:r>
      <w:r w:rsidRPr="003B39B3">
        <w:t>импульсы</w:t>
      </w:r>
      <w:r w:rsidR="003B39B3" w:rsidRPr="003B39B3">
        <w:t xml:space="preserve"> </w:t>
      </w:r>
      <w:r w:rsidRPr="003B39B3">
        <w:t>создают</w:t>
      </w:r>
      <w:r w:rsidR="003B39B3" w:rsidRPr="003B39B3">
        <w:t xml:space="preserve"> </w:t>
      </w:r>
      <w:r w:rsidRPr="003B39B3">
        <w:t>волну,</w:t>
      </w:r>
      <w:r w:rsidR="003B39B3" w:rsidRPr="003B39B3">
        <w:t xml:space="preserve"> </w:t>
      </w:r>
      <w:r w:rsidRPr="003B39B3">
        <w:t>которая</w:t>
      </w:r>
      <w:r w:rsidR="003B39B3" w:rsidRPr="003B39B3">
        <w:t xml:space="preserve"> </w:t>
      </w:r>
      <w:r w:rsidRPr="003B39B3">
        <w:t>поднимает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перемещает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фильтру</w:t>
      </w:r>
      <w:r w:rsidR="003B39B3" w:rsidRPr="003B39B3">
        <w:t xml:space="preserve"> </w:t>
      </w:r>
      <w:r w:rsidRPr="003B39B3">
        <w:t>весь</w:t>
      </w:r>
      <w:r w:rsidR="003B39B3" w:rsidRPr="003B39B3">
        <w:t xml:space="preserve"> </w:t>
      </w:r>
      <w:r w:rsidRPr="003B39B3">
        <w:t>скопившийся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дне</w:t>
      </w:r>
      <w:r w:rsidR="003B39B3" w:rsidRPr="003B39B3">
        <w:t xml:space="preserve"> </w:t>
      </w:r>
      <w:r w:rsidRPr="003B39B3">
        <w:t>осадок</w:t>
      </w:r>
      <w:r w:rsidR="003B39B3" w:rsidRPr="003B39B3">
        <w:t xml:space="preserve">. </w:t>
      </w:r>
      <w:r w:rsidRPr="003B39B3">
        <w:t>Есть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Whilrpool</w:t>
      </w:r>
      <w:r w:rsidR="003B39B3" w:rsidRPr="003B39B3">
        <w:t xml:space="preserve"> </w:t>
      </w:r>
      <w:r w:rsidRPr="003B39B3">
        <w:t>без</w:t>
      </w:r>
      <w:r w:rsidR="003B39B3" w:rsidRPr="003B39B3">
        <w:t xml:space="preserve"> </w:t>
      </w:r>
      <w:r w:rsidRPr="003B39B3">
        <w:t>таймера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таймером,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</w:t>
      </w:r>
      <w:r w:rsidR="003B39B3" w:rsidRPr="003B39B3">
        <w:t xml:space="preserve"> </w:t>
      </w:r>
      <w:r w:rsidRPr="003B39B3">
        <w:t>числе</w:t>
      </w:r>
      <w:r w:rsidR="003B39B3" w:rsidRPr="003B39B3">
        <w:t xml:space="preserve"> </w:t>
      </w:r>
      <w:r w:rsidRPr="003B39B3">
        <w:t>цифровым</w:t>
      </w:r>
      <w:r w:rsidR="003B39B3" w:rsidRPr="003B39B3">
        <w:t xml:space="preserve">. </w:t>
      </w:r>
      <w:r w:rsidRPr="003B39B3">
        <w:t>Цена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этой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колеблется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диапазоне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0217C" w:rsidRPr="003B39B3">
        <w:t>14840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0217C" w:rsidRPr="003B39B3">
        <w:t>25200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>.</w:t>
      </w:r>
      <w:r w:rsid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Zanussi</w:t>
      </w:r>
      <w:r w:rsidR="003B39B3" w:rsidRPr="003B39B3">
        <w:t xml:space="preserve"> </w:t>
      </w:r>
      <w:r w:rsidRPr="003B39B3">
        <w:t>рассчитаны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8</w:t>
      </w:r>
      <w:r w:rsidR="003B39B3" w:rsidRPr="003B39B3">
        <w:t>-</w:t>
      </w:r>
      <w:r w:rsidRPr="003B39B3">
        <w:t>9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средняя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="0040217C" w:rsidRPr="003B39B3">
        <w:t>15960</w:t>
      </w:r>
      <w:r w:rsidR="003B39B3" w:rsidRPr="003B39B3">
        <w:t>-</w:t>
      </w:r>
      <w:r w:rsidR="0040217C" w:rsidRPr="003B39B3">
        <w:t>2660</w:t>
      </w:r>
      <w:r w:rsidRPr="003B39B3">
        <w:t>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 </w:t>
      </w:r>
      <w:r w:rsidRPr="003B39B3">
        <w:t>Машины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мытья,</w:t>
      </w:r>
      <w:r w:rsidR="003B39B3" w:rsidRPr="003B39B3">
        <w:t xml:space="preserve"> </w:t>
      </w:r>
      <w:r w:rsidRPr="003B39B3">
        <w:t>которые,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осуществляются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заданных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50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70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.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Zanussi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биопрограммой</w:t>
      </w:r>
      <w:r w:rsidR="003B39B3" w:rsidRPr="003B39B3">
        <w:t xml:space="preserve"> </w:t>
      </w:r>
      <w:r w:rsidRPr="003B39B3">
        <w:t>мытья,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с</w:t>
      </w:r>
      <w:r w:rsidR="003B39B3">
        <w:t xml:space="preserve"> "</w:t>
      </w:r>
      <w:r w:rsidRPr="003B39B3">
        <w:t>деликатной</w:t>
      </w:r>
      <w:r w:rsidR="003B39B3">
        <w:t xml:space="preserve">" </w:t>
      </w:r>
      <w:r w:rsidRPr="003B39B3">
        <w:t>программой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хрупкой</w:t>
      </w:r>
      <w:r w:rsidR="003B39B3" w:rsidRPr="003B39B3">
        <w:t xml:space="preserve"> </w:t>
      </w:r>
      <w:r w:rsidRPr="003B39B3">
        <w:t>посуды,</w:t>
      </w:r>
      <w:r w:rsidR="003B39B3" w:rsidRPr="003B39B3">
        <w:t xml:space="preserve"> </w:t>
      </w:r>
      <w:r w:rsidRPr="003B39B3">
        <w:t>возможна</w:t>
      </w:r>
      <w:r w:rsidR="003B39B3" w:rsidRPr="003B39B3">
        <w:t xml:space="preserve"> </w:t>
      </w:r>
      <w:r w:rsidRPr="003B39B3">
        <w:t>работа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режиме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ряде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сушка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помощи</w:t>
      </w:r>
      <w:r w:rsidR="003B39B3" w:rsidRPr="003B39B3">
        <w:t xml:space="preserve"> </w:t>
      </w:r>
      <w:r w:rsidRPr="003B39B3">
        <w:t>вентилятора</w:t>
      </w:r>
      <w:r w:rsidR="003B39B3">
        <w:t xml:space="preserve"> (</w:t>
      </w:r>
      <w:r w:rsidRPr="003B39B3">
        <w:t>турбосушка</w:t>
      </w:r>
      <w:r w:rsidR="003B39B3" w:rsidRPr="003B39B3">
        <w:t xml:space="preserve">), </w:t>
      </w:r>
      <w:r w:rsidRPr="003B39B3">
        <w:t>в</w:t>
      </w:r>
      <w:r w:rsidR="003B39B3" w:rsidRPr="003B39B3">
        <w:t xml:space="preserve"> </w:t>
      </w:r>
      <w:r w:rsidRPr="003B39B3">
        <w:t>других</w:t>
      </w:r>
      <w:r w:rsidR="003B39B3" w:rsidRPr="003B39B3">
        <w:t xml:space="preserve"> - </w:t>
      </w:r>
      <w:r w:rsidRPr="003B39B3">
        <w:t>конденсационным</w:t>
      </w:r>
      <w:r w:rsidR="003B39B3" w:rsidRPr="003B39B3">
        <w:t xml:space="preserve"> </w:t>
      </w:r>
      <w:r w:rsidRPr="003B39B3">
        <w:t>способом</w:t>
      </w:r>
      <w:r w:rsidR="003B39B3" w:rsidRPr="003B39B3">
        <w:t xml:space="preserve">. </w:t>
      </w:r>
      <w:r w:rsidRPr="003B39B3">
        <w:t>Трехступенчатая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фильтрации,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которой</w:t>
      </w:r>
      <w:r w:rsidR="003B39B3" w:rsidRPr="003B39B3">
        <w:t xml:space="preserve"> </w:t>
      </w:r>
      <w:r w:rsidRPr="003B39B3">
        <w:t>один</w:t>
      </w:r>
      <w:r w:rsidR="003B39B3" w:rsidRPr="003B39B3">
        <w:t xml:space="preserve"> </w:t>
      </w:r>
      <w:r w:rsidRPr="003B39B3">
        <w:t>фильтр</w:t>
      </w:r>
      <w:r w:rsidR="003B39B3" w:rsidRPr="003B39B3">
        <w:t xml:space="preserve"> </w:t>
      </w:r>
      <w:r w:rsidRPr="003B39B3">
        <w:t>задерживает</w:t>
      </w:r>
      <w:r w:rsidR="003B39B3" w:rsidRPr="003B39B3">
        <w:t xml:space="preserve"> </w:t>
      </w:r>
      <w:r w:rsidRPr="003B39B3">
        <w:t>крупные</w:t>
      </w:r>
      <w:r w:rsidR="003B39B3" w:rsidRPr="003B39B3">
        <w:t xml:space="preserve"> </w:t>
      </w:r>
      <w:r w:rsidRPr="003B39B3">
        <w:t>частицы</w:t>
      </w:r>
      <w:r w:rsidR="003B39B3" w:rsidRPr="003B39B3">
        <w:t xml:space="preserve"> </w:t>
      </w:r>
      <w:r w:rsidRPr="003B39B3">
        <w:t>грязи,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два</w:t>
      </w:r>
      <w:r w:rsidR="003B39B3" w:rsidRPr="003B39B3">
        <w:t xml:space="preserve"> </w:t>
      </w:r>
      <w:r w:rsidRPr="003B39B3">
        <w:t>других</w:t>
      </w:r>
      <w:r w:rsidR="003B39B3" w:rsidRPr="003B39B3">
        <w:t xml:space="preserve"> </w:t>
      </w:r>
      <w:r w:rsidRPr="003B39B3">
        <w:t>очищают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мелких</w:t>
      </w:r>
      <w:r w:rsidR="003B39B3" w:rsidRPr="003B39B3">
        <w:t xml:space="preserve"> </w:t>
      </w:r>
      <w:r w:rsidRPr="003B39B3">
        <w:t>загрязнителей,</w:t>
      </w:r>
      <w:r w:rsidR="003B39B3" w:rsidRPr="003B39B3">
        <w:t xml:space="preserve"> </w:t>
      </w:r>
      <w:r w:rsidRPr="003B39B3">
        <w:t>обеспечивает</w:t>
      </w:r>
      <w:r w:rsidR="003B39B3" w:rsidRPr="003B39B3">
        <w:t xml:space="preserve"> </w:t>
      </w:r>
      <w:r w:rsidRPr="003B39B3">
        <w:t>высокое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. </w:t>
      </w:r>
      <w:r w:rsidRPr="003B39B3">
        <w:t>Обращение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машиной</w:t>
      </w:r>
      <w:r w:rsidR="003B39B3" w:rsidRPr="003B39B3">
        <w:t xml:space="preserve"> </w:t>
      </w:r>
      <w:r w:rsidRPr="003B39B3">
        <w:t>облегчается</w:t>
      </w:r>
      <w:r w:rsidR="003B39B3" w:rsidRPr="003B39B3">
        <w:t xml:space="preserve"> </w:t>
      </w:r>
      <w:r w:rsidRPr="003B39B3">
        <w:t>тем,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середине</w:t>
      </w:r>
      <w:r w:rsidR="003B39B3" w:rsidRPr="003B39B3">
        <w:t xml:space="preserve"> </w:t>
      </w:r>
      <w:r w:rsidRPr="003B39B3">
        <w:t>цикла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необходимости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остановить,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через</w:t>
      </w:r>
      <w:r w:rsidR="003B39B3" w:rsidRPr="003B39B3">
        <w:t xml:space="preserve"> </w:t>
      </w:r>
      <w:r w:rsidRPr="003B39B3">
        <w:t>некоторое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возобновить</w:t>
      </w:r>
      <w:r w:rsidR="003B39B3" w:rsidRPr="003B39B3">
        <w:t xml:space="preserve"> </w:t>
      </w:r>
      <w:r w:rsidRPr="003B39B3">
        <w:t>процесс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одним</w:t>
      </w:r>
      <w:r w:rsidR="003B39B3" w:rsidRPr="003B39B3">
        <w:t xml:space="preserve"> </w:t>
      </w:r>
      <w:r w:rsidRPr="003B39B3">
        <w:t>нажатием</w:t>
      </w:r>
      <w:r w:rsidR="003B39B3" w:rsidRPr="003B39B3">
        <w:t xml:space="preserve"> </w:t>
      </w:r>
      <w:r w:rsidRPr="003B39B3">
        <w:t>кнопки</w:t>
      </w:r>
      <w:r w:rsidR="003B39B3" w:rsidRPr="003B39B3">
        <w:t xml:space="preserve">. </w:t>
      </w:r>
      <w:r w:rsidRPr="003B39B3">
        <w:t>Поэтапное</w:t>
      </w:r>
      <w:r w:rsidR="003B39B3" w:rsidRPr="003B39B3">
        <w:t xml:space="preserve"> </w:t>
      </w:r>
      <w:r w:rsidRPr="003B39B3">
        <w:t>выполнение</w:t>
      </w:r>
      <w:r w:rsidR="003B39B3" w:rsidRPr="003B39B3">
        <w:t xml:space="preserve"> </w:t>
      </w:r>
      <w:r w:rsidRPr="003B39B3">
        <w:t>заданной</w:t>
      </w:r>
      <w:r w:rsidR="003B39B3" w:rsidRPr="003B39B3">
        <w:t xml:space="preserve"> </w:t>
      </w:r>
      <w:r w:rsidRPr="003B39B3">
        <w:t>программы,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отображается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индикаторе,</w:t>
      </w:r>
      <w:r w:rsidR="003B39B3" w:rsidRPr="003B39B3">
        <w:t xml:space="preserve"> </w:t>
      </w:r>
      <w:r w:rsidRPr="003B39B3">
        <w:t>расположенном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панели</w:t>
      </w:r>
      <w:r w:rsidR="003B39B3" w:rsidRPr="003B39B3">
        <w:t xml:space="preserve"> </w:t>
      </w:r>
      <w:r w:rsidRPr="003B39B3">
        <w:t>управления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большинстве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Zanussi</w:t>
      </w:r>
      <w:r w:rsidR="003B39B3" w:rsidRPr="003B39B3">
        <w:t xml:space="preserve"> </w:t>
      </w:r>
      <w:r w:rsidRPr="003B39B3">
        <w:t>нижняя</w:t>
      </w:r>
      <w:r w:rsidR="003B39B3" w:rsidRPr="003B39B3">
        <w:t xml:space="preserve"> </w:t>
      </w:r>
      <w:r w:rsidRPr="003B39B3">
        <w:t>корзина</w:t>
      </w:r>
      <w:r w:rsidR="003B39B3" w:rsidRPr="003B39B3">
        <w:t xml:space="preserve"> </w:t>
      </w:r>
      <w:r w:rsidRPr="003B39B3">
        <w:t>оснащена</w:t>
      </w:r>
      <w:r w:rsidR="003B39B3" w:rsidRPr="003B39B3">
        <w:t xml:space="preserve"> </w:t>
      </w:r>
      <w:r w:rsidRPr="003B39B3">
        <w:t>складными</w:t>
      </w:r>
      <w:r w:rsidR="003B39B3" w:rsidRPr="003B39B3">
        <w:t xml:space="preserve"> </w:t>
      </w:r>
      <w:r w:rsidRPr="003B39B3">
        <w:t>перегородками,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необходимости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убрать,</w:t>
      </w:r>
      <w:r w:rsidR="003B39B3" w:rsidRPr="003B39B3">
        <w:t xml:space="preserve"> </w:t>
      </w:r>
      <w:r w:rsidRPr="003B39B3">
        <w:t>чтобы</w:t>
      </w:r>
      <w:r w:rsidR="003B39B3" w:rsidRPr="003B39B3">
        <w:t xml:space="preserve"> </w:t>
      </w:r>
      <w:r w:rsidRPr="003B39B3">
        <w:t>поместить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больших</w:t>
      </w:r>
      <w:r w:rsidR="003B39B3" w:rsidRPr="003B39B3">
        <w:t xml:space="preserve"> </w:t>
      </w:r>
      <w:r w:rsidRPr="003B39B3">
        <w:t>габаритов</w:t>
      </w:r>
      <w:r w:rsidR="003B39B3" w:rsidRPr="003B39B3">
        <w:t xml:space="preserve">.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Zanussi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подключать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холодной,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горячей</w:t>
      </w:r>
      <w:r w:rsidR="003B39B3">
        <w:t xml:space="preserve"> (</w:t>
      </w:r>
      <w:r w:rsidRPr="003B39B3">
        <w:t>до</w:t>
      </w:r>
      <w:r w:rsidR="003B39B3" w:rsidRPr="003B39B3">
        <w:t xml:space="preserve"> </w:t>
      </w:r>
      <w:r w:rsidRPr="003B39B3">
        <w:t>60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) </w:t>
      </w:r>
      <w:r w:rsidRPr="003B39B3">
        <w:t>воде,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экономит</w:t>
      </w:r>
      <w:r w:rsidR="003B39B3" w:rsidRPr="003B39B3">
        <w:t xml:space="preserve"> </w:t>
      </w:r>
      <w:r w:rsidRPr="003B39B3">
        <w:t>электроэнергию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эксплуатации</w:t>
      </w:r>
      <w:r w:rsidR="003B39B3" w:rsidRPr="003B39B3">
        <w:t xml:space="preserve"> </w:t>
      </w:r>
      <w:r w:rsidRPr="003B39B3">
        <w:t>прибора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Приобрести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примерно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="0040217C" w:rsidRPr="003B39B3">
        <w:t>12600</w:t>
      </w:r>
      <w:r w:rsidR="003B39B3" w:rsidRPr="003B39B3">
        <w:t>-</w:t>
      </w:r>
      <w:r w:rsidR="0040217C" w:rsidRPr="003B39B3">
        <w:t>24360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причем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стандартные,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узкие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</w:t>
      </w:r>
      <w:r w:rsidR="003B39B3" w:rsidRPr="003B39B3">
        <w:t xml:space="preserve"> </w:t>
      </w:r>
      <w:r w:rsidRPr="003B39B3">
        <w:t>числе</w:t>
      </w:r>
      <w:r w:rsidR="003B39B3" w:rsidRPr="003B39B3">
        <w:t xml:space="preserve"> </w:t>
      </w:r>
      <w:r w:rsidRPr="003B39B3">
        <w:t>встраиваемые</w:t>
      </w:r>
      <w:r w:rsidR="003B39B3" w:rsidRPr="003B39B3">
        <w:t xml:space="preserve">. </w:t>
      </w:r>
      <w:r w:rsidRPr="003B39B3">
        <w:t>Приборы</w:t>
      </w:r>
      <w:r w:rsidR="003B39B3" w:rsidRPr="003B39B3">
        <w:t xml:space="preserve"> </w:t>
      </w:r>
      <w:r w:rsidRPr="003B39B3">
        <w:t>под</w:t>
      </w:r>
      <w:r w:rsidR="003B39B3" w:rsidRPr="003B39B3">
        <w:t xml:space="preserve"> </w:t>
      </w:r>
      <w:r w:rsidRPr="003B39B3">
        <w:t>маркой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</w:t>
      </w:r>
      <w:r w:rsidRPr="003B39B3">
        <w:t>вмещают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посуды,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9</w:t>
      </w:r>
      <w:r w:rsidR="003B39B3" w:rsidRPr="003B39B3">
        <w:t xml:space="preserve"> </w:t>
      </w:r>
      <w:r w:rsidRPr="003B39B3">
        <w:t>встроенных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7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температурах,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</w:t>
      </w:r>
      <w:r w:rsidR="003B39B3" w:rsidRPr="003B39B3">
        <w:t xml:space="preserve"> </w:t>
      </w:r>
      <w:r w:rsidRPr="003B39B3">
        <w:t>числе</w:t>
      </w:r>
      <w:r w:rsidR="003B39B3" w:rsidRPr="003B39B3">
        <w:t xml:space="preserve"> </w:t>
      </w:r>
      <w:r w:rsidRPr="003B39B3">
        <w:t>интенсивную</w:t>
      </w:r>
      <w:r w:rsidR="003B39B3" w:rsidRPr="003B39B3">
        <w:t xml:space="preserve"> </w:t>
      </w:r>
      <w:r w:rsidRPr="003B39B3">
        <w:t>мойку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температуре</w:t>
      </w:r>
      <w:r w:rsidR="003B39B3" w:rsidRPr="003B39B3">
        <w:t xml:space="preserve"> </w:t>
      </w:r>
      <w:r w:rsidRPr="003B39B3">
        <w:t>75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. </w:t>
      </w:r>
      <w:r w:rsidRPr="003B39B3">
        <w:t>Особенности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- </w:t>
      </w:r>
      <w:r w:rsidRPr="003B39B3">
        <w:t>это</w:t>
      </w:r>
      <w:r w:rsidR="003B39B3" w:rsidRPr="003B39B3">
        <w:t xml:space="preserve"> </w:t>
      </w:r>
      <w:r w:rsidRPr="003B39B3">
        <w:t>программа</w:t>
      </w:r>
      <w:r w:rsidR="003B39B3" w:rsidRPr="003B39B3">
        <w:t xml:space="preserve"> </w:t>
      </w:r>
      <w:r w:rsidRPr="003B39B3">
        <w:t>High</w:t>
      </w:r>
      <w:r w:rsidR="003B39B3" w:rsidRPr="003B39B3">
        <w:t xml:space="preserve"> </w:t>
      </w:r>
      <w:r w:rsidRPr="003B39B3">
        <w:t>Performance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сильно</w:t>
      </w:r>
      <w:r w:rsidR="003B39B3" w:rsidRPr="003B39B3">
        <w:t xml:space="preserve"> </w:t>
      </w:r>
      <w:r w:rsidRPr="003B39B3">
        <w:t>загрязненной</w:t>
      </w:r>
      <w:r w:rsidR="003B39B3" w:rsidRPr="003B39B3">
        <w:t xml:space="preserve"> </w:t>
      </w:r>
      <w:r w:rsidRPr="003B39B3">
        <w:t>посуды</w:t>
      </w:r>
      <w:r w:rsidR="003B39B3">
        <w:t xml:space="preserve"> (</w:t>
      </w:r>
      <w:r w:rsidRPr="003B39B3">
        <w:t>например,</w:t>
      </w:r>
      <w:r w:rsidR="003B39B3" w:rsidRPr="003B39B3">
        <w:t xml:space="preserve"> </w:t>
      </w:r>
      <w:r w:rsidRPr="003B39B3">
        <w:t>противни,</w:t>
      </w:r>
      <w:r w:rsidR="003B39B3" w:rsidRPr="003B39B3">
        <w:t xml:space="preserve"> </w:t>
      </w:r>
      <w:r w:rsidRPr="003B39B3">
        <w:t>кастрюли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сковороды</w:t>
      </w:r>
      <w:r w:rsidR="003B39B3" w:rsidRPr="003B39B3">
        <w:t xml:space="preserve">),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система</w:t>
      </w:r>
      <w:r w:rsidR="003B39B3">
        <w:t xml:space="preserve"> "</w:t>
      </w:r>
      <w:r w:rsidRPr="003B39B3">
        <w:t>прямого</w:t>
      </w:r>
      <w:r w:rsidR="003B39B3" w:rsidRPr="003B39B3">
        <w:t xml:space="preserve"> </w:t>
      </w:r>
      <w:r w:rsidRPr="003B39B3">
        <w:t>впрыска</w:t>
      </w:r>
      <w:r w:rsidR="003B39B3">
        <w:t>" (</w:t>
      </w:r>
      <w:r w:rsidRPr="003B39B3">
        <w:t>Direct</w:t>
      </w:r>
      <w:r w:rsidR="003B39B3" w:rsidRPr="003B39B3">
        <w:t xml:space="preserve"> </w:t>
      </w:r>
      <w:r w:rsidRPr="003B39B3">
        <w:t>Spray</w:t>
      </w:r>
      <w:r w:rsidR="003B39B3" w:rsidRPr="003B39B3">
        <w:t xml:space="preserve">), </w:t>
      </w:r>
      <w:r w:rsidRPr="003B39B3">
        <w:t>благодаря</w:t>
      </w:r>
      <w:r w:rsidR="003B39B3" w:rsidRPr="003B39B3">
        <w:t xml:space="preserve"> </w:t>
      </w:r>
      <w:r w:rsidRPr="003B39B3">
        <w:t>которой</w:t>
      </w:r>
      <w:r w:rsidR="003B39B3" w:rsidRPr="003B39B3">
        <w:t xml:space="preserve"> </w:t>
      </w:r>
      <w:r w:rsidRPr="003B39B3">
        <w:t>вода</w:t>
      </w:r>
      <w:r w:rsidR="003B39B3" w:rsidRPr="003B39B3">
        <w:t xml:space="preserve"> </w:t>
      </w:r>
      <w:r w:rsidRPr="003B39B3">
        <w:t>опрыскивает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под</w:t>
      </w:r>
      <w:r w:rsidR="003B39B3" w:rsidRPr="003B39B3">
        <w:t xml:space="preserve"> </w:t>
      </w:r>
      <w:r w:rsidRPr="003B39B3">
        <w:t>большим</w:t>
      </w:r>
      <w:r w:rsidR="003B39B3" w:rsidRPr="003B39B3">
        <w:t xml:space="preserve"> </w:t>
      </w:r>
      <w:r w:rsidRPr="003B39B3">
        <w:t>давлением,</w:t>
      </w:r>
      <w:r w:rsidR="003B39B3" w:rsidRPr="003B39B3">
        <w:t xml:space="preserve"> </w:t>
      </w:r>
      <w:r w:rsidRPr="003B39B3">
        <w:t>вымывая</w:t>
      </w:r>
      <w:r w:rsidR="003B39B3" w:rsidRPr="003B39B3">
        <w:t xml:space="preserve"> </w:t>
      </w:r>
      <w:r w:rsidRPr="003B39B3">
        <w:t>мельчайшие</w:t>
      </w:r>
      <w:r w:rsidR="003B39B3" w:rsidRPr="003B39B3">
        <w:t xml:space="preserve"> </w:t>
      </w:r>
      <w:r w:rsidRPr="003B39B3">
        <w:t>частички</w:t>
      </w:r>
      <w:r w:rsidR="003B39B3" w:rsidRPr="003B39B3">
        <w:t xml:space="preserve"> </w:t>
      </w:r>
      <w:r w:rsidRPr="003B39B3">
        <w:t>грязи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жира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некоторых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улучшается</w:t>
      </w:r>
      <w:r w:rsidR="003B39B3" w:rsidRPr="003B39B3">
        <w:t xml:space="preserve"> </w:t>
      </w:r>
      <w:r w:rsidRPr="003B39B3">
        <w:t>благодаря</w:t>
      </w:r>
      <w:r w:rsidR="003B39B3" w:rsidRPr="003B39B3">
        <w:t xml:space="preserve"> </w:t>
      </w:r>
      <w:r w:rsidRPr="003B39B3">
        <w:t>использованию</w:t>
      </w:r>
      <w:r w:rsidR="003B39B3" w:rsidRPr="003B39B3">
        <w:t xml:space="preserve"> </w:t>
      </w:r>
      <w:r w:rsidRPr="003B39B3">
        <w:t>эксклюзивной</w:t>
      </w:r>
      <w:r w:rsidR="003B39B3" w:rsidRPr="003B39B3">
        <w:t xml:space="preserve"> </w:t>
      </w:r>
      <w:r w:rsidRPr="003B39B3">
        <w:t>разработки</w:t>
      </w:r>
      <w:r w:rsidR="003B39B3" w:rsidRPr="003B39B3">
        <w:t xml:space="preserve"> </w:t>
      </w:r>
      <w:r w:rsidRPr="003B39B3">
        <w:t>компании</w:t>
      </w:r>
      <w:r w:rsidR="003B39B3" w:rsidRPr="003B39B3">
        <w:t xml:space="preserve"> - </w:t>
      </w:r>
      <w:r w:rsidRPr="003B39B3">
        <w:t>двухскоростного</w:t>
      </w:r>
      <w:r w:rsidR="003B39B3" w:rsidRPr="003B39B3">
        <w:t xml:space="preserve"> </w:t>
      </w:r>
      <w:r w:rsidRPr="003B39B3">
        <w:t>мотора</w:t>
      </w:r>
      <w:r w:rsidR="003B39B3" w:rsidRPr="003B39B3">
        <w:t xml:space="preserve">. </w:t>
      </w:r>
      <w:r w:rsidRPr="003B39B3">
        <w:t>Сушка</w:t>
      </w:r>
      <w:r w:rsidR="003B39B3" w:rsidRPr="003B39B3">
        <w:t xml:space="preserve"> </w:t>
      </w:r>
      <w:r w:rsidRPr="003B39B3">
        <w:t>после</w:t>
      </w:r>
      <w:r w:rsidR="003B39B3" w:rsidRPr="003B39B3">
        <w:t xml:space="preserve"> </w:t>
      </w:r>
      <w:r w:rsidRPr="003B39B3">
        <w:t>мытья,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обеспечивается</w:t>
      </w:r>
      <w:r w:rsidR="003B39B3" w:rsidRPr="003B39B3">
        <w:t xml:space="preserve"> </w:t>
      </w:r>
      <w:r w:rsidRPr="003B39B3">
        <w:t>посредством</w:t>
      </w:r>
      <w:r w:rsidR="003B39B3" w:rsidRPr="003B39B3">
        <w:t xml:space="preserve"> </w:t>
      </w:r>
      <w:r w:rsidRPr="003B39B3">
        <w:t>вентилятора</w:t>
      </w:r>
      <w:r w:rsidR="003B39B3">
        <w:t xml:space="preserve"> (</w:t>
      </w:r>
      <w:r w:rsidRPr="003B39B3">
        <w:t>система</w:t>
      </w:r>
      <w:r w:rsidR="003B39B3" w:rsidRPr="003B39B3">
        <w:t xml:space="preserve"> </w:t>
      </w:r>
      <w:r w:rsidRPr="003B39B3">
        <w:t>Wash</w:t>
      </w:r>
      <w:r w:rsidR="003B39B3" w:rsidRPr="003B39B3">
        <w:t xml:space="preserve"> </w:t>
      </w:r>
      <w:r w:rsidRPr="003B39B3">
        <w:t>and</w:t>
      </w:r>
      <w:r w:rsidR="003B39B3" w:rsidRPr="003B39B3">
        <w:t xml:space="preserve"> </w:t>
      </w:r>
      <w:r w:rsidRPr="003B39B3">
        <w:t>Super</w:t>
      </w:r>
      <w:r w:rsidR="003B39B3" w:rsidRPr="003B39B3">
        <w:t xml:space="preserve"> </w:t>
      </w:r>
      <w:r w:rsidRPr="003B39B3">
        <w:t>Dry</w:t>
      </w:r>
      <w:r w:rsidR="003B39B3" w:rsidRPr="003B39B3">
        <w:t xml:space="preserve">).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электронного</w:t>
      </w:r>
      <w:r w:rsidR="003B39B3" w:rsidRPr="003B39B3">
        <w:t xml:space="preserve"> </w:t>
      </w:r>
      <w:r w:rsidRPr="003B39B3">
        <w:t>управления</w:t>
      </w:r>
      <w:r w:rsidR="003B39B3" w:rsidRPr="003B39B3">
        <w:t xml:space="preserve">: </w:t>
      </w:r>
      <w:r w:rsidRPr="003B39B3">
        <w:t>выбор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кнопками,</w:t>
      </w:r>
      <w:r w:rsidR="003B39B3" w:rsidRPr="003B39B3">
        <w:t xml:space="preserve"> </w:t>
      </w:r>
      <w:r w:rsidRPr="003B39B3">
        <w:t>дополнительные</w:t>
      </w:r>
      <w:r w:rsidR="003B39B3" w:rsidRPr="003B39B3">
        <w:t xml:space="preserve"> </w:t>
      </w:r>
      <w:r w:rsidRPr="003B39B3">
        <w:t>кнопки</w:t>
      </w:r>
      <w:r w:rsidR="003B39B3" w:rsidRPr="003B39B3">
        <w:t xml:space="preserve"> </w:t>
      </w:r>
      <w:r w:rsidRPr="003B39B3">
        <w:t>предназначены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выбора</w:t>
      </w:r>
      <w:r w:rsidR="003B39B3" w:rsidRPr="003B39B3">
        <w:t xml:space="preserve"> </w:t>
      </w:r>
      <w:r w:rsidRPr="003B39B3">
        <w:t>специальных</w:t>
      </w:r>
      <w:r w:rsidR="003B39B3" w:rsidRPr="003B39B3">
        <w:t xml:space="preserve"> </w:t>
      </w:r>
      <w:r w:rsidRPr="003B39B3">
        <w:t>режимов</w:t>
      </w:r>
      <w:r w:rsidR="003B39B3" w:rsidRPr="003B39B3">
        <w:t xml:space="preserve"> - </w:t>
      </w:r>
      <w:r w:rsidRPr="003B39B3">
        <w:t>например,</w:t>
      </w:r>
      <w:r w:rsidR="003B39B3" w:rsidRPr="003B39B3">
        <w:t xml:space="preserve"> </w:t>
      </w:r>
      <w:r w:rsidRPr="003B39B3">
        <w:t>режима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. </w:t>
      </w:r>
      <w:r w:rsidRPr="003B39B3">
        <w:t>Следует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отметить,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Candy</w:t>
      </w:r>
      <w:r w:rsidR="003B39B3" w:rsidRPr="003B39B3">
        <w:t xml:space="preserve"> </w:t>
      </w:r>
      <w:r w:rsidRPr="003B39B3">
        <w:t>предлагает</w:t>
      </w:r>
      <w:r w:rsidR="003B39B3" w:rsidRPr="003B39B3">
        <w:t xml:space="preserve"> </w:t>
      </w:r>
      <w:r w:rsidRPr="003B39B3">
        <w:t>покупателям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оригинальную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комплекта,</w:t>
      </w:r>
      <w:r w:rsidR="003B39B3" w:rsidRPr="003B39B3">
        <w:t xml:space="preserve"> </w:t>
      </w:r>
      <w:r w:rsidRPr="003B39B3">
        <w:t>совмещенную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варочной</w:t>
      </w:r>
      <w:r w:rsidR="003B39B3" w:rsidRPr="003B39B3">
        <w:t xml:space="preserve"> </w:t>
      </w:r>
      <w:r w:rsidRPr="003B39B3">
        <w:t>поверхностью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многофункциональной</w:t>
      </w:r>
      <w:r w:rsidR="003B39B3" w:rsidRPr="003B39B3">
        <w:t xml:space="preserve"> </w:t>
      </w:r>
      <w:r w:rsidRPr="003B39B3">
        <w:t>духовкой</w:t>
      </w:r>
      <w:r w:rsidR="003B39B3" w:rsidRPr="003B39B3">
        <w:t xml:space="preserve"> - </w:t>
      </w:r>
      <w:r w:rsidRPr="003B39B3">
        <w:t>и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это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габаритах</w:t>
      </w:r>
      <w:r w:rsidR="003B39B3" w:rsidRPr="003B39B3">
        <w:t xml:space="preserve"> </w:t>
      </w:r>
      <w:r w:rsidRPr="003B39B3">
        <w:t>85х60х60</w:t>
      </w:r>
      <w:r w:rsidR="003B39B3" w:rsidRPr="003B39B3">
        <w:t xml:space="preserve"> </w:t>
      </w:r>
      <w:r w:rsidRPr="003B39B3">
        <w:t>см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Очень</w:t>
      </w:r>
      <w:r w:rsidR="003B39B3" w:rsidRPr="003B39B3">
        <w:t xml:space="preserve"> </w:t>
      </w:r>
      <w:r w:rsidRPr="003B39B3">
        <w:t>большой</w:t>
      </w:r>
      <w:r w:rsidR="003B39B3" w:rsidRPr="003B39B3">
        <w:t xml:space="preserve"> </w:t>
      </w:r>
      <w:r w:rsidRPr="003B39B3">
        <w:t>ассортимент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России</w:t>
      </w:r>
      <w:r w:rsidR="003B39B3" w:rsidRPr="003B39B3">
        <w:t xml:space="preserve"> </w:t>
      </w:r>
      <w:r w:rsidRPr="003B39B3">
        <w:t>предлагает</w:t>
      </w:r>
      <w:r w:rsidR="003B39B3" w:rsidRPr="003B39B3">
        <w:t xml:space="preserve"> </w:t>
      </w:r>
      <w:r w:rsidRPr="003B39B3">
        <w:t>компания</w:t>
      </w:r>
      <w:r w:rsidR="003B39B3" w:rsidRPr="003B39B3">
        <w:t xml:space="preserve"> </w:t>
      </w:r>
      <w:r w:rsidRPr="003B39B3">
        <w:t>Bosch</w:t>
      </w:r>
      <w:r w:rsidR="003B39B3" w:rsidRPr="003B39B3">
        <w:t xml:space="preserve">: </w:t>
      </w:r>
      <w:r w:rsidRPr="003B39B3">
        <w:t>более</w:t>
      </w:r>
      <w:r w:rsidR="003B39B3" w:rsidRPr="003B39B3">
        <w:t xml:space="preserve"> </w:t>
      </w:r>
      <w:r w:rsidRPr="003B39B3">
        <w:t>15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разных</w:t>
      </w:r>
      <w:r w:rsidR="003B39B3" w:rsidRPr="003B39B3">
        <w:t xml:space="preserve"> </w:t>
      </w:r>
      <w:r w:rsidRPr="003B39B3">
        <w:t>технических</w:t>
      </w:r>
      <w:r w:rsidR="003B39B3" w:rsidRPr="003B39B3">
        <w:t xml:space="preserve"> </w:t>
      </w:r>
      <w:r w:rsidRPr="003B39B3">
        <w:t>возможностей,</w:t>
      </w:r>
      <w:r w:rsidR="003B39B3" w:rsidRPr="003B39B3">
        <w:t xml:space="preserve"> </w:t>
      </w:r>
      <w:r w:rsidRPr="003B39B3">
        <w:t>дизайна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стоимости</w:t>
      </w:r>
      <w:r w:rsidR="003B39B3" w:rsidRPr="003B39B3">
        <w:t xml:space="preserve">. </w:t>
      </w:r>
      <w:r w:rsidRPr="003B39B3">
        <w:t>Самые</w:t>
      </w:r>
      <w:r w:rsidR="003B39B3" w:rsidRPr="003B39B3">
        <w:t xml:space="preserve"> </w:t>
      </w:r>
      <w:r w:rsidRPr="003B39B3">
        <w:t>дешевые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Bosch</w:t>
      </w:r>
      <w:r w:rsidR="003B39B3" w:rsidRPr="003B39B3">
        <w:t xml:space="preserve"> - </w:t>
      </w:r>
      <w:r w:rsidRPr="003B39B3">
        <w:t>настольные,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рассчитаны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="0040217C" w:rsidRPr="003B39B3">
        <w:t>9800</w:t>
      </w:r>
      <w:r w:rsidR="003B39B3" w:rsidRPr="003B39B3">
        <w:t>-</w:t>
      </w:r>
      <w:r w:rsidR="0040217C" w:rsidRPr="003B39B3">
        <w:t>11200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таких</w:t>
      </w:r>
      <w:r w:rsidR="003B39B3" w:rsidRPr="003B39B3">
        <w:t xml:space="preserve"> </w:t>
      </w:r>
      <w:r w:rsidRPr="003B39B3">
        <w:t>агрегатах</w:t>
      </w:r>
      <w:r w:rsidR="003B39B3" w:rsidRPr="003B39B3">
        <w:t xml:space="preserve"> </w:t>
      </w:r>
      <w:r w:rsidRPr="003B39B3">
        <w:t>имеются</w:t>
      </w:r>
      <w:r w:rsidR="003B39B3" w:rsidRPr="003B39B3">
        <w:t xml:space="preserve"> </w:t>
      </w:r>
      <w:r w:rsidRPr="003B39B3">
        <w:t>3</w:t>
      </w:r>
      <w:r w:rsidR="003B39B3" w:rsidRPr="003B39B3">
        <w:t>-</w:t>
      </w:r>
      <w:r w:rsidRPr="003B39B3">
        <w:t>4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стирки,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работают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эффективно,</w:t>
      </w:r>
      <w:r w:rsidR="003B39B3" w:rsidRPr="003B39B3">
        <w:t xml:space="preserve"> </w:t>
      </w:r>
      <w:r w:rsidRPr="003B39B3">
        <w:t>но,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сравнению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моделями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размеров,</w:t>
      </w:r>
      <w:r w:rsidR="003B39B3" w:rsidRPr="003B39B3">
        <w:t xml:space="preserve"> </w:t>
      </w:r>
      <w:r w:rsidRPr="003B39B3">
        <w:t>расходуют</w:t>
      </w:r>
      <w:r w:rsidR="003B39B3" w:rsidRPr="003B39B3">
        <w:t xml:space="preserve"> </w:t>
      </w:r>
      <w:r w:rsidRPr="003B39B3">
        <w:t>больше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электроэнергии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пересчете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</w:t>
      </w:r>
      <w:r w:rsidR="003B39B3" w:rsidRPr="003B39B3">
        <w:t xml:space="preserve"> </w:t>
      </w:r>
      <w:r w:rsidRPr="003B39B3">
        <w:t>комплект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Более</w:t>
      </w:r>
      <w:r w:rsidR="003B39B3" w:rsidRPr="003B39B3">
        <w:t xml:space="preserve"> </w:t>
      </w:r>
      <w:r w:rsidRPr="003B39B3">
        <w:t>сложные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бережного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стекла</w:t>
      </w:r>
      <w:r w:rsidR="003B39B3">
        <w:t xml:space="preserve"> (</w:t>
      </w:r>
      <w:r w:rsidRPr="003B39B3">
        <w:t>Aqua-Sensor</w:t>
      </w:r>
      <w:r w:rsidR="003B39B3" w:rsidRPr="003B39B3">
        <w:t xml:space="preserve">), </w:t>
      </w:r>
      <w:r w:rsidRPr="003B39B3">
        <w:t>имеют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8</w:t>
      </w:r>
      <w:r w:rsidR="003B39B3" w:rsidRPr="003B39B3">
        <w:t xml:space="preserve"> </w:t>
      </w:r>
      <w:r w:rsidRPr="003B39B3">
        <w:t>встроенных</w:t>
      </w:r>
      <w:r w:rsidR="003B39B3" w:rsidRPr="003B39B3">
        <w:t xml:space="preserve"> </w:t>
      </w:r>
      <w:r w:rsidRPr="003B39B3">
        <w:t>циклов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5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Их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Pr="003B39B3">
        <w:t>доходит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0217C" w:rsidRPr="003B39B3">
        <w:t>24080</w:t>
      </w:r>
      <w:r w:rsidR="003B39B3" w:rsidRPr="003B39B3">
        <w:t>-</w:t>
      </w:r>
      <w:r w:rsidR="0040217C" w:rsidRPr="003B39B3">
        <w:t>27160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ассортименте</w:t>
      </w:r>
      <w:r w:rsidR="003B39B3" w:rsidRPr="003B39B3">
        <w:t xml:space="preserve"> </w:t>
      </w:r>
      <w:r w:rsidRPr="003B39B3">
        <w:t>Bosch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элитные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стоимостью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0217C" w:rsidRPr="003B39B3">
        <w:t>39200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они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аквасенсором</w:t>
      </w:r>
      <w:r w:rsidR="003B39B3" w:rsidRPr="003B39B3">
        <w:t xml:space="preserve"> </w:t>
      </w:r>
      <w:r w:rsidRPr="003B39B3">
        <w:t>второго</w:t>
      </w:r>
      <w:r w:rsidR="003B39B3" w:rsidRPr="003B39B3">
        <w:t xml:space="preserve"> </w:t>
      </w:r>
      <w:r w:rsidRPr="003B39B3">
        <w:t>поколения,</w:t>
      </w:r>
      <w:r w:rsidR="003B39B3" w:rsidRPr="003B39B3">
        <w:t xml:space="preserve"> </w:t>
      </w:r>
      <w:r w:rsidRPr="003B39B3">
        <w:t>специальной</w:t>
      </w:r>
      <w:r w:rsidR="003B39B3" w:rsidRPr="003B39B3">
        <w:t xml:space="preserve"> </w:t>
      </w:r>
      <w:r w:rsidRPr="003B39B3">
        <w:t>сенсорной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точного</w:t>
      </w:r>
      <w:r w:rsidR="003B39B3" w:rsidRPr="003B39B3">
        <w:t xml:space="preserve"> </w:t>
      </w:r>
      <w:r w:rsidRPr="003B39B3">
        <w:t>определения</w:t>
      </w:r>
      <w:r w:rsidR="003B39B3" w:rsidRPr="003B39B3">
        <w:t xml:space="preserve"> </w:t>
      </w:r>
      <w:r w:rsidRPr="003B39B3">
        <w:t>жесткости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работают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низком</w:t>
      </w:r>
      <w:r w:rsidR="003B39B3" w:rsidRPr="003B39B3">
        <w:t xml:space="preserve"> </w:t>
      </w:r>
      <w:r w:rsidRPr="003B39B3">
        <w:t>уровне</w:t>
      </w:r>
      <w:r w:rsidR="003B39B3" w:rsidRPr="003B39B3">
        <w:t xml:space="preserve"> </w:t>
      </w:r>
      <w:r w:rsidRPr="003B39B3">
        <w:t>шума,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удобны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эксплуатации</w:t>
      </w:r>
      <w:r w:rsidR="003B39B3">
        <w:t xml:space="preserve"> (</w:t>
      </w:r>
      <w:r w:rsidRPr="003B39B3">
        <w:t>благодаря</w:t>
      </w:r>
      <w:r w:rsidR="003B39B3" w:rsidRPr="003B39B3">
        <w:t xml:space="preserve"> </w:t>
      </w:r>
      <w:r w:rsidRPr="003B39B3">
        <w:t>отлично</w:t>
      </w:r>
      <w:r w:rsidR="003B39B3" w:rsidRPr="003B39B3">
        <w:t xml:space="preserve"> </w:t>
      </w:r>
      <w:r w:rsidRPr="003B39B3">
        <w:t>продуманному</w:t>
      </w:r>
      <w:r w:rsidR="003B39B3" w:rsidRPr="003B39B3">
        <w:t xml:space="preserve"> </w:t>
      </w:r>
      <w:r w:rsidRPr="003B39B3">
        <w:t>внутреннему</w:t>
      </w:r>
      <w:r w:rsidR="003B39B3" w:rsidRPr="003B39B3">
        <w:t xml:space="preserve"> </w:t>
      </w:r>
      <w:r w:rsidRPr="003B39B3">
        <w:t>устройству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удобным</w:t>
      </w:r>
      <w:r w:rsidR="003B39B3" w:rsidRPr="003B39B3">
        <w:t xml:space="preserve"> </w:t>
      </w:r>
      <w:r w:rsidRPr="003B39B3">
        <w:t>насадкам</w:t>
      </w:r>
      <w:r w:rsidR="003B39B3" w:rsidRPr="003B39B3">
        <w:t xml:space="preserve">), </w:t>
      </w:r>
      <w:r w:rsidRPr="003B39B3">
        <w:t>управляются</w:t>
      </w:r>
      <w:r w:rsidR="003B39B3" w:rsidRPr="003B39B3">
        <w:t xml:space="preserve"> </w:t>
      </w:r>
      <w:r w:rsidRPr="003B39B3">
        <w:t>электроникой</w:t>
      </w:r>
      <w:r w:rsidR="003B39B3" w:rsidRPr="003B39B3">
        <w:t xml:space="preserve">. </w:t>
      </w:r>
      <w:r w:rsidRPr="003B39B3">
        <w:t>Большинство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Bosch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таймером</w:t>
      </w:r>
      <w:r w:rsidR="003B39B3" w:rsidRPr="003B39B3">
        <w:t xml:space="preserve"> </w:t>
      </w:r>
      <w:r w:rsidRPr="003B39B3">
        <w:t>отсрочки</w:t>
      </w:r>
      <w:r w:rsidR="003B39B3" w:rsidRPr="003B39B3">
        <w:t xml:space="preserve"> </w:t>
      </w:r>
      <w:r w:rsidRPr="003B39B3">
        <w:t>запуска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индикатором</w:t>
      </w:r>
      <w:r w:rsidR="003B39B3" w:rsidRPr="003B39B3">
        <w:t xml:space="preserve"> </w:t>
      </w:r>
      <w:r w:rsidRPr="003B39B3">
        <w:t>хода</w:t>
      </w:r>
      <w:r w:rsidR="003B39B3" w:rsidRPr="003B39B3">
        <w:t xml:space="preserve"> </w:t>
      </w:r>
      <w:r w:rsidRPr="003B39B3">
        <w:t>выполнения</w:t>
      </w:r>
      <w:r w:rsidR="003B39B3" w:rsidRPr="003B39B3">
        <w:t xml:space="preserve"> </w:t>
      </w:r>
      <w:r w:rsidRPr="003B39B3">
        <w:t>программы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делятся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компактные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стандартные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практически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них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специалистов</w:t>
      </w:r>
      <w:r w:rsidR="003B39B3" w:rsidRPr="003B39B3">
        <w:t xml:space="preserve"> </w:t>
      </w:r>
      <w:r w:rsidRPr="003B39B3">
        <w:t>встроить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кухонный</w:t>
      </w:r>
      <w:r w:rsidR="003B39B3" w:rsidRPr="003B39B3">
        <w:t xml:space="preserve"> </w:t>
      </w:r>
      <w:r w:rsidRPr="003B39B3">
        <w:t>гарнитур</w:t>
      </w:r>
      <w:r w:rsidR="003B39B3" w:rsidRPr="003B39B3">
        <w:t xml:space="preserve">. </w:t>
      </w:r>
      <w:r w:rsidRPr="003B39B3">
        <w:t>Агрегаты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моют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дорогих</w:t>
      </w:r>
      <w:r w:rsidR="003B39B3" w:rsidRPr="003B39B3">
        <w:t xml:space="preserve"> </w:t>
      </w:r>
      <w:r w:rsidRPr="003B39B3">
        <w:t>моделях</w:t>
      </w:r>
      <w:r w:rsidR="003B39B3">
        <w:t xml:space="preserve"> (</w:t>
      </w:r>
      <w:r w:rsidRPr="003B39B3">
        <w:t>до</w:t>
      </w:r>
      <w:r w:rsidR="003B39B3" w:rsidRPr="003B39B3">
        <w:t xml:space="preserve"> </w:t>
      </w:r>
      <w:r w:rsidR="0040217C" w:rsidRPr="003B39B3">
        <w:t>43400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.) </w:t>
      </w:r>
      <w:r w:rsidRPr="003B39B3">
        <w:t>есть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менее</w:t>
      </w:r>
      <w:r w:rsidR="003B39B3" w:rsidRPr="003B39B3">
        <w:t xml:space="preserve"> </w:t>
      </w:r>
      <w:r w:rsidRPr="003B39B3">
        <w:t>7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посуды,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</w:t>
      </w:r>
      <w:r w:rsidR="003B39B3" w:rsidRPr="003B39B3">
        <w:t xml:space="preserve"> </w:t>
      </w:r>
      <w:r w:rsidRPr="003B39B3">
        <w:t>числе</w:t>
      </w:r>
      <w:r w:rsidR="003B39B3" w:rsidRPr="003B39B3">
        <w:t xml:space="preserve"> </w:t>
      </w:r>
      <w:r w:rsidRPr="003B39B3">
        <w:t>интенсивное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деликатное</w:t>
      </w:r>
      <w:r w:rsidR="003B39B3" w:rsidRPr="003B39B3">
        <w:t xml:space="preserve"> </w:t>
      </w:r>
      <w:r w:rsidRPr="003B39B3">
        <w:t>мытье,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предварительное</w:t>
      </w:r>
      <w:r w:rsidR="003B39B3" w:rsidRPr="003B39B3">
        <w:t xml:space="preserve"> </w:t>
      </w:r>
      <w:r w:rsidRPr="003B39B3">
        <w:t>замачивание</w:t>
      </w:r>
      <w:r w:rsidR="003B39B3" w:rsidRPr="003B39B3">
        <w:t xml:space="preserve">. </w:t>
      </w:r>
      <w:r w:rsidRPr="003B39B3">
        <w:t>Такие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крайне</w:t>
      </w:r>
      <w:r w:rsidR="003B39B3" w:rsidRPr="003B39B3">
        <w:t xml:space="preserve"> </w:t>
      </w:r>
      <w:r w:rsidRPr="003B39B3">
        <w:t>энергоэкономичны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сами</w:t>
      </w:r>
      <w:r w:rsidR="003B39B3" w:rsidRPr="003B39B3">
        <w:t xml:space="preserve"> </w:t>
      </w:r>
      <w:r w:rsidRPr="003B39B3">
        <w:t>выбирают</w:t>
      </w:r>
      <w:r w:rsidR="003B39B3" w:rsidRPr="003B39B3">
        <w:t xml:space="preserve"> </w:t>
      </w:r>
      <w:r w:rsidRPr="003B39B3">
        <w:t>способ</w:t>
      </w:r>
      <w:r w:rsidR="003B39B3" w:rsidRPr="003B39B3">
        <w:t xml:space="preserve"> </w:t>
      </w:r>
      <w:r w:rsidRPr="003B39B3">
        <w:t>обработки</w:t>
      </w:r>
      <w:r w:rsidR="003B39B3" w:rsidRPr="003B39B3">
        <w:t xml:space="preserve"> </w:t>
      </w:r>
      <w:r w:rsidRPr="003B39B3">
        <w:t>грязной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зависимости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материалов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степени</w:t>
      </w:r>
      <w:r w:rsidR="003B39B3" w:rsidRPr="003B39B3">
        <w:t xml:space="preserve"> </w:t>
      </w:r>
      <w:r w:rsidRPr="003B39B3">
        <w:t>загрязненности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дорогих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много</w:t>
      </w:r>
      <w:r w:rsidR="003B39B3" w:rsidRPr="003B39B3">
        <w:t xml:space="preserve"> </w:t>
      </w:r>
      <w:r w:rsidRPr="003B39B3">
        <w:t>приятных</w:t>
      </w:r>
      <w:r w:rsidR="003B39B3" w:rsidRPr="003B39B3">
        <w:t xml:space="preserve"> </w:t>
      </w:r>
      <w:r w:rsidRPr="003B39B3">
        <w:t>мелочей,</w:t>
      </w:r>
      <w:r w:rsidR="003B39B3" w:rsidRPr="003B39B3">
        <w:t xml:space="preserve"> </w:t>
      </w:r>
      <w:r w:rsidRPr="003B39B3">
        <w:t>облегчающих</w:t>
      </w:r>
      <w:r w:rsidR="003B39B3" w:rsidRPr="003B39B3">
        <w:t xml:space="preserve"> </w:t>
      </w:r>
      <w:r w:rsidRPr="003B39B3">
        <w:t>работу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машиной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повышающих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: </w:t>
      </w:r>
      <w:r w:rsidRPr="003B39B3">
        <w:t>например</w:t>
      </w:r>
      <w:r w:rsidR="003B39B3" w:rsidRPr="003B39B3">
        <w:t xml:space="preserve"> </w:t>
      </w:r>
      <w:r w:rsidRPr="003B39B3">
        <w:t>душевая</w:t>
      </w:r>
      <w:r w:rsidR="003B39B3" w:rsidRPr="003B39B3">
        <w:t xml:space="preserve"> </w:t>
      </w:r>
      <w:r w:rsidRPr="003B39B3">
        <w:t>насадка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подносов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противней,</w:t>
      </w:r>
      <w:r w:rsidR="003B39B3" w:rsidRPr="003B39B3">
        <w:t xml:space="preserve"> </w:t>
      </w:r>
      <w:r w:rsidRPr="003B39B3">
        <w:t>откидные</w:t>
      </w:r>
      <w:r w:rsidR="003B39B3" w:rsidRPr="003B39B3">
        <w:t xml:space="preserve"> </w:t>
      </w:r>
      <w:r w:rsidRPr="003B39B3">
        <w:t>фиксаторы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тарелок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верхнем</w:t>
      </w:r>
      <w:r w:rsidR="003B39B3" w:rsidRPr="003B39B3">
        <w:t xml:space="preserve"> </w:t>
      </w:r>
      <w:r w:rsidRPr="003B39B3">
        <w:t>коробе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="003B39B3">
        <w:t>т.п.</w:t>
      </w:r>
      <w:r w:rsidR="003B39B3" w:rsidRPr="003B39B3">
        <w:t xml:space="preserve"> </w:t>
      </w:r>
      <w:r w:rsidRPr="003B39B3">
        <w:t>Сушка,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конденсационной</w:t>
      </w:r>
      <w:r w:rsidR="003B39B3" w:rsidRPr="003B39B3">
        <w:t xml:space="preserve"> </w:t>
      </w:r>
      <w:r w:rsidRPr="003B39B3">
        <w:t>системе,</w:t>
      </w:r>
      <w:r w:rsidR="003B39B3" w:rsidRPr="003B39B3">
        <w:t xml:space="preserve"> </w:t>
      </w:r>
      <w:r w:rsidRPr="003B39B3">
        <w:t>хотя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отдельные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оборудованные</w:t>
      </w:r>
      <w:r w:rsidR="003B39B3" w:rsidRPr="003B39B3">
        <w:t xml:space="preserve"> </w:t>
      </w:r>
      <w:r w:rsidRPr="003B39B3">
        <w:t>вентилятором</w:t>
      </w:r>
      <w:r w:rsidR="003B39B3" w:rsidRPr="003B39B3">
        <w:t xml:space="preserve">.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таймером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электронными</w:t>
      </w:r>
      <w:r w:rsidR="003B39B3" w:rsidRPr="003B39B3">
        <w:t xml:space="preserve"> </w:t>
      </w:r>
      <w:r w:rsidRPr="003B39B3">
        <w:t>индикаторами</w:t>
      </w:r>
      <w:r w:rsidR="003B39B3" w:rsidRPr="003B39B3">
        <w:t xml:space="preserve"> </w:t>
      </w:r>
      <w:r w:rsidRPr="003B39B3">
        <w:t>наличия</w:t>
      </w:r>
      <w:r w:rsidR="003B39B3" w:rsidRPr="003B39B3">
        <w:t xml:space="preserve"> </w:t>
      </w:r>
      <w:r w:rsidRPr="003B39B3">
        <w:t>соли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ополаскивателя</w:t>
      </w:r>
      <w:r w:rsidR="003B39B3" w:rsidRPr="003B39B3">
        <w:t xml:space="preserve">. </w:t>
      </w:r>
      <w:r w:rsidRPr="003B39B3">
        <w:t>Компактные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Siemens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Москве</w:t>
      </w:r>
      <w:r w:rsidR="003B39B3" w:rsidRPr="003B39B3">
        <w:t xml:space="preserve"> </w:t>
      </w:r>
      <w:r w:rsidR="0040217C" w:rsidRPr="003B39B3">
        <w:t>11200</w:t>
      </w:r>
      <w:r w:rsidR="003B39B3" w:rsidRPr="003B39B3">
        <w:t>-</w:t>
      </w:r>
      <w:r w:rsidR="0040217C" w:rsidRPr="003B39B3">
        <w:t>12600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стандартные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средней</w:t>
      </w:r>
      <w:r w:rsidR="003B39B3" w:rsidRPr="003B39B3">
        <w:t xml:space="preserve"> </w:t>
      </w:r>
      <w:r w:rsidRPr="003B39B3">
        <w:t>функциональности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приобрести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среднем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="0040217C" w:rsidRPr="003B39B3">
        <w:t>22400</w:t>
      </w:r>
      <w:r w:rsidR="003B39B3" w:rsidRPr="003B39B3">
        <w:t>-</w:t>
      </w:r>
      <w:r w:rsidR="0040217C" w:rsidRPr="003B39B3">
        <w:t>23800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скандинавского</w:t>
      </w:r>
      <w:r w:rsidR="003B39B3" w:rsidRPr="003B39B3">
        <w:t xml:space="preserve"> </w:t>
      </w:r>
      <w:r w:rsidRPr="003B39B3">
        <w:t>производителя</w:t>
      </w:r>
      <w:r w:rsidR="003B39B3" w:rsidRPr="003B39B3">
        <w:t xml:space="preserve"> </w:t>
      </w:r>
      <w:r w:rsidRPr="003B39B3">
        <w:t>Asko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иногда</w:t>
      </w:r>
      <w:r w:rsidR="003B39B3" w:rsidRPr="003B39B3">
        <w:t xml:space="preserve"> </w:t>
      </w:r>
      <w:r w:rsidRPr="003B39B3">
        <w:t>встречаются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магазинах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больших</w:t>
      </w:r>
      <w:r w:rsidR="003B39B3" w:rsidRPr="003B39B3">
        <w:t xml:space="preserve"> </w:t>
      </w:r>
      <w:r w:rsidRPr="003B39B3">
        <w:t>ярмарках</w:t>
      </w:r>
      <w:r w:rsidR="003B39B3" w:rsidRPr="003B39B3">
        <w:t xml:space="preserve">. </w:t>
      </w:r>
      <w:r w:rsidRPr="003B39B3">
        <w:t>Их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0217C" w:rsidRPr="003B39B3">
        <w:t>19880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0217C" w:rsidRPr="003B39B3">
        <w:t>30800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это</w:t>
      </w:r>
      <w:r w:rsidR="003B39B3" w:rsidRPr="003B39B3">
        <w:t xml:space="preserve"> </w:t>
      </w:r>
      <w:r w:rsidRPr="003B39B3">
        <w:t>стандартные</w:t>
      </w:r>
      <w:r w:rsidR="003B39B3" w:rsidRPr="003B39B3">
        <w:t xml:space="preserve"> </w:t>
      </w:r>
      <w:r w:rsidRPr="003B39B3">
        <w:t>машины,</w:t>
      </w:r>
      <w:r w:rsidR="003B39B3" w:rsidRPr="003B39B3">
        <w:t xml:space="preserve"> </w:t>
      </w:r>
      <w:r w:rsidRPr="003B39B3">
        <w:t>рассчитанные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>
        <w:t xml:space="preserve"> (</w:t>
      </w:r>
      <w:r w:rsidRPr="003B39B3">
        <w:t>встречаются,</w:t>
      </w:r>
      <w:r w:rsidR="003B39B3" w:rsidRPr="003B39B3">
        <w:t xml:space="preserve"> </w:t>
      </w:r>
      <w:r w:rsidRPr="003B39B3">
        <w:t>однако,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14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9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), </w:t>
      </w:r>
      <w:r w:rsidRPr="003B39B3">
        <w:t>но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некоторыми</w:t>
      </w:r>
      <w:r w:rsidR="003B39B3" w:rsidRPr="003B39B3">
        <w:t xml:space="preserve"> </w:t>
      </w:r>
      <w:r w:rsidRPr="003B39B3">
        <w:t>удобными</w:t>
      </w:r>
      <w:r w:rsidR="003B39B3" w:rsidRPr="003B39B3">
        <w:t xml:space="preserve"> </w:t>
      </w:r>
      <w:r w:rsidRPr="003B39B3">
        <w:t>новшествами,</w:t>
      </w:r>
      <w:r w:rsidR="003B39B3" w:rsidRPr="003B39B3">
        <w:t xml:space="preserve"> </w:t>
      </w:r>
      <w:r w:rsidRPr="003B39B3">
        <w:t>например,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подогрева</w:t>
      </w:r>
      <w:r w:rsidR="003B39B3" w:rsidRPr="003B39B3">
        <w:t xml:space="preserve"> </w:t>
      </w:r>
      <w:r w:rsidRPr="003B39B3">
        <w:t>тарелок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эффективного</w:t>
      </w:r>
      <w:r w:rsidR="003B39B3" w:rsidRPr="003B39B3">
        <w:t xml:space="preserve"> </w:t>
      </w:r>
      <w:r w:rsidRPr="003B39B3">
        <w:t>удаления</w:t>
      </w:r>
      <w:r w:rsidR="003B39B3" w:rsidRPr="003B39B3">
        <w:t xml:space="preserve"> </w:t>
      </w:r>
      <w:r w:rsidRPr="003B39B3">
        <w:t>жира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самодиагностики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возникновении</w:t>
      </w:r>
      <w:r w:rsidR="003B39B3" w:rsidRPr="003B39B3">
        <w:t xml:space="preserve"> </w:t>
      </w:r>
      <w:r w:rsidRPr="003B39B3">
        <w:t>неполадок</w:t>
      </w:r>
      <w:r w:rsidR="003B39B3" w:rsidRPr="003B39B3">
        <w:t xml:space="preserve">. </w:t>
      </w:r>
      <w:r w:rsidRPr="003B39B3">
        <w:t>Внутренность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освещается,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делает</w:t>
      </w:r>
      <w:r w:rsidR="003B39B3" w:rsidRPr="003B39B3">
        <w:t xml:space="preserve"> </w:t>
      </w:r>
      <w:r w:rsidRPr="003B39B3">
        <w:t>работу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ней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приятной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удобной</w:t>
      </w:r>
      <w:r w:rsidR="003B39B3" w:rsidRPr="003B39B3">
        <w:t xml:space="preserve">.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Asko</w:t>
      </w:r>
      <w:r w:rsidR="003B39B3" w:rsidRPr="003B39B3">
        <w:t xml:space="preserve"> </w:t>
      </w:r>
      <w:r w:rsidRPr="003B39B3">
        <w:t>могут</w:t>
      </w:r>
      <w:r w:rsidR="003B39B3" w:rsidRPr="003B39B3">
        <w:t xml:space="preserve"> </w:t>
      </w:r>
      <w:r w:rsidRPr="003B39B3">
        <w:t>работать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6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программах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6</w:t>
      </w:r>
      <w:r w:rsidR="003B39B3" w:rsidRPr="003B39B3">
        <w:t>-</w:t>
      </w:r>
      <w:r w:rsidRPr="003B39B3">
        <w:t>8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шагом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5</w:t>
      </w:r>
      <w:r w:rsidR="003B39B3" w:rsidRPr="003B39B3">
        <w:t xml:space="preserve"> </w:t>
      </w:r>
      <w:r w:rsidRPr="003B39B3">
        <w:t>градусов</w:t>
      </w:r>
      <w:r w:rsidR="003B39B3" w:rsidRPr="003B39B3">
        <w:t xml:space="preserve"> </w:t>
      </w:r>
      <w:r w:rsidRPr="003B39B3">
        <w:t>Цельсия</w:t>
      </w:r>
      <w:r w:rsidR="003B39B3" w:rsidRPr="003B39B3">
        <w:t xml:space="preserve">. </w:t>
      </w:r>
      <w:r w:rsidRPr="003B39B3">
        <w:t>Уникальная</w:t>
      </w:r>
      <w:r w:rsidR="003B39B3" w:rsidRPr="003B39B3">
        <w:t xml:space="preserve"> </w:t>
      </w:r>
      <w:r w:rsidRPr="003B39B3">
        <w:t>разработанная</w:t>
      </w:r>
      <w:r w:rsidR="003B39B3" w:rsidRPr="003B39B3">
        <w:t xml:space="preserve"> </w:t>
      </w:r>
      <w:r w:rsidRPr="003B39B3">
        <w:t>Asko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сковород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кастрюль</w:t>
      </w:r>
      <w:r w:rsidR="003B39B3" w:rsidRPr="003B39B3">
        <w:t xml:space="preserve"> </w:t>
      </w:r>
      <w:r w:rsidRPr="003B39B3">
        <w:t>через</w:t>
      </w:r>
      <w:r w:rsidR="003B39B3" w:rsidRPr="003B39B3">
        <w:t xml:space="preserve"> </w:t>
      </w:r>
      <w:r w:rsidRPr="003B39B3">
        <w:t>специальные,</w:t>
      </w:r>
      <w:r w:rsidR="003B39B3" w:rsidRPr="003B39B3">
        <w:t xml:space="preserve"> </w:t>
      </w:r>
      <w:r w:rsidRPr="003B39B3">
        <w:t>запатентованные</w:t>
      </w:r>
      <w:r w:rsidR="003B39B3" w:rsidRPr="003B39B3">
        <w:t xml:space="preserve"> </w:t>
      </w:r>
      <w:r w:rsidRPr="003B39B3">
        <w:t>Asko</w:t>
      </w:r>
      <w:r w:rsidR="003B39B3" w:rsidRPr="003B39B3">
        <w:t xml:space="preserve"> </w:t>
      </w:r>
      <w:r w:rsidRPr="003B39B3">
        <w:t>форсунки</w:t>
      </w:r>
      <w:r w:rsidR="003B39B3" w:rsidRPr="003B39B3">
        <w:t xml:space="preserve"> </w:t>
      </w:r>
      <w:r w:rsidRPr="003B39B3">
        <w:t>обеспечивает</w:t>
      </w:r>
      <w:r w:rsidR="003B39B3" w:rsidRPr="003B39B3">
        <w:t xml:space="preserve"> </w:t>
      </w:r>
      <w:r w:rsidRPr="003B39B3">
        <w:t>качественное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даже</w:t>
      </w:r>
      <w:r w:rsidR="003B39B3" w:rsidRPr="003B39B3">
        <w:t xml:space="preserve"> </w:t>
      </w:r>
      <w:r w:rsidRPr="003B39B3">
        <w:t>самых</w:t>
      </w:r>
      <w:r w:rsidR="003B39B3" w:rsidRPr="003B39B3">
        <w:t xml:space="preserve"> </w:t>
      </w:r>
      <w:r w:rsidRPr="003B39B3">
        <w:t>загрязненных</w:t>
      </w:r>
      <w:r w:rsidR="003B39B3" w:rsidRPr="003B39B3">
        <w:t xml:space="preserve"> </w:t>
      </w:r>
      <w:r w:rsidRPr="003B39B3">
        <w:t>предметов</w:t>
      </w:r>
      <w:r w:rsidR="003B39B3" w:rsidRPr="003B39B3">
        <w:t xml:space="preserve">. </w:t>
      </w:r>
      <w:r w:rsidRPr="003B39B3">
        <w:t>Мощные</w:t>
      </w:r>
      <w:r w:rsidR="003B39B3" w:rsidRPr="003B39B3">
        <w:t xml:space="preserve"> </w:t>
      </w:r>
      <w:r w:rsidRPr="003B39B3">
        <w:t>струи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через</w:t>
      </w:r>
      <w:r w:rsidR="003B39B3" w:rsidRPr="003B39B3">
        <w:t xml:space="preserve"> </w:t>
      </w:r>
      <w:r w:rsidRPr="003B39B3">
        <w:t>специальные</w:t>
      </w:r>
      <w:r w:rsidR="003B39B3" w:rsidRPr="003B39B3">
        <w:t xml:space="preserve"> </w:t>
      </w:r>
      <w:r w:rsidRPr="003B39B3">
        <w:t>форсунки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разбрызгивателях</w:t>
      </w:r>
      <w:r w:rsidR="003B39B3" w:rsidRPr="003B39B3">
        <w:t xml:space="preserve"> </w:t>
      </w:r>
      <w:r w:rsidRPr="003B39B3">
        <w:t>направляются</w:t>
      </w:r>
      <w:r w:rsidR="003B39B3" w:rsidRPr="003B39B3">
        <w:t xml:space="preserve"> </w:t>
      </w:r>
      <w:r w:rsidRPr="003B39B3">
        <w:t>прямо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сильно</w:t>
      </w:r>
      <w:r w:rsidR="003B39B3" w:rsidRPr="003B39B3">
        <w:t xml:space="preserve"> </w:t>
      </w:r>
      <w:r w:rsidRPr="003B39B3">
        <w:t>загрязненную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восьми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направлений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эффективно</w:t>
      </w:r>
      <w:r w:rsidR="003B39B3" w:rsidRPr="003B39B3">
        <w:t xml:space="preserve"> </w:t>
      </w:r>
      <w:r w:rsidRPr="003B39B3">
        <w:t>очищают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жира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остатков</w:t>
      </w:r>
      <w:r w:rsidR="003B39B3" w:rsidRPr="003B39B3">
        <w:t xml:space="preserve"> </w:t>
      </w:r>
      <w:r w:rsidRPr="003B39B3">
        <w:t>пищи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отличие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многих</w:t>
      </w:r>
      <w:r w:rsidR="003B39B3" w:rsidRPr="003B39B3">
        <w:t xml:space="preserve"> </w:t>
      </w:r>
      <w:r w:rsidRPr="003B39B3">
        <w:t>представленных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моделей,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многих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машинах</w:t>
      </w:r>
      <w:r w:rsidR="003B39B3" w:rsidRPr="003B39B3">
        <w:t xml:space="preserve"> </w:t>
      </w:r>
      <w:r w:rsidRPr="003B39B3">
        <w:t>Asko</w:t>
      </w:r>
      <w:r w:rsidR="003B39B3" w:rsidRPr="003B39B3">
        <w:t xml:space="preserve"> </w:t>
      </w:r>
      <w:r w:rsidRPr="003B39B3">
        <w:t>сушить</w:t>
      </w:r>
      <w:r w:rsidR="003B39B3" w:rsidRPr="003B39B3">
        <w:t xml:space="preserve"> </w:t>
      </w:r>
      <w:r w:rsidRPr="003B39B3">
        <w:t>посуду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нескольких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: </w:t>
      </w:r>
      <w:r w:rsidRPr="003B39B3">
        <w:t>помимо</w:t>
      </w:r>
      <w:r w:rsidR="003B39B3" w:rsidRPr="003B39B3">
        <w:t xml:space="preserve"> </w:t>
      </w:r>
      <w:r w:rsidRPr="003B39B3">
        <w:t>стандартной</w:t>
      </w:r>
      <w:r w:rsidR="003B39B3" w:rsidRPr="003B39B3">
        <w:t xml:space="preserve"> </w:t>
      </w:r>
      <w:r w:rsidRPr="003B39B3">
        <w:t>сушки</w:t>
      </w:r>
      <w:r w:rsidR="003B39B3" w:rsidRPr="003B39B3">
        <w:t xml:space="preserve"> </w:t>
      </w:r>
      <w:r w:rsidRPr="003B39B3">
        <w:t>имеется</w:t>
      </w:r>
      <w:r w:rsidR="003B39B3" w:rsidRPr="003B39B3">
        <w:t xml:space="preserve"> </w:t>
      </w:r>
      <w:r w:rsidRPr="003B39B3">
        <w:t>цикл</w:t>
      </w:r>
      <w:r w:rsidR="003B39B3">
        <w:t xml:space="preserve"> "</w:t>
      </w:r>
      <w:r w:rsidRPr="003B39B3">
        <w:t>быстрой</w:t>
      </w:r>
      <w:r w:rsidR="003B39B3" w:rsidRPr="003B39B3">
        <w:t xml:space="preserve"> </w:t>
      </w:r>
      <w:r w:rsidRPr="003B39B3">
        <w:t>сушки</w:t>
      </w:r>
      <w:r w:rsidR="003B39B3">
        <w:t xml:space="preserve">" </w:t>
      </w:r>
      <w:r w:rsidRPr="003B39B3">
        <w:t>и</w:t>
      </w:r>
      <w:r w:rsidR="003B39B3">
        <w:t xml:space="preserve"> "</w:t>
      </w:r>
      <w:r w:rsidRPr="003B39B3">
        <w:t>дополнительной</w:t>
      </w:r>
      <w:r w:rsidR="003B39B3" w:rsidRPr="003B39B3">
        <w:t xml:space="preserve"> </w:t>
      </w:r>
      <w:r w:rsidRPr="003B39B3">
        <w:t>сушки</w:t>
      </w:r>
      <w:r w:rsidR="003B39B3">
        <w:t>"</w:t>
      </w:r>
      <w:r w:rsidR="003B39B3" w:rsidRPr="003B39B3">
        <w:t xml:space="preserve">. </w:t>
      </w:r>
      <w:r w:rsidRPr="003B39B3">
        <w:t>Следует</w:t>
      </w:r>
      <w:r w:rsidR="003B39B3" w:rsidRPr="003B39B3">
        <w:t xml:space="preserve"> </w:t>
      </w:r>
      <w:r w:rsidRPr="003B39B3">
        <w:t>особо</w:t>
      </w:r>
      <w:r w:rsidR="003B39B3" w:rsidRPr="003B39B3">
        <w:t xml:space="preserve"> </w:t>
      </w:r>
      <w:r w:rsidRPr="003B39B3">
        <w:t>отметить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имеющуюся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некоторых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фильтрации</w:t>
      </w:r>
      <w:r w:rsidR="003B39B3">
        <w:t xml:space="preserve"> "</w:t>
      </w:r>
      <w:r w:rsidRPr="003B39B3">
        <w:t>Super</w:t>
      </w:r>
      <w:r w:rsidR="003B39B3" w:rsidRPr="003B39B3">
        <w:t xml:space="preserve"> </w:t>
      </w:r>
      <w:r w:rsidRPr="003B39B3">
        <w:t>Cleaning</w:t>
      </w:r>
      <w:r w:rsidR="003B39B3" w:rsidRPr="003B39B3">
        <w:t xml:space="preserve"> </w:t>
      </w:r>
      <w:r w:rsidRPr="003B39B3">
        <w:t>System</w:t>
      </w:r>
      <w:r w:rsidR="003B39B3">
        <w:t>"</w:t>
      </w:r>
      <w:r w:rsidR="003B39B3" w:rsidRPr="003B39B3">
        <w:t xml:space="preserve">: </w:t>
      </w:r>
      <w:r w:rsidRPr="003B39B3">
        <w:t>если</w:t>
      </w:r>
      <w:r w:rsidR="003B39B3" w:rsidRPr="003B39B3">
        <w:t xml:space="preserve"> </w:t>
      </w:r>
      <w:r w:rsidRPr="003B39B3">
        <w:t>перед</w:t>
      </w:r>
      <w:r w:rsidR="003B39B3" w:rsidRPr="003B39B3">
        <w:t xml:space="preserve"> </w:t>
      </w:r>
      <w:r w:rsidRPr="003B39B3">
        <w:t>основным</w:t>
      </w:r>
      <w:r w:rsidR="003B39B3" w:rsidRPr="003B39B3">
        <w:t xml:space="preserve"> </w:t>
      </w:r>
      <w:r w:rsidRPr="003B39B3">
        <w:t>циклом</w:t>
      </w:r>
      <w:r w:rsidR="003B39B3" w:rsidRPr="003B39B3">
        <w:t xml:space="preserve"> </w:t>
      </w:r>
      <w:r w:rsidRPr="003B39B3">
        <w:t>мойки</w:t>
      </w:r>
      <w:r w:rsidR="003B39B3" w:rsidRPr="003B39B3">
        <w:t xml:space="preserve"> </w:t>
      </w:r>
      <w:r w:rsidRPr="003B39B3">
        <w:t>машина,</w:t>
      </w:r>
      <w:r w:rsidR="003B39B3" w:rsidRPr="003B39B3">
        <w:t xml:space="preserve"> </w:t>
      </w:r>
      <w:r w:rsidRPr="003B39B3">
        <w:t>например,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течение</w:t>
      </w:r>
      <w:r w:rsidR="003B39B3" w:rsidRPr="003B39B3">
        <w:t xml:space="preserve"> </w:t>
      </w:r>
      <w:r w:rsidRPr="003B39B3">
        <w:t>определенного</w:t>
      </w:r>
      <w:r w:rsidR="003B39B3" w:rsidRPr="003B39B3">
        <w:t xml:space="preserve"> </w:t>
      </w:r>
      <w:r w:rsidRPr="003B39B3">
        <w:t>времени</w:t>
      </w:r>
      <w:r w:rsidR="003B39B3" w:rsidRPr="003B39B3">
        <w:t xml:space="preserve"> </w:t>
      </w:r>
      <w:r w:rsidRPr="003B39B3">
        <w:t>замачивала</w:t>
      </w:r>
      <w:r w:rsidR="003B39B3" w:rsidRPr="003B39B3">
        <w:t xml:space="preserve"> </w:t>
      </w:r>
      <w:r w:rsidRPr="003B39B3">
        <w:t>сильно</w:t>
      </w:r>
      <w:r w:rsidR="003B39B3" w:rsidRPr="003B39B3">
        <w:t xml:space="preserve"> </w:t>
      </w:r>
      <w:r w:rsidRPr="003B39B3">
        <w:t>загрязненную</w:t>
      </w:r>
      <w:r w:rsidR="003B39B3" w:rsidRPr="003B39B3">
        <w:t xml:space="preserve"> </w:t>
      </w:r>
      <w:r w:rsidRPr="003B39B3">
        <w:t>посуду,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промежутках</w:t>
      </w:r>
      <w:r w:rsidR="003B39B3" w:rsidRPr="003B39B3">
        <w:t xml:space="preserve"> </w:t>
      </w:r>
      <w:r w:rsidRPr="003B39B3">
        <w:t>между</w:t>
      </w:r>
      <w:r w:rsidR="003B39B3" w:rsidRPr="003B39B3">
        <w:t xml:space="preserve"> </w:t>
      </w:r>
      <w:r w:rsidRPr="003B39B3">
        <w:t>программами</w:t>
      </w:r>
      <w:r w:rsidR="003B39B3" w:rsidRPr="003B39B3">
        <w:t xml:space="preserve"> </w:t>
      </w:r>
      <w:r w:rsidRPr="003B39B3">
        <w:t>машина</w:t>
      </w:r>
      <w:r w:rsidR="003B39B3" w:rsidRPr="003B39B3">
        <w:t xml:space="preserve"> </w:t>
      </w:r>
      <w:r w:rsidRPr="003B39B3">
        <w:t>обеспечит</w:t>
      </w:r>
      <w:r w:rsidR="003B39B3" w:rsidRPr="003B39B3">
        <w:t xml:space="preserve"> </w:t>
      </w:r>
      <w:r w:rsidRPr="003B39B3">
        <w:t>тонкую</w:t>
      </w:r>
      <w:r w:rsidR="003B39B3" w:rsidRPr="003B39B3">
        <w:t xml:space="preserve"> </w:t>
      </w:r>
      <w:r w:rsidRPr="003B39B3">
        <w:t>очистку</w:t>
      </w:r>
      <w:r w:rsidR="003B39B3" w:rsidRPr="003B39B3">
        <w:t xml:space="preserve"> </w:t>
      </w:r>
      <w:r w:rsidRPr="003B39B3">
        <w:t>фильтра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всех</w:t>
      </w:r>
      <w:r w:rsidR="003B39B3" w:rsidRPr="003B39B3">
        <w:t xml:space="preserve"> </w:t>
      </w:r>
      <w:r w:rsidRPr="003B39B3">
        <w:t>внутренних</w:t>
      </w:r>
      <w:r w:rsidR="003B39B3" w:rsidRPr="003B39B3">
        <w:t xml:space="preserve"> </w:t>
      </w:r>
      <w:r w:rsidRPr="003B39B3">
        <w:t>поверхностей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Кстати,</w:t>
      </w:r>
      <w:r w:rsidR="003B39B3" w:rsidRPr="003B39B3">
        <w:t xml:space="preserve"> </w:t>
      </w:r>
      <w:r w:rsidRPr="003B39B3">
        <w:t>приятным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покупателя</w:t>
      </w:r>
      <w:r w:rsidR="003B39B3" w:rsidRPr="003B39B3">
        <w:t xml:space="preserve"> </w:t>
      </w:r>
      <w:r w:rsidRPr="003B39B3">
        <w:t>сюрпризом</w:t>
      </w:r>
      <w:r w:rsidR="003B39B3" w:rsidRPr="003B39B3">
        <w:t xml:space="preserve"> </w:t>
      </w:r>
      <w:r w:rsidRPr="003B39B3">
        <w:t>будет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то,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дверца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открывании</w:t>
      </w:r>
      <w:r w:rsidR="003B39B3" w:rsidRPr="003B39B3">
        <w:t xml:space="preserve"> </w:t>
      </w:r>
      <w:r w:rsidRPr="003B39B3">
        <w:t>фиксируется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любом</w:t>
      </w:r>
      <w:r w:rsidR="003B39B3" w:rsidRPr="003B39B3">
        <w:t xml:space="preserve"> </w:t>
      </w:r>
      <w:r w:rsidRPr="003B39B3">
        <w:t>удобном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пользователя</w:t>
      </w:r>
      <w:r w:rsidR="003B39B3" w:rsidRPr="003B39B3">
        <w:t xml:space="preserve"> </w:t>
      </w:r>
      <w:r w:rsidRPr="003B39B3">
        <w:t>положении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У</w:t>
      </w:r>
      <w:r w:rsidR="003B39B3" w:rsidRPr="003B39B3">
        <w:t xml:space="preserve"> </w:t>
      </w:r>
      <w:r w:rsidRPr="003B39B3">
        <w:t>состоятельных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большой</w:t>
      </w:r>
      <w:r w:rsidR="003B39B3" w:rsidRPr="003B39B3">
        <w:t xml:space="preserve"> </w:t>
      </w:r>
      <w:r w:rsidRPr="003B39B3">
        <w:t>интерес</w:t>
      </w:r>
      <w:r w:rsidR="003B39B3" w:rsidRPr="003B39B3">
        <w:t xml:space="preserve"> </w:t>
      </w:r>
      <w:r w:rsidRPr="003B39B3">
        <w:t>вызывают</w:t>
      </w:r>
      <w:r w:rsidR="003B39B3" w:rsidRPr="003B39B3">
        <w:t xml:space="preserve"> </w:t>
      </w:r>
      <w:r w:rsidRPr="003B39B3">
        <w:t>элитные</w:t>
      </w:r>
      <w:r w:rsidR="003B39B3" w:rsidRPr="003B39B3">
        <w:t xml:space="preserve"> </w:t>
      </w:r>
      <w:r w:rsidRPr="003B39B3">
        <w:t>высокотехнологичные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. </w:t>
      </w:r>
      <w:r w:rsidRPr="003B39B3">
        <w:t>Продукция</w:t>
      </w:r>
      <w:r w:rsidR="003B39B3" w:rsidRPr="003B39B3">
        <w:t xml:space="preserve"> </w:t>
      </w:r>
      <w:r w:rsidRPr="003B39B3">
        <w:t>немецкой</w:t>
      </w:r>
      <w:r w:rsidR="003B39B3" w:rsidRPr="003B39B3">
        <w:t xml:space="preserve"> </w:t>
      </w:r>
      <w:r w:rsidRPr="003B39B3">
        <w:t>AEG,</w:t>
      </w:r>
      <w:r w:rsidR="003B39B3" w:rsidRPr="003B39B3">
        <w:t xml:space="preserve"> </w:t>
      </w:r>
      <w:r w:rsidRPr="003B39B3">
        <w:t>например,</w:t>
      </w:r>
      <w:r w:rsidR="003B39B3" w:rsidRPr="003B39B3">
        <w:t xml:space="preserve"> </w:t>
      </w:r>
      <w:r w:rsidRPr="003B39B3">
        <w:t>стоит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менее</w:t>
      </w:r>
      <w:r w:rsidR="003B39B3" w:rsidRPr="003B39B3">
        <w:t xml:space="preserve"> </w:t>
      </w:r>
      <w:r w:rsidR="0040217C" w:rsidRPr="003B39B3">
        <w:t>22400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а</w:t>
      </w:r>
      <w:r w:rsidR="003B39B3" w:rsidRPr="003B39B3">
        <w:t xml:space="preserve"> </w:t>
      </w:r>
      <w:r w:rsidRPr="003B39B3">
        <w:t>самые</w:t>
      </w:r>
      <w:r w:rsidR="003B39B3" w:rsidRPr="003B39B3">
        <w:t xml:space="preserve"> </w:t>
      </w:r>
      <w:r w:rsidRPr="003B39B3">
        <w:t>дорогие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- </w:t>
      </w:r>
      <w:r w:rsidRPr="003B39B3">
        <w:t>до</w:t>
      </w:r>
      <w:r w:rsidR="003B39B3" w:rsidRPr="003B39B3">
        <w:t xml:space="preserve"> </w:t>
      </w:r>
      <w:r w:rsidR="0040217C" w:rsidRPr="003B39B3">
        <w:t>39200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большинстве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AEG</w:t>
      </w:r>
      <w:r w:rsidR="003B39B3" w:rsidRPr="003B39B3">
        <w:t xml:space="preserve"> </w:t>
      </w:r>
      <w:r w:rsidRPr="003B39B3">
        <w:t>6</w:t>
      </w:r>
      <w:r w:rsidR="003B39B3" w:rsidRPr="003B39B3">
        <w:t>-</w:t>
      </w:r>
      <w:r w:rsidRPr="003B39B3">
        <w:t>8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5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Особенностью</w:t>
      </w:r>
      <w:r w:rsidR="003B39B3" w:rsidRPr="003B39B3">
        <w:t xml:space="preserve"> </w:t>
      </w:r>
      <w:r w:rsidRPr="003B39B3">
        <w:t>AEG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считать</w:t>
      </w:r>
      <w:r w:rsidR="003B39B3" w:rsidRPr="003B39B3">
        <w:t xml:space="preserve"> </w:t>
      </w:r>
      <w:r w:rsidRPr="003B39B3">
        <w:t>наличие</w:t>
      </w:r>
      <w:r w:rsidR="003B39B3" w:rsidRPr="003B39B3">
        <w:t xml:space="preserve"> </w:t>
      </w:r>
      <w:r w:rsidRPr="003B39B3">
        <w:t>двух</w:t>
      </w:r>
      <w:r w:rsidR="003B39B3" w:rsidRPr="003B39B3">
        <w:t xml:space="preserve"> </w:t>
      </w:r>
      <w:r w:rsidRPr="003B39B3">
        <w:t>биопрограмм,</w:t>
      </w:r>
      <w:r w:rsidR="003B39B3" w:rsidRPr="003B39B3">
        <w:t xml:space="preserve"> </w:t>
      </w:r>
      <w:r w:rsidRPr="003B39B3">
        <w:t>выполняющихся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50</w:t>
      </w:r>
      <w:r w:rsidR="003B39B3" w:rsidRPr="003B39B3">
        <w:t xml:space="preserve"> </w:t>
      </w:r>
      <w:r w:rsidRPr="003B39B3">
        <w:t>градусах,</w:t>
      </w:r>
      <w:r w:rsidR="003B39B3" w:rsidRPr="003B39B3">
        <w:t xml:space="preserve"> - </w:t>
      </w:r>
      <w:r w:rsidRPr="003B39B3">
        <w:t>стандартной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экономичной</w:t>
      </w:r>
      <w:r w:rsidR="003B39B3" w:rsidRPr="003B39B3">
        <w:t xml:space="preserve">. </w:t>
      </w:r>
      <w:r w:rsidRPr="003B39B3">
        <w:t>При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вода</w:t>
      </w:r>
      <w:r w:rsidR="003B39B3" w:rsidRPr="003B39B3">
        <w:t xml:space="preserve"> </w:t>
      </w:r>
      <w:r w:rsidRPr="003B39B3">
        <w:t>подается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пяти</w:t>
      </w:r>
      <w:r w:rsidR="003B39B3" w:rsidRPr="003B39B3">
        <w:t xml:space="preserve"> </w:t>
      </w:r>
      <w:r w:rsidRPr="003B39B3">
        <w:t>уровней,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гарантирует</w:t>
      </w:r>
      <w:r w:rsidR="003B39B3" w:rsidRPr="003B39B3">
        <w:t xml:space="preserve"> </w:t>
      </w:r>
      <w:r w:rsidRPr="003B39B3">
        <w:t>отличное</w:t>
      </w:r>
      <w:r w:rsidR="003B39B3" w:rsidRPr="003B39B3">
        <w:t xml:space="preserve"> </w:t>
      </w:r>
      <w:r w:rsidRPr="003B39B3">
        <w:t>промывание</w:t>
      </w:r>
      <w:r w:rsidR="003B39B3" w:rsidRPr="003B39B3">
        <w:t xml:space="preserve"> </w:t>
      </w:r>
      <w:r w:rsidRPr="003B39B3">
        <w:t>посуды,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еще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повышается</w:t>
      </w:r>
      <w:r w:rsidR="003B39B3" w:rsidRPr="003B39B3">
        <w:t xml:space="preserve"> </w:t>
      </w:r>
      <w:r w:rsidRPr="003B39B3">
        <w:t>вследствие</w:t>
      </w:r>
      <w:r w:rsidR="003B39B3" w:rsidRPr="003B39B3">
        <w:t xml:space="preserve"> </w:t>
      </w:r>
      <w:r w:rsidRPr="003B39B3">
        <w:t>использования</w:t>
      </w:r>
      <w:r w:rsidR="003B39B3" w:rsidRPr="003B39B3">
        <w:t xml:space="preserve"> </w:t>
      </w:r>
      <w:r w:rsidRPr="003B39B3">
        <w:t>5-ступенчатой</w:t>
      </w:r>
      <w:r w:rsidR="003B39B3" w:rsidRPr="003B39B3">
        <w:t xml:space="preserve"> </w:t>
      </w:r>
      <w:r w:rsidRPr="003B39B3">
        <w:t>системы</w:t>
      </w:r>
      <w:r w:rsidR="003B39B3" w:rsidRPr="003B39B3">
        <w:t xml:space="preserve"> </w:t>
      </w:r>
      <w:r w:rsidRPr="003B39B3">
        <w:t>фильтрации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10</w:t>
      </w:r>
      <w:r w:rsidR="003B39B3" w:rsidRPr="003B39B3">
        <w:t xml:space="preserve"> </w:t>
      </w:r>
      <w:r w:rsidRPr="003B39B3">
        <w:t>уровней</w:t>
      </w:r>
      <w:r w:rsidR="003B39B3" w:rsidRPr="003B39B3">
        <w:t xml:space="preserve"> </w:t>
      </w:r>
      <w:r w:rsidRPr="003B39B3">
        <w:t>смягчения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. </w:t>
      </w:r>
      <w:r w:rsidRPr="003B39B3">
        <w:t>Турбосушка</w:t>
      </w:r>
      <w:r w:rsidR="003B39B3" w:rsidRPr="003B39B3">
        <w:t xml:space="preserve"> </w:t>
      </w:r>
      <w:r w:rsidRPr="003B39B3">
        <w:t>используется</w:t>
      </w:r>
      <w:r w:rsidR="003B39B3" w:rsidRPr="003B39B3">
        <w:t xml:space="preserve"> </w:t>
      </w:r>
      <w:r w:rsidRPr="003B39B3">
        <w:t>намного</w:t>
      </w:r>
      <w:r w:rsidR="003B39B3" w:rsidRPr="003B39B3">
        <w:t xml:space="preserve"> </w:t>
      </w:r>
      <w:r w:rsidRPr="003B39B3">
        <w:t>чаще,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Pr="003B39B3">
        <w:t>конденсационная</w:t>
      </w:r>
      <w:r w:rsidR="003B39B3" w:rsidRPr="003B39B3">
        <w:t xml:space="preserve">.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большинство</w:t>
      </w:r>
      <w:r w:rsidR="003B39B3" w:rsidRPr="003B39B3">
        <w:t xml:space="preserve"> </w:t>
      </w:r>
      <w:r w:rsidRPr="003B39B3">
        <w:t>посудомоек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AEG</w:t>
      </w:r>
      <w:r w:rsidR="003B39B3" w:rsidRPr="003B39B3">
        <w:t xml:space="preserve"> </w:t>
      </w:r>
      <w:r w:rsidRPr="003B39B3">
        <w:t>оборудованы</w:t>
      </w:r>
      <w:r w:rsidR="003B39B3" w:rsidRPr="003B39B3">
        <w:t xml:space="preserve"> </w:t>
      </w:r>
      <w:r w:rsidRPr="003B39B3">
        <w:t>электронной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управления</w:t>
      </w:r>
      <w:r w:rsidR="003B39B3" w:rsidRPr="003B39B3">
        <w:t xml:space="preserve"> </w:t>
      </w:r>
      <w:r w:rsidRPr="003B39B3">
        <w:t>Fuzzy</w:t>
      </w:r>
      <w:r w:rsidR="003B39B3" w:rsidRPr="003B39B3">
        <w:t xml:space="preserve"> </w:t>
      </w:r>
      <w:r w:rsidRPr="003B39B3">
        <w:t>Logic</w:t>
      </w:r>
      <w:r w:rsidR="003B39B3">
        <w:t xml:space="preserve"> (</w:t>
      </w:r>
      <w:r w:rsidRPr="003B39B3">
        <w:t>возможно,</w:t>
      </w:r>
      <w:r w:rsidR="003B39B3" w:rsidRPr="003B39B3">
        <w:t xml:space="preserve"> </w:t>
      </w:r>
      <w:r w:rsidRPr="003B39B3">
        <w:t>она</w:t>
      </w:r>
      <w:r w:rsidR="003B39B3" w:rsidRPr="003B39B3">
        <w:t xml:space="preserve"> </w:t>
      </w:r>
      <w:r w:rsidRPr="003B39B3">
        <w:t>знакома</w:t>
      </w:r>
      <w:r w:rsidR="003B39B3" w:rsidRPr="003B39B3">
        <w:t xml:space="preserve"> </w:t>
      </w:r>
      <w:r w:rsidRPr="003B39B3">
        <w:t>вам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стиральным</w:t>
      </w:r>
      <w:r w:rsidR="003B39B3" w:rsidRPr="003B39B3">
        <w:t xml:space="preserve"> </w:t>
      </w:r>
      <w:r w:rsidRPr="003B39B3">
        <w:t>машинам</w:t>
      </w:r>
      <w:r w:rsidR="003B39B3" w:rsidRPr="003B39B3">
        <w:t xml:space="preserve">): </w:t>
      </w:r>
      <w:r w:rsidRPr="003B39B3">
        <w:t>посудомоечная</w:t>
      </w:r>
      <w:r w:rsidR="003B39B3" w:rsidRPr="003B39B3">
        <w:t xml:space="preserve"> </w:t>
      </w:r>
      <w:r w:rsidRPr="003B39B3">
        <w:t>машина</w:t>
      </w:r>
      <w:r w:rsidR="003B39B3" w:rsidRPr="003B39B3">
        <w:t xml:space="preserve"> </w:t>
      </w:r>
      <w:r w:rsidRPr="003B39B3">
        <w:t>самостоятельно</w:t>
      </w:r>
      <w:r w:rsidR="003B39B3" w:rsidRPr="003B39B3">
        <w:t xml:space="preserve"> </w:t>
      </w:r>
      <w:r w:rsidRPr="003B39B3">
        <w:t>оценивает</w:t>
      </w:r>
      <w:r w:rsidR="003B39B3" w:rsidRPr="003B39B3">
        <w:t xml:space="preserve"> </w:t>
      </w:r>
      <w:r w:rsidRPr="003B39B3">
        <w:t>объем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степень</w:t>
      </w:r>
      <w:r w:rsidR="003B39B3" w:rsidRPr="003B39B3">
        <w:t xml:space="preserve"> </w:t>
      </w:r>
      <w:r w:rsidRPr="003B39B3">
        <w:t>загрязненности</w:t>
      </w:r>
      <w:r w:rsidR="003B39B3" w:rsidRPr="003B39B3">
        <w:t xml:space="preserve"> </w:t>
      </w:r>
      <w:r w:rsidRPr="003B39B3">
        <w:t>загруженной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нее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полученных</w:t>
      </w:r>
      <w:r w:rsidR="003B39B3" w:rsidRPr="003B39B3">
        <w:t xml:space="preserve"> </w:t>
      </w:r>
      <w:r w:rsidRPr="003B39B3">
        <w:t>данных</w:t>
      </w:r>
      <w:r w:rsidR="003B39B3" w:rsidRPr="003B39B3">
        <w:t xml:space="preserve"> </w:t>
      </w:r>
      <w:r w:rsidRPr="003B39B3">
        <w:t>контролирует</w:t>
      </w:r>
      <w:r w:rsidR="003B39B3" w:rsidRPr="003B39B3">
        <w:t xml:space="preserve"> </w:t>
      </w:r>
      <w:r w:rsidRPr="003B39B3">
        <w:t>расход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электроэнергии</w:t>
      </w:r>
      <w:r w:rsidR="003B39B3" w:rsidRPr="003B39B3">
        <w:t xml:space="preserve">. </w:t>
      </w:r>
      <w:r w:rsidRPr="003B39B3">
        <w:t>Машины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улучшенными</w:t>
      </w:r>
      <w:r w:rsidR="003B39B3" w:rsidRPr="003B39B3">
        <w:t xml:space="preserve"> </w:t>
      </w:r>
      <w:r w:rsidRPr="003B39B3">
        <w:t>системами</w:t>
      </w:r>
      <w:r w:rsidR="003B39B3" w:rsidRPr="003B39B3">
        <w:t xml:space="preserve"> </w:t>
      </w:r>
      <w:r w:rsidRPr="003B39B3">
        <w:t>безопасности</w:t>
      </w:r>
      <w:r w:rsidR="003B39B3" w:rsidRPr="003B39B3">
        <w:t xml:space="preserve">. </w:t>
      </w:r>
      <w:r w:rsidRPr="003B39B3">
        <w:t>Так,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Aqua-Control</w:t>
      </w:r>
      <w:r w:rsidR="003B39B3" w:rsidRPr="003B39B3">
        <w:t xml:space="preserve"> </w:t>
      </w:r>
      <w:r w:rsidRPr="003B39B3">
        <w:t>защищает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протечек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: </w:t>
      </w:r>
      <w:r w:rsidRPr="003B39B3">
        <w:t>машина</w:t>
      </w:r>
      <w:r w:rsidR="003B39B3" w:rsidRPr="003B39B3">
        <w:t xml:space="preserve"> </w:t>
      </w:r>
      <w:r w:rsidRPr="003B39B3">
        <w:t>оснащена</w:t>
      </w:r>
      <w:r w:rsidR="003B39B3" w:rsidRPr="003B39B3">
        <w:t xml:space="preserve"> </w:t>
      </w:r>
      <w:r w:rsidRPr="003B39B3">
        <w:t>активным</w:t>
      </w:r>
      <w:r w:rsidR="003B39B3" w:rsidRPr="003B39B3">
        <w:t xml:space="preserve"> </w:t>
      </w:r>
      <w:r w:rsidRPr="003B39B3">
        <w:t>сливным</w:t>
      </w:r>
      <w:r w:rsidR="003B39B3" w:rsidRPr="003B39B3">
        <w:t xml:space="preserve"> </w:t>
      </w:r>
      <w:r w:rsidRPr="003B39B3">
        <w:t>насосом,</w:t>
      </w:r>
      <w:r w:rsidR="003B39B3" w:rsidRPr="003B39B3">
        <w:t xml:space="preserve"> </w:t>
      </w:r>
      <w:r w:rsidRPr="003B39B3">
        <w:t>который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случае</w:t>
      </w:r>
      <w:r w:rsidR="003B39B3" w:rsidRPr="003B39B3">
        <w:t xml:space="preserve"> </w:t>
      </w:r>
      <w:r w:rsidRPr="003B39B3">
        <w:t>аварии</w:t>
      </w:r>
      <w:r w:rsidR="003B39B3" w:rsidRPr="003B39B3">
        <w:t xml:space="preserve"> </w:t>
      </w:r>
      <w:r w:rsidRPr="003B39B3">
        <w:t>обеспечит</w:t>
      </w:r>
      <w:r w:rsidR="003B39B3" w:rsidRPr="003B39B3">
        <w:t xml:space="preserve"> </w:t>
      </w:r>
      <w:r w:rsidRPr="003B39B3">
        <w:t>откачку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даже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отключении</w:t>
      </w:r>
      <w:r w:rsidR="003B39B3" w:rsidRPr="003B39B3">
        <w:t xml:space="preserve"> </w:t>
      </w:r>
      <w:r w:rsidRPr="003B39B3">
        <w:t>электропитания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случае</w:t>
      </w:r>
      <w:r w:rsidR="003B39B3" w:rsidRPr="003B39B3">
        <w:t xml:space="preserve"> </w:t>
      </w:r>
      <w:r w:rsidRPr="003B39B3">
        <w:t>возникновения</w:t>
      </w:r>
      <w:r w:rsidR="003B39B3" w:rsidRPr="003B39B3">
        <w:t xml:space="preserve"> </w:t>
      </w:r>
      <w:r w:rsidRPr="003B39B3">
        <w:t>неполадок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работе</w:t>
      </w:r>
      <w:r w:rsidR="003B39B3" w:rsidRPr="003B39B3">
        <w:t xml:space="preserve"> </w:t>
      </w:r>
      <w:r w:rsidRPr="003B39B3">
        <w:t>включается</w:t>
      </w:r>
      <w:r w:rsidR="003B39B3" w:rsidRPr="003B39B3">
        <w:t xml:space="preserve"> </w:t>
      </w:r>
      <w:r w:rsidRPr="003B39B3">
        <w:t>светодиодная</w:t>
      </w:r>
      <w:r w:rsidR="003B39B3" w:rsidRPr="003B39B3">
        <w:t xml:space="preserve"> </w:t>
      </w:r>
      <w:r w:rsidRPr="003B39B3">
        <w:t>индикация,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которой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осуществить</w:t>
      </w:r>
      <w:r w:rsidR="003B39B3" w:rsidRPr="003B39B3">
        <w:t xml:space="preserve"> </w:t>
      </w:r>
      <w:r w:rsidRPr="003B39B3">
        <w:t>ряд</w:t>
      </w:r>
      <w:r w:rsidR="003B39B3" w:rsidRPr="003B39B3">
        <w:t xml:space="preserve"> </w:t>
      </w:r>
      <w:r w:rsidRPr="003B39B3">
        <w:t>мер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устранению</w:t>
      </w:r>
      <w:r w:rsidR="003B39B3" w:rsidRPr="003B39B3">
        <w:t xml:space="preserve"> </w:t>
      </w:r>
      <w:r w:rsidRPr="003B39B3">
        <w:t>возможных</w:t>
      </w:r>
      <w:r w:rsidR="003B39B3" w:rsidRPr="003B39B3">
        <w:t xml:space="preserve"> </w:t>
      </w:r>
      <w:r w:rsidRPr="003B39B3">
        <w:t>причин</w:t>
      </w:r>
      <w:r w:rsidR="003B39B3" w:rsidRPr="003B39B3">
        <w:t xml:space="preserve"> </w:t>
      </w:r>
      <w:r w:rsidRPr="003B39B3">
        <w:t>неисправности</w:t>
      </w:r>
      <w:r w:rsidR="003B39B3" w:rsidRPr="003B39B3">
        <w:t xml:space="preserve">: </w:t>
      </w:r>
      <w:r w:rsidRPr="003B39B3">
        <w:t>закрыть</w:t>
      </w:r>
      <w:r w:rsidR="003B39B3" w:rsidRPr="003B39B3">
        <w:t xml:space="preserve"> </w:t>
      </w:r>
      <w:r w:rsidRPr="003B39B3">
        <w:t>дверцу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машины,</w:t>
      </w:r>
      <w:r w:rsidR="003B39B3" w:rsidRPr="003B39B3">
        <w:t xml:space="preserve"> </w:t>
      </w:r>
      <w:r w:rsidRPr="003B39B3">
        <w:t>проверить</w:t>
      </w:r>
      <w:r w:rsidR="003B39B3" w:rsidRPr="003B39B3">
        <w:t xml:space="preserve"> </w:t>
      </w:r>
      <w:r w:rsidRPr="003B39B3">
        <w:t>разбрызгиватель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фильтр</w:t>
      </w:r>
      <w:r w:rsidR="003B39B3" w:rsidRPr="003B39B3">
        <w:t xml:space="preserve"> </w:t>
      </w:r>
      <w:r w:rsidRPr="003B39B3">
        <w:t>и,</w:t>
      </w:r>
      <w:r w:rsidR="003B39B3" w:rsidRPr="003B39B3">
        <w:t xml:space="preserve"> </w:t>
      </w:r>
      <w:r w:rsidRPr="003B39B3">
        <w:t>наконец,</w:t>
      </w:r>
      <w:r w:rsidR="003B39B3" w:rsidRPr="003B39B3">
        <w:t xml:space="preserve"> </w:t>
      </w:r>
      <w:r w:rsidRPr="003B39B3">
        <w:t>просто</w:t>
      </w:r>
      <w:r w:rsidR="003B39B3" w:rsidRPr="003B39B3">
        <w:t xml:space="preserve"> </w:t>
      </w:r>
      <w:r w:rsidRPr="003B39B3">
        <w:t>открыть</w:t>
      </w:r>
      <w:r w:rsidR="003B39B3" w:rsidRPr="003B39B3">
        <w:t xml:space="preserve"> </w:t>
      </w:r>
      <w:r w:rsidRPr="003B39B3">
        <w:t>водопроводный</w:t>
      </w:r>
      <w:r w:rsidR="003B39B3" w:rsidRPr="003B39B3">
        <w:t xml:space="preserve"> </w:t>
      </w:r>
      <w:r w:rsidRPr="003B39B3">
        <w:t>кран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обычно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встроенный</w:t>
      </w:r>
      <w:r w:rsidR="003B39B3" w:rsidRPr="003B39B3">
        <w:t xml:space="preserve"> </w:t>
      </w:r>
      <w:r w:rsidRPr="003B39B3">
        <w:t>таймер,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выполнение</w:t>
      </w:r>
      <w:r w:rsidR="003B39B3" w:rsidRPr="003B39B3">
        <w:t xml:space="preserve"> </w:t>
      </w:r>
      <w:r w:rsidRPr="003B39B3">
        <w:t>любой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необходимости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отсрочить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12</w:t>
      </w:r>
      <w:r w:rsidR="003B39B3" w:rsidRPr="003B39B3">
        <w:t>-</w:t>
      </w:r>
      <w:r w:rsidRPr="003B39B3">
        <w:t>20</w:t>
      </w:r>
      <w:r w:rsidR="003B39B3" w:rsidRPr="003B39B3">
        <w:t xml:space="preserve"> </w:t>
      </w:r>
      <w:r w:rsidRPr="003B39B3">
        <w:t>часов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Под</w:t>
      </w:r>
      <w:r w:rsidR="003B39B3" w:rsidRPr="003B39B3">
        <w:t xml:space="preserve"> </w:t>
      </w:r>
      <w:r w:rsidRPr="003B39B3">
        <w:t>маркой</w:t>
      </w:r>
      <w:r w:rsidR="003B39B3" w:rsidRPr="003B39B3">
        <w:t xml:space="preserve"> </w:t>
      </w:r>
      <w:r w:rsidRPr="003B39B3">
        <w:t>Electrolux</w:t>
      </w:r>
      <w:r w:rsidR="003B39B3" w:rsidRPr="003B39B3">
        <w:t xml:space="preserve"> </w:t>
      </w:r>
      <w:r w:rsidRPr="003B39B3">
        <w:t>продаются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компактные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>
        <w:t xml:space="preserve"> (</w:t>
      </w:r>
      <w:r w:rsidRPr="003B39B3">
        <w:t>4</w:t>
      </w:r>
      <w:r w:rsidR="003B39B3" w:rsidRPr="003B39B3">
        <w:t>-</w:t>
      </w:r>
      <w:r w:rsidRPr="003B39B3">
        <w:t>5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),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большие</w:t>
      </w:r>
      <w:r w:rsidR="003B39B3" w:rsidRPr="003B39B3">
        <w:t xml:space="preserve"> - </w:t>
      </w:r>
      <w:r w:rsidRPr="003B39B3">
        <w:t>для</w:t>
      </w:r>
      <w:r w:rsidR="003B39B3" w:rsidRPr="003B39B3">
        <w:t xml:space="preserve"> </w:t>
      </w:r>
      <w:r w:rsidRPr="003B39B3">
        <w:t>9</w:t>
      </w:r>
      <w:r w:rsidR="003B39B3" w:rsidRPr="003B39B3">
        <w:t>-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.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Electrolux</w:t>
      </w:r>
      <w:r w:rsidR="003B39B3" w:rsidRPr="003B39B3">
        <w:t xml:space="preserve"> </w:t>
      </w:r>
      <w:r w:rsidRPr="003B39B3">
        <w:t>используют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9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5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режимах,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чрезвычайно</w:t>
      </w:r>
      <w:r w:rsidR="003B39B3" w:rsidRPr="003B39B3">
        <w:t xml:space="preserve"> </w:t>
      </w:r>
      <w:r w:rsidRPr="003B39B3">
        <w:t>экономичны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потреблению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расходу</w:t>
      </w:r>
      <w:r w:rsidR="003B39B3" w:rsidRPr="003B39B3">
        <w:t xml:space="preserve"> </w:t>
      </w:r>
      <w:r w:rsidRPr="003B39B3">
        <w:t>электроэнергии,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тому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работают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тихо</w:t>
      </w:r>
      <w:r w:rsidR="003B39B3" w:rsidRPr="003B39B3">
        <w:t xml:space="preserve">. </w:t>
      </w:r>
      <w:r w:rsidRPr="003B39B3">
        <w:t>Дизайн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разнообразен</w:t>
      </w:r>
      <w:r w:rsidR="003B39B3" w:rsidRPr="003B39B3">
        <w:t xml:space="preserve">: </w:t>
      </w:r>
      <w:r w:rsidRPr="003B39B3">
        <w:t>есть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невысокие,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встроить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кухонный</w:t>
      </w:r>
      <w:r w:rsidR="003B39B3" w:rsidRPr="003B39B3">
        <w:t xml:space="preserve"> </w:t>
      </w:r>
      <w:r w:rsidRPr="003B39B3">
        <w:t>гарнитур,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узкие</w:t>
      </w:r>
      <w:r w:rsidR="003B39B3">
        <w:t xml:space="preserve"> (</w:t>
      </w:r>
      <w:smartTag w:uri="urn:schemas-microsoft-com:office:smarttags" w:element="metricconverter">
        <w:smartTagPr>
          <w:attr w:name="ProductID" w:val="45 см"/>
        </w:smartTagPr>
        <w:r w:rsidRPr="003B39B3">
          <w:t>45</w:t>
        </w:r>
        <w:r w:rsidR="003B39B3" w:rsidRPr="003B39B3">
          <w:t xml:space="preserve"> </w:t>
        </w:r>
        <w:r w:rsidRPr="003B39B3">
          <w:t>см</w:t>
        </w:r>
      </w:smartTag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ширину</w:t>
      </w:r>
      <w:r w:rsidR="003B39B3" w:rsidRPr="003B39B3">
        <w:t xml:space="preserve">). </w:t>
      </w:r>
      <w:r w:rsidRPr="003B39B3">
        <w:t>Дорогие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Fuzzy</w:t>
      </w:r>
      <w:r w:rsidR="003B39B3" w:rsidRPr="003B39B3">
        <w:t xml:space="preserve"> </w:t>
      </w:r>
      <w:r w:rsidRPr="003B39B3">
        <w:t>Logic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дополнительными</w:t>
      </w:r>
      <w:r w:rsidR="003B39B3" w:rsidRPr="003B39B3">
        <w:t xml:space="preserve"> </w:t>
      </w:r>
      <w:r w:rsidRPr="003B39B3">
        <w:t>сенсорами,</w:t>
      </w:r>
      <w:r w:rsidR="003B39B3" w:rsidRPr="003B39B3">
        <w:t xml:space="preserve"> </w:t>
      </w:r>
      <w:r w:rsidRPr="003B39B3">
        <w:t>определяющими</w:t>
      </w:r>
      <w:r w:rsidR="003B39B3" w:rsidRPr="003B39B3">
        <w:t xml:space="preserve"> </w:t>
      </w:r>
      <w:r w:rsidRPr="003B39B3">
        <w:t>степень</w:t>
      </w:r>
      <w:r w:rsidR="003B39B3" w:rsidRPr="003B39B3">
        <w:t xml:space="preserve"> </w:t>
      </w:r>
      <w:r w:rsidRPr="003B39B3">
        <w:t>прозрачности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. </w:t>
      </w:r>
      <w:r w:rsidRPr="003B39B3">
        <w:t>Часто</w:t>
      </w:r>
      <w:r w:rsidR="003B39B3" w:rsidRPr="003B39B3">
        <w:t xml:space="preserve"> </w:t>
      </w:r>
      <w:r w:rsidRPr="003B39B3">
        <w:t>встречаются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таймером</w:t>
      </w:r>
      <w:r w:rsidR="003B39B3" w:rsidRPr="003B39B3">
        <w:t xml:space="preserve"> </w:t>
      </w:r>
      <w:r w:rsidRPr="003B39B3">
        <w:t>отложенного</w:t>
      </w:r>
      <w:r w:rsidR="003B39B3" w:rsidRPr="003B39B3">
        <w:t xml:space="preserve"> </w:t>
      </w:r>
      <w:r w:rsidRPr="003B39B3">
        <w:t>старта,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практически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индикатором,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котором</w:t>
      </w:r>
      <w:r w:rsidR="003B39B3" w:rsidRPr="003B39B3">
        <w:t xml:space="preserve"> </w:t>
      </w:r>
      <w:r w:rsidRPr="003B39B3">
        <w:t>отображается</w:t>
      </w:r>
      <w:r w:rsidR="003B39B3" w:rsidRPr="003B39B3">
        <w:t xml:space="preserve"> </w:t>
      </w:r>
      <w:r w:rsidRPr="003B39B3">
        <w:t>текущая</w:t>
      </w:r>
      <w:r w:rsidR="003B39B3" w:rsidRPr="003B39B3">
        <w:t xml:space="preserve"> </w:t>
      </w:r>
      <w:r w:rsidRPr="003B39B3">
        <w:t>фаза</w:t>
      </w:r>
      <w:r w:rsidR="003B39B3" w:rsidRPr="003B39B3">
        <w:t xml:space="preserve"> </w:t>
      </w:r>
      <w:r w:rsidRPr="003B39B3">
        <w:t>выполнения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. </w:t>
      </w:r>
      <w:r w:rsidRPr="003B39B3">
        <w:t>Компания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серьезно</w:t>
      </w:r>
      <w:r w:rsidR="003B39B3" w:rsidRPr="003B39B3">
        <w:t xml:space="preserve"> </w:t>
      </w:r>
      <w:r w:rsidRPr="003B39B3">
        <w:t>заботится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безопасности</w:t>
      </w:r>
      <w:r w:rsidR="003B39B3" w:rsidRPr="003B39B3">
        <w:t xml:space="preserve"> </w:t>
      </w:r>
      <w:r w:rsidRPr="003B39B3">
        <w:t>приборов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эксплуатации</w:t>
      </w:r>
      <w:r w:rsidR="003B39B3" w:rsidRPr="003B39B3">
        <w:t xml:space="preserve">: </w:t>
      </w:r>
      <w:r w:rsidRPr="003B39B3">
        <w:t>улучшенные</w:t>
      </w:r>
      <w:r w:rsidR="003B39B3" w:rsidRPr="003B39B3">
        <w:t xml:space="preserve"> </w:t>
      </w:r>
      <w:r w:rsidRPr="003B39B3">
        <w:t>системы</w:t>
      </w:r>
      <w:r w:rsidR="003B39B3" w:rsidRPr="003B39B3">
        <w:t xml:space="preserve"> </w:t>
      </w:r>
      <w:r w:rsidRPr="003B39B3">
        <w:t>защиты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перелива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протечек,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детский</w:t>
      </w:r>
      <w:r w:rsidR="003B39B3" w:rsidRPr="003B39B3">
        <w:t xml:space="preserve"> </w:t>
      </w:r>
      <w:r w:rsidRPr="003B39B3">
        <w:t>замок</w:t>
      </w:r>
      <w:r w:rsidR="003B39B3" w:rsidRPr="003B39B3">
        <w:t xml:space="preserve"> - </w:t>
      </w:r>
      <w:r w:rsidRPr="003B39B3">
        <w:t>характеристики</w:t>
      </w:r>
      <w:r w:rsidR="003B39B3" w:rsidRPr="003B39B3">
        <w:t xml:space="preserve"> </w:t>
      </w:r>
      <w:r w:rsidRPr="003B39B3">
        <w:t>практически</w:t>
      </w:r>
      <w:r w:rsidR="003B39B3" w:rsidRPr="003B39B3">
        <w:t xml:space="preserve"> </w:t>
      </w:r>
      <w:r w:rsidRPr="003B39B3">
        <w:t>всех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Electolux</w:t>
      </w:r>
      <w:r w:rsidR="003B39B3" w:rsidRPr="003B39B3">
        <w:t xml:space="preserve">.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Electrolux</w:t>
      </w:r>
      <w:r w:rsidR="003B39B3" w:rsidRPr="003B39B3">
        <w:t xml:space="preserve"> - </w:t>
      </w:r>
      <w:r w:rsidRPr="003B39B3">
        <w:t>до</w:t>
      </w:r>
      <w:r w:rsidR="003B39B3" w:rsidRPr="003B39B3">
        <w:t xml:space="preserve"> </w:t>
      </w:r>
      <w:r w:rsidR="0040217C" w:rsidRPr="003B39B3">
        <w:t>30800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компактные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приобрести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="0040217C" w:rsidRPr="003B39B3">
        <w:t>11200</w:t>
      </w:r>
      <w:r w:rsidR="003B39B3" w:rsidRPr="003B39B3">
        <w:t>-</w:t>
      </w:r>
      <w:r w:rsidR="0040217C" w:rsidRPr="003B39B3">
        <w:t>1400</w:t>
      </w:r>
      <w:r w:rsidRPr="003B39B3">
        <w:t>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 xml:space="preserve">., </w:t>
      </w:r>
      <w:r w:rsidRPr="003B39B3">
        <w:t>а</w:t>
      </w:r>
      <w:r w:rsidR="003B39B3" w:rsidRPr="003B39B3">
        <w:t xml:space="preserve"> </w:t>
      </w:r>
      <w:r w:rsidRPr="003B39B3">
        <w:t>встраиваемые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немного</w:t>
      </w:r>
      <w:r w:rsidR="003B39B3" w:rsidRPr="003B39B3">
        <w:t xml:space="preserve"> </w:t>
      </w:r>
      <w:r w:rsidRPr="003B39B3">
        <w:t>дороже</w:t>
      </w:r>
      <w:r w:rsidR="003B39B3" w:rsidRPr="003B39B3">
        <w:t xml:space="preserve"> </w:t>
      </w:r>
      <w:r w:rsidRPr="003B39B3">
        <w:t>обычных,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Pr="003B39B3">
        <w:t>сильно</w:t>
      </w:r>
      <w:r w:rsidR="003B39B3" w:rsidRPr="003B39B3">
        <w:t xml:space="preserve"> </w:t>
      </w:r>
      <w:r w:rsidRPr="003B39B3">
        <w:t>зависит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габаритов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еще</w:t>
      </w:r>
      <w:r w:rsidR="003B39B3" w:rsidRPr="003B39B3">
        <w:t xml:space="preserve"> </w:t>
      </w:r>
      <w:r w:rsidRPr="003B39B3">
        <w:t>одной</w:t>
      </w:r>
      <w:r w:rsidR="003B39B3" w:rsidRPr="003B39B3">
        <w:t xml:space="preserve"> </w:t>
      </w:r>
      <w:r w:rsidRPr="003B39B3">
        <w:t>немецкой</w:t>
      </w:r>
      <w:r w:rsidR="003B39B3" w:rsidRPr="003B39B3">
        <w:t xml:space="preserve"> </w:t>
      </w:r>
      <w:r w:rsidRPr="003B39B3">
        <w:t>компании</w:t>
      </w:r>
      <w:r w:rsidR="003B39B3" w:rsidRPr="003B39B3">
        <w:t xml:space="preserve"> - </w:t>
      </w:r>
      <w:r w:rsidRPr="003B39B3">
        <w:t>Bauknecht</w:t>
      </w:r>
      <w:r w:rsidR="003B39B3" w:rsidRPr="003B39B3">
        <w:t xml:space="preserve"> - </w:t>
      </w:r>
      <w:r w:rsidRPr="003B39B3">
        <w:t>в</w:t>
      </w:r>
      <w:r w:rsidR="003B39B3" w:rsidRPr="003B39B3">
        <w:t xml:space="preserve"> </w:t>
      </w:r>
      <w:r w:rsidRPr="003B39B3">
        <w:t>основном</w:t>
      </w:r>
      <w:r w:rsidR="003B39B3" w:rsidRPr="003B39B3">
        <w:t xml:space="preserve"> </w:t>
      </w:r>
      <w:r w:rsidRPr="003B39B3">
        <w:t>рассчитаны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>
        <w:t xml:space="preserve"> (</w:t>
      </w:r>
      <w:r w:rsidRPr="003B39B3">
        <w:t>есть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несколько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8</w:t>
      </w:r>
      <w:r w:rsidR="003B39B3" w:rsidRPr="003B39B3">
        <w:t>-</w:t>
      </w:r>
      <w:r w:rsidRPr="003B39B3">
        <w:t>9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) </w:t>
      </w:r>
      <w:r w:rsidRPr="003B39B3">
        <w:t>и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удобную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 </w:t>
      </w:r>
      <w:r w:rsidRPr="003B39B3">
        <w:t>со</w:t>
      </w:r>
      <w:r w:rsidR="003B39B3" w:rsidRPr="003B39B3">
        <w:t xml:space="preserve"> </w:t>
      </w:r>
      <w:r w:rsidRPr="003B39B3">
        <w:t>множеством</w:t>
      </w:r>
      <w:r w:rsidR="003B39B3" w:rsidRPr="003B39B3">
        <w:t xml:space="preserve"> </w:t>
      </w:r>
      <w:r w:rsidRPr="003B39B3">
        <w:t>приспособлений</w:t>
      </w:r>
      <w:r w:rsidR="003B39B3" w:rsidRPr="003B39B3">
        <w:t xml:space="preserve"> -</w:t>
      </w:r>
      <w:r w:rsidR="003B39B3">
        <w:t xml:space="preserve"> "</w:t>
      </w:r>
      <w:r w:rsidRPr="003B39B3">
        <w:t>органайзеров</w:t>
      </w:r>
      <w:r w:rsidR="003B39B3">
        <w:t xml:space="preserve">" </w:t>
      </w:r>
      <w:r w:rsidRPr="003B39B3">
        <w:t>внутреннего</w:t>
      </w:r>
      <w:r w:rsidR="003B39B3" w:rsidRPr="003B39B3">
        <w:t xml:space="preserve"> </w:t>
      </w:r>
      <w:r w:rsidRPr="003B39B3">
        <w:t>пространства</w:t>
      </w:r>
      <w:r w:rsidR="003B39B3" w:rsidRPr="003B39B3">
        <w:t xml:space="preserve">. </w:t>
      </w:r>
      <w:r w:rsidRPr="003B39B3">
        <w:t>Помимо</w:t>
      </w:r>
      <w:r w:rsidR="003B39B3" w:rsidRPr="003B39B3">
        <w:t xml:space="preserve"> </w:t>
      </w:r>
      <w:r w:rsidRPr="003B39B3">
        <w:t>3</w:t>
      </w:r>
      <w:r w:rsidR="003B39B3" w:rsidRPr="003B39B3">
        <w:t>-</w:t>
      </w:r>
      <w:r w:rsidRPr="003B39B3">
        <w:t>6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возможность</w:t>
      </w:r>
      <w:r w:rsidR="003B39B3" w:rsidRPr="003B39B3">
        <w:t xml:space="preserve"> </w:t>
      </w:r>
      <w:r w:rsidRPr="003B39B3">
        <w:t>задать</w:t>
      </w:r>
      <w:r w:rsidR="003B39B3" w:rsidRPr="003B39B3">
        <w:t xml:space="preserve"> </w:t>
      </w:r>
      <w:r w:rsidRPr="003B39B3">
        <w:t>собственную</w:t>
      </w:r>
      <w:r w:rsidR="003B39B3" w:rsidRPr="003B39B3">
        <w:t xml:space="preserve"> </w:t>
      </w:r>
      <w:r w:rsidRPr="003B39B3">
        <w:t>программу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далее</w:t>
      </w:r>
      <w:r w:rsidR="003B39B3" w:rsidRPr="003B39B3">
        <w:t xml:space="preserve"> </w:t>
      </w:r>
      <w:r w:rsidRPr="003B39B3">
        <w:t>автоматически</w:t>
      </w:r>
      <w:r w:rsidR="003B39B3" w:rsidRPr="003B39B3">
        <w:t xml:space="preserve"> </w:t>
      </w:r>
      <w:r w:rsidRPr="003B39B3">
        <w:t>вызывать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памяти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. </w:t>
      </w:r>
      <w:r w:rsidRPr="003B39B3">
        <w:t>Мытье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3</w:t>
      </w:r>
      <w:r w:rsidR="003B39B3" w:rsidRPr="003B39B3">
        <w:t>-</w:t>
      </w:r>
      <w:r w:rsidRPr="003B39B3">
        <w:t>4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>
        <w:t xml:space="preserve"> (</w:t>
      </w:r>
      <w:r w:rsidRPr="003B39B3">
        <w:t>в</w:t>
      </w:r>
      <w:r w:rsidR="003B39B3" w:rsidRPr="003B39B3">
        <w:t xml:space="preserve"> </w:t>
      </w:r>
      <w:r w:rsidRPr="003B39B3">
        <w:t>дорогих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возможности</w:t>
      </w:r>
      <w:r w:rsidR="003B39B3" w:rsidRPr="003B39B3">
        <w:t xml:space="preserve"> </w:t>
      </w:r>
      <w:r w:rsidRPr="003B39B3">
        <w:t>выбора</w:t>
      </w:r>
      <w:r w:rsidR="003B39B3" w:rsidRPr="003B39B3">
        <w:t xml:space="preserve"> </w:t>
      </w:r>
      <w:r w:rsidRPr="003B39B3">
        <w:t>шире</w:t>
      </w:r>
      <w:r w:rsidR="003B39B3" w:rsidRPr="003B39B3">
        <w:t xml:space="preserve">). </w:t>
      </w:r>
      <w:r w:rsidRPr="003B39B3">
        <w:t>Эффективная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смягчения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наряду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интервальной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Spulsystem</w:t>
      </w:r>
      <w:r w:rsidR="003B39B3" w:rsidRPr="003B39B3">
        <w:t xml:space="preserve"> </w:t>
      </w:r>
      <w:r w:rsidRPr="003B39B3">
        <w:t>повышает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очищения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гарантирует</w:t>
      </w:r>
      <w:r w:rsidR="003B39B3" w:rsidRPr="003B39B3">
        <w:t xml:space="preserve"> </w:t>
      </w:r>
      <w:r w:rsidRPr="003B39B3">
        <w:t>безупречное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А-классу</w:t>
      </w:r>
      <w:r w:rsidR="003B39B3" w:rsidRPr="003B39B3">
        <w:t xml:space="preserve">. </w:t>
      </w:r>
      <w:r w:rsidRPr="003B39B3">
        <w:t>Сушка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большинстве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конденсационной</w:t>
      </w:r>
      <w:r w:rsidR="003B39B3" w:rsidRPr="003B39B3">
        <w:t xml:space="preserve"> </w:t>
      </w:r>
      <w:r w:rsidRPr="003B39B3">
        <w:t>системе</w:t>
      </w:r>
      <w:r w:rsidR="003B39B3" w:rsidRPr="003B39B3">
        <w:t xml:space="preserve">.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Bauknecht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таймерами</w:t>
      </w:r>
      <w:r w:rsidR="003B39B3" w:rsidRPr="003B39B3">
        <w:t xml:space="preserve"> </w:t>
      </w:r>
      <w:r w:rsidRPr="003B39B3">
        <w:t>отложенного</w:t>
      </w:r>
      <w:r w:rsidR="003B39B3" w:rsidRPr="003B39B3">
        <w:t xml:space="preserve"> </w:t>
      </w:r>
      <w:r w:rsidRPr="003B39B3">
        <w:t>старта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работают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невысоком</w:t>
      </w:r>
      <w:r w:rsidR="003B39B3" w:rsidRPr="003B39B3">
        <w:t xml:space="preserve"> </w:t>
      </w:r>
      <w:r w:rsidRPr="003B39B3">
        <w:t>уровне</w:t>
      </w:r>
      <w:r w:rsidR="003B39B3" w:rsidRPr="003B39B3">
        <w:t xml:space="preserve"> </w:t>
      </w:r>
      <w:r w:rsidRPr="003B39B3">
        <w:t>шума</w:t>
      </w:r>
      <w:r w:rsidR="003B39B3" w:rsidRPr="003B39B3">
        <w:t xml:space="preserve">. </w:t>
      </w:r>
      <w:r w:rsidRPr="003B39B3">
        <w:t>Система</w:t>
      </w:r>
      <w:r w:rsidR="003B39B3" w:rsidRPr="003B39B3">
        <w:t xml:space="preserve"> </w:t>
      </w:r>
      <w:r w:rsidRPr="003B39B3">
        <w:t>управления,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электронная,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ряде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имеется</w:t>
      </w:r>
      <w:r w:rsidR="003B39B3" w:rsidRPr="003B39B3">
        <w:t xml:space="preserve"> </w:t>
      </w:r>
      <w:r w:rsidRPr="003B39B3">
        <w:t>цифровой</w:t>
      </w:r>
      <w:r w:rsidR="003B39B3" w:rsidRPr="003B39B3">
        <w:t xml:space="preserve"> </w:t>
      </w:r>
      <w:r w:rsidRPr="003B39B3">
        <w:t>дисплей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электронные</w:t>
      </w:r>
      <w:r w:rsidR="003B39B3" w:rsidRPr="003B39B3">
        <w:t xml:space="preserve"> </w:t>
      </w:r>
      <w:r w:rsidRPr="003B39B3">
        <w:t>индикаторы</w:t>
      </w:r>
      <w:r w:rsidR="003B39B3" w:rsidRPr="003B39B3">
        <w:t xml:space="preserve"> </w:t>
      </w:r>
      <w:r w:rsidRPr="003B39B3">
        <w:t>наличия</w:t>
      </w:r>
      <w:r w:rsidR="003B39B3" w:rsidRPr="003B39B3">
        <w:t xml:space="preserve"> </w:t>
      </w:r>
      <w:r w:rsidRPr="003B39B3">
        <w:t>соли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ополаскивателя</w:t>
      </w:r>
      <w:r w:rsidR="003B39B3" w:rsidRPr="003B39B3">
        <w:t xml:space="preserve">.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экономичны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эксплуатации,</w:t>
      </w:r>
      <w:r w:rsidR="003B39B3" w:rsidRPr="003B39B3">
        <w:t xml:space="preserve"> </w:t>
      </w:r>
      <w:r w:rsidRPr="003B39B3">
        <w:t>многие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могут</w:t>
      </w:r>
      <w:r w:rsidR="003B39B3" w:rsidRPr="003B39B3">
        <w:t xml:space="preserve"> </w:t>
      </w:r>
      <w:r w:rsidRPr="003B39B3">
        <w:t>работать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режиме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. </w:t>
      </w:r>
      <w:r w:rsidRPr="003B39B3">
        <w:t>Стоимость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Bauknecht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0217C" w:rsidRPr="003B39B3">
        <w:t>18200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0217C" w:rsidRPr="003B39B3">
        <w:t>36400</w:t>
      </w:r>
      <w:r w:rsidR="003B39B3" w:rsidRPr="003B39B3">
        <w:t xml:space="preserve"> </w:t>
      </w:r>
      <w:r w:rsidR="0040217C" w:rsidRPr="003B39B3">
        <w:t>руб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Модели</w:t>
      </w:r>
      <w:r w:rsidR="003B39B3" w:rsidRPr="003B39B3">
        <w:t xml:space="preserve"> </w:t>
      </w:r>
      <w:r w:rsidRPr="003B39B3">
        <w:t>новой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российском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итальянской</w:t>
      </w:r>
      <w:r w:rsidR="003B39B3" w:rsidRPr="003B39B3">
        <w:t xml:space="preserve"> </w:t>
      </w:r>
      <w:r w:rsidRPr="003B39B3">
        <w:t>компании</w:t>
      </w:r>
      <w:r w:rsidR="003B39B3" w:rsidRPr="003B39B3">
        <w:t xml:space="preserve"> </w:t>
      </w:r>
      <w:r w:rsidRPr="003B39B3">
        <w:t>Smeg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электронной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управления,</w:t>
      </w:r>
      <w:r w:rsidR="003B39B3" w:rsidRPr="003B39B3">
        <w:t xml:space="preserve"> </w:t>
      </w:r>
      <w:r w:rsidRPr="003B39B3">
        <w:t>схема</w:t>
      </w:r>
      <w:r w:rsidR="003B39B3" w:rsidRPr="003B39B3">
        <w:t xml:space="preserve"> </w:t>
      </w:r>
      <w:r w:rsidRPr="003B39B3">
        <w:t>попеременной</w:t>
      </w:r>
      <w:r w:rsidR="003B39B3" w:rsidRPr="003B39B3">
        <w:t xml:space="preserve"> </w:t>
      </w:r>
      <w:r w:rsidRPr="003B39B3">
        <w:t>подачи</w:t>
      </w:r>
      <w:r w:rsidR="003B39B3" w:rsidRPr="003B39B3">
        <w:t xml:space="preserve"> </w:t>
      </w:r>
      <w:r w:rsidRPr="003B39B3">
        <w:t>воды</w:t>
      </w:r>
      <w:r w:rsidR="003B39B3">
        <w:t xml:space="preserve"> (</w:t>
      </w:r>
      <w:r w:rsidRPr="003B39B3">
        <w:t>иначе</w:t>
      </w:r>
      <w:r w:rsidR="003B39B3" w:rsidRPr="003B39B3">
        <w:t xml:space="preserve"> - </w:t>
      </w:r>
      <w:r w:rsidRPr="003B39B3">
        <w:t>орбитальная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) </w:t>
      </w:r>
      <w:r w:rsidRPr="003B39B3">
        <w:t>обеспечивает</w:t>
      </w:r>
      <w:r w:rsidR="003B39B3" w:rsidRPr="003B39B3">
        <w:t xml:space="preserve"> </w:t>
      </w:r>
      <w:r w:rsidRPr="003B39B3">
        <w:t>стабильное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качественное</w:t>
      </w:r>
      <w:r w:rsidR="003B39B3" w:rsidRPr="003B39B3">
        <w:t xml:space="preserve"> </w:t>
      </w:r>
      <w:r w:rsidRPr="003B39B3">
        <w:t>очищение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ассортименте</w:t>
      </w:r>
      <w:r w:rsidR="003B39B3" w:rsidRPr="003B39B3">
        <w:t xml:space="preserve"> </w:t>
      </w:r>
      <w:r w:rsidRPr="003B39B3">
        <w:t>компании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стандартные,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узкие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вместимость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- </w:t>
      </w:r>
      <w:r w:rsidRPr="003B39B3">
        <w:t>от</w:t>
      </w:r>
      <w:r w:rsidR="003B39B3" w:rsidRPr="003B39B3">
        <w:t xml:space="preserve"> </w:t>
      </w:r>
      <w:r w:rsidRPr="003B39B3">
        <w:t>9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Количество</w:t>
      </w:r>
      <w:r w:rsidR="003B39B3" w:rsidRPr="003B39B3">
        <w:t xml:space="preserve"> </w:t>
      </w:r>
      <w:r w:rsidRPr="003B39B3">
        <w:t>предлагаемых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большое</w:t>
      </w:r>
      <w:r w:rsidR="003B39B3" w:rsidRPr="003B39B3">
        <w:t xml:space="preserve"> - </w:t>
      </w:r>
      <w:r w:rsidRPr="003B39B3">
        <w:t>до</w:t>
      </w:r>
      <w:r w:rsidR="003B39B3" w:rsidRPr="003B39B3">
        <w:t xml:space="preserve"> </w:t>
      </w:r>
      <w:r w:rsidRPr="003B39B3">
        <w:t>8,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4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режимах</w:t>
      </w:r>
      <w:r w:rsidR="003B39B3" w:rsidRPr="003B39B3">
        <w:t xml:space="preserve">. </w:t>
      </w:r>
      <w:r w:rsidRPr="003B39B3">
        <w:t>Сушка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большинстве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Smeg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помощи</w:t>
      </w:r>
      <w:r w:rsidR="003B39B3" w:rsidRPr="003B39B3">
        <w:t xml:space="preserve"> </w:t>
      </w:r>
      <w:r w:rsidRPr="003B39B3">
        <w:t>вентилятора,</w:t>
      </w:r>
      <w:r w:rsidR="003B39B3" w:rsidRPr="003B39B3">
        <w:t xml:space="preserve"> </w:t>
      </w:r>
      <w:r w:rsidRPr="003B39B3">
        <w:t>класс</w:t>
      </w:r>
      <w:r w:rsidR="003B39B3" w:rsidRPr="003B39B3">
        <w:t xml:space="preserve"> </w:t>
      </w:r>
      <w:r w:rsidRPr="003B39B3">
        <w:t>сушки</w:t>
      </w:r>
      <w:r w:rsidR="003B39B3" w:rsidRPr="003B39B3">
        <w:t xml:space="preserve"> - </w:t>
      </w:r>
      <w:r w:rsidRPr="003B39B3">
        <w:t>B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A</w:t>
      </w:r>
      <w:r w:rsidR="003B39B3" w:rsidRPr="003B39B3">
        <w:t xml:space="preserve">; </w:t>
      </w:r>
      <w:r w:rsidRPr="003B39B3">
        <w:t>машины,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правило,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электронной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управления</w:t>
      </w:r>
      <w:r w:rsidR="003B39B3">
        <w:t xml:space="preserve"> (</w:t>
      </w:r>
      <w:r w:rsidRPr="003B39B3">
        <w:t>соответственно,</w:t>
      </w:r>
      <w:r w:rsidR="003B39B3" w:rsidRPr="003B39B3">
        <w:t xml:space="preserve"> </w:t>
      </w:r>
      <w:r w:rsidRPr="003B39B3">
        <w:t>имеются</w:t>
      </w:r>
      <w:r w:rsidR="003B39B3" w:rsidRPr="003B39B3">
        <w:t xml:space="preserve"> </w:t>
      </w:r>
      <w:r w:rsidRPr="003B39B3">
        <w:t>таймер,</w:t>
      </w:r>
      <w:r w:rsidR="003B39B3" w:rsidRPr="003B39B3">
        <w:t xml:space="preserve"> </w:t>
      </w:r>
      <w:r w:rsidRPr="003B39B3">
        <w:t>электронные</w:t>
      </w:r>
      <w:r w:rsidR="003B39B3" w:rsidRPr="003B39B3">
        <w:t xml:space="preserve"> </w:t>
      </w:r>
      <w:r w:rsidRPr="003B39B3">
        <w:t>индикаторы</w:t>
      </w:r>
      <w:r w:rsidR="003B39B3" w:rsidRPr="003B39B3">
        <w:t xml:space="preserve"> </w:t>
      </w:r>
      <w:r w:rsidRPr="003B39B3">
        <w:t>наличия</w:t>
      </w:r>
      <w:r w:rsidR="003B39B3" w:rsidRPr="003B39B3">
        <w:t xml:space="preserve"> </w:t>
      </w:r>
      <w:r w:rsidRPr="003B39B3">
        <w:t>соли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ополаскивателя,</w:t>
      </w:r>
      <w:r w:rsidR="003B39B3" w:rsidRPr="003B39B3">
        <w:t xml:space="preserve"> </w:t>
      </w:r>
      <w:r w:rsidRPr="003B39B3">
        <w:t>аварийная</w:t>
      </w:r>
      <w:r w:rsidR="003B39B3" w:rsidRPr="003B39B3">
        <w:t xml:space="preserve"> </w:t>
      </w:r>
      <w:r w:rsidRPr="003B39B3">
        <w:t>индикация</w:t>
      </w:r>
      <w:r w:rsidR="003B39B3" w:rsidRPr="003B39B3">
        <w:t xml:space="preserve">). </w:t>
      </w:r>
      <w:r w:rsidRPr="003B39B3">
        <w:t>Покрытие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корпус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нержавеющей</w:t>
      </w:r>
      <w:r w:rsidR="003B39B3" w:rsidRPr="003B39B3">
        <w:t xml:space="preserve"> </w:t>
      </w:r>
      <w:r w:rsidRPr="003B39B3">
        <w:t>стали</w:t>
      </w:r>
      <w:r w:rsidR="003B39B3" w:rsidRPr="003B39B3">
        <w:t xml:space="preserve"> </w:t>
      </w:r>
      <w:r w:rsidRPr="003B39B3">
        <w:t>удлиняют</w:t>
      </w:r>
      <w:r w:rsidR="003B39B3" w:rsidRPr="003B39B3">
        <w:t xml:space="preserve"> </w:t>
      </w:r>
      <w:r w:rsidRPr="003B39B3">
        <w:t>срок</w:t>
      </w:r>
      <w:r w:rsidR="003B39B3" w:rsidRPr="003B39B3">
        <w:t xml:space="preserve"> </w:t>
      </w:r>
      <w:r w:rsidRPr="003B39B3">
        <w:t>службы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защищают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коррозии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настоящее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доступно</w:t>
      </w:r>
      <w:r w:rsidR="003B39B3" w:rsidRPr="003B39B3">
        <w:t xml:space="preserve"> </w:t>
      </w:r>
      <w:r w:rsidRPr="003B39B3">
        <w:t>около</w:t>
      </w:r>
      <w:r w:rsidR="003B39B3" w:rsidRPr="003B39B3">
        <w:t xml:space="preserve"> </w:t>
      </w:r>
      <w:r w:rsidRPr="003B39B3">
        <w:t>10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Smeg</w:t>
      </w:r>
      <w:r w:rsidR="003B39B3" w:rsidRPr="003B39B3">
        <w:t xml:space="preserve"> </w:t>
      </w:r>
      <w:r w:rsidRPr="003B39B3">
        <w:t>стоимостью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E3CE2" w:rsidRPr="003B39B3">
        <w:t>23800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E3CE2" w:rsidRPr="003B39B3">
        <w:t>37800</w:t>
      </w:r>
      <w:r w:rsidR="003B39B3" w:rsidRPr="003B39B3">
        <w:t xml:space="preserve"> </w:t>
      </w:r>
      <w:r w:rsidR="004E3CE2" w:rsidRPr="003B39B3">
        <w:t>руб</w:t>
      </w:r>
      <w:r w:rsidR="003B39B3" w:rsidRPr="003B39B3">
        <w:t xml:space="preserve">. </w:t>
      </w:r>
      <w:r w:rsidRPr="003B39B3">
        <w:t>Компания</w:t>
      </w:r>
      <w:r w:rsidR="003B39B3" w:rsidRPr="003B39B3">
        <w:t xml:space="preserve"> </w:t>
      </w:r>
      <w:r w:rsidRPr="003B39B3">
        <w:t>специализируется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основном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встраиваемых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машинах</w:t>
      </w:r>
      <w:r w:rsidR="003B39B3" w:rsidRPr="003B39B3">
        <w:t>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Немецкая</w:t>
      </w:r>
      <w:r w:rsidR="003B39B3" w:rsidRPr="003B39B3">
        <w:t xml:space="preserve"> </w:t>
      </w:r>
      <w:r w:rsidRPr="003B39B3">
        <w:t>компания</w:t>
      </w:r>
      <w:r w:rsidR="003B39B3" w:rsidRPr="003B39B3">
        <w:t xml:space="preserve"> </w:t>
      </w:r>
      <w:r w:rsidRPr="003B39B3">
        <w:t>Miele</w:t>
      </w:r>
      <w:r w:rsidR="003B39B3" w:rsidRPr="003B39B3">
        <w:t xml:space="preserve"> </w:t>
      </w:r>
      <w:r w:rsidRPr="003B39B3">
        <w:t>делает</w:t>
      </w:r>
      <w:r w:rsidR="003B39B3" w:rsidRPr="003B39B3">
        <w:t xml:space="preserve"> </w:t>
      </w:r>
      <w:r w:rsidRPr="003B39B3">
        <w:t>ставку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разработку</w:t>
      </w:r>
      <w:r w:rsidR="003B39B3" w:rsidRPr="003B39B3">
        <w:t xml:space="preserve"> </w:t>
      </w:r>
      <w:r w:rsidRPr="003B39B3">
        <w:t>высокотехнологичных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различными</w:t>
      </w:r>
      <w:r w:rsidR="003B39B3" w:rsidRPr="003B39B3">
        <w:t xml:space="preserve"> </w:t>
      </w:r>
      <w:r w:rsidRPr="003B39B3">
        <w:t>режимами</w:t>
      </w:r>
      <w:r w:rsidR="003B39B3" w:rsidRPr="003B39B3">
        <w:t xml:space="preserve"> </w:t>
      </w:r>
      <w:r w:rsidRPr="003B39B3">
        <w:t>работы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множеством</w:t>
      </w:r>
      <w:r w:rsidR="003B39B3" w:rsidRPr="003B39B3">
        <w:t xml:space="preserve"> </w:t>
      </w:r>
      <w:r w:rsidRPr="003B39B3">
        <w:t>удобных</w:t>
      </w:r>
      <w:r w:rsidR="003B39B3" w:rsidRPr="003B39B3">
        <w:t xml:space="preserve"> </w:t>
      </w:r>
      <w:r w:rsidRPr="003B39B3">
        <w:t>приспособлений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этой</w:t>
      </w:r>
      <w:r w:rsidR="003B39B3" w:rsidRPr="003B39B3">
        <w:t xml:space="preserve"> </w:t>
      </w:r>
      <w:r w:rsidRPr="003B39B3">
        <w:t>марки</w:t>
      </w:r>
      <w:r w:rsidR="003B39B3" w:rsidRPr="003B39B3">
        <w:t xml:space="preserve"> </w:t>
      </w:r>
      <w:r w:rsidRPr="003B39B3">
        <w:t>нижний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верхний</w:t>
      </w:r>
      <w:r w:rsidR="003B39B3" w:rsidRPr="003B39B3">
        <w:t xml:space="preserve"> </w:t>
      </w:r>
      <w:r w:rsidRPr="003B39B3">
        <w:t>короб</w:t>
      </w:r>
      <w:r w:rsidR="003B39B3" w:rsidRPr="003B39B3">
        <w:t xml:space="preserve"> </w:t>
      </w:r>
      <w:r w:rsidRPr="003B39B3">
        <w:t>могут</w:t>
      </w:r>
      <w:r w:rsidR="003B39B3" w:rsidRPr="003B39B3">
        <w:t xml:space="preserve"> </w:t>
      </w:r>
      <w:r w:rsidRPr="003B39B3">
        <w:t>подвергаться</w:t>
      </w:r>
      <w:r w:rsidR="003B39B3" w:rsidRPr="003B39B3">
        <w:t xml:space="preserve"> </w:t>
      </w:r>
      <w:r w:rsidRPr="003B39B3">
        <w:t>мойке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двух</w:t>
      </w:r>
      <w:r w:rsidR="003B39B3" w:rsidRPr="003B39B3">
        <w:t xml:space="preserve"> </w:t>
      </w:r>
      <w:r w:rsidRPr="003B39B3">
        <w:t>разных</w:t>
      </w:r>
      <w:r w:rsidR="003B39B3" w:rsidRPr="003B39B3">
        <w:t xml:space="preserve"> </w:t>
      </w:r>
      <w:r w:rsidRPr="003B39B3">
        <w:t>режимах,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разными</w:t>
      </w:r>
      <w:r w:rsidR="003B39B3" w:rsidRPr="003B39B3">
        <w:t xml:space="preserve"> </w:t>
      </w:r>
      <w:r w:rsidRPr="003B39B3">
        <w:t>температурами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; </w:t>
      </w:r>
      <w:r w:rsidRPr="003B39B3">
        <w:t>применяются</w:t>
      </w:r>
      <w:r w:rsidR="003B39B3" w:rsidRPr="003B39B3">
        <w:t xml:space="preserve"> </w:t>
      </w:r>
      <w:r w:rsidRPr="003B39B3">
        <w:t>высокоэффективные</w:t>
      </w:r>
      <w:r w:rsidR="003B39B3" w:rsidRPr="003B39B3">
        <w:t xml:space="preserve"> </w:t>
      </w:r>
      <w:r w:rsidRPr="003B39B3">
        <w:t>системы</w:t>
      </w:r>
      <w:r w:rsidR="003B39B3" w:rsidRPr="003B39B3">
        <w:t xml:space="preserve"> </w:t>
      </w:r>
      <w:r w:rsidRPr="003B39B3">
        <w:t>фильтрации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. </w:t>
      </w:r>
      <w:r w:rsidRPr="003B39B3">
        <w:t>Сушка</w:t>
      </w:r>
      <w:r w:rsidR="003B39B3" w:rsidRPr="003B39B3">
        <w:t xml:space="preserve"> </w:t>
      </w:r>
      <w:r w:rsidRPr="003B39B3">
        <w:t>происходит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помощи</w:t>
      </w:r>
      <w:r w:rsidR="003B39B3" w:rsidRPr="003B39B3">
        <w:t xml:space="preserve"> </w:t>
      </w:r>
      <w:r w:rsidRPr="003B39B3">
        <w:t>вентилятора,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конденсационной</w:t>
      </w:r>
      <w:r w:rsidR="003B39B3" w:rsidRPr="003B39B3">
        <w:t xml:space="preserve"> </w:t>
      </w:r>
      <w:r w:rsidRPr="003B39B3">
        <w:t>системе</w:t>
      </w:r>
      <w:r w:rsidR="003B39B3" w:rsidRPr="003B39B3">
        <w:t xml:space="preserve">. </w:t>
      </w:r>
      <w:r w:rsidRPr="003B39B3">
        <w:t>Все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оснащены</w:t>
      </w:r>
      <w:r w:rsidR="003B39B3" w:rsidRPr="003B39B3">
        <w:t xml:space="preserve"> </w:t>
      </w:r>
      <w:r w:rsidRPr="003B39B3">
        <w:t>таймером,</w:t>
      </w:r>
      <w:r w:rsidR="003B39B3" w:rsidRPr="003B39B3">
        <w:t xml:space="preserve"> </w:t>
      </w:r>
      <w:r w:rsidRPr="003B39B3">
        <w:t>позволяющим</w:t>
      </w:r>
      <w:r w:rsidR="003B39B3" w:rsidRPr="003B39B3">
        <w:t xml:space="preserve"> </w:t>
      </w:r>
      <w:r w:rsidRPr="003B39B3">
        <w:t>отсрочить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начала</w:t>
      </w:r>
      <w:r w:rsidR="003B39B3" w:rsidRPr="003B39B3">
        <w:t xml:space="preserve"> </w:t>
      </w:r>
      <w:r w:rsidRPr="003B39B3">
        <w:t>стирки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удобного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хозяйки</w:t>
      </w:r>
      <w:r w:rsidR="003B39B3" w:rsidRPr="003B39B3">
        <w:t xml:space="preserve"> </w:t>
      </w:r>
      <w:r w:rsidRPr="003B39B3">
        <w:t>момента</w:t>
      </w:r>
      <w:r w:rsidR="003B39B3" w:rsidRPr="003B39B3">
        <w:t xml:space="preserve">. </w:t>
      </w:r>
      <w:r w:rsidRPr="003B39B3">
        <w:t>Помимо</w:t>
      </w:r>
      <w:r w:rsidR="003B39B3" w:rsidRPr="003B39B3">
        <w:t xml:space="preserve"> </w:t>
      </w:r>
      <w:r w:rsidRPr="003B39B3">
        <w:t>6</w:t>
      </w:r>
      <w:r w:rsidR="003B39B3" w:rsidRPr="003B39B3">
        <w:t>-</w:t>
      </w:r>
      <w:r w:rsidRPr="003B39B3">
        <w:t>8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программ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возможность</w:t>
      </w:r>
      <w:r w:rsidR="003B39B3" w:rsidRPr="003B39B3">
        <w:t xml:space="preserve"> </w:t>
      </w:r>
      <w:r w:rsidRPr="003B39B3">
        <w:t>создавать</w:t>
      </w:r>
      <w:r w:rsidR="003B39B3" w:rsidRPr="003B39B3">
        <w:t xml:space="preserve"> </w:t>
      </w:r>
      <w:r w:rsidRPr="003B39B3">
        <w:t>собственные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стирки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записывать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память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дальнейшего</w:t>
      </w:r>
      <w:r w:rsidR="003B39B3" w:rsidRPr="003B39B3">
        <w:t xml:space="preserve"> </w:t>
      </w:r>
      <w:r w:rsidRPr="003B39B3">
        <w:t>использования</w:t>
      </w:r>
      <w:r w:rsidR="003B39B3" w:rsidRPr="003B39B3">
        <w:t xml:space="preserve">. </w:t>
      </w:r>
      <w:r w:rsidRPr="003B39B3">
        <w:t>На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фазах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жесткость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регулируется</w:t>
      </w:r>
      <w:r w:rsidR="003B39B3" w:rsidRPr="003B39B3">
        <w:t xml:space="preserve"> </w:t>
      </w:r>
      <w:r w:rsidRPr="003B39B3">
        <w:t>путем</w:t>
      </w:r>
      <w:r w:rsidR="003B39B3" w:rsidRPr="003B39B3">
        <w:t xml:space="preserve"> </w:t>
      </w:r>
      <w:r w:rsidRPr="003B39B3">
        <w:t>смешения</w:t>
      </w:r>
      <w:r w:rsidR="003B39B3" w:rsidRPr="003B39B3">
        <w:t xml:space="preserve"> </w:t>
      </w:r>
      <w:r w:rsidRPr="003B39B3">
        <w:t>воды,</w:t>
      </w:r>
      <w:r w:rsidR="003B39B3" w:rsidRPr="003B39B3">
        <w:t xml:space="preserve"> </w:t>
      </w:r>
      <w:r w:rsidRPr="003B39B3">
        <w:t>поступающей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водопровода,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водой,</w:t>
      </w:r>
      <w:r w:rsidR="003B39B3" w:rsidRPr="003B39B3">
        <w:t xml:space="preserve"> </w:t>
      </w:r>
      <w:r w:rsidRPr="003B39B3">
        <w:t>смягченной</w:t>
      </w:r>
      <w:r w:rsidR="003B39B3" w:rsidRPr="003B39B3">
        <w:t xml:space="preserve"> </w:t>
      </w:r>
      <w:r w:rsidRPr="003B39B3">
        <w:t>регенерирующей</w:t>
      </w:r>
      <w:r w:rsidR="003B39B3" w:rsidRPr="003B39B3">
        <w:t xml:space="preserve"> </w:t>
      </w:r>
      <w:r w:rsidRPr="003B39B3">
        <w:t>солью</w:t>
      </w:r>
      <w:r w:rsidR="003B39B3" w:rsidRPr="003B39B3">
        <w:t xml:space="preserve">. </w:t>
      </w:r>
      <w:r w:rsidRPr="003B39B3">
        <w:t>Контроль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системой</w:t>
      </w:r>
      <w:r w:rsidR="003B39B3" w:rsidRPr="003B39B3">
        <w:t xml:space="preserve"> </w:t>
      </w:r>
      <w:r w:rsidRPr="003B39B3">
        <w:t>смягчения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моделях</w:t>
      </w:r>
      <w:r w:rsidR="003B39B3" w:rsidRPr="003B39B3">
        <w:t xml:space="preserve"> </w:t>
      </w:r>
      <w:r w:rsidRPr="003B39B3">
        <w:t>высшей</w:t>
      </w:r>
      <w:r w:rsidR="003B39B3" w:rsidRPr="003B39B3">
        <w:t xml:space="preserve"> </w:t>
      </w:r>
      <w:r w:rsidRPr="003B39B3">
        <w:t>ценовой</w:t>
      </w:r>
      <w:r w:rsidR="003B39B3" w:rsidRPr="003B39B3">
        <w:t xml:space="preserve"> </w:t>
      </w:r>
      <w:r w:rsidRPr="003B39B3">
        <w:t>категории</w:t>
      </w:r>
      <w:r w:rsidR="003B39B3" w:rsidRPr="003B39B3">
        <w:t xml:space="preserve"> </w:t>
      </w:r>
      <w:r w:rsidRPr="003B39B3">
        <w:t>обеспечивает</w:t>
      </w:r>
      <w:r w:rsidR="003B39B3" w:rsidRPr="003B39B3">
        <w:t xml:space="preserve"> </w:t>
      </w:r>
      <w:r w:rsidRPr="003B39B3">
        <w:t>электронная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управления</w:t>
      </w:r>
      <w:r w:rsidR="003B39B3" w:rsidRPr="003B39B3">
        <w:t xml:space="preserve"> </w:t>
      </w:r>
      <w:r w:rsidRPr="003B39B3">
        <w:t>Novotronic</w:t>
      </w:r>
      <w:r w:rsidR="003B39B3" w:rsidRPr="003B39B3">
        <w:t xml:space="preserve">. </w:t>
      </w:r>
      <w:r w:rsidRPr="003B39B3">
        <w:t>С</w:t>
      </w:r>
      <w:r w:rsidR="003B39B3" w:rsidRPr="003B39B3">
        <w:t xml:space="preserve"> </w:t>
      </w:r>
      <w:r w:rsidRPr="003B39B3">
        <w:t>ее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контролируется</w:t>
      </w:r>
      <w:r w:rsidR="003B39B3" w:rsidRPr="003B39B3">
        <w:t xml:space="preserve"> </w:t>
      </w:r>
      <w:r w:rsidRPr="003B39B3">
        <w:t>объем</w:t>
      </w:r>
      <w:r w:rsidR="003B39B3" w:rsidRPr="003B39B3">
        <w:t xml:space="preserve"> </w:t>
      </w:r>
      <w:r w:rsidRPr="003B39B3">
        <w:t>используемых</w:t>
      </w:r>
      <w:r w:rsidR="003B39B3" w:rsidRPr="003B39B3">
        <w:t xml:space="preserve"> </w:t>
      </w:r>
      <w:r w:rsidRPr="003B39B3">
        <w:t>моющих</w:t>
      </w:r>
      <w:r w:rsidR="003B39B3" w:rsidRPr="003B39B3">
        <w:t xml:space="preserve"> </w:t>
      </w:r>
      <w:r w:rsidRPr="003B39B3">
        <w:t>средств,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расход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электроэнергии</w:t>
      </w:r>
      <w:r w:rsidR="003B39B3" w:rsidRPr="003B39B3">
        <w:t xml:space="preserve">. </w:t>
      </w:r>
      <w:r w:rsidRPr="003B39B3">
        <w:t>Многие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Miele</w:t>
      </w:r>
      <w:r w:rsidR="003B39B3" w:rsidRPr="003B39B3">
        <w:t xml:space="preserve"> </w:t>
      </w:r>
      <w:r w:rsidRPr="003B39B3">
        <w:t>оборудованы</w:t>
      </w:r>
      <w:r w:rsidR="003B39B3" w:rsidRPr="003B39B3">
        <w:t xml:space="preserve"> </w:t>
      </w:r>
      <w:r w:rsidRPr="003B39B3">
        <w:t>системой</w:t>
      </w:r>
      <w:r w:rsidR="003B39B3">
        <w:t xml:space="preserve"> "</w:t>
      </w:r>
      <w:r w:rsidRPr="003B39B3">
        <w:t>Экосенсор</w:t>
      </w:r>
      <w:r w:rsidR="003B39B3" w:rsidRPr="003B39B3">
        <w:t xml:space="preserve"> </w:t>
      </w:r>
      <w:r w:rsidRPr="003B39B3">
        <w:t>II</w:t>
      </w:r>
      <w:r w:rsidR="003B39B3">
        <w:t>"</w:t>
      </w:r>
      <w:r w:rsidRPr="003B39B3">
        <w:t>,</w:t>
      </w:r>
      <w:r w:rsidR="003B39B3" w:rsidRPr="003B39B3">
        <w:t xml:space="preserve"> </w:t>
      </w:r>
      <w:r w:rsidRPr="003B39B3">
        <w:t>регулирующей</w:t>
      </w:r>
      <w:r w:rsidR="003B39B3" w:rsidRPr="003B39B3">
        <w:t xml:space="preserve"> </w:t>
      </w:r>
      <w:r w:rsidRPr="003B39B3">
        <w:t>подачу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зависимости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степени</w:t>
      </w:r>
      <w:r w:rsidR="003B39B3" w:rsidRPr="003B39B3">
        <w:t xml:space="preserve"> </w:t>
      </w:r>
      <w:r w:rsidRPr="003B39B3">
        <w:t>загрязненности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Степень</w:t>
      </w:r>
      <w:r w:rsidR="003B39B3" w:rsidRPr="003B39B3">
        <w:t xml:space="preserve"> </w:t>
      </w:r>
      <w:r w:rsidRPr="003B39B3">
        <w:t>мутности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измеряется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помощи</w:t>
      </w:r>
      <w:r w:rsidR="003B39B3" w:rsidRPr="003B39B3">
        <w:t xml:space="preserve"> </w:t>
      </w:r>
      <w:r w:rsidRPr="003B39B3">
        <w:t>луча</w:t>
      </w:r>
      <w:r w:rsidR="003B39B3" w:rsidRPr="003B39B3">
        <w:t xml:space="preserve"> </w:t>
      </w:r>
      <w:r w:rsidRPr="003B39B3">
        <w:t>света,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системе</w:t>
      </w:r>
      <w:r w:rsidR="003B39B3">
        <w:t xml:space="preserve"> "</w:t>
      </w:r>
      <w:r w:rsidRPr="003B39B3">
        <w:t>Экосенсор</w:t>
      </w:r>
      <w:r w:rsidR="003B39B3" w:rsidRPr="003B39B3">
        <w:t xml:space="preserve"> </w:t>
      </w:r>
      <w:r w:rsidRPr="003B39B3">
        <w:t>I</w:t>
      </w:r>
      <w:r w:rsidR="003B39B3">
        <w:t>"</w:t>
      </w:r>
      <w:r w:rsidRPr="003B39B3">
        <w:t>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улучшенная</w:t>
      </w:r>
      <w:r w:rsidR="003B39B3" w:rsidRPr="003B39B3">
        <w:t xml:space="preserve"> </w:t>
      </w:r>
      <w:r w:rsidRPr="003B39B3">
        <w:t>конструкция</w:t>
      </w:r>
      <w:r w:rsidR="003B39B3" w:rsidRPr="003B39B3">
        <w:t xml:space="preserve"> </w:t>
      </w:r>
      <w:r w:rsidRPr="003B39B3">
        <w:t>позволяет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только</w:t>
      </w:r>
      <w:r w:rsidR="003B39B3" w:rsidRPr="003B39B3">
        <w:t xml:space="preserve"> </w:t>
      </w:r>
      <w:r w:rsidRPr="003B39B3">
        <w:t>выявить</w:t>
      </w:r>
      <w:r w:rsidR="003B39B3" w:rsidRPr="003B39B3">
        <w:t xml:space="preserve"> </w:t>
      </w:r>
      <w:r w:rsidRPr="003B39B3">
        <w:t>частички</w:t>
      </w:r>
      <w:r w:rsidR="003B39B3" w:rsidRPr="003B39B3">
        <w:t xml:space="preserve"> </w:t>
      </w:r>
      <w:r w:rsidRPr="003B39B3">
        <w:t>грязи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воде,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отличить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пузырьков</w:t>
      </w:r>
      <w:r w:rsidR="003B39B3" w:rsidRPr="003B39B3">
        <w:t xml:space="preserve"> </w:t>
      </w:r>
      <w:r w:rsidRPr="003B39B3">
        <w:t>воздуха,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делает</w:t>
      </w:r>
      <w:r w:rsidR="003B39B3" w:rsidRPr="003B39B3">
        <w:t xml:space="preserve"> </w:t>
      </w:r>
      <w:r w:rsidRPr="003B39B3">
        <w:t>регулировку</w:t>
      </w:r>
      <w:r w:rsidR="003B39B3" w:rsidRPr="003B39B3">
        <w:t xml:space="preserve"> </w:t>
      </w:r>
      <w:r w:rsidRPr="003B39B3">
        <w:t>подачи</w:t>
      </w:r>
      <w:r w:rsidR="003B39B3" w:rsidRPr="003B39B3">
        <w:t xml:space="preserve"> </w:t>
      </w:r>
      <w:r w:rsidRPr="003B39B3">
        <w:t>чистой</w:t>
      </w:r>
      <w:r w:rsidR="003B39B3" w:rsidRPr="003B39B3">
        <w:t xml:space="preserve"> </w:t>
      </w:r>
      <w:r w:rsidRPr="003B39B3">
        <w:t>воды</w:t>
      </w:r>
      <w:r w:rsidR="003B39B3" w:rsidRPr="003B39B3">
        <w:t xml:space="preserve"> </w:t>
      </w:r>
      <w:r w:rsidRPr="003B39B3">
        <w:t>еще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точной</w:t>
      </w:r>
      <w:r w:rsidR="003B39B3" w:rsidRPr="003B39B3">
        <w:t xml:space="preserve">. </w:t>
      </w:r>
      <w:r w:rsidRPr="003B39B3">
        <w:t>Вообще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Miele</w:t>
      </w:r>
      <w:r w:rsidR="003B39B3" w:rsidRPr="003B39B3">
        <w:t xml:space="preserve"> </w:t>
      </w:r>
      <w:r w:rsidRPr="003B39B3">
        <w:t>являются</w:t>
      </w:r>
      <w:r w:rsidR="003B39B3" w:rsidRPr="003B39B3">
        <w:t xml:space="preserve"> </w:t>
      </w:r>
      <w:r w:rsidRPr="003B39B3">
        <w:t>одними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самых</w:t>
      </w:r>
      <w:r w:rsidR="003B39B3" w:rsidRPr="003B39B3">
        <w:t xml:space="preserve"> </w:t>
      </w:r>
      <w:r w:rsidRPr="003B39B3">
        <w:t>экономичных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экологичных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Москве</w:t>
      </w:r>
      <w:r w:rsidR="003B39B3" w:rsidRPr="003B39B3">
        <w:t xml:space="preserve"> </w:t>
      </w:r>
      <w:r w:rsidRPr="003B39B3">
        <w:t>они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E3CE2" w:rsidRPr="003B39B3">
        <w:t>28000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E3CE2" w:rsidRPr="003B39B3">
        <w:t>42000</w:t>
      </w:r>
      <w:r w:rsidR="003B39B3" w:rsidRPr="003B39B3">
        <w:t xml:space="preserve"> </w:t>
      </w:r>
      <w:r w:rsidR="004E3CE2" w:rsidRPr="003B39B3">
        <w:t>руб</w:t>
      </w:r>
      <w:r w:rsidR="003B39B3" w:rsidRPr="003B39B3">
        <w:t xml:space="preserve">., </w:t>
      </w:r>
      <w:r w:rsidRPr="003B39B3">
        <w:t>но</w:t>
      </w:r>
      <w:r w:rsidR="003B39B3" w:rsidRPr="003B39B3">
        <w:t xml:space="preserve"> </w:t>
      </w:r>
      <w:r w:rsidRPr="003B39B3">
        <w:t>есть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="004E3CE2" w:rsidRPr="003B39B3">
        <w:t>56000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лишним</w:t>
      </w:r>
      <w:r w:rsidR="003B39B3" w:rsidRPr="003B39B3">
        <w:t xml:space="preserve"> </w:t>
      </w:r>
      <w:r w:rsidR="004E3CE2" w:rsidRPr="003B39B3">
        <w:t>руб</w:t>
      </w:r>
      <w:r w:rsidR="003B39B3" w:rsidRPr="003B39B3">
        <w:t>.</w:t>
      </w:r>
      <w:r w:rsidR="003B39B3">
        <w:t xml:space="preserve"> (</w:t>
      </w:r>
      <w:r w:rsidRPr="003B39B3">
        <w:t>примерно</w:t>
      </w:r>
      <w:r w:rsidR="003B39B3" w:rsidRPr="003B39B3">
        <w:t xml:space="preserve"> </w:t>
      </w:r>
      <w:r w:rsidRPr="003B39B3">
        <w:t>столько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стоят</w:t>
      </w:r>
      <w:r w:rsidR="003B39B3" w:rsidRPr="003B39B3">
        <w:t xml:space="preserve"> </w:t>
      </w:r>
      <w:r w:rsidRPr="003B39B3">
        <w:t>встраиваемые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Miele</w:t>
      </w:r>
      <w:r w:rsidR="003B39B3" w:rsidRPr="003B39B3">
        <w:t>).</w:t>
      </w:r>
    </w:p>
    <w:p w:rsidR="003B39B3" w:rsidRPr="003B39B3" w:rsidRDefault="00D63BBA" w:rsidP="003B39B3">
      <w:pPr>
        <w:tabs>
          <w:tab w:val="left" w:pos="726"/>
        </w:tabs>
      </w:pPr>
      <w:r w:rsidRPr="003B39B3">
        <w:t>Элитная</w:t>
      </w:r>
      <w:r w:rsidR="003B39B3" w:rsidRPr="003B39B3">
        <w:t xml:space="preserve"> </w:t>
      </w:r>
      <w:r w:rsidRPr="003B39B3">
        <w:t>техника</w:t>
      </w:r>
      <w:r w:rsidR="003B39B3" w:rsidRPr="003B39B3">
        <w:t xml:space="preserve"> </w:t>
      </w:r>
      <w:r w:rsidRPr="003B39B3">
        <w:t>Gaggenau</w:t>
      </w:r>
      <w:r w:rsidR="003B39B3" w:rsidRPr="003B39B3">
        <w:t xml:space="preserve"> </w:t>
      </w:r>
      <w:r w:rsidRPr="003B39B3">
        <w:t>отличается</w:t>
      </w:r>
      <w:r w:rsidR="003B39B3" w:rsidRPr="003B39B3">
        <w:t xml:space="preserve"> </w:t>
      </w:r>
      <w:r w:rsidRPr="003B39B3">
        <w:t>изысканным</w:t>
      </w:r>
      <w:r w:rsidR="003B39B3" w:rsidRPr="003B39B3">
        <w:t xml:space="preserve"> </w:t>
      </w:r>
      <w:r w:rsidRPr="003B39B3">
        <w:t>дизайном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повышенной</w:t>
      </w:r>
      <w:r w:rsidR="003B39B3" w:rsidRPr="003B39B3">
        <w:t xml:space="preserve"> </w:t>
      </w:r>
      <w:r w:rsidRPr="003B39B3">
        <w:t>функциональностью</w:t>
      </w:r>
      <w:r w:rsidR="003B39B3" w:rsidRPr="003B39B3">
        <w:t xml:space="preserve">. </w:t>
      </w:r>
      <w:r w:rsidRPr="003B39B3">
        <w:t>Большинство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рассчитано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10</w:t>
      </w:r>
      <w:r w:rsidR="003B39B3" w:rsidRPr="003B39B3">
        <w:t xml:space="preserve"> </w:t>
      </w:r>
      <w:r w:rsidRPr="003B39B3">
        <w:t>комплектов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стандартную</w:t>
      </w:r>
      <w:r w:rsidR="003B39B3" w:rsidRPr="003B39B3">
        <w:t xml:space="preserve"> </w:t>
      </w:r>
      <w:r w:rsidRPr="003B39B3">
        <w:t>ширину</w:t>
      </w:r>
      <w:r w:rsidR="003B39B3" w:rsidRPr="003B39B3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3B39B3">
          <w:t>60</w:t>
        </w:r>
        <w:r w:rsidR="003B39B3" w:rsidRPr="003B39B3">
          <w:t xml:space="preserve"> </w:t>
        </w:r>
        <w:r w:rsidRPr="003B39B3">
          <w:t>см</w:t>
        </w:r>
      </w:smartTag>
      <w:r w:rsidR="003B39B3" w:rsidRPr="003B39B3">
        <w:t xml:space="preserve">. </w:t>
      </w:r>
      <w:r w:rsidRPr="003B39B3">
        <w:t>Предлагается</w:t>
      </w:r>
      <w:r w:rsidR="003B39B3" w:rsidRPr="003B39B3">
        <w:t xml:space="preserve"> </w:t>
      </w:r>
      <w:r w:rsidRPr="003B39B3">
        <w:t>5</w:t>
      </w:r>
      <w:r w:rsidR="003B39B3" w:rsidRPr="003B39B3">
        <w:t>-</w:t>
      </w:r>
      <w:r w:rsidRPr="003B39B3">
        <w:t>6</w:t>
      </w:r>
      <w:r w:rsidR="003B39B3" w:rsidRPr="003B39B3">
        <w:t xml:space="preserve"> </w:t>
      </w:r>
      <w:r w:rsidRPr="003B39B3">
        <w:t>стандартных</w:t>
      </w:r>
      <w:r w:rsidR="003B39B3" w:rsidRPr="003B39B3">
        <w:t xml:space="preserve"> </w:t>
      </w:r>
      <w:r w:rsidRPr="003B39B3">
        <w:t>режимов</w:t>
      </w:r>
      <w:r w:rsidR="003B39B3" w:rsidRPr="003B39B3">
        <w:t xml:space="preserve"> </w:t>
      </w:r>
      <w:r w:rsidRPr="003B39B3">
        <w:t>мытья,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этом</w:t>
      </w:r>
      <w:r w:rsidR="003B39B3" w:rsidRPr="003B39B3">
        <w:t xml:space="preserve"> </w:t>
      </w:r>
      <w:r w:rsidRPr="003B39B3">
        <w:t>существуют</w:t>
      </w:r>
      <w:r w:rsidR="003B39B3" w:rsidRPr="003B39B3">
        <w:t xml:space="preserve"> </w:t>
      </w:r>
      <w:r w:rsidRPr="003B39B3">
        <w:t>возможности</w:t>
      </w:r>
      <w:r w:rsidR="003B39B3" w:rsidRPr="003B39B3">
        <w:t xml:space="preserve"> </w:t>
      </w:r>
      <w:r w:rsidRPr="003B39B3">
        <w:t>автоматического</w:t>
      </w:r>
      <w:r w:rsidR="003B39B3" w:rsidRPr="003B39B3">
        <w:t xml:space="preserve"> </w:t>
      </w:r>
      <w:r w:rsidRPr="003B39B3">
        <w:t>программирования</w:t>
      </w:r>
      <w:r w:rsidR="003B39B3" w:rsidRPr="003B39B3">
        <w:t xml:space="preserve"> </w:t>
      </w:r>
      <w:r w:rsidRPr="003B39B3">
        <w:t>наиболее</w:t>
      </w:r>
      <w:r w:rsidR="003B39B3" w:rsidRPr="003B39B3">
        <w:t xml:space="preserve"> </w:t>
      </w:r>
      <w:r w:rsidRPr="003B39B3">
        <w:t>удобных</w:t>
      </w:r>
      <w:r w:rsidR="003B39B3" w:rsidRPr="003B39B3">
        <w:t xml:space="preserve"> </w:t>
      </w:r>
      <w:r w:rsidRPr="003B39B3">
        <w:t>циклов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дальнейшей</w:t>
      </w:r>
      <w:r w:rsidR="003B39B3" w:rsidRPr="003B39B3">
        <w:t xml:space="preserve"> </w:t>
      </w:r>
      <w:r w:rsidRPr="003B39B3">
        <w:t>эксплуатации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. </w:t>
      </w:r>
      <w:r w:rsidRPr="003B39B3">
        <w:t>Выбор</w:t>
      </w:r>
      <w:r w:rsidR="003B39B3" w:rsidRPr="003B39B3">
        <w:t xml:space="preserve"> </w:t>
      </w:r>
      <w:r w:rsidRPr="003B39B3">
        <w:t>температурных</w:t>
      </w:r>
      <w:r w:rsidR="003B39B3" w:rsidRPr="003B39B3">
        <w:t xml:space="preserve"> </w:t>
      </w:r>
      <w:r w:rsidRPr="003B39B3">
        <w:t>режимов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широк</w:t>
      </w:r>
      <w:r w:rsidR="003B39B3" w:rsidRPr="003B39B3">
        <w:t xml:space="preserve">: </w:t>
      </w:r>
      <w:r w:rsidRPr="003B39B3">
        <w:t>мытье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даже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35</w:t>
      </w:r>
      <w:r w:rsidR="003B39B3" w:rsidRPr="003B39B3">
        <w:t xml:space="preserve"> </w:t>
      </w:r>
      <w:r w:rsidRPr="003B39B3">
        <w:t>градусах,</w:t>
      </w:r>
      <w:r w:rsidR="003B39B3" w:rsidRPr="003B39B3">
        <w:t xml:space="preserve"> </w:t>
      </w:r>
      <w:r w:rsidRPr="003B39B3">
        <w:t>используется</w:t>
      </w:r>
      <w:r w:rsidR="003B39B3" w:rsidRPr="003B39B3">
        <w:t xml:space="preserve"> </w:t>
      </w:r>
      <w:r w:rsidRPr="003B39B3">
        <w:t>специальная</w:t>
      </w:r>
      <w:r w:rsidR="003B39B3" w:rsidRPr="003B39B3">
        <w:t xml:space="preserve"> </w:t>
      </w:r>
      <w:r w:rsidRPr="003B39B3">
        <w:t>технология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хрупкой</w:t>
      </w:r>
      <w:r w:rsidR="003B39B3" w:rsidRPr="003B39B3">
        <w:t xml:space="preserve"> </w:t>
      </w:r>
      <w:r w:rsidRPr="003B39B3">
        <w:t>посуды</w:t>
      </w:r>
      <w:r w:rsidR="003B39B3" w:rsidRPr="003B39B3">
        <w:t xml:space="preserve">. </w:t>
      </w:r>
      <w:r w:rsidRPr="003B39B3">
        <w:t>Продолжительность</w:t>
      </w:r>
      <w:r w:rsidR="003B39B3" w:rsidRPr="003B39B3">
        <w:t xml:space="preserve"> </w:t>
      </w:r>
      <w:r w:rsidRPr="003B39B3">
        <w:t>любой</w:t>
      </w:r>
      <w:r w:rsidR="003B39B3" w:rsidRPr="003B39B3">
        <w:t xml:space="preserve"> </w:t>
      </w:r>
      <w:r w:rsidRPr="003B39B3">
        <w:t>программы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сократить,</w:t>
      </w:r>
      <w:r w:rsidR="003B39B3" w:rsidRPr="003B39B3">
        <w:t xml:space="preserve"> </w:t>
      </w:r>
      <w:r w:rsidRPr="003B39B3">
        <w:t>нажав</w:t>
      </w:r>
      <w:r w:rsidR="003B39B3" w:rsidRPr="003B39B3">
        <w:t xml:space="preserve"> </w:t>
      </w:r>
      <w:r w:rsidRPr="003B39B3">
        <w:t>специальную</w:t>
      </w:r>
      <w:r w:rsidR="003B39B3" w:rsidRPr="003B39B3">
        <w:t xml:space="preserve"> </w:t>
      </w:r>
      <w:r w:rsidRPr="003B39B3">
        <w:t>кнопку</w:t>
      </w:r>
      <w:r w:rsidR="003B39B3" w:rsidRPr="003B39B3">
        <w:t xml:space="preserve">. </w:t>
      </w:r>
      <w:r w:rsidRPr="003B39B3">
        <w:t>Разумеется,</w:t>
      </w:r>
      <w:r w:rsidR="003B39B3" w:rsidRPr="003B39B3">
        <w:t xml:space="preserve"> </w:t>
      </w:r>
      <w:r w:rsidRPr="003B39B3">
        <w:t>предусмотрены</w:t>
      </w:r>
      <w:r w:rsidR="003B39B3" w:rsidRPr="003B39B3">
        <w:t xml:space="preserve"> </w:t>
      </w:r>
      <w:r w:rsidRPr="003B39B3">
        <w:t>циклы</w:t>
      </w:r>
      <w:r w:rsidR="003B39B3" w:rsidRPr="003B39B3">
        <w:t xml:space="preserve"> </w:t>
      </w:r>
      <w:r w:rsidRPr="003B39B3">
        <w:t>быстрого,</w:t>
      </w:r>
      <w:r w:rsidR="003B39B3" w:rsidRPr="003B39B3">
        <w:t xml:space="preserve"> </w:t>
      </w:r>
      <w:r w:rsidRPr="003B39B3">
        <w:t>экономичного</w:t>
      </w:r>
      <w:r w:rsidR="003B39B3" w:rsidRPr="003B39B3">
        <w:t xml:space="preserve"> </w:t>
      </w:r>
      <w:r w:rsidRPr="003B39B3">
        <w:t>мытья,</w:t>
      </w:r>
      <w:r w:rsidR="003B39B3" w:rsidRPr="003B39B3">
        <w:t xml:space="preserve"> </w:t>
      </w:r>
      <w:r w:rsidRPr="003B39B3">
        <w:t>половинной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 </w:t>
      </w:r>
      <w:r w:rsidRPr="003B39B3">
        <w:t>машины,</w:t>
      </w:r>
      <w:r w:rsidR="003B39B3" w:rsidRPr="003B39B3">
        <w:t xml:space="preserve"> </w:t>
      </w:r>
      <w:r w:rsidRPr="003B39B3">
        <w:t>интенсивного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замачивания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холодной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горячей</w:t>
      </w:r>
      <w:r w:rsidR="003B39B3" w:rsidRPr="003B39B3">
        <w:t xml:space="preserve"> </w:t>
      </w:r>
      <w:r w:rsidRPr="003B39B3">
        <w:t>воде</w:t>
      </w:r>
      <w:r w:rsidR="003B39B3" w:rsidRPr="003B39B3">
        <w:t xml:space="preserve">. </w:t>
      </w:r>
      <w:r w:rsidRPr="003B39B3">
        <w:t>Отлично</w:t>
      </w:r>
      <w:r w:rsidR="003B39B3" w:rsidRPr="003B39B3">
        <w:t xml:space="preserve"> </w:t>
      </w:r>
      <w:r w:rsidRPr="003B39B3">
        <w:t>продумана</w:t>
      </w:r>
      <w:r w:rsidR="003B39B3" w:rsidRPr="003B39B3">
        <w:t xml:space="preserve"> </w:t>
      </w:r>
      <w:r w:rsidRPr="003B39B3">
        <w:t>система</w:t>
      </w:r>
      <w:r w:rsidR="003B39B3" w:rsidRPr="003B39B3">
        <w:t xml:space="preserve"> </w:t>
      </w:r>
      <w:r w:rsidRPr="003B39B3">
        <w:t>загрузки</w:t>
      </w:r>
      <w:r w:rsidR="003B39B3" w:rsidRPr="003B39B3">
        <w:t xml:space="preserve">: </w:t>
      </w:r>
      <w:r w:rsidRPr="003B39B3">
        <w:t>множество</w:t>
      </w:r>
      <w:r w:rsidR="003B39B3" w:rsidRPr="003B39B3">
        <w:t xml:space="preserve"> </w:t>
      </w:r>
      <w:r w:rsidRPr="003B39B3">
        <w:t>контейнеров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приспособлений,</w:t>
      </w:r>
      <w:r w:rsidR="003B39B3" w:rsidRPr="003B39B3">
        <w:t xml:space="preserve"> </w:t>
      </w:r>
      <w:r w:rsidRPr="003B39B3">
        <w:t>складные</w:t>
      </w:r>
      <w:r w:rsidR="003B39B3" w:rsidRPr="003B39B3">
        <w:t xml:space="preserve"> </w:t>
      </w:r>
      <w:r w:rsidRPr="003B39B3">
        <w:t>держатели,</w:t>
      </w:r>
      <w:r w:rsidR="003B39B3" w:rsidRPr="003B39B3">
        <w:t xml:space="preserve"> </w:t>
      </w:r>
      <w:r w:rsidRPr="003B39B3">
        <w:t>регулировка</w:t>
      </w:r>
      <w:r w:rsidR="003B39B3" w:rsidRPr="003B39B3">
        <w:t xml:space="preserve"> </w:t>
      </w:r>
      <w:r w:rsidRPr="003B39B3">
        <w:t>высоты</w:t>
      </w:r>
      <w:r w:rsidR="003B39B3" w:rsidRPr="003B39B3">
        <w:t xml:space="preserve"> </w:t>
      </w:r>
      <w:r w:rsidRPr="003B39B3">
        <w:t>установки</w:t>
      </w:r>
      <w:r w:rsidR="003B39B3" w:rsidRPr="003B39B3">
        <w:t xml:space="preserve"> </w:t>
      </w:r>
      <w:r w:rsidRPr="003B39B3">
        <w:t>всех</w:t>
      </w:r>
      <w:r w:rsidR="003B39B3" w:rsidRPr="003B39B3">
        <w:t xml:space="preserve"> </w:t>
      </w:r>
      <w:r w:rsidRPr="003B39B3">
        <w:t>выдвижных</w:t>
      </w:r>
      <w:r w:rsidR="003B39B3" w:rsidRPr="003B39B3">
        <w:t xml:space="preserve"> </w:t>
      </w:r>
      <w:r w:rsidRPr="003B39B3">
        <w:t>корзин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емкостей</w:t>
      </w:r>
      <w:r w:rsidR="003B39B3" w:rsidRPr="003B39B3">
        <w:t xml:space="preserve">. </w:t>
      </w:r>
      <w:r w:rsidRPr="003B39B3">
        <w:t>Машины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экономичны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безопасны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эксплуатации</w:t>
      </w:r>
      <w:r w:rsidR="003B39B3" w:rsidRPr="003B39B3">
        <w:t xml:space="preserve">. </w:t>
      </w:r>
      <w:r w:rsidRPr="003B39B3">
        <w:t>Все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Pr="003B39B3">
        <w:t>электронную</w:t>
      </w:r>
      <w:r w:rsidR="003B39B3" w:rsidRPr="003B39B3">
        <w:t xml:space="preserve"> </w:t>
      </w:r>
      <w:r w:rsidRPr="003B39B3">
        <w:t>систему</w:t>
      </w:r>
      <w:r w:rsidR="003B39B3" w:rsidRPr="003B39B3">
        <w:t xml:space="preserve"> </w:t>
      </w:r>
      <w:r w:rsidRPr="003B39B3">
        <w:t>управления</w:t>
      </w:r>
      <w:r w:rsidR="003B39B3" w:rsidRPr="003B39B3">
        <w:t xml:space="preserve">. </w:t>
      </w:r>
      <w:r w:rsidRPr="003B39B3">
        <w:t>Торговые</w:t>
      </w:r>
      <w:r w:rsidR="003B39B3" w:rsidRPr="003B39B3">
        <w:t xml:space="preserve"> </w:t>
      </w:r>
      <w:r w:rsidRPr="003B39B3">
        <w:t>представители</w:t>
      </w:r>
      <w:r w:rsidR="003B39B3" w:rsidRPr="003B39B3">
        <w:t xml:space="preserve"> </w:t>
      </w:r>
      <w:r w:rsidRPr="003B39B3">
        <w:t>называют</w:t>
      </w:r>
      <w:r w:rsidR="003B39B3" w:rsidRPr="003B39B3">
        <w:t xml:space="preserve"> </w:t>
      </w:r>
      <w:r w:rsidRPr="003B39B3">
        <w:t>продукцию</w:t>
      </w:r>
      <w:r w:rsidR="003B39B3" w:rsidRPr="003B39B3">
        <w:t xml:space="preserve"> </w:t>
      </w:r>
      <w:r w:rsidRPr="003B39B3">
        <w:t>Gaggenau</w:t>
      </w:r>
      <w:r w:rsidR="003B39B3">
        <w:t xml:space="preserve"> "</w:t>
      </w:r>
      <w:r w:rsidRPr="003B39B3">
        <w:t>роллс-ройсом</w:t>
      </w:r>
      <w:r w:rsidR="003B39B3">
        <w:t xml:space="preserve">" </w:t>
      </w:r>
      <w:r w:rsidRPr="003B39B3">
        <w:t>в</w:t>
      </w:r>
      <w:r w:rsidR="003B39B3" w:rsidRPr="003B39B3">
        <w:t xml:space="preserve"> </w:t>
      </w:r>
      <w:r w:rsidRPr="003B39B3">
        <w:t>мире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. </w:t>
      </w:r>
      <w:r w:rsidRPr="003B39B3">
        <w:t>Стоимость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Gaggenau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="004E3CE2" w:rsidRPr="003B39B3">
        <w:t>29400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="004E3CE2" w:rsidRPr="003B39B3">
        <w:t>65800</w:t>
      </w:r>
      <w:r w:rsidR="003B39B3" w:rsidRPr="003B39B3">
        <w:t xml:space="preserve"> </w:t>
      </w:r>
      <w:r w:rsidR="004E3CE2" w:rsidRPr="003B39B3">
        <w:t>руб</w:t>
      </w:r>
      <w:r w:rsidR="003B39B3" w:rsidRPr="003B39B3">
        <w:t>.</w:t>
      </w:r>
    </w:p>
    <w:p w:rsidR="003B39B3" w:rsidRDefault="00D63BBA" w:rsidP="003B39B3">
      <w:pPr>
        <w:tabs>
          <w:tab w:val="left" w:pos="726"/>
        </w:tabs>
      </w:pPr>
      <w:r w:rsidRPr="003B39B3">
        <w:t>Таким</w:t>
      </w:r>
      <w:r w:rsidR="003B39B3" w:rsidRPr="003B39B3">
        <w:t xml:space="preserve"> </w:t>
      </w:r>
      <w:r w:rsidRPr="003B39B3">
        <w:t>образом,</w:t>
      </w:r>
      <w:r w:rsidR="003B39B3" w:rsidRPr="003B39B3">
        <w:t xml:space="preserve"> </w:t>
      </w:r>
      <w:r w:rsidRPr="003B39B3">
        <w:t>выбор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настоящее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очень</w:t>
      </w:r>
      <w:r w:rsidR="003B39B3" w:rsidRPr="003B39B3">
        <w:t xml:space="preserve"> </w:t>
      </w:r>
      <w:r w:rsidRPr="003B39B3">
        <w:t>широк,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этот</w:t>
      </w:r>
      <w:r w:rsidR="003B39B3" w:rsidRPr="003B39B3">
        <w:t xml:space="preserve"> </w:t>
      </w:r>
      <w:r w:rsidRPr="003B39B3">
        <w:t>сегмент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продолжает</w:t>
      </w:r>
      <w:r w:rsidR="003B39B3" w:rsidRPr="003B39B3">
        <w:t xml:space="preserve"> </w:t>
      </w:r>
      <w:r w:rsidRPr="003B39B3">
        <w:t>расти,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каждым</w:t>
      </w:r>
      <w:r w:rsidR="003B39B3" w:rsidRPr="003B39B3">
        <w:t xml:space="preserve"> </w:t>
      </w:r>
      <w:r w:rsidRPr="003B39B3">
        <w:t>месяцем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появляется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больше</w:t>
      </w:r>
      <w:r w:rsidR="003B39B3" w:rsidRPr="003B39B3">
        <w:t xml:space="preserve"> </w:t>
      </w:r>
      <w:r w:rsidRPr="003B39B3">
        <w:t>новых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. </w:t>
      </w:r>
      <w:r w:rsidRPr="003B39B3">
        <w:t>Так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потребителям,</w:t>
      </w:r>
      <w:r w:rsidR="003B39B3" w:rsidRPr="003B39B3">
        <w:t xml:space="preserve"> </w:t>
      </w:r>
      <w:r w:rsidRPr="003B39B3">
        <w:t>уже</w:t>
      </w:r>
      <w:r w:rsidR="003B39B3" w:rsidRPr="003B39B3">
        <w:t xml:space="preserve"> </w:t>
      </w:r>
      <w:r w:rsidRPr="003B39B3">
        <w:t>заменившим</w:t>
      </w:r>
      <w:r w:rsidR="003B39B3" w:rsidRPr="003B39B3">
        <w:t xml:space="preserve"> </w:t>
      </w:r>
      <w:r w:rsidRPr="003B39B3">
        <w:t>старые</w:t>
      </w:r>
      <w:r w:rsidR="003B39B3" w:rsidRPr="003B39B3">
        <w:t xml:space="preserve"> </w:t>
      </w:r>
      <w:r w:rsidRPr="003B39B3">
        <w:t>х</w:t>
      </w:r>
      <w:r w:rsidR="004E3CE2" w:rsidRPr="003B39B3">
        <w:t>олодильники</w:t>
      </w:r>
      <w:r w:rsidR="003B39B3" w:rsidRPr="003B39B3">
        <w:t xml:space="preserve"> </w:t>
      </w:r>
      <w:r w:rsidR="004E3CE2" w:rsidRPr="003B39B3">
        <w:t>и</w:t>
      </w:r>
      <w:r w:rsidR="003B39B3" w:rsidRPr="003B39B3">
        <w:t xml:space="preserve"> </w:t>
      </w:r>
      <w:r w:rsidR="004E3CE2" w:rsidRPr="003B39B3">
        <w:t>плиты,</w:t>
      </w:r>
      <w:r w:rsidR="003B39B3" w:rsidRPr="003B39B3">
        <w:t xml:space="preserve"> </w:t>
      </w:r>
      <w:r w:rsidR="004E3CE2" w:rsidRPr="003B39B3">
        <w:t>рекомендуется</w:t>
      </w:r>
      <w:r w:rsidR="003B39B3" w:rsidRPr="003B39B3">
        <w:t xml:space="preserve"> </w:t>
      </w:r>
      <w:r w:rsidRPr="003B39B3">
        <w:t>задуматься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приобретении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. </w:t>
      </w:r>
      <w:r w:rsidRPr="003B39B3">
        <w:t>К</w:t>
      </w:r>
      <w:r w:rsidR="003B39B3" w:rsidRPr="003B39B3">
        <w:t xml:space="preserve"> </w:t>
      </w:r>
      <w:r w:rsidRPr="003B39B3">
        <w:t>тому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развитием</w:t>
      </w:r>
      <w:r w:rsidR="003B39B3" w:rsidRPr="003B39B3">
        <w:t xml:space="preserve"> </w:t>
      </w:r>
      <w:r w:rsidRPr="003B39B3">
        <w:t>сферы</w:t>
      </w:r>
      <w:r w:rsidR="003B39B3" w:rsidRPr="003B39B3">
        <w:t xml:space="preserve"> </w:t>
      </w:r>
      <w:r w:rsidRPr="003B39B3">
        <w:t>потребительского</w:t>
      </w:r>
      <w:r w:rsidR="003B39B3" w:rsidRPr="003B39B3">
        <w:t xml:space="preserve"> </w:t>
      </w:r>
      <w:r w:rsidRPr="003B39B3">
        <w:t>кредитования</w:t>
      </w:r>
      <w:r w:rsidR="003B39B3" w:rsidRPr="003B39B3">
        <w:t xml:space="preserve"> </w:t>
      </w:r>
      <w:r w:rsidRPr="003B39B3">
        <w:t>приобрести</w:t>
      </w:r>
      <w:r w:rsidR="003B39B3" w:rsidRPr="003B39B3">
        <w:t xml:space="preserve"> </w:t>
      </w:r>
      <w:r w:rsidRPr="003B39B3">
        <w:t>новую</w:t>
      </w:r>
      <w:r w:rsidR="003B39B3" w:rsidRPr="003B39B3">
        <w:t xml:space="preserve"> </w:t>
      </w:r>
      <w:r w:rsidRPr="003B39B3">
        <w:t>бытовую</w:t>
      </w:r>
      <w:r w:rsidR="003B39B3" w:rsidRPr="003B39B3">
        <w:t xml:space="preserve"> </w:t>
      </w:r>
      <w:r w:rsidRPr="003B39B3">
        <w:t>технику</w:t>
      </w:r>
      <w:r w:rsidR="003B39B3" w:rsidRPr="003B39B3">
        <w:t xml:space="preserve"> </w:t>
      </w:r>
      <w:r w:rsidRPr="003B39B3">
        <w:t>становится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проще</w:t>
      </w:r>
      <w:r w:rsidR="003B39B3" w:rsidRPr="003B39B3">
        <w:t>.</w:t>
      </w:r>
    </w:p>
    <w:p w:rsidR="00DB316A" w:rsidRPr="00DB316A" w:rsidRDefault="00DB316A" w:rsidP="00DB316A">
      <w:pPr>
        <w:pStyle w:val="afa"/>
      </w:pPr>
      <w:r w:rsidRPr="00DB316A">
        <w:t>маркетинговый посудомоечная машина рынок</w:t>
      </w:r>
    </w:p>
    <w:p w:rsidR="00081AC4" w:rsidRDefault="00EE7E1E" w:rsidP="003B39B3">
      <w:pPr>
        <w:pStyle w:val="1"/>
      </w:pPr>
      <w:bookmarkStart w:id="2" w:name="_Toc287696289"/>
      <w:r>
        <w:br w:type="page"/>
      </w:r>
      <w:r w:rsidR="003B39B3">
        <w:t xml:space="preserve">2. </w:t>
      </w:r>
      <w:r w:rsidR="00081AC4" w:rsidRPr="003B39B3">
        <w:t>Анализ</w:t>
      </w:r>
      <w:r w:rsidR="003B39B3" w:rsidRPr="003B39B3">
        <w:t xml:space="preserve"> </w:t>
      </w:r>
      <w:r w:rsidR="00081AC4" w:rsidRPr="003B39B3">
        <w:t>масштаба</w:t>
      </w:r>
      <w:r w:rsidR="003B39B3" w:rsidRPr="003B39B3">
        <w:t xml:space="preserve"> </w:t>
      </w:r>
      <w:r w:rsidR="00081AC4" w:rsidRPr="003B39B3">
        <w:t>и</w:t>
      </w:r>
      <w:r w:rsidR="003B39B3" w:rsidRPr="003B39B3">
        <w:t xml:space="preserve"> </w:t>
      </w:r>
      <w:r w:rsidR="00081AC4" w:rsidRPr="003B39B3">
        <w:t>потенциала</w:t>
      </w:r>
      <w:r w:rsidR="003B39B3" w:rsidRPr="003B39B3">
        <w:t xml:space="preserve"> </w:t>
      </w:r>
      <w:r w:rsidR="00081AC4" w:rsidRPr="003B39B3">
        <w:t>рынка</w:t>
      </w:r>
      <w:bookmarkEnd w:id="2"/>
    </w:p>
    <w:p w:rsidR="003B39B3" w:rsidRPr="003B39B3" w:rsidRDefault="003B39B3" w:rsidP="003B39B3">
      <w:pPr>
        <w:rPr>
          <w:lang w:eastAsia="en-US"/>
        </w:rPr>
      </w:pPr>
    </w:p>
    <w:p w:rsidR="003B39B3" w:rsidRPr="003B39B3" w:rsidRDefault="00D471F2" w:rsidP="003B39B3">
      <w:pPr>
        <w:tabs>
          <w:tab w:val="left" w:pos="726"/>
        </w:tabs>
      </w:pPr>
      <w:r w:rsidRPr="003B39B3">
        <w:t>Анализ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конъюнктуры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начинать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характеристики</w:t>
      </w:r>
      <w:r w:rsidR="003B39B3" w:rsidRPr="003B39B3">
        <w:t xml:space="preserve"> </w:t>
      </w:r>
      <w:r w:rsidRPr="003B39B3">
        <w:t>типа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масштаба</w:t>
      </w:r>
      <w:r w:rsidR="003B39B3" w:rsidRPr="003B39B3">
        <w:t xml:space="preserve"> </w:t>
      </w:r>
      <w:r w:rsidRPr="003B39B3">
        <w:t>рынка</w:t>
      </w:r>
      <w:r w:rsidR="003B39B3" w:rsidRPr="003B39B3">
        <w:t>.</w:t>
      </w:r>
    </w:p>
    <w:p w:rsidR="003B39B3" w:rsidRDefault="003B39B3" w:rsidP="003B39B3">
      <w:pPr>
        <w:tabs>
          <w:tab w:val="left" w:pos="726"/>
        </w:tabs>
      </w:pPr>
    </w:p>
    <w:p w:rsidR="00081AC4" w:rsidRDefault="00625A74" w:rsidP="003B39B3">
      <w:pPr>
        <w:pStyle w:val="1"/>
      </w:pPr>
      <w:bookmarkStart w:id="3" w:name="_Toc287696290"/>
      <w:r w:rsidRPr="003B39B3">
        <w:t>2</w:t>
      </w:r>
      <w:r w:rsidR="003B39B3">
        <w:t>.1</w:t>
      </w:r>
      <w:r w:rsidR="003B39B3" w:rsidRPr="003B39B3">
        <w:t xml:space="preserve"> </w:t>
      </w:r>
      <w:r w:rsidR="00081AC4" w:rsidRPr="003B39B3">
        <w:t>Характеристика</w:t>
      </w:r>
      <w:r w:rsidR="003B39B3" w:rsidRPr="003B39B3">
        <w:t xml:space="preserve"> </w:t>
      </w:r>
      <w:r w:rsidR="00081AC4" w:rsidRPr="003B39B3">
        <w:t>рынка</w:t>
      </w:r>
      <w:r w:rsidR="003B39B3" w:rsidRPr="003B39B3">
        <w:t xml:space="preserve"> </w:t>
      </w:r>
      <w:r w:rsidR="00081AC4" w:rsidRPr="003B39B3">
        <w:t>посудомоечных</w:t>
      </w:r>
      <w:r w:rsidR="003B39B3" w:rsidRPr="003B39B3">
        <w:t xml:space="preserve"> </w:t>
      </w:r>
      <w:r w:rsidR="00081AC4" w:rsidRPr="003B39B3">
        <w:t>машин</w:t>
      </w:r>
      <w:bookmarkEnd w:id="3"/>
    </w:p>
    <w:p w:rsidR="003B39B3" w:rsidRPr="003B39B3" w:rsidRDefault="003B39B3" w:rsidP="003B39B3">
      <w:pPr>
        <w:rPr>
          <w:lang w:eastAsia="en-US"/>
        </w:rPr>
      </w:pPr>
    </w:p>
    <w:p w:rsidR="003F0441" w:rsidRPr="003B39B3" w:rsidRDefault="00673895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</w:t>
      </w:r>
      <w:r w:rsidR="003B39B3" w:rsidRPr="003B39B3">
        <w:t xml:space="preserve"> - </w:t>
      </w:r>
      <w:r w:rsidR="003942CB" w:rsidRPr="003B39B3">
        <w:t>Классификация</w:t>
      </w:r>
      <w:r w:rsidR="003B39B3" w:rsidRPr="003B39B3">
        <w:t xml:space="preserve"> </w:t>
      </w:r>
      <w:r w:rsidR="003942CB" w:rsidRPr="003B39B3">
        <w:t>рынка</w:t>
      </w:r>
      <w:r w:rsidR="003B39B3" w:rsidRPr="003B39B3">
        <w:t xml:space="preserve"> </w:t>
      </w:r>
      <w:r w:rsidR="003942CB" w:rsidRPr="003B39B3">
        <w:t>посудомоечных</w:t>
      </w:r>
      <w:r w:rsidR="003B39B3" w:rsidRPr="003B39B3">
        <w:t xml:space="preserve"> </w:t>
      </w:r>
      <w:r w:rsidR="003942CB" w:rsidRPr="003B39B3">
        <w:t>машин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3911"/>
      </w:tblGrid>
      <w:tr w:rsidR="003942CB" w:rsidRPr="003B39B3" w:rsidTr="00596B21">
        <w:trPr>
          <w:trHeight w:val="345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Признаки</w:t>
            </w:r>
            <w:r w:rsidR="003B39B3" w:rsidRPr="003B39B3">
              <w:t xml:space="preserve"> </w:t>
            </w:r>
            <w:r w:rsidRPr="003B39B3">
              <w:t>классификации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Тип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Степень</w:t>
            </w:r>
            <w:r w:rsidR="003B39B3" w:rsidRPr="003B39B3">
              <w:t xml:space="preserve"> </w:t>
            </w:r>
            <w:r w:rsidRPr="003B39B3">
              <w:t>и</w:t>
            </w:r>
            <w:r w:rsidR="003B39B3" w:rsidRPr="003B39B3">
              <w:t xml:space="preserve"> </w:t>
            </w:r>
            <w:r w:rsidRPr="003B39B3">
              <w:t>характер</w:t>
            </w:r>
            <w:r w:rsidR="003B39B3" w:rsidRPr="003B39B3">
              <w:t xml:space="preserve"> </w:t>
            </w:r>
            <w:r w:rsidRPr="003B39B3">
              <w:t>сбалансированности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Рынок</w:t>
            </w:r>
            <w:r w:rsidR="003B39B3" w:rsidRPr="003B39B3">
              <w:t xml:space="preserve"> </w:t>
            </w:r>
            <w:r w:rsidRPr="003B39B3">
              <w:t>продавца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Вид</w:t>
            </w:r>
            <w:r w:rsidR="003B39B3" w:rsidRPr="003B39B3">
              <w:t xml:space="preserve"> </w:t>
            </w:r>
            <w:r w:rsidRPr="003B39B3">
              <w:t>конкуренции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Олигополистический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Территориальный</w:t>
            </w:r>
            <w:r w:rsidR="003B39B3" w:rsidRPr="003B39B3">
              <w:t xml:space="preserve"> </w:t>
            </w:r>
            <w:r w:rsidRPr="003B39B3">
              <w:t>уровень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Мировой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Классификация</w:t>
            </w:r>
            <w:r w:rsidR="003B39B3" w:rsidRPr="003B39B3">
              <w:t xml:space="preserve"> </w:t>
            </w:r>
            <w:r w:rsidRPr="003B39B3">
              <w:t>товара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Рынок</w:t>
            </w:r>
            <w:r w:rsidR="003B39B3" w:rsidRPr="003B39B3">
              <w:t xml:space="preserve"> </w:t>
            </w:r>
            <w:r w:rsidRPr="003B39B3">
              <w:t>потребительских</w:t>
            </w:r>
            <w:r w:rsidR="003B39B3" w:rsidRPr="003B39B3">
              <w:t xml:space="preserve"> </w:t>
            </w:r>
            <w:r w:rsidRPr="003B39B3">
              <w:t>товаров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Место</w:t>
            </w:r>
            <w:r w:rsidR="003B39B3" w:rsidRPr="003B39B3">
              <w:t xml:space="preserve"> </w:t>
            </w:r>
            <w:r w:rsidRPr="003B39B3">
              <w:t>рынка</w:t>
            </w:r>
            <w:r w:rsidR="003B39B3" w:rsidRPr="003B39B3">
              <w:t xml:space="preserve"> </w:t>
            </w:r>
            <w:r w:rsidRPr="003B39B3">
              <w:t>в</w:t>
            </w:r>
            <w:r w:rsidR="003B39B3" w:rsidRPr="003B39B3">
              <w:t xml:space="preserve"> </w:t>
            </w:r>
            <w:r w:rsidRPr="003B39B3">
              <w:t>системе</w:t>
            </w:r>
            <w:r w:rsidR="003B39B3" w:rsidRPr="003B39B3">
              <w:t xml:space="preserve"> </w:t>
            </w:r>
            <w:r w:rsidRPr="003B39B3">
              <w:t>товародвижения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Розничный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Качественная</w:t>
            </w:r>
            <w:r w:rsidR="003B39B3" w:rsidRPr="003B39B3">
              <w:t xml:space="preserve"> </w:t>
            </w:r>
            <w:r w:rsidRPr="003B39B3">
              <w:t>оценка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Функционирующий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Организационная</w:t>
            </w:r>
            <w:r w:rsidR="003B39B3" w:rsidRPr="003B39B3">
              <w:t xml:space="preserve"> </w:t>
            </w:r>
            <w:r w:rsidRPr="003B39B3">
              <w:t>оценка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Открытый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Позиция</w:t>
            </w:r>
            <w:r w:rsidR="003B39B3" w:rsidRPr="003B39B3">
              <w:t xml:space="preserve"> </w:t>
            </w:r>
            <w:r w:rsidRPr="003B39B3">
              <w:t>маркетинга</w:t>
            </w:r>
            <w:r w:rsidR="003B39B3" w:rsidRPr="003B39B3">
              <w:t xml:space="preserve"> </w:t>
            </w:r>
            <w:r w:rsidRPr="003B39B3">
              <w:t>по</w:t>
            </w:r>
            <w:r w:rsidR="003B39B3" w:rsidRPr="003B39B3">
              <w:t xml:space="preserve"> </w:t>
            </w:r>
            <w:r w:rsidRPr="003B39B3">
              <w:t>отношению</w:t>
            </w:r>
            <w:r w:rsidR="003B39B3" w:rsidRPr="003B39B3">
              <w:t xml:space="preserve"> </w:t>
            </w:r>
            <w:r w:rsidRPr="003B39B3">
              <w:t>к</w:t>
            </w:r>
            <w:r w:rsidR="003B39B3" w:rsidRPr="003B39B3">
              <w:t xml:space="preserve"> </w:t>
            </w:r>
            <w:r w:rsidRPr="003B39B3">
              <w:t>рынку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Целевой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3942CB" w:rsidRPr="003B39B3" w:rsidTr="00596B21">
        <w:trPr>
          <w:trHeight w:val="402"/>
          <w:jc w:val="center"/>
        </w:trPr>
        <w:tc>
          <w:tcPr>
            <w:tcW w:w="5550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Конъюнктурная</w:t>
            </w:r>
            <w:r w:rsidR="003B39B3" w:rsidRPr="003B39B3">
              <w:t xml:space="preserve"> </w:t>
            </w:r>
            <w:r w:rsidRPr="003B39B3">
              <w:t>оценка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4126" w:type="dxa"/>
            <w:shd w:val="clear" w:color="auto" w:fill="auto"/>
          </w:tcPr>
          <w:p w:rsidR="003942CB" w:rsidRPr="003B39B3" w:rsidRDefault="003942CB" w:rsidP="003B39B3">
            <w:pPr>
              <w:pStyle w:val="afd"/>
            </w:pPr>
            <w:r w:rsidRPr="003B39B3">
              <w:t>Стабильный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</w:tbl>
    <w:p w:rsidR="003B39B3" w:rsidRDefault="003B39B3" w:rsidP="003B39B3">
      <w:pPr>
        <w:pStyle w:val="1"/>
      </w:pPr>
    </w:p>
    <w:p w:rsidR="00F012BD" w:rsidRDefault="003B39B3" w:rsidP="003B39B3">
      <w:pPr>
        <w:pStyle w:val="1"/>
      </w:pPr>
      <w:bookmarkStart w:id="4" w:name="_Toc287696291"/>
      <w:r>
        <w:t xml:space="preserve">2.2 </w:t>
      </w:r>
      <w:r w:rsidR="00F012BD" w:rsidRPr="003B39B3">
        <w:t>Анализ</w:t>
      </w:r>
      <w:r w:rsidRPr="003B39B3">
        <w:t xml:space="preserve"> </w:t>
      </w:r>
      <w:r w:rsidR="00F012BD" w:rsidRPr="003B39B3">
        <w:t>масштаба</w:t>
      </w:r>
      <w:r w:rsidRPr="003B39B3">
        <w:t xml:space="preserve"> </w:t>
      </w:r>
      <w:r w:rsidR="00F012BD" w:rsidRPr="003B39B3">
        <w:t>рынка</w:t>
      </w:r>
      <w:bookmarkEnd w:id="4"/>
    </w:p>
    <w:p w:rsidR="003B39B3" w:rsidRPr="003B39B3" w:rsidRDefault="003B39B3" w:rsidP="003B39B3">
      <w:pPr>
        <w:rPr>
          <w:lang w:eastAsia="en-US"/>
        </w:rPr>
      </w:pPr>
    </w:p>
    <w:p w:rsidR="003B39B3" w:rsidRDefault="00B24101" w:rsidP="003B39B3">
      <w:pPr>
        <w:tabs>
          <w:tab w:val="left" w:pos="726"/>
        </w:tabs>
      </w:pPr>
      <w:r w:rsidRPr="003B39B3">
        <w:t>Масштаб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определяется</w:t>
      </w:r>
      <w:r w:rsidR="003B39B3" w:rsidRPr="003B39B3">
        <w:t xml:space="preserve"> </w:t>
      </w:r>
      <w:r w:rsidRPr="003B39B3">
        <w:t>объемом</w:t>
      </w:r>
      <w:r w:rsidR="003B39B3" w:rsidRPr="003B39B3">
        <w:t xml:space="preserve"> </w:t>
      </w:r>
      <w:r w:rsidRPr="003B39B3">
        <w:t>продажи</w:t>
      </w:r>
      <w:r w:rsidR="003B39B3" w:rsidRPr="003B39B3">
        <w:t xml:space="preserve"> </w:t>
      </w:r>
      <w:r w:rsidRPr="003B39B3">
        <w:t>товаров,</w:t>
      </w:r>
      <w:r w:rsidR="003B39B3" w:rsidRPr="003B39B3">
        <w:t xml:space="preserve"> </w:t>
      </w:r>
      <w:r w:rsidRPr="003B39B3">
        <w:t>числом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размером</w:t>
      </w:r>
      <w:r w:rsidR="003B39B3" w:rsidRPr="003B39B3">
        <w:t xml:space="preserve"> </w:t>
      </w:r>
      <w:r w:rsidRPr="003B39B3">
        <w:t>фирм,</w:t>
      </w:r>
      <w:r w:rsidR="003B39B3" w:rsidRPr="003B39B3">
        <w:t xml:space="preserve"> </w:t>
      </w:r>
      <w:r w:rsidRPr="003B39B3">
        <w:t>выступающих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качестве</w:t>
      </w:r>
      <w:r w:rsidR="003B39B3" w:rsidRPr="003B39B3">
        <w:t xml:space="preserve"> </w:t>
      </w:r>
      <w:r w:rsidRPr="003B39B3">
        <w:t>производителей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продавцов</w:t>
      </w:r>
      <w:r w:rsidR="003B39B3" w:rsidRPr="003B39B3">
        <w:t xml:space="preserve">. </w:t>
      </w:r>
      <w:r w:rsidRPr="003B39B3">
        <w:t>При</w:t>
      </w:r>
      <w:r w:rsidR="003B39B3" w:rsidRPr="003B39B3">
        <w:t xml:space="preserve"> </w:t>
      </w:r>
      <w:r w:rsidRPr="003B39B3">
        <w:t>этом</w:t>
      </w:r>
      <w:r w:rsidR="003B39B3" w:rsidRPr="003B39B3">
        <w:t xml:space="preserve"> </w:t>
      </w:r>
      <w:r w:rsidRPr="003B39B3">
        <w:t>определяется</w:t>
      </w:r>
      <w:r w:rsidR="003B39B3" w:rsidRPr="003B39B3">
        <w:t xml:space="preserve"> </w:t>
      </w:r>
      <w:r w:rsidRPr="003B39B3">
        <w:t>функциональная</w:t>
      </w:r>
      <w:r w:rsidR="003B39B3" w:rsidRPr="003B39B3">
        <w:t xml:space="preserve"> </w:t>
      </w:r>
      <w:r w:rsidRPr="003B39B3">
        <w:t>специализация</w:t>
      </w:r>
      <w:r w:rsidR="003B39B3" w:rsidRPr="003B39B3">
        <w:t xml:space="preserve"> </w:t>
      </w:r>
      <w:r w:rsidRPr="003B39B3">
        <w:t>предприятий</w:t>
      </w:r>
      <w:r w:rsidR="003B39B3" w:rsidRPr="003B39B3">
        <w:t xml:space="preserve">: </w:t>
      </w:r>
      <w:r w:rsidRPr="003B39B3">
        <w:t>товар,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основные</w:t>
      </w:r>
      <w:r w:rsidR="003B39B3" w:rsidRPr="003B39B3">
        <w:t xml:space="preserve"> </w:t>
      </w:r>
      <w:r w:rsidRPr="003B39B3">
        <w:t>свойства,</w:t>
      </w:r>
      <w:r w:rsidR="003B39B3" w:rsidRPr="003B39B3">
        <w:t xml:space="preserve"> </w:t>
      </w:r>
      <w:r w:rsidRPr="003B39B3">
        <w:t>ассортимент</w:t>
      </w:r>
      <w:r w:rsidR="003B39B3" w:rsidRPr="003B39B3">
        <w:t>.</w:t>
      </w:r>
    </w:p>
    <w:p w:rsidR="003B39B3" w:rsidRPr="003B39B3" w:rsidRDefault="003B39B3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0.75pt">
            <v:imagedata r:id="rId7" o:title=""/>
          </v:shape>
        </w:pict>
      </w:r>
      <w:r w:rsidR="003B39B3">
        <w:t xml:space="preserve"> (</w:t>
      </w:r>
      <w:r w:rsidR="00B24101" w:rsidRPr="003B39B3">
        <w:t>1</w:t>
      </w:r>
      <w:r w:rsidR="003B39B3" w:rsidRPr="003B39B3">
        <w:t>)</w:t>
      </w:r>
    </w:p>
    <w:p w:rsidR="003B39B3" w:rsidRPr="003B39B3" w:rsidRDefault="003B39B3" w:rsidP="003B39B3">
      <w:pPr>
        <w:tabs>
          <w:tab w:val="left" w:pos="726"/>
        </w:tabs>
      </w:pPr>
    </w:p>
    <w:p w:rsidR="003B39B3" w:rsidRPr="003B39B3" w:rsidRDefault="00B24101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D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Pr="003B39B3">
        <w:t>доля</w:t>
      </w:r>
      <w:r w:rsidR="003B39B3" w:rsidRPr="003B39B3">
        <w:t xml:space="preserve"> </w:t>
      </w:r>
      <w:r w:rsidRPr="003B39B3">
        <w:t>фирмы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;</w:t>
      </w:r>
    </w:p>
    <w:p w:rsidR="003B39B3" w:rsidRPr="003B39B3" w:rsidRDefault="00B24101" w:rsidP="003B39B3">
      <w:pPr>
        <w:tabs>
          <w:tab w:val="left" w:pos="726"/>
        </w:tabs>
      </w:pPr>
      <w:r w:rsidRPr="003B39B3">
        <w:rPr>
          <w:i/>
        </w:rPr>
        <w:t>Т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Pr="003B39B3">
        <w:t>товарооборот</w:t>
      </w:r>
      <w:r w:rsidR="003B39B3" w:rsidRPr="003B39B3">
        <w:t xml:space="preserve"> </w:t>
      </w:r>
      <w:r w:rsidRPr="003B39B3">
        <w:t>фирмы</w:t>
      </w:r>
      <w:r w:rsidR="003B39B3" w:rsidRPr="003B39B3">
        <w:t>;</w:t>
      </w:r>
    </w:p>
    <w:p w:rsidR="003B39B3" w:rsidRPr="003B39B3" w:rsidRDefault="00B24101" w:rsidP="003B39B3">
      <w:pPr>
        <w:tabs>
          <w:tab w:val="left" w:pos="726"/>
        </w:tabs>
      </w:pPr>
      <w:r w:rsidRPr="003B39B3">
        <w:t>∑</w:t>
      </w:r>
      <w:r w:rsidR="003B39B3" w:rsidRPr="003B39B3">
        <w:rPr>
          <w:i/>
        </w:rPr>
        <w:t xml:space="preserve"> </w:t>
      </w:r>
      <w:r w:rsidRPr="003B39B3">
        <w:rPr>
          <w:i/>
        </w:rPr>
        <w:t>Т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Pr="003B39B3">
        <w:t>общий</w:t>
      </w:r>
      <w:r w:rsidR="003B39B3" w:rsidRPr="003B39B3">
        <w:t xml:space="preserve"> </w:t>
      </w:r>
      <w:r w:rsidRPr="003B39B3">
        <w:t>объем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.</w:t>
      </w:r>
    </w:p>
    <w:p w:rsidR="003B39B3" w:rsidRDefault="003B39B3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26" type="#_x0000_t75" style="width:189.75pt;height:32.25pt">
            <v:imagedata r:id="rId8" o:title=""/>
          </v:shape>
        </w:pict>
      </w:r>
      <w:r w:rsidR="003B39B3" w:rsidRPr="003B39B3">
        <w:t xml:space="preserve"> </w:t>
      </w:r>
      <w:r>
        <w:pict>
          <v:shape id="_x0000_i1027" type="#_x0000_t75" style="width:158.25pt;height:32.25pt">
            <v:imagedata r:id="rId9" o:title=""/>
          </v:shape>
        </w:pict>
      </w:r>
    </w:p>
    <w:p w:rsidR="003478E1" w:rsidRPr="003B39B3" w:rsidRDefault="005941DA" w:rsidP="003B39B3">
      <w:pPr>
        <w:tabs>
          <w:tab w:val="left" w:pos="726"/>
        </w:tabs>
      </w:pPr>
      <w:r>
        <w:pict>
          <v:shape id="_x0000_i1028" type="#_x0000_t75" style="width:134.25pt;height:32.25pt">
            <v:imagedata r:id="rId10" o:title=""/>
          </v:shape>
        </w:pict>
      </w:r>
      <w:r w:rsidR="003B39B3" w:rsidRPr="003B39B3">
        <w:t xml:space="preserve"> </w:t>
      </w:r>
      <w:r>
        <w:pict>
          <v:shape id="_x0000_i1029" type="#_x0000_t75" style="width:165pt;height:32.25pt">
            <v:imagedata r:id="rId11" o:title=""/>
          </v:shape>
        </w:pict>
      </w:r>
    </w:p>
    <w:p w:rsidR="003B39B3" w:rsidRDefault="005941DA" w:rsidP="003B39B3">
      <w:pPr>
        <w:tabs>
          <w:tab w:val="left" w:pos="726"/>
        </w:tabs>
      </w:pPr>
      <w:r>
        <w:pict>
          <v:shape id="_x0000_i1030" type="#_x0000_t75" style="width:201.75pt;height:32.25pt">
            <v:imagedata r:id="rId12" o:title=""/>
          </v:shape>
        </w:pict>
      </w:r>
      <w:r w:rsidR="003B39B3" w:rsidRPr="003B39B3">
        <w:t xml:space="preserve"> </w:t>
      </w:r>
      <w:r>
        <w:pict>
          <v:shape id="_x0000_i1031" type="#_x0000_t75" style="width:217.5pt;height:32.25pt">
            <v:imagedata r:id="rId13" o:title=""/>
          </v:shape>
        </w:pict>
      </w:r>
    </w:p>
    <w:p w:rsidR="003B39B3" w:rsidRPr="003B39B3" w:rsidRDefault="003B39B3" w:rsidP="003B39B3">
      <w:pPr>
        <w:tabs>
          <w:tab w:val="left" w:pos="726"/>
        </w:tabs>
      </w:pPr>
    </w:p>
    <w:p w:rsidR="00570C02" w:rsidRPr="003B39B3" w:rsidRDefault="00570C02" w:rsidP="003B39B3">
      <w:pPr>
        <w:tabs>
          <w:tab w:val="left" w:pos="726"/>
        </w:tabs>
        <w:ind w:left="709" w:firstLine="0"/>
      </w:pPr>
      <w:r w:rsidRPr="003B39B3">
        <w:t>Таблица</w:t>
      </w:r>
      <w:r w:rsidR="003B39B3" w:rsidRPr="003B39B3">
        <w:t xml:space="preserve"> </w:t>
      </w:r>
      <w:r w:rsidRPr="003B39B3">
        <w:t>2</w:t>
      </w:r>
      <w:r w:rsidR="003B39B3" w:rsidRPr="003B39B3">
        <w:t xml:space="preserve"> - </w:t>
      </w:r>
      <w:r w:rsidRPr="003B39B3">
        <w:t>Фирменная</w:t>
      </w:r>
      <w:r w:rsidR="003B39B3" w:rsidRPr="003B39B3">
        <w:t xml:space="preserve"> </w:t>
      </w:r>
      <w:r w:rsidRPr="003B39B3">
        <w:t>структура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2772FB" w:rsidRPr="003B39B3">
        <w:t>в</w:t>
      </w:r>
      <w:r w:rsidR="003B39B3" w:rsidRPr="003B39B3">
        <w:t xml:space="preserve"> </w:t>
      </w:r>
      <w:r w:rsidR="002772FB" w:rsidRPr="003B39B3">
        <w:t>г</w:t>
      </w:r>
      <w:r w:rsidR="003B39B3" w:rsidRPr="003B39B3">
        <w:t xml:space="preserve">. </w:t>
      </w:r>
      <w:r w:rsidR="002772FB" w:rsidRPr="003B39B3">
        <w:t>Кургане</w:t>
      </w:r>
      <w:r w:rsidR="003B39B3" w:rsidRPr="003B39B3">
        <w:t xml:space="preserve"> </w:t>
      </w:r>
      <w:r w:rsidR="003478E1" w:rsidRPr="003B39B3">
        <w:t>за</w:t>
      </w:r>
      <w:r w:rsidR="003B39B3" w:rsidRPr="003B39B3">
        <w:t xml:space="preserve"> </w:t>
      </w:r>
      <w:r w:rsidR="003478E1" w:rsidRPr="003B39B3">
        <w:t>2009</w:t>
      </w:r>
      <w:r w:rsidR="003B39B3" w:rsidRPr="003B39B3">
        <w:t xml:space="preserve"> </w:t>
      </w:r>
      <w:r w:rsidR="003478E1" w:rsidRPr="003B39B3"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213"/>
        <w:gridCol w:w="1143"/>
        <w:gridCol w:w="1147"/>
        <w:gridCol w:w="1213"/>
        <w:gridCol w:w="1963"/>
      </w:tblGrid>
      <w:tr w:rsidR="00637340" w:rsidRPr="003B39B3" w:rsidTr="00596B21">
        <w:trPr>
          <w:trHeight w:val="799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Магазин</w:t>
            </w:r>
            <w:r w:rsidR="003B39B3" w:rsidRPr="003B39B3">
              <w:t xml:space="preserve"> </w:t>
            </w:r>
            <w:r w:rsidRPr="003B39B3">
              <w:t>бытовой</w:t>
            </w:r>
            <w:r w:rsidR="003B39B3" w:rsidRPr="003B39B3">
              <w:t xml:space="preserve"> </w:t>
            </w:r>
            <w:r w:rsidRPr="003B39B3">
              <w:t>техники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Ассорти-мент,</w:t>
            </w:r>
            <w:r w:rsidR="003B39B3" w:rsidRPr="003B39B3">
              <w:t xml:space="preserve"> </w:t>
            </w:r>
            <w:r w:rsidRPr="003B39B3">
              <w:t>глубина</w:t>
            </w:r>
          </w:p>
        </w:tc>
        <w:tc>
          <w:tcPr>
            <w:tcW w:w="1208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Объем</w:t>
            </w:r>
            <w:r w:rsidR="003B39B3" w:rsidRPr="003B39B3">
              <w:t xml:space="preserve"> </w:t>
            </w:r>
            <w:r w:rsidRPr="003B39B3">
              <w:t>продаж,</w:t>
            </w:r>
            <w:r w:rsidR="003B39B3" w:rsidRPr="003B39B3">
              <w:t xml:space="preserve"> </w:t>
            </w:r>
            <w:r w:rsidRPr="003B39B3">
              <w:t>руб</w:t>
            </w:r>
            <w:r w:rsidR="003B39B3" w:rsidRPr="003B39B3">
              <w:t xml:space="preserve">. 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Кол-во</w:t>
            </w:r>
            <w:r w:rsidR="003B39B3" w:rsidRPr="003B39B3">
              <w:t xml:space="preserve"> </w:t>
            </w:r>
            <w:r w:rsidRPr="003B39B3">
              <w:t>реализов</w:t>
            </w:r>
            <w:r w:rsidR="003B39B3" w:rsidRPr="003B39B3">
              <w:t xml:space="preserve">. </w:t>
            </w:r>
            <w:r w:rsidRPr="003B39B3">
              <w:t>прод</w:t>
            </w:r>
            <w:r w:rsidR="003B39B3" w:rsidRPr="003B39B3">
              <w:t xml:space="preserve">., </w:t>
            </w:r>
            <w:r w:rsidRPr="003B39B3">
              <w:t>шт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Доля</w:t>
            </w:r>
            <w:r w:rsidR="003B39B3" w:rsidRPr="003B39B3">
              <w:t xml:space="preserve"> </w:t>
            </w:r>
            <w:r w:rsidRPr="003B39B3">
              <w:t>рынка,%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Позиция</w:t>
            </w:r>
            <w:r w:rsidR="003B39B3" w:rsidRPr="003B39B3">
              <w:t xml:space="preserve"> </w:t>
            </w:r>
            <w:r w:rsidRPr="003B39B3">
              <w:t>по</w:t>
            </w:r>
            <w:r w:rsidR="003B39B3" w:rsidRPr="003B39B3">
              <w:t xml:space="preserve"> </w:t>
            </w:r>
            <w:r w:rsidRPr="003B39B3">
              <w:t>величине</w:t>
            </w:r>
            <w:r w:rsidR="003B39B3" w:rsidRPr="003B39B3">
              <w:t xml:space="preserve"> </w:t>
            </w:r>
            <w:r w:rsidRPr="003B39B3">
              <w:t>рыночной</w:t>
            </w:r>
            <w:r w:rsidR="003B39B3" w:rsidRPr="003B39B3">
              <w:t xml:space="preserve"> </w:t>
            </w:r>
            <w:r w:rsidRPr="003B39B3">
              <w:t>доли</w:t>
            </w:r>
          </w:p>
        </w:tc>
      </w:tr>
      <w:tr w:rsidR="00637340" w:rsidRPr="003B39B3" w:rsidTr="00596B21">
        <w:trPr>
          <w:trHeight w:hRule="exact" w:val="400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Кухни</w:t>
            </w:r>
            <w:r w:rsidR="003B39B3" w:rsidRPr="003B39B3">
              <w:t xml:space="preserve"> </w:t>
            </w:r>
            <w:r w:rsidRPr="003B39B3">
              <w:t>и</w:t>
            </w:r>
            <w:r w:rsidR="003B39B3" w:rsidRPr="003B39B3">
              <w:t xml:space="preserve"> </w:t>
            </w:r>
            <w:r w:rsidRPr="003B39B3">
              <w:t>техника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48</w:t>
            </w:r>
          </w:p>
        </w:tc>
        <w:tc>
          <w:tcPr>
            <w:tcW w:w="1208" w:type="dxa"/>
            <w:shd w:val="clear" w:color="auto" w:fill="auto"/>
          </w:tcPr>
          <w:p w:rsidR="00637340" w:rsidRPr="003B39B3" w:rsidRDefault="00D60394" w:rsidP="003B39B3">
            <w:pPr>
              <w:pStyle w:val="afd"/>
            </w:pPr>
            <w:r w:rsidRPr="003B39B3">
              <w:t>2888</w:t>
            </w:r>
            <w:r w:rsidR="003C1D6A" w:rsidRPr="00596B21">
              <w:rPr>
                <w:lang w:val="en-US"/>
              </w:rPr>
              <w:t>6</w:t>
            </w:r>
            <w:r w:rsidR="00637340" w:rsidRPr="003B39B3"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20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12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последователь</w:t>
            </w:r>
          </w:p>
        </w:tc>
      </w:tr>
      <w:tr w:rsidR="00637340" w:rsidRPr="003B39B3" w:rsidTr="00596B21">
        <w:trPr>
          <w:trHeight w:hRule="exact" w:val="446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М-Видео</w:t>
            </w:r>
          </w:p>
        </w:tc>
        <w:tc>
          <w:tcPr>
            <w:tcW w:w="1283" w:type="dxa"/>
            <w:shd w:val="clear" w:color="auto" w:fill="auto"/>
          </w:tcPr>
          <w:p w:rsidR="00637340" w:rsidRPr="00596B21" w:rsidRDefault="005F6F3B" w:rsidP="003B39B3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15</w:t>
            </w:r>
          </w:p>
        </w:tc>
        <w:tc>
          <w:tcPr>
            <w:tcW w:w="1208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lang w:val="en-US"/>
              </w:rPr>
            </w:pPr>
            <w:r w:rsidRPr="003B39B3">
              <w:t>433</w:t>
            </w:r>
            <w:r w:rsidR="003C1D6A" w:rsidRPr="00596B21">
              <w:rPr>
                <w:lang w:val="en-US"/>
              </w:rPr>
              <w:t>29</w:t>
            </w:r>
            <w:r w:rsidR="00D60394" w:rsidRPr="00596B21">
              <w:rPr>
                <w:lang w:val="en-US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30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19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последователь</w:t>
            </w:r>
          </w:p>
        </w:tc>
      </w:tr>
      <w:tr w:rsidR="00637340" w:rsidRPr="003B39B3" w:rsidTr="00596B21">
        <w:trPr>
          <w:trHeight w:hRule="exact" w:val="446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ТП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50</w:t>
            </w:r>
          </w:p>
        </w:tc>
        <w:tc>
          <w:tcPr>
            <w:tcW w:w="1208" w:type="dxa"/>
            <w:shd w:val="clear" w:color="auto" w:fill="auto"/>
          </w:tcPr>
          <w:p w:rsidR="00637340" w:rsidRPr="00596B21" w:rsidRDefault="001F43BB" w:rsidP="003B39B3">
            <w:pPr>
              <w:pStyle w:val="afd"/>
              <w:rPr>
                <w:lang w:val="en-US"/>
              </w:rPr>
            </w:pPr>
            <w:r w:rsidRPr="003B39B3">
              <w:t>32385</w:t>
            </w:r>
            <w:r w:rsidR="003C1D6A" w:rsidRPr="00596B21">
              <w:rPr>
                <w:lang w:val="en-US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22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14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последователь</w:t>
            </w:r>
          </w:p>
        </w:tc>
      </w:tr>
      <w:tr w:rsidR="00637340" w:rsidRPr="003B39B3" w:rsidTr="00596B21">
        <w:trPr>
          <w:trHeight w:hRule="exact" w:val="446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Pr="003B39B3">
              <w:t>Эксперт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21</w:t>
            </w:r>
          </w:p>
        </w:tc>
        <w:tc>
          <w:tcPr>
            <w:tcW w:w="1208" w:type="dxa"/>
            <w:shd w:val="clear" w:color="auto" w:fill="auto"/>
          </w:tcPr>
          <w:p w:rsidR="00637340" w:rsidRPr="00596B21" w:rsidRDefault="001F43BB" w:rsidP="003B39B3">
            <w:pPr>
              <w:pStyle w:val="afd"/>
              <w:rPr>
                <w:lang w:val="en-US"/>
              </w:rPr>
            </w:pPr>
            <w:r w:rsidRPr="003B39B3">
              <w:t>3466</w:t>
            </w:r>
            <w:r w:rsidR="003C1D6A" w:rsidRPr="00596B21">
              <w:rPr>
                <w:lang w:val="en-US"/>
              </w:rPr>
              <w:t>3</w:t>
            </w:r>
            <w:r w:rsidRPr="00596B21">
              <w:rPr>
                <w:lang w:val="en-US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24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15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последователь</w:t>
            </w:r>
          </w:p>
        </w:tc>
      </w:tr>
      <w:tr w:rsidR="00637340" w:rsidRPr="003B39B3" w:rsidTr="00596B21">
        <w:trPr>
          <w:trHeight w:hRule="exact" w:val="446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5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Зорге</w:t>
            </w:r>
            <w:r w:rsidR="003B39B3" w:rsidRPr="003B39B3">
              <w:t xml:space="preserve">) 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20</w:t>
            </w:r>
          </w:p>
        </w:tc>
        <w:tc>
          <w:tcPr>
            <w:tcW w:w="1208" w:type="dxa"/>
            <w:shd w:val="clear" w:color="auto" w:fill="auto"/>
          </w:tcPr>
          <w:p w:rsidR="00637340" w:rsidRPr="00596B21" w:rsidRDefault="003C1D6A" w:rsidP="003B39B3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35722</w:t>
            </w:r>
            <w:r w:rsidR="001F43BB" w:rsidRPr="00596B21">
              <w:rPr>
                <w:lang w:val="en-US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25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15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последователь</w:t>
            </w:r>
          </w:p>
        </w:tc>
      </w:tr>
      <w:tr w:rsidR="00637340" w:rsidRPr="003B39B3" w:rsidTr="00596B21">
        <w:trPr>
          <w:trHeight w:hRule="exact" w:val="348"/>
          <w:jc w:val="center"/>
        </w:trPr>
        <w:tc>
          <w:tcPr>
            <w:tcW w:w="2571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6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Омская</w:t>
            </w:r>
            <w:r w:rsidR="003B39B3" w:rsidRPr="003B39B3">
              <w:t xml:space="preserve">) 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22</w:t>
            </w:r>
          </w:p>
        </w:tc>
        <w:tc>
          <w:tcPr>
            <w:tcW w:w="1208" w:type="dxa"/>
            <w:shd w:val="clear" w:color="auto" w:fill="auto"/>
          </w:tcPr>
          <w:p w:rsidR="00637340" w:rsidRPr="003B39B3" w:rsidRDefault="001F43BB" w:rsidP="003B39B3">
            <w:pPr>
              <w:pStyle w:val="afd"/>
            </w:pPr>
            <w:r w:rsidRPr="003B39B3">
              <w:t>58</w:t>
            </w:r>
            <w:r w:rsidR="00E23B9C" w:rsidRPr="00596B21">
              <w:rPr>
                <w:lang w:val="en-US"/>
              </w:rPr>
              <w:t>392</w:t>
            </w:r>
            <w:r w:rsidR="00637340" w:rsidRPr="003B39B3"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40</w:t>
            </w:r>
          </w:p>
        </w:tc>
        <w:tc>
          <w:tcPr>
            <w:tcW w:w="1283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25</w:t>
            </w:r>
          </w:p>
        </w:tc>
        <w:tc>
          <w:tcPr>
            <w:tcW w:w="2087" w:type="dxa"/>
            <w:shd w:val="clear" w:color="auto" w:fill="auto"/>
          </w:tcPr>
          <w:p w:rsidR="00637340" w:rsidRPr="003B39B3" w:rsidRDefault="00637340" w:rsidP="003B39B3">
            <w:pPr>
              <w:pStyle w:val="afd"/>
            </w:pPr>
            <w:r w:rsidRPr="003B39B3">
              <w:t>претендент</w:t>
            </w:r>
          </w:p>
        </w:tc>
      </w:tr>
      <w:tr w:rsidR="00637340" w:rsidRPr="003B39B3" w:rsidTr="00596B21">
        <w:trPr>
          <w:trHeight w:val="425"/>
          <w:jc w:val="center"/>
        </w:trPr>
        <w:tc>
          <w:tcPr>
            <w:tcW w:w="2571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b/>
              </w:rPr>
            </w:pPr>
            <w:r w:rsidRPr="00596B21">
              <w:rPr>
                <w:b/>
              </w:rPr>
              <w:t>Итого</w:t>
            </w:r>
          </w:p>
        </w:tc>
        <w:tc>
          <w:tcPr>
            <w:tcW w:w="1283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b/>
              </w:rPr>
            </w:pPr>
          </w:p>
        </w:tc>
        <w:tc>
          <w:tcPr>
            <w:tcW w:w="1208" w:type="dxa"/>
            <w:shd w:val="clear" w:color="auto" w:fill="auto"/>
          </w:tcPr>
          <w:p w:rsidR="00637340" w:rsidRPr="00596B21" w:rsidRDefault="00E23B9C" w:rsidP="003B39B3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</w:rPr>
              <w:t>23</w:t>
            </w:r>
            <w:r w:rsidRPr="00596B21">
              <w:rPr>
                <w:b/>
                <w:lang w:val="en-US"/>
              </w:rPr>
              <w:t>3</w:t>
            </w:r>
            <w:r w:rsidRPr="00596B21">
              <w:rPr>
                <w:b/>
              </w:rPr>
              <w:t>3</w:t>
            </w:r>
            <w:r w:rsidRPr="00596B21">
              <w:rPr>
                <w:b/>
                <w:lang w:val="en-US"/>
              </w:rPr>
              <w:t>77</w:t>
            </w:r>
            <w:r w:rsidR="001F43BB" w:rsidRPr="00596B21">
              <w:rPr>
                <w:b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b/>
              </w:rPr>
            </w:pPr>
            <w:r w:rsidRPr="00596B21">
              <w:rPr>
                <w:b/>
              </w:rPr>
              <w:t>161</w:t>
            </w:r>
          </w:p>
        </w:tc>
        <w:tc>
          <w:tcPr>
            <w:tcW w:w="1283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b/>
              </w:rPr>
            </w:pPr>
            <w:r w:rsidRPr="00596B21">
              <w:rPr>
                <w:b/>
              </w:rPr>
              <w:t>100</w:t>
            </w:r>
          </w:p>
        </w:tc>
        <w:tc>
          <w:tcPr>
            <w:tcW w:w="2087" w:type="dxa"/>
            <w:shd w:val="clear" w:color="auto" w:fill="auto"/>
          </w:tcPr>
          <w:p w:rsidR="00637340" w:rsidRPr="00596B21" w:rsidRDefault="00637340" w:rsidP="003B39B3">
            <w:pPr>
              <w:pStyle w:val="afd"/>
              <w:rPr>
                <w:b/>
              </w:rPr>
            </w:pPr>
            <w:r w:rsidRPr="00596B21">
              <w:rPr>
                <w:b/>
              </w:rPr>
              <w:t>последователь</w:t>
            </w:r>
          </w:p>
        </w:tc>
      </w:tr>
    </w:tbl>
    <w:p w:rsidR="00DC7B19" w:rsidRPr="003B39B3" w:rsidRDefault="00DC7B19" w:rsidP="003B39B3">
      <w:pPr>
        <w:tabs>
          <w:tab w:val="left" w:pos="726"/>
        </w:tabs>
      </w:pPr>
    </w:p>
    <w:p w:rsidR="003B39B3" w:rsidRPr="003B39B3" w:rsidRDefault="002467FA" w:rsidP="003B39B3">
      <w:pPr>
        <w:tabs>
          <w:tab w:val="left" w:pos="726"/>
        </w:tabs>
      </w:pPr>
      <w:r w:rsidRPr="003B39B3">
        <w:t>По</w:t>
      </w:r>
      <w:r w:rsidR="003B39B3" w:rsidRPr="003B39B3">
        <w:t xml:space="preserve"> </w:t>
      </w:r>
      <w:r w:rsidRPr="003B39B3">
        <w:t>величине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доли</w:t>
      </w:r>
      <w:r w:rsidR="003B39B3" w:rsidRPr="003B39B3">
        <w:t xml:space="preserve"> </w:t>
      </w:r>
      <w:r w:rsidRPr="003B39B3">
        <w:t>все</w:t>
      </w:r>
      <w:r w:rsidR="003B39B3" w:rsidRPr="003B39B3">
        <w:t xml:space="preserve"> </w:t>
      </w:r>
      <w:r w:rsidRPr="003B39B3">
        <w:t>предприятия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сгруппировать</w:t>
      </w:r>
      <w:r w:rsidR="003B39B3" w:rsidRPr="003B39B3">
        <w:t xml:space="preserve"> </w:t>
      </w:r>
      <w:r w:rsidRPr="003B39B3">
        <w:t>следующим</w:t>
      </w:r>
      <w:r w:rsidR="003B39B3" w:rsidRPr="003B39B3">
        <w:t xml:space="preserve"> </w:t>
      </w:r>
      <w:r w:rsidRPr="003B39B3">
        <w:t>образом</w:t>
      </w:r>
      <w:r w:rsidR="003B39B3" w:rsidRPr="003B39B3">
        <w:t>:</w:t>
      </w:r>
      <w:r w:rsidR="003B39B3">
        <w:t xml:space="preserve"> </w:t>
      </w:r>
      <w:r w:rsidRPr="003B39B3">
        <w:t>лидер</w:t>
      </w:r>
      <w:r w:rsidR="003B39B3" w:rsidRPr="003B39B3">
        <w:t xml:space="preserve"> </w:t>
      </w:r>
      <w:r w:rsidRPr="003B39B3">
        <w:t>рынка,</w:t>
      </w:r>
      <w:r w:rsidR="003B39B3" w:rsidRPr="003B39B3">
        <w:t xml:space="preserve"> </w:t>
      </w:r>
      <w:r w:rsidRPr="003B39B3">
        <w:t>40%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выше</w:t>
      </w:r>
      <w:r w:rsidR="003B39B3" w:rsidRPr="003B39B3">
        <w:t>;</w:t>
      </w:r>
      <w:r w:rsidR="003B39B3">
        <w:t xml:space="preserve"> </w:t>
      </w:r>
      <w:r w:rsidRPr="003B39B3">
        <w:t>претендент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лидерство,</w:t>
      </w:r>
      <w:r w:rsidR="003B39B3" w:rsidRPr="003B39B3">
        <w:t xml:space="preserve"> </w:t>
      </w:r>
      <w:r w:rsidRPr="003B39B3">
        <w:t>40</w:t>
      </w:r>
      <w:r w:rsidR="003B39B3" w:rsidRPr="003B39B3">
        <w:t xml:space="preserve"> - </w:t>
      </w:r>
      <w:r w:rsidRPr="003B39B3">
        <w:t>20%</w:t>
      </w:r>
      <w:r w:rsidR="003B39B3" w:rsidRPr="003B39B3">
        <w:t>;</w:t>
      </w:r>
      <w:r w:rsidR="003B39B3">
        <w:t xml:space="preserve"> </w:t>
      </w:r>
      <w:r w:rsidRPr="003B39B3">
        <w:t>последователь</w:t>
      </w:r>
      <w:r w:rsidR="003B39B3">
        <w:t xml:space="preserve">,20 </w:t>
      </w:r>
      <w:r w:rsidR="003B39B3" w:rsidRPr="003B39B3">
        <w:t xml:space="preserve">- </w:t>
      </w:r>
      <w:r w:rsidRPr="003B39B3">
        <w:t>10%</w:t>
      </w:r>
      <w:r w:rsidR="003B39B3" w:rsidRPr="003B39B3">
        <w:t>;</w:t>
      </w:r>
      <w:r w:rsidR="003B39B3">
        <w:t xml:space="preserve"> </w:t>
      </w:r>
      <w:r w:rsidRPr="003B39B3">
        <w:t>окопавшийся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нишах</w:t>
      </w:r>
      <w:r w:rsidR="003B39B3">
        <w:t xml:space="preserve"> (</w:t>
      </w:r>
      <w:r w:rsidRPr="003B39B3">
        <w:t>аутсайдер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), </w:t>
      </w:r>
      <w:r w:rsidRPr="003B39B3">
        <w:t>менее</w:t>
      </w:r>
      <w:r w:rsidR="003B39B3" w:rsidRPr="003B39B3">
        <w:t xml:space="preserve"> </w:t>
      </w:r>
      <w:r w:rsidRPr="003B39B3">
        <w:t>1%</w:t>
      </w:r>
      <w:r w:rsidR="003B39B3" w:rsidRPr="003B39B3">
        <w:t>.</w:t>
      </w:r>
      <w:r w:rsidR="003B39B3">
        <w:t xml:space="preserve"> </w:t>
      </w:r>
      <w:r w:rsidR="00F6215B" w:rsidRPr="003B39B3">
        <w:t>Проанализировав</w:t>
      </w:r>
      <w:r w:rsidR="003B39B3" w:rsidRPr="003B39B3">
        <w:t xml:space="preserve"> </w:t>
      </w:r>
      <w:r w:rsidR="00F6215B" w:rsidRPr="003B39B3">
        <w:t>таблицу</w:t>
      </w:r>
      <w:r w:rsidR="003B39B3" w:rsidRPr="003B39B3">
        <w:t xml:space="preserve"> </w:t>
      </w:r>
      <w:r w:rsidR="00F6215B" w:rsidRPr="003B39B3">
        <w:t>2,</w:t>
      </w:r>
      <w:r w:rsidR="003B39B3" w:rsidRPr="003B39B3">
        <w:t xml:space="preserve"> </w:t>
      </w:r>
      <w:r w:rsidR="00F6215B" w:rsidRPr="003B39B3">
        <w:t>мы</w:t>
      </w:r>
      <w:r w:rsidR="003B39B3" w:rsidRPr="003B39B3">
        <w:t xml:space="preserve"> </w:t>
      </w:r>
      <w:r w:rsidR="00F6215B" w:rsidRPr="003B39B3">
        <w:t>увидели,</w:t>
      </w:r>
      <w:r w:rsidR="003B39B3" w:rsidRPr="003B39B3">
        <w:t xml:space="preserve"> </w:t>
      </w:r>
      <w:r w:rsidR="00F6215B" w:rsidRPr="003B39B3">
        <w:t>что</w:t>
      </w:r>
      <w:r w:rsidR="003B39B3" w:rsidRPr="003B39B3">
        <w:t xml:space="preserve"> </w:t>
      </w:r>
      <w:r w:rsidR="00F6215B" w:rsidRPr="003B39B3">
        <w:t>на</w:t>
      </w:r>
      <w:r w:rsidR="003B39B3" w:rsidRPr="003B39B3">
        <w:t xml:space="preserve"> </w:t>
      </w:r>
      <w:r w:rsidR="00F6215B" w:rsidRPr="003B39B3">
        <w:t>рынке</w:t>
      </w:r>
      <w:r w:rsidR="003B39B3" w:rsidRPr="003B39B3">
        <w:t xml:space="preserve"> </w:t>
      </w:r>
      <w:r w:rsidR="00F6215B" w:rsidRPr="003B39B3">
        <w:t>посудомоечных</w:t>
      </w:r>
      <w:r w:rsidR="003B39B3" w:rsidRPr="003B39B3">
        <w:t xml:space="preserve"> </w:t>
      </w:r>
      <w:r w:rsidR="00F6215B" w:rsidRPr="003B39B3">
        <w:t>машин</w:t>
      </w:r>
      <w:r w:rsidR="003B39B3" w:rsidRPr="003B39B3">
        <w:t xml:space="preserve"> </w:t>
      </w:r>
      <w:r w:rsidR="00F6215B" w:rsidRPr="003B39B3">
        <w:t>г</w:t>
      </w:r>
      <w:r w:rsidR="003B39B3" w:rsidRPr="003B39B3">
        <w:t xml:space="preserve">. </w:t>
      </w:r>
      <w:r w:rsidR="00F6215B" w:rsidRPr="003B39B3">
        <w:t>Кургана</w:t>
      </w:r>
      <w:r w:rsidR="003B39B3" w:rsidRPr="003B39B3">
        <w:t xml:space="preserve"> </w:t>
      </w:r>
      <w:r w:rsidR="00F6215B" w:rsidRPr="003B39B3">
        <w:t>явных</w:t>
      </w:r>
      <w:r w:rsidR="003B39B3" w:rsidRPr="003B39B3">
        <w:t xml:space="preserve"> </w:t>
      </w:r>
      <w:r w:rsidR="00F6215B" w:rsidRPr="003B39B3">
        <w:t>лидеров</w:t>
      </w:r>
      <w:r w:rsidR="003B39B3" w:rsidRPr="003B39B3">
        <w:t xml:space="preserve"> </w:t>
      </w:r>
      <w:r w:rsidR="00F6215B" w:rsidRPr="003B39B3">
        <w:t>нет</w:t>
      </w:r>
      <w:r w:rsidR="003B39B3" w:rsidRPr="003B39B3">
        <w:t xml:space="preserve">. </w:t>
      </w:r>
      <w:r w:rsidR="00F6215B" w:rsidRPr="003B39B3">
        <w:t>Основную</w:t>
      </w:r>
      <w:r w:rsidR="003B39B3" w:rsidRPr="003B39B3">
        <w:t xml:space="preserve"> </w:t>
      </w:r>
      <w:r w:rsidR="00F6215B" w:rsidRPr="003B39B3">
        <w:t>часть</w:t>
      </w:r>
      <w:r w:rsidR="003B39B3" w:rsidRPr="003B39B3">
        <w:t xml:space="preserve"> </w:t>
      </w:r>
      <w:r w:rsidR="00F6215B" w:rsidRPr="003B39B3">
        <w:t>рынка</w:t>
      </w:r>
      <w:r w:rsidR="003B39B3" w:rsidRPr="003B39B3">
        <w:t xml:space="preserve"> </w:t>
      </w:r>
      <w:r w:rsidR="00F6215B" w:rsidRPr="003B39B3">
        <w:t>представляют</w:t>
      </w:r>
      <w:r w:rsidR="003B39B3" w:rsidRPr="003B39B3">
        <w:t xml:space="preserve"> </w:t>
      </w:r>
      <w:r w:rsidR="00F6215B" w:rsidRPr="003B39B3">
        <w:t>федеральные</w:t>
      </w:r>
      <w:r w:rsidR="003B39B3" w:rsidRPr="003B39B3">
        <w:t xml:space="preserve"> </w:t>
      </w:r>
      <w:r w:rsidR="00F6215B" w:rsidRPr="003B39B3">
        <w:t>торговые</w:t>
      </w:r>
      <w:r w:rsidR="003B39B3" w:rsidRPr="003B39B3">
        <w:t xml:space="preserve"> </w:t>
      </w:r>
      <w:r w:rsidR="00F6215B" w:rsidRPr="003B39B3">
        <w:t>сети</w:t>
      </w:r>
      <w:r w:rsidR="003B39B3" w:rsidRPr="003B39B3">
        <w:t xml:space="preserve">. </w:t>
      </w:r>
      <w:r w:rsidR="00F6215B" w:rsidRPr="003B39B3">
        <w:t>Среди</w:t>
      </w:r>
      <w:r w:rsidR="003B39B3" w:rsidRPr="003B39B3">
        <w:t xml:space="preserve"> </w:t>
      </w:r>
      <w:r w:rsidR="00F6215B" w:rsidRPr="003B39B3">
        <w:t>всех</w:t>
      </w:r>
      <w:r w:rsidR="003B39B3" w:rsidRPr="003B39B3">
        <w:t xml:space="preserve"> </w:t>
      </w:r>
      <w:r w:rsidR="00F6215B" w:rsidRPr="003B39B3">
        <w:t>магазинов</w:t>
      </w:r>
      <w:r w:rsidR="003B39B3" w:rsidRPr="003B39B3">
        <w:t xml:space="preserve"> </w:t>
      </w:r>
      <w:r w:rsidR="00F6215B" w:rsidRPr="003B39B3">
        <w:t>бытовой</w:t>
      </w:r>
      <w:r w:rsidR="003B39B3" w:rsidRPr="003B39B3">
        <w:t xml:space="preserve"> </w:t>
      </w:r>
      <w:r w:rsidR="00F6215B" w:rsidRPr="003B39B3">
        <w:t>техники</w:t>
      </w:r>
      <w:r w:rsidR="003B39B3" w:rsidRPr="003B39B3">
        <w:t xml:space="preserve"> </w:t>
      </w:r>
      <w:r w:rsidR="00F6215B" w:rsidRPr="003B39B3">
        <w:t>лишь</w:t>
      </w:r>
      <w:r w:rsidR="003B39B3" w:rsidRPr="003B39B3">
        <w:t xml:space="preserve"> </w:t>
      </w:r>
      <w:r w:rsidR="00F6215B" w:rsidRPr="003B39B3">
        <w:t>один</w:t>
      </w:r>
      <w:r w:rsidR="003B39B3" w:rsidRPr="003B39B3">
        <w:t xml:space="preserve"> </w:t>
      </w:r>
      <w:r w:rsidR="00F6215B" w:rsidRPr="003B39B3">
        <w:t>является</w:t>
      </w:r>
      <w:r w:rsidR="003B39B3" w:rsidRPr="003B39B3">
        <w:t xml:space="preserve"> </w:t>
      </w:r>
      <w:r w:rsidR="00F6215B" w:rsidRPr="003B39B3">
        <w:t>претендентом</w:t>
      </w:r>
      <w:r w:rsidR="003B39B3" w:rsidRPr="003B39B3">
        <w:t xml:space="preserve"> </w:t>
      </w:r>
      <w:r w:rsidR="00F6215B" w:rsidRPr="003B39B3">
        <w:t>на</w:t>
      </w:r>
      <w:r w:rsidR="003B39B3" w:rsidRPr="003B39B3">
        <w:t xml:space="preserve"> </w:t>
      </w:r>
      <w:r w:rsidR="00F6215B" w:rsidRPr="003B39B3">
        <w:t>лидерство</w:t>
      </w:r>
      <w:r w:rsidR="003B39B3" w:rsidRPr="003B39B3">
        <w:t>.</w:t>
      </w:r>
    </w:p>
    <w:p w:rsidR="002467FA" w:rsidRDefault="003B39B3" w:rsidP="003B39B3">
      <w:pPr>
        <w:pStyle w:val="1"/>
      </w:pPr>
      <w:r>
        <w:br w:type="page"/>
      </w:r>
      <w:bookmarkStart w:id="5" w:name="_Toc287696292"/>
      <w:r>
        <w:t xml:space="preserve">2.3 </w:t>
      </w:r>
      <w:r w:rsidR="002467FA" w:rsidRPr="003B39B3">
        <w:t>Диагностика</w:t>
      </w:r>
      <w:r w:rsidRPr="003B39B3">
        <w:t xml:space="preserve"> </w:t>
      </w:r>
      <w:r w:rsidR="002467FA" w:rsidRPr="003B39B3">
        <w:t>конкурентной</w:t>
      </w:r>
      <w:r w:rsidRPr="003B39B3">
        <w:t xml:space="preserve"> </w:t>
      </w:r>
      <w:r w:rsidR="002467FA" w:rsidRPr="003B39B3">
        <w:t>среды</w:t>
      </w:r>
      <w:bookmarkEnd w:id="5"/>
    </w:p>
    <w:p w:rsidR="003B39B3" w:rsidRPr="003B39B3" w:rsidRDefault="003B39B3" w:rsidP="003B39B3">
      <w:pPr>
        <w:rPr>
          <w:lang w:eastAsia="en-US"/>
        </w:rPr>
      </w:pPr>
    </w:p>
    <w:p w:rsidR="003B39B3" w:rsidRPr="003B39B3" w:rsidRDefault="00F6215B" w:rsidP="003B39B3">
      <w:pPr>
        <w:tabs>
          <w:tab w:val="left" w:pos="726"/>
        </w:tabs>
      </w:pPr>
      <w:r w:rsidRPr="003B39B3">
        <w:t>Диагностика</w:t>
      </w:r>
      <w:r w:rsidR="003B39B3" w:rsidRPr="003B39B3">
        <w:t xml:space="preserve"> </w:t>
      </w:r>
      <w:r w:rsidRPr="003B39B3">
        <w:t>конкурентной</w:t>
      </w:r>
      <w:r w:rsidR="003B39B3" w:rsidRPr="003B39B3">
        <w:t xml:space="preserve"> </w:t>
      </w:r>
      <w:r w:rsidRPr="003B39B3">
        <w:t>среды</w:t>
      </w:r>
      <w:r w:rsidR="003B39B3" w:rsidRPr="003B39B3">
        <w:t xml:space="preserve"> </w:t>
      </w:r>
      <w:r w:rsidRPr="003B39B3">
        <w:t>представляет</w:t>
      </w:r>
      <w:r w:rsidR="003B39B3" w:rsidRPr="003B39B3">
        <w:t xml:space="preserve"> </w:t>
      </w:r>
      <w:r w:rsidRPr="003B39B3">
        <w:t>собой</w:t>
      </w:r>
      <w:r w:rsidR="003B39B3" w:rsidRPr="003B39B3">
        <w:t xml:space="preserve"> </w:t>
      </w:r>
      <w:r w:rsidRPr="003B39B3">
        <w:t>определение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описание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перспективного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Pr="003B39B3">
        <w:t>конкурентной</w:t>
      </w:r>
      <w:r w:rsidR="003B39B3" w:rsidRPr="003B39B3">
        <w:t xml:space="preserve"> </w:t>
      </w:r>
      <w:r w:rsidRPr="003B39B3">
        <w:t>среды</w:t>
      </w:r>
      <w:r w:rsidR="003B39B3" w:rsidRPr="003B39B3">
        <w:t>.</w:t>
      </w:r>
    </w:p>
    <w:p w:rsidR="003B39B3" w:rsidRPr="003B39B3" w:rsidRDefault="00F6215B" w:rsidP="003B39B3">
      <w:pPr>
        <w:tabs>
          <w:tab w:val="left" w:pos="726"/>
        </w:tabs>
      </w:pPr>
      <w:r w:rsidRPr="003B39B3">
        <w:t>Проведем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интенсивности</w:t>
      </w:r>
      <w:r w:rsidR="003B39B3" w:rsidRPr="003B39B3">
        <w:t xml:space="preserve"> </w:t>
      </w:r>
      <w:r w:rsidRPr="003B39B3">
        <w:t>конкуренции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распределения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доли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четырёхдольному</w:t>
      </w:r>
      <w:r w:rsidR="003B39B3" w:rsidRPr="003B39B3">
        <w:t xml:space="preserve"> </w:t>
      </w:r>
      <w:r w:rsidRPr="003B39B3">
        <w:t>показателю</w:t>
      </w:r>
      <w:r w:rsidR="003B39B3" w:rsidRPr="003B39B3">
        <w:t xml:space="preserve"> </w:t>
      </w:r>
      <w:r w:rsidRPr="003B39B3">
        <w:t>концентрации</w:t>
      </w:r>
      <w:r w:rsidR="003B39B3" w:rsidRPr="003B39B3">
        <w:t xml:space="preserve"> </w:t>
      </w:r>
      <w:r w:rsidRPr="003B39B3">
        <w:t>производства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индексу</w:t>
      </w:r>
      <w:r w:rsidR="003B39B3" w:rsidRPr="003B39B3">
        <w:t xml:space="preserve"> </w:t>
      </w:r>
      <w:r w:rsidRPr="003B39B3">
        <w:t>Герфиндала-Гиршмана</w:t>
      </w:r>
      <w:r w:rsidR="003B39B3" w:rsidRPr="003B39B3">
        <w:t xml:space="preserve"> </w:t>
      </w:r>
      <w:r w:rsidRPr="003B39B3">
        <w:t>соответственно</w:t>
      </w:r>
      <w:r w:rsidR="003B39B3" w:rsidRPr="003B39B3">
        <w:t>:</w:t>
      </w:r>
    </w:p>
    <w:p w:rsidR="003B39B3" w:rsidRDefault="003B39B3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32" type="#_x0000_t75" style="width:156.75pt;height:32.25pt">
            <v:imagedata r:id="rId14" o:title=""/>
          </v:shape>
        </w:pict>
      </w:r>
      <w:r w:rsidR="003B39B3" w:rsidRPr="003B39B3">
        <w:t xml:space="preserve"> </w:t>
      </w:r>
      <w:r w:rsidR="003B39B3">
        <w:t>(</w:t>
      </w:r>
      <w:r w:rsidR="00F6215B" w:rsidRPr="003B39B3">
        <w:t>2</w:t>
      </w:r>
      <w:r w:rsidR="003B39B3" w:rsidRPr="003B39B3">
        <w:t>)</w:t>
      </w:r>
    </w:p>
    <w:p w:rsidR="003B39B3" w:rsidRPr="003B39B3" w:rsidRDefault="003B39B3" w:rsidP="003B39B3">
      <w:pPr>
        <w:tabs>
          <w:tab w:val="left" w:pos="726"/>
        </w:tabs>
      </w:pPr>
    </w:p>
    <w:p w:rsidR="003B39B3" w:rsidRPr="003B39B3" w:rsidRDefault="00F6215B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2E7850" w:rsidRPr="003B39B3">
        <w:rPr>
          <w:i/>
        </w:rPr>
        <w:t>ОР</w:t>
      </w:r>
      <w:r w:rsidR="002E7850" w:rsidRPr="003B39B3">
        <w:rPr>
          <w:i/>
          <w:vertAlign w:val="subscript"/>
        </w:rPr>
        <w:t>1</w:t>
      </w:r>
      <w:r w:rsidR="002E7850" w:rsidRPr="003B39B3">
        <w:rPr>
          <w:i/>
        </w:rPr>
        <w:t>,</w:t>
      </w:r>
      <w:r w:rsidR="003B39B3" w:rsidRPr="003B39B3">
        <w:rPr>
          <w:i/>
        </w:rPr>
        <w:t xml:space="preserve"> </w:t>
      </w:r>
      <w:r w:rsidR="002E7850" w:rsidRPr="003B39B3">
        <w:rPr>
          <w:i/>
        </w:rPr>
        <w:t>ОР</w:t>
      </w:r>
      <w:r w:rsidR="002E7850" w:rsidRPr="003B39B3">
        <w:rPr>
          <w:i/>
          <w:vertAlign w:val="subscript"/>
        </w:rPr>
        <w:t>2</w:t>
      </w:r>
      <w:r w:rsidR="002E7850" w:rsidRPr="003B39B3">
        <w:rPr>
          <w:i/>
        </w:rPr>
        <w:t>,</w:t>
      </w:r>
      <w:r w:rsidR="003B39B3" w:rsidRPr="003B39B3">
        <w:rPr>
          <w:i/>
        </w:rPr>
        <w:t xml:space="preserve"> </w:t>
      </w:r>
      <w:r w:rsidR="002E7850" w:rsidRPr="003B39B3">
        <w:rPr>
          <w:i/>
        </w:rPr>
        <w:t>ОР</w:t>
      </w:r>
      <w:r w:rsidR="002E7850" w:rsidRPr="003B39B3">
        <w:rPr>
          <w:i/>
          <w:vertAlign w:val="subscript"/>
        </w:rPr>
        <w:t>3</w:t>
      </w:r>
      <w:r w:rsidR="002E7850" w:rsidRPr="003B39B3">
        <w:rPr>
          <w:i/>
        </w:rPr>
        <w:t>,</w:t>
      </w:r>
      <w:r w:rsidR="003B39B3" w:rsidRPr="003B39B3">
        <w:rPr>
          <w:i/>
        </w:rPr>
        <w:t xml:space="preserve"> </w:t>
      </w:r>
      <w:r w:rsidR="002E7850" w:rsidRPr="003B39B3">
        <w:rPr>
          <w:i/>
        </w:rPr>
        <w:t>ОР</w:t>
      </w:r>
      <w:r w:rsidR="002E7850" w:rsidRPr="003B39B3">
        <w:rPr>
          <w:i/>
          <w:vertAlign w:val="subscript"/>
        </w:rPr>
        <w:t>4</w:t>
      </w:r>
      <w:r w:rsidR="003B39B3" w:rsidRPr="003B39B3">
        <w:t xml:space="preserve"> - </w:t>
      </w:r>
      <w:r w:rsidRPr="003B39B3">
        <w:t>объем</w:t>
      </w:r>
      <w:r w:rsidR="003B39B3" w:rsidRPr="003B39B3">
        <w:t xml:space="preserve"> </w:t>
      </w:r>
      <w:r w:rsidRPr="003B39B3">
        <w:t>реализации</w:t>
      </w:r>
      <w:r w:rsidR="003B39B3" w:rsidRPr="003B39B3">
        <w:t xml:space="preserve"> </w:t>
      </w:r>
      <w:r w:rsidRPr="003B39B3">
        <w:t>продукции</w:t>
      </w:r>
      <w:r w:rsidR="003B39B3" w:rsidRPr="003B39B3">
        <w:t xml:space="preserve"> </w:t>
      </w:r>
      <w:r w:rsidRPr="003B39B3">
        <w:t>четырех</w:t>
      </w:r>
      <w:r w:rsidR="003B39B3" w:rsidRPr="003B39B3">
        <w:t xml:space="preserve"> </w:t>
      </w:r>
      <w:r w:rsidRPr="003B39B3">
        <w:t>наиболее</w:t>
      </w:r>
      <w:r w:rsidR="003B39B3" w:rsidRPr="003B39B3">
        <w:t xml:space="preserve"> </w:t>
      </w:r>
      <w:r w:rsidRPr="003B39B3">
        <w:t>крупных</w:t>
      </w:r>
      <w:r w:rsidR="003B39B3" w:rsidRPr="003B39B3">
        <w:t xml:space="preserve"> </w:t>
      </w:r>
      <w:r w:rsidRPr="003B39B3">
        <w:t>предприятий</w:t>
      </w:r>
      <w:r w:rsidR="003B39B3" w:rsidRPr="003B39B3">
        <w:t>;</w:t>
      </w:r>
    </w:p>
    <w:p w:rsidR="003B39B3" w:rsidRPr="003B39B3" w:rsidRDefault="002E7850" w:rsidP="003B39B3">
      <w:pPr>
        <w:tabs>
          <w:tab w:val="left" w:pos="726"/>
        </w:tabs>
      </w:pPr>
      <w:r w:rsidRPr="003B39B3">
        <w:rPr>
          <w:i/>
        </w:rPr>
        <w:t>ОР</w:t>
      </w:r>
      <w:r w:rsidR="003B39B3" w:rsidRPr="003B39B3">
        <w:rPr>
          <w:i/>
        </w:rPr>
        <w:t xml:space="preserve"> - </w:t>
      </w:r>
      <w:r w:rsidR="00F6215B" w:rsidRPr="003B39B3">
        <w:t>общий</w:t>
      </w:r>
      <w:r w:rsidR="003B39B3" w:rsidRPr="003B39B3">
        <w:t xml:space="preserve"> </w:t>
      </w:r>
      <w:r w:rsidR="00F6215B" w:rsidRPr="003B39B3">
        <w:t>объём</w:t>
      </w:r>
      <w:r w:rsidR="003B39B3" w:rsidRPr="003B39B3">
        <w:t xml:space="preserve"> </w:t>
      </w:r>
      <w:r w:rsidR="00F6215B" w:rsidRPr="003B39B3">
        <w:t>реализации</w:t>
      </w:r>
      <w:r w:rsidR="003B39B3" w:rsidRPr="003B39B3">
        <w:t xml:space="preserve"> </w:t>
      </w:r>
      <w:r w:rsidR="00F6215B" w:rsidRPr="003B39B3">
        <w:t>продукции</w:t>
      </w:r>
      <w:r w:rsidR="003B39B3" w:rsidRPr="003B39B3">
        <w:t xml:space="preserve"> </w:t>
      </w:r>
      <w:r w:rsidR="00F6215B" w:rsidRPr="003B39B3">
        <w:t>на</w:t>
      </w:r>
      <w:r w:rsidR="003B39B3" w:rsidRPr="003B39B3">
        <w:t xml:space="preserve"> </w:t>
      </w:r>
      <w:r w:rsidR="00F6215B" w:rsidRPr="003B39B3">
        <w:t>рынке</w:t>
      </w:r>
      <w:r w:rsidR="003B39B3" w:rsidRPr="003B39B3">
        <w:t>.</w:t>
      </w:r>
    </w:p>
    <w:p w:rsidR="003B39B3" w:rsidRDefault="003B39B3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33" type="#_x0000_t75" style="width:294.75pt;height:33.75pt">
            <v:imagedata r:id="rId15" o:title=""/>
          </v:shape>
        </w:pict>
      </w:r>
    </w:p>
    <w:p w:rsidR="003B39B3" w:rsidRDefault="005941DA" w:rsidP="003B39B3">
      <w:pPr>
        <w:tabs>
          <w:tab w:val="left" w:pos="726"/>
        </w:tabs>
      </w:pPr>
      <w:r>
        <w:rPr>
          <w:lang w:val="en-US"/>
        </w:rPr>
        <w:pict>
          <v:shape id="_x0000_i1034" type="#_x0000_t75" style="width:85.5pt;height:39.75pt">
            <v:imagedata r:id="rId16" o:title=""/>
          </v:shape>
        </w:pict>
      </w:r>
      <w:r w:rsidR="003B39B3" w:rsidRPr="003B39B3">
        <w:t xml:space="preserve"> </w:t>
      </w:r>
      <w:r w:rsidR="003B39B3">
        <w:t>(</w:t>
      </w:r>
      <w:r w:rsidR="00F6215B" w:rsidRPr="003B39B3">
        <w:t>3</w:t>
      </w:r>
      <w:r w:rsidR="003B39B3" w:rsidRPr="003B39B3">
        <w:t>)</w:t>
      </w:r>
    </w:p>
    <w:p w:rsidR="003B39B3" w:rsidRPr="003B39B3" w:rsidRDefault="003B39B3" w:rsidP="003B39B3">
      <w:pPr>
        <w:tabs>
          <w:tab w:val="left" w:pos="726"/>
        </w:tabs>
      </w:pPr>
    </w:p>
    <w:p w:rsidR="003B39B3" w:rsidRPr="003B39B3" w:rsidRDefault="002E7850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="003B39B3" w:rsidRPr="003B39B3">
        <w:t xml:space="preserve"> - </w:t>
      </w:r>
      <w:r w:rsidR="00F6215B" w:rsidRPr="003B39B3">
        <w:t>индекс</w:t>
      </w:r>
      <w:r w:rsidR="003B39B3" w:rsidRPr="003B39B3">
        <w:t xml:space="preserve"> </w:t>
      </w:r>
      <w:r w:rsidR="00F6215B" w:rsidRPr="003B39B3">
        <w:t>Герфиндала-Гиршмана</w:t>
      </w:r>
      <w:r w:rsidR="003B39B3" w:rsidRPr="003B39B3">
        <w:t>;</w:t>
      </w:r>
    </w:p>
    <w:p w:rsidR="003B39B3" w:rsidRPr="003B39B3" w:rsidRDefault="002E7850" w:rsidP="003B39B3">
      <w:pPr>
        <w:tabs>
          <w:tab w:val="left" w:pos="726"/>
        </w:tabs>
      </w:pPr>
      <w:r w:rsidRPr="003B39B3">
        <w:rPr>
          <w:i/>
          <w:lang w:val="en-US"/>
        </w:rPr>
        <w:t>D</w:t>
      </w:r>
      <w:r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="00F6215B" w:rsidRPr="003B39B3">
        <w:t>доля</w:t>
      </w:r>
      <w:r w:rsidR="003B39B3" w:rsidRPr="003B39B3">
        <w:t xml:space="preserve"> </w:t>
      </w:r>
      <w:r w:rsidR="00F6215B" w:rsidRPr="003B39B3">
        <w:rPr>
          <w:i/>
          <w:lang w:val="en-US"/>
        </w:rPr>
        <w:t>i</w:t>
      </w:r>
      <w:r w:rsidR="00F6215B" w:rsidRPr="003B39B3">
        <w:t>-ой</w:t>
      </w:r>
      <w:r w:rsidR="003B39B3" w:rsidRPr="003B39B3">
        <w:t xml:space="preserve"> </w:t>
      </w:r>
      <w:r w:rsidR="00F6215B" w:rsidRPr="003B39B3">
        <w:t>фирмы</w:t>
      </w:r>
      <w:r w:rsidR="003B39B3" w:rsidRPr="003B39B3">
        <w:t xml:space="preserve"> </w:t>
      </w:r>
      <w:r w:rsidR="00F6215B" w:rsidRPr="003B39B3">
        <w:t>на</w:t>
      </w:r>
      <w:r w:rsidR="003B39B3" w:rsidRPr="003B39B3">
        <w:t xml:space="preserve"> </w:t>
      </w:r>
      <w:r w:rsidR="00F6215B" w:rsidRPr="003B39B3">
        <w:t>рынке</w:t>
      </w:r>
      <w:r w:rsidR="003B39B3" w:rsidRPr="003B39B3">
        <w:t>.</w:t>
      </w:r>
    </w:p>
    <w:p w:rsidR="003B39B3" w:rsidRDefault="003B39B3" w:rsidP="003B39B3">
      <w:pPr>
        <w:tabs>
          <w:tab w:val="left" w:pos="726"/>
        </w:tabs>
        <w:rPr>
          <w:i/>
        </w:rPr>
      </w:pPr>
    </w:p>
    <w:p w:rsidR="003B39B3" w:rsidRDefault="00DC75E4" w:rsidP="003B39B3">
      <w:pPr>
        <w:tabs>
          <w:tab w:val="left" w:pos="726"/>
        </w:tabs>
      </w:pPr>
      <w:r w:rsidRPr="003B39B3">
        <w:rPr>
          <w:i/>
          <w:lang w:val="en-US"/>
        </w:rPr>
        <w:t>I</w:t>
      </w:r>
      <w:r w:rsidR="003B39B3" w:rsidRPr="003B39B3">
        <w:rPr>
          <w:i/>
        </w:rPr>
        <w:t xml:space="preserve"> </w:t>
      </w:r>
      <w:r w:rsidR="00C35BB5" w:rsidRPr="003B39B3">
        <w:t>=</w:t>
      </w:r>
      <w:r w:rsidR="003B39B3" w:rsidRPr="003B39B3">
        <w:t xml:space="preserve"> </w:t>
      </w:r>
      <w:r w:rsidRPr="003B39B3">
        <w:t>12</w:t>
      </w:r>
      <w:r w:rsidRPr="003B39B3">
        <w:rPr>
          <w:vertAlign w:val="superscript"/>
        </w:rPr>
        <w:t>2</w:t>
      </w:r>
      <w:r w:rsidR="003B39B3" w:rsidRPr="003B39B3">
        <w:rPr>
          <w:vertAlign w:val="superscript"/>
        </w:rPr>
        <w:t xml:space="preserve"> </w:t>
      </w:r>
      <w:r w:rsidR="00C35BB5" w:rsidRPr="003B39B3">
        <w:t>+</w:t>
      </w:r>
      <w:r w:rsidR="003B39B3" w:rsidRPr="003B39B3">
        <w:t xml:space="preserve"> </w:t>
      </w:r>
      <w:r w:rsidRPr="003B39B3">
        <w:t>19</w:t>
      </w:r>
      <w:r w:rsidRPr="003B39B3">
        <w:rPr>
          <w:vertAlign w:val="superscript"/>
        </w:rPr>
        <w:t>2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14</w:t>
      </w:r>
      <w:r w:rsidRPr="003B39B3">
        <w:rPr>
          <w:vertAlign w:val="superscript"/>
        </w:rPr>
        <w:t>2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Pr="003B39B3">
        <w:t>15</w:t>
      </w:r>
      <w:r w:rsidRPr="003B39B3">
        <w:rPr>
          <w:vertAlign w:val="superscript"/>
        </w:rPr>
        <w:t>2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15</w:t>
      </w:r>
      <w:r w:rsidRPr="003B39B3">
        <w:rPr>
          <w:vertAlign w:val="superscript"/>
        </w:rPr>
        <w:t>2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Pr="003B39B3">
        <w:t>25</w:t>
      </w:r>
      <w:r w:rsidRPr="003B39B3">
        <w:rPr>
          <w:vertAlign w:val="superscript"/>
        </w:rPr>
        <w:t>2</w:t>
      </w:r>
      <w:r w:rsidR="003B39B3" w:rsidRPr="003B39B3">
        <w:t xml:space="preserve"> </w:t>
      </w:r>
      <w:r w:rsidR="00C35BB5" w:rsidRPr="003B39B3">
        <w:t>=</w:t>
      </w:r>
      <w:r w:rsidR="003B39B3" w:rsidRPr="003B39B3">
        <w:t xml:space="preserve"> </w:t>
      </w:r>
      <w:r w:rsidR="00C35BB5" w:rsidRPr="003B39B3">
        <w:t>144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361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196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225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225</w:t>
      </w:r>
      <w:r w:rsidR="003B39B3" w:rsidRPr="003B39B3">
        <w:t xml:space="preserve"> </w:t>
      </w:r>
      <w:r w:rsidR="00C35BB5" w:rsidRPr="003B39B3">
        <w:t>+</w:t>
      </w:r>
      <w:r w:rsidR="003B39B3" w:rsidRPr="003B39B3">
        <w:t xml:space="preserve"> </w:t>
      </w:r>
      <w:r w:rsidR="00C35BB5" w:rsidRPr="003B39B3">
        <w:t>625</w:t>
      </w:r>
      <w:r w:rsidR="003B39B3" w:rsidRPr="003B39B3">
        <w:t xml:space="preserve"> </w:t>
      </w:r>
      <w:r w:rsidR="00C35BB5" w:rsidRPr="003B39B3">
        <w:t>=</w:t>
      </w:r>
      <w:r w:rsidR="003B39B3" w:rsidRPr="003B39B3">
        <w:t xml:space="preserve"> </w:t>
      </w:r>
      <w:r w:rsidR="00C35BB5" w:rsidRPr="003B39B3">
        <w:t>1776</w:t>
      </w:r>
      <w:r w:rsidR="003B39B3" w:rsidRPr="003B39B3">
        <w:t>.</w:t>
      </w:r>
    </w:p>
    <w:p w:rsidR="003B39B3" w:rsidRPr="003B39B3" w:rsidRDefault="003B39B3" w:rsidP="003B39B3">
      <w:pPr>
        <w:tabs>
          <w:tab w:val="left" w:pos="726"/>
        </w:tabs>
      </w:pPr>
    </w:p>
    <w:p w:rsidR="003B39B3" w:rsidRPr="003B39B3" w:rsidRDefault="00F6215B" w:rsidP="003B39B3">
      <w:pPr>
        <w:tabs>
          <w:tab w:val="left" w:pos="726"/>
        </w:tabs>
      </w:pP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четырёхдольного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конкуренции</w:t>
      </w:r>
      <w:r w:rsidR="003B39B3">
        <w:t xml:space="preserve"> (</w:t>
      </w:r>
      <w:r w:rsidR="00D834BF" w:rsidRPr="003B39B3">
        <w:rPr>
          <w:lang w:val="en-US"/>
        </w:rPr>
        <w:t>CR</w:t>
      </w:r>
      <w:r w:rsidR="00D834BF" w:rsidRPr="003B39B3">
        <w:rPr>
          <w:vertAlign w:val="subscript"/>
        </w:rPr>
        <w:t>4</w:t>
      </w:r>
      <w:r w:rsidR="003B39B3" w:rsidRPr="003B39B3">
        <w:t xml:space="preserve">) </w:t>
      </w:r>
      <w:r w:rsidR="00AD64BF" w:rsidRPr="003B39B3">
        <w:t>мы</w:t>
      </w:r>
      <w:r w:rsidR="003B39B3" w:rsidRPr="003B39B3">
        <w:t xml:space="preserve"> </w:t>
      </w:r>
      <w:r w:rsidR="00AD64BF" w:rsidRPr="003B39B3">
        <w:t>видим,</w:t>
      </w:r>
      <w:r w:rsidR="003B39B3" w:rsidRPr="003B39B3">
        <w:t xml:space="preserve"> </w:t>
      </w:r>
      <w:r w:rsidR="00AD64BF" w:rsidRPr="003B39B3">
        <w:t>что</w:t>
      </w:r>
      <w:r w:rsidR="003B39B3" w:rsidRPr="003B39B3">
        <w:t xml:space="preserve"> </w:t>
      </w:r>
      <w:r w:rsidR="00AD64BF" w:rsidRPr="003B39B3">
        <w:t>рынок</w:t>
      </w:r>
      <w:r w:rsidR="003B39B3" w:rsidRPr="003B39B3">
        <w:t xml:space="preserve"> </w:t>
      </w:r>
      <w:r w:rsidR="00AD64BF" w:rsidRPr="003B39B3">
        <w:t>близок</w:t>
      </w:r>
      <w:r w:rsidR="003B39B3" w:rsidRPr="003B39B3">
        <w:t xml:space="preserve"> </w:t>
      </w:r>
      <w:r w:rsidR="00AD64BF" w:rsidRPr="003B39B3">
        <w:t>к</w:t>
      </w:r>
      <w:r w:rsidR="003B39B3" w:rsidRPr="003B39B3">
        <w:t xml:space="preserve"> </w:t>
      </w:r>
      <w:r w:rsidR="00AD64BF" w:rsidRPr="003B39B3">
        <w:t>монополизированно</w:t>
      </w:r>
      <w:r w:rsidR="00AA6752" w:rsidRPr="003B39B3">
        <w:t>м</w:t>
      </w:r>
      <w:r w:rsidR="00AD64BF" w:rsidRPr="003B39B3">
        <w:t>у</w:t>
      </w:r>
      <w:r w:rsidRPr="003B39B3">
        <w:t>,</w:t>
      </w:r>
      <w:r w:rsidR="003B39B3" w:rsidRPr="003B39B3">
        <w:t xml:space="preserve"> </w:t>
      </w:r>
      <w:r w:rsidR="003B39B3">
        <w:t>т.к.</w:t>
      </w:r>
      <w:r w:rsidR="003B39B3" w:rsidRPr="003B39B3">
        <w:t xml:space="preserve"> </w:t>
      </w:r>
      <w:r w:rsidR="00D834BF" w:rsidRPr="003B39B3">
        <w:rPr>
          <w:lang w:val="en-US"/>
        </w:rPr>
        <w:t>CR</w:t>
      </w:r>
      <w:r w:rsidR="00D834BF" w:rsidRPr="003B39B3">
        <w:rPr>
          <w:vertAlign w:val="subscript"/>
        </w:rPr>
        <w:t>4</w:t>
      </w:r>
      <w:r w:rsidR="003B39B3" w:rsidRPr="003B39B3">
        <w:t xml:space="preserve"> </w:t>
      </w:r>
      <w:r w:rsidR="00AD64BF" w:rsidRPr="003B39B3">
        <w:t>=</w:t>
      </w:r>
      <w:r w:rsidR="003B39B3" w:rsidRPr="003B39B3">
        <w:t xml:space="preserve"> </w:t>
      </w:r>
      <w:r w:rsidR="00AD64BF" w:rsidRPr="003B39B3">
        <w:t>0,74</w:t>
      </w:r>
      <w:r w:rsidR="003B39B3" w:rsidRPr="003B39B3">
        <w:t xml:space="preserve"> </w:t>
      </w:r>
      <w:r w:rsidR="00AD64BF" w:rsidRPr="003B39B3">
        <w:t>&lt;</w:t>
      </w:r>
      <w:r w:rsidR="003B39B3" w:rsidRPr="003B39B3">
        <w:t xml:space="preserve"> </w:t>
      </w:r>
      <w:r w:rsidR="00AD64BF" w:rsidRPr="003B39B3">
        <w:t>0,7</w:t>
      </w:r>
      <w:r w:rsidR="00D834BF" w:rsidRPr="003B39B3">
        <w:t>5</w:t>
      </w:r>
      <w:r w:rsidR="003B39B3" w:rsidRPr="003B39B3">
        <w:t xml:space="preserve">. </w:t>
      </w:r>
      <w:r w:rsidR="00AD64BF" w:rsidRPr="003B39B3">
        <w:t>Также</w:t>
      </w:r>
      <w:r w:rsidR="003B39B3" w:rsidRPr="003B39B3">
        <w:t xml:space="preserve"> </w:t>
      </w:r>
      <w:r w:rsidR="00AD64BF" w:rsidRPr="003B39B3">
        <w:t>это</w:t>
      </w:r>
      <w:r w:rsidR="003B39B3" w:rsidRPr="003B39B3">
        <w:t xml:space="preserve"> </w:t>
      </w:r>
      <w:r w:rsidR="00AD64BF" w:rsidRPr="003B39B3">
        <w:t>подтверждает</w:t>
      </w:r>
      <w:r w:rsidR="003B39B3" w:rsidRPr="003B39B3">
        <w:t xml:space="preserve"> </w:t>
      </w:r>
      <w:r w:rsidR="00AD64BF" w:rsidRPr="003B39B3">
        <w:t>и</w:t>
      </w:r>
      <w:r w:rsidR="003B39B3" w:rsidRPr="003B39B3">
        <w:t xml:space="preserve"> </w:t>
      </w:r>
      <w:r w:rsidR="00A40887" w:rsidRPr="003B39B3">
        <w:t>и</w:t>
      </w:r>
      <w:r w:rsidR="00AA6752" w:rsidRPr="003B39B3">
        <w:t>ндекс</w:t>
      </w:r>
      <w:r w:rsidR="003B39B3" w:rsidRPr="003B39B3">
        <w:t xml:space="preserve"> </w:t>
      </w:r>
      <w:r w:rsidR="00AA6752" w:rsidRPr="003B39B3">
        <w:t>Герфиндаля-Гиршмана</w:t>
      </w:r>
      <w:r w:rsidR="003B39B3" w:rsidRPr="003B39B3">
        <w:t xml:space="preserve"> </w:t>
      </w:r>
      <w:r w:rsidR="005563BE" w:rsidRPr="003B39B3">
        <w:rPr>
          <w:i/>
          <w:lang w:val="en-US"/>
        </w:rPr>
        <w:t>I</w:t>
      </w:r>
      <w:r w:rsidR="003B39B3" w:rsidRPr="003B39B3">
        <w:t xml:space="preserve"> </w:t>
      </w:r>
      <w:r w:rsidR="00A40887" w:rsidRPr="003B39B3">
        <w:t>=</w:t>
      </w:r>
      <w:r w:rsidR="003B39B3" w:rsidRPr="003B39B3">
        <w:t xml:space="preserve"> </w:t>
      </w:r>
      <w:r w:rsidR="00C35BB5" w:rsidRPr="003B39B3">
        <w:t>1776</w:t>
      </w:r>
      <w:r w:rsidR="003B39B3">
        <w:t xml:space="preserve"> (</w:t>
      </w:r>
      <w:r w:rsidR="00AA6752" w:rsidRPr="003B39B3">
        <w:rPr>
          <w:i/>
          <w:lang w:val="en-US"/>
        </w:rPr>
        <w:t>I</w:t>
      </w:r>
      <w:r w:rsidR="003B39B3" w:rsidRPr="003B39B3">
        <w:t xml:space="preserve"> </w:t>
      </w:r>
      <w:r w:rsidR="00AA6752" w:rsidRPr="003B39B3">
        <w:t>=</w:t>
      </w:r>
      <w:r w:rsidR="003B39B3" w:rsidRPr="003B39B3">
        <w:t xml:space="preserve"> </w:t>
      </w:r>
      <w:r w:rsidR="00AA6752" w:rsidRPr="003B39B3">
        <w:t>1776</w:t>
      </w:r>
      <w:r w:rsidR="003B39B3" w:rsidRPr="003B39B3">
        <w:t xml:space="preserve">). </w:t>
      </w:r>
      <w:r w:rsidR="001944CE" w:rsidRPr="003B39B3">
        <w:t>Значение</w:t>
      </w:r>
      <w:r w:rsidR="003B39B3" w:rsidRPr="003B39B3">
        <w:t xml:space="preserve"> </w:t>
      </w:r>
      <w:r w:rsidR="001944CE" w:rsidRPr="003B39B3">
        <w:t>данного</w:t>
      </w:r>
      <w:r w:rsidR="003B39B3" w:rsidRPr="003B39B3">
        <w:t xml:space="preserve"> </w:t>
      </w:r>
      <w:r w:rsidR="001944CE" w:rsidRPr="003B39B3">
        <w:t>показателя</w:t>
      </w:r>
      <w:r w:rsidR="003B39B3" w:rsidRPr="003B39B3">
        <w:t xml:space="preserve"> </w:t>
      </w:r>
      <w:r w:rsidR="001944CE" w:rsidRPr="003B39B3">
        <w:t>находится</w:t>
      </w:r>
      <w:r w:rsidR="003B39B3" w:rsidRPr="003B39B3">
        <w:t xml:space="preserve"> </w:t>
      </w:r>
      <w:r w:rsidR="001944CE" w:rsidRPr="003B39B3">
        <w:t>в</w:t>
      </w:r>
      <w:r w:rsidR="003B39B3" w:rsidRPr="003B39B3">
        <w:t xml:space="preserve"> </w:t>
      </w:r>
      <w:r w:rsidR="001944CE" w:rsidRPr="003B39B3">
        <w:t>критическом</w:t>
      </w:r>
      <w:r w:rsidR="003B39B3" w:rsidRPr="003B39B3">
        <w:t xml:space="preserve"> </w:t>
      </w:r>
      <w:r w:rsidR="001944CE" w:rsidRPr="003B39B3">
        <w:t>интервале</w:t>
      </w:r>
      <w:r w:rsidR="003B39B3" w:rsidRPr="003B39B3">
        <w:t xml:space="preserve"> </w:t>
      </w:r>
      <w:r w:rsidR="001944CE" w:rsidRPr="003B39B3">
        <w:t>1000</w:t>
      </w:r>
      <w:r w:rsidR="003B39B3" w:rsidRPr="003B39B3">
        <w:t xml:space="preserve"> - </w:t>
      </w:r>
      <w:r w:rsidR="001944CE" w:rsidRPr="003B39B3">
        <w:t>2000</w:t>
      </w:r>
      <w:r w:rsidR="003B39B3" w:rsidRPr="003B39B3">
        <w:t xml:space="preserve"> - </w:t>
      </w:r>
      <w:r w:rsidR="001944CE" w:rsidRPr="003B39B3">
        <w:t>это</w:t>
      </w:r>
      <w:r w:rsidR="003B39B3" w:rsidRPr="003B39B3">
        <w:t xml:space="preserve"> </w:t>
      </w:r>
      <w:r w:rsidR="001944CE" w:rsidRPr="003B39B3">
        <w:t>умеренно</w:t>
      </w:r>
      <w:r w:rsidR="003B39B3" w:rsidRPr="003B39B3">
        <w:t xml:space="preserve"> </w:t>
      </w:r>
      <w:r w:rsidR="001944CE" w:rsidRPr="003B39B3">
        <w:t>концентрированный</w:t>
      </w:r>
      <w:r w:rsidR="003B39B3" w:rsidRPr="003B39B3">
        <w:t xml:space="preserve"> </w:t>
      </w:r>
      <w:r w:rsidR="001944CE" w:rsidRPr="003B39B3">
        <w:t>рынок,</w:t>
      </w:r>
      <w:r w:rsidR="003B39B3" w:rsidRPr="003B39B3">
        <w:t xml:space="preserve"> </w:t>
      </w:r>
      <w:r w:rsidR="001944CE" w:rsidRPr="003B39B3">
        <w:t>который</w:t>
      </w:r>
      <w:r w:rsidR="003B39B3" w:rsidRPr="003B39B3">
        <w:t xml:space="preserve"> </w:t>
      </w:r>
      <w:r w:rsidR="001944CE" w:rsidRPr="003B39B3">
        <w:t>находится</w:t>
      </w:r>
      <w:r w:rsidR="003B39B3" w:rsidRPr="003B39B3">
        <w:t xml:space="preserve"> </w:t>
      </w:r>
      <w:r w:rsidR="001944CE" w:rsidRPr="003B39B3">
        <w:t>под</w:t>
      </w:r>
      <w:r w:rsidR="003B39B3" w:rsidRPr="003B39B3">
        <w:t xml:space="preserve"> </w:t>
      </w:r>
      <w:r w:rsidR="001944CE" w:rsidRPr="003B39B3">
        <w:t>контролем</w:t>
      </w:r>
      <w:r w:rsidR="003B39B3" w:rsidRPr="003B39B3">
        <w:t xml:space="preserve"> </w:t>
      </w:r>
      <w:r w:rsidR="001944CE" w:rsidRPr="003B39B3">
        <w:t>антимонопольных</w:t>
      </w:r>
      <w:r w:rsidR="003B39B3" w:rsidRPr="003B39B3">
        <w:t xml:space="preserve"> </w:t>
      </w:r>
      <w:r w:rsidR="001944CE" w:rsidRPr="003B39B3">
        <w:t>органов</w:t>
      </w:r>
      <w:r w:rsidR="003B39B3" w:rsidRPr="003B39B3">
        <w:t>.</w:t>
      </w:r>
    </w:p>
    <w:p w:rsidR="003B39B3" w:rsidRPr="003B39B3" w:rsidRDefault="00F6215B" w:rsidP="003B39B3">
      <w:pPr>
        <w:tabs>
          <w:tab w:val="left" w:pos="726"/>
        </w:tabs>
      </w:pPr>
      <w:r w:rsidRPr="003B39B3">
        <w:t>Проведем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стратегий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поведения</w:t>
      </w:r>
      <w:r w:rsidR="003B39B3" w:rsidRPr="003B39B3">
        <w:t xml:space="preserve"> </w:t>
      </w:r>
      <w:r w:rsidRPr="003B39B3">
        <w:t>предприятий,</w:t>
      </w:r>
      <w:r w:rsidR="003B39B3" w:rsidRPr="003B39B3">
        <w:t xml:space="preserve"> </w:t>
      </w:r>
      <w:r w:rsidRPr="003B39B3">
        <w:t>работающих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данном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. </w:t>
      </w:r>
      <w:r w:rsidRPr="003B39B3">
        <w:t>Для</w:t>
      </w:r>
      <w:r w:rsidR="003B39B3" w:rsidRPr="003B39B3">
        <w:t xml:space="preserve"> </w:t>
      </w:r>
      <w:r w:rsidRPr="003B39B3">
        <w:t>трёх</w:t>
      </w:r>
      <w:r w:rsidR="003B39B3" w:rsidRPr="003B39B3">
        <w:t xml:space="preserve"> </w:t>
      </w:r>
      <w:r w:rsidRPr="003B39B3">
        <w:t>крупнейших</w:t>
      </w:r>
      <w:r w:rsidR="003B39B3" w:rsidRPr="003B39B3">
        <w:t xml:space="preserve"> </w:t>
      </w:r>
      <w:r w:rsidRPr="003B39B3">
        <w:t>предприятий-лидеров</w:t>
      </w:r>
      <w:r w:rsidR="003B39B3" w:rsidRPr="003B39B3">
        <w:t xml:space="preserve"> </w:t>
      </w:r>
      <w:r w:rsidRPr="003B39B3">
        <w:t>рынка,</w:t>
      </w:r>
      <w:r w:rsidR="003B39B3" w:rsidRPr="003B39B3">
        <w:t xml:space="preserve"> </w:t>
      </w:r>
      <w:r w:rsidRPr="003B39B3">
        <w:t>определяющих</w:t>
      </w:r>
      <w:r w:rsidR="003B39B3" w:rsidRPr="003B39B3">
        <w:t xml:space="preserve"> </w:t>
      </w:r>
      <w:r w:rsidRPr="003B39B3">
        <w:t>вектор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движения,</w:t>
      </w:r>
      <w:r w:rsidR="003B39B3" w:rsidRPr="003B39B3">
        <w:t xml:space="preserve"> </w:t>
      </w:r>
      <w:r w:rsidRPr="003B39B3">
        <w:t>построим</w:t>
      </w:r>
      <w:r w:rsidR="003B39B3" w:rsidRPr="003B39B3">
        <w:t xml:space="preserve"> </w:t>
      </w:r>
      <w:r w:rsidRPr="003B39B3">
        <w:t>профиль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преимуществ</w:t>
      </w:r>
      <w:r w:rsidR="003B39B3" w:rsidRPr="003B39B3">
        <w:t>:</w:t>
      </w:r>
    </w:p>
    <w:p w:rsidR="003B39B3" w:rsidRPr="003B39B3" w:rsidRDefault="003B39B3" w:rsidP="003B39B3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5819C5" w:rsidRPr="003B39B3">
        <w:t>Эльдорадо</w:t>
      </w:r>
      <w:r>
        <w:t>"</w:t>
      </w:r>
    </w:p>
    <w:p w:rsidR="003B39B3" w:rsidRDefault="003B39B3" w:rsidP="003B39B3">
      <w:pPr>
        <w:tabs>
          <w:tab w:val="left" w:pos="726"/>
        </w:tabs>
      </w:pPr>
      <w:r>
        <w:t>"</w:t>
      </w:r>
      <w:r w:rsidR="005819C5" w:rsidRPr="003B39B3">
        <w:t>Эльдорадо</w:t>
      </w:r>
      <w:r>
        <w:t xml:space="preserve">" </w:t>
      </w:r>
      <w:r w:rsidR="005819C5" w:rsidRPr="003B39B3">
        <w:t>является</w:t>
      </w:r>
      <w:r w:rsidRPr="003B39B3">
        <w:t xml:space="preserve"> </w:t>
      </w:r>
      <w:r w:rsidR="005819C5" w:rsidRPr="003B39B3">
        <w:t>лидером</w:t>
      </w:r>
      <w:r w:rsidRPr="003B39B3">
        <w:t xml:space="preserve"> </w:t>
      </w:r>
      <w:r w:rsidR="005819C5" w:rsidRPr="003B39B3">
        <w:t>по</w:t>
      </w:r>
      <w:r w:rsidRPr="003B39B3">
        <w:t xml:space="preserve"> </w:t>
      </w:r>
      <w:r w:rsidR="005819C5" w:rsidRPr="003B39B3">
        <w:t>продаже</w:t>
      </w:r>
      <w:r w:rsidRPr="003B39B3">
        <w:t xml:space="preserve"> </w:t>
      </w:r>
      <w:r w:rsidR="005819C5" w:rsidRPr="003B39B3">
        <w:t>посудомоечных</w:t>
      </w:r>
      <w:r w:rsidRPr="003B39B3">
        <w:t xml:space="preserve"> </w:t>
      </w:r>
      <w:r w:rsidR="005819C5" w:rsidRPr="003B39B3">
        <w:t>машин</w:t>
      </w:r>
      <w:r w:rsidRPr="003B39B3">
        <w:t xml:space="preserve"> </w:t>
      </w:r>
      <w:r w:rsidR="005819C5" w:rsidRPr="003B39B3">
        <w:t>в</w:t>
      </w:r>
      <w:r w:rsidRPr="003B39B3">
        <w:t xml:space="preserve"> </w:t>
      </w:r>
      <w:r w:rsidR="005819C5" w:rsidRPr="003B39B3">
        <w:t>г</w:t>
      </w:r>
      <w:r w:rsidRPr="003B39B3">
        <w:t xml:space="preserve">. </w:t>
      </w:r>
      <w:r w:rsidR="005819C5" w:rsidRPr="003B39B3">
        <w:t>Кургане</w:t>
      </w:r>
      <w:r w:rsidRPr="003B39B3">
        <w:t xml:space="preserve"> </w:t>
      </w:r>
      <w:r w:rsidR="005819C5" w:rsidRPr="003B39B3">
        <w:t>это</w:t>
      </w:r>
      <w:r w:rsidRPr="003B39B3">
        <w:t xml:space="preserve"> </w:t>
      </w:r>
      <w:r w:rsidR="005819C5" w:rsidRPr="003B39B3">
        <w:t>обуславливается</w:t>
      </w:r>
      <w:r w:rsidRPr="003B39B3">
        <w:t xml:space="preserve"> </w:t>
      </w:r>
      <w:r w:rsidR="005819C5" w:rsidRPr="003B39B3">
        <w:t>следующими</w:t>
      </w:r>
      <w:r w:rsidRPr="003B39B3">
        <w:t xml:space="preserve"> </w:t>
      </w:r>
      <w:r w:rsidR="005819C5" w:rsidRPr="003B39B3">
        <w:t>факторами</w:t>
      </w:r>
      <w:r w:rsidRPr="003B39B3">
        <w:t xml:space="preserve">: </w:t>
      </w:r>
      <w:r w:rsidR="005819C5" w:rsidRPr="003B39B3">
        <w:t>агрессивная</w:t>
      </w:r>
      <w:r w:rsidRPr="003B39B3">
        <w:t xml:space="preserve"> </w:t>
      </w:r>
      <w:r w:rsidR="005819C5" w:rsidRPr="003B39B3">
        <w:t>и</w:t>
      </w:r>
      <w:r w:rsidRPr="003B39B3">
        <w:t xml:space="preserve"> </w:t>
      </w:r>
      <w:r w:rsidR="005819C5" w:rsidRPr="003B39B3">
        <w:t>хорошо</w:t>
      </w:r>
      <w:r w:rsidRPr="003B39B3">
        <w:t xml:space="preserve"> </w:t>
      </w:r>
      <w:r w:rsidR="005819C5" w:rsidRPr="003B39B3">
        <w:t>продуманная</w:t>
      </w:r>
      <w:r w:rsidRPr="003B39B3">
        <w:t xml:space="preserve"> </w:t>
      </w:r>
      <w:r w:rsidR="005819C5" w:rsidRPr="003B39B3">
        <w:t>маркетинговая</w:t>
      </w:r>
      <w:r w:rsidRPr="003B39B3">
        <w:t xml:space="preserve"> </w:t>
      </w:r>
      <w:r w:rsidR="005819C5" w:rsidRPr="003B39B3">
        <w:t>политика</w:t>
      </w:r>
      <w:r>
        <w:t xml:space="preserve"> (</w:t>
      </w:r>
      <w:r w:rsidR="005819C5" w:rsidRPr="003B39B3">
        <w:t>все</w:t>
      </w:r>
      <w:r w:rsidRPr="003B39B3">
        <w:t xml:space="preserve"> </w:t>
      </w:r>
      <w:r w:rsidR="005819C5" w:rsidRPr="003B39B3">
        <w:t>виды</w:t>
      </w:r>
      <w:r w:rsidRPr="003B39B3">
        <w:t xml:space="preserve"> </w:t>
      </w:r>
      <w:r w:rsidR="005819C5" w:rsidRPr="003B39B3">
        <w:t>рекламы,</w:t>
      </w:r>
      <w:r w:rsidRPr="003B39B3">
        <w:t xml:space="preserve"> </w:t>
      </w:r>
      <w:r w:rsidR="005819C5" w:rsidRPr="003B39B3">
        <w:t>акции,</w:t>
      </w:r>
      <w:r w:rsidRPr="003B39B3">
        <w:t xml:space="preserve"> </w:t>
      </w:r>
      <w:r w:rsidR="005819C5" w:rsidRPr="003B39B3">
        <w:t>скидки</w:t>
      </w:r>
      <w:r w:rsidRPr="003B39B3">
        <w:t xml:space="preserve">), </w:t>
      </w:r>
      <w:r w:rsidR="005819C5" w:rsidRPr="003B39B3">
        <w:t>широкий</w:t>
      </w:r>
      <w:r w:rsidRPr="003B39B3">
        <w:t xml:space="preserve"> </w:t>
      </w:r>
      <w:r w:rsidR="005819C5" w:rsidRPr="003B39B3">
        <w:t>ассортимент</w:t>
      </w:r>
      <w:r w:rsidRPr="003B39B3">
        <w:t xml:space="preserve"> </w:t>
      </w:r>
      <w:r w:rsidR="005819C5" w:rsidRPr="003B39B3">
        <w:t>и</w:t>
      </w:r>
      <w:r w:rsidRPr="003B39B3">
        <w:t xml:space="preserve"> </w:t>
      </w:r>
      <w:r w:rsidR="005819C5" w:rsidRPr="003B39B3">
        <w:t>способность</w:t>
      </w:r>
      <w:r w:rsidRPr="003B39B3">
        <w:t xml:space="preserve"> </w:t>
      </w:r>
      <w:r w:rsidR="005819C5" w:rsidRPr="003B39B3">
        <w:t>к</w:t>
      </w:r>
      <w:r w:rsidRPr="003B39B3">
        <w:t xml:space="preserve"> </w:t>
      </w:r>
      <w:r w:rsidR="005819C5" w:rsidRPr="003B39B3">
        <w:t>созданию</w:t>
      </w:r>
      <w:r w:rsidRPr="003B39B3">
        <w:t xml:space="preserve"> </w:t>
      </w:r>
      <w:r w:rsidR="005819C5" w:rsidRPr="003B39B3">
        <w:t>достаточно</w:t>
      </w:r>
      <w:r w:rsidRPr="003B39B3">
        <w:t xml:space="preserve"> </w:t>
      </w:r>
      <w:r w:rsidR="005819C5" w:rsidRPr="003B39B3">
        <w:t>крупных</w:t>
      </w:r>
      <w:r w:rsidRPr="003B39B3">
        <w:t xml:space="preserve"> </w:t>
      </w:r>
      <w:r w:rsidR="005819C5" w:rsidRPr="003B39B3">
        <w:t>запасов</w:t>
      </w:r>
      <w:r w:rsidRPr="003B39B3">
        <w:t xml:space="preserve"> </w:t>
      </w:r>
      <w:r w:rsidR="005819C5" w:rsidRPr="003B39B3">
        <w:t>товара</w:t>
      </w:r>
      <w:r>
        <w:t xml:space="preserve"> (</w:t>
      </w:r>
      <w:r w:rsidR="005819C5" w:rsidRPr="003B39B3">
        <w:t>следствие</w:t>
      </w:r>
      <w:r w:rsidRPr="003B39B3">
        <w:t xml:space="preserve"> </w:t>
      </w:r>
      <w:r w:rsidR="005819C5" w:rsidRPr="003B39B3">
        <w:t>того,</w:t>
      </w:r>
      <w:r w:rsidRPr="003B39B3">
        <w:t xml:space="preserve"> </w:t>
      </w:r>
      <w:r w:rsidR="005819C5" w:rsidRPr="003B39B3">
        <w:t>что</w:t>
      </w:r>
      <w:r>
        <w:t xml:space="preserve"> "</w:t>
      </w:r>
      <w:r w:rsidR="005819C5" w:rsidRPr="003B39B3">
        <w:t>Эльдорадо</w:t>
      </w:r>
      <w:r>
        <w:t xml:space="preserve">" </w:t>
      </w:r>
      <w:r w:rsidR="005819C5" w:rsidRPr="003B39B3">
        <w:t>является</w:t>
      </w:r>
      <w:r w:rsidRPr="003B39B3">
        <w:t xml:space="preserve"> </w:t>
      </w:r>
      <w:r w:rsidR="005819C5" w:rsidRPr="003B39B3">
        <w:t>федеральной</w:t>
      </w:r>
      <w:r w:rsidRPr="003B39B3">
        <w:t xml:space="preserve"> </w:t>
      </w:r>
      <w:r w:rsidR="005819C5" w:rsidRPr="003B39B3">
        <w:t>торговой</w:t>
      </w:r>
      <w:r w:rsidRPr="003B39B3">
        <w:t xml:space="preserve"> </w:t>
      </w:r>
      <w:r w:rsidR="005819C5" w:rsidRPr="003B39B3">
        <w:t>сетью</w:t>
      </w:r>
      <w:r w:rsidRPr="003B39B3">
        <w:t xml:space="preserve"> </w:t>
      </w:r>
      <w:r w:rsidR="005819C5" w:rsidRPr="003B39B3">
        <w:t>бытовой</w:t>
      </w:r>
      <w:r w:rsidRPr="003B39B3">
        <w:t xml:space="preserve"> </w:t>
      </w:r>
      <w:r w:rsidR="005819C5" w:rsidRPr="003B39B3">
        <w:t>техники</w:t>
      </w:r>
      <w:r w:rsidRPr="003B39B3">
        <w:t xml:space="preserve">), </w:t>
      </w:r>
      <w:r w:rsidR="005819C5" w:rsidRPr="003B39B3">
        <w:t>удобство</w:t>
      </w:r>
      <w:r w:rsidRPr="003B39B3">
        <w:t xml:space="preserve"> </w:t>
      </w:r>
      <w:r w:rsidR="005819C5" w:rsidRPr="003B39B3">
        <w:t>расположения</w:t>
      </w:r>
      <w:r w:rsidRPr="003B39B3">
        <w:t xml:space="preserve"> </w:t>
      </w:r>
      <w:r w:rsidR="005819C5" w:rsidRPr="003B39B3">
        <w:t>магазинов</w:t>
      </w:r>
      <w:r w:rsidRPr="003B39B3">
        <w:t xml:space="preserve">. </w:t>
      </w:r>
      <w:r w:rsidR="005819C5" w:rsidRPr="003B39B3">
        <w:t>К</w:t>
      </w:r>
      <w:r w:rsidRPr="003B39B3">
        <w:t xml:space="preserve"> </w:t>
      </w:r>
      <w:r w:rsidR="005819C5" w:rsidRPr="003B39B3">
        <w:t>недостаткам</w:t>
      </w:r>
      <w:r w:rsidRPr="003B39B3">
        <w:t xml:space="preserve"> </w:t>
      </w:r>
      <w:r w:rsidR="005819C5" w:rsidRPr="003B39B3">
        <w:t>следует</w:t>
      </w:r>
      <w:r w:rsidRPr="003B39B3">
        <w:t xml:space="preserve"> </w:t>
      </w:r>
      <w:r w:rsidR="005819C5" w:rsidRPr="003B39B3">
        <w:t>отнести</w:t>
      </w:r>
      <w:r w:rsidRPr="003B39B3">
        <w:t xml:space="preserve"> </w:t>
      </w:r>
      <w:r w:rsidR="005819C5" w:rsidRPr="003B39B3">
        <w:t>неидеальную</w:t>
      </w:r>
      <w:r w:rsidRPr="003B39B3">
        <w:t xml:space="preserve"> </w:t>
      </w:r>
      <w:r w:rsidR="005819C5" w:rsidRPr="003B39B3">
        <w:t>ценовую</w:t>
      </w:r>
      <w:r w:rsidRPr="003B39B3">
        <w:t xml:space="preserve"> </w:t>
      </w:r>
      <w:r w:rsidR="005819C5" w:rsidRPr="003B39B3">
        <w:t>политику,</w:t>
      </w:r>
      <w:r w:rsidRPr="003B39B3">
        <w:t xml:space="preserve"> </w:t>
      </w:r>
      <w:r w:rsidR="005819C5" w:rsidRPr="003B39B3">
        <w:t>товар</w:t>
      </w:r>
      <w:r w:rsidRPr="003B39B3">
        <w:t xml:space="preserve"> </w:t>
      </w:r>
      <w:r w:rsidR="005819C5" w:rsidRPr="003B39B3">
        <w:t>не</w:t>
      </w:r>
      <w:r w:rsidRPr="003B39B3">
        <w:t xml:space="preserve"> </w:t>
      </w:r>
      <w:r w:rsidR="005819C5" w:rsidRPr="003B39B3">
        <w:t>всегда</w:t>
      </w:r>
      <w:r w:rsidRPr="003B39B3">
        <w:t xml:space="preserve"> </w:t>
      </w:r>
      <w:r w:rsidR="005819C5" w:rsidRPr="003B39B3">
        <w:t>соответствует</w:t>
      </w:r>
      <w:r w:rsidRPr="003B39B3">
        <w:t xml:space="preserve"> </w:t>
      </w:r>
      <w:r w:rsidR="005819C5" w:rsidRPr="003B39B3">
        <w:t>требуемому</w:t>
      </w:r>
      <w:r w:rsidRPr="003B39B3">
        <w:t xml:space="preserve"> </w:t>
      </w:r>
      <w:r w:rsidR="005819C5" w:rsidRPr="003B39B3">
        <w:t>качеству,</w:t>
      </w:r>
      <w:r w:rsidRPr="003B39B3">
        <w:t xml:space="preserve"> </w:t>
      </w:r>
      <w:r w:rsidR="005819C5" w:rsidRPr="003B39B3">
        <w:t>неудовлетворительное</w:t>
      </w:r>
      <w:r w:rsidRPr="003B39B3">
        <w:t xml:space="preserve"> </w:t>
      </w:r>
      <w:r w:rsidR="005819C5" w:rsidRPr="003B39B3">
        <w:t>качество</w:t>
      </w:r>
      <w:r w:rsidRPr="003B39B3">
        <w:t xml:space="preserve"> </w:t>
      </w:r>
      <w:r w:rsidR="005819C5" w:rsidRPr="003B39B3">
        <w:t>работы</w:t>
      </w:r>
      <w:r w:rsidRPr="003B39B3">
        <w:t xml:space="preserve"> </w:t>
      </w:r>
      <w:r w:rsidR="005819C5" w:rsidRPr="003B39B3">
        <w:t>с</w:t>
      </w:r>
      <w:r w:rsidRPr="003B39B3">
        <w:t xml:space="preserve"> </w:t>
      </w:r>
      <w:r w:rsidR="005819C5" w:rsidRPr="003B39B3">
        <w:t>клиентами</w:t>
      </w:r>
      <w:r w:rsidRPr="003B39B3">
        <w:t xml:space="preserve">. </w:t>
      </w:r>
      <w:r w:rsidR="005819C5" w:rsidRPr="003B39B3">
        <w:t>Представим</w:t>
      </w:r>
      <w:r w:rsidRPr="003B39B3">
        <w:t xml:space="preserve"> </w:t>
      </w:r>
      <w:r w:rsidR="005819C5" w:rsidRPr="003B39B3">
        <w:t>профиль</w:t>
      </w:r>
      <w:r w:rsidRPr="003B39B3">
        <w:t xml:space="preserve"> </w:t>
      </w:r>
      <w:r w:rsidR="005819C5" w:rsidRPr="003B39B3">
        <w:t>конкурентных</w:t>
      </w:r>
      <w:r w:rsidRPr="003B39B3">
        <w:t xml:space="preserve"> </w:t>
      </w:r>
      <w:r w:rsidR="005819C5" w:rsidRPr="003B39B3">
        <w:t>преимуществ</w:t>
      </w:r>
      <w:r w:rsidRPr="003B39B3">
        <w:t xml:space="preserve"> </w:t>
      </w:r>
      <w:r w:rsidR="005819C5" w:rsidRPr="003B39B3">
        <w:t>данного</w:t>
      </w:r>
      <w:r w:rsidRPr="003B39B3">
        <w:t xml:space="preserve"> </w:t>
      </w:r>
      <w:r w:rsidR="005819C5" w:rsidRPr="003B39B3">
        <w:t>торгового</w:t>
      </w:r>
      <w:r w:rsidRPr="003B39B3">
        <w:t xml:space="preserve"> </w:t>
      </w:r>
      <w:r w:rsidR="005819C5" w:rsidRPr="003B39B3">
        <w:t>предприятия</w:t>
      </w:r>
      <w:r w:rsidRPr="003B39B3">
        <w:t xml:space="preserve"> </w:t>
      </w:r>
      <w:r w:rsidR="005819C5" w:rsidRPr="003B39B3">
        <w:t>в</w:t>
      </w:r>
      <w:r w:rsidRPr="003B39B3">
        <w:t xml:space="preserve"> </w:t>
      </w:r>
      <w:r w:rsidR="005819C5" w:rsidRPr="003B39B3">
        <w:t>таблице</w:t>
      </w:r>
      <w:r w:rsidRPr="003B39B3">
        <w:t xml:space="preserve"> </w:t>
      </w:r>
      <w:r w:rsidR="005819C5" w:rsidRPr="003B39B3">
        <w:t>3</w:t>
      </w:r>
      <w:r w:rsidRPr="003B39B3">
        <w:t>.</w:t>
      </w:r>
    </w:p>
    <w:p w:rsidR="003B39B3" w:rsidRDefault="003B39B3" w:rsidP="003B39B3">
      <w:pPr>
        <w:tabs>
          <w:tab w:val="left" w:pos="726"/>
        </w:tabs>
      </w:pPr>
    </w:p>
    <w:p w:rsidR="005819C5" w:rsidRPr="003B39B3" w:rsidRDefault="00EE7E1E" w:rsidP="003B39B3">
      <w:pPr>
        <w:tabs>
          <w:tab w:val="left" w:pos="726"/>
        </w:tabs>
        <w:ind w:left="709" w:firstLine="0"/>
      </w:pPr>
      <w:r>
        <w:br w:type="page"/>
      </w:r>
      <w:r w:rsidR="005819C5" w:rsidRPr="003B39B3">
        <w:t>Таблица</w:t>
      </w:r>
      <w:r w:rsidR="003B39B3" w:rsidRPr="003B39B3">
        <w:t xml:space="preserve"> </w:t>
      </w:r>
      <w:r w:rsidR="005819C5" w:rsidRPr="003B39B3">
        <w:t>3</w:t>
      </w:r>
      <w:r w:rsidR="003B39B3" w:rsidRPr="003B39B3">
        <w:t xml:space="preserve"> - </w:t>
      </w:r>
      <w:r w:rsidR="005819C5" w:rsidRPr="003B39B3">
        <w:t>Профиль</w:t>
      </w:r>
      <w:r w:rsidR="003B39B3" w:rsidRPr="003B39B3">
        <w:t xml:space="preserve"> </w:t>
      </w:r>
      <w:r w:rsidR="005819C5" w:rsidRPr="003B39B3">
        <w:t>конкурентных</w:t>
      </w:r>
      <w:r w:rsidR="003B39B3" w:rsidRPr="003B39B3">
        <w:t xml:space="preserve"> </w:t>
      </w:r>
      <w:r w:rsidR="005819C5" w:rsidRPr="003B39B3">
        <w:t>преимуществ</w:t>
      </w:r>
      <w:r w:rsidR="003B39B3" w:rsidRPr="003B39B3">
        <w:t xml:space="preserve"> </w:t>
      </w:r>
      <w:r w:rsidR="005819C5" w:rsidRPr="003B39B3">
        <w:t>и</w:t>
      </w:r>
      <w:r w:rsidR="003B39B3" w:rsidRPr="003B39B3">
        <w:t xml:space="preserve"> </w:t>
      </w:r>
      <w:r w:rsidR="005819C5" w:rsidRPr="003B39B3">
        <w:t>недостатков</w:t>
      </w:r>
      <w:r w:rsidR="003B39B3" w:rsidRPr="003B39B3">
        <w:t xml:space="preserve"> </w:t>
      </w:r>
      <w:r w:rsidR="005819C5" w:rsidRPr="003B39B3">
        <w:t>компании</w:t>
      </w:r>
      <w:r w:rsidR="003B39B3">
        <w:t xml:space="preserve"> "</w:t>
      </w:r>
      <w:r w:rsidR="007D51D1" w:rsidRPr="003B39B3">
        <w:t>Эльдорадо</w:t>
      </w:r>
      <w:r w:rsidR="003B39B3">
        <w:t xml:space="preserve">" </w:t>
      </w:r>
      <w:r w:rsidR="005819C5" w:rsidRPr="003B39B3">
        <w:t>в</w:t>
      </w:r>
      <w:r w:rsidR="003B39B3" w:rsidRPr="003B39B3">
        <w:t xml:space="preserve"> </w:t>
      </w:r>
      <w:r w:rsidR="005819C5" w:rsidRPr="003B39B3">
        <w:t>Кургане</w:t>
      </w:r>
    </w:p>
    <w:p w:rsidR="005D4360" w:rsidRDefault="005941DA" w:rsidP="00F01B0F">
      <w:pPr>
        <w:pStyle w:val="aff2"/>
      </w:pPr>
      <w:r>
        <w:pict>
          <v:shape id="_x0000_i1035" type="#_x0000_t75" style="width:448.5pt;height:425.25pt">
            <v:imagedata r:id="rId17" o:title=""/>
          </v:shape>
        </w:pict>
      </w:r>
    </w:p>
    <w:p w:rsidR="00F01B0F" w:rsidRPr="003B39B3" w:rsidRDefault="00F01B0F" w:rsidP="00F01B0F">
      <w:pPr>
        <w:pStyle w:val="aff2"/>
      </w:pPr>
    </w:p>
    <w:p w:rsidR="005819C5" w:rsidRPr="003B39B3" w:rsidRDefault="003B39B3" w:rsidP="003B39B3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51573D" w:rsidRPr="003B39B3">
        <w:t>М-Видео</w:t>
      </w:r>
      <w:r>
        <w:t>"</w:t>
      </w:r>
    </w:p>
    <w:p w:rsidR="003B39B3" w:rsidRPr="003B39B3" w:rsidRDefault="00C01933" w:rsidP="003B39B3">
      <w:pPr>
        <w:tabs>
          <w:tab w:val="left" w:pos="726"/>
        </w:tabs>
      </w:pPr>
      <w:r w:rsidRPr="003B39B3">
        <w:t>Компания</w:t>
      </w:r>
      <w:r w:rsidR="003B39B3">
        <w:t xml:space="preserve"> "</w:t>
      </w:r>
      <w:r w:rsidRPr="003B39B3">
        <w:t>М-Видео</w:t>
      </w:r>
      <w:r w:rsidR="003B39B3">
        <w:t xml:space="preserve">" </w:t>
      </w:r>
      <w:r w:rsidRPr="003B39B3">
        <w:t>занимает</w:t>
      </w:r>
      <w:r w:rsidR="003B39B3" w:rsidRPr="003B39B3">
        <w:t xml:space="preserve"> </w:t>
      </w:r>
      <w:r w:rsidRPr="003B39B3">
        <w:t>второе</w:t>
      </w:r>
      <w:r w:rsidR="003B39B3" w:rsidRPr="003B39B3">
        <w:t xml:space="preserve"> </w:t>
      </w:r>
      <w:r w:rsidRPr="003B39B3">
        <w:t>место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объему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доли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представляет</w:t>
      </w:r>
      <w:r w:rsidR="003B39B3" w:rsidRPr="003B39B3">
        <w:t xml:space="preserve"> </w:t>
      </w:r>
      <w:r w:rsidRPr="003B39B3">
        <w:t>федеральную</w:t>
      </w:r>
      <w:r w:rsidR="003B39B3" w:rsidRPr="003B39B3">
        <w:t xml:space="preserve"> </w:t>
      </w:r>
      <w:r w:rsidRPr="003B39B3">
        <w:t>торговую</w:t>
      </w:r>
      <w:r w:rsidR="003B39B3" w:rsidRPr="003B39B3">
        <w:t xml:space="preserve"> </w:t>
      </w:r>
      <w:r w:rsidRPr="003B39B3">
        <w:t>сеть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центром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Москве</w:t>
      </w:r>
      <w:r w:rsidR="003B39B3" w:rsidRPr="003B39B3">
        <w:t xml:space="preserve">. </w:t>
      </w:r>
      <w:r w:rsidRPr="003B39B3">
        <w:t>Для</w:t>
      </w:r>
      <w:r w:rsidR="003B39B3" w:rsidRPr="003B39B3">
        <w:t xml:space="preserve"> </w:t>
      </w:r>
      <w:r w:rsidRPr="003B39B3">
        <w:t>нее</w:t>
      </w:r>
      <w:r w:rsidR="003B39B3" w:rsidRPr="003B39B3">
        <w:t xml:space="preserve"> </w:t>
      </w:r>
      <w:r w:rsidRPr="003B39B3">
        <w:t>характерен</w:t>
      </w:r>
      <w:r w:rsidR="003B39B3" w:rsidRPr="003B39B3">
        <w:t xml:space="preserve"> </w:t>
      </w:r>
      <w:r w:rsidRPr="003B39B3">
        <w:t>такой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агрессивный</w:t>
      </w:r>
      <w:r w:rsidR="003B39B3" w:rsidRPr="003B39B3">
        <w:t xml:space="preserve"> </w:t>
      </w:r>
      <w:r w:rsidRPr="003B39B3">
        <w:t>маркетинг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у</w:t>
      </w:r>
      <w:r w:rsidR="003B39B3">
        <w:t xml:space="preserve"> "</w:t>
      </w:r>
      <w:r w:rsidRPr="003B39B3">
        <w:t>Эльдорадо</w:t>
      </w:r>
      <w:r w:rsidR="003B39B3">
        <w:t>"</w:t>
      </w:r>
      <w:r w:rsidRPr="003B39B3">
        <w:t>,</w:t>
      </w:r>
      <w:r w:rsidR="003B39B3" w:rsidRPr="003B39B3">
        <w:t xml:space="preserve"> </w:t>
      </w:r>
      <w:r w:rsidRPr="003B39B3">
        <w:t>достаточно</w:t>
      </w:r>
      <w:r w:rsidR="003B39B3" w:rsidRPr="003B39B3">
        <w:t xml:space="preserve"> </w:t>
      </w:r>
      <w:r w:rsidRPr="003B39B3">
        <w:t>широкий</w:t>
      </w:r>
      <w:r w:rsidR="003B39B3" w:rsidRPr="003B39B3">
        <w:t xml:space="preserve"> </w:t>
      </w:r>
      <w:r w:rsidRPr="003B39B3">
        <w:t>ассортимент,</w:t>
      </w:r>
      <w:r w:rsidR="003B39B3" w:rsidRPr="003B39B3">
        <w:t xml:space="preserve"> </w:t>
      </w:r>
      <w:r w:rsidRPr="003B39B3">
        <w:t>неплохое</w:t>
      </w:r>
      <w:r w:rsidR="003B39B3" w:rsidRPr="003B39B3">
        <w:t xml:space="preserve"> </w:t>
      </w:r>
      <w:r w:rsidRPr="003B39B3">
        <w:t>обслуживание</w:t>
      </w:r>
      <w:r w:rsidR="003B39B3" w:rsidRPr="003B39B3">
        <w:t xml:space="preserve"> </w:t>
      </w:r>
      <w:r w:rsidRPr="003B39B3">
        <w:t>клиентов</w:t>
      </w:r>
      <w:r w:rsidR="003B39B3" w:rsidRPr="003B39B3">
        <w:t xml:space="preserve">. </w:t>
      </w:r>
      <w:r w:rsidRPr="003B39B3">
        <w:t>К</w:t>
      </w:r>
      <w:r w:rsidR="003B39B3" w:rsidRPr="003B39B3">
        <w:t xml:space="preserve"> </w:t>
      </w:r>
      <w:r w:rsidRPr="003B39B3">
        <w:t>недостаткам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отнести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предлагаемого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покупателям</w:t>
      </w:r>
      <w:r w:rsidR="003B39B3" w:rsidRPr="003B39B3">
        <w:t xml:space="preserve"> </w:t>
      </w:r>
      <w:r w:rsidR="00656494" w:rsidRPr="003B39B3">
        <w:t>и</w:t>
      </w:r>
      <w:r w:rsidR="003B39B3" w:rsidRPr="003B39B3">
        <w:t xml:space="preserve"> </w:t>
      </w:r>
      <w:r w:rsidRPr="003B39B3">
        <w:t>сервисное</w:t>
      </w:r>
      <w:r w:rsidR="003B39B3" w:rsidRPr="003B39B3">
        <w:t xml:space="preserve"> </w:t>
      </w:r>
      <w:r w:rsidRPr="003B39B3">
        <w:t>обслуживание</w:t>
      </w:r>
      <w:r w:rsidR="003B39B3" w:rsidRPr="003B39B3">
        <w:t xml:space="preserve">. </w:t>
      </w:r>
      <w:r w:rsidRPr="003B39B3">
        <w:t>Профиль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преимуществ</w:t>
      </w:r>
      <w:r w:rsidR="003B39B3" w:rsidRPr="003B39B3">
        <w:t xml:space="preserve"> </w:t>
      </w:r>
      <w:r w:rsidR="00656494" w:rsidRPr="003B39B3">
        <w:t>магазина</w:t>
      </w:r>
      <w:r w:rsidR="003B39B3">
        <w:t xml:space="preserve"> "</w:t>
      </w:r>
      <w:r w:rsidR="00656494" w:rsidRPr="003B39B3">
        <w:t>М-Видео</w:t>
      </w:r>
      <w:r w:rsidR="003B39B3">
        <w:t xml:space="preserve">" </w:t>
      </w:r>
      <w:r w:rsidRPr="003B39B3">
        <w:t>представлен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4</w:t>
      </w:r>
      <w:r w:rsidR="003B39B3" w:rsidRPr="003B39B3">
        <w:t>.</w:t>
      </w:r>
    </w:p>
    <w:p w:rsidR="00C01933" w:rsidRPr="003B39B3" w:rsidRDefault="00F01B0F" w:rsidP="00F01B0F">
      <w:pPr>
        <w:tabs>
          <w:tab w:val="left" w:pos="726"/>
        </w:tabs>
        <w:ind w:left="709" w:firstLine="0"/>
      </w:pPr>
      <w:r>
        <w:br w:type="page"/>
      </w:r>
      <w:r w:rsidR="00C01933" w:rsidRPr="003B39B3">
        <w:t>Таблица</w:t>
      </w:r>
      <w:r w:rsidR="003B39B3" w:rsidRPr="003B39B3">
        <w:t xml:space="preserve"> </w:t>
      </w:r>
      <w:r w:rsidR="00C01933" w:rsidRPr="003B39B3">
        <w:t>4</w:t>
      </w:r>
      <w:r w:rsidR="003B39B3" w:rsidRPr="003B39B3">
        <w:t xml:space="preserve"> - </w:t>
      </w:r>
      <w:r w:rsidR="00C01933" w:rsidRPr="003B39B3">
        <w:t>Профиль</w:t>
      </w:r>
      <w:r w:rsidR="003B39B3" w:rsidRPr="003B39B3">
        <w:t xml:space="preserve"> </w:t>
      </w:r>
      <w:r w:rsidR="00C01933" w:rsidRPr="003B39B3">
        <w:t>конкурентных</w:t>
      </w:r>
      <w:r w:rsidR="003B39B3" w:rsidRPr="003B39B3">
        <w:t xml:space="preserve"> </w:t>
      </w:r>
      <w:r w:rsidR="00C01933" w:rsidRPr="003B39B3">
        <w:t>преимуществ</w:t>
      </w:r>
      <w:r w:rsidR="003B39B3" w:rsidRPr="003B39B3">
        <w:t xml:space="preserve"> </w:t>
      </w:r>
      <w:r w:rsidR="00C01933" w:rsidRPr="003B39B3">
        <w:t>и</w:t>
      </w:r>
      <w:r w:rsidR="003B39B3" w:rsidRPr="003B39B3">
        <w:t xml:space="preserve"> </w:t>
      </w:r>
      <w:r w:rsidR="00C01933" w:rsidRPr="003B39B3">
        <w:t>недостатков</w:t>
      </w:r>
      <w:r w:rsidR="003B39B3" w:rsidRPr="003B39B3">
        <w:t xml:space="preserve"> </w:t>
      </w:r>
      <w:r w:rsidR="00C01933" w:rsidRPr="003B39B3">
        <w:t>компании</w:t>
      </w:r>
      <w:r w:rsidR="003B39B3">
        <w:t xml:space="preserve"> "</w:t>
      </w:r>
      <w:r w:rsidR="00656494" w:rsidRPr="003B39B3">
        <w:t>М-Видео</w:t>
      </w:r>
      <w:r w:rsidR="003B39B3">
        <w:t xml:space="preserve">" </w:t>
      </w:r>
      <w:r w:rsidR="00C01933" w:rsidRPr="003B39B3">
        <w:t>в</w:t>
      </w:r>
      <w:r w:rsidR="003B39B3" w:rsidRPr="003B39B3">
        <w:t xml:space="preserve"> </w:t>
      </w:r>
      <w:r w:rsidR="00C01933" w:rsidRPr="003B39B3">
        <w:t>Кургане</w:t>
      </w:r>
    </w:p>
    <w:p w:rsidR="00C01933" w:rsidRDefault="005941DA" w:rsidP="00F01B0F">
      <w:pPr>
        <w:pStyle w:val="aff2"/>
      </w:pPr>
      <w:r>
        <w:pict>
          <v:shape id="_x0000_i1036" type="#_x0000_t75" style="width:444pt;height:436.5pt">
            <v:imagedata r:id="rId18" o:title=""/>
          </v:shape>
        </w:pict>
      </w:r>
    </w:p>
    <w:p w:rsidR="00F01B0F" w:rsidRPr="003B39B3" w:rsidRDefault="00F01B0F" w:rsidP="00F01B0F">
      <w:pPr>
        <w:pStyle w:val="aff2"/>
      </w:pPr>
    </w:p>
    <w:p w:rsidR="00C01933" w:rsidRPr="003B39B3" w:rsidRDefault="00C01933" w:rsidP="003B39B3">
      <w:pPr>
        <w:tabs>
          <w:tab w:val="left" w:pos="726"/>
        </w:tabs>
      </w:pPr>
      <w:r w:rsidRPr="003B39B3">
        <w:t>3</w:t>
      </w:r>
      <w:r w:rsidR="003B39B3">
        <w:t>)"</w:t>
      </w:r>
      <w:r w:rsidR="00EE7606" w:rsidRPr="003B39B3">
        <w:t>Эксперт</w:t>
      </w:r>
      <w:r w:rsidR="003B39B3">
        <w:t>"</w:t>
      </w:r>
    </w:p>
    <w:p w:rsidR="003B39B3" w:rsidRPr="003B39B3" w:rsidRDefault="003B39B3" w:rsidP="003B39B3">
      <w:pPr>
        <w:tabs>
          <w:tab w:val="left" w:pos="726"/>
        </w:tabs>
      </w:pPr>
      <w:r>
        <w:t>"</w:t>
      </w:r>
      <w:r w:rsidR="00EE7606" w:rsidRPr="003B39B3">
        <w:t>Эксперт</w:t>
      </w:r>
      <w:r>
        <w:t xml:space="preserve">" </w:t>
      </w:r>
      <w:r w:rsidRPr="003B39B3">
        <w:t xml:space="preserve">- </w:t>
      </w:r>
      <w:r w:rsidR="00B46EE0" w:rsidRPr="003B39B3">
        <w:t>также</w:t>
      </w:r>
      <w:r w:rsidRPr="003B39B3">
        <w:t xml:space="preserve"> </w:t>
      </w:r>
      <w:r w:rsidR="00C01933" w:rsidRPr="003B39B3">
        <w:t>фирма-</w:t>
      </w:r>
      <w:r w:rsidR="00424DDB" w:rsidRPr="003B39B3">
        <w:t>представитель</w:t>
      </w:r>
      <w:r w:rsidRPr="003B39B3">
        <w:t xml:space="preserve"> </w:t>
      </w:r>
      <w:r w:rsidR="00424DDB" w:rsidRPr="003B39B3">
        <w:t>федеральной</w:t>
      </w:r>
      <w:r w:rsidRPr="003B39B3">
        <w:t xml:space="preserve"> </w:t>
      </w:r>
      <w:r w:rsidR="00424DDB" w:rsidRPr="003B39B3">
        <w:t>сети</w:t>
      </w:r>
      <w:r w:rsidRPr="003B39B3">
        <w:t xml:space="preserve">. </w:t>
      </w:r>
      <w:r w:rsidR="00C01933" w:rsidRPr="003B39B3">
        <w:t>Она</w:t>
      </w:r>
      <w:r w:rsidRPr="003B39B3">
        <w:t xml:space="preserve"> </w:t>
      </w:r>
      <w:r w:rsidR="00C01933" w:rsidRPr="003B39B3">
        <w:t>занимает</w:t>
      </w:r>
      <w:r w:rsidRPr="003B39B3">
        <w:t xml:space="preserve"> </w:t>
      </w:r>
      <w:r w:rsidR="00C01933" w:rsidRPr="003B39B3">
        <w:t>третье</w:t>
      </w:r>
      <w:r w:rsidRPr="003B39B3">
        <w:t xml:space="preserve"> </w:t>
      </w:r>
      <w:r w:rsidR="00C01933" w:rsidRPr="003B39B3">
        <w:t>место</w:t>
      </w:r>
      <w:r w:rsidRPr="003B39B3">
        <w:t xml:space="preserve"> </w:t>
      </w:r>
      <w:r w:rsidR="00C01933" w:rsidRPr="003B39B3">
        <w:t>по</w:t>
      </w:r>
      <w:r w:rsidRPr="003B39B3">
        <w:t xml:space="preserve"> </w:t>
      </w:r>
      <w:r w:rsidR="00C01933" w:rsidRPr="003B39B3">
        <w:t>объему</w:t>
      </w:r>
      <w:r w:rsidRPr="003B39B3">
        <w:t xml:space="preserve"> </w:t>
      </w:r>
      <w:r w:rsidR="00C01933" w:rsidRPr="003B39B3">
        <w:t>продаж,</w:t>
      </w:r>
      <w:r w:rsidRPr="003B39B3">
        <w:t xml:space="preserve"> </w:t>
      </w:r>
      <w:r w:rsidR="00C01933" w:rsidRPr="003B39B3">
        <w:t>к</w:t>
      </w:r>
      <w:r w:rsidRPr="003B39B3">
        <w:t xml:space="preserve"> </w:t>
      </w:r>
      <w:r w:rsidR="00C01933" w:rsidRPr="003B39B3">
        <w:t>преимуществам</w:t>
      </w:r>
      <w:r w:rsidRPr="003B39B3">
        <w:t xml:space="preserve"> </w:t>
      </w:r>
      <w:r w:rsidR="00C01933" w:rsidRPr="003B39B3">
        <w:t>следует</w:t>
      </w:r>
      <w:r w:rsidRPr="003B39B3">
        <w:t xml:space="preserve"> </w:t>
      </w:r>
      <w:r w:rsidR="00C01933" w:rsidRPr="003B39B3">
        <w:t>отнести</w:t>
      </w:r>
      <w:r w:rsidRPr="003B39B3">
        <w:t xml:space="preserve"> </w:t>
      </w:r>
      <w:r w:rsidR="00CC2C37" w:rsidRPr="003B39B3">
        <w:t>ценовую</w:t>
      </w:r>
      <w:r w:rsidRPr="003B39B3">
        <w:t xml:space="preserve"> </w:t>
      </w:r>
      <w:r w:rsidR="00CC2C37" w:rsidRPr="003B39B3">
        <w:t>политику,</w:t>
      </w:r>
      <w:r w:rsidRPr="003B39B3">
        <w:t xml:space="preserve"> </w:t>
      </w:r>
      <w:r w:rsidR="00CC2C37" w:rsidRPr="003B39B3">
        <w:t>широкий</w:t>
      </w:r>
      <w:r w:rsidRPr="003B39B3">
        <w:t xml:space="preserve"> </w:t>
      </w:r>
      <w:r w:rsidR="00CC2C37" w:rsidRPr="003B39B3">
        <w:t>ассортимент</w:t>
      </w:r>
      <w:r w:rsidRPr="003B39B3">
        <w:t xml:space="preserve"> </w:t>
      </w:r>
      <w:r w:rsidR="00CC2C37" w:rsidRPr="003B39B3">
        <w:t>продукции</w:t>
      </w:r>
      <w:r w:rsidRPr="003B39B3">
        <w:t xml:space="preserve"> </w:t>
      </w:r>
      <w:r w:rsidR="00CC2C37" w:rsidRPr="003B39B3">
        <w:t>и</w:t>
      </w:r>
      <w:r w:rsidRPr="003B39B3">
        <w:t xml:space="preserve"> </w:t>
      </w:r>
      <w:r w:rsidR="00C01933" w:rsidRPr="003B39B3">
        <w:t>организацию</w:t>
      </w:r>
      <w:r w:rsidRPr="003B39B3">
        <w:t xml:space="preserve"> </w:t>
      </w:r>
      <w:r w:rsidR="00C01933" w:rsidRPr="003B39B3">
        <w:t>сбыта</w:t>
      </w:r>
      <w:r w:rsidRPr="003B39B3">
        <w:t xml:space="preserve">. </w:t>
      </w:r>
      <w:r w:rsidR="00CC2C37" w:rsidRPr="003B39B3">
        <w:t>К</w:t>
      </w:r>
      <w:r w:rsidRPr="003B39B3">
        <w:t xml:space="preserve"> </w:t>
      </w:r>
      <w:r w:rsidR="00C01933" w:rsidRPr="003B39B3">
        <w:t>недостаткам</w:t>
      </w:r>
      <w:r w:rsidRPr="003B39B3">
        <w:t xml:space="preserve"> </w:t>
      </w:r>
      <w:r w:rsidR="00CC2C37" w:rsidRPr="003B39B3">
        <w:t>сервисное</w:t>
      </w:r>
      <w:r w:rsidRPr="003B39B3">
        <w:t xml:space="preserve"> </w:t>
      </w:r>
      <w:r w:rsidR="00CC2C37" w:rsidRPr="003B39B3">
        <w:t>обслуживание,</w:t>
      </w:r>
      <w:r w:rsidRPr="003B39B3">
        <w:t xml:space="preserve"> </w:t>
      </w:r>
      <w:r w:rsidR="00CC2C37" w:rsidRPr="003B39B3">
        <w:t>рекламную</w:t>
      </w:r>
      <w:r w:rsidRPr="003B39B3">
        <w:t xml:space="preserve"> </w:t>
      </w:r>
      <w:r w:rsidR="00CC2C37" w:rsidRPr="003B39B3">
        <w:t>деятельность</w:t>
      </w:r>
      <w:r w:rsidRPr="003B39B3">
        <w:t xml:space="preserve">. </w:t>
      </w:r>
      <w:r w:rsidR="00C01933" w:rsidRPr="003B39B3">
        <w:t>Профиль</w:t>
      </w:r>
      <w:r w:rsidRPr="003B39B3">
        <w:t xml:space="preserve"> </w:t>
      </w:r>
      <w:r w:rsidR="00C01933" w:rsidRPr="003B39B3">
        <w:t>конкурентных</w:t>
      </w:r>
      <w:r w:rsidRPr="003B39B3">
        <w:t xml:space="preserve"> </w:t>
      </w:r>
      <w:r w:rsidR="00C01933" w:rsidRPr="003B39B3">
        <w:t>преимуществ</w:t>
      </w:r>
      <w:r w:rsidRPr="003B39B3">
        <w:t xml:space="preserve"> </w:t>
      </w:r>
      <w:r w:rsidR="00C01933" w:rsidRPr="003B39B3">
        <w:t>магазинов</w:t>
      </w:r>
      <w:r>
        <w:t xml:space="preserve"> "</w:t>
      </w:r>
      <w:r w:rsidR="00B46EE0" w:rsidRPr="003B39B3">
        <w:t>Эксперт</w:t>
      </w:r>
      <w:r>
        <w:t xml:space="preserve">" </w:t>
      </w:r>
      <w:r w:rsidR="00C01933" w:rsidRPr="003B39B3">
        <w:t>представлен</w:t>
      </w:r>
      <w:r w:rsidRPr="003B39B3">
        <w:t xml:space="preserve"> </w:t>
      </w:r>
      <w:r w:rsidR="00C01933" w:rsidRPr="003B39B3">
        <w:t>в</w:t>
      </w:r>
      <w:r w:rsidRPr="003B39B3">
        <w:t xml:space="preserve"> </w:t>
      </w:r>
      <w:r w:rsidR="00C01933" w:rsidRPr="003B39B3">
        <w:t>таблице</w:t>
      </w:r>
      <w:r w:rsidRPr="003B39B3">
        <w:t xml:space="preserve"> </w:t>
      </w:r>
      <w:r w:rsidR="00C01933" w:rsidRPr="003B39B3">
        <w:t>5</w:t>
      </w:r>
      <w:r w:rsidRPr="003B39B3">
        <w:t>.</w:t>
      </w:r>
    </w:p>
    <w:p w:rsidR="00C01933" w:rsidRPr="003B39B3" w:rsidRDefault="00F01B0F" w:rsidP="00F01B0F">
      <w:pPr>
        <w:tabs>
          <w:tab w:val="left" w:pos="726"/>
        </w:tabs>
        <w:ind w:left="709" w:firstLine="0"/>
      </w:pPr>
      <w:r>
        <w:br w:type="page"/>
      </w:r>
      <w:r w:rsidR="00C01933" w:rsidRPr="003B39B3">
        <w:t>Таблица</w:t>
      </w:r>
      <w:r w:rsidR="003B39B3" w:rsidRPr="003B39B3">
        <w:t xml:space="preserve"> </w:t>
      </w:r>
      <w:r w:rsidR="00C01933" w:rsidRPr="003B39B3">
        <w:t>5</w:t>
      </w:r>
      <w:r w:rsidR="003B39B3" w:rsidRPr="003B39B3">
        <w:t xml:space="preserve"> - </w:t>
      </w:r>
      <w:r w:rsidR="00C01933" w:rsidRPr="003B39B3">
        <w:t>Профиль</w:t>
      </w:r>
      <w:r w:rsidR="003B39B3" w:rsidRPr="003B39B3">
        <w:t xml:space="preserve"> </w:t>
      </w:r>
      <w:r w:rsidR="00C01933" w:rsidRPr="003B39B3">
        <w:t>конкурентных</w:t>
      </w:r>
      <w:r w:rsidR="003B39B3" w:rsidRPr="003B39B3">
        <w:t xml:space="preserve"> </w:t>
      </w:r>
      <w:r w:rsidR="00C01933" w:rsidRPr="003B39B3">
        <w:t>преимуществ</w:t>
      </w:r>
      <w:r w:rsidR="003B39B3" w:rsidRPr="003B39B3">
        <w:t xml:space="preserve"> </w:t>
      </w:r>
      <w:r w:rsidR="00C01933" w:rsidRPr="003B39B3">
        <w:t>и</w:t>
      </w:r>
      <w:r w:rsidR="003B39B3" w:rsidRPr="003B39B3">
        <w:t xml:space="preserve"> </w:t>
      </w:r>
      <w:r w:rsidR="00C01933" w:rsidRPr="003B39B3">
        <w:t>недостатков</w:t>
      </w:r>
      <w:r w:rsidR="003B39B3" w:rsidRPr="003B39B3">
        <w:t xml:space="preserve"> </w:t>
      </w:r>
      <w:r w:rsidR="00C01933" w:rsidRPr="003B39B3">
        <w:t>компании</w:t>
      </w:r>
      <w:r w:rsidR="003B39B3">
        <w:t xml:space="preserve"> "</w:t>
      </w:r>
      <w:r w:rsidR="00B46EE0" w:rsidRPr="003B39B3">
        <w:t>Эксперт</w:t>
      </w:r>
      <w:r w:rsidR="003B39B3">
        <w:t>"</w:t>
      </w:r>
    </w:p>
    <w:p w:rsidR="003B39B3" w:rsidRDefault="005941DA" w:rsidP="00F01B0F">
      <w:pPr>
        <w:pStyle w:val="aff2"/>
      </w:pPr>
      <w:r>
        <w:pict>
          <v:shape id="_x0000_i1037" type="#_x0000_t75" style="width:448.5pt;height:427.5pt">
            <v:imagedata r:id="rId19" o:title=""/>
          </v:shape>
        </w:pict>
      </w:r>
    </w:p>
    <w:p w:rsidR="00F01B0F" w:rsidRPr="003B39B3" w:rsidRDefault="00F01B0F" w:rsidP="00F01B0F">
      <w:pPr>
        <w:pStyle w:val="aff2"/>
      </w:pPr>
    </w:p>
    <w:p w:rsidR="00C01933" w:rsidRPr="003B39B3" w:rsidRDefault="00C01933" w:rsidP="003B39B3">
      <w:pPr>
        <w:tabs>
          <w:tab w:val="left" w:pos="726"/>
        </w:tabs>
      </w:pPr>
      <w:r w:rsidRPr="003B39B3">
        <w:t>4</w:t>
      </w:r>
      <w:r w:rsidR="003B39B3">
        <w:t>)"</w:t>
      </w:r>
      <w:r w:rsidR="00A97DDF" w:rsidRPr="003B39B3">
        <w:t>ТП</w:t>
      </w:r>
      <w:r w:rsidR="003B39B3">
        <w:t>"</w:t>
      </w:r>
      <w:r w:rsidR="00A97DDF" w:rsidRPr="003B39B3">
        <w:t>,</w:t>
      </w:r>
      <w:r w:rsidR="003B39B3">
        <w:t xml:space="preserve"> "</w:t>
      </w:r>
      <w:r w:rsidR="00A97DDF" w:rsidRPr="003B39B3">
        <w:t>Кухни</w:t>
      </w:r>
      <w:r w:rsidR="003B39B3" w:rsidRPr="003B39B3">
        <w:t xml:space="preserve"> </w:t>
      </w:r>
      <w:r w:rsidR="00A97DDF" w:rsidRPr="003B39B3">
        <w:t>и</w:t>
      </w:r>
      <w:r w:rsidR="003B39B3" w:rsidRPr="003B39B3">
        <w:t xml:space="preserve"> </w:t>
      </w:r>
      <w:r w:rsidR="00A97DDF" w:rsidRPr="003B39B3">
        <w:t>техника</w:t>
      </w:r>
      <w:r w:rsidR="003B39B3">
        <w:t>"</w:t>
      </w:r>
    </w:p>
    <w:p w:rsidR="003B39B3" w:rsidRPr="003B39B3" w:rsidRDefault="003F1444" w:rsidP="003B39B3">
      <w:pPr>
        <w:tabs>
          <w:tab w:val="left" w:pos="726"/>
        </w:tabs>
      </w:pPr>
      <w:r w:rsidRPr="003B39B3">
        <w:t>Оба</w:t>
      </w:r>
      <w:r w:rsidR="003B39B3" w:rsidRPr="003B39B3">
        <w:t xml:space="preserve"> </w:t>
      </w:r>
      <w:r w:rsidRPr="003B39B3">
        <w:t>магазина</w:t>
      </w:r>
      <w:r w:rsidR="003B39B3" w:rsidRPr="003B39B3">
        <w:t xml:space="preserve"> </w:t>
      </w:r>
      <w:r w:rsidRPr="003B39B3">
        <w:t>объединяют</w:t>
      </w:r>
      <w:r w:rsidR="003B39B3" w:rsidRPr="003B39B3">
        <w:t xml:space="preserve"> </w:t>
      </w:r>
      <w:r w:rsidRPr="003B39B3">
        <w:t>общая</w:t>
      </w:r>
      <w:r w:rsidR="003B39B3" w:rsidRPr="003B39B3">
        <w:t xml:space="preserve"> </w:t>
      </w:r>
      <w:r w:rsidRPr="003B39B3">
        <w:t>торговая</w:t>
      </w:r>
      <w:r w:rsidR="003B39B3" w:rsidRPr="003B39B3">
        <w:t xml:space="preserve"> </w:t>
      </w:r>
      <w:r w:rsidRPr="003B39B3">
        <w:t>марка</w:t>
      </w:r>
      <w:r w:rsidR="003B39B3" w:rsidRPr="003B39B3">
        <w:t>.</w:t>
      </w:r>
      <w:r w:rsidR="003B39B3">
        <w:t xml:space="preserve"> "</w:t>
      </w:r>
      <w:r w:rsidRPr="003B39B3">
        <w:t>ТП-центр</w:t>
      </w:r>
      <w:r w:rsidR="003B39B3">
        <w:t xml:space="preserve">" </w:t>
      </w:r>
      <w:r w:rsidR="003B39B3" w:rsidRPr="003B39B3">
        <w:t xml:space="preserve">- </w:t>
      </w:r>
      <w:r w:rsidRPr="003B39B3">
        <w:t>единственная</w:t>
      </w:r>
      <w:r w:rsidR="003B39B3" w:rsidRPr="003B39B3">
        <w:t xml:space="preserve"> </w:t>
      </w:r>
      <w:r w:rsidRPr="003B39B3">
        <w:t>фирма,</w:t>
      </w:r>
      <w:r w:rsidR="003B39B3" w:rsidRPr="003B39B3">
        <w:t xml:space="preserve"> </w:t>
      </w:r>
      <w:r w:rsidRPr="003B39B3">
        <w:t>представленная</w:t>
      </w:r>
      <w:r w:rsidR="003B39B3" w:rsidRPr="003B39B3">
        <w:t xml:space="preserve"> </w:t>
      </w:r>
      <w:r w:rsidRPr="003B39B3">
        <w:t>местным</w:t>
      </w:r>
      <w:r w:rsidR="003B39B3" w:rsidRPr="003B39B3">
        <w:t xml:space="preserve"> </w:t>
      </w:r>
      <w:r w:rsidRPr="003B39B3">
        <w:t>капиталом</w:t>
      </w:r>
      <w:r w:rsidR="003B39B3" w:rsidRPr="003B39B3">
        <w:t xml:space="preserve">. </w:t>
      </w:r>
      <w:r w:rsidRPr="003B39B3">
        <w:t>К</w:t>
      </w:r>
      <w:r w:rsidR="003B39B3" w:rsidRPr="003B39B3">
        <w:t xml:space="preserve"> </w:t>
      </w:r>
      <w:r w:rsidRPr="003B39B3">
        <w:t>преимуществам</w:t>
      </w:r>
      <w:r w:rsidR="003B39B3" w:rsidRPr="003B39B3">
        <w:t xml:space="preserve"> </w:t>
      </w:r>
      <w:r w:rsidRPr="003B39B3">
        <w:t>этой</w:t>
      </w:r>
      <w:r w:rsidR="003B39B3" w:rsidRPr="003B39B3">
        <w:t xml:space="preserve"> </w:t>
      </w:r>
      <w:r w:rsidRPr="003B39B3">
        <w:t>фирмы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отнести</w:t>
      </w:r>
      <w:r w:rsidR="003B39B3" w:rsidRPr="003B39B3">
        <w:t xml:space="preserve"> </w:t>
      </w:r>
      <w:r w:rsidRPr="003B39B3">
        <w:t>долгий</w:t>
      </w:r>
      <w:r w:rsidR="003B39B3" w:rsidRPr="003B39B3">
        <w:t xml:space="preserve"> </w:t>
      </w:r>
      <w:r w:rsidRPr="003B39B3">
        <w:t>период</w:t>
      </w:r>
      <w:r w:rsidR="003B39B3" w:rsidRPr="003B39B3">
        <w:t xml:space="preserve"> </w:t>
      </w:r>
      <w:r w:rsidRPr="003B39B3">
        <w:t>нахождения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техники,</w:t>
      </w:r>
      <w:r w:rsidR="003B39B3" w:rsidRPr="003B39B3">
        <w:t xml:space="preserve"> </w:t>
      </w:r>
      <w:r w:rsidRPr="003B39B3">
        <w:t>качество</w:t>
      </w:r>
      <w:r w:rsidR="003B39B3" w:rsidRPr="003B39B3">
        <w:t xml:space="preserve"> </w:t>
      </w:r>
      <w:r w:rsidRPr="003B39B3">
        <w:t>обслуживания</w:t>
      </w:r>
      <w:r w:rsidR="003B39B3" w:rsidRPr="003B39B3">
        <w:t xml:space="preserve"> </w:t>
      </w:r>
      <w:r w:rsidRPr="003B39B3">
        <w:t>покупателей,</w:t>
      </w:r>
      <w:r w:rsidR="003B39B3" w:rsidRPr="003B39B3">
        <w:t xml:space="preserve"> </w:t>
      </w:r>
      <w:r w:rsidR="00C64FB5" w:rsidRPr="003B39B3">
        <w:t>широкий</w:t>
      </w:r>
      <w:r w:rsidR="003B39B3" w:rsidRPr="003B39B3">
        <w:t xml:space="preserve"> </w:t>
      </w:r>
      <w:r w:rsidR="00C64FB5" w:rsidRPr="003B39B3">
        <w:t>ассортиментный</w:t>
      </w:r>
      <w:r w:rsidR="003B39B3" w:rsidRPr="003B39B3">
        <w:t xml:space="preserve"> </w:t>
      </w:r>
      <w:r w:rsidR="00C64FB5" w:rsidRPr="003B39B3">
        <w:t>ряд</w:t>
      </w:r>
      <w:r w:rsidR="003B39B3" w:rsidRPr="003B39B3">
        <w:t xml:space="preserve"> </w:t>
      </w:r>
      <w:r w:rsidR="00C64FB5" w:rsidRPr="003B39B3">
        <w:t>продукции,</w:t>
      </w:r>
      <w:r w:rsidR="003B39B3" w:rsidRPr="003B39B3">
        <w:t xml:space="preserve"> </w:t>
      </w:r>
      <w:r w:rsidRPr="003B39B3">
        <w:t>наличие</w:t>
      </w:r>
      <w:r w:rsidR="003B39B3" w:rsidRPr="003B39B3">
        <w:t xml:space="preserve"> </w:t>
      </w:r>
      <w:r w:rsidRPr="003B39B3">
        <w:t>собственного</w:t>
      </w:r>
      <w:r w:rsidR="003B39B3" w:rsidRPr="003B39B3">
        <w:t xml:space="preserve"> </w:t>
      </w:r>
      <w:r w:rsidRPr="003B39B3">
        <w:t>сервисного</w:t>
      </w:r>
      <w:r w:rsidR="003B39B3" w:rsidRPr="003B39B3">
        <w:t xml:space="preserve"> </w:t>
      </w:r>
      <w:r w:rsidRPr="003B39B3">
        <w:t>центра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службы</w:t>
      </w:r>
      <w:r w:rsidR="003B39B3" w:rsidRPr="003B39B3">
        <w:t xml:space="preserve"> </w:t>
      </w:r>
      <w:r w:rsidRPr="003B39B3">
        <w:t>доставки</w:t>
      </w:r>
      <w:r w:rsidR="00C64FB5" w:rsidRPr="003B39B3">
        <w:t>,</w:t>
      </w:r>
      <w:r w:rsidR="003B39B3" w:rsidRPr="003B39B3">
        <w:t xml:space="preserve"> </w:t>
      </w:r>
      <w:r w:rsidR="00C64FB5" w:rsidRPr="003B39B3">
        <w:t>систему</w:t>
      </w:r>
      <w:r w:rsidR="003B39B3" w:rsidRPr="003B39B3">
        <w:t xml:space="preserve"> </w:t>
      </w:r>
      <w:r w:rsidRPr="003B39B3">
        <w:t>скидок</w:t>
      </w:r>
      <w:r w:rsidR="003B39B3">
        <w:t xml:space="preserve"> (</w:t>
      </w:r>
      <w:r w:rsidR="00C64FB5" w:rsidRPr="003B39B3">
        <w:t>конкретно</w:t>
      </w:r>
      <w:r w:rsidR="003B39B3" w:rsidRPr="003B39B3">
        <w:t xml:space="preserve"> </w:t>
      </w:r>
      <w:r w:rsidR="00C64FB5" w:rsidRPr="003B39B3">
        <w:t>для</w:t>
      </w:r>
      <w:r w:rsidR="003B39B3" w:rsidRPr="003B39B3">
        <w:t xml:space="preserve"> </w:t>
      </w:r>
      <w:r w:rsidR="00C64FB5" w:rsidRPr="003B39B3">
        <w:t>пенсионеров</w:t>
      </w:r>
      <w:r w:rsidR="003B39B3" w:rsidRPr="003B39B3">
        <w:t xml:space="preserve">), </w:t>
      </w:r>
      <w:r w:rsidR="00C64FB5" w:rsidRPr="003B39B3">
        <w:t>приобретение</w:t>
      </w:r>
      <w:r w:rsidR="003B39B3" w:rsidRPr="003B39B3">
        <w:t xml:space="preserve"> </w:t>
      </w:r>
      <w:r w:rsidR="00C64FB5" w:rsidRPr="003B39B3">
        <w:t>техники</w:t>
      </w:r>
      <w:r w:rsidR="003B39B3" w:rsidRPr="003B39B3">
        <w:t xml:space="preserve"> </w:t>
      </w:r>
      <w:r w:rsidR="00C64FB5" w:rsidRPr="003B39B3">
        <w:t>в</w:t>
      </w:r>
      <w:r w:rsidR="003B39B3" w:rsidRPr="003B39B3">
        <w:t xml:space="preserve"> </w:t>
      </w:r>
      <w:r w:rsidR="00C64FB5" w:rsidRPr="003B39B3">
        <w:t>рассрочку</w:t>
      </w:r>
      <w:r w:rsidR="003B39B3">
        <w:t xml:space="preserve"> (</w:t>
      </w:r>
      <w:r w:rsidR="00C64FB5" w:rsidRPr="003B39B3">
        <w:t>в</w:t>
      </w:r>
      <w:r w:rsidR="003B39B3" w:rsidRPr="003B39B3">
        <w:t xml:space="preserve"> </w:t>
      </w:r>
      <w:r w:rsidR="00C64FB5" w:rsidRPr="003B39B3">
        <w:t>других</w:t>
      </w:r>
      <w:r w:rsidR="003B39B3" w:rsidRPr="003B39B3">
        <w:t xml:space="preserve"> </w:t>
      </w:r>
      <w:r w:rsidR="00C64FB5" w:rsidRPr="003B39B3">
        <w:t>магазинах</w:t>
      </w:r>
      <w:r w:rsidR="003B39B3" w:rsidRPr="003B39B3">
        <w:t xml:space="preserve"> </w:t>
      </w:r>
      <w:r w:rsidR="00C64FB5" w:rsidRPr="003B39B3">
        <w:t>только</w:t>
      </w:r>
      <w:r w:rsidR="003B39B3" w:rsidRPr="003B39B3">
        <w:t xml:space="preserve"> </w:t>
      </w:r>
      <w:r w:rsidR="00C64FB5" w:rsidRPr="003B39B3">
        <w:t>в</w:t>
      </w:r>
      <w:r w:rsidR="003B39B3" w:rsidRPr="003B39B3">
        <w:t xml:space="preserve"> </w:t>
      </w:r>
      <w:r w:rsidR="00C64FB5" w:rsidRPr="003B39B3">
        <w:t>кредит</w:t>
      </w:r>
      <w:r w:rsidR="003B39B3" w:rsidRPr="003B39B3">
        <w:t>).</w:t>
      </w:r>
    </w:p>
    <w:p w:rsidR="003B39B3" w:rsidRPr="003B39B3" w:rsidRDefault="00C64FB5" w:rsidP="003B39B3">
      <w:pPr>
        <w:tabs>
          <w:tab w:val="left" w:pos="726"/>
        </w:tabs>
      </w:pPr>
      <w:r w:rsidRPr="003B39B3">
        <w:t>К</w:t>
      </w:r>
      <w:r w:rsidR="003B39B3" w:rsidRPr="003B39B3">
        <w:t xml:space="preserve"> </w:t>
      </w:r>
      <w:r w:rsidRPr="003B39B3">
        <w:t>недостаткам</w:t>
      </w:r>
      <w:r w:rsidR="003B39B3" w:rsidRPr="003B39B3">
        <w:t xml:space="preserve">: </w:t>
      </w:r>
      <w:r w:rsidRPr="003B39B3">
        <w:t>не</w:t>
      </w:r>
      <w:r w:rsidR="003B39B3" w:rsidRPr="003B39B3">
        <w:t xml:space="preserve"> </w:t>
      </w:r>
      <w:r w:rsidRPr="003B39B3">
        <w:t>столь</w:t>
      </w:r>
      <w:r w:rsidR="003B39B3" w:rsidRPr="003B39B3">
        <w:t xml:space="preserve"> </w:t>
      </w:r>
      <w:r w:rsidRPr="003B39B3">
        <w:t>большие</w:t>
      </w:r>
      <w:r w:rsidR="003B39B3" w:rsidRPr="003B39B3">
        <w:t xml:space="preserve"> </w:t>
      </w:r>
      <w:r w:rsidRPr="003B39B3">
        <w:t>объемы</w:t>
      </w:r>
      <w:r w:rsidR="003B39B3" w:rsidRPr="003B39B3">
        <w:t xml:space="preserve"> </w:t>
      </w:r>
      <w:r w:rsidRPr="003B39B3">
        <w:t>реализации</w:t>
      </w:r>
      <w:r w:rsidR="003B39B3" w:rsidRPr="003B39B3">
        <w:t xml:space="preserve"> </w:t>
      </w:r>
      <w:r w:rsidRPr="003B39B3">
        <w:t>продукции,</w:t>
      </w:r>
      <w:r w:rsidR="003B39B3" w:rsidRPr="003B39B3">
        <w:t xml:space="preserve"> </w:t>
      </w:r>
      <w:r w:rsidRPr="003B39B3">
        <w:t>один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магазинов</w:t>
      </w:r>
      <w:r w:rsidR="003B39B3">
        <w:t xml:space="preserve"> "</w:t>
      </w:r>
      <w:r w:rsidRPr="003B39B3">
        <w:t>Кухни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техника</w:t>
      </w:r>
      <w:r w:rsidR="003B39B3">
        <w:t xml:space="preserve">" </w:t>
      </w:r>
      <w:r w:rsidRPr="003B39B3">
        <w:t>расположен</w:t>
      </w:r>
      <w:r w:rsidR="003B39B3" w:rsidRPr="003B39B3">
        <w:t xml:space="preserve"> </w:t>
      </w:r>
      <w:r w:rsidRPr="003B39B3">
        <w:t>довольно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неудобном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месте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C01933" w:rsidRDefault="006E6C92" w:rsidP="00F01B0F">
      <w:pPr>
        <w:pStyle w:val="1"/>
      </w:pPr>
      <w:bookmarkStart w:id="6" w:name="_Toc287696293"/>
      <w:r w:rsidRPr="003B39B3">
        <w:t>2</w:t>
      </w:r>
      <w:r w:rsidR="003B39B3">
        <w:t>.4</w:t>
      </w:r>
      <w:r w:rsidR="003B39B3" w:rsidRPr="003B39B3">
        <w:t xml:space="preserve"> </w:t>
      </w:r>
      <w:r w:rsidR="00C01933" w:rsidRPr="003B39B3">
        <w:t>Анализ</w:t>
      </w:r>
      <w:r w:rsidR="003B39B3" w:rsidRPr="003B39B3">
        <w:t xml:space="preserve"> </w:t>
      </w:r>
      <w:r w:rsidR="00C01933" w:rsidRPr="003B39B3">
        <w:t>потребительского</w:t>
      </w:r>
      <w:r w:rsidR="003B39B3" w:rsidRPr="003B39B3">
        <w:t xml:space="preserve"> </w:t>
      </w:r>
      <w:r w:rsidR="00C01933" w:rsidRPr="003B39B3">
        <w:t>потенциала</w:t>
      </w:r>
      <w:bookmarkEnd w:id="6"/>
    </w:p>
    <w:p w:rsidR="00F01B0F" w:rsidRPr="00F01B0F" w:rsidRDefault="00F01B0F" w:rsidP="00F01B0F">
      <w:pPr>
        <w:rPr>
          <w:lang w:eastAsia="en-US"/>
        </w:rPr>
      </w:pPr>
    </w:p>
    <w:p w:rsidR="00F01B0F" w:rsidRDefault="00C01933" w:rsidP="003B39B3">
      <w:pPr>
        <w:tabs>
          <w:tab w:val="left" w:pos="726"/>
        </w:tabs>
      </w:pPr>
      <w:r w:rsidRPr="003B39B3">
        <w:t>Потребительский</w:t>
      </w:r>
      <w:r w:rsidR="003B39B3" w:rsidRPr="003B39B3">
        <w:t xml:space="preserve"> </w:t>
      </w:r>
      <w:r w:rsidRPr="003B39B3">
        <w:t>потенциал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обусловлен</w:t>
      </w:r>
      <w:r w:rsidR="003B39B3" w:rsidRPr="003B39B3">
        <w:t xml:space="preserve"> </w:t>
      </w:r>
      <w:r w:rsidRPr="003B39B3">
        <w:t>покупательским</w:t>
      </w:r>
      <w:r w:rsidR="003B39B3" w:rsidRPr="003B39B3">
        <w:t xml:space="preserve"> </w:t>
      </w:r>
      <w:r w:rsidRPr="003B39B3">
        <w:t>спросом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характеризуется</w:t>
      </w:r>
      <w:r w:rsidR="003B39B3" w:rsidRPr="003B39B3">
        <w:t xml:space="preserve"> </w:t>
      </w:r>
      <w:r w:rsidRPr="003B39B3">
        <w:t>показателем</w:t>
      </w:r>
      <w:r w:rsidR="003B39B3" w:rsidRPr="003B39B3">
        <w:t xml:space="preserve"> </w:t>
      </w:r>
      <w:r w:rsidRPr="003B39B3">
        <w:t>емкости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. </w:t>
      </w:r>
      <w:r w:rsidRPr="003B39B3">
        <w:t>Емкость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- </w:t>
      </w:r>
      <w:r w:rsidRPr="003B39B3">
        <w:t>количество</w:t>
      </w:r>
      <w:r w:rsidR="003B39B3" w:rsidRPr="003B39B3">
        <w:t xml:space="preserve"> </w:t>
      </w:r>
      <w:r w:rsidRPr="003B39B3">
        <w:t>товаров,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способен</w:t>
      </w:r>
      <w:r w:rsidR="003B39B3" w:rsidRPr="003B39B3">
        <w:t xml:space="preserve"> </w:t>
      </w:r>
      <w:r w:rsidRPr="003B39B3">
        <w:t>поглотить</w:t>
      </w:r>
      <w:r w:rsidR="003B39B3">
        <w:t xml:space="preserve"> (</w:t>
      </w:r>
      <w:r w:rsidRPr="003B39B3">
        <w:t>приобрести</w:t>
      </w:r>
      <w:r w:rsidR="003B39B3" w:rsidRPr="003B39B3">
        <w:t xml:space="preserve">) </w:t>
      </w:r>
      <w:r w:rsidRPr="003B39B3">
        <w:t>за</w:t>
      </w:r>
      <w:r w:rsidR="003B39B3" w:rsidRPr="003B39B3">
        <w:t xml:space="preserve"> </w:t>
      </w:r>
      <w:r w:rsidRPr="003B39B3">
        <w:t>определенный</w:t>
      </w:r>
      <w:r w:rsidR="003B39B3" w:rsidRPr="003B39B3">
        <w:t xml:space="preserve"> </w:t>
      </w:r>
      <w:r w:rsidRPr="003B39B3">
        <w:t>срок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данных</w:t>
      </w:r>
      <w:r w:rsidR="003B39B3" w:rsidRPr="003B39B3">
        <w:t xml:space="preserve"> </w:t>
      </w:r>
      <w:r w:rsidRPr="003B39B3">
        <w:t>условиях</w:t>
      </w:r>
      <w:r w:rsidR="003B39B3" w:rsidRPr="003B39B3">
        <w:t>.</w:t>
      </w:r>
      <w:r w:rsidR="00F01B0F">
        <w:t xml:space="preserve"> </w:t>
      </w:r>
      <w:r w:rsidRPr="003B39B3">
        <w:t>Рассчитаем</w:t>
      </w:r>
      <w:r w:rsidR="003B39B3" w:rsidRPr="003B39B3">
        <w:t xml:space="preserve"> </w:t>
      </w:r>
      <w:r w:rsidRPr="003B39B3">
        <w:t>емкость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="00C64FB5" w:rsidRPr="003B39B3">
        <w:t>посудомоечных</w:t>
      </w:r>
      <w:r w:rsidR="003B39B3" w:rsidRPr="003B39B3">
        <w:t xml:space="preserve"> </w:t>
      </w:r>
      <w:r w:rsidR="00C64FB5" w:rsidRPr="003B39B3">
        <w:t>машин</w:t>
      </w:r>
      <w:r w:rsidR="003B39B3" w:rsidRPr="003B39B3">
        <w:t xml:space="preserve"> </w:t>
      </w:r>
      <w:r w:rsidR="00A72B8A" w:rsidRPr="003B39B3">
        <w:t>Кургана</w:t>
      </w:r>
      <w:r w:rsidR="003B39B3" w:rsidRPr="003B39B3">
        <w:t xml:space="preserve"> </w:t>
      </w:r>
      <w:r w:rsidR="00A72B8A" w:rsidRPr="003B39B3">
        <w:t>по</w:t>
      </w:r>
      <w:r w:rsidR="003B39B3" w:rsidRPr="003B39B3">
        <w:t xml:space="preserve"> </w:t>
      </w:r>
      <w:r w:rsidR="00A72B8A" w:rsidRPr="003B39B3">
        <w:t>формуле</w:t>
      </w:r>
      <w:r w:rsidR="003B39B3" w:rsidRPr="003B39B3">
        <w:t xml:space="preserve">: 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38" type="#_x0000_t75" style="width:372pt;height:23.25pt">
            <v:imagedata r:id="rId20" o:title=""/>
          </v:shape>
        </w:pict>
      </w:r>
      <w:r w:rsidR="003B39B3">
        <w:t xml:space="preserve"> (</w:t>
      </w:r>
      <w:r w:rsidR="00C01933" w:rsidRPr="003B39B3">
        <w:t>4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C0193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A72B8A" w:rsidRPr="003B39B3">
        <w:rPr>
          <w:i/>
        </w:rPr>
        <w:t>Е</w:t>
      </w:r>
      <w:r w:rsidR="00A72B8A" w:rsidRPr="003B39B3">
        <w:rPr>
          <w:i/>
          <w:vertAlign w:val="subscript"/>
        </w:rPr>
        <w:t>р</w:t>
      </w:r>
      <w:r w:rsidR="003B39B3" w:rsidRPr="003B39B3">
        <w:rPr>
          <w:vertAlign w:val="subscript"/>
        </w:rPr>
        <w:t xml:space="preserve"> - </w:t>
      </w:r>
      <w:r w:rsidRPr="003B39B3">
        <w:t>емкость</w:t>
      </w:r>
      <w:r w:rsidR="003B39B3" w:rsidRPr="003B39B3">
        <w:t xml:space="preserve"> </w:t>
      </w:r>
      <w:r w:rsidRPr="003B39B3">
        <w:t>потребительского</w:t>
      </w:r>
      <w:r w:rsidR="003B39B3" w:rsidRPr="003B39B3">
        <w:t xml:space="preserve"> </w:t>
      </w:r>
      <w:r w:rsidRPr="003B39B3">
        <w:t>рынка</w:t>
      </w:r>
      <w:r w:rsidR="003B39B3" w:rsidRPr="003B39B3">
        <w:t>;</w:t>
      </w: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</w:rPr>
        <w:t>П</w:t>
      </w:r>
      <w:r w:rsidR="003B39B3" w:rsidRPr="003B39B3">
        <w:t xml:space="preserve"> - </w:t>
      </w:r>
      <w:r w:rsidRPr="003B39B3">
        <w:t>потребление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душу</w:t>
      </w:r>
      <w:r w:rsidR="003B39B3" w:rsidRPr="003B39B3">
        <w:t xml:space="preserve"> </w:t>
      </w:r>
      <w:r w:rsidR="00A72B8A" w:rsidRPr="003B39B3">
        <w:t>населения</w:t>
      </w:r>
      <w:r w:rsidR="003B39B3">
        <w:t xml:space="preserve"> (</w:t>
      </w:r>
      <w:r w:rsidR="00A72B8A" w:rsidRPr="003B39B3">
        <w:t>одну</w:t>
      </w:r>
      <w:r w:rsidR="003B39B3" w:rsidRPr="003B39B3">
        <w:t xml:space="preserve"> </w:t>
      </w:r>
      <w:r w:rsidR="00A72B8A" w:rsidRPr="003B39B3">
        <w:t>семью</w:t>
      </w:r>
      <w:r w:rsidR="003B39B3" w:rsidRPr="003B39B3">
        <w:t>);</w:t>
      </w: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  <w:lang w:val="en-US"/>
        </w:rPr>
        <w:t>S</w:t>
      </w:r>
      <w:r w:rsidR="003B39B3" w:rsidRPr="003B39B3">
        <w:t xml:space="preserve"> - </w:t>
      </w:r>
      <w:r w:rsidRPr="003B39B3">
        <w:t>численность</w:t>
      </w:r>
      <w:r w:rsidR="003B39B3" w:rsidRPr="003B39B3">
        <w:t xml:space="preserve"> </w:t>
      </w:r>
      <w:r w:rsidRPr="003B39B3">
        <w:t>населения</w:t>
      </w:r>
      <w:r w:rsidR="003B39B3" w:rsidRPr="003B39B3">
        <w:t>;</w:t>
      </w:r>
    </w:p>
    <w:p w:rsidR="003B39B3" w:rsidRPr="003B39B3" w:rsidRDefault="00A72B8A" w:rsidP="003B39B3">
      <w:pPr>
        <w:tabs>
          <w:tab w:val="left" w:pos="726"/>
        </w:tabs>
      </w:pPr>
      <w:r w:rsidRPr="003B39B3">
        <w:rPr>
          <w:i/>
        </w:rPr>
        <w:t>Т</w:t>
      </w:r>
      <w:r w:rsidRPr="003B39B3">
        <w:rPr>
          <w:i/>
          <w:vertAlign w:val="subscript"/>
        </w:rPr>
        <w:t>пр</w:t>
      </w:r>
      <w:r w:rsidR="003B39B3" w:rsidRPr="003B39B3">
        <w:rPr>
          <w:i/>
          <w:vertAlign w:val="subscript"/>
        </w:rPr>
        <w:t xml:space="preserve">. </w:t>
      </w:r>
      <w:r w:rsidRPr="003B39B3">
        <w:rPr>
          <w:i/>
          <w:vertAlign w:val="subscript"/>
        </w:rPr>
        <w:t>р</w:t>
      </w:r>
      <w:r w:rsidR="003B39B3" w:rsidRPr="003B39B3">
        <w:rPr>
          <w:i/>
          <w:vertAlign w:val="subscript"/>
        </w:rPr>
        <w:t>.,</w:t>
      </w:r>
      <w:r w:rsidR="003B39B3" w:rsidRPr="003B39B3">
        <w:rPr>
          <w:i/>
        </w:rPr>
        <w:t xml:space="preserve"> </w:t>
      </w:r>
      <w:r w:rsidRPr="003B39B3">
        <w:rPr>
          <w:i/>
        </w:rPr>
        <w:t>Т</w:t>
      </w:r>
      <w:r w:rsidRPr="003B39B3">
        <w:rPr>
          <w:i/>
          <w:vertAlign w:val="subscript"/>
        </w:rPr>
        <w:t>пр</w:t>
      </w:r>
      <w:r w:rsidR="003B39B3" w:rsidRPr="003B39B3">
        <w:rPr>
          <w:i/>
          <w:vertAlign w:val="subscript"/>
        </w:rPr>
        <w:t xml:space="preserve">. </w:t>
      </w:r>
      <w:r w:rsidRPr="003B39B3">
        <w:rPr>
          <w:i/>
          <w:vertAlign w:val="subscript"/>
        </w:rPr>
        <w:t>д</w:t>
      </w:r>
      <w:r w:rsidR="003B39B3">
        <w:rPr>
          <w:i/>
          <w:vertAlign w:val="subscript"/>
        </w:rPr>
        <w:t xml:space="preserve">. - </w:t>
      </w:r>
      <w:r w:rsidR="00C01933" w:rsidRPr="003B39B3">
        <w:t>темпы</w:t>
      </w:r>
      <w:r w:rsidR="003B39B3" w:rsidRPr="003B39B3">
        <w:t xml:space="preserve"> </w:t>
      </w:r>
      <w:r w:rsidR="00C01933" w:rsidRPr="003B39B3">
        <w:t>прироста</w:t>
      </w:r>
      <w:r w:rsidR="003B39B3" w:rsidRPr="003B39B3">
        <w:t xml:space="preserve"> </w:t>
      </w:r>
      <w:r w:rsidR="00C01933" w:rsidRPr="003B39B3">
        <w:t>соответственно</w:t>
      </w:r>
      <w:r w:rsidR="003B39B3" w:rsidRPr="003B39B3">
        <w:t xml:space="preserve"> </w:t>
      </w:r>
      <w:r w:rsidR="00C01933" w:rsidRPr="003B39B3">
        <w:t>цен</w:t>
      </w:r>
      <w:r w:rsidR="003B39B3" w:rsidRPr="003B39B3">
        <w:t xml:space="preserve"> </w:t>
      </w:r>
      <w:r w:rsidR="00C01933" w:rsidRPr="003B39B3">
        <w:t>и</w:t>
      </w:r>
      <w:r w:rsidR="003B39B3" w:rsidRPr="003B39B3">
        <w:t xml:space="preserve"> </w:t>
      </w:r>
      <w:r w:rsidR="00C01933" w:rsidRPr="003B39B3">
        <w:t>дохода</w:t>
      </w:r>
      <w:r w:rsidR="003B39B3" w:rsidRPr="003B39B3">
        <w:t>;</w:t>
      </w:r>
    </w:p>
    <w:p w:rsidR="003B39B3" w:rsidRPr="003B39B3" w:rsidRDefault="00EA57C1" w:rsidP="003B39B3">
      <w:pPr>
        <w:tabs>
          <w:tab w:val="left" w:pos="726"/>
        </w:tabs>
      </w:pPr>
      <w:r w:rsidRPr="003B39B3">
        <w:rPr>
          <w:i/>
        </w:rPr>
        <w:t>Э</w:t>
      </w:r>
      <w:r w:rsidRPr="003B39B3">
        <w:rPr>
          <w:i/>
          <w:vertAlign w:val="subscript"/>
        </w:rPr>
        <w:t>р</w:t>
      </w:r>
      <w:r w:rsidR="003B39B3" w:rsidRPr="003B39B3">
        <w:rPr>
          <w:i/>
          <w:vertAlign w:val="subscript"/>
        </w:rPr>
        <w:t>.,</w:t>
      </w:r>
      <w:r w:rsidR="003B39B3" w:rsidRPr="003B39B3">
        <w:rPr>
          <w:i/>
        </w:rPr>
        <w:t xml:space="preserve"> </w:t>
      </w:r>
      <w:r w:rsidRPr="003B39B3">
        <w:rPr>
          <w:i/>
        </w:rPr>
        <w:t>Э</w:t>
      </w:r>
      <w:r w:rsidRPr="003B39B3">
        <w:rPr>
          <w:i/>
          <w:vertAlign w:val="subscript"/>
        </w:rPr>
        <w:t>д</w:t>
      </w:r>
      <w:r w:rsidR="003B39B3">
        <w:rPr>
          <w:i/>
          <w:vertAlign w:val="subscript"/>
        </w:rPr>
        <w:t xml:space="preserve">. - </w:t>
      </w:r>
      <w:r w:rsidR="00C01933" w:rsidRPr="003B39B3">
        <w:t>эластичность</w:t>
      </w:r>
      <w:r w:rsidR="003B39B3" w:rsidRPr="003B39B3">
        <w:t xml:space="preserve"> </w:t>
      </w:r>
      <w:r w:rsidR="00C01933" w:rsidRPr="003B39B3">
        <w:t>спроса</w:t>
      </w:r>
      <w:r w:rsidR="003B39B3" w:rsidRPr="003B39B3">
        <w:t xml:space="preserve"> </w:t>
      </w:r>
      <w:r w:rsidR="00C01933" w:rsidRPr="003B39B3">
        <w:t>от</w:t>
      </w:r>
      <w:r w:rsidR="003B39B3" w:rsidRPr="003B39B3">
        <w:t xml:space="preserve"> </w:t>
      </w:r>
      <w:r w:rsidR="00C01933" w:rsidRPr="003B39B3">
        <w:t>изменения</w:t>
      </w:r>
      <w:r w:rsidR="003B39B3" w:rsidRPr="003B39B3">
        <w:t xml:space="preserve"> </w:t>
      </w:r>
      <w:r w:rsidR="00C01933" w:rsidRPr="003B39B3">
        <w:t>соответственно</w:t>
      </w:r>
      <w:r w:rsidR="003B39B3" w:rsidRPr="003B39B3">
        <w:t xml:space="preserve"> </w:t>
      </w:r>
      <w:r w:rsidR="00C01933" w:rsidRPr="003B39B3">
        <w:t>цен</w:t>
      </w:r>
      <w:r w:rsidR="003B39B3" w:rsidRPr="003B39B3">
        <w:t xml:space="preserve"> </w:t>
      </w:r>
      <w:r w:rsidR="00C01933" w:rsidRPr="003B39B3">
        <w:t>и</w:t>
      </w:r>
      <w:r w:rsidR="003B39B3" w:rsidRPr="003B39B3">
        <w:t xml:space="preserve"> </w:t>
      </w:r>
      <w:r w:rsidR="00C01933" w:rsidRPr="003B39B3">
        <w:t>дохода</w:t>
      </w:r>
      <w:r w:rsidR="003B39B3" w:rsidRPr="003B39B3">
        <w:t>;</w:t>
      </w:r>
    </w:p>
    <w:p w:rsidR="003B39B3" w:rsidRPr="003B39B3" w:rsidRDefault="00EA57C1" w:rsidP="003B39B3">
      <w:pPr>
        <w:tabs>
          <w:tab w:val="left" w:pos="726"/>
        </w:tabs>
      </w:pPr>
      <w:r w:rsidRPr="003B39B3">
        <w:rPr>
          <w:i/>
          <w:lang w:val="en-US"/>
        </w:rPr>
        <w:t>D</w:t>
      </w:r>
      <w:r w:rsidRPr="003B39B3">
        <w:rPr>
          <w:i/>
          <w:vertAlign w:val="subscript"/>
        </w:rPr>
        <w:t>стим</w:t>
      </w:r>
      <w:r w:rsidR="003B39B3">
        <w:rPr>
          <w:i/>
          <w:vertAlign w:val="subscript"/>
        </w:rPr>
        <w:t xml:space="preserve">. - </w:t>
      </w:r>
      <w:r w:rsidR="00C01933" w:rsidRPr="003B39B3">
        <w:t>искусственно</w:t>
      </w:r>
      <w:r w:rsidR="003B39B3" w:rsidRPr="003B39B3">
        <w:t xml:space="preserve"> </w:t>
      </w:r>
      <w:r w:rsidR="00C01933" w:rsidRPr="003B39B3">
        <w:t>стимулируемый</w:t>
      </w:r>
      <w:r w:rsidR="003B39B3" w:rsidRPr="003B39B3">
        <w:t xml:space="preserve"> </w:t>
      </w:r>
      <w:r w:rsidR="00C01933" w:rsidRPr="003B39B3">
        <w:t>спрос</w:t>
      </w:r>
      <w:r w:rsidR="003B39B3" w:rsidRPr="003B39B3">
        <w:t xml:space="preserve"> </w:t>
      </w:r>
      <w:r w:rsidR="00C01933" w:rsidRPr="003B39B3">
        <w:t>за</w:t>
      </w:r>
      <w:r w:rsidR="003B39B3" w:rsidRPr="003B39B3">
        <w:t xml:space="preserve"> </w:t>
      </w:r>
      <w:r w:rsidR="00C01933" w:rsidRPr="003B39B3">
        <w:t>счет</w:t>
      </w:r>
      <w:r w:rsidR="003B39B3" w:rsidRPr="003B39B3">
        <w:t xml:space="preserve"> </w:t>
      </w:r>
      <w:r w:rsidR="00C01933" w:rsidRPr="003B39B3">
        <w:t>маркетинговых</w:t>
      </w:r>
      <w:r w:rsidR="003B39B3" w:rsidRPr="003B39B3">
        <w:t xml:space="preserve"> </w:t>
      </w:r>
      <w:r w:rsidR="00C01933" w:rsidRPr="003B39B3">
        <w:t>усилий</w:t>
      </w:r>
      <w:r w:rsidR="003B39B3" w:rsidRPr="003B39B3">
        <w:t>;</w:t>
      </w: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</w:rPr>
        <w:t>Н</w:t>
      </w:r>
      <w:r w:rsidR="003B39B3" w:rsidRPr="003B39B3">
        <w:t xml:space="preserve"> - </w:t>
      </w:r>
      <w:r w:rsidRPr="003B39B3">
        <w:t>насыщенность</w:t>
      </w:r>
      <w:r w:rsidR="003B39B3" w:rsidRPr="003B39B3">
        <w:t xml:space="preserve"> </w:t>
      </w:r>
      <w:r w:rsidRPr="003B39B3">
        <w:t>рынка</w:t>
      </w:r>
      <w:r w:rsidR="003B39B3">
        <w:t xml:space="preserve"> (</w:t>
      </w:r>
      <w:r w:rsidRPr="003B39B3">
        <w:t>наличие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Pr="003B39B3">
        <w:t>потребителей</w:t>
      </w:r>
      <w:r w:rsidR="003B39B3" w:rsidRPr="003B39B3">
        <w:t>);</w:t>
      </w:r>
    </w:p>
    <w:p w:rsidR="003B39B3" w:rsidRPr="003B39B3" w:rsidRDefault="00EA57C1" w:rsidP="003B39B3">
      <w:pPr>
        <w:tabs>
          <w:tab w:val="left" w:pos="726"/>
        </w:tabs>
      </w:pPr>
      <w:r w:rsidRPr="003B39B3">
        <w:rPr>
          <w:i/>
        </w:rPr>
        <w:t>И</w:t>
      </w:r>
      <w:r w:rsidRPr="003B39B3">
        <w:rPr>
          <w:i/>
          <w:vertAlign w:val="subscript"/>
        </w:rPr>
        <w:t>ф</w:t>
      </w:r>
      <w:r w:rsidRPr="003B39B3">
        <w:rPr>
          <w:i/>
        </w:rPr>
        <w:t>,</w:t>
      </w:r>
      <w:r w:rsidR="003B39B3" w:rsidRPr="003B39B3">
        <w:rPr>
          <w:i/>
        </w:rPr>
        <w:t xml:space="preserve"> </w:t>
      </w:r>
      <w:r w:rsidRPr="003B39B3">
        <w:rPr>
          <w:i/>
        </w:rPr>
        <w:t>И</w:t>
      </w:r>
      <w:r w:rsidRPr="003B39B3">
        <w:rPr>
          <w:i/>
          <w:vertAlign w:val="subscript"/>
        </w:rPr>
        <w:t>м</w:t>
      </w:r>
      <w:r w:rsidR="003B39B3" w:rsidRPr="003B39B3">
        <w:rPr>
          <w:i/>
        </w:rPr>
        <w:t xml:space="preserve"> - </w:t>
      </w:r>
      <w:r w:rsidR="00C01933" w:rsidRPr="003B39B3">
        <w:t>износ</w:t>
      </w:r>
      <w:r w:rsidR="003B39B3" w:rsidRPr="003B39B3">
        <w:t xml:space="preserve"> </w:t>
      </w:r>
      <w:r w:rsidR="00C01933" w:rsidRPr="003B39B3">
        <w:t>товаров</w:t>
      </w:r>
      <w:r w:rsidR="003B39B3" w:rsidRPr="003B39B3">
        <w:t xml:space="preserve"> </w:t>
      </w:r>
      <w:r w:rsidR="00C01933" w:rsidRPr="003B39B3">
        <w:t>соответственно</w:t>
      </w:r>
      <w:r w:rsidR="003B39B3" w:rsidRPr="003B39B3">
        <w:t xml:space="preserve"> </w:t>
      </w:r>
      <w:r w:rsidR="00C01933" w:rsidRPr="003B39B3">
        <w:t>физический</w:t>
      </w:r>
      <w:r w:rsidR="003B39B3" w:rsidRPr="003B39B3">
        <w:t xml:space="preserve"> </w:t>
      </w:r>
      <w:r w:rsidR="00C01933" w:rsidRPr="003B39B3">
        <w:t>и</w:t>
      </w:r>
      <w:r w:rsidR="003B39B3" w:rsidRPr="003B39B3">
        <w:t xml:space="preserve"> </w:t>
      </w:r>
      <w:r w:rsidR="00C01933" w:rsidRPr="003B39B3">
        <w:t>моральный</w:t>
      </w:r>
      <w:r w:rsidR="003B39B3" w:rsidRPr="003B39B3">
        <w:t>;</w:t>
      </w: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</w:rPr>
        <w:t>А</w:t>
      </w:r>
      <w:r w:rsidR="003B39B3" w:rsidRPr="003B39B3">
        <w:t xml:space="preserve"> - </w:t>
      </w:r>
      <w:r w:rsidRPr="003B39B3">
        <w:t>альтернативные</w:t>
      </w:r>
      <w:r w:rsidR="003B39B3" w:rsidRPr="003B39B3">
        <w:t xml:space="preserve"> </w:t>
      </w:r>
      <w:r w:rsidRPr="003B39B3">
        <w:t>формы</w:t>
      </w:r>
      <w:r w:rsidR="003B39B3" w:rsidRPr="003B39B3">
        <w:t xml:space="preserve"> </w:t>
      </w:r>
      <w:r w:rsidRPr="003B39B3">
        <w:t>потребления</w:t>
      </w:r>
      <w:r w:rsidR="003B39B3" w:rsidRPr="003B39B3">
        <w:t>;</w:t>
      </w: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</w:rPr>
        <w:t>С</w:t>
      </w:r>
      <w:r w:rsidR="003B39B3" w:rsidRPr="003B39B3">
        <w:t xml:space="preserve"> - </w:t>
      </w:r>
      <w:r w:rsidRPr="003B39B3">
        <w:t>импорт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  <w:rPr>
          <w:i/>
        </w:rPr>
      </w:pPr>
    </w:p>
    <w:p w:rsidR="003B39B3" w:rsidRDefault="00C01933" w:rsidP="003B39B3">
      <w:pPr>
        <w:tabs>
          <w:tab w:val="left" w:pos="726"/>
        </w:tabs>
      </w:pPr>
      <w:r w:rsidRPr="003B39B3">
        <w:rPr>
          <w:i/>
        </w:rPr>
        <w:t>Е</w:t>
      </w:r>
      <w:r w:rsidRPr="003B39B3">
        <w:rPr>
          <w:i/>
          <w:vertAlign w:val="subscript"/>
        </w:rPr>
        <w:t>р</w:t>
      </w:r>
      <w:r w:rsidR="003B39B3" w:rsidRPr="003B39B3">
        <w:t xml:space="preserve"> </w:t>
      </w:r>
      <w:r w:rsidR="00EA3D6E" w:rsidRPr="003B39B3">
        <w:t>=</w:t>
      </w:r>
      <w:r w:rsidR="003B39B3" w:rsidRPr="003B39B3">
        <w:t xml:space="preserve"> </w:t>
      </w:r>
      <w:r w:rsidR="00D02C0C" w:rsidRPr="003B39B3">
        <w:t>322383</w:t>
      </w:r>
      <w:r w:rsidR="00CC4481" w:rsidRPr="003B39B3">
        <w:t>/3*0,1</w:t>
      </w:r>
      <w:r w:rsidR="006E6C92" w:rsidRPr="003B39B3">
        <w:t>*</w:t>
      </w:r>
      <w:r w:rsidR="003B39B3">
        <w:t xml:space="preserve"> (</w:t>
      </w:r>
      <w:r w:rsidR="006E6C92" w:rsidRPr="003B39B3">
        <w:t>1,2*0,1</w:t>
      </w:r>
      <w:r w:rsidR="003B39B3" w:rsidRPr="003B39B3">
        <w:t xml:space="preserve">) </w:t>
      </w:r>
      <w:r w:rsidR="006E6C92" w:rsidRPr="003B39B3">
        <w:t>*</w:t>
      </w:r>
      <w:r w:rsidR="003B39B3">
        <w:t xml:space="preserve"> (</w:t>
      </w:r>
      <w:r w:rsidR="006E6C92" w:rsidRPr="003B39B3">
        <w:t>1,03*0,67</w:t>
      </w:r>
      <w:r w:rsidR="003B39B3" w:rsidRPr="003B39B3">
        <w:t xml:space="preserve">) </w:t>
      </w:r>
      <w:r w:rsidR="006E6C92" w:rsidRPr="003B39B3">
        <w:t>+174-</w:t>
      </w:r>
      <w:r w:rsidR="003B39B3">
        <w:t xml:space="preserve"> (</w:t>
      </w:r>
      <w:r w:rsidR="006E6C92" w:rsidRPr="003B39B3">
        <w:t>1720-516-602</w:t>
      </w:r>
      <w:r w:rsidR="003B39B3" w:rsidRPr="003B39B3">
        <w:t xml:space="preserve">) - </w:t>
      </w:r>
      <w:r w:rsidR="006E6C92" w:rsidRPr="003B39B3">
        <w:t>0-</w:t>
      </w:r>
      <w:r w:rsidRPr="003B39B3">
        <w:t>0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="00CC4481" w:rsidRPr="003B39B3">
        <w:t>462</w:t>
      </w:r>
      <w:r w:rsidR="003B39B3">
        <w:t xml:space="preserve"> (</w:t>
      </w:r>
      <w:r w:rsidRPr="003B39B3">
        <w:t>шт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C01933" w:rsidP="003B39B3">
      <w:pPr>
        <w:tabs>
          <w:tab w:val="left" w:pos="726"/>
        </w:tabs>
      </w:pPr>
      <w:r w:rsidRPr="003B39B3">
        <w:t>Население</w:t>
      </w:r>
      <w:r w:rsidR="003B39B3" w:rsidRPr="003B39B3">
        <w:t xml:space="preserve"> </w:t>
      </w:r>
      <w:r w:rsidRPr="003B39B3">
        <w:t>г</w:t>
      </w:r>
      <w:r w:rsidR="003B39B3" w:rsidRPr="003B39B3">
        <w:t xml:space="preserve">. </w:t>
      </w:r>
      <w:r w:rsidR="00D02C0C" w:rsidRPr="003B39B3">
        <w:t>Кургана</w:t>
      </w:r>
      <w:r w:rsidR="003B39B3" w:rsidRPr="003B39B3">
        <w:t xml:space="preserve"> </w:t>
      </w:r>
      <w:r w:rsidR="00D02C0C" w:rsidRPr="003B39B3">
        <w:t>на</w:t>
      </w:r>
      <w:r w:rsidR="003B39B3" w:rsidRPr="003B39B3">
        <w:t xml:space="preserve"> </w:t>
      </w:r>
      <w:r w:rsidR="00D02C0C" w:rsidRPr="003B39B3">
        <w:t>начало</w:t>
      </w:r>
      <w:r w:rsidR="003B39B3" w:rsidRPr="003B39B3">
        <w:t xml:space="preserve"> </w:t>
      </w:r>
      <w:r w:rsidR="00D02C0C" w:rsidRPr="003B39B3">
        <w:t>2010</w:t>
      </w:r>
      <w:r w:rsidR="003B39B3" w:rsidRPr="003B39B3">
        <w:t xml:space="preserve"> </w:t>
      </w:r>
      <w:r w:rsidR="00D02C0C" w:rsidRPr="003B39B3">
        <w:t>года</w:t>
      </w:r>
      <w:r w:rsidR="003B39B3" w:rsidRPr="003B39B3">
        <w:t xml:space="preserve"> </w:t>
      </w:r>
      <w:r w:rsidR="00D02C0C" w:rsidRPr="003B39B3">
        <w:t>составляла</w:t>
      </w:r>
      <w:r w:rsidR="003B39B3" w:rsidRPr="003B39B3">
        <w:t xml:space="preserve"> </w:t>
      </w:r>
      <w:r w:rsidR="00D02C0C" w:rsidRPr="003B39B3">
        <w:t>322383</w:t>
      </w:r>
      <w:r w:rsidR="003B39B3" w:rsidRPr="003B39B3">
        <w:t xml:space="preserve"> </w:t>
      </w:r>
      <w:r w:rsidRPr="003B39B3">
        <w:t>человек</w:t>
      </w:r>
      <w:r w:rsidR="003B39B3" w:rsidRPr="003B39B3">
        <w:t xml:space="preserve">. </w:t>
      </w:r>
      <w:r w:rsidR="00D02C0C" w:rsidRPr="003B39B3">
        <w:t>Посудомоечные</w:t>
      </w:r>
      <w:r w:rsidR="003B39B3" w:rsidRPr="003B39B3">
        <w:t xml:space="preserve"> </w:t>
      </w:r>
      <w:r w:rsidR="00D02C0C" w:rsidRPr="003B39B3">
        <w:t>машины</w:t>
      </w:r>
      <w:r w:rsidR="003B39B3" w:rsidRPr="003B39B3">
        <w:t xml:space="preserve"> </w:t>
      </w:r>
      <w:r w:rsidRPr="003B39B3">
        <w:t>покупают</w:t>
      </w:r>
      <w:r w:rsidR="00D02C0C" w:rsidRPr="003B39B3">
        <w:t>,</w:t>
      </w:r>
      <w:r w:rsidR="003B39B3" w:rsidRPr="003B39B3">
        <w:t xml:space="preserve"> </w:t>
      </w:r>
      <w:r w:rsidR="00D02C0C" w:rsidRPr="003B39B3">
        <w:t>как</w:t>
      </w:r>
      <w:r w:rsidR="003B39B3" w:rsidRPr="003B39B3">
        <w:t xml:space="preserve"> </w:t>
      </w:r>
      <w:r w:rsidR="00D02C0C" w:rsidRPr="003B39B3">
        <w:t>правило,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одну</w:t>
      </w:r>
      <w:r w:rsidR="003B39B3" w:rsidRPr="003B39B3">
        <w:t xml:space="preserve"> </w:t>
      </w:r>
      <w:r w:rsidRPr="003B39B3">
        <w:t>семью,</w:t>
      </w:r>
      <w:r w:rsidR="003B39B3" w:rsidRPr="003B39B3">
        <w:t xml:space="preserve"> </w:t>
      </w:r>
      <w:r w:rsidRPr="003B39B3">
        <w:t>а</w:t>
      </w:r>
      <w:r w:rsidR="003B39B3" w:rsidRPr="003B39B3">
        <w:t xml:space="preserve"> </w:t>
      </w:r>
      <w:r w:rsidRPr="003B39B3">
        <w:t>состав</w:t>
      </w:r>
      <w:r w:rsidR="003B39B3" w:rsidRPr="003B39B3">
        <w:t xml:space="preserve"> </w:t>
      </w:r>
      <w:r w:rsidRPr="003B39B3">
        <w:t>семьи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</w:t>
      </w:r>
      <w:r w:rsidR="00D02C0C" w:rsidRPr="003B39B3">
        <w:t>реднем</w:t>
      </w:r>
      <w:r w:rsidR="003B39B3" w:rsidRPr="003B39B3">
        <w:t xml:space="preserve"> </w:t>
      </w:r>
      <w:r w:rsidR="00D02C0C" w:rsidRPr="003B39B3">
        <w:t>по</w:t>
      </w:r>
      <w:r w:rsidR="003B39B3" w:rsidRPr="003B39B3">
        <w:t xml:space="preserve"> </w:t>
      </w:r>
      <w:r w:rsidR="00D02C0C" w:rsidRPr="003B39B3">
        <w:t>Кургану</w:t>
      </w:r>
      <w:r w:rsidR="003B39B3" w:rsidRPr="003B39B3">
        <w:t xml:space="preserve"> </w:t>
      </w:r>
      <w:r w:rsidR="00D02C0C" w:rsidRPr="003B39B3">
        <w:t>2-3</w:t>
      </w:r>
      <w:r w:rsidR="003B39B3" w:rsidRPr="003B39B3">
        <w:t xml:space="preserve"> </w:t>
      </w:r>
      <w:r w:rsidRPr="003B39B3">
        <w:t>чел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средне</w:t>
      </w:r>
      <w:r w:rsidR="00D02C0C" w:rsidRPr="003B39B3">
        <w:t>м</w:t>
      </w:r>
      <w:r w:rsidR="003B39B3" w:rsidRPr="003B39B3">
        <w:t xml:space="preserve"> </w:t>
      </w:r>
      <w:r w:rsidR="00D02C0C" w:rsidRPr="003B39B3">
        <w:t>в</w:t>
      </w:r>
      <w:r w:rsidR="003B39B3" w:rsidRPr="003B39B3">
        <w:t xml:space="preserve"> </w:t>
      </w:r>
      <w:r w:rsidR="00D02C0C" w:rsidRPr="003B39B3">
        <w:t>год</w:t>
      </w:r>
      <w:r w:rsidR="003B39B3" w:rsidRPr="003B39B3">
        <w:t xml:space="preserve"> </w:t>
      </w:r>
      <w:r w:rsidR="00CC4481" w:rsidRPr="003B39B3">
        <w:t>0,10</w:t>
      </w:r>
      <w:r w:rsidRPr="003B39B3">
        <w:t>%</w:t>
      </w:r>
      <w:r w:rsidR="003B39B3" w:rsidRPr="003B39B3">
        <w:t xml:space="preserve"> </w:t>
      </w:r>
      <w:r w:rsidRPr="003B39B3">
        <w:t>семей</w:t>
      </w:r>
      <w:r w:rsidR="003B39B3" w:rsidRPr="003B39B3">
        <w:t xml:space="preserve"> </w:t>
      </w:r>
      <w:r w:rsidR="00D02C0C" w:rsidRPr="003B39B3">
        <w:t>приобретают</w:t>
      </w:r>
      <w:r w:rsidR="003B39B3" w:rsidRPr="003B39B3">
        <w:t xml:space="preserve"> </w:t>
      </w:r>
      <w:r w:rsidR="00D02C0C" w:rsidRPr="003B39B3">
        <w:t>посудомоечные</w:t>
      </w:r>
      <w:r w:rsidR="003B39B3" w:rsidRPr="003B39B3">
        <w:t xml:space="preserve"> </w:t>
      </w:r>
      <w:r w:rsidR="00D02C0C" w:rsidRPr="003B39B3">
        <w:t>машины</w:t>
      </w:r>
      <w:r w:rsidR="003B39B3" w:rsidRPr="003B39B3">
        <w:t>.</w:t>
      </w:r>
    </w:p>
    <w:p w:rsidR="003B39B3" w:rsidRPr="003B39B3" w:rsidRDefault="00720306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2009</w:t>
      </w:r>
      <w:r w:rsidR="00C01933" w:rsidRPr="003B39B3">
        <w:t>г</w:t>
      </w:r>
      <w:r w:rsidR="003B39B3" w:rsidRPr="003B39B3">
        <w:t xml:space="preserve"> </w:t>
      </w:r>
      <w:r w:rsidR="00C01933" w:rsidRPr="003B39B3">
        <w:t>средняя</w:t>
      </w:r>
      <w:r w:rsidR="003B39B3" w:rsidRPr="003B39B3">
        <w:t xml:space="preserve"> </w:t>
      </w:r>
      <w:r w:rsidR="00C01933" w:rsidRPr="003B39B3">
        <w:t>цена</w:t>
      </w:r>
      <w:r w:rsidR="003B39B3" w:rsidRPr="003B39B3">
        <w:t xml:space="preserve"> </w:t>
      </w:r>
      <w:r w:rsidR="00C01933" w:rsidRPr="003B39B3">
        <w:t>на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 w:rsidRPr="003B39B3">
        <w:t xml:space="preserve"> </w:t>
      </w:r>
      <w:r w:rsidR="00C01933" w:rsidRPr="003B39B3">
        <w:t>составляла</w:t>
      </w:r>
      <w:r w:rsidR="003B39B3" w:rsidRPr="003B39B3">
        <w:t xml:space="preserve"> </w:t>
      </w:r>
      <w:r w:rsidRPr="003B39B3">
        <w:t>13470</w:t>
      </w:r>
      <w:r w:rsidR="003B39B3" w:rsidRPr="003B39B3">
        <w:t xml:space="preserve"> </w:t>
      </w:r>
      <w:r w:rsidR="00C01933" w:rsidRPr="003B39B3">
        <w:t>руб,</w:t>
      </w:r>
      <w:r w:rsidR="003B39B3" w:rsidRPr="003B39B3">
        <w:t xml:space="preserve"> </w:t>
      </w:r>
      <w:r w:rsidR="00C01933" w:rsidRPr="003B39B3">
        <w:t>а</w:t>
      </w:r>
      <w:r w:rsidR="003B39B3" w:rsidRPr="003B39B3">
        <w:t xml:space="preserve"> </w:t>
      </w:r>
      <w:r w:rsidR="00C01933" w:rsidRPr="003B39B3">
        <w:t>сейчас</w:t>
      </w:r>
      <w:r w:rsidR="003B39B3" w:rsidRPr="003B39B3">
        <w:t xml:space="preserve"> </w:t>
      </w:r>
      <w:r w:rsidR="00C01933" w:rsidRPr="003B39B3">
        <w:t>она</w:t>
      </w:r>
      <w:r w:rsidR="003B39B3" w:rsidRPr="003B39B3">
        <w:t xml:space="preserve"> </w:t>
      </w:r>
      <w:r w:rsidR="00C01933" w:rsidRPr="003B39B3">
        <w:t>составляет</w:t>
      </w:r>
      <w:r w:rsidR="003B39B3" w:rsidRPr="003B39B3">
        <w:t xml:space="preserve"> </w:t>
      </w:r>
      <w:r w:rsidR="00901CFD" w:rsidRPr="003B39B3">
        <w:t>11200</w:t>
      </w:r>
      <w:r w:rsidR="003B39B3" w:rsidRPr="003B39B3">
        <w:t xml:space="preserve">. </w:t>
      </w:r>
      <w:r w:rsidRPr="003B39B3">
        <w:t>Н</w:t>
      </w:r>
      <w:r w:rsidR="00C01933" w:rsidRPr="003B39B3">
        <w:t>айдем</w:t>
      </w:r>
      <w:r w:rsidR="003B39B3" w:rsidRPr="003B39B3">
        <w:t xml:space="preserve"> </w:t>
      </w:r>
      <w:r w:rsidR="00C01933" w:rsidRPr="003B39B3">
        <w:t>прирост</w:t>
      </w:r>
      <w:r w:rsidR="003B39B3" w:rsidRPr="003B39B3">
        <w:t xml:space="preserve"> </w:t>
      </w:r>
      <w:r w:rsidR="00C01933" w:rsidRPr="003B39B3">
        <w:t>цен</w:t>
      </w:r>
      <w:r w:rsidR="003B39B3" w:rsidRPr="003B39B3">
        <w:t xml:space="preserve"> </w:t>
      </w:r>
      <w:r w:rsidR="00C01933" w:rsidRPr="003B39B3">
        <w:t>на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  <w:rPr>
          <w:i/>
        </w:rPr>
      </w:pPr>
    </w:p>
    <w:p w:rsidR="003B39B3" w:rsidRPr="003B39B3" w:rsidRDefault="00C01933" w:rsidP="003B39B3">
      <w:pPr>
        <w:tabs>
          <w:tab w:val="left" w:pos="726"/>
        </w:tabs>
      </w:pPr>
      <w:r w:rsidRPr="003B39B3">
        <w:rPr>
          <w:i/>
        </w:rPr>
        <w:t>Т</w:t>
      </w:r>
      <w:r w:rsidRPr="003B39B3">
        <w:rPr>
          <w:i/>
          <w:szCs w:val="20"/>
        </w:rPr>
        <w:t>пр</w:t>
      </w:r>
      <w:r w:rsidR="003B39B3" w:rsidRPr="003B39B3">
        <w:rPr>
          <w:i/>
          <w:szCs w:val="20"/>
        </w:rPr>
        <w:t xml:space="preserve">. </w:t>
      </w:r>
      <w:r w:rsidRPr="003B39B3">
        <w:rPr>
          <w:i/>
          <w:szCs w:val="20"/>
        </w:rPr>
        <w:t>р</w:t>
      </w:r>
      <w:r w:rsidR="003B39B3" w:rsidRPr="003B39B3">
        <w:rPr>
          <w:szCs w:val="24"/>
        </w:rPr>
        <w:t xml:space="preserve"> </w:t>
      </w:r>
      <w:r w:rsidRPr="003B39B3">
        <w:t>=</w:t>
      </w:r>
      <w:r w:rsidR="003B39B3" w:rsidRPr="003B39B3">
        <w:rPr>
          <w:szCs w:val="24"/>
        </w:rPr>
        <w:t xml:space="preserve"> </w:t>
      </w:r>
      <w:r w:rsidR="00720306" w:rsidRPr="003B39B3">
        <w:t>13470/</w:t>
      </w:r>
      <w:r w:rsidR="00901CFD" w:rsidRPr="003B39B3">
        <w:t>11200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="00901CFD" w:rsidRPr="003B39B3">
        <w:t>1</w:t>
      </w:r>
      <w:r w:rsidR="003B39B3">
        <w:t>, 20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C01933" w:rsidP="003B39B3">
      <w:pPr>
        <w:tabs>
          <w:tab w:val="left" w:pos="726"/>
        </w:tabs>
      </w:pPr>
      <w:r w:rsidRPr="003B39B3">
        <w:t>Среднедушевой</w:t>
      </w:r>
      <w:r w:rsidR="003B39B3" w:rsidRPr="003B39B3">
        <w:t xml:space="preserve"> </w:t>
      </w:r>
      <w:r w:rsidRPr="003B39B3">
        <w:t>доход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Кургане</w:t>
      </w:r>
      <w:r w:rsidR="003B39B3" w:rsidRPr="003B39B3">
        <w:t xml:space="preserve"> </w:t>
      </w:r>
      <w:r w:rsidR="00BC6510" w:rsidRPr="003B39B3">
        <w:t>153984</w:t>
      </w:r>
      <w:r w:rsidR="003B39B3" w:rsidRPr="003B39B3">
        <w:t xml:space="preserve"> </w:t>
      </w:r>
      <w:r w:rsidR="00E93EB9" w:rsidRPr="003B39B3">
        <w:t>руб</w:t>
      </w:r>
      <w:r w:rsidR="003B39B3" w:rsidRPr="003B39B3">
        <w:t xml:space="preserve">. </w:t>
      </w:r>
      <w:r w:rsidR="00E93EB9" w:rsidRPr="003B39B3">
        <w:t>в</w:t>
      </w:r>
      <w:r w:rsidR="003B39B3" w:rsidRPr="003B39B3">
        <w:t xml:space="preserve"> </w:t>
      </w:r>
      <w:r w:rsidR="00E93EB9" w:rsidRPr="003B39B3">
        <w:t>год,</w:t>
      </w:r>
      <w:r w:rsidR="003B39B3" w:rsidRPr="003B39B3">
        <w:t xml:space="preserve"> </w:t>
      </w:r>
      <w:r w:rsidR="00E93EB9" w:rsidRPr="003B39B3">
        <w:t>а</w:t>
      </w:r>
      <w:r w:rsidR="003B39B3" w:rsidRPr="003B39B3">
        <w:t xml:space="preserve"> </w:t>
      </w:r>
      <w:r w:rsidR="00E93EB9" w:rsidRPr="003B39B3">
        <w:t>в</w:t>
      </w:r>
      <w:r w:rsidR="003B39B3" w:rsidRPr="003B39B3">
        <w:t xml:space="preserve"> </w:t>
      </w:r>
      <w:r w:rsidR="00E93EB9" w:rsidRPr="003B39B3">
        <w:t>2009</w:t>
      </w:r>
      <w:r w:rsidR="003B39B3" w:rsidRPr="003B39B3">
        <w:t xml:space="preserve"> </w:t>
      </w:r>
      <w:r w:rsidRPr="003B39B3">
        <w:t>году</w:t>
      </w:r>
      <w:r w:rsidR="003B39B3" w:rsidRPr="003B39B3">
        <w:t xml:space="preserve"> </w:t>
      </w:r>
      <w:r w:rsidRPr="003B39B3">
        <w:t>он</w:t>
      </w:r>
      <w:r w:rsidR="003B39B3" w:rsidRPr="003B39B3">
        <w:t xml:space="preserve"> </w:t>
      </w:r>
      <w:r w:rsidRPr="003B39B3">
        <w:t>составлял</w:t>
      </w:r>
      <w:r w:rsidR="003B39B3" w:rsidRPr="003B39B3">
        <w:t xml:space="preserve"> </w:t>
      </w:r>
      <w:r w:rsidR="00BC6510" w:rsidRPr="003B39B3">
        <w:t>148902</w:t>
      </w:r>
      <w:r w:rsidR="003B39B3" w:rsidRPr="003B39B3">
        <w:t xml:space="preserve"> </w:t>
      </w:r>
      <w:r w:rsidRPr="003B39B3">
        <w:t>руб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год</w:t>
      </w:r>
      <w:r w:rsidR="003B39B3" w:rsidRPr="003B39B3">
        <w:t xml:space="preserve">. </w:t>
      </w:r>
      <w:r w:rsidRPr="003B39B3">
        <w:t>Найдем</w:t>
      </w:r>
      <w:r w:rsidR="003B39B3" w:rsidRPr="003B39B3">
        <w:t xml:space="preserve"> </w:t>
      </w:r>
      <w:r w:rsidRPr="003B39B3">
        <w:t>прирост</w:t>
      </w:r>
      <w:r w:rsidR="003B39B3" w:rsidRPr="003B39B3">
        <w:t xml:space="preserve"> </w:t>
      </w:r>
      <w:r w:rsidRPr="003B39B3">
        <w:t>дохода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этот</w:t>
      </w:r>
      <w:r w:rsidR="003B39B3" w:rsidRPr="003B39B3">
        <w:t xml:space="preserve"> </w:t>
      </w:r>
      <w:r w:rsidRPr="003B39B3">
        <w:t>период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  <w:rPr>
          <w:i/>
        </w:rPr>
      </w:pPr>
    </w:p>
    <w:p w:rsidR="00C01933" w:rsidRDefault="00C01933" w:rsidP="003B39B3">
      <w:pPr>
        <w:tabs>
          <w:tab w:val="left" w:pos="726"/>
        </w:tabs>
      </w:pPr>
      <w:r w:rsidRPr="003B39B3">
        <w:rPr>
          <w:i/>
        </w:rPr>
        <w:t>Т</w:t>
      </w:r>
      <w:r w:rsidR="00720306" w:rsidRPr="003B39B3">
        <w:rPr>
          <w:i/>
          <w:vertAlign w:val="subscript"/>
        </w:rPr>
        <w:t>пр</w:t>
      </w:r>
      <w:r w:rsidR="003B39B3" w:rsidRPr="003B39B3">
        <w:rPr>
          <w:i/>
          <w:vertAlign w:val="subscript"/>
        </w:rPr>
        <w:t xml:space="preserve">. </w:t>
      </w:r>
      <w:r w:rsidR="00720306" w:rsidRPr="003B39B3">
        <w:rPr>
          <w:i/>
          <w:vertAlign w:val="subscript"/>
        </w:rPr>
        <w:t>д</w:t>
      </w:r>
      <w:r w:rsidR="003B39B3" w:rsidRPr="003B39B3">
        <w:rPr>
          <w:i/>
          <w:vertAlign w:val="subscript"/>
        </w:rPr>
        <w:t xml:space="preserve">. </w:t>
      </w:r>
      <w:r w:rsidRPr="003B39B3">
        <w:t>=</w:t>
      </w:r>
      <w:r w:rsidR="003B39B3" w:rsidRPr="003B39B3">
        <w:t xml:space="preserve"> </w:t>
      </w:r>
      <w:r w:rsidR="00BC6510" w:rsidRPr="003B39B3">
        <w:t>153984/148902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="00BC6510" w:rsidRPr="003B39B3">
        <w:t>1,03</w:t>
      </w:r>
    </w:p>
    <w:p w:rsidR="00F01B0F" w:rsidRPr="003B39B3" w:rsidRDefault="00F01B0F" w:rsidP="003B39B3">
      <w:pPr>
        <w:tabs>
          <w:tab w:val="left" w:pos="726"/>
        </w:tabs>
      </w:pPr>
    </w:p>
    <w:p w:rsidR="00F01B0F" w:rsidRDefault="00C01933" w:rsidP="003B39B3">
      <w:pPr>
        <w:tabs>
          <w:tab w:val="left" w:pos="726"/>
        </w:tabs>
      </w:pPr>
      <w:r w:rsidRPr="003B39B3">
        <w:t>Расчет</w:t>
      </w:r>
      <w:r w:rsidR="003B39B3" w:rsidRPr="003B39B3">
        <w:t xml:space="preserve"> </w:t>
      </w:r>
      <w:r w:rsidRPr="003B39B3">
        <w:t>эластичности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равен</w:t>
      </w:r>
      <w:r w:rsidR="003B39B3" w:rsidRPr="003B39B3">
        <w:t xml:space="preserve"> </w:t>
      </w:r>
    </w:p>
    <w:p w:rsidR="00F01B0F" w:rsidRDefault="00F01B0F" w:rsidP="003B39B3">
      <w:pPr>
        <w:tabs>
          <w:tab w:val="left" w:pos="726"/>
        </w:tabs>
      </w:pPr>
    </w:p>
    <w:p w:rsidR="00C01933" w:rsidRDefault="005941DA" w:rsidP="003B39B3">
      <w:pPr>
        <w:tabs>
          <w:tab w:val="left" w:pos="726"/>
        </w:tabs>
      </w:pPr>
      <w:r>
        <w:pict>
          <v:shape id="_x0000_i1039" type="#_x0000_t75" style="width:90.75pt;height:33.75pt">
            <v:imagedata r:id="rId21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C01933" w:rsidP="003B39B3">
      <w:pPr>
        <w:tabs>
          <w:tab w:val="left" w:pos="726"/>
        </w:tabs>
      </w:pPr>
      <w:r w:rsidRPr="003B39B3">
        <w:t>Эластичность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цене</w:t>
      </w:r>
      <w:r w:rsidR="003B39B3" w:rsidRPr="003B39B3">
        <w:t xml:space="preserve"> </w:t>
      </w:r>
      <w:r w:rsidRPr="003B39B3">
        <w:t>равна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901CFD" w:rsidRDefault="005941DA" w:rsidP="003B39B3">
      <w:pPr>
        <w:tabs>
          <w:tab w:val="left" w:pos="726"/>
        </w:tabs>
      </w:pPr>
      <w:r>
        <w:pict>
          <v:shape id="_x0000_i1040" type="#_x0000_t75" style="width:250.5pt;height:36.75pt">
            <v:imagedata r:id="rId22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7A0DAA" w:rsidP="003B39B3">
      <w:pPr>
        <w:tabs>
          <w:tab w:val="left" w:pos="726"/>
        </w:tabs>
      </w:pPr>
      <w:r w:rsidRPr="003B39B3">
        <w:t>Эластичность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доходу</w:t>
      </w:r>
      <w:r w:rsidR="003B39B3" w:rsidRPr="003B39B3">
        <w:t xml:space="preserve"> </w:t>
      </w:r>
      <w:r w:rsidRPr="003B39B3">
        <w:t>равна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7A0DAA" w:rsidRDefault="005941DA" w:rsidP="003B39B3">
      <w:pPr>
        <w:tabs>
          <w:tab w:val="left" w:pos="726"/>
        </w:tabs>
      </w:pPr>
      <w:r>
        <w:pict>
          <v:shape id="_x0000_i1041" type="#_x0000_t75" style="width:272.25pt;height:36.75pt">
            <v:imagedata r:id="rId23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C01933" w:rsidP="003B39B3">
      <w:pPr>
        <w:tabs>
          <w:tab w:val="left" w:pos="726"/>
        </w:tabs>
      </w:pPr>
      <w:r w:rsidRPr="003B39B3">
        <w:t>Искусственно</w:t>
      </w:r>
      <w:r w:rsidR="003B39B3" w:rsidRPr="003B39B3">
        <w:t xml:space="preserve"> </w:t>
      </w:r>
      <w:r w:rsidRPr="003B39B3">
        <w:t>стимулируемый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равен</w:t>
      </w:r>
      <w:r w:rsidR="003B39B3" w:rsidRPr="003B39B3">
        <w:t xml:space="preserve"> </w:t>
      </w:r>
      <w:r w:rsidR="00973C92" w:rsidRPr="003B39B3">
        <w:t>8</w:t>
      </w:r>
      <w:r w:rsidRPr="003B39B3">
        <w:t>%</w:t>
      </w:r>
      <w:r w:rsidR="00973C92" w:rsidRPr="003B39B3">
        <w:t>,</w:t>
      </w:r>
      <w:r w:rsidR="003B39B3" w:rsidRPr="003B39B3">
        <w:t xml:space="preserve"> </w:t>
      </w:r>
      <w:r w:rsidR="003B39B3">
        <w:t>т.е.1</w:t>
      </w:r>
      <w:r w:rsidR="00973C92" w:rsidRPr="003B39B3">
        <w:t>74</w:t>
      </w:r>
      <w:r w:rsidR="003B39B3" w:rsidRPr="003B39B3">
        <w:t xml:space="preserve"> </w:t>
      </w:r>
      <w:r w:rsidR="00747424" w:rsidRPr="003B39B3">
        <w:t>шт</w:t>
      </w:r>
      <w:r w:rsidR="003B39B3" w:rsidRPr="003B39B3">
        <w:t xml:space="preserve">. </w:t>
      </w:r>
      <w:r w:rsidR="00747424" w:rsidRPr="003B39B3">
        <w:t>И</w:t>
      </w:r>
      <w:r w:rsidRPr="003B39B3">
        <w:t>з</w:t>
      </w:r>
      <w:r w:rsidR="003B39B3" w:rsidRPr="003B39B3">
        <w:t xml:space="preserve"> </w:t>
      </w:r>
      <w:r w:rsidRPr="003B39B3">
        <w:t>ис</w:t>
      </w:r>
      <w:r w:rsidR="00747424" w:rsidRPr="003B39B3">
        <w:t>следования</w:t>
      </w:r>
      <w:r w:rsidR="003B39B3" w:rsidRPr="003B39B3">
        <w:t xml:space="preserve"> </w:t>
      </w:r>
      <w:r w:rsidR="00747424" w:rsidRPr="003B39B3">
        <w:t>был</w:t>
      </w:r>
      <w:r w:rsidR="00137B6F" w:rsidRPr="003B39B3">
        <w:t>о</w:t>
      </w:r>
      <w:r w:rsidR="003B39B3" w:rsidRPr="003B39B3">
        <w:t xml:space="preserve"> </w:t>
      </w:r>
      <w:r w:rsidR="00137B6F" w:rsidRPr="003B39B3">
        <w:t>выявлено,</w:t>
      </w:r>
      <w:r w:rsidR="003B39B3" w:rsidRPr="003B39B3">
        <w:t xml:space="preserve"> </w:t>
      </w:r>
      <w:r w:rsidR="00137B6F" w:rsidRPr="003B39B3">
        <w:t>что</w:t>
      </w:r>
      <w:r w:rsidR="003B39B3" w:rsidRPr="003B39B3">
        <w:t xml:space="preserve"> </w:t>
      </w:r>
      <w:r w:rsidR="00137B6F" w:rsidRPr="003B39B3">
        <w:t>4</w:t>
      </w:r>
      <w:r w:rsidRPr="003B39B3">
        <w:t>%</w:t>
      </w:r>
      <w:r w:rsidR="003B39B3" w:rsidRPr="003B39B3">
        <w:t xml:space="preserve"> </w:t>
      </w:r>
      <w:r w:rsidRPr="003B39B3">
        <w:t>семей</w:t>
      </w:r>
      <w:r w:rsidR="003B39B3" w:rsidRPr="003B39B3">
        <w:t xml:space="preserve"> </w:t>
      </w:r>
      <w:r w:rsidRPr="003B39B3">
        <w:t>имеют</w:t>
      </w:r>
      <w:r w:rsidR="003B39B3" w:rsidRPr="003B39B3">
        <w:t xml:space="preserve"> </w:t>
      </w:r>
      <w:r w:rsidR="00747424" w:rsidRPr="003B39B3">
        <w:t>посудомоечные</w:t>
      </w:r>
      <w:r w:rsidR="003B39B3" w:rsidRPr="003B39B3">
        <w:t xml:space="preserve"> </w:t>
      </w:r>
      <w:r w:rsidR="00747424" w:rsidRPr="003B39B3">
        <w:t>машины,</w:t>
      </w:r>
      <w:r w:rsidR="003B39B3" w:rsidRPr="003B39B3">
        <w:t xml:space="preserve"> </w:t>
      </w:r>
      <w:r w:rsidR="003B39B3">
        <w:t>т.е.1</w:t>
      </w:r>
      <w:r w:rsidR="00137B6F" w:rsidRPr="003B39B3">
        <w:t>720</w:t>
      </w:r>
      <w:r w:rsidR="003B39B3" w:rsidRPr="003B39B3">
        <w:t xml:space="preserve"> </w:t>
      </w:r>
      <w:r w:rsidR="00747424" w:rsidRPr="003B39B3">
        <w:t>шт</w:t>
      </w:r>
      <w:r w:rsidR="003B39B3" w:rsidRPr="003B39B3">
        <w:t xml:space="preserve">., </w:t>
      </w:r>
      <w:r w:rsidR="00747424" w:rsidRPr="003B39B3">
        <w:t>из</w:t>
      </w:r>
      <w:r w:rsidR="003B39B3" w:rsidRPr="003B39B3">
        <w:t xml:space="preserve"> </w:t>
      </w:r>
      <w:r w:rsidR="00747424" w:rsidRPr="003B39B3">
        <w:t>н</w:t>
      </w:r>
      <w:r w:rsidRPr="003B39B3">
        <w:t>их</w:t>
      </w:r>
      <w:r w:rsidR="003B39B3" w:rsidRPr="003B39B3">
        <w:t xml:space="preserve"> </w:t>
      </w:r>
      <w:r w:rsidR="00137B6F" w:rsidRPr="003B39B3">
        <w:t>30%</w:t>
      </w:r>
      <w:r w:rsidR="003B39B3" w:rsidRPr="003B39B3">
        <w:t xml:space="preserve"> </w:t>
      </w:r>
      <w:r w:rsidR="00137B6F" w:rsidRPr="003B39B3">
        <w:t>с</w:t>
      </w:r>
      <w:r w:rsidR="003B39B3" w:rsidRPr="003B39B3">
        <w:t xml:space="preserve"> </w:t>
      </w:r>
      <w:r w:rsidR="00137B6F" w:rsidRPr="003B39B3">
        <w:t>физическим</w:t>
      </w:r>
      <w:r w:rsidR="003B39B3" w:rsidRPr="003B39B3">
        <w:t xml:space="preserve"> </w:t>
      </w:r>
      <w:r w:rsidR="00137B6F" w:rsidRPr="003B39B3">
        <w:t>износом</w:t>
      </w:r>
      <w:r w:rsidR="003B39B3" w:rsidRPr="003B39B3">
        <w:t xml:space="preserve"> </w:t>
      </w:r>
      <w:r w:rsidR="00137B6F" w:rsidRPr="003B39B3">
        <w:t>и</w:t>
      </w:r>
      <w:r w:rsidR="003B39B3" w:rsidRPr="003B39B3">
        <w:t xml:space="preserve"> </w:t>
      </w:r>
      <w:r w:rsidR="00137B6F" w:rsidRPr="003B39B3">
        <w:t>35</w:t>
      </w:r>
      <w:r w:rsidRPr="003B39B3">
        <w:t>%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моральным,</w:t>
      </w:r>
      <w:r w:rsidR="003B39B3" w:rsidRPr="003B39B3">
        <w:t xml:space="preserve"> </w:t>
      </w:r>
      <w:r w:rsidR="003B39B3">
        <w:t>т.е.5</w:t>
      </w:r>
      <w:r w:rsidR="00553847" w:rsidRPr="003B39B3">
        <w:t>16</w:t>
      </w:r>
      <w:r w:rsidR="003B39B3" w:rsidRPr="003B39B3">
        <w:t xml:space="preserve"> </w:t>
      </w:r>
      <w:r w:rsidR="00747424" w:rsidRPr="003B39B3">
        <w:t>и</w:t>
      </w:r>
      <w:r w:rsidR="003B39B3" w:rsidRPr="003B39B3">
        <w:t xml:space="preserve"> </w:t>
      </w:r>
      <w:r w:rsidR="00553847" w:rsidRPr="003B39B3">
        <w:t>602</w:t>
      </w:r>
      <w:r w:rsidR="003B39B3" w:rsidRPr="003B39B3">
        <w:t xml:space="preserve"> </w:t>
      </w:r>
      <w:r w:rsidR="00553847" w:rsidRPr="003B39B3">
        <w:t>шт</w:t>
      </w:r>
      <w:r w:rsidR="003B39B3" w:rsidRPr="003B39B3">
        <w:t xml:space="preserve">. </w:t>
      </w:r>
      <w:r w:rsidR="00747424" w:rsidRPr="003B39B3">
        <w:t>соответственно</w:t>
      </w:r>
      <w:r w:rsidR="003B39B3" w:rsidRPr="003B39B3">
        <w:t xml:space="preserve">. </w:t>
      </w:r>
      <w:r w:rsidR="00747424" w:rsidRPr="003B39B3">
        <w:t>А</w:t>
      </w:r>
      <w:r w:rsidRPr="003B39B3">
        <w:t>налогов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="00747424" w:rsidRPr="003B39B3">
        <w:t>посудомоечных</w:t>
      </w:r>
      <w:r w:rsidR="003B39B3" w:rsidRPr="003B39B3">
        <w:t xml:space="preserve"> </w:t>
      </w:r>
      <w:r w:rsidR="00747424" w:rsidRPr="003B39B3">
        <w:t>машин</w:t>
      </w:r>
      <w:r w:rsidR="003B39B3" w:rsidRPr="003B39B3">
        <w:t xml:space="preserve"> </w:t>
      </w:r>
      <w:r w:rsidRPr="003B39B3">
        <w:t>нет</w:t>
      </w:r>
      <w:r w:rsidR="003B39B3" w:rsidRPr="003B39B3">
        <w:t xml:space="preserve">. </w:t>
      </w:r>
      <w:r w:rsidRPr="003B39B3">
        <w:t>Импорт</w:t>
      </w:r>
      <w:r w:rsidR="003B39B3" w:rsidRPr="003B39B3">
        <w:t xml:space="preserve"> </w:t>
      </w:r>
      <w:r w:rsidRPr="003B39B3">
        <w:t>равен</w:t>
      </w:r>
      <w:r w:rsidR="003B39B3" w:rsidRPr="003B39B3">
        <w:t xml:space="preserve"> </w:t>
      </w:r>
      <w:r w:rsidRPr="003B39B3">
        <w:t>0,</w:t>
      </w:r>
      <w:r w:rsidR="003B39B3" w:rsidRPr="003B39B3">
        <w:t xml:space="preserve"> </w:t>
      </w:r>
      <w:r w:rsidR="003B39B3">
        <w:t>т.к.</w:t>
      </w:r>
      <w:r w:rsidR="003B39B3" w:rsidRPr="003B39B3">
        <w:t xml:space="preserve"> </w:t>
      </w:r>
      <w:r w:rsidRPr="003B39B3">
        <w:t>курганцы</w:t>
      </w:r>
      <w:r w:rsidR="003B39B3" w:rsidRPr="003B39B3">
        <w:t xml:space="preserve"> </w:t>
      </w:r>
      <w:r w:rsidRPr="003B39B3">
        <w:t>покупают</w:t>
      </w:r>
      <w:r w:rsidR="003B39B3" w:rsidRPr="003B39B3">
        <w:t xml:space="preserve"> </w:t>
      </w:r>
      <w:r w:rsidR="00553847" w:rsidRPr="003B39B3">
        <w:t>посудомоечные</w:t>
      </w:r>
      <w:r w:rsidR="003B39B3" w:rsidRPr="003B39B3">
        <w:t xml:space="preserve"> </w:t>
      </w:r>
      <w:r w:rsidR="00553847" w:rsidRPr="003B39B3">
        <w:t>машины</w:t>
      </w:r>
      <w:r w:rsidR="003B39B3" w:rsidRPr="003B39B3">
        <w:t xml:space="preserve"> </w:t>
      </w:r>
      <w:r w:rsidR="00553847" w:rsidRPr="003B39B3">
        <w:t>только</w:t>
      </w:r>
      <w:r w:rsidR="003B39B3" w:rsidRPr="003B39B3">
        <w:t xml:space="preserve"> </w:t>
      </w:r>
      <w:r w:rsidR="00553847" w:rsidRPr="003B39B3">
        <w:t>на</w:t>
      </w:r>
      <w:r w:rsidR="003B39B3" w:rsidRPr="003B39B3">
        <w:t xml:space="preserve"> </w:t>
      </w:r>
      <w:r w:rsidR="00553847" w:rsidRPr="003B39B3">
        <w:t>курганском</w:t>
      </w:r>
      <w:r w:rsidR="003B39B3" w:rsidRPr="003B39B3">
        <w:t xml:space="preserve"> </w:t>
      </w:r>
      <w:r w:rsidR="00553847" w:rsidRPr="003B39B3">
        <w:t>рынке</w:t>
      </w:r>
      <w:r w:rsidR="003B39B3" w:rsidRPr="003B39B3">
        <w:t xml:space="preserve">. </w:t>
      </w:r>
      <w:r w:rsidR="00553847" w:rsidRPr="003B39B3">
        <w:t>В</w:t>
      </w:r>
      <w:r w:rsidR="003B39B3" w:rsidRPr="003B39B3">
        <w:t xml:space="preserve"> </w:t>
      </w:r>
      <w:r w:rsidR="00553847" w:rsidRPr="003B39B3">
        <w:t>итоге</w:t>
      </w:r>
      <w:r w:rsidR="003B39B3" w:rsidRPr="003B39B3">
        <w:t xml:space="preserve"> </w:t>
      </w:r>
      <w:r w:rsidR="00553847" w:rsidRPr="003B39B3">
        <w:t>к</w:t>
      </w:r>
      <w:r w:rsidRPr="003B39B3">
        <w:t>урганский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вместить</w:t>
      </w:r>
      <w:r w:rsidR="003B39B3" w:rsidRPr="003B39B3">
        <w:t xml:space="preserve"> </w:t>
      </w:r>
      <w:r w:rsidR="00F72C30" w:rsidRPr="003B39B3">
        <w:t>462</w:t>
      </w:r>
      <w:r w:rsidR="003B39B3" w:rsidRPr="003B39B3">
        <w:t xml:space="preserve"> </w:t>
      </w:r>
      <w:r w:rsidRPr="003B39B3">
        <w:t>шт</w:t>
      </w:r>
      <w:r w:rsidR="003B39B3" w:rsidRPr="003B39B3">
        <w:t xml:space="preserve">. </w:t>
      </w:r>
      <w:r w:rsidR="00553847" w:rsidRPr="003B39B3">
        <w:t>посудомоечных</w:t>
      </w:r>
      <w:r w:rsidR="003B39B3" w:rsidRPr="003B39B3">
        <w:t xml:space="preserve"> </w:t>
      </w:r>
      <w:r w:rsidR="00553847" w:rsidRPr="003B39B3">
        <w:t>машин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C01933" w:rsidRDefault="006E6C92" w:rsidP="00F01B0F">
      <w:pPr>
        <w:pStyle w:val="1"/>
      </w:pPr>
      <w:bookmarkStart w:id="7" w:name="_Toc287696294"/>
      <w:r w:rsidRPr="003B39B3">
        <w:t>2</w:t>
      </w:r>
      <w:r w:rsidR="003B39B3">
        <w:t>.5</w:t>
      </w:r>
      <w:r w:rsidR="003B39B3" w:rsidRPr="003B39B3">
        <w:t xml:space="preserve"> </w:t>
      </w:r>
      <w:r w:rsidR="00C01933" w:rsidRPr="003B39B3">
        <w:t>Анализ</w:t>
      </w:r>
      <w:r w:rsidR="003B39B3" w:rsidRPr="003B39B3">
        <w:t xml:space="preserve"> </w:t>
      </w:r>
      <w:r w:rsidR="00C01933" w:rsidRPr="003B39B3">
        <w:t>привлекательности</w:t>
      </w:r>
      <w:r w:rsidR="003B39B3" w:rsidRPr="003B39B3">
        <w:t xml:space="preserve"> </w:t>
      </w:r>
      <w:r w:rsidR="00C01933" w:rsidRPr="003B39B3">
        <w:t>рынка</w:t>
      </w:r>
      <w:bookmarkEnd w:id="7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C01933" w:rsidP="003B39B3">
      <w:pPr>
        <w:tabs>
          <w:tab w:val="left" w:pos="726"/>
        </w:tabs>
      </w:pPr>
      <w:r w:rsidRPr="003B39B3">
        <w:t>Рынок</w:t>
      </w:r>
      <w:r w:rsidR="003B39B3" w:rsidRPr="003B39B3">
        <w:t xml:space="preserve"> </w:t>
      </w:r>
      <w:r w:rsidRPr="003B39B3">
        <w:t>продажи</w:t>
      </w:r>
      <w:r w:rsidR="003B39B3" w:rsidRPr="003B39B3">
        <w:t xml:space="preserve"> </w:t>
      </w:r>
      <w:r w:rsidR="00897D1D" w:rsidRPr="003B39B3">
        <w:t>посудомоечных</w:t>
      </w:r>
      <w:r w:rsidR="003B39B3" w:rsidRPr="003B39B3">
        <w:t xml:space="preserve"> </w:t>
      </w:r>
      <w:r w:rsidR="00897D1D" w:rsidRPr="003B39B3">
        <w:t>машин</w:t>
      </w:r>
      <w:r w:rsidR="003B39B3" w:rsidRPr="003B39B3">
        <w:t xml:space="preserve"> </w:t>
      </w:r>
      <w:r w:rsidR="00897D1D" w:rsidRPr="003B39B3">
        <w:t>г</w:t>
      </w:r>
      <w:r w:rsidR="003B39B3" w:rsidRPr="003B39B3">
        <w:t xml:space="preserve">. </w:t>
      </w:r>
      <w:r w:rsidRPr="003B39B3">
        <w:t>Кургана</w:t>
      </w:r>
      <w:r w:rsidR="003B39B3" w:rsidRPr="003B39B3">
        <w:t xml:space="preserve"> </w:t>
      </w:r>
      <w:r w:rsidRPr="003B39B3">
        <w:t>достаточно</w:t>
      </w:r>
      <w:r w:rsidR="003B39B3" w:rsidRPr="003B39B3">
        <w:t xml:space="preserve"> </w:t>
      </w:r>
      <w:r w:rsidRPr="003B39B3">
        <w:t>привлекателен,</w:t>
      </w:r>
      <w:r w:rsidR="003B39B3" w:rsidRPr="003B39B3">
        <w:t xml:space="preserve"> </w:t>
      </w:r>
      <w:r w:rsidRPr="003B39B3">
        <w:t>это</w:t>
      </w:r>
      <w:r w:rsidR="003B39B3" w:rsidRPr="003B39B3">
        <w:t xml:space="preserve"> </w:t>
      </w:r>
      <w:r w:rsidRPr="003B39B3">
        <w:t>обуславливается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стабильным</w:t>
      </w:r>
      <w:r w:rsidR="003B39B3" w:rsidRPr="003B39B3">
        <w:t xml:space="preserve"> </w:t>
      </w:r>
      <w:r w:rsidRPr="003B39B3">
        <w:t>расширением,</w:t>
      </w:r>
      <w:r w:rsidR="003B39B3" w:rsidRPr="003B39B3">
        <w:t xml:space="preserve"> </w:t>
      </w:r>
      <w:r w:rsidRPr="003B39B3">
        <w:t>ростом</w:t>
      </w:r>
      <w:r w:rsidR="003B39B3" w:rsidRPr="003B39B3">
        <w:t xml:space="preserve"> </w:t>
      </w:r>
      <w:r w:rsidRPr="003B39B3">
        <w:t>благосостояния</w:t>
      </w:r>
      <w:r w:rsidR="003B39B3" w:rsidRPr="003B39B3">
        <w:t xml:space="preserve"> </w:t>
      </w:r>
      <w:r w:rsidRPr="003B39B3">
        <w:t>населения,</w:t>
      </w:r>
      <w:r w:rsidR="003B39B3" w:rsidRPr="003B39B3">
        <w:t xml:space="preserve"> </w:t>
      </w:r>
      <w:r w:rsidR="008811ED" w:rsidRPr="003B39B3">
        <w:t>его</w:t>
      </w:r>
      <w:r w:rsidR="003B39B3" w:rsidRPr="003B39B3">
        <w:t xml:space="preserve"> </w:t>
      </w:r>
      <w:r w:rsidR="008811ED" w:rsidRPr="003B39B3">
        <w:t>растущим</w:t>
      </w:r>
      <w:r w:rsidR="003B39B3" w:rsidRPr="003B39B3">
        <w:t xml:space="preserve"> </w:t>
      </w:r>
      <w:r w:rsidR="008811ED" w:rsidRPr="003B39B3">
        <w:t>интересом</w:t>
      </w:r>
      <w:r w:rsidR="003B39B3" w:rsidRPr="003B39B3">
        <w:t xml:space="preserve"> </w:t>
      </w:r>
      <w:r w:rsidR="008811ED" w:rsidRPr="003B39B3">
        <w:t>к</w:t>
      </w:r>
      <w:r w:rsidR="003B39B3" w:rsidRPr="003B39B3">
        <w:t xml:space="preserve"> </w:t>
      </w:r>
      <w:r w:rsidR="008811ED" w:rsidRPr="003B39B3">
        <w:t>данной</w:t>
      </w:r>
      <w:r w:rsidR="003B39B3" w:rsidRPr="003B39B3">
        <w:t xml:space="preserve"> </w:t>
      </w:r>
      <w:r w:rsidR="008811ED" w:rsidRPr="003B39B3">
        <w:t>продукции,</w:t>
      </w:r>
      <w:r w:rsidR="003B39B3" w:rsidRPr="003B39B3">
        <w:t xml:space="preserve"> </w:t>
      </w:r>
      <w:r w:rsidR="00D471F2" w:rsidRPr="003B39B3">
        <w:t>доступностью</w:t>
      </w:r>
      <w:r w:rsidR="003B39B3" w:rsidRPr="003B39B3">
        <w:t xml:space="preserve"> </w:t>
      </w:r>
      <w:r w:rsidR="00D471F2" w:rsidRPr="003B39B3">
        <w:t>кредитования,</w:t>
      </w:r>
      <w:r w:rsidR="003B39B3" w:rsidRPr="003B39B3">
        <w:t xml:space="preserve"> </w:t>
      </w:r>
      <w:r w:rsidRPr="003B39B3">
        <w:t>высокими</w:t>
      </w:r>
      <w:r w:rsidR="003B39B3" w:rsidRPr="003B39B3">
        <w:t xml:space="preserve"> </w:t>
      </w:r>
      <w:r w:rsidRPr="003B39B3">
        <w:t>объемами</w:t>
      </w:r>
      <w:r w:rsidR="003B39B3" w:rsidRPr="003B39B3">
        <w:t xml:space="preserve"> </w:t>
      </w:r>
      <w:r w:rsidRPr="003B39B3">
        <w:t>продаж,</w:t>
      </w:r>
      <w:r w:rsidR="003B39B3" w:rsidRPr="003B39B3">
        <w:t xml:space="preserve"> </w:t>
      </w:r>
      <w:r w:rsidRPr="003B39B3">
        <w:t>низкими</w:t>
      </w:r>
      <w:r w:rsidR="003B39B3" w:rsidRPr="003B39B3">
        <w:t xml:space="preserve"> </w:t>
      </w:r>
      <w:r w:rsidRPr="003B39B3">
        <w:t>барьерами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входа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данный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. </w:t>
      </w:r>
      <w:r w:rsidR="008811ED" w:rsidRPr="003B39B3">
        <w:t>Рынок</w:t>
      </w:r>
      <w:r w:rsidR="003B39B3" w:rsidRPr="003B39B3">
        <w:t xml:space="preserve"> </w:t>
      </w:r>
      <w:r w:rsidR="008811ED" w:rsidRPr="003B39B3">
        <w:t>посудомоечных</w:t>
      </w:r>
      <w:r w:rsidR="003B39B3" w:rsidRPr="003B39B3">
        <w:t xml:space="preserve"> </w:t>
      </w:r>
      <w:r w:rsidR="008811ED" w:rsidRPr="003B39B3">
        <w:t>машин</w:t>
      </w:r>
      <w:r w:rsidR="003B39B3" w:rsidRPr="003B39B3">
        <w:t xml:space="preserve"> </w:t>
      </w:r>
      <w:r w:rsidR="008811ED" w:rsidRPr="003B39B3">
        <w:t>по</w:t>
      </w:r>
      <w:r w:rsidR="003B39B3" w:rsidRPr="003B39B3">
        <w:t xml:space="preserve"> </w:t>
      </w:r>
      <w:r w:rsidR="008811ED" w:rsidRPr="003B39B3">
        <w:t>сравнению</w:t>
      </w:r>
      <w:r w:rsidR="003B39B3" w:rsidRPr="003B39B3">
        <w:t xml:space="preserve"> </w:t>
      </w:r>
      <w:r w:rsidR="008811ED" w:rsidRPr="003B39B3">
        <w:t>с</w:t>
      </w:r>
      <w:r w:rsidR="003B39B3" w:rsidRPr="003B39B3">
        <w:t xml:space="preserve"> </w:t>
      </w:r>
      <w:r w:rsidR="008811ED" w:rsidRPr="003B39B3">
        <w:t>рынками</w:t>
      </w:r>
      <w:r w:rsidR="003B39B3" w:rsidRPr="003B39B3">
        <w:t xml:space="preserve"> </w:t>
      </w:r>
      <w:r w:rsidR="008811ED" w:rsidRPr="003B39B3">
        <w:t>другой</w:t>
      </w:r>
      <w:r w:rsidR="003B39B3" w:rsidRPr="003B39B3">
        <w:t xml:space="preserve"> </w:t>
      </w:r>
      <w:r w:rsidR="008811ED" w:rsidRPr="003B39B3">
        <w:t>крупнобытовой</w:t>
      </w:r>
      <w:r w:rsidR="003B39B3" w:rsidRPr="003B39B3">
        <w:t xml:space="preserve"> </w:t>
      </w:r>
      <w:r w:rsidR="008811ED" w:rsidRPr="003B39B3">
        <w:t>техники</w:t>
      </w:r>
      <w:r w:rsidR="003B39B3">
        <w:t xml:space="preserve"> (</w:t>
      </w:r>
      <w:r w:rsidR="008811ED" w:rsidRPr="003B39B3">
        <w:t>холодильники,</w:t>
      </w:r>
      <w:r w:rsidR="003B39B3" w:rsidRPr="003B39B3">
        <w:t xml:space="preserve"> </w:t>
      </w:r>
      <w:r w:rsidR="008811ED" w:rsidRPr="003B39B3">
        <w:t>газовые</w:t>
      </w:r>
      <w:r w:rsidR="003B39B3" w:rsidRPr="003B39B3">
        <w:t xml:space="preserve"> </w:t>
      </w:r>
      <w:r w:rsidR="008811ED" w:rsidRPr="003B39B3">
        <w:t>плиты,</w:t>
      </w:r>
      <w:r w:rsidR="003B39B3" w:rsidRPr="003B39B3">
        <w:t xml:space="preserve"> </w:t>
      </w:r>
      <w:r w:rsidR="008811ED" w:rsidRPr="003B39B3">
        <w:t>стиральные</w:t>
      </w:r>
      <w:r w:rsidR="003B39B3" w:rsidRPr="003B39B3">
        <w:t xml:space="preserve"> </w:t>
      </w:r>
      <w:r w:rsidR="008811ED" w:rsidRPr="003B39B3">
        <w:t>машины</w:t>
      </w:r>
      <w:r w:rsidR="003B39B3" w:rsidRPr="003B39B3">
        <w:t xml:space="preserve">) </w:t>
      </w:r>
      <w:r w:rsidR="008811ED" w:rsidRPr="003B39B3">
        <w:t>относительно</w:t>
      </w:r>
      <w:r w:rsidR="003B39B3" w:rsidRPr="003B39B3">
        <w:t xml:space="preserve"> </w:t>
      </w:r>
      <w:r w:rsidR="008811ED" w:rsidRPr="003B39B3">
        <w:t>молод</w:t>
      </w:r>
      <w:r w:rsidR="003B39B3" w:rsidRPr="003B39B3">
        <w:t xml:space="preserve">. </w:t>
      </w:r>
      <w:r w:rsidR="008811ED" w:rsidRPr="003B39B3">
        <w:t>Ведутся</w:t>
      </w:r>
      <w:r w:rsidR="003B39B3" w:rsidRPr="003B39B3">
        <w:t xml:space="preserve"> </w:t>
      </w:r>
      <w:r w:rsidR="008811ED" w:rsidRPr="003B39B3">
        <w:t>новые</w:t>
      </w:r>
      <w:r w:rsidR="003B39B3" w:rsidRPr="003B39B3">
        <w:t xml:space="preserve"> </w:t>
      </w:r>
      <w:r w:rsidR="008811ED" w:rsidRPr="003B39B3">
        <w:t>разработки</w:t>
      </w:r>
      <w:r w:rsidR="003B39B3" w:rsidRPr="003B39B3">
        <w:t xml:space="preserve"> </w:t>
      </w:r>
      <w:r w:rsidR="008811ED" w:rsidRPr="003B39B3">
        <w:t>по</w:t>
      </w:r>
      <w:r w:rsidR="003B39B3" w:rsidRPr="003B39B3">
        <w:t xml:space="preserve"> </w:t>
      </w:r>
      <w:r w:rsidR="008811ED" w:rsidRPr="003B39B3">
        <w:t>усовершенствованию</w:t>
      </w:r>
      <w:r w:rsidR="003B39B3" w:rsidRPr="003B39B3">
        <w:t xml:space="preserve"> </w:t>
      </w:r>
      <w:r w:rsidR="00D004DE" w:rsidRPr="003B39B3">
        <w:t>функциональных</w:t>
      </w:r>
      <w:r w:rsidR="003B39B3" w:rsidRPr="003B39B3">
        <w:t xml:space="preserve"> </w:t>
      </w:r>
      <w:r w:rsidR="00D004DE" w:rsidRPr="003B39B3">
        <w:t>характеристик,</w:t>
      </w:r>
      <w:r w:rsidR="003B39B3" w:rsidRPr="003B39B3">
        <w:t xml:space="preserve"> </w:t>
      </w:r>
      <w:r w:rsidR="00D004DE" w:rsidRPr="003B39B3">
        <w:t>всё</w:t>
      </w:r>
      <w:r w:rsidR="003B39B3" w:rsidRPr="003B39B3">
        <w:t xml:space="preserve"> </w:t>
      </w:r>
      <w:r w:rsidR="00D004DE" w:rsidRPr="003B39B3">
        <w:t>больше</w:t>
      </w:r>
      <w:r w:rsidR="003B39B3" w:rsidRPr="003B39B3">
        <w:t xml:space="preserve"> </w:t>
      </w:r>
      <w:r w:rsidR="00D004DE" w:rsidRPr="003B39B3">
        <w:t>инвестиций</w:t>
      </w:r>
      <w:r w:rsidR="003B39B3" w:rsidRPr="003B39B3">
        <w:t xml:space="preserve"> </w:t>
      </w:r>
      <w:r w:rsidR="00D004DE" w:rsidRPr="003B39B3">
        <w:t>привлекается</w:t>
      </w:r>
      <w:r w:rsidR="003B39B3" w:rsidRPr="003B39B3">
        <w:t xml:space="preserve"> </w:t>
      </w:r>
      <w:r w:rsidR="00D004DE" w:rsidRPr="003B39B3">
        <w:t>для</w:t>
      </w:r>
      <w:r w:rsidR="003B39B3" w:rsidRPr="003B39B3">
        <w:t xml:space="preserve"> </w:t>
      </w:r>
      <w:r w:rsidR="00D004DE" w:rsidRPr="003B39B3">
        <w:t>их</w:t>
      </w:r>
      <w:r w:rsidR="003B39B3" w:rsidRPr="003B39B3">
        <w:t xml:space="preserve"> </w:t>
      </w:r>
      <w:r w:rsidR="00D004DE" w:rsidRPr="003B39B3">
        <w:t>осуществлений</w:t>
      </w:r>
      <w:r w:rsidR="003B39B3" w:rsidRPr="003B39B3">
        <w:t xml:space="preserve">. </w:t>
      </w:r>
      <w:r w:rsidR="00D004DE" w:rsidRPr="003B39B3">
        <w:t>Каждый</w:t>
      </w:r>
      <w:r w:rsidR="003B39B3" w:rsidRPr="003B39B3">
        <w:t xml:space="preserve"> </w:t>
      </w:r>
      <w:r w:rsidR="00D004DE" w:rsidRPr="003B39B3">
        <w:t>производитель</w:t>
      </w:r>
      <w:r w:rsidR="003B39B3" w:rsidRPr="003B39B3">
        <w:t xml:space="preserve"> </w:t>
      </w:r>
      <w:r w:rsidR="00D004DE" w:rsidRPr="003B39B3">
        <w:t>стремится</w:t>
      </w:r>
      <w:r w:rsidR="003B39B3" w:rsidRPr="003B39B3">
        <w:t xml:space="preserve"> </w:t>
      </w:r>
      <w:r w:rsidR="00D004DE" w:rsidRPr="003B39B3">
        <w:t>защитить</w:t>
      </w:r>
      <w:r w:rsidR="003B39B3" w:rsidRPr="003B39B3">
        <w:t xml:space="preserve"> </w:t>
      </w:r>
      <w:r w:rsidR="00D004DE" w:rsidRPr="003B39B3">
        <w:t>свои</w:t>
      </w:r>
      <w:r w:rsidR="003B39B3" w:rsidRPr="003B39B3">
        <w:t xml:space="preserve"> </w:t>
      </w:r>
      <w:r w:rsidR="00D004DE" w:rsidRPr="003B39B3">
        <w:t>достижения</w:t>
      </w:r>
      <w:r w:rsidR="003B39B3" w:rsidRPr="003B39B3">
        <w:t xml:space="preserve"> </w:t>
      </w:r>
      <w:r w:rsidR="00D004DE" w:rsidRPr="003B39B3">
        <w:t>в</w:t>
      </w:r>
      <w:r w:rsidR="003B39B3" w:rsidRPr="003B39B3">
        <w:t xml:space="preserve"> </w:t>
      </w:r>
      <w:r w:rsidR="00D004DE" w:rsidRPr="003B39B3">
        <w:t>этой</w:t>
      </w:r>
      <w:r w:rsidR="003B39B3" w:rsidRPr="003B39B3">
        <w:t xml:space="preserve"> </w:t>
      </w:r>
      <w:r w:rsidR="00D004DE" w:rsidRPr="003B39B3">
        <w:t>отрасли</w:t>
      </w:r>
      <w:r w:rsidR="003B39B3" w:rsidRPr="003B39B3">
        <w:t xml:space="preserve">. </w:t>
      </w:r>
      <w:r w:rsidR="00D004DE" w:rsidRPr="003B39B3">
        <w:t>Среди</w:t>
      </w:r>
      <w:r w:rsidR="003B39B3" w:rsidRPr="003B39B3">
        <w:t xml:space="preserve"> </w:t>
      </w:r>
      <w:r w:rsidR="00D004DE" w:rsidRPr="003B39B3">
        <w:t>потенциальных</w:t>
      </w:r>
      <w:r w:rsidR="003B39B3" w:rsidRPr="003B39B3">
        <w:t xml:space="preserve"> </w:t>
      </w:r>
      <w:r w:rsidR="00D004DE" w:rsidRPr="003B39B3">
        <w:t>потребителей</w:t>
      </w:r>
      <w:r w:rsidR="003B39B3" w:rsidRPr="003B39B3">
        <w:t xml:space="preserve"> </w:t>
      </w:r>
      <w:r w:rsidR="00D004DE" w:rsidRPr="003B39B3">
        <w:t>наблюдаются</w:t>
      </w:r>
      <w:r w:rsidR="003B39B3" w:rsidRPr="003B39B3">
        <w:t xml:space="preserve"> </w:t>
      </w:r>
      <w:r w:rsidR="00D004DE" w:rsidRPr="003B39B3">
        <w:t>как</w:t>
      </w:r>
      <w:r w:rsidR="003B39B3" w:rsidRPr="003B39B3">
        <w:t xml:space="preserve"> </w:t>
      </w:r>
      <w:r w:rsidR="00D004DE" w:rsidRPr="003B39B3">
        <w:t>физические</w:t>
      </w:r>
      <w:r w:rsidR="003B39B3" w:rsidRPr="003B39B3">
        <w:t xml:space="preserve"> </w:t>
      </w:r>
      <w:r w:rsidR="00D004DE" w:rsidRPr="003B39B3">
        <w:t>лица,</w:t>
      </w:r>
      <w:r w:rsidR="003B39B3" w:rsidRPr="003B39B3">
        <w:t xml:space="preserve"> </w:t>
      </w:r>
      <w:r w:rsidR="00D004DE" w:rsidRPr="003B39B3">
        <w:t>так</w:t>
      </w:r>
      <w:r w:rsidR="003B39B3" w:rsidRPr="003B39B3">
        <w:t xml:space="preserve"> </w:t>
      </w:r>
      <w:r w:rsidR="00D004DE" w:rsidRPr="003B39B3">
        <w:t>и</w:t>
      </w:r>
      <w:r w:rsidR="003B39B3" w:rsidRPr="003B39B3">
        <w:t xml:space="preserve"> </w:t>
      </w:r>
      <w:r w:rsidR="00D004DE" w:rsidRPr="003B39B3">
        <w:t>подразделения</w:t>
      </w:r>
      <w:r w:rsidR="003B39B3" w:rsidRPr="003B39B3">
        <w:t xml:space="preserve"> </w:t>
      </w:r>
      <w:r w:rsidR="00D004DE" w:rsidRPr="003B39B3">
        <w:t>общепита</w:t>
      </w:r>
      <w:r w:rsidR="003B39B3" w:rsidRPr="003B39B3">
        <w:t>.</w:t>
      </w:r>
    </w:p>
    <w:p w:rsidR="003B39B3" w:rsidRPr="003B39B3" w:rsidRDefault="00C01933" w:rsidP="003B39B3">
      <w:pPr>
        <w:tabs>
          <w:tab w:val="left" w:pos="726"/>
        </w:tabs>
      </w:pPr>
      <w:r w:rsidRPr="003B39B3">
        <w:t>К</w:t>
      </w:r>
      <w:r w:rsidR="003B39B3" w:rsidRPr="003B39B3">
        <w:t xml:space="preserve"> </w:t>
      </w:r>
      <w:r w:rsidRPr="003B39B3">
        <w:t>негативным</w:t>
      </w:r>
      <w:r w:rsidR="003B39B3" w:rsidRPr="003B39B3">
        <w:t xml:space="preserve"> </w:t>
      </w:r>
      <w:r w:rsidRPr="003B39B3">
        <w:t>сторонам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отнести</w:t>
      </w:r>
      <w:r w:rsidR="003B39B3" w:rsidRPr="003B39B3">
        <w:t xml:space="preserve"> </w:t>
      </w:r>
      <w:r w:rsidRPr="003B39B3">
        <w:t>растущую</w:t>
      </w:r>
      <w:r w:rsidR="003B39B3" w:rsidRPr="003B39B3">
        <w:t xml:space="preserve"> </w:t>
      </w:r>
      <w:r w:rsidRPr="003B39B3">
        <w:t>конкуренцию</w:t>
      </w:r>
      <w:r w:rsidR="003B39B3">
        <w:t xml:space="preserve"> (</w:t>
      </w:r>
      <w:r w:rsidRPr="003B39B3">
        <w:t>обусловлено</w:t>
      </w:r>
      <w:r w:rsidR="003B39B3" w:rsidRPr="003B39B3">
        <w:t xml:space="preserve"> </w:t>
      </w:r>
      <w:r w:rsidRPr="003B39B3">
        <w:t>высокой</w:t>
      </w:r>
      <w:r w:rsidR="003B39B3" w:rsidRPr="003B39B3">
        <w:t xml:space="preserve"> </w:t>
      </w:r>
      <w:r w:rsidRPr="003B39B3">
        <w:t>рентабельностью</w:t>
      </w:r>
      <w:r w:rsidR="003B39B3" w:rsidRPr="003B39B3">
        <w:t xml:space="preserve"> </w:t>
      </w:r>
      <w:r w:rsidR="00D004DE" w:rsidRPr="003B39B3">
        <w:t>рынка</w:t>
      </w:r>
      <w:r w:rsidR="003B39B3" w:rsidRPr="003B39B3">
        <w:t xml:space="preserve"> </w:t>
      </w:r>
      <w:r w:rsidR="00D004DE" w:rsidRPr="003B39B3">
        <w:t>и</w:t>
      </w:r>
      <w:r w:rsidR="003B39B3" w:rsidRPr="003B39B3">
        <w:t xml:space="preserve"> </w:t>
      </w:r>
      <w:r w:rsidR="00D004DE" w:rsidRPr="003B39B3">
        <w:t>появлением</w:t>
      </w:r>
      <w:r w:rsidR="003B39B3" w:rsidRPr="003B39B3">
        <w:t xml:space="preserve"> </w:t>
      </w:r>
      <w:r w:rsidR="00D004DE" w:rsidRPr="003B39B3">
        <w:t>новых</w:t>
      </w:r>
      <w:r w:rsidR="003B39B3" w:rsidRPr="003B39B3">
        <w:t xml:space="preserve"> </w:t>
      </w:r>
      <w:r w:rsidR="00D004DE" w:rsidRPr="003B39B3">
        <w:t>фирм</w:t>
      </w:r>
      <w:r w:rsidR="003B39B3" w:rsidRPr="003B39B3">
        <w:t xml:space="preserve">), </w:t>
      </w:r>
      <w:r w:rsidR="00D004DE" w:rsidRPr="003B39B3">
        <w:t>риск</w:t>
      </w:r>
      <w:r w:rsidR="003B39B3" w:rsidRPr="003B39B3">
        <w:t xml:space="preserve"> </w:t>
      </w:r>
      <w:r w:rsidR="00D004DE" w:rsidRPr="003B39B3">
        <w:t>вмешательства</w:t>
      </w:r>
      <w:r w:rsidR="003B39B3" w:rsidRPr="003B39B3">
        <w:t xml:space="preserve"> </w:t>
      </w:r>
      <w:r w:rsidR="00D004DE" w:rsidRPr="003B39B3">
        <w:t>со</w:t>
      </w:r>
      <w:r w:rsidR="003B39B3" w:rsidRPr="003B39B3">
        <w:t xml:space="preserve"> </w:t>
      </w:r>
      <w:r w:rsidR="00D004DE" w:rsidRPr="003B39B3">
        <w:t>стороны</w:t>
      </w:r>
      <w:r w:rsidR="003B39B3" w:rsidRPr="003B39B3">
        <w:t xml:space="preserve"> </w:t>
      </w:r>
      <w:r w:rsidR="00D004DE" w:rsidRPr="003B39B3">
        <w:t>государства</w:t>
      </w:r>
      <w:r w:rsidR="003B39B3">
        <w:t xml:space="preserve"> (</w:t>
      </w:r>
      <w:r w:rsidR="00D004DE" w:rsidRPr="003B39B3">
        <w:t>по</w:t>
      </w:r>
      <w:r w:rsidR="00D76531" w:rsidRPr="003B39B3">
        <w:t>вышение</w:t>
      </w:r>
      <w:r w:rsidR="003B39B3" w:rsidRPr="003B39B3">
        <w:t xml:space="preserve"> </w:t>
      </w:r>
      <w:r w:rsidR="00D76531" w:rsidRPr="003B39B3">
        <w:t>тарифов</w:t>
      </w:r>
      <w:r w:rsidR="003B39B3" w:rsidRPr="003B39B3">
        <w:t xml:space="preserve"> </w:t>
      </w:r>
      <w:r w:rsidR="00D76531" w:rsidRPr="003B39B3">
        <w:t>на</w:t>
      </w:r>
      <w:r w:rsidR="003B39B3" w:rsidRPr="003B39B3">
        <w:t xml:space="preserve"> </w:t>
      </w:r>
      <w:r w:rsidR="00D76531" w:rsidRPr="003B39B3">
        <w:t>водоснабжение</w:t>
      </w:r>
      <w:r w:rsidR="003B39B3" w:rsidRPr="003B39B3">
        <w:t xml:space="preserve">), </w:t>
      </w:r>
      <w:r w:rsidR="00D76531" w:rsidRPr="003B39B3">
        <w:t>зависимость</w:t>
      </w:r>
      <w:r w:rsidR="003B39B3" w:rsidRPr="003B39B3">
        <w:t xml:space="preserve"> </w:t>
      </w:r>
      <w:r w:rsidR="00D76531" w:rsidRPr="003B39B3">
        <w:t>от</w:t>
      </w:r>
      <w:r w:rsidR="003B39B3" w:rsidRPr="003B39B3">
        <w:t xml:space="preserve"> </w:t>
      </w:r>
      <w:r w:rsidR="00D76531" w:rsidRPr="003B39B3">
        <w:t>общественного</w:t>
      </w:r>
      <w:r w:rsidR="003B39B3" w:rsidRPr="003B39B3">
        <w:t xml:space="preserve"> </w:t>
      </w:r>
      <w:r w:rsidR="00D76531" w:rsidRPr="003B39B3">
        <w:t>мнения</w:t>
      </w:r>
      <w:r w:rsidR="003B39B3">
        <w:t xml:space="preserve"> (</w:t>
      </w:r>
      <w:r w:rsidR="00D76531" w:rsidRPr="003B39B3">
        <w:t>негативные</w:t>
      </w:r>
      <w:r w:rsidR="003B39B3" w:rsidRPr="003B39B3">
        <w:t xml:space="preserve"> </w:t>
      </w:r>
      <w:r w:rsidR="00D76531" w:rsidRPr="003B39B3">
        <w:t>отзывы</w:t>
      </w:r>
      <w:r w:rsidR="003B39B3" w:rsidRPr="003B39B3">
        <w:t xml:space="preserve"> </w:t>
      </w:r>
      <w:r w:rsidR="00D76531" w:rsidRPr="003B39B3">
        <w:t>некоторых</w:t>
      </w:r>
      <w:r w:rsidR="003B39B3" w:rsidRPr="003B39B3">
        <w:t xml:space="preserve"> </w:t>
      </w:r>
      <w:r w:rsidR="00D76531" w:rsidRPr="003B39B3">
        <w:t>потребителей</w:t>
      </w:r>
      <w:r w:rsidR="003B39B3" w:rsidRPr="003B39B3">
        <w:t>).</w:t>
      </w:r>
    </w:p>
    <w:p w:rsidR="00C306B5" w:rsidRDefault="00F01B0F" w:rsidP="00F01B0F">
      <w:pPr>
        <w:pStyle w:val="1"/>
      </w:pPr>
      <w:r>
        <w:br w:type="page"/>
      </w:r>
      <w:bookmarkStart w:id="8" w:name="_Toc287696295"/>
      <w:r w:rsidR="00C306B5" w:rsidRPr="003B39B3">
        <w:t>3</w:t>
      </w:r>
      <w:r>
        <w:t>.</w:t>
      </w:r>
      <w:r w:rsidR="003B39B3" w:rsidRPr="003B39B3">
        <w:t xml:space="preserve"> </w:t>
      </w:r>
      <w:r w:rsidR="00C306B5" w:rsidRPr="003B39B3">
        <w:t>Анализ</w:t>
      </w:r>
      <w:r w:rsidR="003B39B3" w:rsidRPr="003B39B3">
        <w:t xml:space="preserve"> </w:t>
      </w:r>
      <w:r w:rsidR="00C306B5" w:rsidRPr="003B39B3">
        <w:t>сбалансированности</w:t>
      </w:r>
      <w:r w:rsidR="003B39B3" w:rsidRPr="003B39B3">
        <w:t xml:space="preserve"> </w:t>
      </w:r>
      <w:r w:rsidR="00C306B5" w:rsidRPr="003B39B3">
        <w:t>рынка</w:t>
      </w:r>
      <w:bookmarkEnd w:id="8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C306B5" w:rsidP="003B39B3">
      <w:pPr>
        <w:tabs>
          <w:tab w:val="left" w:pos="726"/>
        </w:tabs>
      </w:pPr>
      <w:r w:rsidRPr="003B39B3">
        <w:t>Пропорциональность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характеризуется</w:t>
      </w:r>
      <w:r w:rsidR="003B39B3" w:rsidRPr="003B39B3">
        <w:t xml:space="preserve"> </w:t>
      </w:r>
      <w:r w:rsidRPr="003B39B3">
        <w:t>соотношением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предложения</w:t>
      </w:r>
      <w:r w:rsidR="003B39B3" w:rsidRPr="003B39B3">
        <w:t xml:space="preserve">. </w:t>
      </w:r>
      <w:r w:rsidRPr="003B39B3">
        <w:t>Баланс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дисбаланс</w:t>
      </w:r>
      <w:r w:rsidR="003B39B3" w:rsidRPr="003B39B3">
        <w:t xml:space="preserve"> </w:t>
      </w:r>
      <w:r w:rsidRPr="003B39B3">
        <w:t>этих</w:t>
      </w:r>
      <w:r w:rsidR="003B39B3" w:rsidRPr="003B39B3">
        <w:t xml:space="preserve"> </w:t>
      </w:r>
      <w:r w:rsidRPr="003B39B3">
        <w:t>показателей</w:t>
      </w:r>
      <w:r w:rsidR="003B39B3" w:rsidRPr="003B39B3">
        <w:t xml:space="preserve"> </w:t>
      </w:r>
      <w:r w:rsidRPr="003B39B3">
        <w:t>определяет</w:t>
      </w:r>
      <w:r w:rsidR="003B39B3" w:rsidRPr="003B39B3">
        <w:t xml:space="preserve"> </w:t>
      </w:r>
      <w:r w:rsidRPr="003B39B3">
        <w:t>тип</w:t>
      </w:r>
      <w:r w:rsidR="003B39B3" w:rsidRPr="003B39B3">
        <w:t xml:space="preserve"> </w:t>
      </w:r>
      <w:r w:rsidRPr="003B39B3">
        <w:t>рынка</w:t>
      </w:r>
      <w:r w:rsidR="003B39B3">
        <w:t xml:space="preserve"> (</w:t>
      </w:r>
      <w:r w:rsidRPr="003B39B3">
        <w:t>рынок</w:t>
      </w:r>
      <w:r w:rsidR="003B39B3" w:rsidRPr="003B39B3">
        <w:t xml:space="preserve"> </w:t>
      </w:r>
      <w:r w:rsidRPr="003B39B3">
        <w:t>продавца,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покупателя</w:t>
      </w:r>
      <w:r w:rsidR="003B39B3" w:rsidRPr="003B39B3">
        <w:t>).</w:t>
      </w:r>
    </w:p>
    <w:p w:rsidR="00F01B0F" w:rsidRDefault="00F01B0F" w:rsidP="003B39B3">
      <w:pPr>
        <w:tabs>
          <w:tab w:val="left" w:pos="726"/>
        </w:tabs>
      </w:pPr>
    </w:p>
    <w:p w:rsidR="00C306B5" w:rsidRDefault="00C306B5" w:rsidP="00F01B0F">
      <w:pPr>
        <w:pStyle w:val="1"/>
      </w:pPr>
      <w:bookmarkStart w:id="9" w:name="_Toc287696296"/>
      <w:r w:rsidRPr="003B39B3">
        <w:t>3</w:t>
      </w:r>
      <w:r w:rsidR="003B39B3">
        <w:t>.1</w:t>
      </w:r>
      <w:r w:rsidR="003B39B3" w:rsidRPr="003B39B3">
        <w:t xml:space="preserve"> </w:t>
      </w:r>
      <w:r w:rsidRPr="003B39B3">
        <w:t>Оценка</w:t>
      </w:r>
      <w:r w:rsidR="003B39B3" w:rsidRPr="003B39B3">
        <w:t xml:space="preserve"> </w:t>
      </w:r>
      <w:r w:rsidRPr="003B39B3">
        <w:t>пропорциональности</w:t>
      </w:r>
      <w:r w:rsidR="003B39B3" w:rsidRPr="003B39B3">
        <w:t xml:space="preserve"> </w:t>
      </w:r>
      <w:r w:rsidRPr="003B39B3">
        <w:t>рынка</w:t>
      </w:r>
      <w:bookmarkEnd w:id="9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C306B5" w:rsidP="003B39B3">
      <w:pPr>
        <w:tabs>
          <w:tab w:val="left" w:pos="726"/>
        </w:tabs>
      </w:pPr>
      <w:r w:rsidRPr="003B39B3">
        <w:t>Проведем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сбалансированности</w:t>
      </w:r>
      <w:r w:rsidR="003B39B3">
        <w:t xml:space="preserve"> (</w:t>
      </w:r>
      <w:r w:rsidRPr="003B39B3">
        <w:t>пропорциональности</w:t>
      </w:r>
      <w:r w:rsidR="003B39B3" w:rsidRPr="003B39B3">
        <w:t xml:space="preserve">) </w:t>
      </w:r>
      <w:r w:rsidRPr="003B39B3">
        <w:t>рынка</w:t>
      </w:r>
      <w:r w:rsidR="003B39B3" w:rsidRPr="003B39B3">
        <w:t xml:space="preserve"> </w:t>
      </w:r>
      <w:r w:rsidRPr="003B39B3">
        <w:t>торговли</w:t>
      </w:r>
      <w:r w:rsidR="003B39B3" w:rsidRPr="003B39B3">
        <w:t xml:space="preserve"> </w:t>
      </w:r>
      <w:r w:rsidR="00956DAB" w:rsidRPr="003B39B3">
        <w:t>посудомоечными</w:t>
      </w:r>
      <w:r w:rsidR="003B39B3" w:rsidRPr="003B39B3">
        <w:t xml:space="preserve"> </w:t>
      </w:r>
      <w:r w:rsidR="00956DAB" w:rsidRPr="003B39B3">
        <w:t>машинами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Кургане</w:t>
      </w:r>
      <w:r w:rsidR="003B39B3" w:rsidRPr="003B39B3">
        <w:t xml:space="preserve">.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динамики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соотношения</w:t>
      </w:r>
      <w:r w:rsidR="003B39B3" w:rsidRPr="003B39B3">
        <w:t xml:space="preserve"> </w:t>
      </w:r>
      <w:r w:rsidRPr="003B39B3">
        <w:t>основных</w:t>
      </w:r>
      <w:r w:rsidR="003B39B3" w:rsidRPr="003B39B3">
        <w:t xml:space="preserve"> </w:t>
      </w:r>
      <w:r w:rsidRPr="003B39B3">
        <w:t>рыночных</w:t>
      </w:r>
      <w:r w:rsidR="003B39B3" w:rsidRPr="003B39B3">
        <w:t xml:space="preserve"> </w:t>
      </w:r>
      <w:r w:rsidRPr="003B39B3">
        <w:t>индикаторов</w:t>
      </w:r>
      <w:r w:rsidR="003B39B3" w:rsidRPr="003B39B3">
        <w:t xml:space="preserve">: </w:t>
      </w:r>
      <w:r w:rsidRPr="003B39B3">
        <w:t>поставки,</w:t>
      </w:r>
      <w:r w:rsidR="003B39B3" w:rsidRPr="003B39B3">
        <w:t xml:space="preserve"> </w:t>
      </w:r>
      <w:r w:rsidRPr="003B39B3">
        <w:t>продажи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товарных</w:t>
      </w:r>
      <w:r w:rsidR="003B39B3" w:rsidRPr="003B39B3">
        <w:t xml:space="preserve"> </w:t>
      </w:r>
      <w:r w:rsidRPr="003B39B3">
        <w:t>запасов</w:t>
      </w:r>
      <w:r w:rsidR="003B39B3" w:rsidRPr="003B39B3">
        <w:t xml:space="preserve"> </w:t>
      </w:r>
      <w:r w:rsidRPr="003B39B3">
        <w:t>охарактеризуем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точки</w:t>
      </w:r>
      <w:r w:rsidR="003B39B3" w:rsidRPr="003B39B3">
        <w:t xml:space="preserve"> </w:t>
      </w:r>
      <w:r w:rsidRPr="003B39B3">
        <w:t>зрения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. </w:t>
      </w:r>
      <w:r w:rsidRPr="003B39B3">
        <w:t>Результаты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6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C306B5" w:rsidRPr="003B39B3" w:rsidRDefault="00C306B5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6</w:t>
      </w:r>
      <w:r w:rsidR="003B39B3" w:rsidRPr="003B39B3">
        <w:t xml:space="preserve"> - </w:t>
      </w:r>
      <w:r w:rsidRPr="003B39B3">
        <w:t>Карта</w:t>
      </w:r>
      <w:r w:rsidR="003B39B3" w:rsidRPr="003B39B3">
        <w:t xml:space="preserve"> </w:t>
      </w:r>
      <w:r w:rsidRPr="003B39B3">
        <w:t>оценки</w:t>
      </w:r>
      <w:r w:rsidR="003B39B3" w:rsidRPr="003B39B3">
        <w:t xml:space="preserve"> </w:t>
      </w:r>
      <w:r w:rsidRPr="003B39B3">
        <w:t>сбалансированности</w:t>
      </w:r>
      <w:r w:rsidR="003B39B3" w:rsidRPr="003B39B3">
        <w:t xml:space="preserve"> </w:t>
      </w:r>
      <w:r w:rsidRPr="003B39B3">
        <w:t>рынка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6"/>
        <w:gridCol w:w="796"/>
        <w:gridCol w:w="796"/>
        <w:gridCol w:w="796"/>
        <w:gridCol w:w="796"/>
        <w:gridCol w:w="1924"/>
      </w:tblGrid>
      <w:tr w:rsidR="00C306B5" w:rsidRPr="003B39B3" w:rsidTr="00596B21">
        <w:trPr>
          <w:trHeight w:val="320"/>
          <w:jc w:val="center"/>
        </w:trPr>
        <w:tc>
          <w:tcPr>
            <w:tcW w:w="7659" w:type="dxa"/>
            <w:gridSpan w:val="9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Индикаторы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2088" w:type="dxa"/>
            <w:vMerge w:val="restart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Характеристика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</w:tr>
      <w:tr w:rsidR="00C306B5" w:rsidRPr="003B39B3" w:rsidTr="00596B21">
        <w:trPr>
          <w:trHeight w:val="301"/>
          <w:jc w:val="center"/>
        </w:trPr>
        <w:tc>
          <w:tcPr>
            <w:tcW w:w="2553" w:type="dxa"/>
            <w:gridSpan w:val="3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Поставка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Продажа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Товарные</w:t>
            </w:r>
            <w:r w:rsidR="003B39B3" w:rsidRPr="003B39B3">
              <w:t xml:space="preserve"> </w:t>
            </w:r>
            <w:r w:rsidRPr="003B39B3">
              <w:t>запасы</w:t>
            </w:r>
          </w:p>
        </w:tc>
        <w:tc>
          <w:tcPr>
            <w:tcW w:w="2088" w:type="dxa"/>
            <w:vMerge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</w:tr>
      <w:tr w:rsidR="00C306B5" w:rsidRPr="003B39B3" w:rsidTr="00596B21">
        <w:trPr>
          <w:trHeight w:val="921"/>
          <w:jc w:val="center"/>
        </w:trPr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Рост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Ста-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биль-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ность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Спад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Рост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Ста-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биль-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ность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Спад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Рост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Ста-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биль-</w:t>
            </w:r>
          </w:p>
          <w:p w:rsidR="00C306B5" w:rsidRPr="003B39B3" w:rsidRDefault="00C306B5" w:rsidP="00F01B0F">
            <w:pPr>
              <w:pStyle w:val="afd"/>
            </w:pPr>
            <w:r w:rsidRPr="003B39B3">
              <w:t>ность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Спад</w:t>
            </w:r>
          </w:p>
        </w:tc>
        <w:tc>
          <w:tcPr>
            <w:tcW w:w="2088" w:type="dxa"/>
            <w:vMerge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</w:tr>
      <w:tr w:rsidR="00C306B5" w:rsidRPr="003B39B3" w:rsidTr="00596B21">
        <w:trPr>
          <w:trHeight w:val="921"/>
          <w:jc w:val="center"/>
        </w:trPr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2088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Спад</w:t>
            </w:r>
            <w:r w:rsidR="003B39B3" w:rsidRPr="003B39B3">
              <w:t xml:space="preserve"> </w:t>
            </w:r>
            <w:r w:rsidRPr="003B39B3">
              <w:t>спроса</w:t>
            </w:r>
            <w:r w:rsidR="003B39B3" w:rsidRPr="003B39B3">
              <w:t xml:space="preserve">: </w:t>
            </w:r>
            <w:r w:rsidRPr="003B39B3">
              <w:t>коллапсирующий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C306B5" w:rsidRPr="003B39B3" w:rsidTr="00596B21">
        <w:trPr>
          <w:trHeight w:val="721"/>
          <w:jc w:val="center"/>
        </w:trPr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1F3B9A" w:rsidP="00F01B0F">
            <w:pPr>
              <w:pStyle w:val="afd"/>
            </w:pPr>
            <w:r w:rsidRPr="003B39B3">
              <w:t>+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1F3B9A" w:rsidP="00F01B0F">
            <w:pPr>
              <w:pStyle w:val="afd"/>
            </w:pPr>
            <w:r w:rsidRPr="003B39B3">
              <w:t>+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1F3B9A" w:rsidP="00F01B0F">
            <w:pPr>
              <w:pStyle w:val="afd"/>
            </w:pPr>
            <w:r w:rsidRPr="003B39B3">
              <w:t>+</w:t>
            </w: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2088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Стабильный</w:t>
            </w:r>
            <w:r w:rsidR="003B39B3" w:rsidRPr="003B39B3">
              <w:t xml:space="preserve"> </w:t>
            </w:r>
            <w:r w:rsidRPr="003B39B3">
              <w:t>спрос</w:t>
            </w:r>
            <w:r w:rsidR="003B39B3" w:rsidRPr="003B39B3">
              <w:t xml:space="preserve">: </w:t>
            </w:r>
            <w:r w:rsidRPr="003B39B3">
              <w:t>стабильный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  <w:tr w:rsidR="00C306B5" w:rsidRPr="003B39B3" w:rsidTr="00596B21">
        <w:trPr>
          <w:trHeight w:val="940"/>
          <w:jc w:val="center"/>
        </w:trPr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851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</w:p>
        </w:tc>
        <w:tc>
          <w:tcPr>
            <w:tcW w:w="2088" w:type="dxa"/>
            <w:shd w:val="clear" w:color="auto" w:fill="auto"/>
          </w:tcPr>
          <w:p w:rsidR="00C306B5" w:rsidRPr="003B39B3" w:rsidRDefault="00C306B5" w:rsidP="00F01B0F">
            <w:pPr>
              <w:pStyle w:val="afd"/>
            </w:pPr>
            <w:r w:rsidRPr="003B39B3">
              <w:t>Рост</w:t>
            </w:r>
            <w:r w:rsidR="003B39B3" w:rsidRPr="003B39B3">
              <w:t xml:space="preserve"> </w:t>
            </w:r>
            <w:r w:rsidRPr="003B39B3">
              <w:t>спроса</w:t>
            </w:r>
            <w:r w:rsidR="003B39B3" w:rsidRPr="003B39B3">
              <w:t xml:space="preserve">: </w:t>
            </w:r>
            <w:r w:rsidRPr="003B39B3">
              <w:t>развивающийся</w:t>
            </w:r>
            <w:r w:rsidR="003B39B3" w:rsidRPr="003B39B3">
              <w:t xml:space="preserve"> </w:t>
            </w:r>
            <w:r w:rsidRPr="003B39B3">
              <w:t>рынок</w:t>
            </w:r>
          </w:p>
        </w:tc>
      </w:tr>
    </w:tbl>
    <w:p w:rsidR="00F01B0F" w:rsidRDefault="00F01B0F" w:rsidP="003B39B3">
      <w:pPr>
        <w:tabs>
          <w:tab w:val="left" w:pos="726"/>
        </w:tabs>
      </w:pPr>
    </w:p>
    <w:p w:rsidR="003B39B3" w:rsidRPr="003B39B3" w:rsidRDefault="00C306B5" w:rsidP="003B39B3">
      <w:pPr>
        <w:tabs>
          <w:tab w:val="left" w:pos="726"/>
        </w:tabs>
      </w:pP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данной</w:t>
      </w:r>
      <w:r w:rsidR="003B39B3" w:rsidRPr="003B39B3">
        <w:t xml:space="preserve"> </w:t>
      </w:r>
      <w:r w:rsidRPr="003B39B3">
        <w:t>таблицы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сделать</w:t>
      </w:r>
      <w:r w:rsidR="003B39B3" w:rsidRPr="003B39B3">
        <w:t xml:space="preserve"> </w:t>
      </w:r>
      <w:r w:rsidRPr="003B39B3">
        <w:t>вывод,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стадии</w:t>
      </w:r>
      <w:r w:rsidR="003B39B3" w:rsidRPr="003B39B3">
        <w:t xml:space="preserve"> </w:t>
      </w:r>
      <w:r w:rsidR="00E3481C" w:rsidRPr="003B39B3">
        <w:t>стабильности</w:t>
      </w:r>
      <w:r w:rsidRPr="003B39B3">
        <w:t>,</w:t>
      </w:r>
      <w:r w:rsidR="003B39B3" w:rsidRPr="003B39B3">
        <w:t xml:space="preserve"> </w:t>
      </w:r>
      <w:r w:rsidR="00E3481C" w:rsidRPr="003B39B3">
        <w:t>наблюдается</w:t>
      </w:r>
      <w:r w:rsidR="003B39B3" w:rsidRPr="003B39B3">
        <w:t xml:space="preserve"> </w:t>
      </w:r>
      <w:r w:rsidR="00E3481C" w:rsidRPr="003B39B3">
        <w:t>стабильность</w:t>
      </w:r>
      <w:r w:rsidR="003B39B3" w:rsidRPr="003B39B3">
        <w:t xml:space="preserve"> </w:t>
      </w:r>
      <w:r w:rsidR="00E3481C" w:rsidRPr="003B39B3">
        <w:t>поставок,</w:t>
      </w:r>
      <w:r w:rsidR="003B39B3" w:rsidRPr="003B39B3">
        <w:t xml:space="preserve"> </w:t>
      </w:r>
      <w:r w:rsidR="00E3481C" w:rsidRPr="003B39B3">
        <w:t>продаж</w:t>
      </w:r>
      <w:r w:rsidR="003B39B3" w:rsidRPr="003B39B3">
        <w:t xml:space="preserve"> </w:t>
      </w:r>
      <w:r w:rsidR="00E3481C" w:rsidRPr="003B39B3">
        <w:t>и</w:t>
      </w:r>
      <w:r w:rsidR="003B39B3" w:rsidRPr="003B39B3">
        <w:t xml:space="preserve"> </w:t>
      </w:r>
      <w:r w:rsidR="00E3481C" w:rsidRPr="003B39B3">
        <w:t>товарных</w:t>
      </w:r>
      <w:r w:rsidR="003B39B3" w:rsidRPr="003B39B3">
        <w:t xml:space="preserve"> </w:t>
      </w:r>
      <w:r w:rsidR="00E3481C" w:rsidRPr="003B39B3">
        <w:t>запасов</w:t>
      </w:r>
      <w:r w:rsidR="003B39B3" w:rsidRPr="003B39B3">
        <w:t>.</w:t>
      </w:r>
    </w:p>
    <w:p w:rsidR="00E3481C" w:rsidRDefault="00F01B0F" w:rsidP="00F01B0F">
      <w:pPr>
        <w:pStyle w:val="1"/>
      </w:pPr>
      <w:r>
        <w:br w:type="page"/>
      </w:r>
      <w:bookmarkStart w:id="10" w:name="_Toc287696297"/>
      <w:r w:rsidR="00E3481C" w:rsidRPr="003B39B3">
        <w:t>3</w:t>
      </w:r>
      <w:r w:rsidR="003B39B3">
        <w:t>.2</w:t>
      </w:r>
      <w:r w:rsidR="003B39B3" w:rsidRPr="003B39B3">
        <w:t xml:space="preserve"> </w:t>
      </w:r>
      <w:r w:rsidR="00E3481C" w:rsidRPr="003B39B3">
        <w:t>Оценка</w:t>
      </w:r>
      <w:r w:rsidR="003B39B3" w:rsidRPr="003B39B3">
        <w:t xml:space="preserve"> </w:t>
      </w:r>
      <w:r w:rsidR="00E3481C" w:rsidRPr="003B39B3">
        <w:t>перспектив</w:t>
      </w:r>
      <w:r w:rsidR="003B39B3" w:rsidRPr="003B39B3">
        <w:t xml:space="preserve"> </w:t>
      </w:r>
      <w:r w:rsidR="00E3481C" w:rsidRPr="003B39B3">
        <w:t>развития</w:t>
      </w:r>
      <w:r w:rsidR="003B39B3" w:rsidRPr="003B39B3">
        <w:t xml:space="preserve"> </w:t>
      </w:r>
      <w:r w:rsidR="00E3481C" w:rsidRPr="003B39B3">
        <w:t>бизнеса</w:t>
      </w:r>
      <w:bookmarkEnd w:id="10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E3481C" w:rsidP="003B39B3">
      <w:pPr>
        <w:tabs>
          <w:tab w:val="left" w:pos="726"/>
        </w:tabs>
      </w:pPr>
      <w:r w:rsidRPr="003B39B3">
        <w:t>Оценка</w:t>
      </w:r>
      <w:r w:rsidR="003B39B3" w:rsidRPr="003B39B3">
        <w:t xml:space="preserve"> </w:t>
      </w:r>
      <w:r w:rsidRPr="003B39B3">
        <w:t>перспектив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бизнеса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работников</w:t>
      </w:r>
      <w:r w:rsidR="003B39B3" w:rsidRPr="003B39B3">
        <w:t xml:space="preserve"> </w:t>
      </w:r>
      <w:r w:rsidRPr="003B39B3">
        <w:t>торговых</w:t>
      </w:r>
      <w:r w:rsidR="003B39B3" w:rsidRPr="003B39B3">
        <w:t xml:space="preserve"> </w:t>
      </w:r>
      <w:r w:rsidRPr="003B39B3">
        <w:t>фирм</w:t>
      </w:r>
      <w:r w:rsidR="003B39B3" w:rsidRPr="003B39B3">
        <w:t xml:space="preserve">. </w:t>
      </w:r>
      <w:r w:rsidRPr="003B39B3">
        <w:t>Результаты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приложении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>.</w:t>
      </w:r>
    </w:p>
    <w:p w:rsidR="003B39B3" w:rsidRPr="003B39B3" w:rsidRDefault="00E3481C" w:rsidP="003B39B3">
      <w:pPr>
        <w:tabs>
          <w:tab w:val="left" w:pos="726"/>
        </w:tabs>
      </w:pPr>
      <w:r w:rsidRPr="003B39B3">
        <w:t>Одним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показателей</w:t>
      </w:r>
      <w:r w:rsidR="003B39B3" w:rsidRPr="003B39B3">
        <w:t xml:space="preserve"> </w:t>
      </w:r>
      <w:r w:rsidRPr="003B39B3">
        <w:t>перспектив</w:t>
      </w:r>
      <w:r w:rsidR="003B39B3" w:rsidRPr="003B39B3">
        <w:t xml:space="preserve"> </w:t>
      </w:r>
      <w:r w:rsidRPr="003B39B3">
        <w:t>рыночного</w:t>
      </w:r>
      <w:r w:rsidR="003B39B3" w:rsidRPr="003B39B3">
        <w:t xml:space="preserve"> </w:t>
      </w:r>
      <w:r w:rsidRPr="003B39B3">
        <w:t>бизнеса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коэффициент</w:t>
      </w:r>
      <w:r w:rsidR="003B39B3" w:rsidRPr="003B39B3">
        <w:t xml:space="preserve"> </w:t>
      </w:r>
      <w:r w:rsidRPr="003B39B3">
        <w:t>заполненности</w:t>
      </w:r>
      <w:r w:rsidR="003B39B3" w:rsidRPr="003B39B3">
        <w:t xml:space="preserve"> </w:t>
      </w:r>
      <w:r w:rsidRPr="003B39B3">
        <w:t>портфеля</w:t>
      </w:r>
      <w:r w:rsidR="003B39B3" w:rsidRPr="003B39B3">
        <w:t xml:space="preserve"> </w:t>
      </w:r>
      <w:r w:rsidRPr="003B39B3">
        <w:t>заказов</w:t>
      </w:r>
      <w:r w:rsidR="003B39B3" w:rsidRPr="003B39B3">
        <w:t xml:space="preserve"> </w:t>
      </w:r>
      <w:r w:rsidRPr="003B39B3">
        <w:t>фирмы</w:t>
      </w:r>
      <w:r w:rsidR="003B39B3" w:rsidRPr="003B39B3">
        <w:t xml:space="preserve">. </w:t>
      </w:r>
      <w:r w:rsidRPr="003B39B3">
        <w:t>Он</w:t>
      </w:r>
      <w:r w:rsidR="003B39B3" w:rsidRPr="003B39B3">
        <w:t xml:space="preserve"> </w:t>
      </w:r>
      <w:r w:rsidRPr="003B39B3">
        <w:t>исчисляется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ответов</w:t>
      </w:r>
      <w:r w:rsidR="003B39B3" w:rsidRPr="003B39B3">
        <w:t xml:space="preserve"> </w:t>
      </w:r>
      <w:r w:rsidRPr="003B39B3">
        <w:t>предпринимателей</w:t>
      </w:r>
      <w:r w:rsidR="003B39B3" w:rsidRPr="003B39B3">
        <w:t xml:space="preserve"> </w:t>
      </w:r>
      <w:r w:rsidRPr="003B39B3">
        <w:t>об</w:t>
      </w:r>
      <w:r w:rsidR="003B39B3" w:rsidRPr="003B39B3">
        <w:t xml:space="preserve"> </w:t>
      </w:r>
      <w:r w:rsidRPr="003B39B3">
        <w:t>уровне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тенденции</w:t>
      </w:r>
      <w:r w:rsidR="003B39B3" w:rsidRPr="003B39B3">
        <w:t xml:space="preserve"> </w:t>
      </w:r>
      <w:r w:rsidRPr="003B39B3">
        <w:t>заполненности</w:t>
      </w:r>
      <w:r w:rsidR="003B39B3" w:rsidRPr="003B39B3">
        <w:t xml:space="preserve"> </w:t>
      </w:r>
      <w:r w:rsidRPr="003B39B3">
        <w:t>портфеля</w:t>
      </w:r>
      <w:r w:rsidR="003B39B3" w:rsidRPr="003B39B3">
        <w:t xml:space="preserve"> </w:t>
      </w:r>
      <w:r w:rsidRPr="003B39B3">
        <w:t>заказов</w:t>
      </w:r>
      <w:r w:rsidR="003B39B3" w:rsidRPr="003B39B3">
        <w:t xml:space="preserve">. </w:t>
      </w:r>
      <w:r w:rsidRPr="003B39B3">
        <w:t>Обобщающая</w:t>
      </w:r>
      <w:r w:rsidR="003B39B3" w:rsidRPr="003B39B3">
        <w:t xml:space="preserve"> </w:t>
      </w:r>
      <w:r w:rsidRPr="003B39B3">
        <w:t>оценка</w:t>
      </w:r>
      <w:r w:rsidR="003B39B3" w:rsidRPr="003B39B3">
        <w:t xml:space="preserve"> </w:t>
      </w:r>
      <w:r w:rsidRPr="003B39B3">
        <w:t>представлена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7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E3481C" w:rsidRPr="003B39B3" w:rsidRDefault="00E3481C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7</w:t>
      </w:r>
      <w:r w:rsidR="003B39B3" w:rsidRPr="003B39B3">
        <w:t xml:space="preserve"> - </w:t>
      </w:r>
      <w:r w:rsidRPr="003B39B3">
        <w:t>Оценка</w:t>
      </w:r>
      <w:r w:rsidR="003B39B3" w:rsidRPr="003B39B3">
        <w:t xml:space="preserve"> </w:t>
      </w:r>
      <w:r w:rsidRPr="003B39B3">
        <w:t>перспективности</w:t>
      </w:r>
      <w:r w:rsidR="003B39B3" w:rsidRPr="003B39B3">
        <w:t xml:space="preserve"> </w:t>
      </w:r>
      <w:r w:rsidRPr="003B39B3">
        <w:t>бизнеса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842"/>
        <w:gridCol w:w="2721"/>
        <w:gridCol w:w="1813"/>
      </w:tblGrid>
      <w:tr w:rsidR="00E3481C" w:rsidRPr="003B39B3" w:rsidTr="00596B21">
        <w:trPr>
          <w:trHeight w:val="315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Удельный</w:t>
            </w:r>
            <w:r w:rsidR="003B39B3" w:rsidRPr="003B39B3">
              <w:t xml:space="preserve"> </w:t>
            </w:r>
            <w:r w:rsidRPr="003B39B3">
              <w:t>вес</w:t>
            </w:r>
            <w:r w:rsidR="003B39B3" w:rsidRPr="003B39B3">
              <w:t xml:space="preserve"> </w:t>
            </w:r>
            <w:r w:rsidRPr="003B39B3">
              <w:t>давших</w:t>
            </w:r>
            <w:r w:rsidR="003B39B3" w:rsidRPr="003B39B3">
              <w:t xml:space="preserve"> </w:t>
            </w:r>
            <w:r w:rsidRPr="003B39B3">
              <w:t>оценку</w:t>
            </w:r>
            <w:r w:rsidR="003B39B3" w:rsidRPr="003B39B3">
              <w:t xml:space="preserve"> </w:t>
            </w:r>
            <w:r w:rsidRPr="003B39B3">
              <w:t>в</w:t>
            </w:r>
            <w:r w:rsidR="003B39B3" w:rsidRPr="003B39B3">
              <w:t xml:space="preserve"> </w:t>
            </w:r>
            <w:r w:rsidRPr="003B39B3">
              <w:t>общем</w:t>
            </w:r>
            <w:r w:rsidR="003B39B3" w:rsidRPr="003B39B3">
              <w:t xml:space="preserve"> </w:t>
            </w:r>
            <w:r w:rsidRPr="003B39B3">
              <w:t>числе</w:t>
            </w:r>
            <w:r w:rsidR="003B39B3" w:rsidRPr="003B39B3">
              <w:t xml:space="preserve"> </w:t>
            </w:r>
            <w:r w:rsidRPr="003B39B3">
              <w:t>ответивших</w:t>
            </w:r>
            <w:r w:rsidR="003B39B3" w:rsidRPr="003B39B3">
              <w:t xml:space="preserve"> </w:t>
            </w:r>
            <w:r w:rsidRPr="003B39B3">
              <w:t>респондентов,</w:t>
            </w:r>
            <w:r w:rsidR="003B39B3" w:rsidRPr="003B39B3">
              <w:t xml:space="preserve"> </w:t>
            </w:r>
            <w:r w:rsidRPr="003B39B3">
              <w:t>%</w:t>
            </w:r>
          </w:p>
        </w:tc>
      </w:tr>
      <w:tr w:rsidR="00E3481C" w:rsidRPr="003B39B3" w:rsidTr="00596B21">
        <w:trPr>
          <w:trHeight w:val="651"/>
          <w:jc w:val="center"/>
        </w:trPr>
        <w:tc>
          <w:tcPr>
            <w:tcW w:w="4799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Уровень</w:t>
            </w:r>
            <w:r w:rsidR="003B39B3" w:rsidRPr="003B39B3">
              <w:t xml:space="preserve"> </w:t>
            </w:r>
            <w:r w:rsidRPr="003B39B3">
              <w:t>заполненности</w:t>
            </w:r>
            <w:r w:rsidR="003B39B3" w:rsidRPr="003B39B3">
              <w:t xml:space="preserve"> </w:t>
            </w:r>
            <w:r w:rsidRPr="003B39B3">
              <w:t>портфеля</w:t>
            </w:r>
            <w:r w:rsidR="003B39B3" w:rsidRPr="003B39B3">
              <w:t xml:space="preserve"> </w:t>
            </w:r>
            <w:r w:rsidRPr="003B39B3">
              <w:t>в</w:t>
            </w:r>
            <w:r w:rsidR="003B39B3" w:rsidRPr="003B39B3">
              <w:t xml:space="preserve"> </w:t>
            </w:r>
            <w:r w:rsidRPr="003B39B3">
              <w:t>текущем</w:t>
            </w:r>
            <w:r w:rsidR="003B39B3" w:rsidRPr="003B39B3">
              <w:t xml:space="preserve"> </w:t>
            </w:r>
            <w:r w:rsidRPr="003B39B3">
              <w:t>периоде</w:t>
            </w:r>
          </w:p>
        </w:tc>
        <w:tc>
          <w:tcPr>
            <w:tcW w:w="4772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Тенденция</w:t>
            </w:r>
            <w:r w:rsidR="003B39B3" w:rsidRPr="003B39B3">
              <w:t xml:space="preserve"> </w:t>
            </w:r>
            <w:r w:rsidRPr="003B39B3">
              <w:t>ожидаемого</w:t>
            </w:r>
            <w:r w:rsidR="003B39B3" w:rsidRPr="003B39B3">
              <w:t xml:space="preserve"> </w:t>
            </w:r>
            <w:r w:rsidRPr="003B39B3">
              <w:t>изменения</w:t>
            </w:r>
            <w:r w:rsidR="003B39B3" w:rsidRPr="003B39B3">
              <w:t xml:space="preserve"> </w:t>
            </w:r>
            <w:r w:rsidRPr="003B39B3">
              <w:t>заполненности</w:t>
            </w:r>
            <w:r w:rsidR="003B39B3" w:rsidRPr="003B39B3">
              <w:t xml:space="preserve"> </w:t>
            </w:r>
            <w:r w:rsidRPr="003B39B3">
              <w:t>портфеля</w:t>
            </w:r>
          </w:p>
        </w:tc>
      </w:tr>
      <w:tr w:rsidR="00E3481C" w:rsidRPr="003B39B3" w:rsidTr="00596B21">
        <w:trPr>
          <w:trHeight w:val="31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Характеристика</w:t>
            </w:r>
          </w:p>
        </w:tc>
        <w:tc>
          <w:tcPr>
            <w:tcW w:w="1953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ответов</w:t>
            </w:r>
          </w:p>
        </w:tc>
        <w:tc>
          <w:tcPr>
            <w:tcW w:w="2851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Характеристика</w:t>
            </w:r>
          </w:p>
        </w:tc>
        <w:tc>
          <w:tcPr>
            <w:tcW w:w="1921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ответов</w:t>
            </w:r>
          </w:p>
        </w:tc>
      </w:tr>
      <w:tr w:rsidR="00E3481C" w:rsidRPr="003B39B3" w:rsidTr="00596B21">
        <w:trPr>
          <w:trHeight w:val="31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) </w:t>
            </w:r>
            <w:r w:rsidRPr="003B39B3">
              <w:t>выше</w:t>
            </w:r>
            <w:r w:rsidR="003B39B3" w:rsidRPr="003B39B3">
              <w:t xml:space="preserve"> </w:t>
            </w:r>
            <w:r w:rsidRPr="003B39B3">
              <w:t>нормы</w:t>
            </w:r>
          </w:p>
        </w:tc>
        <w:tc>
          <w:tcPr>
            <w:tcW w:w="1953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20</w:t>
            </w:r>
          </w:p>
        </w:tc>
        <w:tc>
          <w:tcPr>
            <w:tcW w:w="2851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) </w:t>
            </w:r>
            <w:r w:rsidRPr="003B39B3">
              <w:t>увеличение</w:t>
            </w:r>
          </w:p>
        </w:tc>
        <w:tc>
          <w:tcPr>
            <w:tcW w:w="1921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40</w:t>
            </w:r>
          </w:p>
        </w:tc>
      </w:tr>
      <w:tr w:rsidR="00E3481C" w:rsidRPr="003B39B3" w:rsidTr="00596B21">
        <w:trPr>
          <w:trHeight w:val="31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) </w:t>
            </w:r>
            <w:r w:rsidRPr="003B39B3">
              <w:t>нормальный</w:t>
            </w:r>
          </w:p>
        </w:tc>
        <w:tc>
          <w:tcPr>
            <w:tcW w:w="1953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70</w:t>
            </w:r>
          </w:p>
        </w:tc>
        <w:tc>
          <w:tcPr>
            <w:tcW w:w="2851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) </w:t>
            </w: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921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60</w:t>
            </w:r>
          </w:p>
        </w:tc>
      </w:tr>
      <w:tr w:rsidR="00E3481C" w:rsidRPr="003B39B3" w:rsidTr="00596B21">
        <w:trPr>
          <w:trHeight w:val="31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) </w:t>
            </w:r>
            <w:r w:rsidRPr="003B39B3">
              <w:t>ниже</w:t>
            </w:r>
            <w:r w:rsidR="003B39B3" w:rsidRPr="003B39B3">
              <w:t xml:space="preserve"> </w:t>
            </w:r>
            <w:r w:rsidRPr="003B39B3">
              <w:t>нормы</w:t>
            </w:r>
          </w:p>
        </w:tc>
        <w:tc>
          <w:tcPr>
            <w:tcW w:w="1953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10</w:t>
            </w:r>
          </w:p>
        </w:tc>
        <w:tc>
          <w:tcPr>
            <w:tcW w:w="2851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) </w:t>
            </w:r>
            <w:r w:rsidRPr="003B39B3">
              <w:t>уменьшение</w:t>
            </w:r>
          </w:p>
        </w:tc>
        <w:tc>
          <w:tcPr>
            <w:tcW w:w="1921" w:type="dxa"/>
            <w:shd w:val="clear" w:color="auto" w:fill="auto"/>
          </w:tcPr>
          <w:p w:rsidR="00E3481C" w:rsidRPr="003B39B3" w:rsidRDefault="00946D66" w:rsidP="00F01B0F">
            <w:pPr>
              <w:pStyle w:val="afd"/>
            </w:pPr>
            <w:r w:rsidRPr="003B39B3">
              <w:t>-</w:t>
            </w:r>
          </w:p>
        </w:tc>
      </w:tr>
      <w:tr w:rsidR="00E3481C" w:rsidRPr="003B39B3" w:rsidTr="00596B21">
        <w:trPr>
          <w:trHeight w:val="335"/>
          <w:jc w:val="center"/>
        </w:trPr>
        <w:tc>
          <w:tcPr>
            <w:tcW w:w="4799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Баланс</w:t>
            </w:r>
            <w:r w:rsidR="003B39B3" w:rsidRPr="003B39B3">
              <w:t xml:space="preserve"> </w:t>
            </w:r>
            <w:r w:rsidRPr="003B39B3">
              <w:t>ответов</w:t>
            </w:r>
            <w:r w:rsidR="003B39B3" w:rsidRPr="003B39B3">
              <w:t xml:space="preserve"> </w:t>
            </w:r>
          </w:p>
        </w:tc>
        <w:tc>
          <w:tcPr>
            <w:tcW w:w="4772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Баланс</w:t>
            </w:r>
            <w:r w:rsidR="003B39B3" w:rsidRPr="003B39B3">
              <w:t xml:space="preserve"> </w:t>
            </w:r>
            <w:r w:rsidRPr="003B39B3">
              <w:t>ответов</w:t>
            </w:r>
            <w:r w:rsidR="003B39B3" w:rsidRPr="003B39B3">
              <w:t xml:space="preserve"> </w:t>
            </w:r>
          </w:p>
        </w:tc>
      </w:tr>
    </w:tbl>
    <w:p w:rsidR="00E3481C" w:rsidRPr="003B39B3" w:rsidRDefault="00E3481C" w:rsidP="003B39B3">
      <w:pPr>
        <w:tabs>
          <w:tab w:val="left" w:pos="726"/>
        </w:tabs>
        <w:rPr>
          <w:szCs w:val="24"/>
        </w:rPr>
      </w:pPr>
    </w:p>
    <w:p w:rsidR="003B39B3" w:rsidRPr="003B39B3" w:rsidRDefault="00E3481C" w:rsidP="003B39B3">
      <w:pPr>
        <w:tabs>
          <w:tab w:val="left" w:pos="726"/>
        </w:tabs>
      </w:pPr>
      <w:r w:rsidRPr="003B39B3">
        <w:t>Коэффициент</w:t>
      </w:r>
      <w:r w:rsidR="003B39B3" w:rsidRPr="003B39B3">
        <w:t xml:space="preserve"> </w:t>
      </w:r>
      <w:r w:rsidRPr="003B39B3">
        <w:t>заполненности</w:t>
      </w:r>
      <w:r w:rsidR="003B39B3" w:rsidRPr="003B39B3">
        <w:t xml:space="preserve"> </w:t>
      </w:r>
      <w:r w:rsidRPr="003B39B3">
        <w:t>портфеля</w:t>
      </w:r>
      <w:r w:rsidR="003B39B3" w:rsidRPr="003B39B3">
        <w:t xml:space="preserve"> </w:t>
      </w:r>
      <w:r w:rsidRPr="003B39B3">
        <w:t>заказов</w:t>
      </w:r>
      <w:r w:rsidR="003B39B3" w:rsidRPr="003B39B3">
        <w:t xml:space="preserve"> </w:t>
      </w:r>
      <w:r w:rsidRPr="003B39B3">
        <w:t>рассчитывается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учетом</w:t>
      </w:r>
      <w:r w:rsidR="003B39B3" w:rsidRPr="003B39B3">
        <w:t xml:space="preserve"> </w:t>
      </w:r>
      <w:r w:rsidRPr="003B39B3">
        <w:t>баланса</w:t>
      </w:r>
      <w:r w:rsidR="003B39B3" w:rsidRPr="003B39B3">
        <w:t xml:space="preserve"> </w:t>
      </w:r>
      <w:r w:rsidRPr="003B39B3">
        <w:t>положительных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негативных</w:t>
      </w:r>
      <w:r w:rsidR="003B39B3" w:rsidRPr="003B39B3">
        <w:t xml:space="preserve"> </w:t>
      </w:r>
      <w:r w:rsidRPr="003B39B3">
        <w:t>оценок</w:t>
      </w:r>
      <w:r w:rsidR="003B39B3">
        <w:t xml:space="preserve"> (</w:t>
      </w:r>
      <w:r w:rsidRPr="003B39B3">
        <w:t>стр</w:t>
      </w:r>
      <w:r w:rsidR="003B39B3">
        <w:t>.1</w:t>
      </w:r>
      <w:r w:rsidRPr="003B39B3">
        <w:t>+стр</w:t>
      </w:r>
      <w:r w:rsidR="003B39B3">
        <w:t>.2</w:t>
      </w:r>
      <w:r w:rsidRPr="003B39B3">
        <w:t>-стр</w:t>
      </w:r>
      <w:r w:rsidR="003B39B3">
        <w:t>.3</w:t>
      </w:r>
      <w:r w:rsidR="003B39B3" w:rsidRPr="003B39B3">
        <w:t>).</w:t>
      </w:r>
    </w:p>
    <w:p w:rsidR="003B39B3" w:rsidRPr="003B39B3" w:rsidRDefault="00E3481C" w:rsidP="003B39B3">
      <w:pPr>
        <w:tabs>
          <w:tab w:val="left" w:pos="726"/>
        </w:tabs>
      </w:pPr>
      <w:r w:rsidRPr="003B39B3">
        <w:t>Коэффициент</w:t>
      </w:r>
      <w:r w:rsidR="003B39B3" w:rsidRPr="003B39B3">
        <w:t xml:space="preserve"> </w:t>
      </w:r>
      <w:r w:rsidRPr="003B39B3">
        <w:t>заполне</w:t>
      </w:r>
      <w:r w:rsidR="00946D66" w:rsidRPr="003B39B3">
        <w:t>нности</w:t>
      </w:r>
      <w:r w:rsidR="003B39B3" w:rsidRPr="003B39B3">
        <w:t xml:space="preserve"> </w:t>
      </w:r>
      <w:r w:rsidR="00946D66" w:rsidRPr="003B39B3">
        <w:t>портфеля</w:t>
      </w:r>
      <w:r w:rsidR="003B39B3" w:rsidRPr="003B39B3">
        <w:t xml:space="preserve"> </w:t>
      </w:r>
      <w:r w:rsidR="00946D66" w:rsidRPr="003B39B3">
        <w:t>заказов</w:t>
      </w:r>
      <w:r w:rsidR="003B39B3" w:rsidRPr="003B39B3">
        <w:t xml:space="preserve"> </w:t>
      </w:r>
      <w:r w:rsidR="00946D66" w:rsidRPr="003B39B3">
        <w:t>равен</w:t>
      </w:r>
      <w:r w:rsidR="003B39B3" w:rsidRPr="003B39B3">
        <w:t xml:space="preserve"> </w:t>
      </w:r>
      <w:r w:rsidR="00946D66" w:rsidRPr="003B39B3">
        <w:t>80</w:t>
      </w:r>
      <w:r w:rsidRPr="003B39B3">
        <w:t>%,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перспективе</w:t>
      </w:r>
      <w:r w:rsidR="003B39B3" w:rsidRPr="003B39B3">
        <w:t xml:space="preserve"> </w:t>
      </w:r>
      <w:r w:rsidR="00946D66" w:rsidRPr="003B39B3">
        <w:t>же</w:t>
      </w:r>
      <w:r w:rsidR="003B39B3" w:rsidRPr="003B39B3">
        <w:t xml:space="preserve"> </w:t>
      </w:r>
      <w:r w:rsidR="00946D66" w:rsidRPr="003B39B3">
        <w:t>коэффициент</w:t>
      </w:r>
      <w:r w:rsidR="003B39B3" w:rsidRPr="003B39B3">
        <w:t xml:space="preserve"> </w:t>
      </w:r>
      <w:r w:rsidR="00946D66" w:rsidRPr="003B39B3">
        <w:t>равен</w:t>
      </w:r>
      <w:r w:rsidR="003B39B3" w:rsidRPr="003B39B3">
        <w:t xml:space="preserve"> </w:t>
      </w:r>
      <w:r w:rsidR="00946D66" w:rsidRPr="003B39B3">
        <w:t>10</w:t>
      </w:r>
      <w:r w:rsidRPr="003B39B3">
        <w:t>0%,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больше</w:t>
      </w:r>
      <w:r w:rsidR="003B39B3" w:rsidRPr="003B39B3">
        <w:t xml:space="preserve"> </w:t>
      </w:r>
      <w:r w:rsidRPr="003B39B3">
        <w:t>нуля,</w:t>
      </w:r>
      <w:r w:rsidR="003B39B3" w:rsidRPr="003B39B3">
        <w:t xml:space="preserve"> </w:t>
      </w:r>
      <w:r w:rsidRPr="003B39B3">
        <w:t>определим</w:t>
      </w:r>
      <w:r w:rsidR="003B39B3" w:rsidRPr="003B39B3">
        <w:t xml:space="preserve"> </w:t>
      </w:r>
      <w:r w:rsidRPr="003B39B3">
        <w:t>степень</w:t>
      </w:r>
      <w:r w:rsidR="003B39B3" w:rsidRPr="003B39B3">
        <w:t xml:space="preserve"> </w:t>
      </w:r>
      <w:r w:rsidRPr="003B39B3">
        <w:t>положительных</w:t>
      </w:r>
      <w:r w:rsidR="003B39B3" w:rsidRPr="003B39B3">
        <w:t xml:space="preserve"> </w:t>
      </w:r>
      <w:r w:rsidRPr="003B39B3">
        <w:t>перспектив</w:t>
      </w:r>
      <w:r w:rsidR="003B39B3">
        <w:t xml:space="preserve"> (</w:t>
      </w:r>
      <w:r w:rsidR="00946D66" w:rsidRPr="003B39B3">
        <w:rPr>
          <w:i/>
        </w:rPr>
        <w:t>П</w:t>
      </w:r>
      <w:r w:rsidR="003B39B3" w:rsidRPr="003B39B3">
        <w:t>):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42" type="#_x0000_t75" style="width:79.5pt;height:39.75pt">
            <v:imagedata r:id="rId24" o:title=""/>
          </v:shape>
        </w:pict>
      </w:r>
      <w:r w:rsidR="003B39B3">
        <w:t xml:space="preserve"> (</w:t>
      </w:r>
      <w:r w:rsidR="00E3481C" w:rsidRPr="003B39B3">
        <w:t>5</w:t>
      </w:r>
      <w:r w:rsidR="003B39B3" w:rsidRPr="003B39B3">
        <w:t>)</w:t>
      </w:r>
    </w:p>
    <w:p w:rsidR="003B39B3" w:rsidRDefault="00946D66" w:rsidP="003B39B3">
      <w:pPr>
        <w:tabs>
          <w:tab w:val="left" w:pos="726"/>
        </w:tabs>
      </w:pPr>
      <w:r w:rsidRPr="003B39B3">
        <w:rPr>
          <w:i/>
        </w:rPr>
        <w:t>П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Pr="003B39B3">
        <w:t>40/60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Pr="003B39B3">
        <w:t>0,67</w: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E3481C" w:rsidP="003B39B3">
      <w:pPr>
        <w:tabs>
          <w:tab w:val="left" w:pos="726"/>
        </w:tabs>
      </w:pPr>
      <w:r w:rsidRPr="003B39B3">
        <w:t>Так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rPr>
          <w:i/>
        </w:rPr>
        <w:t>П</w:t>
      </w:r>
      <w:r w:rsidR="003B39B3" w:rsidRPr="003B39B3">
        <w:t xml:space="preserve"> </w:t>
      </w:r>
      <w:r w:rsidR="00946D66" w:rsidRPr="003B39B3">
        <w:t>=</w:t>
      </w:r>
      <w:r w:rsidR="003B39B3" w:rsidRPr="003B39B3">
        <w:t xml:space="preserve"> </w:t>
      </w:r>
      <w:r w:rsidR="00946D66" w:rsidRPr="003B39B3">
        <w:t>0,67</w:t>
      </w:r>
      <w:r w:rsidR="003B39B3" w:rsidRPr="003B39B3">
        <w:t xml:space="preserve"> </w:t>
      </w:r>
      <w:r w:rsidRPr="003B39B3">
        <w:t>приближается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1,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следовательно</w:t>
      </w:r>
      <w:r w:rsidR="003B39B3" w:rsidRPr="003B39B3">
        <w:t xml:space="preserve"> </w:t>
      </w:r>
      <w:r w:rsidRPr="003B39B3">
        <w:t>перспективы</w:t>
      </w:r>
      <w:r w:rsidR="003B39B3" w:rsidRPr="003B39B3">
        <w:t xml:space="preserve"> </w:t>
      </w:r>
      <w:r w:rsidRPr="003B39B3">
        <w:t>заполняемости</w:t>
      </w:r>
      <w:r w:rsidR="003B39B3" w:rsidRPr="003B39B3">
        <w:t xml:space="preserve"> </w:t>
      </w:r>
      <w:r w:rsidRPr="003B39B3">
        <w:t>портфеля</w:t>
      </w:r>
      <w:r w:rsidR="003B39B3" w:rsidRPr="003B39B3">
        <w:t xml:space="preserve"> </w:t>
      </w:r>
      <w:r w:rsidRPr="003B39B3">
        <w:t>заказами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считать</w:t>
      </w:r>
      <w:r w:rsidR="003B39B3" w:rsidRPr="003B39B3">
        <w:t xml:space="preserve"> </w:t>
      </w:r>
      <w:r w:rsidR="00946D66" w:rsidRPr="003B39B3">
        <w:t>очень</w:t>
      </w:r>
      <w:r w:rsidR="003B39B3" w:rsidRPr="003B39B3">
        <w:t xml:space="preserve"> </w:t>
      </w:r>
      <w:r w:rsidR="00946D66" w:rsidRPr="003B39B3">
        <w:t>хорошими,</w:t>
      </w:r>
      <w:r w:rsidR="003B39B3" w:rsidRPr="003B39B3">
        <w:t xml:space="preserve"> </w:t>
      </w:r>
      <w:r w:rsidR="00946D66" w:rsidRPr="003B39B3">
        <w:t>почти</w:t>
      </w:r>
      <w:r w:rsidR="003B39B3" w:rsidRPr="003B39B3">
        <w:t xml:space="preserve"> </w:t>
      </w:r>
      <w:r w:rsidRPr="003B39B3">
        <w:t>отличными</w:t>
      </w:r>
      <w:r w:rsidR="003B39B3" w:rsidRPr="003B39B3">
        <w:t xml:space="preserve">.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этих</w:t>
      </w:r>
      <w:r w:rsidR="003B39B3" w:rsidRPr="003B39B3">
        <w:t xml:space="preserve"> </w:t>
      </w:r>
      <w:r w:rsidRPr="003B39B3">
        <w:t>данных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сделать</w:t>
      </w:r>
      <w:r w:rsidR="003B39B3" w:rsidRPr="003B39B3">
        <w:t xml:space="preserve"> </w:t>
      </w:r>
      <w:r w:rsidRPr="003B39B3">
        <w:t>вывод,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продолжение</w:t>
      </w:r>
      <w:r w:rsidR="003B39B3" w:rsidRPr="003B39B3">
        <w:t xml:space="preserve"> </w:t>
      </w:r>
      <w:r w:rsidRPr="003B39B3">
        <w:t>бизнеса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данном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выгодно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перспективно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E3481C" w:rsidRDefault="00E3481C" w:rsidP="00F01B0F">
      <w:pPr>
        <w:pStyle w:val="1"/>
      </w:pPr>
      <w:bookmarkStart w:id="11" w:name="_Toc287696298"/>
      <w:r w:rsidRPr="003B39B3">
        <w:t>3</w:t>
      </w:r>
      <w:r w:rsidR="003B39B3">
        <w:t>.3</w:t>
      </w:r>
      <w:r w:rsidR="003B39B3" w:rsidRPr="003B39B3">
        <w:t xml:space="preserve"> </w:t>
      </w:r>
      <w:r w:rsidRPr="003B39B3">
        <w:t>Оценка</w:t>
      </w:r>
      <w:r w:rsidR="003B39B3" w:rsidRPr="003B39B3">
        <w:t xml:space="preserve"> </w:t>
      </w:r>
      <w:r w:rsidRPr="003B39B3">
        <w:t>экономического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Pr="003B39B3">
        <w:t>торговой</w:t>
      </w:r>
      <w:r w:rsidR="003B39B3" w:rsidRPr="003B39B3">
        <w:t xml:space="preserve"> </w:t>
      </w:r>
      <w:r w:rsidRPr="003B39B3">
        <w:t>фирмы</w:t>
      </w:r>
      <w:bookmarkEnd w:id="11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E3481C" w:rsidP="003B39B3">
      <w:pPr>
        <w:tabs>
          <w:tab w:val="left" w:pos="726"/>
        </w:tabs>
      </w:pPr>
      <w:r w:rsidRPr="003B39B3">
        <w:t>Оценка</w:t>
      </w:r>
      <w:r w:rsidR="003B39B3" w:rsidRPr="003B39B3">
        <w:t xml:space="preserve"> </w:t>
      </w:r>
      <w:r w:rsidRPr="003B39B3">
        <w:t>экономического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Pr="003B39B3">
        <w:t>фирмы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сотрудников</w:t>
      </w:r>
      <w:r w:rsidR="003B39B3" w:rsidRPr="003B39B3">
        <w:t xml:space="preserve">. </w:t>
      </w:r>
      <w:r w:rsidRPr="003B39B3">
        <w:t>Анализ</w:t>
      </w:r>
      <w:r w:rsidR="003B39B3" w:rsidRPr="003B39B3">
        <w:t xml:space="preserve"> </w:t>
      </w:r>
      <w:r w:rsidRPr="003B39B3">
        <w:t>включает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себя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текущей</w:t>
      </w:r>
      <w:r w:rsidR="003B39B3" w:rsidRPr="003B39B3">
        <w:t xml:space="preserve"> </w:t>
      </w:r>
      <w:r w:rsidRPr="003B39B3">
        <w:t>ситуации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прогнозную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. </w:t>
      </w:r>
      <w:r w:rsidRPr="003B39B3">
        <w:t>Обобщающая</w:t>
      </w:r>
      <w:r w:rsidR="003B39B3" w:rsidRPr="003B39B3">
        <w:t xml:space="preserve"> </w:t>
      </w:r>
      <w:r w:rsidRPr="003B39B3">
        <w:t>оценка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="00674470" w:rsidRPr="003B39B3">
        <w:t>магазинов,</w:t>
      </w:r>
      <w:r w:rsidR="003B39B3" w:rsidRPr="003B39B3">
        <w:t xml:space="preserve"> </w:t>
      </w:r>
      <w:r w:rsidR="00674470" w:rsidRPr="003B39B3">
        <w:t>реализующих</w:t>
      </w:r>
      <w:r w:rsidR="003B39B3" w:rsidRPr="003B39B3">
        <w:t xml:space="preserve"> </w:t>
      </w:r>
      <w:r w:rsidR="00674470" w:rsidRPr="003B39B3">
        <w:t>посудомоечные</w:t>
      </w:r>
      <w:r w:rsidR="003B39B3" w:rsidRPr="003B39B3">
        <w:t xml:space="preserve"> </w:t>
      </w:r>
      <w:r w:rsidR="00674470" w:rsidRPr="003B39B3">
        <w:t>машины,</w:t>
      </w:r>
      <w:r w:rsidR="003B39B3" w:rsidRPr="003B39B3">
        <w:t xml:space="preserve"> </w:t>
      </w:r>
      <w:r w:rsidRPr="003B39B3">
        <w:t>сведена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таблицу</w:t>
      </w:r>
      <w:r w:rsidR="003B39B3" w:rsidRPr="003B39B3">
        <w:t xml:space="preserve"> </w:t>
      </w:r>
      <w:r w:rsidRPr="003B39B3">
        <w:t>8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E3481C" w:rsidRPr="003B39B3" w:rsidRDefault="00E3481C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8</w:t>
      </w:r>
      <w:r w:rsidR="003B39B3" w:rsidRPr="003B39B3">
        <w:t xml:space="preserve"> - </w:t>
      </w:r>
      <w:r w:rsidRPr="003B39B3">
        <w:t>Оценка</w:t>
      </w:r>
      <w:r w:rsidR="003B39B3" w:rsidRPr="003B39B3">
        <w:t xml:space="preserve"> </w:t>
      </w:r>
      <w:r w:rsidRPr="003B39B3">
        <w:t>экономического</w:t>
      </w:r>
      <w:r w:rsidR="003B39B3" w:rsidRPr="003B39B3">
        <w:t xml:space="preserve"> </w:t>
      </w:r>
      <w:r w:rsidRPr="003B39B3">
        <w:t>состояния</w:t>
      </w:r>
      <w:r w:rsidR="003B39B3" w:rsidRPr="003B39B3">
        <w:t xml:space="preserve"> </w:t>
      </w:r>
      <w:r w:rsidR="00674470" w:rsidRPr="003B39B3">
        <w:t>фирм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1834"/>
        <w:gridCol w:w="2706"/>
        <w:gridCol w:w="1806"/>
      </w:tblGrid>
      <w:tr w:rsidR="00BC257E" w:rsidRPr="003B39B3" w:rsidTr="00596B21">
        <w:trPr>
          <w:trHeight w:val="345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Удельный</w:t>
            </w:r>
            <w:r w:rsidR="003B39B3" w:rsidRPr="003B39B3">
              <w:t xml:space="preserve"> </w:t>
            </w:r>
            <w:r w:rsidRPr="003B39B3">
              <w:t>вес</w:t>
            </w:r>
            <w:r w:rsidR="003B39B3" w:rsidRPr="003B39B3">
              <w:t xml:space="preserve"> </w:t>
            </w:r>
            <w:r w:rsidRPr="003B39B3">
              <w:t>давших</w:t>
            </w:r>
            <w:r w:rsidR="003B39B3" w:rsidRPr="003B39B3">
              <w:t xml:space="preserve"> </w:t>
            </w:r>
            <w:r w:rsidRPr="003B39B3">
              <w:t>оценку</w:t>
            </w:r>
            <w:r w:rsidR="003B39B3" w:rsidRPr="003B39B3">
              <w:t xml:space="preserve"> </w:t>
            </w:r>
            <w:r w:rsidRPr="003B39B3">
              <w:t>в</w:t>
            </w:r>
            <w:r w:rsidR="003B39B3" w:rsidRPr="003B39B3">
              <w:t xml:space="preserve"> </w:t>
            </w:r>
            <w:r w:rsidRPr="003B39B3">
              <w:t>общем</w:t>
            </w:r>
            <w:r w:rsidR="003B39B3" w:rsidRPr="003B39B3">
              <w:t xml:space="preserve"> </w:t>
            </w:r>
            <w:r w:rsidRPr="003B39B3">
              <w:t>числе</w:t>
            </w:r>
            <w:r w:rsidR="003B39B3" w:rsidRPr="003B39B3">
              <w:t xml:space="preserve"> </w:t>
            </w:r>
            <w:r w:rsidRPr="003B39B3">
              <w:t>ответивших</w:t>
            </w:r>
            <w:r w:rsidR="003B39B3" w:rsidRPr="003B39B3">
              <w:t xml:space="preserve"> </w:t>
            </w:r>
            <w:r w:rsidRPr="003B39B3">
              <w:t>респондентов,</w:t>
            </w:r>
            <w:r w:rsidR="003B39B3" w:rsidRPr="003B39B3">
              <w:t xml:space="preserve"> </w:t>
            </w:r>
            <w:r w:rsidRPr="003B39B3">
              <w:t>%</w:t>
            </w:r>
          </w:p>
        </w:tc>
      </w:tr>
      <w:tr w:rsidR="00BC257E" w:rsidRPr="003B39B3" w:rsidTr="00596B21">
        <w:trPr>
          <w:trHeight w:val="711"/>
          <w:jc w:val="center"/>
        </w:trPr>
        <w:tc>
          <w:tcPr>
            <w:tcW w:w="4801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Об</w:t>
            </w:r>
            <w:r w:rsidR="003B39B3" w:rsidRPr="003B39B3">
              <w:t xml:space="preserve"> </w:t>
            </w:r>
            <w:r w:rsidRPr="003B39B3">
              <w:t>экономическом</w:t>
            </w:r>
            <w:r w:rsidR="003B39B3" w:rsidRPr="003B39B3">
              <w:t xml:space="preserve"> </w:t>
            </w:r>
            <w:r w:rsidRPr="003B39B3">
              <w:t>положении</w:t>
            </w:r>
            <w:r w:rsidR="003B39B3" w:rsidRPr="003B39B3">
              <w:t xml:space="preserve"> </w:t>
            </w:r>
            <w:r w:rsidR="00967ECE" w:rsidRPr="003B39B3">
              <w:t>фирмы</w:t>
            </w:r>
            <w:r w:rsidR="003B39B3" w:rsidRPr="003B39B3">
              <w:t xml:space="preserve"> </w:t>
            </w:r>
            <w:r w:rsidRPr="003B39B3">
              <w:t>в</w:t>
            </w:r>
            <w:r w:rsidR="003B39B3" w:rsidRPr="003B39B3">
              <w:t xml:space="preserve"> </w:t>
            </w:r>
            <w:r w:rsidRPr="003B39B3">
              <w:t>данное</w:t>
            </w:r>
            <w:r w:rsidR="003B39B3" w:rsidRPr="003B39B3">
              <w:t xml:space="preserve"> </w:t>
            </w:r>
            <w:r w:rsidRPr="003B39B3">
              <w:t>время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О</w:t>
            </w:r>
            <w:r w:rsidR="003B39B3" w:rsidRPr="003B39B3">
              <w:t xml:space="preserve"> </w:t>
            </w:r>
            <w:r w:rsidRPr="003B39B3">
              <w:t>тенденциях</w:t>
            </w:r>
            <w:r w:rsidR="003B39B3" w:rsidRPr="003B39B3">
              <w:t xml:space="preserve"> </w:t>
            </w:r>
            <w:r w:rsidRPr="003B39B3">
              <w:t>изменения</w:t>
            </w:r>
            <w:r w:rsidR="003B39B3" w:rsidRPr="003B39B3">
              <w:t xml:space="preserve"> </w:t>
            </w:r>
            <w:r w:rsidRPr="003B39B3">
              <w:t>на</w:t>
            </w:r>
            <w:r w:rsidR="003B39B3" w:rsidRPr="003B39B3">
              <w:t xml:space="preserve"> </w:t>
            </w:r>
            <w:r w:rsidRPr="003B39B3">
              <w:t>перспективу</w:t>
            </w:r>
          </w:p>
        </w:tc>
      </w:tr>
      <w:tr w:rsidR="00BC257E" w:rsidRPr="003B39B3" w:rsidTr="00596B21">
        <w:trPr>
          <w:trHeight w:val="34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Характеристика</w:t>
            </w:r>
          </w:p>
        </w:tc>
        <w:tc>
          <w:tcPr>
            <w:tcW w:w="1955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ответов</w:t>
            </w:r>
          </w:p>
        </w:tc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Характеристика</w:t>
            </w:r>
          </w:p>
        </w:tc>
        <w:tc>
          <w:tcPr>
            <w:tcW w:w="1924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ответов</w:t>
            </w:r>
          </w:p>
        </w:tc>
      </w:tr>
      <w:tr w:rsidR="00BC257E" w:rsidRPr="003B39B3" w:rsidTr="00596B21">
        <w:trPr>
          <w:trHeight w:val="34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) </w:t>
            </w:r>
            <w:r w:rsidRPr="003B39B3">
              <w:t>благоприятное</w:t>
            </w:r>
          </w:p>
        </w:tc>
        <w:tc>
          <w:tcPr>
            <w:tcW w:w="1955" w:type="dxa"/>
            <w:shd w:val="clear" w:color="auto" w:fill="auto"/>
          </w:tcPr>
          <w:p w:rsidR="00E3481C" w:rsidRPr="003B39B3" w:rsidRDefault="00AC7C2C" w:rsidP="00F01B0F">
            <w:pPr>
              <w:pStyle w:val="afd"/>
            </w:pPr>
            <w:r w:rsidRPr="003B39B3">
              <w:t>20</w:t>
            </w:r>
          </w:p>
        </w:tc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) </w:t>
            </w:r>
            <w:r w:rsidRPr="003B39B3">
              <w:t>улучшение</w:t>
            </w:r>
          </w:p>
        </w:tc>
        <w:tc>
          <w:tcPr>
            <w:tcW w:w="1924" w:type="dxa"/>
            <w:shd w:val="clear" w:color="auto" w:fill="auto"/>
          </w:tcPr>
          <w:p w:rsidR="00E3481C" w:rsidRPr="003B39B3" w:rsidRDefault="00AC7C2C" w:rsidP="00F01B0F">
            <w:pPr>
              <w:pStyle w:val="afd"/>
            </w:pPr>
            <w:r w:rsidRPr="003B39B3">
              <w:t>40</w:t>
            </w:r>
          </w:p>
        </w:tc>
      </w:tr>
      <w:tr w:rsidR="00BC257E" w:rsidRPr="003B39B3" w:rsidTr="00596B21">
        <w:trPr>
          <w:trHeight w:val="34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) </w:t>
            </w:r>
            <w:r w:rsidRPr="003B39B3">
              <w:t>удовлетворительное</w:t>
            </w:r>
          </w:p>
        </w:tc>
        <w:tc>
          <w:tcPr>
            <w:tcW w:w="1955" w:type="dxa"/>
            <w:shd w:val="clear" w:color="auto" w:fill="auto"/>
          </w:tcPr>
          <w:p w:rsidR="00E3481C" w:rsidRPr="003B39B3" w:rsidRDefault="00AC7C2C" w:rsidP="00F01B0F">
            <w:pPr>
              <w:pStyle w:val="afd"/>
            </w:pPr>
            <w:r w:rsidRPr="003B39B3">
              <w:t>50</w:t>
            </w:r>
          </w:p>
        </w:tc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) </w:t>
            </w: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924" w:type="dxa"/>
            <w:shd w:val="clear" w:color="auto" w:fill="auto"/>
          </w:tcPr>
          <w:p w:rsidR="00E3481C" w:rsidRPr="003B39B3" w:rsidRDefault="00AC7C2C" w:rsidP="00F01B0F">
            <w:pPr>
              <w:pStyle w:val="afd"/>
            </w:pPr>
            <w:r w:rsidRPr="003B39B3">
              <w:t>50</w:t>
            </w:r>
          </w:p>
        </w:tc>
      </w:tr>
      <w:tr w:rsidR="00BC257E" w:rsidRPr="003B39B3" w:rsidTr="00596B21">
        <w:trPr>
          <w:trHeight w:val="345"/>
          <w:jc w:val="center"/>
        </w:trPr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) </w:t>
            </w:r>
            <w:r w:rsidRPr="003B39B3">
              <w:t>неблагоприятное</w:t>
            </w:r>
          </w:p>
        </w:tc>
        <w:tc>
          <w:tcPr>
            <w:tcW w:w="1955" w:type="dxa"/>
            <w:shd w:val="clear" w:color="auto" w:fill="auto"/>
          </w:tcPr>
          <w:p w:rsidR="00E3481C" w:rsidRPr="003B39B3" w:rsidRDefault="00AC7C2C" w:rsidP="00F01B0F">
            <w:pPr>
              <w:pStyle w:val="afd"/>
            </w:pPr>
            <w:r w:rsidRPr="003B39B3">
              <w:t>30</w:t>
            </w:r>
          </w:p>
        </w:tc>
        <w:tc>
          <w:tcPr>
            <w:tcW w:w="2846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) </w:t>
            </w:r>
            <w:r w:rsidRPr="003B39B3">
              <w:t>ухудшение</w:t>
            </w:r>
          </w:p>
        </w:tc>
        <w:tc>
          <w:tcPr>
            <w:tcW w:w="1924" w:type="dxa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10</w:t>
            </w:r>
          </w:p>
        </w:tc>
      </w:tr>
      <w:tr w:rsidR="00BC257E" w:rsidRPr="003B39B3" w:rsidTr="00596B21">
        <w:trPr>
          <w:trHeight w:val="367"/>
          <w:jc w:val="center"/>
        </w:trPr>
        <w:tc>
          <w:tcPr>
            <w:tcW w:w="4801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Баланс</w:t>
            </w:r>
            <w:r w:rsidR="003B39B3" w:rsidRPr="003B39B3">
              <w:t xml:space="preserve"> </w:t>
            </w:r>
            <w:r w:rsidRPr="003B39B3">
              <w:t>ответов</w:t>
            </w:r>
            <w:r w:rsidR="003B39B3" w:rsidRPr="003B39B3"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E3481C" w:rsidRPr="003B39B3" w:rsidRDefault="00E3481C" w:rsidP="00F01B0F">
            <w:pPr>
              <w:pStyle w:val="afd"/>
            </w:pPr>
            <w:r w:rsidRPr="003B39B3">
              <w:t>Баланс</w:t>
            </w:r>
            <w:r w:rsidR="003B39B3" w:rsidRPr="003B39B3">
              <w:t xml:space="preserve"> </w:t>
            </w:r>
            <w:r w:rsidRPr="003B39B3">
              <w:t>ответов</w:t>
            </w:r>
            <w:r w:rsidR="003B39B3" w:rsidRPr="003B39B3">
              <w:t xml:space="preserve"> </w:t>
            </w:r>
          </w:p>
        </w:tc>
      </w:tr>
    </w:tbl>
    <w:p w:rsidR="00967ECE" w:rsidRPr="003B39B3" w:rsidRDefault="00967ECE" w:rsidP="003B39B3">
      <w:pPr>
        <w:tabs>
          <w:tab w:val="left" w:pos="726"/>
        </w:tabs>
      </w:pPr>
    </w:p>
    <w:p w:rsidR="003B39B3" w:rsidRPr="003B39B3" w:rsidRDefault="00E3481C" w:rsidP="003B39B3">
      <w:pPr>
        <w:tabs>
          <w:tab w:val="left" w:pos="726"/>
        </w:tabs>
      </w:pPr>
      <w:r w:rsidRPr="003B39B3">
        <w:t>Индикаторы</w:t>
      </w:r>
      <w:r w:rsidR="003B39B3" w:rsidRPr="003B39B3">
        <w:t xml:space="preserve"> </w:t>
      </w:r>
      <w:r w:rsidRPr="003B39B3">
        <w:t>экономического</w:t>
      </w:r>
      <w:r w:rsidR="003B39B3" w:rsidRPr="003B39B3">
        <w:t xml:space="preserve"> </w:t>
      </w:r>
      <w:r w:rsidRPr="003B39B3">
        <w:t>положения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оценке</w:t>
      </w:r>
      <w:r w:rsidR="003B39B3" w:rsidRPr="003B39B3">
        <w:t xml:space="preserve"> </w:t>
      </w:r>
      <w:r w:rsidRPr="003B39B3">
        <w:t>работников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настоящем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будущем</w:t>
      </w:r>
      <w:r w:rsidR="003B39B3" w:rsidRPr="003B39B3">
        <w:t xml:space="preserve"> </w:t>
      </w:r>
      <w:r w:rsidRPr="003B39B3">
        <w:t>соответствен</w:t>
      </w:r>
      <w:r w:rsidR="00AC7C2C" w:rsidRPr="003B39B3">
        <w:t>но</w:t>
      </w:r>
      <w:r w:rsidR="003B39B3" w:rsidRPr="003B39B3">
        <w:t xml:space="preserve"> </w:t>
      </w:r>
      <w:r w:rsidR="00AC7C2C" w:rsidRPr="003B39B3">
        <w:t>равно</w:t>
      </w:r>
      <w:r w:rsidR="003B39B3" w:rsidRPr="003B39B3">
        <w:t xml:space="preserve"> </w:t>
      </w:r>
      <w:r w:rsidR="00AC7C2C" w:rsidRPr="003B39B3">
        <w:t>40%</w:t>
      </w:r>
      <w:r w:rsidR="003B39B3" w:rsidRPr="003B39B3">
        <w:t xml:space="preserve"> </w:t>
      </w:r>
      <w:r w:rsidR="00AC7C2C" w:rsidRPr="003B39B3">
        <w:t>и</w:t>
      </w:r>
      <w:r w:rsidR="003B39B3" w:rsidRPr="003B39B3">
        <w:t xml:space="preserve"> </w:t>
      </w:r>
      <w:r w:rsidR="00AC7C2C" w:rsidRPr="003B39B3">
        <w:t>8</w:t>
      </w:r>
      <w:r w:rsidRPr="003B39B3">
        <w:t>0%</w:t>
      </w:r>
      <w:r w:rsidR="003B39B3" w:rsidRPr="003B39B3">
        <w:t xml:space="preserve">. </w:t>
      </w:r>
      <w:r w:rsidRPr="003B39B3">
        <w:t>Степень</w:t>
      </w:r>
      <w:r w:rsidR="003B39B3" w:rsidRPr="003B39B3">
        <w:t xml:space="preserve"> </w:t>
      </w:r>
      <w:r w:rsidRPr="003B39B3">
        <w:t>положительных</w:t>
      </w:r>
      <w:r w:rsidR="003B39B3" w:rsidRPr="003B39B3">
        <w:t xml:space="preserve"> </w:t>
      </w:r>
      <w:r w:rsidRPr="003B39B3">
        <w:t>перспектив</w:t>
      </w:r>
      <w:r w:rsidR="003B39B3" w:rsidRPr="003B39B3">
        <w:t xml:space="preserve"> </w:t>
      </w:r>
      <w:r w:rsidRPr="003B39B3">
        <w:rPr>
          <w:i/>
        </w:rPr>
        <w:t>П</w:t>
      </w:r>
      <w:r w:rsidR="003B39B3" w:rsidRPr="003B39B3">
        <w:t xml:space="preserve"> </w:t>
      </w:r>
      <w:r w:rsidR="00AC7C2C" w:rsidRPr="003B39B3">
        <w:t>=</w:t>
      </w:r>
      <w:r w:rsidR="003B39B3" w:rsidRPr="003B39B3">
        <w:t xml:space="preserve"> </w:t>
      </w:r>
      <w:r w:rsidR="00AC7C2C" w:rsidRPr="003B39B3">
        <w:t>40/5</w:t>
      </w:r>
      <w:r w:rsidRPr="003B39B3">
        <w:t>0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Pr="003B39B3">
        <w:t>0,8</w:t>
      </w:r>
      <w:r w:rsidR="003B39B3" w:rsidRPr="003B39B3">
        <w:t xml:space="preserve">; </w:t>
      </w:r>
      <w:r w:rsidRPr="003B39B3">
        <w:t>что</w:t>
      </w:r>
      <w:r w:rsidR="003B39B3" w:rsidRPr="003B39B3">
        <w:t xml:space="preserve"> </w:t>
      </w:r>
      <w:r w:rsidRPr="003B39B3">
        <w:t>близко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единице,</w:t>
      </w:r>
      <w:r w:rsidR="003B39B3" w:rsidRPr="003B39B3">
        <w:t xml:space="preserve"> </w:t>
      </w:r>
      <w:r w:rsidRPr="003B39B3">
        <w:t>следовательно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оценивать</w:t>
      </w:r>
      <w:r w:rsidR="003B39B3" w:rsidRPr="003B39B3">
        <w:t xml:space="preserve"> </w:t>
      </w:r>
      <w:r w:rsidRPr="003B39B3">
        <w:t>перспективы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отличные</w:t>
      </w:r>
      <w:r w:rsidR="003B39B3" w:rsidRPr="003B39B3">
        <w:t>.</w:t>
      </w:r>
    </w:p>
    <w:p w:rsidR="008A29DD" w:rsidRDefault="00F01B0F" w:rsidP="00F01B0F">
      <w:pPr>
        <w:pStyle w:val="1"/>
      </w:pPr>
      <w:r>
        <w:br w:type="page"/>
      </w:r>
      <w:bookmarkStart w:id="12" w:name="_Toc287696299"/>
      <w:r w:rsidR="008A29DD" w:rsidRPr="003B39B3">
        <w:t>4</w:t>
      </w:r>
      <w:r>
        <w:t>.</w:t>
      </w:r>
      <w:r w:rsidR="003B39B3" w:rsidRPr="003B39B3">
        <w:t xml:space="preserve"> </w:t>
      </w:r>
      <w:r w:rsidR="008A29DD" w:rsidRPr="003B39B3">
        <w:t>Анализ</w:t>
      </w:r>
      <w:r w:rsidR="003B39B3" w:rsidRPr="003B39B3">
        <w:t xml:space="preserve"> </w:t>
      </w:r>
      <w:r w:rsidR="008A29DD" w:rsidRPr="003B39B3">
        <w:t>тенденций</w:t>
      </w:r>
      <w:r w:rsidR="003B39B3" w:rsidRPr="003B39B3">
        <w:t xml:space="preserve"> </w:t>
      </w:r>
      <w:r w:rsidR="008A29DD" w:rsidRPr="003B39B3">
        <w:t>и</w:t>
      </w:r>
      <w:r w:rsidR="003B39B3" w:rsidRPr="003B39B3">
        <w:t xml:space="preserve"> </w:t>
      </w:r>
      <w:r w:rsidR="008A29DD" w:rsidRPr="003B39B3">
        <w:t>устойчивости</w:t>
      </w:r>
      <w:r w:rsidR="003B39B3" w:rsidRPr="003B39B3">
        <w:t xml:space="preserve"> </w:t>
      </w:r>
      <w:r w:rsidR="0004729B" w:rsidRPr="003B39B3">
        <w:t>рынка</w:t>
      </w:r>
      <w:bookmarkEnd w:id="12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8A29DD" w:rsidP="003B39B3">
      <w:pPr>
        <w:tabs>
          <w:tab w:val="left" w:pos="726"/>
        </w:tabs>
      </w:pPr>
      <w:r w:rsidRPr="003B39B3">
        <w:t>Важным</w:t>
      </w:r>
      <w:r w:rsidR="003B39B3" w:rsidRPr="003B39B3">
        <w:t xml:space="preserve"> </w:t>
      </w:r>
      <w:r w:rsidRPr="003B39B3">
        <w:t>элементом</w:t>
      </w:r>
      <w:r w:rsidR="003B39B3" w:rsidRPr="003B39B3">
        <w:t xml:space="preserve"> </w:t>
      </w:r>
      <w:r w:rsidRPr="003B39B3">
        <w:t>конъюнктурного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исследование</w:t>
      </w:r>
      <w:r w:rsidR="003B39B3" w:rsidRPr="003B39B3">
        <w:t xml:space="preserve"> </w:t>
      </w:r>
      <w:r w:rsidRPr="003B39B3">
        <w:t>динамики</w:t>
      </w:r>
      <w:r w:rsidR="003B39B3" w:rsidRPr="003B39B3">
        <w:t xml:space="preserve"> </w:t>
      </w:r>
      <w:r w:rsidRPr="003B39B3">
        <w:t>рынка,</w:t>
      </w:r>
      <w:r w:rsidR="003B39B3" w:rsidRPr="003B39B3">
        <w:t xml:space="preserve"> </w:t>
      </w:r>
      <w:r w:rsidRPr="003B39B3">
        <w:t>изучение</w:t>
      </w:r>
      <w:r w:rsidR="003B39B3" w:rsidRPr="003B39B3">
        <w:t xml:space="preserve"> </w:t>
      </w:r>
      <w:r w:rsidRPr="003B39B3">
        <w:t>тенденций</w:t>
      </w:r>
      <w:r w:rsidR="003B39B3" w:rsidRPr="003B39B3">
        <w:t xml:space="preserve"> </w:t>
      </w:r>
      <w:r w:rsidRPr="003B39B3">
        <w:t>развития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Тенденции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- </w:t>
      </w:r>
      <w:r w:rsidRPr="003B39B3">
        <w:t>экономическое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статистическое</w:t>
      </w:r>
      <w:r w:rsidR="003B39B3" w:rsidRPr="003B39B3">
        <w:t xml:space="preserve"> </w:t>
      </w:r>
      <w:r w:rsidRPr="003B39B3">
        <w:t>понятие,</w:t>
      </w:r>
      <w:r w:rsidR="003B39B3" w:rsidRPr="003B39B3">
        <w:t xml:space="preserve"> </w:t>
      </w:r>
      <w:r w:rsidRPr="003B39B3">
        <w:t>характеризующее</w:t>
      </w:r>
      <w:r w:rsidR="003B39B3" w:rsidRPr="003B39B3">
        <w:t xml:space="preserve"> </w:t>
      </w:r>
      <w:r w:rsidRPr="003B39B3">
        <w:t>закономерность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основных</w:t>
      </w:r>
      <w:r w:rsidR="003B39B3" w:rsidRPr="003B39B3">
        <w:t xml:space="preserve"> </w:t>
      </w:r>
      <w:r w:rsidRPr="003B39B3">
        <w:t>параметров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времени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определения</w:t>
      </w:r>
      <w:r w:rsidR="003B39B3" w:rsidRPr="003B39B3">
        <w:t xml:space="preserve"> </w:t>
      </w:r>
      <w:r w:rsidRPr="003B39B3">
        <w:t>вектора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скорости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построим</w:t>
      </w:r>
      <w:r w:rsidR="003B39B3" w:rsidRPr="003B39B3">
        <w:t xml:space="preserve"> </w:t>
      </w:r>
      <w:r w:rsidRPr="003B39B3">
        <w:t>динамические</w:t>
      </w:r>
      <w:r w:rsidR="003B39B3" w:rsidRPr="003B39B3">
        <w:t xml:space="preserve"> </w:t>
      </w:r>
      <w:r w:rsidRPr="003B39B3">
        <w:t>ряды</w:t>
      </w:r>
      <w:r w:rsidR="003B39B3" w:rsidRPr="003B39B3">
        <w:t xml:space="preserve"> </w:t>
      </w:r>
      <w:r w:rsidRPr="003B39B3">
        <w:t>показателей,</w:t>
      </w:r>
      <w:r w:rsidR="003B39B3" w:rsidRPr="003B39B3">
        <w:t xml:space="preserve"> </w:t>
      </w:r>
      <w:r w:rsidRPr="003B39B3">
        <w:t>характеризующих</w:t>
      </w:r>
      <w:r w:rsidR="003B39B3" w:rsidRPr="003B39B3">
        <w:t xml:space="preserve"> </w:t>
      </w:r>
      <w:r w:rsidRPr="003B39B3">
        <w:t>основные</w:t>
      </w:r>
      <w:r w:rsidR="003B39B3" w:rsidRPr="003B39B3">
        <w:t xml:space="preserve"> </w:t>
      </w:r>
      <w:r w:rsidRPr="003B39B3">
        <w:t>параметры</w:t>
      </w:r>
      <w:r w:rsidR="003B39B3" w:rsidRPr="003B39B3">
        <w:t xml:space="preserve"> </w:t>
      </w:r>
      <w:r w:rsidRPr="003B39B3">
        <w:t>рынка,</w:t>
      </w:r>
      <w:r w:rsidR="003B39B3" w:rsidRPr="003B39B3">
        <w:t xml:space="preserve"> </w:t>
      </w:r>
      <w:r w:rsidRPr="003B39B3">
        <w:t>темпы</w:t>
      </w:r>
      <w:r w:rsidR="003B39B3" w:rsidRPr="003B39B3">
        <w:t xml:space="preserve"> </w:t>
      </w:r>
      <w:r w:rsidRPr="003B39B3">
        <w:t>роста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прироста</w:t>
      </w:r>
      <w:r w:rsidR="003B39B3">
        <w:t xml:space="preserve"> (</w:t>
      </w:r>
      <w:r w:rsidRPr="003B39B3">
        <w:t>базисные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цепные</w:t>
      </w:r>
      <w:r w:rsidR="003B39B3" w:rsidRPr="003B39B3">
        <w:t>).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Темп</w:t>
      </w:r>
      <w:r w:rsidR="003B39B3" w:rsidRPr="003B39B3">
        <w:t xml:space="preserve"> </w:t>
      </w:r>
      <w:r w:rsidRPr="003B39B3">
        <w:t>роста</w:t>
      </w:r>
      <w:r w:rsidR="003B39B3" w:rsidRPr="003B39B3">
        <w:t xml:space="preserve"> </w:t>
      </w:r>
      <w:r w:rsidRPr="003B39B3">
        <w:t>вычисляется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43" type="#_x0000_t75" style="width:54.75pt;height:39pt">
            <v:imagedata r:id="rId25" o:title=""/>
          </v:shape>
        </w:pict>
      </w:r>
      <w:r w:rsidR="003B39B3">
        <w:t xml:space="preserve"> (</w:t>
      </w:r>
      <w:r w:rsidR="008A29DD" w:rsidRPr="003B39B3">
        <w:t>6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E83564" w:rsidRPr="003B39B3">
        <w:rPr>
          <w:i/>
        </w:rPr>
        <w:t>у</w:t>
      </w:r>
      <w:r w:rsidR="00E83564" w:rsidRPr="003B39B3">
        <w:rPr>
          <w:i/>
          <w:vertAlign w:val="subscript"/>
        </w:rPr>
        <w:t>0</w:t>
      </w:r>
      <w:r w:rsidRPr="003B39B3">
        <w:t>,</w:t>
      </w:r>
      <w:r w:rsidR="003B39B3" w:rsidRPr="003B39B3">
        <w:t xml:space="preserve"> </w:t>
      </w:r>
      <w:r w:rsidR="00E83564" w:rsidRPr="003B39B3">
        <w:rPr>
          <w:i/>
        </w:rPr>
        <w:t>у</w:t>
      </w:r>
      <w:r w:rsidR="00E83564" w:rsidRPr="003B39B3">
        <w:rPr>
          <w:i/>
          <w:vertAlign w:val="subscript"/>
        </w:rPr>
        <w:t>1</w:t>
      </w:r>
      <w:r w:rsidR="003B39B3" w:rsidRPr="003B39B3">
        <w:t xml:space="preserve"> - </w:t>
      </w:r>
      <w:r w:rsidRPr="003B39B3">
        <w:t>уровни</w:t>
      </w:r>
      <w:r w:rsidR="003B39B3" w:rsidRPr="003B39B3">
        <w:t xml:space="preserve"> </w:t>
      </w:r>
      <w:r w:rsidRPr="003B39B3">
        <w:t>динамического</w:t>
      </w:r>
      <w:r w:rsidR="003B39B3" w:rsidRPr="003B39B3">
        <w:t xml:space="preserve"> </w:t>
      </w:r>
      <w:r w:rsidRPr="003B39B3">
        <w:t>ряда</w:t>
      </w:r>
      <w:r w:rsidR="003B39B3" w:rsidRPr="003B39B3">
        <w:t xml:space="preserve"> </w:t>
      </w:r>
      <w:r w:rsidRPr="003B39B3">
        <w:t>соответственно</w:t>
      </w:r>
      <w:r w:rsidR="003B39B3" w:rsidRPr="003B39B3">
        <w:t xml:space="preserve"> </w:t>
      </w:r>
      <w:r w:rsidRPr="003B39B3">
        <w:t>базисного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периодов</w:t>
      </w:r>
      <w:r w:rsidR="003B39B3" w:rsidRPr="003B39B3">
        <w:t>.</w:t>
      </w:r>
    </w:p>
    <w:p w:rsidR="003B39B3" w:rsidRPr="003B39B3" w:rsidRDefault="00296F46" w:rsidP="003B39B3">
      <w:pPr>
        <w:tabs>
          <w:tab w:val="left" w:pos="726"/>
        </w:tabs>
      </w:pPr>
      <w:r w:rsidRPr="003B39B3">
        <w:t>Рассчитанные</w:t>
      </w:r>
      <w:r w:rsidR="003B39B3" w:rsidRPr="003B39B3">
        <w:t xml:space="preserve"> </w:t>
      </w:r>
      <w:r w:rsidRPr="003B39B3">
        <w:t>темпы</w:t>
      </w:r>
      <w:r w:rsidR="003B39B3" w:rsidRPr="003B39B3">
        <w:t xml:space="preserve"> </w:t>
      </w:r>
      <w:r w:rsidR="008A29DD" w:rsidRPr="003B39B3">
        <w:t>прироста</w:t>
      </w:r>
      <w:r w:rsidR="003B39B3" w:rsidRPr="003B39B3">
        <w:t xml:space="preserve"> </w:t>
      </w:r>
      <w:r w:rsidR="008A29DD" w:rsidRPr="003B39B3">
        <w:t>цены</w:t>
      </w:r>
      <w:r w:rsidR="003B39B3" w:rsidRPr="003B39B3">
        <w:t xml:space="preserve"> </w:t>
      </w:r>
      <w:r w:rsidR="008A29DD" w:rsidRPr="003B39B3">
        <w:t>приведены</w:t>
      </w:r>
      <w:r w:rsidR="003B39B3" w:rsidRPr="003B39B3">
        <w:t xml:space="preserve"> </w:t>
      </w:r>
      <w:r w:rsidR="008A29DD" w:rsidRPr="003B39B3">
        <w:t>в</w:t>
      </w:r>
      <w:r w:rsidR="003B39B3" w:rsidRPr="003B39B3">
        <w:t xml:space="preserve"> </w:t>
      </w:r>
      <w:r w:rsidR="008A29DD" w:rsidRPr="003B39B3">
        <w:t>таблице</w:t>
      </w:r>
      <w:r w:rsidR="003B39B3" w:rsidRPr="003B39B3">
        <w:t xml:space="preserve"> </w:t>
      </w:r>
      <w:r w:rsidR="008A29DD" w:rsidRPr="003B39B3">
        <w:t>9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8A29DD" w:rsidRPr="003B39B3" w:rsidRDefault="008A29DD" w:rsidP="003B39B3">
      <w:pPr>
        <w:tabs>
          <w:tab w:val="left" w:pos="726"/>
        </w:tabs>
      </w:pPr>
      <w:r w:rsidRPr="003B39B3">
        <w:t>Таблиц</w:t>
      </w:r>
      <w:r w:rsidR="00296F46" w:rsidRPr="003B39B3">
        <w:t>а</w:t>
      </w:r>
      <w:r w:rsidR="003B39B3" w:rsidRPr="003B39B3">
        <w:t xml:space="preserve"> </w:t>
      </w:r>
      <w:r w:rsidR="00296F46" w:rsidRPr="003B39B3">
        <w:t>9</w:t>
      </w:r>
      <w:r w:rsidR="003B39B3" w:rsidRPr="003B39B3">
        <w:t xml:space="preserve"> - </w:t>
      </w:r>
      <w:r w:rsidR="00296F46" w:rsidRPr="003B39B3">
        <w:t>Определение</w:t>
      </w:r>
      <w:r w:rsidR="003B39B3" w:rsidRPr="003B39B3">
        <w:t xml:space="preserve"> </w:t>
      </w:r>
      <w:r w:rsidR="00296F46" w:rsidRPr="003B39B3">
        <w:t>темпов</w:t>
      </w:r>
      <w:r w:rsidR="003B39B3" w:rsidRPr="003B39B3">
        <w:t xml:space="preserve"> </w:t>
      </w:r>
      <w:r w:rsidRPr="003B39B3">
        <w:t>прироста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843"/>
        <w:gridCol w:w="911"/>
        <w:gridCol w:w="911"/>
        <w:gridCol w:w="1069"/>
        <w:gridCol w:w="996"/>
        <w:gridCol w:w="1075"/>
        <w:gridCol w:w="938"/>
      </w:tblGrid>
      <w:tr w:rsidR="008A29DD" w:rsidRPr="003B39B3" w:rsidTr="00596B21">
        <w:trPr>
          <w:trHeight w:val="877"/>
          <w:jc w:val="center"/>
        </w:trPr>
        <w:tc>
          <w:tcPr>
            <w:tcW w:w="2550" w:type="dxa"/>
            <w:vMerge w:val="restart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Товар</w:t>
            </w:r>
          </w:p>
        </w:tc>
        <w:tc>
          <w:tcPr>
            <w:tcW w:w="2852" w:type="dxa"/>
            <w:gridSpan w:val="3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Цены</w:t>
            </w:r>
            <w:r w:rsidR="003B39B3" w:rsidRPr="00596B21">
              <w:rPr>
                <w:lang w:val="en-US"/>
              </w:rPr>
              <w:t xml:space="preserve"> (</w:t>
            </w:r>
            <w:r w:rsidRPr="003B39B3">
              <w:t>усредненные</w:t>
            </w:r>
            <w:r w:rsidR="003B39B3" w:rsidRPr="00596B21">
              <w:rPr>
                <w:lang w:val="en-US"/>
              </w:rPr>
              <w:t>),</w:t>
            </w:r>
            <w:r w:rsidR="003B39B3" w:rsidRPr="003B39B3">
              <w:t xml:space="preserve"> </w:t>
            </w:r>
            <w:r w:rsidRPr="003B39B3">
              <w:t>тыс</w:t>
            </w:r>
            <w:r w:rsidR="003B39B3" w:rsidRPr="003B39B3">
              <w:t xml:space="preserve">. </w:t>
            </w:r>
            <w:r w:rsidRPr="003B39B3">
              <w:t>руб</w:t>
            </w:r>
            <w:r w:rsidR="003B39B3" w:rsidRPr="003B39B3">
              <w:t xml:space="preserve">. 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8A29DD" w:rsidRPr="003B39B3" w:rsidRDefault="0004729B" w:rsidP="00F01B0F">
            <w:pPr>
              <w:pStyle w:val="afd"/>
            </w:pPr>
            <w:r w:rsidRPr="003B39B3">
              <w:t>Темп</w:t>
            </w:r>
            <w:r w:rsidR="003B39B3" w:rsidRPr="003B39B3">
              <w:t xml:space="preserve"> </w:t>
            </w:r>
            <w:r w:rsidRPr="003B39B3">
              <w:t>прироста</w:t>
            </w:r>
            <w:r w:rsidR="003B39B3" w:rsidRPr="003B39B3">
              <w:t xml:space="preserve"> </w:t>
            </w:r>
            <w:r w:rsidRPr="003B39B3">
              <w:t>за</w:t>
            </w:r>
            <w:r w:rsidR="003B39B3" w:rsidRPr="003B39B3">
              <w:t xml:space="preserve"> </w:t>
            </w:r>
            <w:r w:rsidRPr="003B39B3">
              <w:t>период</w:t>
            </w:r>
            <w:r w:rsidR="003B39B3" w:rsidRPr="003B39B3">
              <w:t xml:space="preserve"> </w:t>
            </w:r>
            <w:r w:rsidRPr="003B39B3">
              <w:t>2007-2008</w:t>
            </w:r>
            <w:r w:rsidR="003B39B3" w:rsidRPr="003B39B3">
              <w:t xml:space="preserve"> </w:t>
            </w:r>
            <w:r w:rsidR="008A29DD" w:rsidRPr="003B39B3">
              <w:t>годов,</w:t>
            </w:r>
            <w:r w:rsidR="003B39B3" w:rsidRPr="003B39B3">
              <w:t xml:space="preserve"> </w:t>
            </w:r>
            <w:r w:rsidR="008A29DD" w:rsidRPr="003B39B3">
              <w:t>%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A29DD" w:rsidRPr="003B39B3" w:rsidRDefault="0004729B" w:rsidP="00F01B0F">
            <w:pPr>
              <w:pStyle w:val="afd"/>
            </w:pPr>
            <w:r w:rsidRPr="003B39B3">
              <w:t>Темп</w:t>
            </w:r>
            <w:r w:rsidR="003B39B3" w:rsidRPr="003B39B3">
              <w:t xml:space="preserve"> </w:t>
            </w:r>
            <w:r w:rsidRPr="003B39B3">
              <w:t>прироста</w:t>
            </w:r>
            <w:r w:rsidR="003B39B3" w:rsidRPr="003B39B3">
              <w:t xml:space="preserve"> </w:t>
            </w:r>
            <w:r w:rsidRPr="003B39B3">
              <w:t>за</w:t>
            </w:r>
            <w:r w:rsidR="003B39B3" w:rsidRPr="003B39B3">
              <w:t xml:space="preserve"> </w:t>
            </w:r>
            <w:r w:rsidRPr="003B39B3">
              <w:t>период</w:t>
            </w:r>
            <w:r w:rsidR="003B39B3" w:rsidRPr="003B39B3">
              <w:t xml:space="preserve"> </w:t>
            </w:r>
            <w:r w:rsidRPr="003B39B3">
              <w:t>2008-2009</w:t>
            </w:r>
            <w:r w:rsidR="003B39B3" w:rsidRPr="003B39B3">
              <w:t xml:space="preserve"> </w:t>
            </w:r>
            <w:r w:rsidR="008A29DD" w:rsidRPr="003B39B3">
              <w:t>годов,</w:t>
            </w:r>
            <w:r w:rsidR="003B39B3" w:rsidRPr="003B39B3">
              <w:t xml:space="preserve"> </w:t>
            </w:r>
            <w:r w:rsidR="008A29DD" w:rsidRPr="003B39B3">
              <w:t>%</w:t>
            </w:r>
          </w:p>
        </w:tc>
      </w:tr>
      <w:tr w:rsidR="008A29DD" w:rsidRPr="003B39B3" w:rsidTr="00596B21">
        <w:trPr>
          <w:trHeight w:val="155"/>
          <w:jc w:val="center"/>
        </w:trPr>
        <w:tc>
          <w:tcPr>
            <w:tcW w:w="2550" w:type="dxa"/>
            <w:vMerge/>
            <w:shd w:val="clear" w:color="auto" w:fill="auto"/>
          </w:tcPr>
          <w:p w:rsidR="008A29DD" w:rsidRPr="003B39B3" w:rsidRDefault="008A29DD" w:rsidP="00F01B0F">
            <w:pPr>
              <w:pStyle w:val="afd"/>
            </w:pPr>
          </w:p>
        </w:tc>
        <w:tc>
          <w:tcPr>
            <w:tcW w:w="901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200</w:t>
            </w:r>
            <w:r w:rsidR="0004729B" w:rsidRPr="003B39B3">
              <w:t>7</w:t>
            </w:r>
          </w:p>
        </w:tc>
        <w:tc>
          <w:tcPr>
            <w:tcW w:w="976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200</w:t>
            </w:r>
            <w:r w:rsidR="0004729B" w:rsidRPr="003B39B3">
              <w:t>8</w:t>
            </w:r>
          </w:p>
        </w:tc>
        <w:tc>
          <w:tcPr>
            <w:tcW w:w="975" w:type="dxa"/>
            <w:shd w:val="clear" w:color="auto" w:fill="auto"/>
          </w:tcPr>
          <w:p w:rsidR="008A29DD" w:rsidRPr="003B39B3" w:rsidRDefault="0004729B" w:rsidP="00F01B0F">
            <w:pPr>
              <w:pStyle w:val="afd"/>
            </w:pPr>
            <w:r w:rsidRPr="003B39B3">
              <w:t>2009</w:t>
            </w:r>
          </w:p>
        </w:tc>
        <w:tc>
          <w:tcPr>
            <w:tcW w:w="1149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базисный</w:t>
            </w:r>
          </w:p>
        </w:tc>
        <w:tc>
          <w:tcPr>
            <w:tcW w:w="1069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цепной</w:t>
            </w:r>
          </w:p>
        </w:tc>
        <w:tc>
          <w:tcPr>
            <w:tcW w:w="115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базисный</w:t>
            </w:r>
          </w:p>
        </w:tc>
        <w:tc>
          <w:tcPr>
            <w:tcW w:w="1005" w:type="dxa"/>
            <w:shd w:val="clear" w:color="auto" w:fill="auto"/>
          </w:tcPr>
          <w:p w:rsidR="008A29DD" w:rsidRPr="003B39B3" w:rsidRDefault="00B40950" w:rsidP="00F01B0F">
            <w:pPr>
              <w:pStyle w:val="afd"/>
            </w:pPr>
            <w:r w:rsidRPr="003B39B3">
              <w:t>цепной</w:t>
            </w:r>
          </w:p>
        </w:tc>
      </w:tr>
      <w:tr w:rsidR="008A29DD" w:rsidRPr="003B39B3" w:rsidTr="00596B21">
        <w:trPr>
          <w:trHeight w:val="615"/>
          <w:jc w:val="center"/>
        </w:trPr>
        <w:tc>
          <w:tcPr>
            <w:tcW w:w="2550" w:type="dxa"/>
            <w:shd w:val="clear" w:color="auto" w:fill="auto"/>
          </w:tcPr>
          <w:p w:rsidR="003B39B3" w:rsidRPr="003B39B3" w:rsidRDefault="008A29DD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="0004729B" w:rsidRPr="003B39B3">
              <w:t>Посудомоечные</w:t>
            </w:r>
          </w:p>
          <w:p w:rsidR="008A29DD" w:rsidRPr="003B39B3" w:rsidRDefault="0004729B" w:rsidP="00F01B0F">
            <w:pPr>
              <w:pStyle w:val="afd"/>
            </w:pPr>
            <w:r w:rsidRPr="003B39B3">
              <w:t>машины</w:t>
            </w:r>
            <w:r w:rsidR="003B39B3" w:rsidRPr="003B39B3">
              <w:t xml:space="preserve"> </w:t>
            </w:r>
            <w:r w:rsidR="0032384B" w:rsidRPr="003B39B3">
              <w:t>компактные</w:t>
            </w:r>
            <w:r w:rsidR="003B39B3" w:rsidRPr="003B39B3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8A29DD" w:rsidRPr="003B39B3" w:rsidRDefault="0032384B" w:rsidP="00F01B0F">
            <w:pPr>
              <w:pStyle w:val="afd"/>
            </w:pPr>
            <w:r w:rsidRPr="003B39B3">
              <w:t>1</w:t>
            </w:r>
            <w:r w:rsidR="00CF0427" w:rsidRPr="00596B21">
              <w:rPr>
                <w:lang w:val="en-US"/>
              </w:rPr>
              <w:t>20</w:t>
            </w:r>
            <w:r w:rsidRPr="003B39B3">
              <w:t>00</w:t>
            </w:r>
          </w:p>
        </w:tc>
        <w:tc>
          <w:tcPr>
            <w:tcW w:w="976" w:type="dxa"/>
            <w:shd w:val="clear" w:color="auto" w:fill="auto"/>
          </w:tcPr>
          <w:p w:rsidR="008A29DD" w:rsidRPr="003B39B3" w:rsidRDefault="00247084" w:rsidP="00F01B0F">
            <w:pPr>
              <w:pStyle w:val="afd"/>
            </w:pPr>
            <w:r w:rsidRPr="003B39B3">
              <w:t>1</w:t>
            </w:r>
            <w:r w:rsidR="00CF0427" w:rsidRPr="00596B21">
              <w:rPr>
                <w:lang w:val="en-US"/>
              </w:rPr>
              <w:t>27</w:t>
            </w:r>
            <w:r w:rsidR="0032384B" w:rsidRPr="003B39B3">
              <w:t>00</w:t>
            </w:r>
          </w:p>
        </w:tc>
        <w:tc>
          <w:tcPr>
            <w:tcW w:w="975" w:type="dxa"/>
            <w:shd w:val="clear" w:color="auto" w:fill="auto"/>
          </w:tcPr>
          <w:p w:rsidR="008A29DD" w:rsidRPr="003B39B3" w:rsidRDefault="00032102" w:rsidP="00F01B0F">
            <w:pPr>
              <w:pStyle w:val="afd"/>
            </w:pPr>
            <w:r w:rsidRPr="003B39B3">
              <w:t>1</w:t>
            </w:r>
            <w:r w:rsidR="00CF0427" w:rsidRPr="00596B21">
              <w:rPr>
                <w:lang w:val="en-US"/>
              </w:rPr>
              <w:t>1500</w:t>
            </w:r>
          </w:p>
        </w:tc>
        <w:tc>
          <w:tcPr>
            <w:tcW w:w="1149" w:type="dxa"/>
            <w:shd w:val="clear" w:color="auto" w:fill="auto"/>
          </w:tcPr>
          <w:p w:rsidR="008A29DD" w:rsidRPr="00596B21" w:rsidRDefault="004C3FB5" w:rsidP="00F01B0F">
            <w:pPr>
              <w:pStyle w:val="afd"/>
              <w:rPr>
                <w:lang w:val="en-US"/>
              </w:rPr>
            </w:pPr>
            <w:r w:rsidRPr="003B39B3">
              <w:t>105,8</w:t>
            </w:r>
            <w:r w:rsidRPr="00596B21">
              <w:rPr>
                <w:lang w:val="en-US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105,83</w:t>
            </w:r>
          </w:p>
        </w:tc>
        <w:tc>
          <w:tcPr>
            <w:tcW w:w="1155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95,83</w:t>
            </w:r>
          </w:p>
        </w:tc>
        <w:tc>
          <w:tcPr>
            <w:tcW w:w="1005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90,55</w:t>
            </w:r>
          </w:p>
        </w:tc>
      </w:tr>
      <w:tr w:rsidR="008A29DD" w:rsidRPr="003B39B3" w:rsidTr="00596B21">
        <w:trPr>
          <w:trHeight w:val="353"/>
          <w:jc w:val="center"/>
        </w:trPr>
        <w:tc>
          <w:tcPr>
            <w:tcW w:w="2550" w:type="dxa"/>
            <w:shd w:val="clear" w:color="auto" w:fill="auto"/>
          </w:tcPr>
          <w:p w:rsidR="003B39B3" w:rsidRPr="003B39B3" w:rsidRDefault="008A29DD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="0004729B" w:rsidRPr="003B39B3">
              <w:t>Посудомоечные</w:t>
            </w:r>
          </w:p>
          <w:p w:rsidR="008A29DD" w:rsidRPr="003B39B3" w:rsidRDefault="0004729B" w:rsidP="00F01B0F">
            <w:pPr>
              <w:pStyle w:val="afd"/>
            </w:pPr>
            <w:r w:rsidRPr="003B39B3">
              <w:t>машины</w:t>
            </w:r>
            <w:r w:rsidR="003B39B3" w:rsidRPr="003B39B3">
              <w:t xml:space="preserve"> </w:t>
            </w:r>
            <w:r w:rsidR="0032384B" w:rsidRPr="003B39B3">
              <w:t>узкие</w:t>
            </w:r>
            <w:r w:rsidR="003B39B3">
              <w:t xml:space="preserve"> (</w:t>
            </w:r>
            <w:smartTag w:uri="urn:schemas-microsoft-com:office:smarttags" w:element="metricconverter">
              <w:smartTagPr>
                <w:attr w:name="ProductID" w:val="45 см"/>
              </w:smartTagPr>
              <w:r w:rsidR="0032384B" w:rsidRPr="003B39B3">
                <w:t>45</w:t>
              </w:r>
              <w:r w:rsidR="003B39B3" w:rsidRPr="003B39B3">
                <w:t xml:space="preserve"> </w:t>
              </w:r>
              <w:r w:rsidR="0032384B" w:rsidRPr="003B39B3">
                <w:t>см</w:t>
              </w:r>
            </w:smartTag>
            <w:r w:rsidR="003B39B3" w:rsidRPr="003B39B3">
              <w:t xml:space="preserve">) </w:t>
            </w:r>
          </w:p>
        </w:tc>
        <w:tc>
          <w:tcPr>
            <w:tcW w:w="901" w:type="dxa"/>
            <w:shd w:val="clear" w:color="auto" w:fill="auto"/>
          </w:tcPr>
          <w:p w:rsidR="008A29DD" w:rsidRPr="003B39B3" w:rsidRDefault="004D655D" w:rsidP="00F01B0F">
            <w:pPr>
              <w:pStyle w:val="afd"/>
            </w:pPr>
            <w:r w:rsidRPr="003B39B3">
              <w:t>1</w:t>
            </w:r>
            <w:r w:rsidR="009E20B3" w:rsidRPr="003B39B3">
              <w:t>5</w:t>
            </w:r>
            <w:r w:rsidR="00247084" w:rsidRPr="003B39B3">
              <w:t>000</w:t>
            </w:r>
          </w:p>
        </w:tc>
        <w:tc>
          <w:tcPr>
            <w:tcW w:w="976" w:type="dxa"/>
            <w:shd w:val="clear" w:color="auto" w:fill="auto"/>
          </w:tcPr>
          <w:p w:rsidR="008A29DD" w:rsidRPr="003B39B3" w:rsidRDefault="00247084" w:rsidP="00F01B0F">
            <w:pPr>
              <w:pStyle w:val="afd"/>
            </w:pPr>
            <w:r w:rsidRPr="003B39B3">
              <w:t>1</w:t>
            </w:r>
            <w:r w:rsidR="009E20B3" w:rsidRPr="003B39B3">
              <w:t>6</w:t>
            </w:r>
            <w:r w:rsidR="004D655D" w:rsidRPr="003B39B3">
              <w:t>0</w:t>
            </w:r>
            <w:r w:rsidR="0032384B" w:rsidRPr="003B39B3">
              <w:t>00</w:t>
            </w:r>
          </w:p>
        </w:tc>
        <w:tc>
          <w:tcPr>
            <w:tcW w:w="975" w:type="dxa"/>
            <w:shd w:val="clear" w:color="auto" w:fill="auto"/>
          </w:tcPr>
          <w:p w:rsidR="008A29DD" w:rsidRPr="003B39B3" w:rsidRDefault="00032102" w:rsidP="00F01B0F">
            <w:pPr>
              <w:pStyle w:val="afd"/>
            </w:pPr>
            <w:r w:rsidRPr="003B39B3">
              <w:t>1</w:t>
            </w:r>
            <w:r w:rsidR="009E20B3" w:rsidRPr="003B39B3">
              <w:t>4450</w:t>
            </w:r>
          </w:p>
        </w:tc>
        <w:tc>
          <w:tcPr>
            <w:tcW w:w="1149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106,67</w:t>
            </w:r>
          </w:p>
        </w:tc>
        <w:tc>
          <w:tcPr>
            <w:tcW w:w="1069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106,67</w:t>
            </w:r>
          </w:p>
        </w:tc>
        <w:tc>
          <w:tcPr>
            <w:tcW w:w="1155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96,33</w:t>
            </w:r>
          </w:p>
        </w:tc>
        <w:tc>
          <w:tcPr>
            <w:tcW w:w="1005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90,31</w:t>
            </w:r>
          </w:p>
        </w:tc>
      </w:tr>
      <w:tr w:rsidR="008A29DD" w:rsidRPr="003B39B3" w:rsidTr="00596B21">
        <w:trPr>
          <w:trHeight w:val="895"/>
          <w:jc w:val="center"/>
        </w:trPr>
        <w:tc>
          <w:tcPr>
            <w:tcW w:w="2550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="0004729B" w:rsidRPr="003B39B3">
              <w:t>Посудомоечные</w:t>
            </w:r>
            <w:r w:rsidR="003B39B3" w:rsidRPr="003B39B3">
              <w:t xml:space="preserve"> </w:t>
            </w:r>
            <w:r w:rsidR="0032384B" w:rsidRPr="003B39B3">
              <w:t>ма-шины</w:t>
            </w:r>
            <w:r w:rsidR="003B39B3" w:rsidRPr="003B39B3">
              <w:t xml:space="preserve"> </w:t>
            </w:r>
            <w:r w:rsidR="0032384B" w:rsidRPr="003B39B3">
              <w:t>полноразмерные</w:t>
            </w:r>
            <w:r w:rsidR="003B39B3">
              <w:t xml:space="preserve"> (</w:t>
            </w:r>
            <w:smartTag w:uri="urn:schemas-microsoft-com:office:smarttags" w:element="metricconverter">
              <w:smartTagPr>
                <w:attr w:name="ProductID" w:val="60 см"/>
              </w:smartTagPr>
              <w:r w:rsidR="0032384B" w:rsidRPr="003B39B3">
                <w:t>60</w:t>
              </w:r>
              <w:r w:rsidR="003B39B3" w:rsidRPr="003B39B3">
                <w:t xml:space="preserve"> </w:t>
              </w:r>
              <w:r w:rsidR="0032384B" w:rsidRPr="003B39B3">
                <w:t>см</w:t>
              </w:r>
            </w:smartTag>
            <w:r w:rsidR="003B39B3" w:rsidRPr="003B39B3">
              <w:t xml:space="preserve">) </w:t>
            </w:r>
          </w:p>
        </w:tc>
        <w:tc>
          <w:tcPr>
            <w:tcW w:w="901" w:type="dxa"/>
            <w:shd w:val="clear" w:color="auto" w:fill="auto"/>
          </w:tcPr>
          <w:p w:rsidR="008A29DD" w:rsidRPr="003B39B3" w:rsidRDefault="004D655D" w:rsidP="00F01B0F">
            <w:pPr>
              <w:pStyle w:val="afd"/>
            </w:pPr>
            <w:r w:rsidRPr="003B39B3">
              <w:t>200</w:t>
            </w:r>
            <w:r w:rsidR="00247084" w:rsidRPr="003B39B3">
              <w:t>00</w:t>
            </w:r>
          </w:p>
        </w:tc>
        <w:tc>
          <w:tcPr>
            <w:tcW w:w="976" w:type="dxa"/>
            <w:shd w:val="clear" w:color="auto" w:fill="auto"/>
          </w:tcPr>
          <w:p w:rsidR="008A29DD" w:rsidRPr="003B39B3" w:rsidRDefault="00247084" w:rsidP="00F01B0F">
            <w:pPr>
              <w:pStyle w:val="afd"/>
            </w:pPr>
            <w:r w:rsidRPr="003B39B3">
              <w:t>2</w:t>
            </w:r>
            <w:r w:rsidR="00032102" w:rsidRPr="003B39B3">
              <w:t>10</w:t>
            </w:r>
            <w:r w:rsidR="0032384B" w:rsidRPr="003B39B3">
              <w:t>00</w:t>
            </w:r>
          </w:p>
        </w:tc>
        <w:tc>
          <w:tcPr>
            <w:tcW w:w="975" w:type="dxa"/>
            <w:shd w:val="clear" w:color="auto" w:fill="auto"/>
          </w:tcPr>
          <w:p w:rsidR="008A29DD" w:rsidRPr="003B39B3" w:rsidRDefault="00032102" w:rsidP="00F01B0F">
            <w:pPr>
              <w:pStyle w:val="afd"/>
            </w:pPr>
            <w:r w:rsidRPr="00596B21">
              <w:rPr>
                <w:lang w:val="en-US"/>
              </w:rPr>
              <w:t>190</w:t>
            </w:r>
            <w:r w:rsidR="0032384B" w:rsidRPr="003B39B3">
              <w:t>00</w:t>
            </w:r>
          </w:p>
        </w:tc>
        <w:tc>
          <w:tcPr>
            <w:tcW w:w="1149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105</w:t>
            </w:r>
          </w:p>
        </w:tc>
        <w:tc>
          <w:tcPr>
            <w:tcW w:w="1069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105</w:t>
            </w:r>
          </w:p>
        </w:tc>
        <w:tc>
          <w:tcPr>
            <w:tcW w:w="1155" w:type="dxa"/>
            <w:shd w:val="clear" w:color="auto" w:fill="auto"/>
          </w:tcPr>
          <w:p w:rsidR="008A29DD" w:rsidRPr="003B39B3" w:rsidRDefault="004C3FB5" w:rsidP="00F01B0F">
            <w:pPr>
              <w:pStyle w:val="afd"/>
            </w:pPr>
            <w:r w:rsidRPr="003B39B3">
              <w:t>95</w:t>
            </w:r>
          </w:p>
        </w:tc>
        <w:tc>
          <w:tcPr>
            <w:tcW w:w="1005" w:type="dxa"/>
            <w:shd w:val="clear" w:color="auto" w:fill="auto"/>
          </w:tcPr>
          <w:p w:rsidR="008A29DD" w:rsidRPr="003B39B3" w:rsidRDefault="00182723" w:rsidP="00F01B0F">
            <w:pPr>
              <w:pStyle w:val="afd"/>
            </w:pPr>
            <w:r w:rsidRPr="003B39B3">
              <w:t>90,48</w:t>
            </w:r>
          </w:p>
        </w:tc>
      </w:tr>
    </w:tbl>
    <w:p w:rsidR="008A29DD" w:rsidRPr="003B39B3" w:rsidRDefault="008A29DD" w:rsidP="003B39B3">
      <w:pPr>
        <w:tabs>
          <w:tab w:val="left" w:pos="726"/>
        </w:tabs>
        <w:rPr>
          <w:szCs w:val="24"/>
        </w:rPr>
      </w:pPr>
    </w:p>
    <w:p w:rsidR="003B39B3" w:rsidRPr="003B39B3" w:rsidRDefault="00800FC3" w:rsidP="003B39B3">
      <w:pPr>
        <w:tabs>
          <w:tab w:val="left" w:pos="726"/>
        </w:tabs>
        <w:rPr>
          <w:rStyle w:val="paragraph"/>
        </w:rPr>
      </w:pPr>
      <w:r w:rsidRPr="003B39B3">
        <w:t>Проанализировав</w:t>
      </w:r>
      <w:r w:rsidR="003B39B3" w:rsidRPr="003B39B3">
        <w:t xml:space="preserve"> </w:t>
      </w:r>
      <w:r w:rsidRPr="003B39B3">
        <w:t>данные</w:t>
      </w:r>
      <w:r w:rsidR="003B39B3" w:rsidRPr="003B39B3">
        <w:t xml:space="preserve"> </w:t>
      </w:r>
      <w:r w:rsidRPr="003B39B3">
        <w:t>таблицы</w:t>
      </w:r>
      <w:r w:rsidR="003B39B3" w:rsidRPr="003B39B3">
        <w:t xml:space="preserve"> </w:t>
      </w:r>
      <w:r w:rsidRPr="003B39B3">
        <w:t>9,</w:t>
      </w:r>
      <w:r w:rsidR="003B39B3" w:rsidRPr="003B39B3">
        <w:t xml:space="preserve"> </w:t>
      </w:r>
      <w:r w:rsidRPr="003B39B3">
        <w:t>мы</w:t>
      </w:r>
      <w:r w:rsidR="003B39B3" w:rsidRPr="003B39B3">
        <w:t xml:space="preserve"> </w:t>
      </w:r>
      <w:r w:rsidRPr="003B39B3">
        <w:t>увидели,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2008</w:t>
      </w:r>
      <w:r w:rsidR="003B39B3" w:rsidRPr="003B39B3">
        <w:t xml:space="preserve"> </w:t>
      </w:r>
      <w:r w:rsidRPr="003B39B3">
        <w:t>году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выро</w:t>
      </w:r>
      <w:r w:rsidR="00032102" w:rsidRPr="003B39B3">
        <w:t>сли</w:t>
      </w:r>
      <w:r w:rsidR="003B39B3" w:rsidRPr="003B39B3">
        <w:t xml:space="preserve"> </w:t>
      </w:r>
      <w:r w:rsidR="00032102" w:rsidRPr="003B39B3">
        <w:t>на</w:t>
      </w:r>
      <w:r w:rsidR="003B39B3" w:rsidRPr="003B39B3">
        <w:t xml:space="preserve"> </w:t>
      </w:r>
      <w:r w:rsidR="00032102" w:rsidRPr="003B39B3">
        <w:t>5</w:t>
      </w:r>
      <w:r w:rsidR="00CF0427" w:rsidRPr="003B39B3">
        <w:t>-7</w:t>
      </w:r>
      <w:r w:rsidRPr="003B39B3">
        <w:t>%</w:t>
      </w:r>
      <w:r w:rsidR="003B39B3" w:rsidRPr="003B39B3">
        <w:t xml:space="preserve">. </w:t>
      </w:r>
      <w:r w:rsidRPr="003B39B3">
        <w:t>Это</w:t>
      </w:r>
      <w:r w:rsidR="003B39B3" w:rsidRPr="003B39B3">
        <w:t xml:space="preserve"> </w:t>
      </w:r>
      <w:r w:rsidRPr="003B39B3">
        <w:t>объясняется</w:t>
      </w:r>
      <w:r w:rsidR="003B39B3" w:rsidRPr="003B39B3">
        <w:t xml:space="preserve"> </w:t>
      </w:r>
      <w:r w:rsidRPr="003B39B3">
        <w:t>сложившейся</w:t>
      </w:r>
      <w:r w:rsidR="003B39B3" w:rsidRPr="003B39B3">
        <w:t xml:space="preserve"> </w:t>
      </w:r>
      <w:r w:rsidRPr="003B39B3">
        <w:t>экономической</w:t>
      </w:r>
      <w:r w:rsidR="003B39B3" w:rsidRPr="003B39B3">
        <w:t xml:space="preserve"> </w:t>
      </w:r>
      <w:r w:rsidRPr="003B39B3">
        <w:t>ситуацией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России</w:t>
      </w:r>
      <w:r w:rsidR="003B39B3">
        <w:t xml:space="preserve"> (</w:t>
      </w:r>
      <w:r w:rsidRPr="003B39B3">
        <w:t>кризис</w:t>
      </w:r>
      <w:r w:rsidR="003B39B3" w:rsidRPr="003B39B3">
        <w:t xml:space="preserve">). </w:t>
      </w:r>
      <w:r w:rsidRPr="003B39B3">
        <w:t>Однако</w:t>
      </w:r>
      <w:r w:rsidR="003B39B3" w:rsidRPr="003B39B3">
        <w:t xml:space="preserve"> </w:t>
      </w:r>
      <w:r w:rsidRPr="003B39B3">
        <w:t>2009</w:t>
      </w:r>
      <w:r w:rsidR="003B39B3" w:rsidRPr="003B39B3">
        <w:t xml:space="preserve"> </w:t>
      </w:r>
      <w:r w:rsidRPr="003B39B3">
        <w:t>год</w:t>
      </w:r>
      <w:r w:rsidR="003B39B3" w:rsidRPr="003B39B3">
        <w:t xml:space="preserve"> </w:t>
      </w:r>
      <w:r w:rsidRPr="003B39B3">
        <w:t>порадовал</w:t>
      </w:r>
      <w:r w:rsidR="003B39B3" w:rsidRPr="003B39B3">
        <w:t xml:space="preserve"> </w:t>
      </w:r>
      <w:r w:rsidRPr="003B39B3">
        <w:t>снижением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CF0427" w:rsidRPr="003B39B3">
        <w:t>9-12</w:t>
      </w:r>
      <w:r w:rsidRPr="003B39B3">
        <w:t>%,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результатом</w:t>
      </w:r>
      <w:r w:rsidR="003B39B3" w:rsidRPr="003B39B3">
        <w:t xml:space="preserve"> </w:t>
      </w:r>
      <w:r w:rsidRPr="003B39B3">
        <w:t>снижения</w:t>
      </w:r>
      <w:r w:rsidR="003B39B3" w:rsidRPr="003B39B3">
        <w:t xml:space="preserve"> </w:t>
      </w:r>
      <w:r w:rsidRPr="003B39B3">
        <w:t>инфляции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8,4%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сравнению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прошлым</w:t>
      </w:r>
      <w:r w:rsidR="003B39B3" w:rsidRPr="003B39B3">
        <w:t xml:space="preserve"> </w:t>
      </w:r>
      <w:r w:rsidRPr="003B39B3">
        <w:t>годом</w:t>
      </w:r>
      <w:r w:rsidR="003B39B3" w:rsidRPr="003B39B3">
        <w:t xml:space="preserve">. </w:t>
      </w:r>
      <w:r w:rsidRPr="003B39B3">
        <w:rPr>
          <w:rStyle w:val="paragraph"/>
        </w:rPr>
        <w:t>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руку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потребителям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может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сыграть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снижение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1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января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2010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года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пошлин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импорт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бытовой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техники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электроники</w:t>
      </w:r>
      <w:r w:rsidR="003B39B3" w:rsidRPr="003B39B3">
        <w:rPr>
          <w:rStyle w:val="paragraph"/>
        </w:rPr>
        <w:t xml:space="preserve">. </w:t>
      </w:r>
      <w:r w:rsidRPr="003B39B3">
        <w:rPr>
          <w:rStyle w:val="paragraph"/>
        </w:rPr>
        <w:t>Решение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принято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в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рамках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недавно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созданного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Таможенного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союза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России,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Белоруссии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Казахстана</w:t>
      </w:r>
      <w:r w:rsidR="003B39B3" w:rsidRPr="003B39B3">
        <w:rPr>
          <w:rStyle w:val="paragraph"/>
        </w:rPr>
        <w:t xml:space="preserve">. </w:t>
      </w:r>
      <w:r w:rsidRPr="003B39B3">
        <w:rPr>
          <w:rStyle w:val="paragraph"/>
        </w:rPr>
        <w:t>Так,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посудомоечные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машины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пошлина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будет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обнулена</w:t>
      </w:r>
      <w:r w:rsidR="003B39B3" w:rsidRPr="003B39B3">
        <w:rPr>
          <w:rStyle w:val="paragraph"/>
        </w:rPr>
        <w:t>.</w:t>
      </w:r>
    </w:p>
    <w:p w:rsidR="003B39B3" w:rsidRPr="003B39B3" w:rsidRDefault="00800FC3" w:rsidP="003B39B3">
      <w:pPr>
        <w:tabs>
          <w:tab w:val="left" w:pos="726"/>
        </w:tabs>
        <w:rPr>
          <w:rStyle w:val="paragraph"/>
        </w:rPr>
      </w:pPr>
      <w:r w:rsidRPr="003B39B3">
        <w:rPr>
          <w:rStyle w:val="paragraph"/>
        </w:rPr>
        <w:t>Однако,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как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утверждают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участники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рынка,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снижение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цен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технику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вряд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ли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будет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значительным</w:t>
      </w:r>
      <w:r w:rsidR="003B39B3" w:rsidRPr="003B39B3">
        <w:rPr>
          <w:rStyle w:val="paragraph"/>
        </w:rPr>
        <w:t xml:space="preserve">. </w:t>
      </w:r>
      <w:r w:rsidRPr="003B39B3">
        <w:rPr>
          <w:rStyle w:val="paragraph"/>
        </w:rPr>
        <w:t>По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словам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представителей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компаний-продавцов,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пока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ведутся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переговоры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поставщиками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техники,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чтобы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снижение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цен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происходило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пропорционально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падению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пошлин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на</w:t>
      </w:r>
      <w:r w:rsidR="003B39B3" w:rsidRPr="003B39B3">
        <w:rPr>
          <w:rStyle w:val="paragraph"/>
        </w:rPr>
        <w:t xml:space="preserve"> </w:t>
      </w:r>
      <w:r w:rsidRPr="003B39B3">
        <w:rPr>
          <w:rStyle w:val="paragraph"/>
        </w:rPr>
        <w:t>нее</w:t>
      </w:r>
      <w:r w:rsidR="003B39B3" w:rsidRPr="003B39B3">
        <w:rPr>
          <w:rStyle w:val="paragraph"/>
        </w:rPr>
        <w:t>.</w:t>
      </w:r>
    </w:p>
    <w:p w:rsidR="00F01B0F" w:rsidRDefault="00F01B0F" w:rsidP="003B39B3">
      <w:pPr>
        <w:tabs>
          <w:tab w:val="left" w:pos="726"/>
        </w:tabs>
      </w:pPr>
    </w:p>
    <w:p w:rsidR="008A29DD" w:rsidRDefault="008A29DD" w:rsidP="00F01B0F">
      <w:pPr>
        <w:pStyle w:val="1"/>
      </w:pPr>
      <w:bookmarkStart w:id="13" w:name="_Toc287696300"/>
      <w:r w:rsidRPr="003B39B3">
        <w:t>4</w:t>
      </w:r>
      <w:r w:rsidR="003B39B3">
        <w:t>.1</w:t>
      </w:r>
      <w:r w:rsidR="003B39B3" w:rsidRPr="003B39B3">
        <w:t xml:space="preserve"> </w:t>
      </w:r>
      <w:r w:rsidRPr="003B39B3">
        <w:t>Факторный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товарооборота</w:t>
      </w:r>
      <w:bookmarkEnd w:id="13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8A29DD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исследуемой</w:t>
      </w:r>
      <w:r w:rsidR="003B39B3" w:rsidRPr="003B39B3">
        <w:t xml:space="preserve"> </w:t>
      </w:r>
      <w:r w:rsidRPr="003B39B3">
        <w:t>товарной</w:t>
      </w:r>
      <w:r w:rsidR="003B39B3" w:rsidRPr="003B39B3">
        <w:t xml:space="preserve"> </w:t>
      </w:r>
      <w:r w:rsidRPr="003B39B3">
        <w:t>линии,</w:t>
      </w:r>
      <w:r w:rsidR="003B39B3" w:rsidRPr="003B39B3">
        <w:t xml:space="preserve"> </w:t>
      </w:r>
      <w:r w:rsidRPr="003B39B3">
        <w:t>предлагаемой</w:t>
      </w:r>
      <w:r w:rsidR="003B39B3" w:rsidRPr="003B39B3">
        <w:t xml:space="preserve"> </w:t>
      </w:r>
      <w:r w:rsidRPr="003B39B3">
        <w:t>торговцем</w:t>
      </w:r>
      <w:r w:rsidR="003B39B3" w:rsidRPr="003B39B3">
        <w:t xml:space="preserve"> </w:t>
      </w:r>
      <w:r w:rsidRPr="003B39B3">
        <w:t>рынку,</w:t>
      </w:r>
      <w:r w:rsidR="003B39B3" w:rsidRPr="003B39B3">
        <w:t xml:space="preserve"> </w:t>
      </w:r>
      <w:r w:rsidRPr="003B39B3">
        <w:t>проведем</w:t>
      </w:r>
      <w:r w:rsidR="003B39B3" w:rsidRPr="003B39B3">
        <w:t xml:space="preserve"> </w:t>
      </w:r>
      <w:r w:rsidRPr="003B39B3">
        <w:t>факторный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. </w:t>
      </w:r>
      <w:r w:rsidRPr="003B39B3">
        <w:t>Объем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равен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44" type="#_x0000_t75" style="width:84.75pt;height:40.5pt">
            <v:imagedata r:id="rId26" o:title=""/>
          </v:shape>
        </w:pict>
      </w:r>
      <w:r w:rsidR="003B39B3">
        <w:t xml:space="preserve"> (</w:t>
      </w:r>
      <w:r w:rsidR="008A29DD" w:rsidRPr="003B39B3">
        <w:t>7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9740F2" w:rsidRPr="003B39B3">
        <w:rPr>
          <w:i/>
          <w:lang w:val="en-US"/>
        </w:rPr>
        <w:t>p</w:t>
      </w:r>
      <w:r w:rsidR="009740F2"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Pr="003B39B3">
        <w:t>цена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единицу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-го</w:t>
      </w:r>
      <w:r w:rsidR="003B39B3" w:rsidRPr="003B39B3">
        <w:t xml:space="preserve"> </w:t>
      </w:r>
      <w:r w:rsidRPr="003B39B3">
        <w:t>товара,</w:t>
      </w:r>
      <w:r w:rsidR="003B39B3" w:rsidRPr="003B39B3">
        <w:t xml:space="preserve"> </w:t>
      </w:r>
      <w:r w:rsidRPr="003B39B3">
        <w:t>руб</w:t>
      </w:r>
      <w:r w:rsidR="003B39B3" w:rsidRPr="003B39B3">
        <w:t>.;</w:t>
      </w:r>
    </w:p>
    <w:p w:rsidR="003B39B3" w:rsidRPr="003B39B3" w:rsidRDefault="009740F2" w:rsidP="003B39B3">
      <w:pPr>
        <w:tabs>
          <w:tab w:val="left" w:pos="726"/>
        </w:tabs>
      </w:pPr>
      <w:r w:rsidRPr="003B39B3">
        <w:rPr>
          <w:i/>
          <w:lang w:val="en-US"/>
        </w:rPr>
        <w:t>q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="008A29DD" w:rsidRPr="003B39B3">
        <w:t>количество</w:t>
      </w:r>
      <w:r w:rsidR="003B39B3" w:rsidRPr="003B39B3">
        <w:t xml:space="preserve"> </w:t>
      </w:r>
      <w:r w:rsidR="008A29DD" w:rsidRPr="003B39B3">
        <w:t>проданных</w:t>
      </w:r>
      <w:r w:rsidR="003B39B3" w:rsidRPr="003B39B3">
        <w:t xml:space="preserve"> </w:t>
      </w:r>
      <w:r w:rsidR="008A29DD" w:rsidRPr="003B39B3">
        <w:t>товаров</w:t>
      </w:r>
      <w:r w:rsidR="003B39B3" w:rsidRPr="003B39B3">
        <w:t xml:space="preserve"> </w:t>
      </w:r>
      <w:r w:rsidR="008A29DD" w:rsidRPr="003B39B3">
        <w:rPr>
          <w:i/>
          <w:lang w:val="en-US"/>
        </w:rPr>
        <w:t>i</w:t>
      </w:r>
      <w:r w:rsidR="008A29DD" w:rsidRPr="003B39B3">
        <w:t>-го</w:t>
      </w:r>
      <w:r w:rsidR="003B39B3" w:rsidRPr="003B39B3">
        <w:t xml:space="preserve"> </w:t>
      </w:r>
      <w:r w:rsidR="008A29DD" w:rsidRPr="003B39B3">
        <w:t>вида</w:t>
      </w:r>
      <w:r w:rsidR="003B39B3" w:rsidRPr="003B39B3">
        <w:t>;</w:t>
      </w:r>
    </w:p>
    <w:p w:rsidR="003B39B3" w:rsidRPr="003B39B3" w:rsidRDefault="008A29DD" w:rsidP="003B39B3">
      <w:pPr>
        <w:tabs>
          <w:tab w:val="left" w:pos="726"/>
        </w:tabs>
      </w:pPr>
      <w:r w:rsidRPr="003B39B3">
        <w:rPr>
          <w:i/>
          <w:lang w:val="en-US"/>
        </w:rPr>
        <w:t>n</w:t>
      </w:r>
      <w:r w:rsidR="003B39B3" w:rsidRPr="003B39B3">
        <w:t xml:space="preserve"> - </w:t>
      </w:r>
      <w:r w:rsidRPr="003B39B3">
        <w:t>количество</w:t>
      </w:r>
      <w:r w:rsidR="003B39B3" w:rsidRPr="003B39B3">
        <w:t xml:space="preserve"> </w:t>
      </w:r>
      <w:r w:rsidRPr="003B39B3">
        <w:t>товарных</w:t>
      </w:r>
      <w:r w:rsidR="003B39B3" w:rsidRPr="003B39B3">
        <w:t xml:space="preserve"> </w:t>
      </w:r>
      <w:r w:rsidRPr="003B39B3">
        <w:t>позиций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Агрегатный</w:t>
      </w:r>
      <w:r w:rsidR="003B39B3" w:rsidRPr="003B39B3">
        <w:t xml:space="preserve"> </w:t>
      </w:r>
      <w:r w:rsidRPr="003B39B3">
        <w:t>индекс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равен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45" type="#_x0000_t75" style="width:123.75pt;height:78pt">
            <v:imagedata r:id="rId27" o:title=""/>
          </v:shape>
        </w:pict>
      </w:r>
      <w:r w:rsidR="003B39B3">
        <w:t xml:space="preserve"> (</w:t>
      </w:r>
      <w:r w:rsidR="008A29DD" w:rsidRPr="003B39B3">
        <w:t>8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9740F2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p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0</w:t>
      </w:r>
      <w:r w:rsidR="003B39B3" w:rsidRPr="003B39B3">
        <w:t xml:space="preserve"> </w:t>
      </w:r>
      <w:r w:rsidR="008A29DD" w:rsidRPr="003B39B3">
        <w:t>,</w:t>
      </w:r>
      <w:r w:rsidR="003B39B3" w:rsidRPr="003B39B3">
        <w:t xml:space="preserve"> </w:t>
      </w:r>
      <w:r w:rsidRPr="003B39B3">
        <w:rPr>
          <w:i/>
          <w:lang w:val="en-US"/>
        </w:rPr>
        <w:t>p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1</w:t>
      </w:r>
      <w:r w:rsidR="003B39B3" w:rsidRPr="003B39B3">
        <w:t xml:space="preserve"> - </w:t>
      </w:r>
      <w:r w:rsidR="008A29DD" w:rsidRPr="003B39B3">
        <w:t>цена</w:t>
      </w:r>
      <w:r w:rsidR="003B39B3" w:rsidRPr="003B39B3">
        <w:t xml:space="preserve"> </w:t>
      </w:r>
      <w:r w:rsidR="008A29DD" w:rsidRPr="003B39B3">
        <w:rPr>
          <w:i/>
          <w:lang w:val="en-US"/>
        </w:rPr>
        <w:t>i</w:t>
      </w:r>
      <w:r w:rsidR="008A29DD" w:rsidRPr="003B39B3">
        <w:t>-го</w:t>
      </w:r>
      <w:r w:rsidR="003B39B3" w:rsidRPr="003B39B3">
        <w:t xml:space="preserve"> </w:t>
      </w:r>
      <w:r w:rsidR="008A29DD" w:rsidRPr="003B39B3">
        <w:t>товара</w:t>
      </w:r>
      <w:r w:rsidR="003B39B3" w:rsidRPr="003B39B3">
        <w:t xml:space="preserve"> </w:t>
      </w:r>
      <w:r w:rsidR="008A29DD" w:rsidRPr="003B39B3">
        <w:t>соответственно</w:t>
      </w:r>
      <w:r w:rsidR="003B39B3" w:rsidRPr="003B39B3">
        <w:t xml:space="preserve"> </w:t>
      </w:r>
      <w:r w:rsidR="008A29DD" w:rsidRPr="003B39B3">
        <w:t>в</w:t>
      </w:r>
      <w:r w:rsidR="003B39B3" w:rsidRPr="003B39B3">
        <w:t xml:space="preserve"> </w:t>
      </w:r>
      <w:r w:rsidR="008A29DD" w:rsidRPr="003B39B3">
        <w:t>базовом</w:t>
      </w:r>
      <w:r w:rsidR="003B39B3" w:rsidRPr="003B39B3">
        <w:t xml:space="preserve"> </w:t>
      </w:r>
      <w:r w:rsidR="008A29DD" w:rsidRPr="003B39B3">
        <w:t>и</w:t>
      </w:r>
      <w:r w:rsidR="003B39B3" w:rsidRPr="003B39B3">
        <w:t xml:space="preserve"> </w:t>
      </w:r>
      <w:r w:rsidR="008A29DD" w:rsidRPr="003B39B3">
        <w:t>текущем</w:t>
      </w:r>
      <w:r w:rsidR="003B39B3" w:rsidRPr="003B39B3">
        <w:t xml:space="preserve"> </w:t>
      </w:r>
      <w:r w:rsidR="008A29DD" w:rsidRPr="003B39B3">
        <w:t>периодах</w:t>
      </w:r>
      <w:r w:rsidR="003B39B3" w:rsidRPr="003B39B3">
        <w:t>;</w:t>
      </w:r>
    </w:p>
    <w:p w:rsidR="003B39B3" w:rsidRPr="003B39B3" w:rsidRDefault="009740F2" w:rsidP="003B39B3">
      <w:pPr>
        <w:tabs>
          <w:tab w:val="left" w:pos="726"/>
        </w:tabs>
      </w:pPr>
      <w:r w:rsidRPr="003B39B3">
        <w:rPr>
          <w:i/>
          <w:lang w:val="en-US"/>
        </w:rPr>
        <w:t>q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0</w:t>
      </w:r>
      <w:r w:rsidRPr="003B39B3">
        <w:t>,</w:t>
      </w:r>
      <w:r w:rsidR="003B39B3" w:rsidRPr="003B39B3">
        <w:t xml:space="preserve"> </w:t>
      </w:r>
      <w:r w:rsidR="00864541" w:rsidRPr="003B39B3">
        <w:rPr>
          <w:i/>
          <w:lang w:val="en-US"/>
        </w:rPr>
        <w:t>q</w:t>
      </w:r>
      <w:r w:rsidR="00864541" w:rsidRPr="003B39B3">
        <w:rPr>
          <w:i/>
          <w:vertAlign w:val="subscript"/>
          <w:lang w:val="en-US"/>
        </w:rPr>
        <w:t>i</w:t>
      </w:r>
      <w:r w:rsidR="00864541" w:rsidRPr="003B39B3">
        <w:rPr>
          <w:i/>
          <w:vertAlign w:val="subscript"/>
        </w:rPr>
        <w:t>1</w:t>
      </w:r>
      <w:r w:rsidR="003B39B3" w:rsidRPr="003B39B3">
        <w:t xml:space="preserve"> - </w:t>
      </w:r>
      <w:r w:rsidR="008A29DD" w:rsidRPr="003B39B3">
        <w:t>количество</w:t>
      </w:r>
      <w:r w:rsidR="003B39B3" w:rsidRPr="003B39B3">
        <w:t xml:space="preserve"> </w:t>
      </w:r>
      <w:r w:rsidR="008A29DD" w:rsidRPr="003B39B3">
        <w:t>проданных</w:t>
      </w:r>
      <w:r w:rsidR="003B39B3" w:rsidRPr="003B39B3">
        <w:t xml:space="preserve"> </w:t>
      </w:r>
      <w:r w:rsidR="008A29DD" w:rsidRPr="003B39B3">
        <w:t>товаров</w:t>
      </w:r>
      <w:r w:rsidR="003B39B3" w:rsidRPr="003B39B3">
        <w:t xml:space="preserve"> </w:t>
      </w:r>
      <w:r w:rsidR="008A29DD" w:rsidRPr="003B39B3">
        <w:t>в</w:t>
      </w:r>
      <w:r w:rsidR="003B39B3" w:rsidRPr="003B39B3">
        <w:t xml:space="preserve"> </w:t>
      </w:r>
      <w:r w:rsidR="008A29DD" w:rsidRPr="003B39B3">
        <w:t>натуральном</w:t>
      </w:r>
      <w:r w:rsidR="003B39B3" w:rsidRPr="003B39B3">
        <w:t xml:space="preserve"> </w:t>
      </w:r>
      <w:r w:rsidR="008A29DD" w:rsidRPr="003B39B3">
        <w:t>выражении</w:t>
      </w:r>
      <w:r w:rsidR="003B39B3" w:rsidRPr="003B39B3">
        <w:t xml:space="preserve"> </w:t>
      </w:r>
      <w:r w:rsidR="008A29DD" w:rsidRPr="003B39B3">
        <w:t>соответственно</w:t>
      </w:r>
      <w:r w:rsidR="003B39B3" w:rsidRPr="003B39B3">
        <w:t xml:space="preserve"> </w:t>
      </w:r>
      <w:r w:rsidR="008A29DD" w:rsidRPr="003B39B3">
        <w:t>в</w:t>
      </w:r>
      <w:r w:rsidR="003B39B3" w:rsidRPr="003B39B3">
        <w:t xml:space="preserve"> </w:t>
      </w:r>
      <w:r w:rsidR="008A29DD" w:rsidRPr="003B39B3">
        <w:t>базовом</w:t>
      </w:r>
      <w:r w:rsidR="003B39B3" w:rsidRPr="003B39B3">
        <w:t xml:space="preserve"> </w:t>
      </w:r>
      <w:r w:rsidR="008A29DD" w:rsidRPr="003B39B3">
        <w:t>и</w:t>
      </w:r>
      <w:r w:rsidR="003B39B3" w:rsidRPr="003B39B3">
        <w:t xml:space="preserve"> </w:t>
      </w:r>
      <w:r w:rsidR="008A29DD" w:rsidRPr="003B39B3">
        <w:t>текущем</w:t>
      </w:r>
      <w:r w:rsidR="003B39B3" w:rsidRPr="003B39B3">
        <w:t xml:space="preserve"> </w:t>
      </w:r>
      <w:r w:rsidR="008A29DD" w:rsidRPr="003B39B3">
        <w:t>периодах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Данные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10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8A29DD" w:rsidRPr="003B39B3" w:rsidRDefault="008A29DD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10</w:t>
      </w:r>
      <w:r w:rsidR="003B39B3" w:rsidRPr="003B39B3">
        <w:t xml:space="preserve"> - </w:t>
      </w:r>
      <w:r w:rsidRPr="003B39B3">
        <w:t>Данные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="00864541" w:rsidRPr="003B39B3">
        <w:t>фирм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865"/>
        <w:gridCol w:w="977"/>
        <w:gridCol w:w="1200"/>
        <w:gridCol w:w="865"/>
        <w:gridCol w:w="977"/>
        <w:gridCol w:w="1200"/>
        <w:gridCol w:w="1200"/>
      </w:tblGrid>
      <w:tr w:rsidR="008A29DD" w:rsidRPr="003B39B3" w:rsidTr="00596B21">
        <w:trPr>
          <w:trHeight w:val="293"/>
          <w:jc w:val="center"/>
        </w:trPr>
        <w:tc>
          <w:tcPr>
            <w:tcW w:w="2215" w:type="dxa"/>
            <w:vMerge w:val="restart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Товар</w:t>
            </w:r>
          </w:p>
        </w:tc>
        <w:tc>
          <w:tcPr>
            <w:tcW w:w="5015" w:type="dxa"/>
            <w:gridSpan w:val="3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Базисный</w:t>
            </w:r>
            <w:r w:rsidR="003B39B3" w:rsidRPr="003B39B3">
              <w:t xml:space="preserve"> </w:t>
            </w:r>
            <w:r w:rsidRPr="003B39B3">
              <w:t>период</w:t>
            </w:r>
          </w:p>
        </w:tc>
        <w:tc>
          <w:tcPr>
            <w:tcW w:w="5015" w:type="dxa"/>
            <w:gridSpan w:val="3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Текущий</w:t>
            </w:r>
            <w:r w:rsidR="003B39B3" w:rsidRPr="003B39B3">
              <w:t xml:space="preserve"> </w:t>
            </w:r>
            <w:r w:rsidRPr="003B39B3">
              <w:t>период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8A29DD" w:rsidRPr="003B39B3" w:rsidRDefault="00864541" w:rsidP="00F01B0F">
            <w:pPr>
              <w:pStyle w:val="afd"/>
            </w:pP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1</w:t>
            </w:r>
            <w:r w:rsidR="003B39B3" w:rsidRPr="00596B21">
              <w:rPr>
                <w:i/>
                <w:lang w:val="en-US"/>
              </w:rPr>
              <w:t xml:space="preserve"> </w:t>
            </w: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0</w:t>
            </w:r>
          </w:p>
        </w:tc>
      </w:tr>
      <w:tr w:rsidR="000049A9" w:rsidRPr="003B39B3" w:rsidTr="00596B21">
        <w:trPr>
          <w:trHeight w:val="158"/>
          <w:jc w:val="center"/>
        </w:trPr>
        <w:tc>
          <w:tcPr>
            <w:tcW w:w="2215" w:type="dxa"/>
            <w:vMerge/>
            <w:shd w:val="clear" w:color="auto" w:fill="auto"/>
          </w:tcPr>
          <w:p w:rsidR="008A29DD" w:rsidRPr="003B39B3" w:rsidRDefault="008A29DD" w:rsidP="00F01B0F">
            <w:pPr>
              <w:pStyle w:val="afd"/>
            </w:pPr>
          </w:p>
        </w:tc>
        <w:tc>
          <w:tcPr>
            <w:tcW w:w="1485" w:type="dxa"/>
            <w:shd w:val="clear" w:color="auto" w:fill="auto"/>
          </w:tcPr>
          <w:p w:rsidR="008A29DD" w:rsidRPr="003B39B3" w:rsidRDefault="00864541" w:rsidP="00F01B0F">
            <w:pPr>
              <w:pStyle w:val="afd"/>
            </w:pPr>
            <w:r w:rsidRPr="003B39B3">
              <w:t>Кол</w:t>
            </w:r>
            <w:r w:rsidRPr="00596B21">
              <w:rPr>
                <w:lang w:val="en-US"/>
              </w:rPr>
              <w:t>-</w:t>
            </w:r>
            <w:r w:rsidR="008A29DD" w:rsidRPr="003B39B3">
              <w:t>во,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шт</w:t>
            </w:r>
            <w:r w:rsidR="003B39B3" w:rsidRPr="003B39B3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Цена,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тыс</w:t>
            </w:r>
            <w:r w:rsidR="003B39B3" w:rsidRPr="003B39B3">
              <w:t xml:space="preserve">. </w:t>
            </w:r>
            <w:r w:rsidRPr="003B39B3">
              <w:t>р</w:t>
            </w:r>
            <w:r w:rsidR="003B39B3" w:rsidRPr="003B39B3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Товаро-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оборот,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тыс</w:t>
            </w:r>
            <w:r w:rsidR="003B39B3" w:rsidRPr="003B39B3">
              <w:t xml:space="preserve">. </w:t>
            </w:r>
            <w:r w:rsidRPr="003B39B3">
              <w:t>р</w:t>
            </w:r>
            <w:r w:rsidR="003B39B3" w:rsidRPr="003B39B3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8A29DD" w:rsidRPr="003B39B3" w:rsidRDefault="00864541" w:rsidP="00F01B0F">
            <w:pPr>
              <w:pStyle w:val="afd"/>
            </w:pPr>
            <w:r w:rsidRPr="003B39B3">
              <w:t>Кол</w:t>
            </w:r>
            <w:r w:rsidRPr="00596B21">
              <w:rPr>
                <w:lang w:val="en-US"/>
              </w:rPr>
              <w:t>-</w:t>
            </w:r>
            <w:r w:rsidR="008A29DD" w:rsidRPr="003B39B3">
              <w:t>во,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шт</w:t>
            </w:r>
            <w:r w:rsidR="003B39B3" w:rsidRPr="003B39B3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Цена,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тыс</w:t>
            </w:r>
            <w:r w:rsidR="003B39B3" w:rsidRPr="003B39B3">
              <w:t xml:space="preserve">. </w:t>
            </w:r>
            <w:r w:rsidRPr="003B39B3">
              <w:t>р</w:t>
            </w:r>
            <w:r w:rsidR="003B39B3" w:rsidRPr="003B39B3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Товаро-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оборот,</w:t>
            </w:r>
          </w:p>
          <w:p w:rsidR="008A29DD" w:rsidRPr="003B39B3" w:rsidRDefault="008A29DD" w:rsidP="00F01B0F">
            <w:pPr>
              <w:pStyle w:val="afd"/>
            </w:pPr>
            <w:r w:rsidRPr="003B39B3">
              <w:t>тыс</w:t>
            </w:r>
            <w:r w:rsidR="003B39B3" w:rsidRPr="003B39B3">
              <w:t xml:space="preserve">. </w:t>
            </w:r>
            <w:r w:rsidRPr="003B39B3">
              <w:t>р</w:t>
            </w:r>
            <w:r w:rsidR="003B39B3" w:rsidRPr="003B39B3">
              <w:t xml:space="preserve">. </w:t>
            </w:r>
          </w:p>
        </w:tc>
        <w:tc>
          <w:tcPr>
            <w:tcW w:w="1905" w:type="dxa"/>
            <w:vMerge/>
            <w:shd w:val="clear" w:color="auto" w:fill="auto"/>
          </w:tcPr>
          <w:p w:rsidR="008A29DD" w:rsidRPr="003B39B3" w:rsidRDefault="008A29DD" w:rsidP="00F01B0F">
            <w:pPr>
              <w:pStyle w:val="afd"/>
            </w:pPr>
          </w:p>
        </w:tc>
      </w:tr>
      <w:tr w:rsidR="000049A9" w:rsidRPr="003B39B3" w:rsidTr="00596B21">
        <w:trPr>
          <w:trHeight w:val="348"/>
          <w:jc w:val="center"/>
        </w:trPr>
        <w:tc>
          <w:tcPr>
            <w:tcW w:w="2215" w:type="dxa"/>
            <w:shd w:val="clear" w:color="auto" w:fill="auto"/>
          </w:tcPr>
          <w:p w:rsidR="008A29DD" w:rsidRPr="003B39B3" w:rsidRDefault="008A29DD" w:rsidP="00F01B0F">
            <w:pPr>
              <w:pStyle w:val="afd"/>
            </w:pPr>
            <w:r w:rsidRPr="003B39B3">
              <w:t>А</w:t>
            </w:r>
          </w:p>
        </w:tc>
        <w:tc>
          <w:tcPr>
            <w:tcW w:w="148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  <w:vertAlign w:val="subscript"/>
                <w:lang w:val="en-US"/>
              </w:rPr>
            </w:pP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  <w:vertAlign w:val="subscript"/>
                <w:lang w:val="en-US"/>
              </w:rPr>
            </w:pP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90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</w:rPr>
            </w:pP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0</w:t>
            </w:r>
            <w:r w:rsidR="003B39B3" w:rsidRPr="00596B21">
              <w:rPr>
                <w:i/>
                <w:lang w:val="en-US"/>
              </w:rPr>
              <w:t xml:space="preserve"> </w:t>
            </w: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  <w:vertAlign w:val="subscript"/>
                <w:lang w:val="en-US"/>
              </w:rPr>
            </w:pP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  <w:vertAlign w:val="subscript"/>
                <w:lang w:val="en-US"/>
              </w:rPr>
            </w:pP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8A29DD" w:rsidRPr="00596B21" w:rsidRDefault="00864541" w:rsidP="00F01B0F">
            <w:pPr>
              <w:pStyle w:val="afd"/>
              <w:rPr>
                <w:i/>
              </w:rPr>
            </w:pP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1</w:t>
            </w:r>
            <w:r w:rsidR="003B39B3" w:rsidRPr="00596B21">
              <w:rPr>
                <w:i/>
                <w:lang w:val="en-US"/>
              </w:rPr>
              <w:t xml:space="preserve"> </w:t>
            </w: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905" w:type="dxa"/>
            <w:vMerge/>
            <w:shd w:val="clear" w:color="auto" w:fill="auto"/>
          </w:tcPr>
          <w:p w:rsidR="008A29DD" w:rsidRPr="003B39B3" w:rsidRDefault="008A29DD" w:rsidP="00F01B0F">
            <w:pPr>
              <w:pStyle w:val="afd"/>
            </w:pPr>
          </w:p>
        </w:tc>
      </w:tr>
      <w:tr w:rsidR="001F43BB" w:rsidRPr="003B39B3" w:rsidTr="00596B21">
        <w:trPr>
          <w:trHeight w:val="588"/>
          <w:jc w:val="center"/>
        </w:trPr>
        <w:tc>
          <w:tcPr>
            <w:tcW w:w="2215" w:type="dxa"/>
            <w:shd w:val="clear" w:color="auto" w:fill="auto"/>
          </w:tcPr>
          <w:p w:rsidR="003B39B3" w:rsidRPr="003B39B3" w:rsidRDefault="001F43BB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Посудомоечные</w:t>
            </w:r>
          </w:p>
          <w:p w:rsidR="001F43BB" w:rsidRPr="003B39B3" w:rsidRDefault="001F43BB" w:rsidP="00F01B0F">
            <w:pPr>
              <w:pStyle w:val="afd"/>
            </w:pPr>
            <w:r w:rsidRPr="003B39B3">
              <w:t>машины</w:t>
            </w:r>
            <w:r w:rsidR="003B39B3" w:rsidRPr="003B39B3">
              <w:t xml:space="preserve"> </w:t>
            </w:r>
            <w:r w:rsidRPr="003B39B3">
              <w:t>компактные</w:t>
            </w:r>
            <w:r w:rsidR="003B39B3" w:rsidRPr="003B39B3"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40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3B39B3">
              <w:t>1</w:t>
            </w:r>
            <w:r w:rsidRPr="00596B21">
              <w:rPr>
                <w:lang w:val="en-US"/>
              </w:rPr>
              <w:t>27</w:t>
            </w:r>
            <w:r w:rsidRPr="003B39B3">
              <w:t>00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508000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354CC8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41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596B21">
              <w:rPr>
                <w:lang w:val="en-US"/>
              </w:rPr>
              <w:t>115</w:t>
            </w:r>
            <w:r w:rsidRPr="003B39B3">
              <w:t>00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354CC8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471500</w:t>
            </w:r>
          </w:p>
        </w:tc>
        <w:tc>
          <w:tcPr>
            <w:tcW w:w="1905" w:type="dxa"/>
            <w:shd w:val="clear" w:color="auto" w:fill="auto"/>
          </w:tcPr>
          <w:p w:rsidR="001F43BB" w:rsidRPr="003B39B3" w:rsidRDefault="00BC4B8D" w:rsidP="00F01B0F">
            <w:pPr>
              <w:pStyle w:val="afd"/>
            </w:pPr>
            <w:r w:rsidRPr="003B39B3">
              <w:t>520700</w:t>
            </w:r>
          </w:p>
        </w:tc>
      </w:tr>
      <w:tr w:rsidR="001F43BB" w:rsidRPr="003B39B3" w:rsidTr="00596B21">
        <w:trPr>
          <w:trHeight w:val="606"/>
          <w:jc w:val="center"/>
        </w:trPr>
        <w:tc>
          <w:tcPr>
            <w:tcW w:w="2215" w:type="dxa"/>
            <w:shd w:val="clear" w:color="auto" w:fill="auto"/>
          </w:tcPr>
          <w:p w:rsidR="003B39B3" w:rsidRPr="003B39B3" w:rsidRDefault="001F43BB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Посудомоечные</w:t>
            </w:r>
          </w:p>
          <w:p w:rsidR="001F43BB" w:rsidRPr="003B39B3" w:rsidRDefault="001F43BB" w:rsidP="00F01B0F">
            <w:pPr>
              <w:pStyle w:val="afd"/>
            </w:pPr>
            <w:r w:rsidRPr="003B39B3">
              <w:t>машины</w:t>
            </w:r>
            <w:r w:rsidR="003B39B3" w:rsidRPr="003B39B3">
              <w:t xml:space="preserve"> </w:t>
            </w:r>
            <w:r w:rsidRPr="003B39B3">
              <w:t>узкие</w:t>
            </w:r>
            <w:r w:rsidR="003B39B3">
              <w:t xml:space="preserve"> (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3B39B3">
                <w:t>45</w:t>
              </w:r>
              <w:r w:rsidR="003B39B3" w:rsidRPr="003B39B3">
                <w:t xml:space="preserve"> </w:t>
              </w:r>
              <w:r w:rsidRPr="003B39B3">
                <w:t>см</w:t>
              </w:r>
            </w:smartTag>
            <w:r w:rsidR="003B39B3" w:rsidRPr="003B39B3">
              <w:t xml:space="preserve">) 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110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3B39B3">
              <w:t>1</w:t>
            </w:r>
            <w:r w:rsidRPr="00596B21">
              <w:rPr>
                <w:lang w:val="en-US"/>
              </w:rPr>
              <w:t>6</w:t>
            </w:r>
            <w:r w:rsidRPr="003B39B3">
              <w:t>000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1760000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6878B9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108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3B39B3">
              <w:t>1</w:t>
            </w:r>
            <w:r w:rsidRPr="00596B21">
              <w:rPr>
                <w:lang w:val="en-US"/>
              </w:rPr>
              <w:t>445</w:t>
            </w:r>
            <w:r w:rsidRPr="003B39B3">
              <w:t>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6878B9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1560600</w:t>
            </w:r>
          </w:p>
        </w:tc>
        <w:tc>
          <w:tcPr>
            <w:tcW w:w="1905" w:type="dxa"/>
            <w:shd w:val="clear" w:color="auto" w:fill="auto"/>
          </w:tcPr>
          <w:p w:rsidR="001F43BB" w:rsidRPr="003B39B3" w:rsidRDefault="006878B9" w:rsidP="00F01B0F">
            <w:pPr>
              <w:pStyle w:val="afd"/>
            </w:pPr>
            <w:r w:rsidRPr="003B39B3">
              <w:t>17</w:t>
            </w:r>
            <w:r w:rsidRPr="00596B21">
              <w:rPr>
                <w:lang w:val="en-US"/>
              </w:rPr>
              <w:t>28</w:t>
            </w:r>
            <w:r w:rsidR="00BC4B8D" w:rsidRPr="003B39B3">
              <w:t>000</w:t>
            </w:r>
          </w:p>
        </w:tc>
      </w:tr>
      <w:tr w:rsidR="001F43BB" w:rsidRPr="003B39B3" w:rsidTr="00596B21">
        <w:trPr>
          <w:trHeight w:val="898"/>
          <w:jc w:val="center"/>
        </w:trPr>
        <w:tc>
          <w:tcPr>
            <w:tcW w:w="221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Посудомоечные</w:t>
            </w:r>
            <w:r w:rsidR="003B39B3" w:rsidRPr="003B39B3">
              <w:t xml:space="preserve"> </w:t>
            </w:r>
            <w:r w:rsidRPr="003B39B3">
              <w:t>ма-шины</w:t>
            </w:r>
            <w:r w:rsidR="003B39B3" w:rsidRPr="003B39B3">
              <w:t xml:space="preserve"> </w:t>
            </w:r>
            <w:r w:rsidRPr="003B39B3">
              <w:t>полноразмерные</w:t>
            </w:r>
            <w:r w:rsidR="003B39B3">
              <w:t xml:space="preserve"> (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B39B3">
                <w:t>60</w:t>
              </w:r>
              <w:r w:rsidR="003B39B3" w:rsidRPr="003B39B3">
                <w:t xml:space="preserve"> </w:t>
              </w:r>
              <w:r w:rsidRPr="003B39B3">
                <w:t>см</w:t>
              </w:r>
            </w:smartTag>
            <w:r w:rsidR="003B39B3" w:rsidRPr="003B39B3">
              <w:t xml:space="preserve">) 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7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3B39B3">
              <w:t>2</w:t>
            </w:r>
            <w:r w:rsidRPr="00596B21">
              <w:rPr>
                <w:lang w:val="en-US"/>
              </w:rPr>
              <w:t>10</w:t>
            </w:r>
            <w:r w:rsidRPr="003B39B3">
              <w:t>00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1F43BB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147000</w:t>
            </w:r>
          </w:p>
        </w:tc>
        <w:tc>
          <w:tcPr>
            <w:tcW w:w="1485" w:type="dxa"/>
            <w:shd w:val="clear" w:color="auto" w:fill="auto"/>
          </w:tcPr>
          <w:p w:rsidR="001F43BB" w:rsidRPr="00596B21" w:rsidRDefault="00354CC8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12</w:t>
            </w:r>
          </w:p>
        </w:tc>
        <w:tc>
          <w:tcPr>
            <w:tcW w:w="1625" w:type="dxa"/>
            <w:shd w:val="clear" w:color="auto" w:fill="auto"/>
          </w:tcPr>
          <w:p w:rsidR="001F43BB" w:rsidRPr="003B39B3" w:rsidRDefault="001F43BB" w:rsidP="00F01B0F">
            <w:pPr>
              <w:pStyle w:val="afd"/>
            </w:pPr>
            <w:r w:rsidRPr="00596B21">
              <w:rPr>
                <w:lang w:val="en-US"/>
              </w:rPr>
              <w:t>190</w:t>
            </w:r>
            <w:r w:rsidRPr="003B39B3">
              <w:t>00</w:t>
            </w:r>
          </w:p>
        </w:tc>
        <w:tc>
          <w:tcPr>
            <w:tcW w:w="1905" w:type="dxa"/>
            <w:shd w:val="clear" w:color="auto" w:fill="auto"/>
          </w:tcPr>
          <w:p w:rsidR="001F43BB" w:rsidRPr="00596B21" w:rsidRDefault="00354CC8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228000</w:t>
            </w:r>
          </w:p>
        </w:tc>
        <w:tc>
          <w:tcPr>
            <w:tcW w:w="1905" w:type="dxa"/>
            <w:shd w:val="clear" w:color="auto" w:fill="auto"/>
          </w:tcPr>
          <w:p w:rsidR="001F43BB" w:rsidRPr="003B39B3" w:rsidRDefault="00BC4B8D" w:rsidP="00F01B0F">
            <w:pPr>
              <w:pStyle w:val="afd"/>
            </w:pPr>
            <w:r w:rsidRPr="003B39B3">
              <w:t>252000</w:t>
            </w:r>
          </w:p>
        </w:tc>
      </w:tr>
      <w:tr w:rsidR="008A29DD" w:rsidRPr="003B39B3" w:rsidTr="00596B21">
        <w:trPr>
          <w:trHeight w:val="448"/>
          <w:jc w:val="center"/>
        </w:trPr>
        <w:tc>
          <w:tcPr>
            <w:tcW w:w="5325" w:type="dxa"/>
            <w:gridSpan w:val="3"/>
            <w:shd w:val="clear" w:color="auto" w:fill="auto"/>
          </w:tcPr>
          <w:p w:rsidR="008A29DD" w:rsidRPr="00596B21" w:rsidRDefault="008A29DD" w:rsidP="00F01B0F">
            <w:pPr>
              <w:pStyle w:val="afd"/>
              <w:rPr>
                <w:b/>
              </w:rPr>
            </w:pPr>
            <w:r w:rsidRPr="00596B21">
              <w:rPr>
                <w:b/>
              </w:rPr>
              <w:t>Итого</w:t>
            </w:r>
          </w:p>
        </w:tc>
        <w:tc>
          <w:tcPr>
            <w:tcW w:w="1905" w:type="dxa"/>
            <w:shd w:val="clear" w:color="auto" w:fill="auto"/>
          </w:tcPr>
          <w:p w:rsidR="008A29DD" w:rsidRPr="00596B21" w:rsidRDefault="001F43BB" w:rsidP="00F01B0F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  <w:lang w:val="en-US"/>
              </w:rPr>
              <w:t>2415000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8A29DD" w:rsidRPr="00596B21" w:rsidRDefault="008A29DD" w:rsidP="00F01B0F">
            <w:pPr>
              <w:pStyle w:val="afd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8A29DD" w:rsidRPr="00596B21" w:rsidRDefault="006878B9" w:rsidP="00F01B0F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  <w:lang w:val="en-US"/>
              </w:rPr>
              <w:t>2260100</w:t>
            </w:r>
          </w:p>
        </w:tc>
        <w:tc>
          <w:tcPr>
            <w:tcW w:w="1905" w:type="dxa"/>
            <w:shd w:val="clear" w:color="auto" w:fill="auto"/>
          </w:tcPr>
          <w:p w:rsidR="008A29DD" w:rsidRPr="00596B21" w:rsidRDefault="006878B9" w:rsidP="00F01B0F">
            <w:pPr>
              <w:pStyle w:val="afd"/>
              <w:rPr>
                <w:b/>
              </w:rPr>
            </w:pPr>
            <w:r w:rsidRPr="00596B21">
              <w:rPr>
                <w:b/>
              </w:rPr>
              <w:t>25</w:t>
            </w:r>
            <w:r w:rsidRPr="00596B21">
              <w:rPr>
                <w:b/>
                <w:lang w:val="en-US"/>
              </w:rPr>
              <w:t>00</w:t>
            </w:r>
            <w:r w:rsidR="00BC4B8D" w:rsidRPr="00596B21">
              <w:rPr>
                <w:b/>
              </w:rPr>
              <w:t>700</w:t>
            </w:r>
          </w:p>
        </w:tc>
      </w:tr>
    </w:tbl>
    <w:p w:rsidR="003B39B3" w:rsidRPr="003B39B3" w:rsidRDefault="003B39B3" w:rsidP="003B39B3">
      <w:pPr>
        <w:tabs>
          <w:tab w:val="left" w:pos="726"/>
        </w:tabs>
        <w:rPr>
          <w:szCs w:val="24"/>
          <w:lang w:val="en-US"/>
        </w:rPr>
      </w:pPr>
    </w:p>
    <w:p w:rsidR="003B39B3" w:rsidRDefault="005941DA" w:rsidP="003B39B3">
      <w:pPr>
        <w:tabs>
          <w:tab w:val="left" w:pos="726"/>
        </w:tabs>
      </w:pPr>
      <w:r>
        <w:pict>
          <v:shape id="_x0000_i1046" type="#_x0000_t75" style="width:144.75pt;height:36pt">
            <v:imagedata r:id="rId28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Таким</w:t>
      </w:r>
      <w:r w:rsidR="003B39B3" w:rsidRPr="003B39B3">
        <w:t xml:space="preserve"> </w:t>
      </w:r>
      <w:r w:rsidRPr="003B39B3">
        <w:t>образом,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сделать</w:t>
      </w:r>
      <w:r w:rsidR="003B39B3" w:rsidRPr="003B39B3">
        <w:t xml:space="preserve"> </w:t>
      </w:r>
      <w:r w:rsidRPr="003B39B3">
        <w:t>вывод,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товарооборот</w:t>
      </w:r>
      <w:r w:rsidR="003B39B3" w:rsidRPr="003B39B3">
        <w:t xml:space="preserve"> </w:t>
      </w:r>
      <w:r w:rsidRPr="003B39B3">
        <w:t>у</w:t>
      </w:r>
      <w:r w:rsidR="00BC4B8D" w:rsidRPr="003B39B3">
        <w:t>меньшился</w:t>
      </w:r>
      <w:r w:rsidR="003B39B3" w:rsidRPr="003B39B3">
        <w:t xml:space="preserve"> </w:t>
      </w:r>
      <w:r w:rsidR="00DA7EEC" w:rsidRPr="003B39B3">
        <w:t>6%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денежном</w:t>
      </w:r>
      <w:r w:rsidR="003B39B3" w:rsidRPr="003B39B3">
        <w:t xml:space="preserve"> </w:t>
      </w:r>
      <w:r w:rsidRPr="003B39B3">
        <w:t>выражении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6878B9" w:rsidRPr="003B39B3">
        <w:t>15490</w:t>
      </w:r>
      <w:r w:rsidR="009236BD" w:rsidRPr="003B39B3">
        <w:t>0</w:t>
      </w:r>
      <w:r w:rsidR="003B39B3" w:rsidRPr="003B39B3">
        <w:t xml:space="preserve"> </w:t>
      </w:r>
      <w:r w:rsidRPr="003B39B3">
        <w:t>рублей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Факторный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включает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влияния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количества</w:t>
      </w:r>
      <w:r w:rsidR="003B39B3" w:rsidRPr="003B39B3">
        <w:t xml:space="preserve"> </w:t>
      </w:r>
      <w:r w:rsidRPr="003B39B3">
        <w:t>проданных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величину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Индекс</w:t>
      </w:r>
      <w:r w:rsidR="003B39B3" w:rsidRPr="003B39B3">
        <w:t xml:space="preserve"> </w:t>
      </w:r>
      <w:r w:rsidRPr="003B39B3">
        <w:t>физического</w:t>
      </w:r>
      <w:r w:rsidR="003B39B3" w:rsidRPr="003B39B3">
        <w:t xml:space="preserve"> </w:t>
      </w:r>
      <w:r w:rsidRPr="003B39B3">
        <w:t>объема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47" type="#_x0000_t75" style="width:90.75pt;height:74.25pt">
            <v:imagedata r:id="rId29" o:title=""/>
          </v:shape>
        </w:pict>
      </w:r>
      <w:r w:rsidR="003B39B3">
        <w:t xml:space="preserve"> (</w:t>
      </w:r>
      <w:r w:rsidR="008A29DD" w:rsidRPr="003B39B3">
        <w:t>9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984BB5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p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0</w:t>
      </w:r>
      <w:r w:rsidR="003B39B3" w:rsidRPr="003B39B3">
        <w:t xml:space="preserve">  - </w:t>
      </w:r>
      <w:r w:rsidRPr="003B39B3">
        <w:t>цена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-го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соответственно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базовом</w:t>
      </w:r>
      <w:r w:rsidR="003B39B3" w:rsidRPr="003B39B3">
        <w:t xml:space="preserve"> </w:t>
      </w:r>
      <w:r w:rsidR="000C255E" w:rsidRPr="003B39B3">
        <w:t>периоде</w:t>
      </w:r>
      <w:r w:rsidR="003B39B3" w:rsidRPr="003B39B3">
        <w:t>;</w:t>
      </w:r>
    </w:p>
    <w:p w:rsidR="003B39B3" w:rsidRPr="003B39B3" w:rsidRDefault="000C255E" w:rsidP="003B39B3">
      <w:pPr>
        <w:tabs>
          <w:tab w:val="left" w:pos="726"/>
        </w:tabs>
      </w:pPr>
      <w:r w:rsidRPr="003B39B3">
        <w:rPr>
          <w:i/>
          <w:lang w:val="en-US"/>
        </w:rPr>
        <w:t>q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0</w:t>
      </w:r>
      <w:r w:rsidRPr="003B39B3">
        <w:t>,</w:t>
      </w:r>
      <w:r w:rsidR="003B39B3" w:rsidRPr="003B39B3">
        <w:t xml:space="preserve"> </w:t>
      </w:r>
      <w:r w:rsidRPr="003B39B3">
        <w:rPr>
          <w:i/>
          <w:lang w:val="en-US"/>
        </w:rPr>
        <w:t>q</w:t>
      </w:r>
      <w:r w:rsidRPr="003B39B3">
        <w:rPr>
          <w:i/>
          <w:vertAlign w:val="subscript"/>
          <w:lang w:val="en-US"/>
        </w:rPr>
        <w:t>i</w:t>
      </w:r>
      <w:r w:rsidRPr="003B39B3">
        <w:rPr>
          <w:i/>
          <w:vertAlign w:val="subscript"/>
        </w:rPr>
        <w:t>1</w:t>
      </w:r>
      <w:r w:rsidR="003B39B3" w:rsidRPr="003B39B3">
        <w:t xml:space="preserve"> - </w:t>
      </w:r>
      <w:r w:rsidRPr="003B39B3">
        <w:t>количество</w:t>
      </w:r>
      <w:r w:rsidR="003B39B3" w:rsidRPr="003B39B3">
        <w:t xml:space="preserve"> </w:t>
      </w:r>
      <w:r w:rsidRPr="003B39B3">
        <w:t>проданных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натуральном</w:t>
      </w:r>
      <w:r w:rsidR="003B39B3" w:rsidRPr="003B39B3">
        <w:t xml:space="preserve"> </w:t>
      </w:r>
      <w:r w:rsidRPr="003B39B3">
        <w:t>выражении</w:t>
      </w:r>
      <w:r w:rsidR="003B39B3" w:rsidRPr="003B39B3">
        <w:t xml:space="preserve"> </w:t>
      </w:r>
      <w:r w:rsidRPr="003B39B3">
        <w:t>соответственно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базовом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текущем</w:t>
      </w:r>
      <w:r w:rsidR="003B39B3" w:rsidRPr="003B39B3">
        <w:t xml:space="preserve"> </w:t>
      </w:r>
      <w:r w:rsidRPr="003B39B3">
        <w:t>периодах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8A29DD" w:rsidRDefault="005941DA" w:rsidP="003B39B3">
      <w:pPr>
        <w:tabs>
          <w:tab w:val="left" w:pos="726"/>
        </w:tabs>
      </w:pPr>
      <w:r>
        <w:pict>
          <v:shape id="_x0000_i1048" type="#_x0000_t75" style="width:125.25pt;height:35.25pt">
            <v:imagedata r:id="rId30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Данный</w:t>
      </w:r>
      <w:r w:rsidR="003B39B3" w:rsidRPr="003B39B3">
        <w:t xml:space="preserve"> </w:t>
      </w:r>
      <w:r w:rsidRPr="003B39B3">
        <w:t>индекс</w:t>
      </w:r>
      <w:r w:rsidR="003B39B3" w:rsidRPr="003B39B3">
        <w:t xml:space="preserve"> </w:t>
      </w:r>
      <w:r w:rsidRPr="003B39B3">
        <w:t>показывает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сколько</w:t>
      </w:r>
      <w:r w:rsidR="003B39B3" w:rsidRPr="003B39B3">
        <w:t xml:space="preserve"> </w:t>
      </w:r>
      <w:r w:rsidRPr="003B39B3">
        <w:t>раз</w:t>
      </w:r>
      <w:r w:rsidR="003B39B3" w:rsidRPr="003B39B3">
        <w:t xml:space="preserve"> </w:t>
      </w:r>
      <w:r w:rsidRPr="003B39B3">
        <w:t>увеличился</w:t>
      </w:r>
      <w:r w:rsidR="003B39B3">
        <w:t xml:space="preserve"> (</w:t>
      </w:r>
      <w:r w:rsidRPr="003B39B3">
        <w:t>уменьшился</w:t>
      </w:r>
      <w:r w:rsidR="003B39B3" w:rsidRPr="003B39B3">
        <w:t xml:space="preserve">) </w:t>
      </w:r>
      <w:r w:rsidRPr="003B39B3">
        <w:t>физический</w:t>
      </w:r>
      <w:r w:rsidR="003B39B3" w:rsidRPr="003B39B3">
        <w:t xml:space="preserve"> </w:t>
      </w:r>
      <w:r w:rsidRPr="003B39B3">
        <w:t>объем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текущем</w:t>
      </w:r>
      <w:r w:rsidR="003B39B3" w:rsidRPr="003B39B3">
        <w:t xml:space="preserve"> </w:t>
      </w:r>
      <w:r w:rsidRPr="003B39B3">
        <w:t>периоде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сравнении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базовым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учетом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. </w:t>
      </w:r>
      <w:r w:rsidRPr="003B39B3">
        <w:t>Таким</w:t>
      </w:r>
      <w:r w:rsidR="003B39B3" w:rsidRPr="003B39B3">
        <w:t xml:space="preserve"> </w:t>
      </w:r>
      <w:r w:rsidRPr="003B39B3">
        <w:t>образом,</w:t>
      </w:r>
      <w:r w:rsidR="003B39B3" w:rsidRPr="003B39B3">
        <w:t xml:space="preserve"> </w:t>
      </w:r>
      <w:r w:rsidRPr="003B39B3">
        <w:t>мы</w:t>
      </w:r>
      <w:r w:rsidR="003B39B3" w:rsidRPr="003B39B3">
        <w:t xml:space="preserve"> </w:t>
      </w:r>
      <w:r w:rsidRPr="003B39B3">
        <w:t>видим,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физический</w:t>
      </w:r>
      <w:r w:rsidR="003B39B3" w:rsidRPr="003B39B3">
        <w:t xml:space="preserve"> </w:t>
      </w:r>
      <w:r w:rsidRPr="003B39B3">
        <w:t>объем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увеличился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1,</w:t>
      </w:r>
      <w:r w:rsidR="00C55B84" w:rsidRPr="003B39B3">
        <w:t>04</w:t>
      </w:r>
      <w:r w:rsidR="003B39B3" w:rsidRPr="003B39B3">
        <w:t xml:space="preserve"> </w:t>
      </w:r>
      <w:r w:rsidRPr="003B39B3">
        <w:t>раза,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говорит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росте</w:t>
      </w:r>
      <w:r w:rsidR="003B39B3" w:rsidRPr="003B39B3">
        <w:t xml:space="preserve"> </w:t>
      </w:r>
      <w:r w:rsidRPr="003B39B3">
        <w:t>объема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натуральном</w:t>
      </w:r>
      <w:r w:rsidR="003B39B3" w:rsidRPr="003B39B3">
        <w:t xml:space="preserve"> </w:t>
      </w:r>
      <w:r w:rsidRPr="003B39B3">
        <w:t>выражении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Изменение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вследствие</w:t>
      </w:r>
      <w:r w:rsidR="003B39B3" w:rsidRPr="003B39B3">
        <w:t xml:space="preserve"> </w:t>
      </w:r>
      <w:r w:rsidRPr="003B39B3">
        <w:t>изменен</w:t>
      </w:r>
      <w:r w:rsidR="00C55B84" w:rsidRPr="003B39B3">
        <w:t>ия</w:t>
      </w:r>
      <w:r w:rsidR="003B39B3" w:rsidRPr="003B39B3">
        <w:t xml:space="preserve"> </w:t>
      </w:r>
      <w:r w:rsidR="00C55B84" w:rsidRPr="003B39B3">
        <w:t>количества</w:t>
      </w:r>
      <w:r w:rsidR="003B39B3" w:rsidRPr="003B39B3">
        <w:t xml:space="preserve"> </w:t>
      </w:r>
      <w:r w:rsidR="00C55B84" w:rsidRPr="003B39B3">
        <w:t>проданных</w:t>
      </w:r>
      <w:r w:rsidR="003B39B3" w:rsidRPr="003B39B3">
        <w:t xml:space="preserve"> </w:t>
      </w:r>
      <w:r w:rsidR="00C55B84" w:rsidRPr="003B39B3">
        <w:t>товаров</w:t>
      </w:r>
      <w:r w:rsidR="003B39B3" w:rsidRPr="003B39B3">
        <w:t xml:space="preserve"> </w:t>
      </w:r>
      <w:r w:rsidR="00DA7EEC" w:rsidRPr="003B39B3">
        <w:t>показывает,</w:t>
      </w:r>
      <w:r w:rsidR="003B39B3" w:rsidRPr="003B39B3">
        <w:t xml:space="preserve"> </w:t>
      </w:r>
      <w:r w:rsidR="00DA7EEC" w:rsidRPr="003B39B3">
        <w:t>на</w:t>
      </w:r>
      <w:r w:rsidR="003B39B3" w:rsidRPr="003B39B3">
        <w:t xml:space="preserve"> </w:t>
      </w:r>
      <w:r w:rsidR="00DA7EEC" w:rsidRPr="003B39B3">
        <w:t>сколько</w:t>
      </w:r>
      <w:r w:rsidR="003B39B3" w:rsidRPr="003B39B3">
        <w:t xml:space="preserve"> </w:t>
      </w:r>
      <w:r w:rsidR="00DA7EEC" w:rsidRPr="003B39B3">
        <w:t>увеличился</w:t>
      </w:r>
      <w:r w:rsidR="003B39B3">
        <w:t xml:space="preserve"> (</w:t>
      </w:r>
      <w:r w:rsidR="00DA7EEC" w:rsidRPr="003B39B3">
        <w:t>уменьшился</w:t>
      </w:r>
      <w:r w:rsidR="003B39B3" w:rsidRPr="003B39B3">
        <w:t xml:space="preserve">) </w:t>
      </w:r>
      <w:r w:rsidR="00DA7EEC" w:rsidRPr="003B39B3">
        <w:t>объем</w:t>
      </w:r>
      <w:r w:rsidR="003B39B3" w:rsidRPr="003B39B3">
        <w:t xml:space="preserve"> </w:t>
      </w:r>
      <w:r w:rsidR="00DA7EEC" w:rsidRPr="003B39B3">
        <w:t>товарооборота</w:t>
      </w:r>
      <w:r w:rsidR="003B39B3" w:rsidRPr="003B39B3">
        <w:t xml:space="preserve"> </w:t>
      </w:r>
      <w:r w:rsidR="00DA7EEC" w:rsidRPr="003B39B3">
        <w:t>в</w:t>
      </w:r>
      <w:r w:rsidR="003B39B3" w:rsidRPr="003B39B3">
        <w:t xml:space="preserve"> </w:t>
      </w:r>
      <w:r w:rsidR="00DA7EEC" w:rsidRPr="003B39B3">
        <w:t>текущем</w:t>
      </w:r>
      <w:r w:rsidR="003B39B3" w:rsidRPr="003B39B3">
        <w:t xml:space="preserve"> </w:t>
      </w:r>
      <w:r w:rsidR="00DA7EEC" w:rsidRPr="003B39B3">
        <w:t>периоде</w:t>
      </w:r>
      <w:r w:rsidR="003B39B3" w:rsidRPr="003B39B3">
        <w:t xml:space="preserve"> </w:t>
      </w:r>
      <w:r w:rsidR="00DA7EEC" w:rsidRPr="003B39B3">
        <w:t>по</w:t>
      </w:r>
      <w:r w:rsidR="003B39B3" w:rsidRPr="003B39B3">
        <w:t xml:space="preserve"> </w:t>
      </w:r>
      <w:r w:rsidR="00DA7EEC" w:rsidRPr="003B39B3">
        <w:t>сравнению</w:t>
      </w:r>
      <w:r w:rsidR="003B39B3" w:rsidRPr="003B39B3">
        <w:t xml:space="preserve"> </w:t>
      </w:r>
      <w:r w:rsidR="00DA7EEC" w:rsidRPr="003B39B3">
        <w:t>с</w:t>
      </w:r>
      <w:r w:rsidR="003B39B3" w:rsidRPr="003B39B3">
        <w:t xml:space="preserve"> </w:t>
      </w:r>
      <w:r w:rsidR="00DA7EEC" w:rsidRPr="003B39B3">
        <w:t>базовым</w:t>
      </w:r>
      <w:r w:rsidR="003B39B3" w:rsidRPr="003B39B3">
        <w:t xml:space="preserve"> </w:t>
      </w:r>
      <w:r w:rsidR="00DA7EEC" w:rsidRPr="003B39B3">
        <w:t>с</w:t>
      </w:r>
      <w:r w:rsidR="003B39B3" w:rsidRPr="003B39B3">
        <w:t xml:space="preserve"> </w:t>
      </w:r>
      <w:r w:rsidR="00DA7EEC" w:rsidRPr="003B39B3">
        <w:t>учетом</w:t>
      </w:r>
      <w:r w:rsidR="003B39B3" w:rsidRPr="003B39B3">
        <w:t xml:space="preserve"> </w:t>
      </w:r>
      <w:r w:rsidR="00DA7EEC" w:rsidRPr="003B39B3">
        <w:t>изменения</w:t>
      </w:r>
      <w:r w:rsidR="003B39B3" w:rsidRPr="003B39B3">
        <w:t xml:space="preserve"> </w:t>
      </w:r>
      <w:r w:rsidR="00DA7EEC" w:rsidRPr="003B39B3">
        <w:t>цен</w:t>
      </w:r>
      <w:r w:rsidR="003B39B3" w:rsidRPr="003B39B3">
        <w:t xml:space="preserve"> </w:t>
      </w:r>
      <w:r w:rsidR="00DA7EEC" w:rsidRPr="003B39B3">
        <w:t>и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49" type="#_x0000_t75" style="width:159.75pt;height:40.5pt">
            <v:imagedata r:id="rId31" o:title=""/>
          </v:shape>
        </w:pict>
      </w:r>
      <w:r w:rsidR="003B39B3">
        <w:t xml:space="preserve"> (</w:t>
      </w:r>
      <w:r w:rsidR="008A29DD" w:rsidRPr="003B39B3">
        <w:t>10</w:t>
      </w:r>
      <w:r w:rsidR="003B39B3" w:rsidRPr="003B39B3">
        <w:t>)</w:t>
      </w:r>
    </w:p>
    <w:p w:rsidR="003B39B3" w:rsidRDefault="005941DA" w:rsidP="003B39B3">
      <w:pPr>
        <w:tabs>
          <w:tab w:val="left" w:pos="726"/>
        </w:tabs>
      </w:pPr>
      <w:r>
        <w:pict>
          <v:shape id="_x0000_i1050" type="#_x0000_t75" style="width:202.5pt;height:19.5pt">
            <v:imagedata r:id="rId32" o:title=""/>
          </v:shape>
        </w:pict>
      </w:r>
      <w:r w:rsidR="003B39B3" w:rsidRPr="003B39B3">
        <w:t xml:space="preserve"> </w:t>
      </w:r>
      <w:r w:rsidR="008A29DD" w:rsidRPr="003B39B3">
        <w:t>руб</w: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Индекс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показывает</w:t>
      </w:r>
      <w:r w:rsidR="00DA7EEC" w:rsidRPr="003B39B3">
        <w:t>,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сколько</w:t>
      </w:r>
      <w:r w:rsidR="003B39B3" w:rsidRPr="003B39B3">
        <w:t xml:space="preserve"> </w:t>
      </w:r>
      <w:r w:rsidRPr="003B39B3">
        <w:t>раз</w:t>
      </w:r>
      <w:r w:rsidR="003B39B3" w:rsidRPr="003B39B3">
        <w:t xml:space="preserve"> </w:t>
      </w:r>
      <w:r w:rsidRPr="003B39B3">
        <w:t>произошло</w:t>
      </w:r>
      <w:r w:rsidR="003B39B3" w:rsidRPr="003B39B3">
        <w:t xml:space="preserve"> </w:t>
      </w:r>
      <w:r w:rsidRPr="003B39B3">
        <w:t>увеличение</w:t>
      </w:r>
      <w:r w:rsidR="003B39B3">
        <w:t xml:space="preserve"> (</w:t>
      </w:r>
      <w:r w:rsidRPr="003B39B3">
        <w:t>уменьшение</w:t>
      </w:r>
      <w:r w:rsidR="003B39B3" w:rsidRPr="003B39B3">
        <w:t xml:space="preserve">) </w:t>
      </w:r>
      <w:r w:rsidRPr="003B39B3">
        <w:t>цен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учетом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физического</w:t>
      </w:r>
      <w:r w:rsidR="003B39B3" w:rsidRPr="003B39B3">
        <w:t xml:space="preserve"> </w:t>
      </w:r>
      <w:r w:rsidRPr="003B39B3">
        <w:t>объема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51" type="#_x0000_t75" style="width:112.5pt;height:82.5pt">
            <v:imagedata r:id="rId33" o:title=""/>
          </v:shape>
        </w:pict>
      </w:r>
      <w:r w:rsidR="003B39B3" w:rsidRPr="003B39B3">
        <w:t xml:space="preserve"> </w:t>
      </w:r>
      <w:r w:rsidR="003B39B3">
        <w:t xml:space="preserve"> (</w:t>
      </w:r>
      <w:r w:rsidR="008A29DD" w:rsidRPr="003B39B3">
        <w:t>11</w:t>
      </w:r>
      <w:r w:rsidR="003B39B3" w:rsidRPr="003B39B3">
        <w:t>)</w:t>
      </w:r>
    </w:p>
    <w:p w:rsidR="00DA7EEC" w:rsidRDefault="005941DA" w:rsidP="003B39B3">
      <w:pPr>
        <w:tabs>
          <w:tab w:val="left" w:pos="726"/>
        </w:tabs>
      </w:pPr>
      <w:r>
        <w:pict>
          <v:shape id="_x0000_i1052" type="#_x0000_t75" style="width:161.25pt;height:39pt">
            <v:imagedata r:id="rId34" o:title=""/>
          </v:shape>
        </w:pic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Изменение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вследствие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продукцию</w:t>
      </w:r>
      <w:r w:rsidR="003B39B3" w:rsidRPr="003B39B3">
        <w:t xml:space="preserve"> </w:t>
      </w:r>
      <w:r w:rsidRPr="003B39B3">
        <w:t>показывает,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сколько</w:t>
      </w:r>
      <w:r w:rsidR="003B39B3" w:rsidRPr="003B39B3">
        <w:t xml:space="preserve"> </w:t>
      </w:r>
      <w:r w:rsidRPr="003B39B3">
        <w:t>увеличились</w:t>
      </w:r>
      <w:r w:rsidR="003B39B3">
        <w:t xml:space="preserve"> (</w:t>
      </w:r>
      <w:r w:rsidRPr="003B39B3">
        <w:t>уменьшились</w:t>
      </w:r>
      <w:r w:rsidR="003B39B3" w:rsidRPr="003B39B3">
        <w:t xml:space="preserve">) </w:t>
      </w:r>
      <w:r w:rsidRPr="003B39B3">
        <w:t>цены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учетом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физического</w:t>
      </w:r>
      <w:r w:rsidR="003B39B3" w:rsidRPr="003B39B3">
        <w:t xml:space="preserve"> </w:t>
      </w:r>
      <w:r w:rsidRPr="003B39B3">
        <w:t>объема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53" type="#_x0000_t75" style="width:151.5pt;height:40.5pt">
            <v:imagedata r:id="rId35" o:title=""/>
          </v:shape>
        </w:pict>
      </w:r>
      <w:r w:rsidR="003B39B3">
        <w:t xml:space="preserve"> (</w:t>
      </w:r>
      <w:r w:rsidR="008A29DD" w:rsidRPr="003B39B3">
        <w:t>12</w:t>
      </w:r>
      <w:r w:rsidR="003B39B3" w:rsidRPr="003B39B3">
        <w:t>)</w:t>
      </w:r>
    </w:p>
    <w:p w:rsidR="003B39B3" w:rsidRDefault="005941DA" w:rsidP="003B39B3">
      <w:pPr>
        <w:tabs>
          <w:tab w:val="left" w:pos="726"/>
        </w:tabs>
      </w:pPr>
      <w:r>
        <w:pict>
          <v:shape id="_x0000_i1054" type="#_x0000_t75" style="width:218.25pt;height:19.5pt">
            <v:imagedata r:id="rId36" o:title=""/>
          </v:shape>
        </w:pict>
      </w:r>
      <w:r w:rsidR="008A29DD" w:rsidRPr="003B39B3">
        <w:t>руб</w: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Отсюда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сделать</w:t>
      </w:r>
      <w:r w:rsidR="003B39B3" w:rsidRPr="003B39B3">
        <w:t xml:space="preserve"> </w:t>
      </w:r>
      <w:r w:rsidRPr="003B39B3">
        <w:t>вывод,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прирост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связан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увеличением</w:t>
      </w:r>
      <w:r w:rsidR="003B39B3" w:rsidRPr="003B39B3">
        <w:t xml:space="preserve"> </w:t>
      </w:r>
      <w:r w:rsidRPr="003B39B3">
        <w:t>физического</w:t>
      </w:r>
      <w:r w:rsidR="003B39B3" w:rsidRPr="003B39B3">
        <w:t xml:space="preserve"> </w:t>
      </w:r>
      <w:r w:rsidRPr="003B39B3">
        <w:t>объема</w:t>
      </w:r>
      <w:r w:rsidR="003B39B3" w:rsidRPr="003B39B3">
        <w:t xml:space="preserve"> </w:t>
      </w:r>
      <w:r w:rsidRPr="003B39B3">
        <w:t>продаж,</w:t>
      </w:r>
      <w:r w:rsidR="003B39B3" w:rsidRPr="003B39B3">
        <w:t xml:space="preserve"> </w:t>
      </w:r>
      <w:r w:rsidR="003B39B3">
        <w:t>т.е.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снижаются,</w:t>
      </w:r>
      <w:r w:rsidR="003B39B3" w:rsidRPr="003B39B3">
        <w:t xml:space="preserve"> </w:t>
      </w:r>
      <w:r w:rsidRPr="003B39B3">
        <w:t>объемы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растут</w:t>
      </w:r>
      <w:r w:rsidR="003B39B3" w:rsidRPr="003B39B3">
        <w:t xml:space="preserve"> - </w:t>
      </w:r>
      <w:r w:rsidRPr="003B39B3">
        <w:t>как</w:t>
      </w:r>
      <w:r w:rsidR="003B39B3" w:rsidRPr="003B39B3">
        <w:t xml:space="preserve"> </w:t>
      </w:r>
      <w:r w:rsidRPr="003B39B3">
        <w:t>следствие</w:t>
      </w:r>
      <w:r w:rsidR="003B39B3" w:rsidRPr="003B39B3">
        <w:t xml:space="preserve"> </w:t>
      </w:r>
      <w:r w:rsidRPr="003B39B3">
        <w:t>увеличение</w:t>
      </w:r>
      <w:r w:rsidR="003B39B3" w:rsidRPr="003B39B3">
        <w:t xml:space="preserve"> </w:t>
      </w:r>
      <w:r w:rsidRPr="003B39B3">
        <w:t>выручки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8A29DD" w:rsidRDefault="008A29DD" w:rsidP="00F01B0F">
      <w:pPr>
        <w:pStyle w:val="1"/>
      </w:pPr>
      <w:bookmarkStart w:id="14" w:name="_Toc287696301"/>
      <w:r w:rsidRPr="003B39B3">
        <w:t>4</w:t>
      </w:r>
      <w:r w:rsidR="003B39B3">
        <w:t>.2</w:t>
      </w:r>
      <w:r w:rsidR="003B39B3" w:rsidRPr="003B39B3">
        <w:t xml:space="preserve"> </w:t>
      </w:r>
      <w:r w:rsidRPr="003B39B3">
        <w:t>Определение</w:t>
      </w:r>
      <w:r w:rsidR="003B39B3" w:rsidRPr="003B39B3">
        <w:t xml:space="preserve"> </w:t>
      </w:r>
      <w:r w:rsidRPr="003B39B3">
        <w:t>тенденции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bookmarkEnd w:id="14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8A29DD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выявления</w:t>
      </w:r>
      <w:r w:rsidR="003B39B3" w:rsidRPr="003B39B3">
        <w:t xml:space="preserve"> </w:t>
      </w:r>
      <w:r w:rsidRPr="003B39B3">
        <w:t>тенденций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товарного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необходимо</w:t>
      </w:r>
      <w:r w:rsidR="003B39B3" w:rsidRPr="003B39B3">
        <w:t xml:space="preserve"> </w:t>
      </w:r>
      <w:r w:rsidRPr="003B39B3">
        <w:t>разработать</w:t>
      </w:r>
      <w:r w:rsidR="003B39B3" w:rsidRPr="003B39B3">
        <w:t xml:space="preserve"> </w:t>
      </w:r>
      <w:r w:rsidRPr="003B39B3">
        <w:t>трендовую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основного</w:t>
      </w:r>
      <w:r w:rsidR="003B39B3" w:rsidRPr="003B39B3">
        <w:t xml:space="preserve"> </w:t>
      </w:r>
      <w:r w:rsidRPr="003B39B3">
        <w:t>рыночного</w:t>
      </w:r>
      <w:r w:rsidR="003B39B3" w:rsidRPr="003B39B3">
        <w:t xml:space="preserve"> </w:t>
      </w:r>
      <w:r w:rsidRPr="003B39B3">
        <w:t>индикатора</w:t>
      </w:r>
      <w:r w:rsidR="003B39B3">
        <w:t xml:space="preserve"> (</w:t>
      </w:r>
      <w:r w:rsidRPr="003B39B3">
        <w:t>товарооборота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стоимостном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натуральном</w:t>
      </w:r>
      <w:r w:rsidR="003B39B3" w:rsidRPr="003B39B3">
        <w:t xml:space="preserve"> </w:t>
      </w:r>
      <w:r w:rsidRPr="003B39B3">
        <w:t>выражении</w:t>
      </w:r>
      <w:r w:rsidR="003B39B3" w:rsidRPr="003B39B3">
        <w:t>).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Тренд</w:t>
      </w:r>
      <w:r w:rsidR="003B39B3" w:rsidRPr="003B39B3">
        <w:t xml:space="preserve"> - </w:t>
      </w:r>
      <w:r w:rsidRPr="003B39B3">
        <w:t>графическое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математическое</w:t>
      </w:r>
      <w:r w:rsidR="003B39B3" w:rsidRPr="003B39B3">
        <w:t xml:space="preserve"> </w:t>
      </w:r>
      <w:r w:rsidRPr="003B39B3">
        <w:t>выражение</w:t>
      </w:r>
      <w:r w:rsidR="003B39B3" w:rsidRPr="003B39B3">
        <w:t xml:space="preserve"> </w:t>
      </w:r>
      <w:r w:rsidRPr="003B39B3">
        <w:t>закономерности</w:t>
      </w:r>
      <w:r w:rsidR="003B39B3" w:rsidRPr="003B39B3">
        <w:t xml:space="preserve"> </w:t>
      </w:r>
      <w:r w:rsidRPr="003B39B3">
        <w:t>динамического</w:t>
      </w:r>
      <w:r w:rsidR="003B39B3" w:rsidRPr="003B39B3">
        <w:t xml:space="preserve"> </w:t>
      </w:r>
      <w:r w:rsidRPr="003B39B3">
        <w:t>развития,</w:t>
      </w:r>
      <w:r w:rsidR="003B39B3" w:rsidRPr="003B39B3">
        <w:t xml:space="preserve"> </w:t>
      </w:r>
      <w:r w:rsidR="003B39B3">
        <w:t>т.е.</w:t>
      </w:r>
      <w:r w:rsidR="003B39B3" w:rsidRPr="003B39B3">
        <w:t xml:space="preserve"> </w:t>
      </w:r>
      <w:r w:rsidRPr="003B39B3">
        <w:t>отражение</w:t>
      </w:r>
      <w:r w:rsidR="003B39B3" w:rsidRPr="003B39B3">
        <w:t xml:space="preserve"> </w:t>
      </w:r>
      <w:r w:rsidRPr="003B39B3">
        <w:t>основной</w:t>
      </w:r>
      <w:r w:rsidR="003B39B3" w:rsidRPr="003B39B3">
        <w:t xml:space="preserve"> </w:t>
      </w:r>
      <w:r w:rsidRPr="003B39B3">
        <w:t>тенденции</w:t>
      </w:r>
      <w:r w:rsidR="003B39B3" w:rsidRPr="003B39B3">
        <w:t xml:space="preserve"> </w:t>
      </w:r>
      <w:r w:rsidRPr="003B39B3">
        <w:t>изменений</w:t>
      </w:r>
      <w:r w:rsidR="003B39B3" w:rsidRPr="003B39B3">
        <w:t xml:space="preserve"> </w:t>
      </w:r>
      <w:r w:rsidRPr="003B39B3">
        <w:t>изучаемого</w:t>
      </w:r>
      <w:r w:rsidR="003B39B3" w:rsidRPr="003B39B3">
        <w:t xml:space="preserve"> </w:t>
      </w:r>
      <w:r w:rsidRPr="003B39B3">
        <w:t>явления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Сущность</w:t>
      </w:r>
      <w:r w:rsidR="003B39B3" w:rsidRPr="003B39B3">
        <w:t xml:space="preserve"> </w:t>
      </w:r>
      <w:r w:rsidRPr="003B39B3">
        <w:t>метода</w:t>
      </w:r>
      <w:r w:rsidR="003B39B3" w:rsidRPr="003B39B3">
        <w:t xml:space="preserve"> </w:t>
      </w:r>
      <w:r w:rsidRPr="003B39B3">
        <w:t>заключается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том,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изменение</w:t>
      </w:r>
      <w:r w:rsidR="003B39B3" w:rsidRPr="003B39B3">
        <w:t xml:space="preserve"> </w:t>
      </w:r>
      <w:r w:rsidRPr="003B39B3">
        <w:t>явления</w:t>
      </w:r>
      <w:r w:rsidR="003B39B3" w:rsidRPr="003B39B3">
        <w:t xml:space="preserve"> </w:t>
      </w:r>
      <w:r w:rsidRPr="003B39B3">
        <w:t>рассматривается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функция</w:t>
      </w:r>
      <w:r w:rsidR="003B39B3" w:rsidRPr="003B39B3">
        <w:t xml:space="preserve"> </w:t>
      </w:r>
      <w:r w:rsidRPr="003B39B3">
        <w:t>времени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55" type="#_x0000_t75" style="width:61.5pt;height:22.5pt">
            <v:imagedata r:id="rId37" o:title=""/>
          </v:shape>
        </w:pict>
      </w:r>
      <w:r w:rsidR="003B39B3">
        <w:t xml:space="preserve"> (</w:t>
      </w:r>
      <w:r w:rsidR="008A29DD" w:rsidRPr="003B39B3">
        <w:t>13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где</w:t>
      </w:r>
      <w:r w:rsidR="003B39B3" w:rsidRPr="003B39B3">
        <w:rPr>
          <w:i/>
        </w:rPr>
        <w:t xml:space="preserve"> </w:t>
      </w:r>
      <w:r w:rsidRPr="003B39B3">
        <w:rPr>
          <w:i/>
          <w:lang w:val="en-US"/>
        </w:rPr>
        <w:t>t</w:t>
      </w:r>
      <w:r w:rsidR="003B39B3" w:rsidRPr="003B39B3">
        <w:t xml:space="preserve"> - </w:t>
      </w:r>
      <w:r w:rsidRPr="003B39B3">
        <w:t>номер</w:t>
      </w:r>
      <w:r w:rsidR="003B39B3" w:rsidRPr="003B39B3">
        <w:t xml:space="preserve"> </w:t>
      </w:r>
      <w:r w:rsidRPr="003B39B3">
        <w:t>уровня</w:t>
      </w:r>
      <w:r w:rsidR="003B39B3">
        <w:t xml:space="preserve"> (</w:t>
      </w:r>
      <w:r w:rsidRPr="003B39B3">
        <w:t>периода,</w:t>
      </w:r>
      <w:r w:rsidR="003B39B3" w:rsidRPr="003B39B3">
        <w:t xml:space="preserve"> </w:t>
      </w:r>
      <w:r w:rsidRPr="003B39B3">
        <w:t>даты</w:t>
      </w:r>
      <w:r w:rsidR="003B39B3" w:rsidRPr="003B39B3">
        <w:t xml:space="preserve">) </w:t>
      </w:r>
      <w:r w:rsidRPr="003B39B3">
        <w:t>динамического</w:t>
      </w:r>
      <w:r w:rsidR="003B39B3" w:rsidRPr="003B39B3">
        <w:t xml:space="preserve"> </w:t>
      </w:r>
      <w:r w:rsidRPr="003B39B3">
        <w:t>ряда</w:t>
      </w:r>
      <w:r w:rsidR="003B39B3" w:rsidRPr="003B39B3">
        <w:t>.</w:t>
      </w:r>
    </w:p>
    <w:p w:rsidR="003B39B3" w:rsidRPr="003B39B3" w:rsidRDefault="008A29DD" w:rsidP="003B39B3">
      <w:pPr>
        <w:tabs>
          <w:tab w:val="left" w:pos="726"/>
        </w:tabs>
      </w:pPr>
      <w:r w:rsidRPr="003B39B3">
        <w:t>Динамический</w:t>
      </w:r>
      <w:r w:rsidR="003B39B3" w:rsidRPr="003B39B3">
        <w:t xml:space="preserve"> </w:t>
      </w:r>
      <w:r w:rsidRPr="003B39B3">
        <w:t>ряд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последние</w:t>
      </w:r>
      <w:r w:rsidR="003B39B3" w:rsidRPr="003B39B3">
        <w:t xml:space="preserve"> </w:t>
      </w:r>
      <w:r w:rsidRPr="003B39B3">
        <w:t>десять</w:t>
      </w:r>
      <w:r w:rsidR="003B39B3" w:rsidRPr="003B39B3">
        <w:t xml:space="preserve"> </w:t>
      </w:r>
      <w:r w:rsidRPr="003B39B3">
        <w:t>месяцев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стоимостном</w:t>
      </w:r>
      <w:r w:rsidR="003B39B3" w:rsidRPr="003B39B3">
        <w:t xml:space="preserve"> </w:t>
      </w:r>
      <w:r w:rsidRPr="003B39B3">
        <w:t>выражении</w:t>
      </w:r>
      <w:r w:rsidR="003B39B3" w:rsidRPr="003B39B3">
        <w:t xml:space="preserve"> </w:t>
      </w:r>
      <w:r w:rsidRPr="003B39B3">
        <w:t>представлен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11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8A29DD" w:rsidRPr="003B39B3" w:rsidRDefault="008A29DD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11</w:t>
      </w:r>
      <w:r w:rsidR="003B39B3" w:rsidRPr="003B39B3">
        <w:t xml:space="preserve"> - </w:t>
      </w:r>
      <w:r w:rsidRPr="003B39B3">
        <w:t>Динамика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стоимостном</w:t>
      </w:r>
      <w:r w:rsidR="003B39B3" w:rsidRPr="003B39B3">
        <w:t xml:space="preserve"> </w:t>
      </w:r>
      <w:r w:rsidRPr="003B39B3">
        <w:t>выражении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333"/>
        <w:gridCol w:w="1272"/>
        <w:gridCol w:w="1455"/>
        <w:gridCol w:w="1272"/>
        <w:gridCol w:w="1455"/>
      </w:tblGrid>
      <w:tr w:rsidR="00702602" w:rsidRPr="003B39B3" w:rsidTr="00596B21">
        <w:trPr>
          <w:trHeight w:val="221"/>
          <w:jc w:val="center"/>
        </w:trPr>
        <w:tc>
          <w:tcPr>
            <w:tcW w:w="2400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Период</w:t>
            </w:r>
          </w:p>
        </w:tc>
        <w:tc>
          <w:tcPr>
            <w:tcW w:w="1409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2005</w:t>
            </w:r>
          </w:p>
        </w:tc>
        <w:tc>
          <w:tcPr>
            <w:tcW w:w="1347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2006</w:t>
            </w:r>
          </w:p>
        </w:tc>
        <w:tc>
          <w:tcPr>
            <w:tcW w:w="1534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2007</w:t>
            </w:r>
          </w:p>
        </w:tc>
        <w:tc>
          <w:tcPr>
            <w:tcW w:w="1347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2008</w:t>
            </w:r>
          </w:p>
        </w:tc>
        <w:tc>
          <w:tcPr>
            <w:tcW w:w="1534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2009</w:t>
            </w:r>
          </w:p>
        </w:tc>
      </w:tr>
      <w:tr w:rsidR="00702602" w:rsidRPr="003B39B3" w:rsidTr="00596B21">
        <w:trPr>
          <w:trHeight w:val="455"/>
          <w:jc w:val="center"/>
        </w:trPr>
        <w:tc>
          <w:tcPr>
            <w:tcW w:w="2400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Товарооборот,</w:t>
            </w:r>
            <w:r w:rsidR="003B39B3" w:rsidRPr="003B39B3">
              <w:t xml:space="preserve"> </w:t>
            </w:r>
            <w:r w:rsidRPr="003B39B3">
              <w:t>тыс</w:t>
            </w:r>
            <w:r w:rsidR="003B39B3" w:rsidRPr="003B39B3">
              <w:t xml:space="preserve">. </w:t>
            </w:r>
            <w:r w:rsidRPr="003B39B3">
              <w:t>руб</w:t>
            </w:r>
            <w:r w:rsidR="003B39B3" w:rsidRPr="003B39B3">
              <w:t xml:space="preserve">. </w:t>
            </w:r>
          </w:p>
        </w:tc>
        <w:tc>
          <w:tcPr>
            <w:tcW w:w="1409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896,5</w:t>
            </w:r>
          </w:p>
        </w:tc>
        <w:tc>
          <w:tcPr>
            <w:tcW w:w="1347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1337</w:t>
            </w:r>
          </w:p>
        </w:tc>
        <w:tc>
          <w:tcPr>
            <w:tcW w:w="1534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1952,4</w:t>
            </w:r>
          </w:p>
        </w:tc>
        <w:tc>
          <w:tcPr>
            <w:tcW w:w="1347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2415</w:t>
            </w:r>
          </w:p>
        </w:tc>
        <w:tc>
          <w:tcPr>
            <w:tcW w:w="1534" w:type="dxa"/>
            <w:shd w:val="clear" w:color="auto" w:fill="auto"/>
          </w:tcPr>
          <w:p w:rsidR="00702602" w:rsidRPr="003B39B3" w:rsidRDefault="00702602" w:rsidP="00F01B0F">
            <w:pPr>
              <w:pStyle w:val="afd"/>
            </w:pPr>
            <w:r w:rsidRPr="003B39B3">
              <w:t>2260,1</w:t>
            </w:r>
          </w:p>
        </w:tc>
      </w:tr>
    </w:tbl>
    <w:p w:rsidR="008A29DD" w:rsidRPr="003B39B3" w:rsidRDefault="008A29DD" w:rsidP="003B39B3">
      <w:pPr>
        <w:tabs>
          <w:tab w:val="left" w:pos="726"/>
        </w:tabs>
        <w:rPr>
          <w:szCs w:val="24"/>
        </w:rPr>
      </w:pPr>
    </w:p>
    <w:p w:rsidR="003B39B3" w:rsidRDefault="008A29DD" w:rsidP="003B39B3">
      <w:pPr>
        <w:tabs>
          <w:tab w:val="left" w:pos="726"/>
        </w:tabs>
      </w:pPr>
      <w:r w:rsidRPr="003B39B3">
        <w:t>Аналитическое</w:t>
      </w:r>
      <w:r w:rsidR="003B39B3" w:rsidRPr="003B39B3">
        <w:t xml:space="preserve"> </w:t>
      </w:r>
      <w:r w:rsidRPr="003B39B3">
        <w:t>выражение</w:t>
      </w:r>
      <w:r w:rsidR="003B39B3" w:rsidRPr="003B39B3">
        <w:t xml:space="preserve"> </w:t>
      </w:r>
      <w:r w:rsidRPr="003B39B3">
        <w:t>динамики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выберем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поля</w:t>
      </w:r>
      <w:r w:rsidR="003B39B3" w:rsidRPr="003B39B3">
        <w:t xml:space="preserve"> </w:t>
      </w:r>
      <w:r w:rsidRPr="003B39B3">
        <w:t>корреляции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качественного</w:t>
      </w:r>
      <w:r w:rsidR="003B39B3" w:rsidRPr="003B39B3">
        <w:t xml:space="preserve"> </w:t>
      </w:r>
      <w:r w:rsidRPr="003B39B3">
        <w:t>анализа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D5779" w:rsidRPr="003B39B3" w:rsidRDefault="005941DA" w:rsidP="003B39B3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3pt;margin-top:5pt;width:78.35pt;height:24.8pt;z-index:251654144" stroked="f">
            <v:fill opacity="0"/>
            <v:textbox style="mso-next-textbox:#_x0000_s1026">
              <w:txbxContent>
                <w:p w:rsidR="003B39B3" w:rsidRPr="008A5061" w:rsidRDefault="003B39B3" w:rsidP="00F01B0F">
                  <w:pPr>
                    <w:pStyle w:val="afc"/>
                  </w:pPr>
                  <w:r w:rsidRPr="008A5061">
                    <w:rPr>
                      <w:lang w:val="en-US"/>
                    </w:rPr>
                    <w:t xml:space="preserve">Q, </w:t>
                  </w:r>
                  <w:r w:rsidRPr="008A5061">
                    <w:t>тыс.руб.</w:t>
                  </w:r>
                </w:p>
              </w:txbxContent>
            </v:textbox>
          </v:shape>
        </w:pict>
      </w:r>
      <w:r>
        <w:rPr>
          <w:noProof/>
        </w:rPr>
        <w:pict>
          <v:shape id="Диаграмма 1" o:spid="_x0000_i1056" type="#_x0000_t75" style="width:381pt;height:18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">
            <v:imagedata r:id="rId38" o:title=""/>
            <o:lock v:ext="edit" aspectratio="f"/>
          </v:shape>
        </w:pict>
      </w:r>
    </w:p>
    <w:p w:rsidR="008A29DD" w:rsidRPr="003B39B3" w:rsidRDefault="008A29DD" w:rsidP="003B39B3">
      <w:pPr>
        <w:tabs>
          <w:tab w:val="left" w:pos="726"/>
        </w:tabs>
      </w:pPr>
      <w:r w:rsidRPr="003B39B3">
        <w:t>Рисунок</w:t>
      </w:r>
      <w:r w:rsidR="003B39B3" w:rsidRPr="003B39B3">
        <w:t xml:space="preserve"> </w:t>
      </w:r>
      <w:r w:rsidRPr="003B39B3">
        <w:t>1</w:t>
      </w:r>
      <w:r w:rsidR="003B39B3" w:rsidRPr="003B39B3">
        <w:t xml:space="preserve"> - </w:t>
      </w:r>
      <w:r w:rsidRPr="003B39B3">
        <w:t>Поле</w:t>
      </w:r>
      <w:r w:rsidR="003B39B3" w:rsidRPr="003B39B3">
        <w:t xml:space="preserve"> </w:t>
      </w:r>
      <w:r w:rsidRPr="003B39B3">
        <w:t>корреляции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8A29DD" w:rsidP="003B39B3">
      <w:pPr>
        <w:tabs>
          <w:tab w:val="left" w:pos="726"/>
        </w:tabs>
      </w:pPr>
      <w:r w:rsidRPr="003B39B3">
        <w:t>Наиболее</w:t>
      </w:r>
      <w:r w:rsidR="003B39B3" w:rsidRPr="003B39B3">
        <w:t xml:space="preserve"> </w:t>
      </w:r>
      <w:r w:rsidRPr="003B39B3">
        <w:t>подходящая</w:t>
      </w:r>
      <w:r w:rsidR="003B39B3" w:rsidRPr="003B39B3">
        <w:t xml:space="preserve"> </w:t>
      </w:r>
      <w:r w:rsidRPr="003B39B3">
        <w:t>трендовая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- </w:t>
      </w:r>
      <w:r w:rsidR="00EE07BC" w:rsidRPr="003B39B3">
        <w:t>полиномиальная</w:t>
      </w:r>
      <w:r w:rsidR="003B39B3" w:rsidRPr="003B39B3">
        <w:t xml:space="preserve"> </w:t>
      </w:r>
      <w:r w:rsidR="00702602" w:rsidRPr="003B39B3">
        <w:t>2-ой</w:t>
      </w:r>
      <w:r w:rsidR="003B39B3" w:rsidRPr="003B39B3">
        <w:t xml:space="preserve"> </w:t>
      </w:r>
      <w:r w:rsidR="00702602" w:rsidRPr="003B39B3">
        <w:t>степени</w:t>
      </w:r>
      <w:r w:rsidR="00EE07BC" w:rsidRPr="003B39B3">
        <w:t>,</w:t>
      </w:r>
      <w:r w:rsidR="003B39B3" w:rsidRPr="003B39B3">
        <w:t xml:space="preserve"> </w:t>
      </w:r>
      <w:r w:rsidR="003B39B3">
        <w:t>т.к.</w:t>
      </w:r>
      <w:r w:rsidR="003B39B3" w:rsidRPr="003B39B3">
        <w:t xml:space="preserve"> </w:t>
      </w:r>
      <w:r w:rsidRPr="003B39B3">
        <w:t>величина</w:t>
      </w:r>
      <w:r w:rsidR="003B39B3" w:rsidRPr="003B39B3">
        <w:t xml:space="preserve"> </w:t>
      </w:r>
      <w:r w:rsidRPr="003B39B3">
        <w:t>коэффициента</w:t>
      </w:r>
      <w:r w:rsidR="003B39B3" w:rsidRPr="003B39B3">
        <w:t xml:space="preserve"> </w:t>
      </w:r>
      <w:r w:rsidRPr="003B39B3">
        <w:t>детерминации</w:t>
      </w:r>
      <w:r w:rsidR="003B39B3">
        <w:t xml:space="preserve"> (</w:t>
      </w:r>
      <w:r w:rsidR="003E6B56" w:rsidRPr="003B39B3">
        <w:rPr>
          <w:lang w:val="en-US"/>
        </w:rPr>
        <w:t>R</w:t>
      </w:r>
      <w:r w:rsidR="003E6B56" w:rsidRPr="003B39B3">
        <w:rPr>
          <w:vertAlign w:val="superscript"/>
        </w:rPr>
        <w:t>2</w:t>
      </w:r>
      <w:r w:rsidR="003B39B3" w:rsidRPr="003B39B3">
        <w:t xml:space="preserve">) </w:t>
      </w:r>
      <w:r w:rsidRPr="003B39B3">
        <w:t>у</w:t>
      </w:r>
      <w:r w:rsidR="003B39B3" w:rsidRPr="003B39B3">
        <w:t xml:space="preserve"> </w:t>
      </w:r>
      <w:r w:rsidR="00EE07BC" w:rsidRPr="003B39B3">
        <w:t>данной</w:t>
      </w:r>
      <w:r w:rsidR="003B39B3" w:rsidRPr="003B39B3">
        <w:t xml:space="preserve"> </w:t>
      </w:r>
      <w:r w:rsidRPr="003B39B3">
        <w:t>функции</w:t>
      </w:r>
      <w:r w:rsidR="003B39B3" w:rsidRPr="003B39B3">
        <w:t xml:space="preserve"> </w:t>
      </w:r>
      <w:r w:rsidRPr="003B39B3">
        <w:t>имеет</w:t>
      </w:r>
      <w:r w:rsidR="003B39B3" w:rsidRPr="003B39B3">
        <w:t xml:space="preserve"> </w:t>
      </w:r>
      <w:r w:rsidRPr="003B39B3">
        <w:t>значение</w:t>
      </w:r>
      <w:r w:rsidR="003B39B3" w:rsidRPr="003B39B3">
        <w:t xml:space="preserve"> </w:t>
      </w:r>
      <w:r w:rsidRPr="003B39B3">
        <w:t>равное</w:t>
      </w:r>
      <w:r w:rsidR="003B39B3" w:rsidRPr="003B39B3">
        <w:t xml:space="preserve"> </w:t>
      </w:r>
      <w:r w:rsidRPr="003B39B3">
        <w:t>0,</w:t>
      </w:r>
      <w:r w:rsidR="00EE07BC" w:rsidRPr="003B39B3">
        <w:t>9</w:t>
      </w:r>
      <w:r w:rsidR="00702602" w:rsidRPr="003B39B3">
        <w:t>615</w:t>
      </w:r>
      <w:r w:rsidRPr="003B39B3">
        <w:t>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ближе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единице,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остальных</w:t>
      </w:r>
      <w:r w:rsidR="003B39B3" w:rsidRPr="003B39B3">
        <w:t xml:space="preserve"> </w:t>
      </w:r>
      <w:r w:rsidRPr="003B39B3">
        <w:t>случаях</w:t>
      </w:r>
      <w:r w:rsidR="003B39B3" w:rsidRPr="003B39B3">
        <w:t>.</w:t>
      </w:r>
    </w:p>
    <w:p w:rsidR="003B39B3" w:rsidRDefault="00702602" w:rsidP="003B39B3">
      <w:pPr>
        <w:tabs>
          <w:tab w:val="left" w:pos="726"/>
        </w:tabs>
      </w:pPr>
      <w:r w:rsidRPr="003B39B3">
        <w:t>Снижение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="008A29DD" w:rsidRPr="003B39B3">
        <w:t>в</w:t>
      </w:r>
      <w:r w:rsidR="003B39B3" w:rsidRPr="003B39B3">
        <w:t xml:space="preserve"> </w:t>
      </w:r>
      <w:r w:rsidRPr="003B39B3">
        <w:t>последнем</w:t>
      </w:r>
      <w:r w:rsidR="003B39B3" w:rsidRPr="003B39B3">
        <w:t xml:space="preserve"> </w:t>
      </w:r>
      <w:r w:rsidRPr="003B39B3">
        <w:t>периоде</w:t>
      </w:r>
      <w:r w:rsidR="003B39B3" w:rsidRPr="003B39B3">
        <w:t xml:space="preserve"> </w:t>
      </w:r>
      <w:r w:rsidR="008A29DD" w:rsidRPr="003B39B3">
        <w:t>обуславливается</w:t>
      </w:r>
      <w:r w:rsidR="003B39B3" w:rsidRPr="003B39B3">
        <w:t xml:space="preserve"> </w:t>
      </w:r>
      <w:r w:rsidRPr="003B39B3">
        <w:t>экономическим</w:t>
      </w:r>
      <w:r w:rsidR="003B39B3" w:rsidRPr="003B39B3">
        <w:t xml:space="preserve"> </w:t>
      </w:r>
      <w:r w:rsidRPr="003B39B3">
        <w:t>кризисом,</w:t>
      </w:r>
      <w:r w:rsidR="003B39B3" w:rsidRPr="003B39B3">
        <w:t xml:space="preserve"> </w:t>
      </w:r>
      <w:r w:rsidRPr="003B39B3">
        <w:t>возникшим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конце</w:t>
      </w:r>
      <w:r w:rsidR="003B39B3" w:rsidRPr="003B39B3">
        <w:t xml:space="preserve"> </w:t>
      </w:r>
      <w:r w:rsidRPr="003B39B3">
        <w:t>2008</w:t>
      </w:r>
      <w:r w:rsidR="003B39B3" w:rsidRPr="003B39B3">
        <w:t xml:space="preserve"> </w:t>
      </w:r>
      <w:r w:rsidRPr="003B39B3">
        <w:t>года</w:t>
      </w:r>
      <w:r w:rsidR="003B39B3" w:rsidRPr="003B39B3">
        <w:t xml:space="preserve">. </w:t>
      </w:r>
      <w:r w:rsidR="000A0FF0" w:rsidRPr="003B39B3">
        <w:t>Для</w:t>
      </w:r>
      <w:r w:rsidR="003B39B3" w:rsidRPr="003B39B3">
        <w:t xml:space="preserve"> </w:t>
      </w:r>
      <w:r w:rsidR="000A0FF0" w:rsidRPr="003B39B3">
        <w:t>его</w:t>
      </w:r>
      <w:r w:rsidR="003B39B3" w:rsidRPr="003B39B3">
        <w:t xml:space="preserve"> </w:t>
      </w:r>
      <w:r w:rsidR="000A0FF0" w:rsidRPr="003B39B3">
        <w:t>увеличения</w:t>
      </w:r>
      <w:r w:rsidR="003B39B3" w:rsidRPr="003B39B3">
        <w:t xml:space="preserve"> </w:t>
      </w:r>
      <w:r w:rsidR="000A0FF0" w:rsidRPr="003B39B3">
        <w:t>рекомендуется</w:t>
      </w:r>
      <w:r w:rsidR="003B39B3" w:rsidRPr="003B39B3">
        <w:t xml:space="preserve"> </w:t>
      </w:r>
      <w:r w:rsidR="000A0FF0" w:rsidRPr="003B39B3">
        <w:t>привлечение</w:t>
      </w:r>
      <w:r w:rsidR="003B39B3" w:rsidRPr="003B39B3">
        <w:t xml:space="preserve"> </w:t>
      </w:r>
      <w:r w:rsidR="000A0FF0" w:rsidRPr="003B39B3">
        <w:t>маркетинговых</w:t>
      </w:r>
      <w:r w:rsidR="003B39B3" w:rsidRPr="003B39B3">
        <w:t xml:space="preserve"> </w:t>
      </w:r>
      <w:r w:rsidR="000A0FF0" w:rsidRPr="003B39B3">
        <w:t>приемов</w:t>
      </w:r>
      <w:r w:rsidR="003B39B3">
        <w:t xml:space="preserve"> (</w:t>
      </w:r>
      <w:r w:rsidR="000A0FF0" w:rsidRPr="003B39B3">
        <w:t>скидки,</w:t>
      </w:r>
      <w:r w:rsidR="003B39B3" w:rsidRPr="003B39B3">
        <w:t xml:space="preserve"> </w:t>
      </w:r>
      <w:r w:rsidR="000A0FF0" w:rsidRPr="003B39B3">
        <w:t>акции,</w:t>
      </w:r>
      <w:r w:rsidR="003B39B3" w:rsidRPr="003B39B3">
        <w:t xml:space="preserve"> </w:t>
      </w:r>
      <w:r w:rsidR="000A0FF0" w:rsidRPr="003B39B3">
        <w:t>спец</w:t>
      </w:r>
      <w:r w:rsidR="003B39B3" w:rsidRPr="003B39B3">
        <w:t xml:space="preserve">. </w:t>
      </w:r>
      <w:r w:rsidR="000A0FF0" w:rsidRPr="003B39B3">
        <w:t>предложения</w:t>
      </w:r>
      <w:r w:rsidR="003B39B3" w:rsidRPr="003B39B3">
        <w:t xml:space="preserve"> </w:t>
      </w:r>
      <w:r w:rsidR="000A0FF0" w:rsidRPr="003B39B3">
        <w:t>и</w:t>
      </w:r>
      <w:r w:rsidR="003B39B3" w:rsidRPr="003B39B3">
        <w:t xml:space="preserve"> </w:t>
      </w:r>
      <w:r w:rsidR="003B39B3">
        <w:t>т.д.</w:t>
      </w:r>
      <w:r w:rsidR="003B39B3" w:rsidRPr="003B39B3">
        <w:t>).</w:t>
      </w:r>
    </w:p>
    <w:p w:rsidR="000F4203" w:rsidRDefault="00F01B0F" w:rsidP="00F01B0F">
      <w:pPr>
        <w:pStyle w:val="1"/>
      </w:pPr>
      <w:r>
        <w:br w:type="page"/>
      </w:r>
      <w:bookmarkStart w:id="15" w:name="_Toc287696302"/>
      <w:r w:rsidR="000F4203" w:rsidRPr="003B39B3">
        <w:t>5</w:t>
      </w:r>
      <w:r>
        <w:t>.</w:t>
      </w:r>
      <w:r w:rsidR="003B39B3" w:rsidRPr="003B39B3">
        <w:t xml:space="preserve"> </w:t>
      </w:r>
      <w:r w:rsidR="000F4203" w:rsidRPr="003B39B3">
        <w:t>Анализ</w:t>
      </w:r>
      <w:r w:rsidR="003B39B3" w:rsidRPr="003B39B3">
        <w:t xml:space="preserve"> </w:t>
      </w:r>
      <w:r w:rsidR="000F4203" w:rsidRPr="003B39B3">
        <w:t>ценовой</w:t>
      </w:r>
      <w:r w:rsidR="003B39B3" w:rsidRPr="003B39B3">
        <w:t xml:space="preserve"> </w:t>
      </w:r>
      <w:r w:rsidR="000F4203" w:rsidRPr="003B39B3">
        <w:t>ситуации</w:t>
      </w:r>
      <w:bookmarkEnd w:id="15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Анализ</w:t>
      </w:r>
      <w:r w:rsidR="003B39B3" w:rsidRPr="003B39B3">
        <w:t xml:space="preserve"> </w:t>
      </w:r>
      <w:r w:rsidRPr="003B39B3">
        <w:t>рыночных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исследуемый</w:t>
      </w:r>
      <w:r w:rsidR="003B39B3" w:rsidRPr="003B39B3">
        <w:t xml:space="preserve"> </w:t>
      </w:r>
      <w:r w:rsidRPr="003B39B3">
        <w:t>товар</w:t>
      </w:r>
      <w:r w:rsidR="003B39B3">
        <w:t xml:space="preserve"> (</w:t>
      </w:r>
      <w:r w:rsidRPr="003B39B3">
        <w:t>компьютеры</w:t>
      </w:r>
      <w:r w:rsidR="003B39B3" w:rsidRPr="003B39B3">
        <w:t xml:space="preserve">) </w:t>
      </w:r>
      <w:r w:rsidRPr="003B39B3">
        <w:t>выполняется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статике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динамике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Default="000F4203" w:rsidP="00F01B0F">
      <w:pPr>
        <w:pStyle w:val="1"/>
      </w:pPr>
      <w:bookmarkStart w:id="16" w:name="_Toc287696303"/>
      <w:r w:rsidRPr="003B39B3">
        <w:t>5</w:t>
      </w:r>
      <w:r w:rsidR="003B39B3">
        <w:t>.1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цен</w:t>
      </w:r>
      <w:bookmarkEnd w:id="16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Уровень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- </w:t>
      </w:r>
      <w:r w:rsidRPr="003B39B3">
        <w:t>это</w:t>
      </w:r>
      <w:r w:rsidR="003B39B3" w:rsidRPr="003B39B3">
        <w:t xml:space="preserve"> </w:t>
      </w:r>
      <w:r w:rsidRPr="003B39B3">
        <w:t>обобщающий</w:t>
      </w:r>
      <w:r w:rsidR="003B39B3" w:rsidRPr="003B39B3">
        <w:t xml:space="preserve"> </w:t>
      </w:r>
      <w:r w:rsidRPr="003B39B3">
        <w:t>показатель,</w:t>
      </w:r>
      <w:r w:rsidR="003B39B3" w:rsidRPr="003B39B3">
        <w:t xml:space="preserve"> </w:t>
      </w:r>
      <w:r w:rsidRPr="003B39B3">
        <w:t>характеризующий</w:t>
      </w:r>
      <w:r w:rsidR="003B39B3" w:rsidRPr="003B39B3">
        <w:t xml:space="preserve"> </w:t>
      </w:r>
      <w:r w:rsidRPr="003B39B3">
        <w:t>состояние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определенный</w:t>
      </w:r>
      <w:r w:rsidR="003B39B3" w:rsidRPr="003B39B3">
        <w:t xml:space="preserve"> </w:t>
      </w:r>
      <w:r w:rsidRPr="003B39B3">
        <w:t>период</w:t>
      </w:r>
      <w:r w:rsidR="003B39B3" w:rsidRPr="003B39B3">
        <w:t xml:space="preserve"> </w:t>
      </w:r>
      <w:r w:rsidRPr="003B39B3">
        <w:t>времени,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определенной</w:t>
      </w:r>
      <w:r w:rsidR="003B39B3" w:rsidRPr="003B39B3">
        <w:t xml:space="preserve"> </w:t>
      </w:r>
      <w:r w:rsidRPr="003B39B3">
        <w:t>территории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совокупности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товарных</w:t>
      </w:r>
      <w:r w:rsidR="003B39B3" w:rsidRPr="003B39B3">
        <w:t xml:space="preserve"> </w:t>
      </w:r>
      <w:r w:rsidRPr="003B39B3">
        <w:t>видов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близкими</w:t>
      </w:r>
      <w:r w:rsidR="003B39B3" w:rsidRPr="003B39B3">
        <w:t xml:space="preserve"> </w:t>
      </w:r>
      <w:r w:rsidRPr="003B39B3">
        <w:t>потребительскими</w:t>
      </w:r>
      <w:r w:rsidR="003B39B3" w:rsidRPr="003B39B3">
        <w:t xml:space="preserve"> </w:t>
      </w:r>
      <w:r w:rsidRPr="003B39B3">
        <w:t>свойствами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характеристики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статике,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территориально-экономическом</w:t>
      </w:r>
      <w:r w:rsidR="003B39B3" w:rsidRPr="003B39B3">
        <w:t xml:space="preserve"> </w:t>
      </w:r>
      <w:r w:rsidRPr="003B39B3">
        <w:t>пространстве</w:t>
      </w:r>
      <w:r w:rsidR="003B39B3" w:rsidRPr="003B39B3">
        <w:t xml:space="preserve"> </w:t>
      </w:r>
      <w:r w:rsidRPr="003B39B3">
        <w:t>необходимо</w:t>
      </w:r>
      <w:r w:rsidR="003B39B3" w:rsidRPr="003B39B3">
        <w:t xml:space="preserve"> </w:t>
      </w:r>
      <w:r w:rsidRPr="003B39B3">
        <w:t>изучить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исследуемые</w:t>
      </w:r>
      <w:r w:rsidR="003B39B3" w:rsidRPr="003B39B3">
        <w:t xml:space="preserve"> </w:t>
      </w:r>
      <w:r w:rsidRPr="003B39B3">
        <w:t>товары,</w:t>
      </w:r>
      <w:r w:rsidR="003B39B3" w:rsidRPr="003B39B3">
        <w:t xml:space="preserve"> </w:t>
      </w:r>
      <w:r w:rsidRPr="003B39B3">
        <w:t>которые</w:t>
      </w:r>
      <w:r w:rsidR="003B39B3" w:rsidRPr="003B39B3">
        <w:t xml:space="preserve"> </w:t>
      </w:r>
      <w:r w:rsidRPr="003B39B3">
        <w:t>предлагают</w:t>
      </w:r>
      <w:r w:rsidR="003B39B3" w:rsidRPr="003B39B3">
        <w:t xml:space="preserve"> </w:t>
      </w:r>
      <w:r w:rsidRPr="003B39B3">
        <w:t>рынку</w:t>
      </w:r>
      <w:r w:rsidR="003B39B3" w:rsidRPr="003B39B3">
        <w:t xml:space="preserve"> </w:t>
      </w:r>
      <w:r w:rsidRPr="003B39B3">
        <w:t>отдельные</w:t>
      </w:r>
      <w:r w:rsidR="003B39B3" w:rsidRPr="003B39B3">
        <w:t xml:space="preserve"> </w:t>
      </w:r>
      <w:r w:rsidRPr="003B39B3">
        <w:t>продавцы</w:t>
      </w:r>
      <w:r w:rsidR="003B39B3" w:rsidRPr="003B39B3">
        <w:t xml:space="preserve">. </w:t>
      </w:r>
      <w:r w:rsidRPr="003B39B3">
        <w:t>Методом</w:t>
      </w:r>
      <w:r w:rsidR="003B39B3" w:rsidRPr="003B39B3">
        <w:t xml:space="preserve"> </w:t>
      </w:r>
      <w:r w:rsidRPr="003B39B3">
        <w:t>сбора</w:t>
      </w:r>
      <w:r w:rsidR="003B39B3" w:rsidRPr="003B39B3">
        <w:t xml:space="preserve"> </w:t>
      </w:r>
      <w:r w:rsidRPr="003B39B3">
        <w:t>информации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наблюдение</w:t>
      </w:r>
      <w:r w:rsidR="003B39B3" w:rsidRPr="003B39B3">
        <w:t xml:space="preserve">. </w:t>
      </w:r>
      <w:r w:rsidRPr="003B39B3">
        <w:t>Результат</w:t>
      </w:r>
      <w:r w:rsidR="00325580" w:rsidRPr="003B39B3">
        <w:t>ы</w:t>
      </w:r>
      <w:r w:rsidR="003B39B3" w:rsidRPr="003B39B3">
        <w:t xml:space="preserve"> </w:t>
      </w:r>
      <w:r w:rsidR="00325580" w:rsidRPr="003B39B3">
        <w:t>исследования</w:t>
      </w:r>
      <w:r w:rsidR="003B39B3" w:rsidRPr="003B39B3">
        <w:t xml:space="preserve"> </w:t>
      </w:r>
      <w:r w:rsidR="00325580" w:rsidRPr="003B39B3">
        <w:t>сведены</w:t>
      </w:r>
      <w:r w:rsidR="003B39B3" w:rsidRPr="003B39B3">
        <w:t xml:space="preserve"> </w:t>
      </w:r>
      <w:r w:rsidR="00325580" w:rsidRPr="003B39B3">
        <w:t>в</w:t>
      </w:r>
      <w:r w:rsidR="003B39B3" w:rsidRPr="003B39B3">
        <w:t xml:space="preserve"> </w:t>
      </w:r>
      <w:r w:rsidR="00325580" w:rsidRPr="003B39B3">
        <w:t>таблице</w:t>
      </w:r>
      <w:r w:rsidR="003B39B3" w:rsidRPr="003B39B3">
        <w:t xml:space="preserve"> </w:t>
      </w:r>
      <w:r w:rsidRPr="003B39B3">
        <w:t>12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12</w:t>
      </w:r>
      <w:r w:rsidR="003B39B3" w:rsidRPr="003B39B3">
        <w:t xml:space="preserve"> - </w:t>
      </w:r>
      <w:r w:rsidRPr="003B39B3">
        <w:t>Группировка</w:t>
      </w:r>
      <w:r w:rsidR="003B39B3" w:rsidRPr="003B39B3">
        <w:t xml:space="preserve"> </w:t>
      </w:r>
      <w:r w:rsidRPr="003B39B3">
        <w:t>фирм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ценам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030"/>
        <w:gridCol w:w="3021"/>
      </w:tblGrid>
      <w:tr w:rsidR="000F4203" w:rsidRPr="003B39B3" w:rsidTr="00596B21">
        <w:trPr>
          <w:trHeight w:val="195"/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Уровень</w:t>
            </w:r>
            <w:r w:rsidR="003B39B3" w:rsidRPr="003B39B3">
              <w:t xml:space="preserve"> </w:t>
            </w:r>
            <w:r w:rsidRPr="003B39B3">
              <w:t>цен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Количество</w:t>
            </w:r>
            <w:r w:rsidR="003B39B3" w:rsidRPr="003B39B3">
              <w:t xml:space="preserve"> </w:t>
            </w:r>
            <w:r w:rsidRPr="003B39B3">
              <w:t>фирм</w:t>
            </w:r>
          </w:p>
        </w:tc>
      </w:tr>
      <w:tr w:rsidR="000F4203" w:rsidRPr="003B39B3" w:rsidTr="00596B21">
        <w:trPr>
          <w:trHeight w:val="120"/>
          <w:jc w:val="center"/>
        </w:trPr>
        <w:tc>
          <w:tcPr>
            <w:tcW w:w="3190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319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единиц</w:t>
            </w:r>
          </w:p>
        </w:tc>
        <w:tc>
          <w:tcPr>
            <w:tcW w:w="3191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с</w:t>
            </w:r>
            <w:r w:rsidR="003B39B3" w:rsidRPr="003B39B3">
              <w:t xml:space="preserve"> </w:t>
            </w:r>
            <w:r w:rsidRPr="003B39B3">
              <w:t>итого</w:t>
            </w:r>
          </w:p>
        </w:tc>
      </w:tr>
      <w:tr w:rsidR="000F4203" w:rsidRPr="003B39B3" w:rsidTr="00596B21">
        <w:trPr>
          <w:trHeight w:val="342"/>
          <w:jc w:val="center"/>
        </w:trPr>
        <w:tc>
          <w:tcPr>
            <w:tcW w:w="319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Низкий</w:t>
            </w:r>
          </w:p>
        </w:tc>
        <w:tc>
          <w:tcPr>
            <w:tcW w:w="3190" w:type="dxa"/>
            <w:shd w:val="clear" w:color="auto" w:fill="auto"/>
          </w:tcPr>
          <w:p w:rsidR="000F4203" w:rsidRPr="003B39B3" w:rsidRDefault="008B55BA" w:rsidP="00F01B0F">
            <w:pPr>
              <w:pStyle w:val="afd"/>
            </w:pPr>
            <w:r w:rsidRPr="003B39B3">
              <w:t>2</w:t>
            </w:r>
          </w:p>
        </w:tc>
        <w:tc>
          <w:tcPr>
            <w:tcW w:w="3191" w:type="dxa"/>
            <w:shd w:val="clear" w:color="auto" w:fill="auto"/>
          </w:tcPr>
          <w:p w:rsidR="000F4203" w:rsidRPr="003B39B3" w:rsidRDefault="008B55BA" w:rsidP="00F01B0F">
            <w:pPr>
              <w:pStyle w:val="afd"/>
            </w:pPr>
            <w:r w:rsidRPr="003B39B3">
              <w:t>33</w:t>
            </w:r>
          </w:p>
        </w:tc>
      </w:tr>
      <w:tr w:rsidR="000F4203" w:rsidRPr="003B39B3" w:rsidTr="00596B21">
        <w:trPr>
          <w:trHeight w:val="342"/>
          <w:jc w:val="center"/>
        </w:trPr>
        <w:tc>
          <w:tcPr>
            <w:tcW w:w="319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Средний</w:t>
            </w:r>
          </w:p>
        </w:tc>
        <w:tc>
          <w:tcPr>
            <w:tcW w:w="3190" w:type="dxa"/>
            <w:shd w:val="clear" w:color="auto" w:fill="auto"/>
          </w:tcPr>
          <w:p w:rsidR="000F4203" w:rsidRPr="003B39B3" w:rsidRDefault="008B55BA" w:rsidP="00F01B0F">
            <w:pPr>
              <w:pStyle w:val="afd"/>
            </w:pPr>
            <w:r w:rsidRPr="003B39B3">
              <w:t>3</w:t>
            </w:r>
          </w:p>
        </w:tc>
        <w:tc>
          <w:tcPr>
            <w:tcW w:w="3191" w:type="dxa"/>
            <w:shd w:val="clear" w:color="auto" w:fill="auto"/>
          </w:tcPr>
          <w:p w:rsidR="000F4203" w:rsidRPr="003B39B3" w:rsidRDefault="008B55BA" w:rsidP="00F01B0F">
            <w:pPr>
              <w:pStyle w:val="afd"/>
            </w:pPr>
            <w:r w:rsidRPr="003B39B3">
              <w:t>50</w:t>
            </w:r>
          </w:p>
        </w:tc>
      </w:tr>
      <w:tr w:rsidR="000F4203" w:rsidRPr="003B39B3" w:rsidTr="00596B21">
        <w:trPr>
          <w:trHeight w:val="342"/>
          <w:jc w:val="center"/>
        </w:trPr>
        <w:tc>
          <w:tcPr>
            <w:tcW w:w="319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Высокий</w:t>
            </w:r>
          </w:p>
        </w:tc>
        <w:tc>
          <w:tcPr>
            <w:tcW w:w="3190" w:type="dxa"/>
            <w:shd w:val="clear" w:color="auto" w:fill="auto"/>
          </w:tcPr>
          <w:p w:rsidR="000F4203" w:rsidRPr="003B39B3" w:rsidRDefault="00325580" w:rsidP="00F01B0F">
            <w:pPr>
              <w:pStyle w:val="afd"/>
            </w:pPr>
            <w:r w:rsidRPr="003B39B3">
              <w:t>1</w:t>
            </w:r>
          </w:p>
        </w:tc>
        <w:tc>
          <w:tcPr>
            <w:tcW w:w="3191" w:type="dxa"/>
            <w:shd w:val="clear" w:color="auto" w:fill="auto"/>
          </w:tcPr>
          <w:p w:rsidR="000F4203" w:rsidRPr="003B39B3" w:rsidRDefault="008B55BA" w:rsidP="00F01B0F">
            <w:pPr>
              <w:pStyle w:val="afd"/>
            </w:pPr>
            <w:r w:rsidRPr="003B39B3">
              <w:t>17</w:t>
            </w:r>
          </w:p>
        </w:tc>
      </w:tr>
      <w:tr w:rsidR="000F4203" w:rsidRPr="003B39B3" w:rsidTr="00596B21">
        <w:trPr>
          <w:trHeight w:val="342"/>
          <w:jc w:val="center"/>
        </w:trPr>
        <w:tc>
          <w:tcPr>
            <w:tcW w:w="319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Итого</w:t>
            </w:r>
            <w:r w:rsidR="003B39B3" w:rsidRPr="003B39B3"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0F4203" w:rsidRPr="003B39B3" w:rsidRDefault="00325580" w:rsidP="00F01B0F">
            <w:pPr>
              <w:pStyle w:val="afd"/>
            </w:pPr>
            <w:r w:rsidRPr="003B39B3">
              <w:t>6</w:t>
            </w:r>
          </w:p>
        </w:tc>
        <w:tc>
          <w:tcPr>
            <w:tcW w:w="3191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</w:tr>
    </w:tbl>
    <w:p w:rsidR="000F4203" w:rsidRPr="003B39B3" w:rsidRDefault="000F4203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Так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доля</w:t>
      </w:r>
      <w:r w:rsidR="003B39B3" w:rsidRPr="003B39B3">
        <w:t xml:space="preserve"> </w:t>
      </w:r>
      <w:r w:rsidRPr="003B39B3">
        <w:t>предприятий</w:t>
      </w:r>
      <w:r w:rsidR="003B39B3" w:rsidRPr="003B39B3">
        <w:t xml:space="preserve"> </w:t>
      </w:r>
      <w:r w:rsidRPr="003B39B3">
        <w:t>со</w:t>
      </w:r>
      <w:r w:rsidR="003B39B3" w:rsidRPr="003B39B3">
        <w:t xml:space="preserve"> </w:t>
      </w:r>
      <w:r w:rsidRPr="003B39B3">
        <w:t>средней</w:t>
      </w:r>
      <w:r w:rsidR="003B39B3" w:rsidRPr="003B39B3">
        <w:t xml:space="preserve"> </w:t>
      </w:r>
      <w:r w:rsidRPr="003B39B3">
        <w:t>ценой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Pr="003B39B3">
        <w:t>50%,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говорить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достаточной</w:t>
      </w:r>
      <w:r w:rsidR="003B39B3" w:rsidRPr="003B39B3">
        <w:t xml:space="preserve"> </w:t>
      </w:r>
      <w:r w:rsidRPr="003B39B3">
        <w:t>устойчивости</w:t>
      </w:r>
      <w:r w:rsidR="003B39B3" w:rsidRPr="003B39B3">
        <w:t xml:space="preserve"> </w:t>
      </w:r>
      <w:r w:rsidRPr="003B39B3">
        <w:t>рынка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совокупности</w:t>
      </w:r>
      <w:r w:rsidR="003B39B3" w:rsidRPr="003B39B3">
        <w:t xml:space="preserve"> </w:t>
      </w:r>
      <w:r w:rsidRPr="003B39B3">
        <w:t>однородных</w:t>
      </w:r>
      <w:r w:rsidR="003B39B3" w:rsidRPr="003B39B3">
        <w:t xml:space="preserve"> </w:t>
      </w:r>
      <w:r w:rsidRPr="003B39B3">
        <w:t>товарных</w:t>
      </w:r>
      <w:r w:rsidR="003B39B3" w:rsidRPr="003B39B3">
        <w:t xml:space="preserve"> </w:t>
      </w:r>
      <w:r w:rsidRPr="003B39B3">
        <w:t>единиц</w:t>
      </w:r>
      <w:r w:rsidR="003B39B3" w:rsidRPr="003B39B3">
        <w:t xml:space="preserve"> </w:t>
      </w:r>
      <w:r w:rsidRPr="003B39B3">
        <w:t>обобщенной</w:t>
      </w:r>
      <w:r w:rsidR="003B39B3" w:rsidRPr="003B39B3">
        <w:t xml:space="preserve"> </w:t>
      </w:r>
      <w:r w:rsidRPr="003B39B3">
        <w:t>характеристикой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средняя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. </w:t>
      </w:r>
      <w:r w:rsidRPr="003B39B3">
        <w:t>Расчет</w:t>
      </w:r>
      <w:r w:rsidR="003B39B3" w:rsidRPr="003B39B3">
        <w:t xml:space="preserve"> </w:t>
      </w:r>
      <w:r w:rsidRPr="003B39B3">
        <w:t>средней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осуществим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 xml:space="preserve"> </w:t>
      </w:r>
      <w:r w:rsidRPr="003B39B3">
        <w:t>средней</w:t>
      </w:r>
      <w:r w:rsidR="003B39B3" w:rsidRPr="003B39B3">
        <w:t xml:space="preserve"> </w:t>
      </w:r>
      <w:r w:rsidRPr="003B39B3">
        <w:t>арифметической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57" type="#_x0000_t75" style="width:81pt;height:55.5pt">
            <v:imagedata r:id="rId39" o:title=""/>
          </v:shape>
        </w:pict>
      </w:r>
      <w:r w:rsidR="003B39B3">
        <w:t xml:space="preserve"> (</w:t>
      </w:r>
      <w:r w:rsidR="000F4203" w:rsidRPr="003B39B3">
        <w:t>14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8B55BA" w:rsidRPr="003B39B3">
        <w:rPr>
          <w:i/>
        </w:rPr>
        <w:t>р</w:t>
      </w:r>
      <w:r w:rsidR="008B55BA"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Pr="003B39B3">
        <w:t>цена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-й</w:t>
      </w:r>
      <w:r w:rsidR="003B39B3" w:rsidRPr="003B39B3">
        <w:t xml:space="preserve"> </w:t>
      </w:r>
      <w:r w:rsidRPr="003B39B3">
        <w:t>разновидности</w:t>
      </w:r>
      <w:r w:rsidR="003B39B3" w:rsidRPr="003B39B3">
        <w:t xml:space="preserve"> </w:t>
      </w:r>
      <w:r w:rsidRPr="003B39B3">
        <w:t>товара</w:t>
      </w:r>
      <w:r w:rsidR="003B39B3">
        <w:t xml:space="preserve"> (</w:t>
      </w:r>
      <w:r w:rsidRPr="003B39B3">
        <w:t>или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-ом</w:t>
      </w:r>
      <w:r w:rsidR="003B39B3" w:rsidRPr="003B39B3">
        <w:t xml:space="preserve"> </w:t>
      </w:r>
      <w:r w:rsidRPr="003B39B3">
        <w:t>регионе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субрынке</w:t>
      </w:r>
      <w:r w:rsidR="003B39B3" w:rsidRPr="003B39B3">
        <w:t>);</w:t>
      </w:r>
    </w:p>
    <w:p w:rsidR="003B39B3" w:rsidRPr="003B39B3" w:rsidRDefault="000F4203" w:rsidP="003B39B3">
      <w:pPr>
        <w:tabs>
          <w:tab w:val="left" w:pos="726"/>
        </w:tabs>
      </w:pPr>
      <w:r w:rsidRPr="003B39B3">
        <w:rPr>
          <w:i/>
          <w:lang w:val="en-US"/>
        </w:rPr>
        <w:t>n</w:t>
      </w:r>
      <w:r w:rsidR="003B39B3" w:rsidRPr="003B39B3">
        <w:t xml:space="preserve"> - </w:t>
      </w:r>
      <w:r w:rsidRPr="003B39B3">
        <w:t>число</w:t>
      </w:r>
      <w:r w:rsidR="003B39B3" w:rsidRPr="003B39B3">
        <w:t xml:space="preserve"> </w:t>
      </w:r>
      <w:r w:rsidRPr="003B39B3">
        <w:t>видов</w:t>
      </w:r>
      <w:r w:rsidR="003B39B3" w:rsidRPr="003B39B3">
        <w:t xml:space="preserve"> </w:t>
      </w:r>
      <w:r w:rsidRPr="003B39B3">
        <w:t>товаров</w:t>
      </w:r>
      <w:r w:rsidR="003B39B3">
        <w:t xml:space="preserve"> (</w:t>
      </w:r>
      <w:r w:rsidRPr="003B39B3">
        <w:t>число</w:t>
      </w:r>
      <w:r w:rsidR="003B39B3" w:rsidRPr="003B39B3">
        <w:t xml:space="preserve"> </w:t>
      </w:r>
      <w:r w:rsidRPr="003B39B3">
        <w:t>регионов,</w:t>
      </w:r>
      <w:r w:rsidR="003B39B3" w:rsidRPr="003B39B3">
        <w:t xml:space="preserve"> </w:t>
      </w:r>
      <w:r w:rsidRPr="003B39B3">
        <w:t>субрынков</w:t>
      </w:r>
      <w:r w:rsidR="003B39B3" w:rsidRPr="003B39B3">
        <w:t>).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58" type="#_x0000_t75" style="width:145.5pt;height:35.25pt">
            <v:imagedata r:id="rId40" o:title=""/>
          </v:shape>
        </w:pict>
      </w:r>
      <w:r w:rsidR="000F4203" w:rsidRPr="003B39B3">
        <w:t>руб</w: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Default="000F4203" w:rsidP="003B39B3">
      <w:pPr>
        <w:tabs>
          <w:tab w:val="left" w:pos="726"/>
        </w:tabs>
      </w:pPr>
      <w:r w:rsidRPr="003B39B3">
        <w:t>Вариация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предприятий-конкурентов</w:t>
      </w:r>
      <w:r w:rsidR="003B39B3" w:rsidRPr="003B39B3">
        <w:t xml:space="preserve"> </w:t>
      </w:r>
      <w:r w:rsidRPr="003B39B3">
        <w:t>представлена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рисунке</w:t>
      </w:r>
      <w:r w:rsidR="003B39B3" w:rsidRPr="003B39B3">
        <w:t xml:space="preserve"> </w:t>
      </w:r>
      <w:r w:rsidRPr="003B39B3">
        <w:t>2</w: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4B7740" w:rsidRPr="003B39B3" w:rsidRDefault="005941DA" w:rsidP="003B39B3">
      <w:pPr>
        <w:tabs>
          <w:tab w:val="left" w:pos="726"/>
        </w:tabs>
      </w:pPr>
      <w:r>
        <w:pict>
          <v:shape id="_x0000_i1059" type="#_x0000_t75" style="width:59.25pt;height:22.5pt">
            <v:imagedata r:id="rId41" o:title=""/>
          </v:shape>
        </w:pict>
      </w:r>
    </w:p>
    <w:p w:rsidR="003B39B3" w:rsidRPr="003B39B3" w:rsidRDefault="005941DA" w:rsidP="003B39B3">
      <w:pPr>
        <w:tabs>
          <w:tab w:val="left" w:pos="726"/>
        </w:tabs>
        <w:rPr>
          <w:noProof/>
        </w:rPr>
      </w:pPr>
      <w:r>
        <w:rPr>
          <w:noProof/>
        </w:rPr>
        <w:pict>
          <v:rect id="_x0000_s1027" style="position:absolute;left:0;text-align:left;margin-left:348.4pt;margin-top:202.5pt;width:58.6pt;height:24.3pt;z-index:251659264" strokecolor="white">
            <v:textbox>
              <w:txbxContent>
                <w:p w:rsidR="003B39B3" w:rsidRPr="004B7740" w:rsidRDefault="003B39B3" w:rsidP="00F01B0F">
                  <w:pPr>
                    <w:pStyle w:val="afc"/>
                  </w:pPr>
                  <w:r>
                    <w:t>Фирмы</w:t>
                  </w:r>
                </w:p>
              </w:txbxContent>
            </v:textbox>
          </v:rect>
        </w:pict>
      </w:r>
      <w:r>
        <w:rPr>
          <w:noProof/>
        </w:rPr>
        <w:pict>
          <v:shape id="_x0000_i1060" type="#_x0000_t75" style="width:289.5pt;height:210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">
            <v:imagedata r:id="rId42" o:title="" cropbottom="-12f"/>
            <o:lock v:ext="edit" aspectratio="f"/>
          </v:shape>
        </w:pict>
      </w:r>
    </w:p>
    <w:p w:rsidR="000F4203" w:rsidRPr="003B39B3" w:rsidRDefault="000F4203" w:rsidP="003B39B3">
      <w:pPr>
        <w:tabs>
          <w:tab w:val="left" w:pos="726"/>
        </w:tabs>
      </w:pPr>
      <w:r w:rsidRPr="003B39B3">
        <w:t>Рисунок</w:t>
      </w:r>
      <w:r w:rsidR="003B39B3" w:rsidRPr="003B39B3">
        <w:t xml:space="preserve"> </w:t>
      </w:r>
      <w:r w:rsidRPr="003B39B3">
        <w:t>2</w:t>
      </w:r>
      <w:r w:rsidR="003B39B3" w:rsidRPr="003B39B3">
        <w:t xml:space="preserve"> - </w:t>
      </w:r>
      <w:r w:rsidRPr="003B39B3">
        <w:t>Вариация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товары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Амплитуда</w:t>
      </w:r>
      <w:r w:rsidR="003B39B3" w:rsidRPr="003B39B3">
        <w:t xml:space="preserve"> </w:t>
      </w:r>
      <w:r w:rsidRPr="003B39B3">
        <w:t>колебаний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="007E1C89" w:rsidRPr="003B39B3">
        <w:t>215</w:t>
      </w:r>
      <w:r w:rsidRPr="003B39B3">
        <w:t>0</w:t>
      </w:r>
      <w:r w:rsidR="003B39B3" w:rsidRPr="003B39B3">
        <w:t xml:space="preserve"> </w:t>
      </w:r>
      <w:r w:rsidRPr="003B39B3">
        <w:t>руб</w:t>
      </w:r>
      <w:r w:rsidR="003B39B3" w:rsidRPr="003B39B3">
        <w:t xml:space="preserve">., </w:t>
      </w:r>
      <w:r w:rsidRPr="003B39B3">
        <w:t>что</w:t>
      </w:r>
      <w:r w:rsidR="003B39B3" w:rsidRPr="003B39B3">
        <w:t xml:space="preserve"> </w:t>
      </w:r>
      <w:r w:rsidRPr="003B39B3">
        <w:t>достаточно</w:t>
      </w:r>
      <w:r w:rsidR="003B39B3" w:rsidRPr="003B39B3">
        <w:t xml:space="preserve"> </w:t>
      </w:r>
      <w:r w:rsidR="007E1C89" w:rsidRPr="003B39B3">
        <w:t>не</w:t>
      </w:r>
      <w:r w:rsidRPr="003B39B3">
        <w:t>большой</w:t>
      </w:r>
      <w:r w:rsidR="003B39B3" w:rsidRPr="003B39B3">
        <w:t xml:space="preserve"> </w:t>
      </w:r>
      <w:r w:rsidRPr="003B39B3">
        <w:t>показатель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с</w:t>
      </w:r>
      <w:r w:rsidR="007E1C89" w:rsidRPr="003B39B3">
        <w:t>реднем</w:t>
      </w:r>
      <w:r w:rsidR="003B39B3" w:rsidRPr="003B39B3">
        <w:t xml:space="preserve"> </w:t>
      </w:r>
      <w:r w:rsidR="007E1C89" w:rsidRPr="003B39B3">
        <w:t>же</w:t>
      </w:r>
      <w:r w:rsidR="003B39B3" w:rsidRPr="003B39B3">
        <w:t xml:space="preserve"> </w:t>
      </w:r>
      <w:r w:rsidR="007E1C89" w:rsidRPr="003B39B3">
        <w:t>цена</w:t>
      </w:r>
      <w:r w:rsidR="003B39B3" w:rsidRPr="003B39B3">
        <w:t xml:space="preserve"> </w:t>
      </w:r>
      <w:r w:rsidR="007E1C89" w:rsidRPr="003B39B3">
        <w:t>за</w:t>
      </w:r>
      <w:r w:rsidR="003B39B3" w:rsidRPr="003B39B3">
        <w:t xml:space="preserve"> </w:t>
      </w:r>
      <w:r w:rsidR="007E1C89" w:rsidRPr="003B39B3">
        <w:t>одну</w:t>
      </w:r>
      <w:r w:rsidR="003B39B3" w:rsidRPr="003B39B3">
        <w:t xml:space="preserve"> </w:t>
      </w:r>
      <w:r w:rsidR="007E1C89" w:rsidRPr="003B39B3">
        <w:t>посудомоечную</w:t>
      </w:r>
      <w:r w:rsidR="003B39B3" w:rsidRPr="003B39B3">
        <w:t xml:space="preserve"> </w:t>
      </w:r>
      <w:r w:rsidR="007E1C89" w:rsidRPr="003B39B3">
        <w:t>машину</w:t>
      </w:r>
      <w:r w:rsidR="003B39B3" w:rsidRPr="003B39B3">
        <w:t xml:space="preserve"> </w:t>
      </w:r>
      <w:r w:rsidRPr="003B39B3">
        <w:t>составляет</w:t>
      </w:r>
      <w:r w:rsidR="003B39B3" w:rsidRPr="003B39B3">
        <w:t xml:space="preserve"> </w:t>
      </w:r>
      <w:r w:rsidR="007E1C89" w:rsidRPr="003B39B3">
        <w:t>16708</w:t>
      </w:r>
      <w:r w:rsidR="003B39B3" w:rsidRPr="003B39B3">
        <w:t xml:space="preserve"> </w:t>
      </w:r>
      <w:r w:rsidRPr="003B39B3">
        <w:t>руб</w:t>
      </w:r>
      <w:r w:rsidR="003B39B3" w:rsidRPr="003B39B3">
        <w:t>.</w:t>
      </w:r>
    </w:p>
    <w:p w:rsidR="003B39B3" w:rsidRDefault="000F4203" w:rsidP="003B39B3">
      <w:pPr>
        <w:tabs>
          <w:tab w:val="left" w:pos="726"/>
        </w:tabs>
      </w:pPr>
      <w:r w:rsidRPr="003B39B3">
        <w:t>Показатель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быть</w:t>
      </w:r>
      <w:r w:rsidR="003B39B3" w:rsidRPr="003B39B3">
        <w:t xml:space="preserve"> </w:t>
      </w:r>
      <w:r w:rsidRPr="003B39B3">
        <w:t>рассчитан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относительная</w:t>
      </w:r>
      <w:r w:rsidR="003B39B3" w:rsidRPr="003B39B3">
        <w:t xml:space="preserve"> </w:t>
      </w:r>
      <w:r w:rsidRPr="003B39B3">
        <w:t>величина,</w:t>
      </w:r>
      <w:r w:rsidR="003B39B3" w:rsidRPr="003B39B3">
        <w:t xml:space="preserve"> </w:t>
      </w:r>
      <w:r w:rsidRPr="003B39B3">
        <w:t>выражающая</w:t>
      </w:r>
      <w:r w:rsidR="003B39B3" w:rsidRPr="003B39B3">
        <w:t xml:space="preserve"> </w:t>
      </w:r>
      <w:r w:rsidRPr="003B39B3">
        <w:t>покупательную</w:t>
      </w:r>
      <w:r w:rsidR="003B39B3" w:rsidRPr="003B39B3">
        <w:t xml:space="preserve"> </w:t>
      </w:r>
      <w:r w:rsidRPr="003B39B3">
        <w:t>способность</w:t>
      </w:r>
      <w:r w:rsidR="003B39B3" w:rsidRPr="003B39B3">
        <w:t xml:space="preserve"> </w:t>
      </w:r>
      <w:r w:rsidRPr="003B39B3">
        <w:t>денежного</w:t>
      </w:r>
      <w:r w:rsidR="003B39B3" w:rsidRPr="003B39B3">
        <w:t xml:space="preserve"> </w:t>
      </w:r>
      <w:r w:rsidRPr="003B39B3">
        <w:t>дохода</w:t>
      </w:r>
      <w:r w:rsidR="003B39B3" w:rsidRPr="003B39B3">
        <w:t xml:space="preserve"> </w:t>
      </w:r>
      <w:r w:rsidRPr="003B39B3">
        <w:t>потребителей</w:t>
      </w:r>
      <w:r w:rsidR="003B39B3" w:rsidRPr="003B39B3">
        <w:t>: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61" type="#_x0000_t75" style="width:51.75pt;height:36pt">
            <v:imagedata r:id="rId43" o:title=""/>
          </v:shape>
        </w:pict>
      </w:r>
      <w:r w:rsidR="003B39B3">
        <w:t xml:space="preserve"> (</w:t>
      </w:r>
      <w:r w:rsidR="000F4203" w:rsidRPr="003B39B3">
        <w:t>15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353480" w:rsidRPr="003B39B3">
        <w:rPr>
          <w:i/>
        </w:rPr>
        <w:t>Р</w:t>
      </w:r>
      <w:r w:rsidR="003B39B3" w:rsidRPr="003B39B3">
        <w:rPr>
          <w:i/>
        </w:rPr>
        <w:t xml:space="preserve"> - </w:t>
      </w:r>
      <w:r w:rsidRPr="003B39B3">
        <w:t>цена</w:t>
      </w:r>
      <w:r w:rsidR="003B39B3" w:rsidRPr="003B39B3">
        <w:t xml:space="preserve"> </w:t>
      </w:r>
      <w:r w:rsidRPr="003B39B3">
        <w:t>товара</w:t>
      </w:r>
      <w:r w:rsidR="003B39B3">
        <w:t xml:space="preserve"> (</w:t>
      </w:r>
      <w:r w:rsidRPr="003B39B3">
        <w:t>индивидуальная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средняя</w:t>
      </w:r>
      <w:r w:rsidR="003B39B3" w:rsidRPr="003B39B3">
        <w:t>);</w:t>
      </w:r>
    </w:p>
    <w:p w:rsidR="003B39B3" w:rsidRPr="003B39B3" w:rsidRDefault="00353480" w:rsidP="003B39B3">
      <w:pPr>
        <w:tabs>
          <w:tab w:val="left" w:pos="726"/>
        </w:tabs>
      </w:pPr>
      <w:r w:rsidRPr="003B39B3">
        <w:rPr>
          <w:i/>
          <w:lang w:val="en-US"/>
        </w:rPr>
        <w:t>D</w:t>
      </w:r>
      <w:r w:rsidR="003B39B3" w:rsidRPr="003B39B3">
        <w:t xml:space="preserve"> - </w:t>
      </w:r>
      <w:r w:rsidR="000F4203" w:rsidRPr="003B39B3">
        <w:t>денежный</w:t>
      </w:r>
      <w:r w:rsidR="003B39B3" w:rsidRPr="003B39B3">
        <w:t xml:space="preserve"> </w:t>
      </w:r>
      <w:r w:rsidR="000F4203" w:rsidRPr="003B39B3">
        <w:t>доход</w:t>
      </w:r>
      <w:r w:rsidR="003B39B3" w:rsidRPr="003B39B3">
        <w:t xml:space="preserve"> </w:t>
      </w:r>
      <w:r w:rsidR="000F4203" w:rsidRPr="003B39B3">
        <w:t>на</w:t>
      </w:r>
      <w:r w:rsidR="003B39B3" w:rsidRPr="003B39B3">
        <w:t xml:space="preserve"> </w:t>
      </w:r>
      <w:r w:rsidR="000F4203" w:rsidRPr="003B39B3">
        <w:t>душу</w:t>
      </w:r>
      <w:r w:rsidR="003B39B3" w:rsidRPr="003B39B3">
        <w:t xml:space="preserve"> </w:t>
      </w:r>
      <w:r w:rsidR="000F4203" w:rsidRPr="003B39B3">
        <w:t>населения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месяц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62" type="#_x0000_t75" style="width:104.25pt;height:36pt">
            <v:imagedata r:id="rId44" o:title=""/>
          </v:shape>
        </w:pict>
      </w:r>
      <w:r w:rsidR="003B39B3" w:rsidRPr="003B39B3">
        <w:t>.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Данный</w:t>
      </w:r>
      <w:r w:rsidR="003B39B3" w:rsidRPr="003B39B3">
        <w:t xml:space="preserve"> </w:t>
      </w:r>
      <w:r w:rsidRPr="003B39B3">
        <w:t>показатель</w:t>
      </w:r>
      <w:r w:rsidR="003B39B3" w:rsidRPr="003B39B3">
        <w:t xml:space="preserve"> </w:t>
      </w:r>
      <w:r w:rsidRPr="003B39B3">
        <w:t>характеризует</w:t>
      </w:r>
      <w:r w:rsidR="003B39B3" w:rsidRPr="003B39B3">
        <w:t xml:space="preserve"> </w:t>
      </w:r>
      <w:r w:rsidRPr="003B39B3">
        <w:t>уровень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относ</w:t>
      </w:r>
      <w:r w:rsidR="006469F6" w:rsidRPr="003B39B3">
        <w:t>ительно</w:t>
      </w:r>
      <w:r w:rsidR="003B39B3" w:rsidRPr="003B39B3">
        <w:t xml:space="preserve"> </w:t>
      </w:r>
      <w:r w:rsidR="006469F6" w:rsidRPr="003B39B3">
        <w:t>среднедушевого</w:t>
      </w:r>
      <w:r w:rsidR="003B39B3" w:rsidRPr="003B39B3">
        <w:t xml:space="preserve"> </w:t>
      </w:r>
      <w:r w:rsidR="006469F6" w:rsidRPr="003B39B3">
        <w:t>дохода</w:t>
      </w:r>
      <w:r w:rsidR="003B39B3" w:rsidRPr="003B39B3">
        <w:t xml:space="preserve">. </w:t>
      </w:r>
      <w:r w:rsidR="006469F6" w:rsidRPr="003B39B3">
        <w:t>И</w:t>
      </w:r>
      <w:r w:rsidRPr="003B39B3">
        <w:t>з</w:t>
      </w:r>
      <w:r w:rsidR="003B39B3" w:rsidRPr="003B39B3">
        <w:t xml:space="preserve"> </w:t>
      </w:r>
      <w:r w:rsidRPr="003B39B3">
        <w:t>полученного</w:t>
      </w:r>
      <w:r w:rsidR="003B39B3" w:rsidRPr="003B39B3">
        <w:t xml:space="preserve"> </w:t>
      </w:r>
      <w:r w:rsidRPr="003B39B3">
        <w:t>значения</w:t>
      </w:r>
      <w:r w:rsidR="003B39B3" w:rsidRPr="003B39B3">
        <w:t xml:space="preserve"> </w:t>
      </w:r>
      <w:r w:rsidRPr="003B39B3">
        <w:t>видно,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стоимость</w:t>
      </w:r>
      <w:r w:rsidR="003B39B3" w:rsidRPr="003B39B3">
        <w:t xml:space="preserve"> </w:t>
      </w:r>
      <w:r w:rsidR="007E1C89" w:rsidRPr="003B39B3">
        <w:t>посудомоечной</w:t>
      </w:r>
      <w:r w:rsidR="003B39B3" w:rsidRPr="003B39B3">
        <w:t xml:space="preserve"> </w:t>
      </w:r>
      <w:r w:rsidR="007E1C89" w:rsidRPr="003B39B3">
        <w:t>машины</w:t>
      </w:r>
      <w:r w:rsidR="003B39B3" w:rsidRPr="003B39B3">
        <w:t xml:space="preserve"> </w:t>
      </w:r>
      <w:r w:rsidR="006469F6" w:rsidRPr="003B39B3">
        <w:t>достаточно</w:t>
      </w:r>
      <w:r w:rsidR="003B39B3" w:rsidRPr="003B39B3">
        <w:t xml:space="preserve"> </w:t>
      </w:r>
      <w:r w:rsidR="006469F6" w:rsidRPr="003B39B3">
        <w:t>приемлема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среднего</w:t>
      </w:r>
      <w:r w:rsidR="003B39B3" w:rsidRPr="003B39B3">
        <w:t xml:space="preserve"> </w:t>
      </w:r>
      <w:r w:rsidRPr="003B39B3">
        <w:t>курганца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Default="000F4203" w:rsidP="00F01B0F">
      <w:pPr>
        <w:pStyle w:val="1"/>
      </w:pPr>
      <w:bookmarkStart w:id="17" w:name="_Toc287696304"/>
      <w:r w:rsidRPr="003B39B3">
        <w:t>5</w:t>
      </w:r>
      <w:r w:rsidR="003B39B3">
        <w:t>.2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bookmarkEnd w:id="17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Существенным</w:t>
      </w:r>
      <w:r w:rsidR="003B39B3" w:rsidRPr="003B39B3">
        <w:t xml:space="preserve"> </w:t>
      </w:r>
      <w:r w:rsidRPr="003B39B3">
        <w:t>признаком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индикатора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конъюнктуры</w:t>
      </w:r>
      <w:r w:rsidR="003B39B3" w:rsidRPr="003B39B3">
        <w:t xml:space="preserve"> </w:t>
      </w:r>
      <w:r w:rsidRPr="003B39B3">
        <w:t>являются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постоянные</w:t>
      </w:r>
      <w:r w:rsidR="003B39B3" w:rsidRPr="003B39B3">
        <w:t xml:space="preserve"> </w:t>
      </w:r>
      <w:r w:rsidRPr="003B39B3">
        <w:t>колебания,</w:t>
      </w:r>
      <w:r w:rsidR="003B39B3" w:rsidRPr="003B39B3">
        <w:t xml:space="preserve"> </w:t>
      </w:r>
      <w:r w:rsidRPr="003B39B3">
        <w:t>отражающие</w:t>
      </w:r>
      <w:r w:rsidR="003B39B3" w:rsidRPr="003B39B3">
        <w:t xml:space="preserve"> </w:t>
      </w:r>
      <w:r w:rsidRPr="003B39B3">
        <w:t>меняющуюся</w:t>
      </w:r>
      <w:r w:rsidR="003B39B3" w:rsidRPr="003B39B3">
        <w:t xml:space="preserve"> </w:t>
      </w:r>
      <w:r w:rsidRPr="003B39B3">
        <w:t>рыночную</w:t>
      </w:r>
      <w:r w:rsidR="003B39B3" w:rsidRPr="003B39B3">
        <w:t xml:space="preserve"> </w:t>
      </w:r>
      <w:r w:rsidRPr="003B39B3">
        <w:t>ситуацию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Формализованные</w:t>
      </w:r>
      <w:r w:rsidR="003B39B3" w:rsidRPr="003B39B3">
        <w:t xml:space="preserve"> </w:t>
      </w:r>
      <w:r w:rsidRPr="003B39B3">
        <w:t>оценки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географическом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экономическом</w:t>
      </w:r>
      <w:r w:rsidR="003B39B3" w:rsidRPr="003B39B3">
        <w:t xml:space="preserve"> </w:t>
      </w:r>
      <w:r w:rsidRPr="003B39B3">
        <w:t>пространстве</w:t>
      </w:r>
      <w:r w:rsidR="003B39B3">
        <w:t xml:space="preserve"> (</w:t>
      </w:r>
      <w:r w:rsidRPr="003B39B3">
        <w:t>по</w:t>
      </w:r>
      <w:r w:rsidR="003B39B3" w:rsidRPr="003B39B3">
        <w:t xml:space="preserve"> </w:t>
      </w:r>
      <w:r w:rsidRPr="003B39B3">
        <w:t>регионам,</w:t>
      </w:r>
      <w:r w:rsidR="003B39B3" w:rsidRPr="003B39B3">
        <w:t xml:space="preserve"> </w:t>
      </w:r>
      <w:r w:rsidRPr="003B39B3">
        <w:t>субрынкам,</w:t>
      </w:r>
      <w:r w:rsidR="003B39B3" w:rsidRPr="003B39B3">
        <w:t xml:space="preserve"> </w:t>
      </w:r>
      <w:r w:rsidRPr="003B39B3">
        <w:t>сегментам</w:t>
      </w:r>
      <w:r w:rsidR="003B39B3" w:rsidRPr="003B39B3">
        <w:t xml:space="preserve">) </w:t>
      </w:r>
      <w:r w:rsidRPr="003B39B3">
        <w:t>осуществляется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вариации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63" type="#_x0000_t75" style="width:87pt;height:36pt">
            <v:imagedata r:id="rId45" o:title=""/>
          </v:shape>
        </w:pict>
      </w:r>
      <w:r w:rsidR="003B39B3">
        <w:t xml:space="preserve"> (</w:t>
      </w:r>
      <w:r w:rsidR="000F4203" w:rsidRPr="003B39B3">
        <w:t>16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E97753" w:rsidRPr="003B39B3">
        <w:rPr>
          <w:i/>
          <w:lang w:val="en-US"/>
        </w:rPr>
        <w:t>V</w:t>
      </w:r>
      <w:r w:rsidR="003B39B3" w:rsidRPr="003B39B3">
        <w:rPr>
          <w:i/>
        </w:rPr>
        <w:t xml:space="preserve"> - </w:t>
      </w:r>
      <w:r w:rsidRPr="003B39B3">
        <w:t>коэффициент</w:t>
      </w:r>
      <w:r w:rsidR="003B39B3" w:rsidRPr="003B39B3">
        <w:t xml:space="preserve"> </w:t>
      </w:r>
      <w:r w:rsidRPr="003B39B3">
        <w:t>вариации</w:t>
      </w:r>
      <w:r w:rsidR="003B39B3">
        <w:t xml:space="preserve"> (</w:t>
      </w:r>
      <w:r w:rsidRPr="003B39B3">
        <w:t>стандартизированный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уровню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территории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предприятиям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целом</w:t>
      </w:r>
      <w:r w:rsidR="003B39B3" w:rsidRPr="003B39B3">
        <w:t>);</w:t>
      </w:r>
    </w:p>
    <w:p w:rsidR="003B39B3" w:rsidRPr="003B39B3" w:rsidRDefault="005941DA" w:rsidP="003B39B3">
      <w:pPr>
        <w:tabs>
          <w:tab w:val="left" w:pos="726"/>
        </w:tabs>
      </w:pPr>
      <w:r>
        <w:pict>
          <v:shape id="_x0000_i1064" type="#_x0000_t75" style="width:19.5pt;height:18.75pt">
            <v:imagedata r:id="rId46" o:title=""/>
          </v:shape>
        </w:pict>
      </w:r>
      <w:r w:rsidR="003B39B3" w:rsidRPr="003B39B3">
        <w:t xml:space="preserve"> - </w:t>
      </w:r>
      <w:r w:rsidR="000F4203" w:rsidRPr="003B39B3">
        <w:t>среднее</w:t>
      </w:r>
      <w:r w:rsidR="003B39B3" w:rsidRPr="003B39B3">
        <w:t xml:space="preserve"> </w:t>
      </w:r>
      <w:r w:rsidR="000F4203" w:rsidRPr="003B39B3">
        <w:t>значение</w:t>
      </w:r>
      <w:r w:rsidR="003B39B3" w:rsidRPr="003B39B3">
        <w:t xml:space="preserve"> </w:t>
      </w:r>
      <w:r w:rsidR="000F4203" w:rsidRPr="003B39B3">
        <w:t>цены</w:t>
      </w:r>
      <w:r w:rsidR="003B39B3" w:rsidRPr="003B39B3">
        <w:t>;</w:t>
      </w:r>
    </w:p>
    <w:p w:rsidR="003B39B3" w:rsidRPr="003B39B3" w:rsidRDefault="00E97753" w:rsidP="003B39B3">
      <w:pPr>
        <w:tabs>
          <w:tab w:val="left" w:pos="726"/>
        </w:tabs>
      </w:pPr>
      <w:r w:rsidRPr="00F01B0F">
        <w:rPr>
          <w:rFonts w:ascii="Symbol" w:hAnsi="Symbol"/>
          <w:i/>
          <w:lang w:val="en-US"/>
        </w:rPr>
        <w:t>Ϭ</w:t>
      </w:r>
      <w:r w:rsidR="003B39B3" w:rsidRPr="003B39B3">
        <w:rPr>
          <w:i/>
        </w:rPr>
        <w:t xml:space="preserve"> - </w:t>
      </w:r>
      <w:r w:rsidR="000F4203" w:rsidRPr="003B39B3">
        <w:t>среднеарифметическое</w:t>
      </w:r>
      <w:r w:rsidR="003B39B3" w:rsidRPr="003B39B3">
        <w:t xml:space="preserve"> </w:t>
      </w:r>
      <w:r w:rsidR="000F4203" w:rsidRPr="003B39B3">
        <w:t>отклонение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Среднеарифметическое</w:t>
      </w:r>
      <w:r w:rsidR="003B39B3" w:rsidRPr="003B39B3">
        <w:t xml:space="preserve"> </w:t>
      </w:r>
      <w:r w:rsidRPr="003B39B3">
        <w:t>отклонение</w:t>
      </w:r>
      <w:r w:rsidR="003B39B3" w:rsidRPr="003B39B3">
        <w:t xml:space="preserve"> </w:t>
      </w:r>
      <w:r w:rsidRPr="003B39B3">
        <w:t>рассчитывается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65" type="#_x0000_t75" style="width:125.25pt;height:81pt">
            <v:imagedata r:id="rId47" o:title=""/>
          </v:shape>
        </w:pict>
      </w:r>
      <w:r w:rsidR="003B39B3">
        <w:t xml:space="preserve"> (</w:t>
      </w:r>
      <w:r w:rsidR="000F4203" w:rsidRPr="003B39B3">
        <w:t>17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243BB2" w:rsidRPr="003B39B3">
        <w:rPr>
          <w:i/>
          <w:lang w:val="en-US"/>
        </w:rPr>
        <w:t>P</w:t>
      </w:r>
      <w:r w:rsidR="00243BB2"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Pr="003B39B3">
        <w:t>цена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-й</w:t>
      </w:r>
      <w:r w:rsidR="003B39B3" w:rsidRPr="003B39B3">
        <w:t xml:space="preserve"> </w:t>
      </w:r>
      <w:r w:rsidRPr="003B39B3">
        <w:t>разновидности</w:t>
      </w:r>
      <w:r w:rsidR="003B39B3" w:rsidRPr="003B39B3">
        <w:t xml:space="preserve"> </w:t>
      </w:r>
      <w:r w:rsidRPr="003B39B3">
        <w:t>товара</w:t>
      </w:r>
      <w:r w:rsidR="003B39B3">
        <w:t xml:space="preserve"> (</w:t>
      </w:r>
      <w:r w:rsidRPr="003B39B3">
        <w:t>или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Pr="003B39B3">
        <w:t>-ом</w:t>
      </w:r>
      <w:r w:rsidR="003B39B3" w:rsidRPr="003B39B3">
        <w:t xml:space="preserve"> </w:t>
      </w:r>
      <w:r w:rsidRPr="003B39B3">
        <w:t>регионе,</w:t>
      </w:r>
      <w:r w:rsidR="003B39B3" w:rsidRPr="003B39B3">
        <w:t xml:space="preserve"> </w:t>
      </w:r>
      <w:r w:rsidRPr="003B39B3">
        <w:t>субрынке,</w:t>
      </w:r>
      <w:r w:rsidR="003B39B3" w:rsidRPr="003B39B3">
        <w:t xml:space="preserve"> </w:t>
      </w:r>
      <w:r w:rsidRPr="003B39B3">
        <w:t>сегменте</w:t>
      </w:r>
      <w:r w:rsidR="003B39B3" w:rsidRPr="003B39B3">
        <w:t>);</w:t>
      </w:r>
    </w:p>
    <w:p w:rsidR="003B39B3" w:rsidRPr="003B39B3" w:rsidRDefault="00243BB2" w:rsidP="003B39B3">
      <w:pPr>
        <w:tabs>
          <w:tab w:val="left" w:pos="726"/>
        </w:tabs>
      </w:pPr>
      <w:r w:rsidRPr="003B39B3">
        <w:rPr>
          <w:i/>
          <w:lang w:val="en-US"/>
        </w:rPr>
        <w:t>q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="000F4203" w:rsidRPr="003B39B3">
        <w:t>объем</w:t>
      </w:r>
      <w:r w:rsidR="003B39B3" w:rsidRPr="003B39B3">
        <w:t xml:space="preserve"> </w:t>
      </w:r>
      <w:r w:rsidR="000F4203" w:rsidRPr="003B39B3">
        <w:t>продаж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-й</w:t>
      </w:r>
      <w:r w:rsidR="003B39B3" w:rsidRPr="003B39B3">
        <w:t xml:space="preserve"> </w:t>
      </w:r>
      <w:r w:rsidR="000F4203" w:rsidRPr="003B39B3">
        <w:t>разновидности</w:t>
      </w:r>
      <w:r w:rsidR="003B39B3" w:rsidRPr="003B39B3">
        <w:t xml:space="preserve"> </w:t>
      </w:r>
      <w:r w:rsidR="000F4203" w:rsidRPr="003B39B3">
        <w:t>товара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Рассчитаем</w:t>
      </w:r>
      <w:r w:rsidR="003B39B3" w:rsidRPr="003B39B3">
        <w:t xml:space="preserve"> </w:t>
      </w:r>
      <w:r w:rsidRPr="003B39B3">
        <w:t>показатели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квартал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группе</w:t>
      </w:r>
      <w:r w:rsidR="003B39B3" w:rsidRPr="003B39B3">
        <w:t xml:space="preserve"> </w:t>
      </w:r>
      <w:r w:rsidRPr="003B39B3">
        <w:t>предприятий</w:t>
      </w:r>
      <w:r w:rsidR="003B39B3" w:rsidRPr="003B39B3">
        <w:t xml:space="preserve">. </w:t>
      </w:r>
      <w:r w:rsidRPr="003B39B3">
        <w:t>Исходные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промежуточные</w:t>
      </w:r>
      <w:r w:rsidR="003B39B3" w:rsidRPr="003B39B3">
        <w:t xml:space="preserve"> </w:t>
      </w:r>
      <w:r w:rsidRPr="003B39B3">
        <w:t>расчетные</w:t>
      </w:r>
      <w:r w:rsidR="003B39B3" w:rsidRPr="003B39B3">
        <w:t xml:space="preserve"> </w:t>
      </w:r>
      <w:r w:rsidRPr="003B39B3">
        <w:t>показатели,</w:t>
      </w:r>
      <w:r w:rsidR="003B39B3" w:rsidRPr="003B39B3">
        <w:t xml:space="preserve"> </w:t>
      </w:r>
      <w:r w:rsidRPr="003B39B3">
        <w:t>необходимые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исчисления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вариации,</w:t>
      </w:r>
      <w:r w:rsidR="003B39B3" w:rsidRPr="003B39B3">
        <w:t xml:space="preserve"> </w:t>
      </w:r>
      <w:r w:rsidRPr="003B39B3">
        <w:t>сведены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13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F01B0F">
      <w:pPr>
        <w:tabs>
          <w:tab w:val="left" w:pos="726"/>
        </w:tabs>
        <w:ind w:left="709" w:firstLine="0"/>
      </w:pPr>
      <w:r w:rsidRPr="003B39B3">
        <w:t>Таблица</w:t>
      </w:r>
      <w:r w:rsidR="003B39B3" w:rsidRPr="003B39B3">
        <w:t xml:space="preserve"> </w:t>
      </w:r>
      <w:r w:rsidRPr="003B39B3">
        <w:t>13</w:t>
      </w:r>
      <w:r w:rsidR="003B39B3" w:rsidRPr="003B39B3">
        <w:t xml:space="preserve"> - </w:t>
      </w:r>
      <w:r w:rsidRPr="003B39B3">
        <w:t>Показатели</w:t>
      </w:r>
      <w:r w:rsidR="003B39B3" w:rsidRPr="003B39B3">
        <w:t xml:space="preserve"> </w:t>
      </w:r>
      <w:r w:rsidRPr="003B39B3">
        <w:t>колеблемос</w:t>
      </w:r>
      <w:r w:rsidR="00D35996" w:rsidRPr="003B39B3">
        <w:t>ти</w:t>
      </w:r>
      <w:r w:rsidR="003B39B3" w:rsidRPr="003B39B3">
        <w:t xml:space="preserve"> </w:t>
      </w:r>
      <w:r w:rsidR="00D35996" w:rsidRPr="003B39B3">
        <w:t>цен</w:t>
      </w:r>
      <w:r w:rsidR="003B39B3" w:rsidRPr="003B39B3">
        <w:t xml:space="preserve"> </w:t>
      </w:r>
      <w:r w:rsidR="00D35996" w:rsidRPr="003B39B3">
        <w:t>в</w:t>
      </w:r>
      <w:r w:rsidR="003B39B3" w:rsidRPr="003B39B3">
        <w:t xml:space="preserve"> </w:t>
      </w:r>
      <w:r w:rsidR="00D35996" w:rsidRPr="003B39B3">
        <w:t>четвертом</w:t>
      </w:r>
      <w:r w:rsidR="003B39B3" w:rsidRPr="003B39B3">
        <w:t xml:space="preserve"> </w:t>
      </w:r>
      <w:r w:rsidR="00D35996" w:rsidRPr="003B39B3">
        <w:t>квартале</w:t>
      </w:r>
      <w:r w:rsidR="003B39B3" w:rsidRPr="003B39B3">
        <w:t xml:space="preserve"> </w:t>
      </w:r>
      <w:r w:rsidR="00D35996" w:rsidRPr="003B39B3">
        <w:t>2009</w:t>
      </w:r>
      <w:r w:rsidR="003B39B3" w:rsidRPr="003B39B3">
        <w:t xml:space="preserve"> </w:t>
      </w:r>
      <w:r w:rsidRPr="003B39B3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233"/>
        <w:gridCol w:w="1485"/>
        <w:gridCol w:w="1331"/>
        <w:gridCol w:w="1477"/>
        <w:gridCol w:w="2062"/>
      </w:tblGrid>
      <w:tr w:rsidR="009A39C3" w:rsidRPr="00596B21" w:rsidTr="00596B21">
        <w:trPr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Магазин</w:t>
            </w:r>
          </w:p>
        </w:tc>
        <w:tc>
          <w:tcPr>
            <w:tcW w:w="132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Цена</w:t>
            </w:r>
            <w:r w:rsidR="003B39B3" w:rsidRPr="003B39B3">
              <w:t xml:space="preserve"> </w:t>
            </w:r>
            <w:r w:rsidRPr="003B39B3">
              <w:t>товара</w:t>
            </w:r>
            <w:r w:rsidR="003B39B3">
              <w:t xml:space="preserve"> (</w:t>
            </w:r>
            <w:r w:rsidRPr="003B39B3">
              <w:t>тыс</w:t>
            </w:r>
            <w:r w:rsidR="003B39B3" w:rsidRPr="003B39B3">
              <w:t xml:space="preserve">. </w:t>
            </w:r>
            <w:r w:rsidRPr="003B39B3">
              <w:t>руб</w:t>
            </w:r>
            <w:r w:rsidR="003B39B3" w:rsidRPr="003B39B3">
              <w:t xml:space="preserve">.), </w:t>
            </w: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i</w:t>
            </w:r>
            <w:r w:rsidR="003B39B3" w:rsidRPr="003B39B3"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Продано</w:t>
            </w:r>
            <w:r w:rsidR="003B39B3">
              <w:t xml:space="preserve"> (</w:t>
            </w:r>
            <w:r w:rsidRPr="003B39B3">
              <w:t>шт</w:t>
            </w:r>
            <w:r w:rsidR="003B39B3" w:rsidRPr="003B39B3">
              <w:t xml:space="preserve">.), </w:t>
            </w: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i</w:t>
            </w:r>
            <w:r w:rsidR="003B39B3" w:rsidRPr="003B39B3"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i</w:t>
            </w:r>
            <w:r w:rsidR="003B39B3" w:rsidRPr="00596B21">
              <w:rPr>
                <w:i/>
                <w:lang w:val="en-US"/>
              </w:rPr>
              <w:t xml:space="preserve"> </w:t>
            </w:r>
            <w:r w:rsidRPr="00596B21">
              <w:rPr>
                <w:i/>
                <w:lang w:val="en-US"/>
              </w:rPr>
              <w:t>q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545" w:type="dxa"/>
            <w:shd w:val="clear" w:color="auto" w:fill="auto"/>
          </w:tcPr>
          <w:p w:rsidR="009A39C3" w:rsidRPr="00596B21" w:rsidRDefault="005941DA" w:rsidP="00F01B0F">
            <w:pPr>
              <w:pStyle w:val="afd"/>
              <w:rPr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pict>
                <v:shape id="_x0000_i1066" type="#_x0000_t75" style="width:42.75pt;height:18.75pt">
                  <v:imagedata r:id="rId48" o:title=""/>
                </v:shape>
              </w:pict>
            </w:r>
            <w:r w:rsidR="009A39C3" w:rsidRPr="00596B21">
              <w:rPr>
                <w:vertAlign w:val="superscript"/>
                <w:lang w:val="en-US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9A39C3" w:rsidRPr="003B39B3" w:rsidRDefault="005941DA" w:rsidP="00F01B0F">
            <w:pPr>
              <w:pStyle w:val="afd"/>
            </w:pPr>
            <w:r>
              <w:pict>
                <v:shape id="_x0000_i1067" type="#_x0000_t75" style="width:84pt;height:36.75pt">
                  <v:imagedata r:id="rId49" o:title=""/>
                </v:shape>
              </w:pic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Кухни</w:t>
            </w:r>
            <w:r w:rsidR="003B39B3" w:rsidRPr="003B39B3">
              <w:t xml:space="preserve"> </w:t>
            </w:r>
            <w:r w:rsidRPr="003B39B3">
              <w:t>и</w:t>
            </w:r>
            <w:r w:rsidR="003B39B3" w:rsidRPr="003B39B3">
              <w:t xml:space="preserve"> </w:t>
            </w:r>
            <w:r w:rsidRPr="003B39B3">
              <w:t>Техника</w:t>
            </w:r>
          </w:p>
        </w:tc>
        <w:tc>
          <w:tcPr>
            <w:tcW w:w="132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15900</w:t>
            </w:r>
          </w:p>
        </w:tc>
        <w:tc>
          <w:tcPr>
            <w:tcW w:w="1591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31800</w:t>
            </w:r>
          </w:p>
        </w:tc>
        <w:tc>
          <w:tcPr>
            <w:tcW w:w="154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652864</w:t>
            </w:r>
          </w:p>
        </w:tc>
        <w:tc>
          <w:tcPr>
            <w:tcW w:w="2096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3B39B3">
              <w:t>255,5</w:t>
            </w:r>
            <w:r w:rsidRPr="00596B21">
              <w:rPr>
                <w:lang w:val="en-US"/>
              </w:rPr>
              <w:t>1</w: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М-Видео</w:t>
            </w:r>
          </w:p>
        </w:tc>
        <w:tc>
          <w:tcPr>
            <w:tcW w:w="132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18050</w:t>
            </w:r>
          </w:p>
        </w:tc>
        <w:tc>
          <w:tcPr>
            <w:tcW w:w="1591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3</w:t>
            </w:r>
          </w:p>
        </w:tc>
        <w:tc>
          <w:tcPr>
            <w:tcW w:w="143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54150</w:t>
            </w:r>
          </w:p>
        </w:tc>
        <w:tc>
          <w:tcPr>
            <w:tcW w:w="154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1800964</w:t>
            </w:r>
          </w:p>
        </w:tc>
        <w:tc>
          <w:tcPr>
            <w:tcW w:w="2096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424,38</w: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ТП</w:t>
            </w:r>
          </w:p>
        </w:tc>
        <w:tc>
          <w:tcPr>
            <w:tcW w:w="132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15900</w:t>
            </w:r>
          </w:p>
        </w:tc>
        <w:tc>
          <w:tcPr>
            <w:tcW w:w="1591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4</w:t>
            </w:r>
          </w:p>
        </w:tc>
        <w:tc>
          <w:tcPr>
            <w:tcW w:w="143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63600</w:t>
            </w:r>
          </w:p>
        </w:tc>
        <w:tc>
          <w:tcPr>
            <w:tcW w:w="154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652864</w:t>
            </w:r>
          </w:p>
        </w:tc>
        <w:tc>
          <w:tcPr>
            <w:tcW w:w="2096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255,5</w:t>
            </w:r>
            <w:r w:rsidRPr="00596B21">
              <w:rPr>
                <w:lang w:val="en-US"/>
              </w:rPr>
              <w:t>1</w: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Pr="003B39B3">
              <w:t>Эксперт</w:t>
            </w:r>
          </w:p>
        </w:tc>
        <w:tc>
          <w:tcPr>
            <w:tcW w:w="132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17400</w:t>
            </w:r>
          </w:p>
        </w:tc>
        <w:tc>
          <w:tcPr>
            <w:tcW w:w="1591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4</w:t>
            </w:r>
          </w:p>
        </w:tc>
        <w:tc>
          <w:tcPr>
            <w:tcW w:w="143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69600</w:t>
            </w:r>
          </w:p>
        </w:tc>
        <w:tc>
          <w:tcPr>
            <w:tcW w:w="1545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478864</w:t>
            </w:r>
          </w:p>
        </w:tc>
        <w:tc>
          <w:tcPr>
            <w:tcW w:w="2096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218,83</w: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5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Зорге</w:t>
            </w:r>
            <w:r w:rsidR="003B39B3" w:rsidRPr="003B39B3">
              <w:t xml:space="preserve">) </w:t>
            </w:r>
          </w:p>
        </w:tc>
        <w:tc>
          <w:tcPr>
            <w:tcW w:w="132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16500</w:t>
            </w:r>
          </w:p>
        </w:tc>
        <w:tc>
          <w:tcPr>
            <w:tcW w:w="1591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49500</w:t>
            </w:r>
          </w:p>
        </w:tc>
        <w:tc>
          <w:tcPr>
            <w:tcW w:w="154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43264</w:t>
            </w:r>
          </w:p>
        </w:tc>
        <w:tc>
          <w:tcPr>
            <w:tcW w:w="2096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65,77</w:t>
            </w:r>
          </w:p>
        </w:tc>
      </w:tr>
      <w:tr w:rsidR="009A39C3" w:rsidRPr="00596B21" w:rsidTr="00596B21">
        <w:trPr>
          <w:trHeight w:hRule="exact" w:val="340"/>
          <w:jc w:val="center"/>
        </w:trPr>
        <w:tc>
          <w:tcPr>
            <w:tcW w:w="1579" w:type="dxa"/>
            <w:shd w:val="clear" w:color="auto" w:fill="auto"/>
          </w:tcPr>
          <w:p w:rsidR="009A39C3" w:rsidRPr="003B39B3" w:rsidRDefault="009A39C3" w:rsidP="00F01B0F">
            <w:pPr>
              <w:pStyle w:val="afd"/>
            </w:pPr>
            <w:r w:rsidRPr="003B39B3">
              <w:t>6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Омская</w:t>
            </w:r>
            <w:r w:rsidR="003B39B3" w:rsidRPr="003B39B3">
              <w:t xml:space="preserve">) </w:t>
            </w:r>
          </w:p>
        </w:tc>
        <w:tc>
          <w:tcPr>
            <w:tcW w:w="132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16500</w:t>
            </w:r>
          </w:p>
        </w:tc>
        <w:tc>
          <w:tcPr>
            <w:tcW w:w="1591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</w:t>
            </w:r>
          </w:p>
        </w:tc>
        <w:tc>
          <w:tcPr>
            <w:tcW w:w="143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66000</w:t>
            </w:r>
          </w:p>
        </w:tc>
        <w:tc>
          <w:tcPr>
            <w:tcW w:w="154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43264</w:t>
            </w:r>
          </w:p>
        </w:tc>
        <w:tc>
          <w:tcPr>
            <w:tcW w:w="2096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lang w:val="en-US"/>
              </w:rPr>
            </w:pPr>
            <w:r w:rsidRPr="003B39B3">
              <w:t>65,77</w:t>
            </w:r>
          </w:p>
        </w:tc>
      </w:tr>
      <w:tr w:rsidR="009A39C3" w:rsidRPr="00596B21" w:rsidTr="00596B21">
        <w:trPr>
          <w:trHeight w:val="416"/>
          <w:jc w:val="center"/>
        </w:trPr>
        <w:tc>
          <w:tcPr>
            <w:tcW w:w="1579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</w:rPr>
            </w:pPr>
            <w:r w:rsidRPr="00596B21">
              <w:rPr>
                <w:b/>
              </w:rPr>
              <w:t>Итого</w:t>
            </w:r>
          </w:p>
        </w:tc>
        <w:tc>
          <w:tcPr>
            <w:tcW w:w="132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  <w:lang w:val="en-US"/>
              </w:rPr>
              <w:t>20</w:t>
            </w:r>
          </w:p>
        </w:tc>
        <w:tc>
          <w:tcPr>
            <w:tcW w:w="143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  <w:lang w:val="en-US"/>
              </w:rPr>
              <w:t>334650</w:t>
            </w:r>
          </w:p>
        </w:tc>
        <w:tc>
          <w:tcPr>
            <w:tcW w:w="1545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  <w:lang w:val="en-US"/>
              </w:rPr>
            </w:pPr>
            <w:r w:rsidRPr="00596B21">
              <w:rPr>
                <w:b/>
                <w:lang w:val="en-US"/>
              </w:rPr>
              <w:t>3672084</w:t>
            </w:r>
          </w:p>
        </w:tc>
        <w:tc>
          <w:tcPr>
            <w:tcW w:w="2096" w:type="dxa"/>
            <w:shd w:val="clear" w:color="auto" w:fill="auto"/>
          </w:tcPr>
          <w:p w:rsidR="009A39C3" w:rsidRPr="00596B21" w:rsidRDefault="009A39C3" w:rsidP="00F01B0F">
            <w:pPr>
              <w:pStyle w:val="afd"/>
              <w:rPr>
                <w:b/>
              </w:rPr>
            </w:pPr>
            <w:r w:rsidRPr="00596B21">
              <w:rPr>
                <w:b/>
              </w:rPr>
              <w:t>1285,77</w:t>
            </w:r>
          </w:p>
        </w:tc>
      </w:tr>
    </w:tbl>
    <w:p w:rsidR="00F710AF" w:rsidRPr="003B39B3" w:rsidRDefault="00F710AF" w:rsidP="003B39B3">
      <w:pPr>
        <w:tabs>
          <w:tab w:val="left" w:pos="726"/>
        </w:tabs>
        <w:rPr>
          <w:lang w:val="en-US"/>
        </w:rPr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68" type="#_x0000_t75" style="width:400.5pt;height:40.5pt">
            <v:imagedata r:id="rId50" o:title=""/>
          </v:shape>
        </w:pict>
      </w:r>
    </w:p>
    <w:p w:rsidR="00D21182" w:rsidRPr="003B39B3" w:rsidRDefault="005941DA" w:rsidP="003B39B3">
      <w:pPr>
        <w:tabs>
          <w:tab w:val="left" w:pos="726"/>
        </w:tabs>
      </w:pPr>
      <w:r>
        <w:pict>
          <v:shape id="_x0000_i1069" type="#_x0000_t75" style="width:156.75pt;height:36pt">
            <v:imagedata r:id="rId51" o:title=""/>
          </v:shape>
        </w:pic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Так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коэффициент</w:t>
      </w:r>
      <w:r w:rsidR="003B39B3" w:rsidRPr="003B39B3">
        <w:t xml:space="preserve"> </w:t>
      </w:r>
      <w:r w:rsidRPr="003B39B3">
        <w:t>вариации</w:t>
      </w:r>
      <w:r w:rsidR="003B39B3">
        <w:t xml:space="preserve"> (</w:t>
      </w:r>
      <w:r w:rsidR="009A39C3" w:rsidRPr="003B39B3">
        <w:rPr>
          <w:i/>
          <w:lang w:val="en-US"/>
        </w:rPr>
        <w:t>V</w:t>
      </w:r>
      <w:r w:rsidR="003B39B3" w:rsidRPr="003B39B3">
        <w:t xml:space="preserve">) </w:t>
      </w:r>
      <w:r w:rsidRPr="003B39B3">
        <w:t>равен</w:t>
      </w:r>
      <w:r w:rsidR="003B39B3" w:rsidRPr="003B39B3">
        <w:t xml:space="preserve"> </w:t>
      </w:r>
      <w:r w:rsidR="009A39C3" w:rsidRPr="003B39B3">
        <w:t>0,03</w:t>
      </w:r>
      <w:r w:rsidRPr="003B39B3">
        <w:t>%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меньше</w:t>
      </w:r>
      <w:r w:rsidR="003B39B3" w:rsidRPr="003B39B3">
        <w:t xml:space="preserve"> </w:t>
      </w:r>
      <w:r w:rsidRPr="003B39B3">
        <w:t>33%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сделать</w:t>
      </w:r>
      <w:r w:rsidR="003B39B3" w:rsidRPr="003B39B3">
        <w:t xml:space="preserve"> </w:t>
      </w:r>
      <w:r w:rsidRPr="003B39B3">
        <w:t>вывод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низкой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Дополним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оценкой</w:t>
      </w:r>
      <w:r w:rsidR="003B39B3" w:rsidRPr="003B39B3">
        <w:t xml:space="preserve"> </w:t>
      </w:r>
      <w:r w:rsidRPr="003B39B3">
        <w:t>типичности</w:t>
      </w:r>
      <w:r w:rsidR="003B39B3" w:rsidRPr="003B39B3">
        <w:t xml:space="preserve"> </w:t>
      </w:r>
      <w:r w:rsidRPr="003B39B3">
        <w:t>каждой</w:t>
      </w:r>
      <w:r w:rsidR="003B39B3" w:rsidRPr="003B39B3">
        <w:t xml:space="preserve"> </w:t>
      </w:r>
      <w:r w:rsidRPr="003B39B3">
        <w:t>конкретной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товар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помощью</w:t>
      </w:r>
      <w:r w:rsidR="003B39B3" w:rsidRPr="003B39B3">
        <w:t xml:space="preserve"> </w:t>
      </w:r>
      <w:r w:rsidRPr="003B39B3">
        <w:t>критерия</w:t>
      </w:r>
      <w:r w:rsidR="003B39B3" w:rsidRPr="003B39B3">
        <w:t xml:space="preserve"> </w:t>
      </w:r>
      <w:r w:rsidRPr="003B39B3">
        <w:rPr>
          <w:i/>
          <w:lang w:val="en-US"/>
        </w:rPr>
        <w:t>t</w:t>
      </w:r>
      <w:r w:rsidRPr="003B39B3">
        <w:t>,</w:t>
      </w:r>
      <w:r w:rsidR="003B39B3" w:rsidRPr="003B39B3">
        <w:t xml:space="preserve"> </w:t>
      </w:r>
      <w:r w:rsidRPr="003B39B3">
        <w:t>характеризующего</w:t>
      </w:r>
      <w:r w:rsidR="003B39B3" w:rsidRPr="003B39B3">
        <w:t xml:space="preserve"> </w:t>
      </w:r>
      <w:r w:rsidRPr="003B39B3">
        <w:t>соотношение</w:t>
      </w:r>
      <w:r w:rsidR="003B39B3" w:rsidRPr="003B39B3">
        <w:t xml:space="preserve"> </w:t>
      </w:r>
      <w:r w:rsidRPr="003B39B3">
        <w:t>индивидуального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среднего</w:t>
      </w:r>
      <w:r w:rsidR="003B39B3" w:rsidRPr="003B39B3">
        <w:t xml:space="preserve"> </w:t>
      </w:r>
      <w:r w:rsidRPr="003B39B3">
        <w:t>отклонения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  <w:rPr>
          <w:szCs w:val="24"/>
        </w:rPr>
      </w:pPr>
    </w:p>
    <w:p w:rsidR="003B39B3" w:rsidRDefault="005941DA" w:rsidP="003B39B3">
      <w:pPr>
        <w:tabs>
          <w:tab w:val="left" w:pos="726"/>
        </w:tabs>
      </w:pPr>
      <w:r>
        <w:rPr>
          <w:szCs w:val="24"/>
        </w:rPr>
        <w:pict>
          <v:shape id="_x0000_i1070" type="#_x0000_t75" style="width:69pt;height:33pt">
            <v:imagedata r:id="rId52" o:title=""/>
          </v:shape>
        </w:pict>
      </w:r>
      <w:r w:rsidR="003B39B3">
        <w:t xml:space="preserve"> (</w:t>
      </w:r>
      <w:r w:rsidR="000F4203" w:rsidRPr="003B39B3">
        <w:t>18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rPr>
          <w:szCs w:val="24"/>
        </w:rPr>
        <w:t>И</w:t>
      </w:r>
      <w:r w:rsidRPr="003B39B3">
        <w:t>сходные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полученные</w:t>
      </w:r>
      <w:r w:rsidR="003B39B3" w:rsidRPr="003B39B3">
        <w:t xml:space="preserve"> </w:t>
      </w:r>
      <w:r w:rsidRPr="003B39B3">
        <w:t>данные</w:t>
      </w:r>
      <w:r w:rsidR="003B39B3" w:rsidRPr="003B39B3">
        <w:t xml:space="preserve"> </w:t>
      </w:r>
      <w:r w:rsidRPr="003B39B3">
        <w:t>сведены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14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14</w:t>
      </w:r>
      <w:r w:rsidR="003B39B3" w:rsidRPr="003B39B3">
        <w:t xml:space="preserve"> - </w:t>
      </w:r>
      <w:r w:rsidRPr="003B39B3">
        <w:t>Расчет</w:t>
      </w:r>
      <w:r w:rsidR="003B39B3" w:rsidRPr="003B39B3">
        <w:t xml:space="preserve"> </w:t>
      </w:r>
      <w:r w:rsidRPr="003B39B3">
        <w:t>критерия</w:t>
      </w:r>
      <w:r w:rsidR="003B39B3" w:rsidRPr="003B39B3">
        <w:t xml:space="preserve"> </w:t>
      </w:r>
      <w:r w:rsidRPr="003B39B3">
        <w:rPr>
          <w:i/>
          <w:lang w:val="en-US"/>
        </w:rPr>
        <w:t>t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037"/>
        <w:gridCol w:w="3014"/>
      </w:tblGrid>
      <w:tr w:rsidR="000F4203" w:rsidRPr="00596B21" w:rsidTr="00596B21">
        <w:trPr>
          <w:trHeight w:val="458"/>
          <w:jc w:val="center"/>
        </w:trPr>
        <w:tc>
          <w:tcPr>
            <w:tcW w:w="319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Магазин</w:t>
            </w:r>
          </w:p>
        </w:tc>
        <w:tc>
          <w:tcPr>
            <w:tcW w:w="3195" w:type="dxa"/>
            <w:shd w:val="clear" w:color="auto" w:fill="auto"/>
          </w:tcPr>
          <w:p w:rsidR="000F4203" w:rsidRPr="00596B21" w:rsidRDefault="005941DA" w:rsidP="00F01B0F">
            <w:pPr>
              <w:pStyle w:val="afd"/>
              <w:rPr>
                <w:lang w:val="en-US"/>
              </w:rPr>
            </w:pPr>
            <w:r>
              <w:rPr>
                <w:i/>
                <w:lang w:val="en-US"/>
              </w:rPr>
              <w:pict>
                <v:shape id="_x0000_i1071" type="#_x0000_t75" style="width:42.75pt;height:18.75pt">
                  <v:imagedata r:id="rId48" o:title=""/>
                </v:shape>
              </w:pict>
            </w:r>
          </w:p>
        </w:tc>
        <w:tc>
          <w:tcPr>
            <w:tcW w:w="3195" w:type="dxa"/>
            <w:shd w:val="clear" w:color="auto" w:fill="auto"/>
          </w:tcPr>
          <w:p w:rsidR="000F4203" w:rsidRPr="00596B21" w:rsidRDefault="00E12BE0" w:rsidP="00F01B0F">
            <w:pPr>
              <w:pStyle w:val="afd"/>
              <w:rPr>
                <w:i/>
                <w:vertAlign w:val="subscript"/>
                <w:lang w:val="en-US"/>
              </w:rPr>
            </w:pPr>
            <w:r w:rsidRPr="00596B21">
              <w:rPr>
                <w:i/>
                <w:lang w:val="en-US"/>
              </w:rPr>
              <w:t>t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</w:tr>
      <w:tr w:rsidR="00E12BE0" w:rsidRPr="00596B21" w:rsidTr="00596B21">
        <w:trPr>
          <w:trHeight w:val="334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Кухни</w:t>
            </w:r>
            <w:r w:rsidR="003B39B3" w:rsidRPr="003B39B3">
              <w:t xml:space="preserve"> </w:t>
            </w:r>
            <w:r w:rsidRPr="003B39B3">
              <w:t>и</w:t>
            </w:r>
            <w:r w:rsidR="003B39B3" w:rsidRPr="003B39B3">
              <w:t xml:space="preserve"> </w:t>
            </w:r>
            <w:r w:rsidRPr="003B39B3">
              <w:t>Техника</w:t>
            </w:r>
          </w:p>
        </w:tc>
        <w:tc>
          <w:tcPr>
            <w:tcW w:w="3195" w:type="dxa"/>
            <w:shd w:val="clear" w:color="auto" w:fill="auto"/>
          </w:tcPr>
          <w:p w:rsidR="00E12BE0" w:rsidRPr="00596B21" w:rsidRDefault="00984CEF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-808</w:t>
            </w:r>
          </w:p>
        </w:tc>
        <w:tc>
          <w:tcPr>
            <w:tcW w:w="3195" w:type="dxa"/>
            <w:shd w:val="clear" w:color="auto" w:fill="auto"/>
          </w:tcPr>
          <w:p w:rsidR="00E12BE0" w:rsidRPr="00596B21" w:rsidRDefault="00BD78F8" w:rsidP="00F01B0F">
            <w:pPr>
              <w:pStyle w:val="afd"/>
              <w:rPr>
                <w:lang w:val="en-US"/>
              </w:rPr>
            </w:pPr>
            <w:r w:rsidRPr="003B39B3">
              <w:t>-180,7</w:t>
            </w:r>
            <w:r w:rsidRPr="00596B21">
              <w:rPr>
                <w:lang w:val="en-US"/>
              </w:rPr>
              <w:t>6</w:t>
            </w:r>
          </w:p>
        </w:tc>
      </w:tr>
      <w:tr w:rsidR="00E12BE0" w:rsidRPr="00596B21" w:rsidTr="00596B21">
        <w:trPr>
          <w:trHeight w:val="334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М-Видео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984CEF" w:rsidP="00F01B0F">
            <w:pPr>
              <w:pStyle w:val="afd"/>
            </w:pPr>
            <w:r w:rsidRPr="003B39B3">
              <w:t>1342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BD78F8" w:rsidP="00F01B0F">
            <w:pPr>
              <w:pStyle w:val="afd"/>
            </w:pPr>
            <w:r w:rsidRPr="003B39B3">
              <w:t>300,22</w:t>
            </w:r>
          </w:p>
        </w:tc>
      </w:tr>
      <w:tr w:rsidR="00E12BE0" w:rsidRPr="00596B21" w:rsidTr="00596B21">
        <w:trPr>
          <w:trHeight w:val="334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ТП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984CEF" w:rsidP="00F01B0F">
            <w:pPr>
              <w:pStyle w:val="afd"/>
            </w:pPr>
            <w:r w:rsidRPr="003B39B3">
              <w:t>-808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BD78F8" w:rsidP="00F01B0F">
            <w:pPr>
              <w:pStyle w:val="afd"/>
            </w:pPr>
            <w:r w:rsidRPr="003B39B3">
              <w:t>-180,7</w:t>
            </w:r>
            <w:r w:rsidRPr="00596B21">
              <w:rPr>
                <w:lang w:val="en-US"/>
              </w:rPr>
              <w:t>6</w:t>
            </w:r>
          </w:p>
        </w:tc>
      </w:tr>
      <w:tr w:rsidR="00E12BE0" w:rsidRPr="00596B21" w:rsidTr="00596B21">
        <w:trPr>
          <w:trHeight w:val="355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Pr="003B39B3">
              <w:t>Эксперт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984CEF" w:rsidP="00F01B0F">
            <w:pPr>
              <w:pStyle w:val="afd"/>
            </w:pPr>
            <w:r w:rsidRPr="003B39B3">
              <w:t>692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BD78F8" w:rsidP="00F01B0F">
            <w:pPr>
              <w:pStyle w:val="afd"/>
            </w:pPr>
            <w:r w:rsidRPr="003B39B3">
              <w:t>154,81</w:t>
            </w:r>
          </w:p>
        </w:tc>
      </w:tr>
      <w:tr w:rsidR="00E12BE0" w:rsidRPr="00596B21" w:rsidTr="00596B21">
        <w:trPr>
          <w:trHeight w:val="334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5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Зорге</w:t>
            </w:r>
            <w:r w:rsidR="003B39B3" w:rsidRPr="003B39B3">
              <w:t xml:space="preserve">) 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984CEF" w:rsidP="00F01B0F">
            <w:pPr>
              <w:pStyle w:val="afd"/>
            </w:pPr>
            <w:r w:rsidRPr="003B39B3">
              <w:t>-208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BD78F8" w:rsidP="00F01B0F">
            <w:pPr>
              <w:pStyle w:val="afd"/>
            </w:pPr>
            <w:r w:rsidRPr="003B39B3">
              <w:t>-46,53</w:t>
            </w:r>
          </w:p>
        </w:tc>
      </w:tr>
      <w:tr w:rsidR="00E12BE0" w:rsidRPr="00596B21" w:rsidTr="00596B21">
        <w:trPr>
          <w:trHeight w:val="334"/>
          <w:jc w:val="center"/>
        </w:trPr>
        <w:tc>
          <w:tcPr>
            <w:tcW w:w="3195" w:type="dxa"/>
            <w:shd w:val="clear" w:color="auto" w:fill="auto"/>
          </w:tcPr>
          <w:p w:rsidR="00E12BE0" w:rsidRPr="003B39B3" w:rsidRDefault="00E12BE0" w:rsidP="00F01B0F">
            <w:pPr>
              <w:pStyle w:val="afd"/>
            </w:pPr>
            <w:r w:rsidRPr="003B39B3">
              <w:t>6</w:t>
            </w:r>
            <w:r w:rsidR="003B39B3" w:rsidRPr="003B39B3">
              <w:t xml:space="preserve">. </w:t>
            </w:r>
            <w:r w:rsidRPr="003B39B3">
              <w:t>Эльдорадо</w:t>
            </w:r>
            <w:r w:rsidR="003B39B3">
              <w:t xml:space="preserve"> (</w:t>
            </w:r>
            <w:r w:rsidRPr="003B39B3">
              <w:t>Омская</w:t>
            </w:r>
            <w:r w:rsidR="003B39B3" w:rsidRPr="003B39B3">
              <w:t xml:space="preserve">) 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984CEF" w:rsidP="00F01B0F">
            <w:pPr>
              <w:pStyle w:val="afd"/>
            </w:pPr>
            <w:r w:rsidRPr="003B39B3">
              <w:t>-208</w:t>
            </w:r>
          </w:p>
        </w:tc>
        <w:tc>
          <w:tcPr>
            <w:tcW w:w="3195" w:type="dxa"/>
            <w:shd w:val="clear" w:color="auto" w:fill="auto"/>
          </w:tcPr>
          <w:p w:rsidR="00E12BE0" w:rsidRPr="003B39B3" w:rsidRDefault="00BD78F8" w:rsidP="00F01B0F">
            <w:pPr>
              <w:pStyle w:val="afd"/>
            </w:pPr>
            <w:r w:rsidRPr="003B39B3">
              <w:t>-46,53</w:t>
            </w:r>
          </w:p>
        </w:tc>
      </w:tr>
    </w:tbl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однородной</w:t>
      </w:r>
      <w:r w:rsidR="003B39B3" w:rsidRPr="003B39B3">
        <w:t xml:space="preserve"> </w:t>
      </w:r>
      <w:r w:rsidRPr="003B39B3">
        <w:t>совокупности</w:t>
      </w:r>
      <w:r w:rsidR="003B39B3" w:rsidRPr="003B39B3">
        <w:t xml:space="preserve"> </w:t>
      </w:r>
      <w:r w:rsidR="005941DA">
        <w:rPr>
          <w:i/>
          <w:lang w:val="en-US"/>
        </w:rPr>
        <w:pict>
          <v:shape id="_x0000_i1072" type="#_x0000_t75" style="width:42.75pt;height:18.75pt">
            <v:imagedata r:id="rId48" o:title=""/>
          </v:shape>
        </w:pict>
      </w:r>
      <w:r w:rsidR="003B39B3" w:rsidRPr="003B39B3">
        <w:rPr>
          <w:i/>
        </w:rPr>
        <w:t xml:space="preserve"> </w:t>
      </w:r>
      <w:r w:rsidR="00BD78F8" w:rsidRPr="003B39B3">
        <w:t>&lt;</w:t>
      </w:r>
      <w:r w:rsidR="003B39B3" w:rsidRPr="003B39B3">
        <w:t xml:space="preserve"> </w:t>
      </w:r>
      <w:r w:rsidR="00BD78F8" w:rsidRPr="003B39B3">
        <w:t>3</w:t>
      </w:r>
      <w:r w:rsidR="00BD78F8" w:rsidRPr="003B39B3">
        <w:rPr>
          <w:rFonts w:ascii="Microsoft Sans Serif" w:hAnsi="Microsoft Sans Serif" w:cs="Microsoft Sans Serif"/>
          <w:i/>
        </w:rPr>
        <w:t>ϭ</w:t>
      </w:r>
      <w:r w:rsidR="003B39B3" w:rsidRPr="003B39B3">
        <w:rPr>
          <w:szCs w:val="24"/>
        </w:rPr>
        <w:t xml:space="preserve">. </w:t>
      </w:r>
      <w:r w:rsidRPr="003B39B3">
        <w:t>Таким</w:t>
      </w:r>
      <w:r w:rsidR="003B39B3" w:rsidRPr="003B39B3">
        <w:t xml:space="preserve"> </w:t>
      </w:r>
      <w:r w:rsidRPr="003B39B3">
        <w:t>образом,</w:t>
      </w:r>
      <w:r w:rsidR="003B39B3" w:rsidRPr="003B39B3">
        <w:t xml:space="preserve"> </w:t>
      </w:r>
      <w:r w:rsidRPr="003B39B3">
        <w:t>если</w:t>
      </w:r>
      <w:r w:rsidR="003B39B3" w:rsidRPr="003B39B3">
        <w:t xml:space="preserve">  </w:t>
      </w:r>
      <w:r w:rsidR="00BD78F8" w:rsidRPr="003B39B3">
        <w:rPr>
          <w:i/>
          <w:lang w:val="en-US"/>
        </w:rPr>
        <w:t>t</w:t>
      </w:r>
      <w:r w:rsidR="00BD78F8" w:rsidRPr="003B39B3">
        <w:rPr>
          <w:i/>
          <w:vertAlign w:val="subscript"/>
          <w:lang w:val="en-US"/>
        </w:rPr>
        <w:t>i</w:t>
      </w:r>
      <w:r w:rsidR="003B39B3" w:rsidRPr="003B39B3">
        <w:t xml:space="preserve"> </w:t>
      </w:r>
      <w:r w:rsidRPr="003B39B3">
        <w:t>&gt;</w:t>
      </w:r>
      <w:r w:rsidR="003B39B3" w:rsidRPr="003B39B3">
        <w:t xml:space="preserve"> </w:t>
      </w:r>
      <w:r w:rsidRPr="003B39B3">
        <w:t>3,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 </w:t>
      </w:r>
      <w:r w:rsidR="00BD78F8" w:rsidRPr="003B39B3">
        <w:rPr>
          <w:i/>
          <w:lang w:val="en-US"/>
        </w:rPr>
        <w:t>P</w:t>
      </w:r>
      <w:r w:rsidR="00BD78F8" w:rsidRPr="003B39B3">
        <w:rPr>
          <w:i/>
          <w:vertAlign w:val="subscript"/>
          <w:lang w:val="en-US"/>
        </w:rPr>
        <w:t>i</w:t>
      </w:r>
      <w:r w:rsidR="003B39B3" w:rsidRPr="003B39B3">
        <w:t xml:space="preserve"> </w:t>
      </w:r>
      <w:r w:rsidRPr="003B39B3">
        <w:t>нетипична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данного</w:t>
      </w:r>
      <w:r w:rsidR="003B39B3" w:rsidRPr="003B39B3">
        <w:t xml:space="preserve"> </w:t>
      </w:r>
      <w:r w:rsidRPr="003B39B3">
        <w:t>ряда</w:t>
      </w:r>
      <w:r w:rsidR="003B39B3" w:rsidRPr="003B39B3">
        <w:t xml:space="preserve">. </w:t>
      </w:r>
      <w:r w:rsidRPr="003B39B3">
        <w:t>Из</w:t>
      </w:r>
      <w:r w:rsidR="003B39B3" w:rsidRPr="003B39B3">
        <w:t xml:space="preserve"> </w:t>
      </w:r>
      <w:r w:rsidRPr="003B39B3">
        <w:t>таблицы</w:t>
      </w:r>
      <w:r w:rsidR="003B39B3" w:rsidRPr="003B39B3">
        <w:t xml:space="preserve"> </w:t>
      </w:r>
      <w:r w:rsidRPr="003B39B3">
        <w:t>14</w:t>
      </w:r>
      <w:r w:rsidR="003B39B3" w:rsidRPr="003B39B3">
        <w:t xml:space="preserve"> </w:t>
      </w:r>
      <w:r w:rsidRPr="003B39B3">
        <w:t>видно,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критерий</w:t>
      </w:r>
      <w:r w:rsidR="003B39B3" w:rsidRPr="003B39B3">
        <w:t xml:space="preserve"> </w:t>
      </w:r>
      <w:r w:rsidR="008D094E" w:rsidRPr="003B39B3">
        <w:rPr>
          <w:i/>
          <w:lang w:val="en-US"/>
        </w:rPr>
        <w:t>t</w:t>
      </w:r>
      <w:r w:rsidR="008D094E" w:rsidRPr="003B39B3">
        <w:rPr>
          <w:i/>
          <w:vertAlign w:val="subscript"/>
          <w:lang w:val="en-US"/>
        </w:rPr>
        <w:t>i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="008D094E" w:rsidRPr="003B39B3">
        <w:t>двух</w:t>
      </w:r>
      <w:r w:rsidR="003B39B3" w:rsidRPr="003B39B3">
        <w:t xml:space="preserve"> </w:t>
      </w:r>
      <w:r w:rsidR="008D094E" w:rsidRPr="003B39B3">
        <w:t>значений</w:t>
      </w:r>
      <w:r w:rsidR="003B39B3" w:rsidRPr="003B39B3">
        <w:t xml:space="preserve"> </w:t>
      </w:r>
      <w:r w:rsidRPr="003B39B3">
        <w:t>ряда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="008D094E" w:rsidRPr="003B39B3">
        <w:t>не</w:t>
      </w:r>
      <w:r w:rsidR="003B39B3" w:rsidRPr="003B39B3">
        <w:t xml:space="preserve"> </w:t>
      </w:r>
      <w:r w:rsidRPr="003B39B3">
        <w:t>соответствует</w:t>
      </w:r>
      <w:r w:rsidR="003B39B3" w:rsidRPr="003B39B3">
        <w:t xml:space="preserve"> </w:t>
      </w:r>
      <w:r w:rsidRPr="003B39B3">
        <w:t>типичному</w:t>
      </w:r>
      <w:r w:rsidR="003B39B3" w:rsidRPr="003B39B3">
        <w:t xml:space="preserve"> </w:t>
      </w:r>
      <w:r w:rsidRPr="003B39B3">
        <w:t>значению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Изучение</w:t>
      </w:r>
      <w:r w:rsidR="003B39B3" w:rsidRPr="003B39B3">
        <w:t xml:space="preserve"> </w:t>
      </w:r>
      <w:r w:rsidRPr="003B39B3">
        <w:t>территориальной</w:t>
      </w:r>
      <w:r w:rsidR="003B39B3" w:rsidRPr="003B39B3">
        <w:t xml:space="preserve"> </w:t>
      </w:r>
      <w:r w:rsidRPr="003B39B3">
        <w:t>вариации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пределах</w:t>
      </w:r>
      <w:r w:rsidR="003B39B3" w:rsidRPr="003B39B3">
        <w:t xml:space="preserve"> </w:t>
      </w:r>
      <w:r w:rsidRPr="003B39B3">
        <w:t>города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имеет</w:t>
      </w:r>
      <w:r w:rsidR="003B39B3" w:rsidRPr="003B39B3">
        <w:t xml:space="preserve"> </w:t>
      </w:r>
      <w:r w:rsidRPr="003B39B3">
        <w:t>смысла,</w:t>
      </w:r>
      <w:r w:rsidR="003B39B3" w:rsidRPr="003B39B3">
        <w:t xml:space="preserve"> </w:t>
      </w:r>
      <w:r w:rsidRPr="003B39B3">
        <w:t>так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8D094E" w:rsidRPr="003B39B3">
        <w:t>посудомоечные</w:t>
      </w:r>
      <w:r w:rsidR="003B39B3" w:rsidRPr="003B39B3">
        <w:t xml:space="preserve"> </w:t>
      </w:r>
      <w:r w:rsidR="008D094E" w:rsidRPr="003B39B3">
        <w:t>машины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зависит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места</w:t>
      </w:r>
      <w:r w:rsidR="003B39B3" w:rsidRPr="003B39B3">
        <w:t xml:space="preserve"> </w:t>
      </w:r>
      <w:r w:rsidRPr="003B39B3">
        <w:t>расположения</w:t>
      </w:r>
      <w:r w:rsidR="003B39B3" w:rsidRPr="003B39B3">
        <w:t xml:space="preserve"> </w:t>
      </w:r>
      <w:r w:rsidRPr="003B39B3">
        <w:t>магазинов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изучения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динамике</w:t>
      </w:r>
      <w:r w:rsidR="003B39B3" w:rsidRPr="003B39B3">
        <w:t xml:space="preserve"> </w:t>
      </w:r>
      <w:r w:rsidRPr="003B39B3">
        <w:t>определяется</w:t>
      </w:r>
      <w:r w:rsidR="003B39B3" w:rsidRPr="003B39B3">
        <w:t xml:space="preserve"> </w:t>
      </w:r>
      <w:r w:rsidRPr="003B39B3">
        <w:t>тенденция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времени</w:t>
      </w:r>
      <w:r w:rsidR="003B39B3" w:rsidRPr="003B39B3">
        <w:t xml:space="preserve">. </w:t>
      </w:r>
      <w:r w:rsidRPr="003B39B3">
        <w:t>Для</w:t>
      </w:r>
      <w:r w:rsidR="003B39B3" w:rsidRPr="003B39B3">
        <w:t xml:space="preserve"> </w:t>
      </w:r>
      <w:r w:rsidRPr="003B39B3">
        <w:t>этого</w:t>
      </w:r>
      <w:r w:rsidR="003B39B3" w:rsidRPr="003B39B3">
        <w:t xml:space="preserve"> </w:t>
      </w:r>
      <w:r w:rsidRPr="003B39B3">
        <w:t>построим</w:t>
      </w:r>
      <w:r w:rsidR="003B39B3" w:rsidRPr="003B39B3">
        <w:t xml:space="preserve"> </w:t>
      </w:r>
      <w:r w:rsidRPr="003B39B3">
        <w:t>трендовую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вида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73" type="#_x0000_t75" style="width:57pt;height:21pt">
            <v:imagedata r:id="rId53" o:title=""/>
          </v:shape>
        </w:pict>
      </w:r>
      <w:r w:rsidR="003B39B3">
        <w:t xml:space="preserve"> (</w:t>
      </w:r>
      <w:r w:rsidR="000F4203" w:rsidRPr="003B39B3">
        <w:t>19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rPr>
          <w:i/>
        </w:rPr>
        <w:t xml:space="preserve"> </w:t>
      </w:r>
      <w:r w:rsidRPr="003B39B3">
        <w:rPr>
          <w:i/>
          <w:lang w:val="en-US"/>
        </w:rPr>
        <w:t>t</w:t>
      </w:r>
      <w:r w:rsidR="003B39B3" w:rsidRPr="003B39B3">
        <w:t xml:space="preserve"> - </w:t>
      </w:r>
      <w:r w:rsidRPr="003B39B3">
        <w:t>номер</w:t>
      </w:r>
      <w:r w:rsidR="003B39B3" w:rsidRPr="003B39B3">
        <w:t xml:space="preserve"> </w:t>
      </w:r>
      <w:r w:rsidRPr="003B39B3">
        <w:t>временного</w:t>
      </w:r>
      <w:r w:rsidR="003B39B3" w:rsidRPr="003B39B3">
        <w:t xml:space="preserve"> </w:t>
      </w:r>
      <w:r w:rsidRPr="003B39B3">
        <w:t>периода</w:t>
      </w:r>
      <w:r w:rsidR="003B39B3">
        <w:t xml:space="preserve"> (</w:t>
      </w:r>
      <w:r w:rsidRPr="003B39B3">
        <w:t>месяц</w:t>
      </w:r>
      <w:r w:rsidR="003B39B3" w:rsidRPr="003B39B3">
        <w:t>).</w:t>
      </w:r>
      <w:r w:rsidR="00F01B0F">
        <w:t xml:space="preserve"> </w:t>
      </w:r>
      <w:r w:rsidRPr="003B39B3">
        <w:t>Процесс</w:t>
      </w:r>
      <w:r w:rsidR="003B39B3" w:rsidRPr="003B39B3">
        <w:t xml:space="preserve"> </w:t>
      </w:r>
      <w:r w:rsidRPr="003B39B3">
        <w:t>моделирования</w:t>
      </w:r>
      <w:r w:rsidR="003B39B3" w:rsidRPr="003B39B3">
        <w:t xml:space="preserve"> </w:t>
      </w:r>
      <w:r w:rsidRPr="003B39B3">
        <w:t>включает</w:t>
      </w:r>
      <w:r w:rsidR="003B39B3" w:rsidRPr="003B39B3">
        <w:t xml:space="preserve"> </w:t>
      </w:r>
      <w:r w:rsidRPr="003B39B3">
        <w:t>следующие</w:t>
      </w:r>
      <w:r w:rsidR="003B39B3" w:rsidRPr="003B39B3">
        <w:t xml:space="preserve"> </w:t>
      </w:r>
      <w:r w:rsidRPr="003B39B3">
        <w:t>этапы</w:t>
      </w:r>
      <w:r w:rsidR="003B39B3" w:rsidRPr="003B39B3">
        <w:t>:</w:t>
      </w:r>
      <w:r w:rsidR="00F01B0F">
        <w:t xml:space="preserve"> 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1</w:t>
      </w:r>
      <w:r w:rsidR="003B39B3" w:rsidRPr="003B39B3">
        <w:t xml:space="preserve">. </w:t>
      </w:r>
      <w:r w:rsidRPr="003B39B3">
        <w:t>Сбор</w:t>
      </w:r>
      <w:r w:rsidR="003B39B3" w:rsidRPr="003B39B3">
        <w:t xml:space="preserve"> </w:t>
      </w:r>
      <w:r w:rsidRPr="003B39B3">
        <w:t>исходных</w:t>
      </w:r>
      <w:r w:rsidR="003B39B3" w:rsidRPr="003B39B3">
        <w:t xml:space="preserve"> </w:t>
      </w:r>
      <w:r w:rsidRPr="003B39B3">
        <w:t>данных</w:t>
      </w:r>
      <w:r w:rsidR="003B39B3" w:rsidRPr="003B39B3">
        <w:t>.</w:t>
      </w:r>
      <w:r w:rsidR="00F01B0F">
        <w:t xml:space="preserve"> </w:t>
      </w:r>
      <w:r w:rsidRPr="003B39B3">
        <w:t>Исходные</w:t>
      </w:r>
      <w:r w:rsidR="003B39B3" w:rsidRPr="003B39B3">
        <w:t xml:space="preserve"> </w:t>
      </w:r>
      <w:r w:rsidRPr="003B39B3">
        <w:t>данные</w:t>
      </w:r>
      <w:r w:rsidR="003B39B3" w:rsidRPr="003B39B3">
        <w:t xml:space="preserve"> </w:t>
      </w:r>
      <w:r w:rsidRPr="003B39B3">
        <w:t>представляют</w:t>
      </w:r>
      <w:r w:rsidR="003B39B3" w:rsidRPr="003B39B3">
        <w:t xml:space="preserve"> </w:t>
      </w:r>
      <w:r w:rsidRPr="003B39B3">
        <w:t>собой</w:t>
      </w:r>
      <w:r w:rsidR="003B39B3" w:rsidRPr="003B39B3">
        <w:t xml:space="preserve"> </w:t>
      </w:r>
      <w:r w:rsidRPr="003B39B3">
        <w:t>ретроспективную</w:t>
      </w:r>
      <w:r w:rsidR="003B39B3" w:rsidRPr="003B39B3">
        <w:t xml:space="preserve"> </w:t>
      </w:r>
      <w:r w:rsidRPr="003B39B3">
        <w:t>информацию,</w:t>
      </w:r>
      <w:r w:rsidR="003B39B3" w:rsidRPr="003B39B3">
        <w:t xml:space="preserve"> </w:t>
      </w:r>
      <w:r w:rsidRPr="003B39B3">
        <w:t>полученную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наблюдений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регистрации</w:t>
      </w:r>
      <w:r w:rsidR="003B39B3" w:rsidRPr="003B39B3">
        <w:t xml:space="preserve"> </w:t>
      </w:r>
      <w:r w:rsidRPr="003B39B3">
        <w:t>рыночных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исследуемый</w:t>
      </w:r>
      <w:r w:rsidR="003B39B3" w:rsidRPr="003B39B3">
        <w:t xml:space="preserve"> </w:t>
      </w:r>
      <w:r w:rsidRPr="003B39B3">
        <w:t>товар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каждую</w:t>
      </w:r>
      <w:r w:rsidR="003B39B3" w:rsidRPr="003B39B3">
        <w:t xml:space="preserve"> </w:t>
      </w:r>
      <w:r w:rsidRPr="003B39B3">
        <w:t>неделю</w:t>
      </w:r>
      <w:r w:rsidR="003B39B3" w:rsidRPr="003B39B3">
        <w:t xml:space="preserve">. </w:t>
      </w:r>
      <w:r w:rsidRPr="003B39B3">
        <w:t>Исходные</w:t>
      </w:r>
      <w:r w:rsidR="003B39B3" w:rsidRPr="003B39B3">
        <w:t xml:space="preserve"> </w:t>
      </w:r>
      <w:r w:rsidRPr="003B39B3">
        <w:t>данные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15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15</w:t>
      </w:r>
      <w:r w:rsidR="003B39B3" w:rsidRPr="003B39B3">
        <w:t xml:space="preserve"> - </w:t>
      </w:r>
      <w:r w:rsidRPr="003B39B3">
        <w:t>Динамика</w:t>
      </w:r>
      <w:r w:rsidR="003B39B3" w:rsidRPr="003B39B3">
        <w:t xml:space="preserve"> </w:t>
      </w:r>
      <w:r w:rsidRPr="003B39B3">
        <w:t>рыночных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1831CD" w:rsidRPr="003B39B3">
        <w:t>посудомоечные</w:t>
      </w:r>
      <w:r w:rsidR="003B39B3" w:rsidRPr="003B39B3">
        <w:t xml:space="preserve"> </w:t>
      </w:r>
      <w:r w:rsidR="001831CD" w:rsidRPr="003B39B3">
        <w:t>машины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687"/>
        <w:gridCol w:w="687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6D315F" w:rsidRPr="00596B21" w:rsidTr="00596B21">
        <w:trPr>
          <w:trHeight w:val="279"/>
          <w:jc w:val="center"/>
        </w:trPr>
        <w:tc>
          <w:tcPr>
            <w:tcW w:w="919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Месяц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2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3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4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5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6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7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8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9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11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12</w:t>
            </w:r>
          </w:p>
        </w:tc>
      </w:tr>
      <w:tr w:rsidR="006D315F" w:rsidRPr="00596B21" w:rsidTr="00596B21">
        <w:trPr>
          <w:trHeight w:val="621"/>
          <w:jc w:val="center"/>
        </w:trPr>
        <w:tc>
          <w:tcPr>
            <w:tcW w:w="919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Цена</w:t>
            </w:r>
            <w:r w:rsidR="003B39B3" w:rsidRPr="003B39B3">
              <w:t xml:space="preserve"> </w:t>
            </w:r>
            <w:r w:rsidRPr="003B39B3">
              <w:t>руб</w:t>
            </w:r>
            <w:r w:rsidR="003B39B3" w:rsidRPr="003B39B3">
              <w:t xml:space="preserve">., </w:t>
            </w: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B323E2" w:rsidP="00F01B0F">
            <w:pPr>
              <w:pStyle w:val="afd"/>
            </w:pPr>
            <w:r w:rsidRPr="003B39B3">
              <w:t>19250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B323E2" w:rsidP="00F01B0F">
            <w:pPr>
              <w:pStyle w:val="afd"/>
            </w:pPr>
            <w:r w:rsidRPr="003B39B3">
              <w:t>19300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18700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19150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18390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18400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17830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17100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17110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17240</w:t>
            </w:r>
          </w:p>
        </w:tc>
        <w:tc>
          <w:tcPr>
            <w:tcW w:w="750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17000</w:t>
            </w:r>
          </w:p>
        </w:tc>
        <w:tc>
          <w:tcPr>
            <w:tcW w:w="751" w:type="dxa"/>
            <w:shd w:val="clear" w:color="auto" w:fill="auto"/>
          </w:tcPr>
          <w:p w:rsidR="006D315F" w:rsidRPr="003B39B3" w:rsidRDefault="006D315F" w:rsidP="00F01B0F">
            <w:pPr>
              <w:pStyle w:val="afd"/>
            </w:pPr>
            <w:r w:rsidRPr="003B39B3">
              <w:t>15880</w:t>
            </w:r>
          </w:p>
        </w:tc>
      </w:tr>
    </w:tbl>
    <w:p w:rsidR="000F4203" w:rsidRPr="003B39B3" w:rsidRDefault="000F4203" w:rsidP="003B39B3">
      <w:pPr>
        <w:tabs>
          <w:tab w:val="left" w:pos="726"/>
        </w:tabs>
        <w:rPr>
          <w:szCs w:val="24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2</w:t>
      </w:r>
      <w:r w:rsidR="003B39B3" w:rsidRPr="003B39B3">
        <w:t xml:space="preserve">. </w:t>
      </w:r>
      <w:r w:rsidRPr="003B39B3">
        <w:t>Построение</w:t>
      </w:r>
      <w:r w:rsidR="003B39B3" w:rsidRPr="003B39B3">
        <w:t xml:space="preserve"> </w:t>
      </w:r>
      <w:r w:rsidRPr="003B39B3">
        <w:t>поля</w:t>
      </w:r>
      <w:r w:rsidR="003B39B3" w:rsidRPr="003B39B3">
        <w:t xml:space="preserve"> </w:t>
      </w:r>
      <w:r w:rsidRPr="003B39B3">
        <w:t>корреляции</w:t>
      </w:r>
      <w:r w:rsidR="003B39B3" w:rsidRPr="003B39B3">
        <w:t>.</w:t>
      </w:r>
    </w:p>
    <w:p w:rsidR="003B39B3" w:rsidRDefault="000F4203" w:rsidP="003B39B3">
      <w:pPr>
        <w:tabs>
          <w:tab w:val="left" w:pos="726"/>
        </w:tabs>
      </w:pP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данных</w:t>
      </w:r>
      <w:r w:rsidR="003B39B3" w:rsidRPr="003B39B3">
        <w:t xml:space="preserve"> </w:t>
      </w:r>
      <w:r w:rsidRPr="003B39B3">
        <w:t>таблицы</w:t>
      </w:r>
      <w:r w:rsidR="003B39B3" w:rsidRPr="003B39B3">
        <w:t xml:space="preserve"> </w:t>
      </w:r>
      <w:r w:rsidRPr="003B39B3">
        <w:t>15</w:t>
      </w:r>
      <w:r w:rsidR="003B39B3" w:rsidRPr="003B39B3">
        <w:t xml:space="preserve"> </w:t>
      </w:r>
      <w:r w:rsidRPr="003B39B3">
        <w:t>построим</w:t>
      </w:r>
      <w:r w:rsidR="003B39B3" w:rsidRPr="003B39B3">
        <w:t xml:space="preserve"> </w:t>
      </w:r>
      <w:r w:rsidRPr="003B39B3">
        <w:t>поле</w:t>
      </w:r>
      <w:r w:rsidR="003B39B3" w:rsidRPr="003B39B3">
        <w:t xml:space="preserve"> </w:t>
      </w:r>
      <w:r w:rsidRPr="003B39B3">
        <w:t>корреляции</w:t>
      </w:r>
      <w:r w:rsidR="003B39B3" w:rsidRPr="003B39B3">
        <w:t>.</w:t>
      </w:r>
    </w:p>
    <w:p w:rsidR="00F01B0F" w:rsidRPr="003B39B3" w:rsidRDefault="005941DA" w:rsidP="003B39B3">
      <w:pPr>
        <w:tabs>
          <w:tab w:val="left" w:pos="726"/>
        </w:tabs>
      </w:pPr>
      <w:r>
        <w:rPr>
          <w:noProof/>
        </w:rPr>
        <w:pict>
          <v:shape id="_x0000_s1028" type="#_x0000_t202" style="position:absolute;left:0;text-align:left;margin-left:77.05pt;margin-top:21.9pt;width:54.6pt;height:28.25pt;z-index:251655168" stroked="f" strokecolor="white" strokeweight="0">
            <v:fill opacity="0"/>
            <v:textbox>
              <w:txbxContent>
                <w:p w:rsidR="003B39B3" w:rsidRPr="00473DFA" w:rsidRDefault="003B39B3" w:rsidP="00F01B0F">
                  <w:pPr>
                    <w:pStyle w:val="afc"/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>i</w:t>
                  </w:r>
                  <w:r>
                    <w:rPr>
                      <w:lang w:val="en-US"/>
                    </w:rPr>
                    <w:t xml:space="preserve"> , </w:t>
                  </w:r>
                  <w:r>
                    <w:t>руб.</w:t>
                  </w:r>
                </w:p>
              </w:txbxContent>
            </v:textbox>
          </v:shape>
        </w:pict>
      </w:r>
    </w:p>
    <w:p w:rsidR="000F4203" w:rsidRPr="003B39B3" w:rsidRDefault="005941DA" w:rsidP="003B39B3">
      <w:pPr>
        <w:tabs>
          <w:tab w:val="left" w:pos="726"/>
        </w:tabs>
      </w:pPr>
      <w:r>
        <w:rPr>
          <w:noProof/>
        </w:rPr>
        <w:pict>
          <v:shape id="_x0000_s1029" type="#_x0000_t202" style="position:absolute;left:0;text-align:left;margin-left:381.9pt;margin-top:169.55pt;width:54.6pt;height:28.25pt;z-index:251660288" stroked="f" strokecolor="white" strokeweight="0">
            <v:fill opacity="0"/>
            <v:textbox style="mso-next-textbox:#_x0000_s1029">
              <w:txbxContent>
                <w:p w:rsidR="003B39B3" w:rsidRPr="00473DFA" w:rsidRDefault="003B39B3" w:rsidP="00F01B0F">
                  <w:pPr>
                    <w:pStyle w:val="afc"/>
                  </w:pPr>
                  <w:r>
                    <w:rPr>
                      <w:lang w:val="en-US"/>
                    </w:rPr>
                    <w:t xml:space="preserve">t, </w:t>
                  </w:r>
                  <w:r>
                    <w:t>мес.</w:t>
                  </w:r>
                </w:p>
              </w:txbxContent>
            </v:textbox>
          </v:shape>
        </w:pict>
      </w:r>
      <w:r>
        <w:rPr>
          <w:noProof/>
        </w:rPr>
        <w:pict>
          <v:shape id="_x0000_i1074" type="#_x0000_t75" style="width:337.5pt;height:181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">
            <v:imagedata r:id="rId54" o:title="" cropbottom="-63f" cropright="-34f"/>
            <o:lock v:ext="edit" aspectratio="f"/>
          </v:shape>
        </w:pict>
      </w:r>
    </w:p>
    <w:p w:rsidR="000F4203" w:rsidRPr="003B39B3" w:rsidRDefault="005941DA" w:rsidP="003B39B3">
      <w:pPr>
        <w:tabs>
          <w:tab w:val="left" w:pos="726"/>
        </w:tabs>
      </w:pPr>
      <w:r>
        <w:rPr>
          <w:noProof/>
        </w:rPr>
        <w:pict>
          <v:shape id="_x0000_s1030" type="#_x0000_t202" style="position:absolute;left:0;text-align:left;margin-left:376.95pt;margin-top:224pt;width:83.25pt;height:48.6pt;z-index:251656192" filled="f" stroked="f">
            <v:textbox style="mso-next-textbox:#_x0000_s1030;mso-fit-shape-to-text:t">
              <w:txbxContent>
                <w:p w:rsidR="003B39B3" w:rsidRDefault="003B39B3" w:rsidP="000F42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t, </w:t>
                  </w:r>
                  <w:r>
                    <w:rPr>
                      <w:sz w:val="24"/>
                      <w:szCs w:val="24"/>
                    </w:rPr>
                    <w:t>месяц.</w:t>
                  </w:r>
                </w:p>
              </w:txbxContent>
            </v:textbox>
          </v:shape>
        </w:pict>
      </w:r>
      <w:r w:rsidR="000F4203" w:rsidRPr="003B39B3">
        <w:t>Рисунок</w:t>
      </w:r>
      <w:r w:rsidR="003B39B3" w:rsidRPr="003B39B3">
        <w:t xml:space="preserve"> </w:t>
      </w:r>
      <w:r w:rsidR="000F4203" w:rsidRPr="003B39B3">
        <w:t>3</w:t>
      </w:r>
      <w:r w:rsidR="003B39B3" w:rsidRPr="003B39B3">
        <w:t xml:space="preserve"> - </w:t>
      </w:r>
      <w:r w:rsidR="000F4203" w:rsidRPr="003B39B3">
        <w:t>Поле</w:t>
      </w:r>
      <w:r w:rsidR="003B39B3" w:rsidRPr="003B39B3">
        <w:t xml:space="preserve"> </w:t>
      </w:r>
      <w:r w:rsidR="000F4203" w:rsidRPr="003B39B3">
        <w:t>корреляции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Внешний</w:t>
      </w:r>
      <w:r w:rsidR="003B39B3" w:rsidRPr="003B39B3">
        <w:t xml:space="preserve"> </w:t>
      </w:r>
      <w:r w:rsidRPr="003B39B3">
        <w:t>вид</w:t>
      </w:r>
      <w:r w:rsidR="003B39B3" w:rsidRPr="003B39B3">
        <w:t xml:space="preserve"> </w:t>
      </w:r>
      <w:r w:rsidRPr="003B39B3">
        <w:t>поля</w:t>
      </w:r>
      <w:r w:rsidR="003B39B3" w:rsidRPr="003B39B3">
        <w:t xml:space="preserve"> </w:t>
      </w:r>
      <w:r w:rsidRPr="003B39B3">
        <w:t>корреляции</w:t>
      </w:r>
      <w:r w:rsidR="003B39B3" w:rsidRPr="003B39B3">
        <w:t xml:space="preserve"> </w:t>
      </w:r>
      <w:r w:rsidRPr="003B39B3">
        <w:t>наряду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логическими</w:t>
      </w:r>
      <w:r w:rsidR="003B39B3" w:rsidRPr="003B39B3">
        <w:t xml:space="preserve"> </w:t>
      </w:r>
      <w:r w:rsidRPr="003B39B3">
        <w:t>рассуждениями</w:t>
      </w:r>
      <w:r w:rsidR="003B39B3" w:rsidRPr="003B39B3">
        <w:t xml:space="preserve"> </w:t>
      </w:r>
      <w:r w:rsidRPr="003B39B3">
        <w:t>позволяет</w:t>
      </w:r>
      <w:r w:rsidR="003B39B3" w:rsidRPr="003B39B3">
        <w:t xml:space="preserve"> </w:t>
      </w:r>
      <w:r w:rsidRPr="003B39B3">
        <w:t>выбрать</w:t>
      </w:r>
      <w:r w:rsidR="003B39B3" w:rsidRPr="003B39B3">
        <w:t xml:space="preserve"> </w:t>
      </w:r>
      <w:r w:rsidRPr="003B39B3">
        <w:t>аналитическое</w:t>
      </w:r>
      <w:r w:rsidR="003B39B3" w:rsidRPr="003B39B3">
        <w:t xml:space="preserve"> </w:t>
      </w:r>
      <w:r w:rsidRPr="003B39B3">
        <w:t>выражение,</w:t>
      </w:r>
      <w:r w:rsidR="003B39B3" w:rsidRPr="003B39B3">
        <w:t xml:space="preserve"> </w:t>
      </w:r>
      <w:r w:rsidRPr="003B39B3">
        <w:t>отражающее</w:t>
      </w:r>
      <w:r w:rsidR="003B39B3" w:rsidRPr="003B39B3">
        <w:t xml:space="preserve"> </w:t>
      </w:r>
      <w:r w:rsidRPr="003B39B3">
        <w:t>зависимость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товар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фактора</w:t>
      </w:r>
      <w:r w:rsidR="003B39B3" w:rsidRPr="003B39B3">
        <w:t xml:space="preserve"> </w:t>
      </w:r>
      <w:r w:rsidRPr="003B39B3">
        <w:t>времени</w:t>
      </w:r>
      <w:r w:rsidR="003B39B3" w:rsidRPr="003B39B3">
        <w:t xml:space="preserve"> - </w:t>
      </w:r>
      <w:r w:rsidRPr="003B39B3">
        <w:t>прямолинейная</w:t>
      </w:r>
      <w:r w:rsidR="003B39B3" w:rsidRPr="003B39B3">
        <w:t xml:space="preserve"> </w:t>
      </w:r>
      <w:r w:rsidRPr="003B39B3">
        <w:t>зависимость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  <w:rPr>
          <w:i/>
        </w:rPr>
      </w:pPr>
    </w:p>
    <w:p w:rsidR="003B39B3" w:rsidRDefault="00B323E2" w:rsidP="003B39B3">
      <w:pPr>
        <w:tabs>
          <w:tab w:val="left" w:pos="726"/>
        </w:tabs>
      </w:pPr>
      <w:r w:rsidRPr="003B39B3">
        <w:rPr>
          <w:i/>
          <w:lang w:val="en-US"/>
        </w:rPr>
        <w:t>P</w:t>
      </w:r>
      <w:r w:rsidR="003B39B3">
        <w:rPr>
          <w:i/>
        </w:rPr>
        <w:t xml:space="preserve"> (</w:t>
      </w:r>
      <w:r w:rsidRPr="003B39B3">
        <w:rPr>
          <w:i/>
          <w:lang w:val="en-US"/>
        </w:rPr>
        <w:t>t</w:t>
      </w:r>
      <w:r w:rsidR="003B39B3" w:rsidRPr="003B39B3">
        <w:rPr>
          <w:i/>
        </w:rPr>
        <w:t xml:space="preserve">) </w:t>
      </w:r>
      <w:r w:rsidRPr="003B39B3">
        <w:rPr>
          <w:i/>
        </w:rPr>
        <w:t>=</w:t>
      </w:r>
      <w:r w:rsidR="003B39B3" w:rsidRPr="003B39B3">
        <w:rPr>
          <w:i/>
        </w:rPr>
        <w:t xml:space="preserve"> </w:t>
      </w:r>
      <w:r w:rsidRPr="003B39B3">
        <w:rPr>
          <w:i/>
          <w:lang w:val="en-US"/>
        </w:rPr>
        <w:t>a</w:t>
      </w:r>
      <w:r w:rsidR="003B39B3" w:rsidRPr="003B39B3">
        <w:rPr>
          <w:i/>
        </w:rPr>
        <w:t xml:space="preserve"> </w:t>
      </w:r>
      <w:r w:rsidRPr="003B39B3">
        <w:rPr>
          <w:i/>
        </w:rPr>
        <w:t>+</w:t>
      </w:r>
      <w:r w:rsidR="003B39B3" w:rsidRPr="003B39B3">
        <w:rPr>
          <w:i/>
        </w:rPr>
        <w:t xml:space="preserve"> </w:t>
      </w:r>
      <w:r w:rsidRPr="003B39B3">
        <w:rPr>
          <w:i/>
          <w:lang w:val="en-US"/>
        </w:rPr>
        <w:t>bt</w:t>
      </w:r>
      <w:r w:rsidRPr="003B39B3">
        <w:rPr>
          <w:i/>
        </w:rPr>
        <w:t>,</w:t>
      </w:r>
      <w:r w:rsidR="003B39B3">
        <w:t xml:space="preserve"> (</w:t>
      </w:r>
      <w:r w:rsidR="000F4203" w:rsidRPr="003B39B3">
        <w:t>20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a</w:t>
      </w:r>
      <w:r w:rsidRPr="003B39B3">
        <w:rPr>
          <w:i/>
        </w:rPr>
        <w:t>,</w:t>
      </w:r>
      <w:r w:rsidR="003B39B3" w:rsidRPr="003B39B3">
        <w:rPr>
          <w:i/>
        </w:rPr>
        <w:t xml:space="preserve"> </w:t>
      </w:r>
      <w:r w:rsidRPr="003B39B3">
        <w:rPr>
          <w:i/>
          <w:lang w:val="en-US"/>
        </w:rPr>
        <w:t>b</w:t>
      </w:r>
      <w:r w:rsidR="003B39B3" w:rsidRPr="003B39B3">
        <w:t xml:space="preserve"> - </w:t>
      </w:r>
      <w:r w:rsidRPr="003B39B3">
        <w:t>параметры</w:t>
      </w:r>
      <w:r w:rsidR="003B39B3" w:rsidRPr="003B39B3">
        <w:t xml:space="preserve"> </w:t>
      </w:r>
      <w:r w:rsidRPr="003B39B3">
        <w:t>уравнения</w:t>
      </w:r>
      <w:r w:rsidR="003B39B3" w:rsidRPr="003B39B3">
        <w:t xml:space="preserve"> </w:t>
      </w:r>
      <w:r w:rsidRPr="003B39B3">
        <w:t>связи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3</w:t>
      </w:r>
      <w:r w:rsidR="003B39B3" w:rsidRPr="003B39B3">
        <w:t xml:space="preserve">. </w:t>
      </w:r>
      <w:r w:rsidRPr="003B39B3">
        <w:t>Расчет</w:t>
      </w:r>
      <w:r w:rsidR="003B39B3" w:rsidRPr="003B39B3">
        <w:t xml:space="preserve"> </w:t>
      </w:r>
      <w:r w:rsidRPr="003B39B3">
        <w:t>параметров</w:t>
      </w:r>
      <w:r w:rsidR="003B39B3" w:rsidRPr="003B39B3">
        <w:t xml:space="preserve"> </w:t>
      </w:r>
      <w:r w:rsidRPr="003B39B3">
        <w:t>модели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Определим</w:t>
      </w:r>
      <w:r w:rsidR="003B39B3" w:rsidRPr="003B39B3">
        <w:t xml:space="preserve"> </w:t>
      </w:r>
      <w:r w:rsidRPr="003B39B3">
        <w:t>параметры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методом</w:t>
      </w:r>
      <w:r w:rsidR="003B39B3" w:rsidRPr="003B39B3">
        <w:t xml:space="preserve"> </w:t>
      </w:r>
      <w:r w:rsidRPr="003B39B3">
        <w:t>наименьших</w:t>
      </w:r>
      <w:r w:rsidR="003B39B3" w:rsidRPr="003B39B3">
        <w:t xml:space="preserve"> </w:t>
      </w:r>
      <w:r w:rsidRPr="003B39B3">
        <w:t>квадратов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  <w:rPr>
          <w:szCs w:val="24"/>
        </w:rPr>
      </w:pPr>
    </w:p>
    <w:p w:rsidR="003B39B3" w:rsidRDefault="005941DA" w:rsidP="003B39B3">
      <w:pPr>
        <w:tabs>
          <w:tab w:val="left" w:pos="726"/>
        </w:tabs>
      </w:pPr>
      <w:r>
        <w:rPr>
          <w:szCs w:val="24"/>
        </w:rPr>
        <w:pict>
          <v:shape id="_x0000_i1075" type="#_x0000_t75" style="width:116.25pt;height:44.25pt">
            <v:imagedata r:id="rId55" o:title=""/>
          </v:shape>
        </w:pict>
      </w:r>
      <w:r w:rsidR="003B39B3" w:rsidRPr="003B39B3">
        <w:rPr>
          <w:szCs w:val="24"/>
        </w:rPr>
        <w:t xml:space="preserve"> </w:t>
      </w:r>
      <w:r w:rsidR="003B39B3">
        <w:rPr>
          <w:szCs w:val="24"/>
        </w:rPr>
        <w:t>(</w:t>
      </w:r>
      <w:r w:rsidR="000F4203" w:rsidRPr="003B39B3">
        <w:t>21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lang w:val="en-US"/>
        </w:rPr>
        <w:t>n</w:t>
      </w:r>
      <w:r w:rsidR="003B39B3" w:rsidRPr="003B39B3">
        <w:t xml:space="preserve"> - </w:t>
      </w:r>
      <w:r w:rsidRPr="003B39B3">
        <w:t>число</w:t>
      </w:r>
      <w:r w:rsidR="003B39B3" w:rsidRPr="003B39B3">
        <w:t xml:space="preserve"> </w:t>
      </w:r>
      <w:r w:rsidRPr="003B39B3">
        <w:t>наблюдений</w:t>
      </w:r>
      <w:r w:rsidR="003B39B3">
        <w:t xml:space="preserve"> (</w:t>
      </w:r>
      <w:r w:rsidRPr="003B39B3">
        <w:t>объем</w:t>
      </w:r>
      <w:r w:rsidR="003B39B3" w:rsidRPr="003B39B3">
        <w:t xml:space="preserve"> </w:t>
      </w:r>
      <w:r w:rsidRPr="003B39B3">
        <w:t>выборки</w:t>
      </w:r>
      <w:r w:rsidR="003B39B3" w:rsidRPr="003B39B3">
        <w:t>).</w:t>
      </w:r>
    </w:p>
    <w:p w:rsidR="00F01B0F" w:rsidRPr="003B39B3" w:rsidRDefault="00F01B0F" w:rsidP="003B39B3">
      <w:pPr>
        <w:tabs>
          <w:tab w:val="left" w:pos="726"/>
        </w:tabs>
      </w:pPr>
    </w:p>
    <w:p w:rsidR="000F4203" w:rsidRDefault="005941DA" w:rsidP="003B39B3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76" type="#_x0000_t75" style="width:156pt;height:40.5pt">
            <v:imagedata r:id="rId56" o:title=""/>
          </v:shape>
        </w:pict>
      </w:r>
    </w:p>
    <w:p w:rsidR="00F01B0F" w:rsidRPr="003B39B3" w:rsidRDefault="00F01B0F" w:rsidP="003B39B3">
      <w:pPr>
        <w:tabs>
          <w:tab w:val="left" w:pos="726"/>
        </w:tabs>
        <w:rPr>
          <w:lang w:val="en-US"/>
        </w:rPr>
      </w:pPr>
    </w:p>
    <w:p w:rsidR="003B39B3" w:rsidRDefault="000F4203" w:rsidP="003B39B3">
      <w:pPr>
        <w:tabs>
          <w:tab w:val="left" w:pos="726"/>
        </w:tabs>
      </w:pPr>
      <w:r w:rsidRPr="003B39B3">
        <w:t>Решив</w:t>
      </w:r>
      <w:r w:rsidR="003B39B3" w:rsidRPr="003B39B3">
        <w:t xml:space="preserve"> </w:t>
      </w:r>
      <w:r w:rsidRPr="003B39B3">
        <w:t>уравнение,</w:t>
      </w:r>
      <w:r w:rsidR="003B39B3" w:rsidRPr="003B39B3">
        <w:t xml:space="preserve"> </w:t>
      </w:r>
      <w:r w:rsidRPr="003B39B3">
        <w:t>получим</w:t>
      </w:r>
      <w:r w:rsidR="003B39B3" w:rsidRPr="003B39B3">
        <w:t xml:space="preserve">: </w:t>
      </w:r>
      <w:r w:rsidRPr="003B39B3">
        <w:rPr>
          <w:i/>
          <w:lang w:val="en-US"/>
        </w:rPr>
        <w:t>a</w:t>
      </w:r>
      <w:r w:rsidR="003B39B3" w:rsidRPr="003B39B3">
        <w:t xml:space="preserve"> </w:t>
      </w:r>
      <w:r w:rsidR="00CB06B4" w:rsidRPr="003B39B3">
        <w:t>=</w:t>
      </w:r>
      <w:r w:rsidR="003B39B3" w:rsidRPr="003B39B3">
        <w:t xml:space="preserve"> </w:t>
      </w:r>
      <w:r w:rsidR="00CB06B4" w:rsidRPr="003B39B3">
        <w:t>21527,2</w:t>
      </w:r>
      <w:r w:rsidR="003B39B3" w:rsidRPr="003B39B3">
        <w:t xml:space="preserve">; </w:t>
      </w:r>
      <w:r w:rsidRPr="003B39B3">
        <w:rPr>
          <w:i/>
          <w:lang w:val="en-US"/>
        </w:rPr>
        <w:t>b</w:t>
      </w:r>
      <w:r w:rsidR="003B39B3" w:rsidRPr="003B39B3">
        <w:t xml:space="preserve"> </w:t>
      </w:r>
      <w:r w:rsidR="00CB06B4" w:rsidRPr="003B39B3">
        <w:t>=</w:t>
      </w:r>
      <w:r w:rsidR="003B39B3" w:rsidRPr="003B39B3">
        <w:t xml:space="preserve"> - </w:t>
      </w:r>
      <w:r w:rsidR="00CB06B4" w:rsidRPr="003B39B3">
        <w:t>493,3</w:t>
      </w:r>
      <w:r w:rsidR="003B39B3" w:rsidRPr="003B39B3">
        <w:t xml:space="preserve">; </w:t>
      </w:r>
      <w:r w:rsidRPr="003B39B3">
        <w:rPr>
          <w:i/>
          <w:lang w:val="en-US"/>
        </w:rPr>
        <w:t>P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="00CB06B4" w:rsidRPr="003B39B3">
        <w:t>21527,2</w:t>
      </w:r>
      <w:r w:rsidR="003B39B3" w:rsidRPr="003B39B3">
        <w:t xml:space="preserve"> - </w:t>
      </w:r>
      <w:r w:rsidR="00CB06B4" w:rsidRPr="003B39B3">
        <w:t>493,3</w:t>
      </w:r>
      <w:r w:rsidR="003B39B3" w:rsidRPr="003B39B3">
        <w:t xml:space="preserve"> </w:t>
      </w:r>
      <w:r w:rsidRPr="003B39B3">
        <w:rPr>
          <w:i/>
          <w:lang w:val="en-US"/>
        </w:rPr>
        <w:t>t</w:t>
      </w:r>
      <w:r w:rsidR="00F01B0F">
        <w:rPr>
          <w:i/>
        </w:rPr>
        <w:t xml:space="preserve">. </w:t>
      </w:r>
      <w:r w:rsidRPr="003B39B3">
        <w:t>Построим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полученному</w:t>
      </w:r>
      <w:r w:rsidR="003B39B3" w:rsidRPr="003B39B3">
        <w:t xml:space="preserve"> </w:t>
      </w:r>
      <w:r w:rsidRPr="003B39B3">
        <w:t>уравнению</w:t>
      </w:r>
      <w:r w:rsidR="003B39B3" w:rsidRPr="003B39B3">
        <w:t xml:space="preserve"> </w:t>
      </w:r>
      <w:r w:rsidRPr="003B39B3">
        <w:t>теоретическую</w:t>
      </w:r>
      <w:r w:rsidR="003B39B3" w:rsidRPr="003B39B3">
        <w:t xml:space="preserve"> </w:t>
      </w:r>
      <w:r w:rsidRPr="003B39B3">
        <w:t>линию</w:t>
      </w:r>
      <w:r w:rsidR="003B39B3" w:rsidRPr="003B39B3">
        <w:t xml:space="preserve"> </w:t>
      </w:r>
      <w:r w:rsidRPr="003B39B3">
        <w:t>регрессии</w:t>
      </w:r>
      <w:r w:rsidR="003B39B3" w:rsidRPr="003B39B3">
        <w:t>.</w:t>
      </w:r>
    </w:p>
    <w:p w:rsidR="00F01B0F" w:rsidRPr="003B39B3" w:rsidRDefault="005941DA" w:rsidP="003B39B3">
      <w:pPr>
        <w:tabs>
          <w:tab w:val="left" w:pos="726"/>
        </w:tabs>
      </w:pPr>
      <w:r>
        <w:rPr>
          <w:noProof/>
        </w:rPr>
        <w:pict>
          <v:shape id="_x0000_s1031" type="#_x0000_t202" style="position:absolute;left:0;text-align:left;margin-left:56.95pt;margin-top:12.05pt;width:80.65pt;height:29.1pt;z-index:251657216" stroked="f" strokecolor="white" strokeweight="0">
            <v:fill opacity="0"/>
            <v:textbox>
              <w:txbxContent>
                <w:p w:rsidR="003B39B3" w:rsidRDefault="003B39B3" w:rsidP="00F01B0F">
                  <w:pPr>
                    <w:pStyle w:val="afc"/>
                  </w:pPr>
                  <w:r>
                    <w:rPr>
                      <w:i/>
                      <w:lang w:val="en-US"/>
                    </w:rPr>
                    <w:t>P</w:t>
                  </w:r>
                  <w:r>
                    <w:rPr>
                      <w:i/>
                      <w:vertAlign w:val="subscript"/>
                      <w:lang w:val="en-US"/>
                    </w:rPr>
                    <w:t>i</w:t>
                  </w:r>
                  <w:r w:rsidRPr="006D50BA">
                    <w:t>, тыс.руб.</w:t>
                  </w:r>
                </w:p>
              </w:txbxContent>
            </v:textbox>
          </v:shape>
        </w:pict>
      </w:r>
    </w:p>
    <w:p w:rsidR="006D50BA" w:rsidRPr="003B39B3" w:rsidRDefault="005941DA" w:rsidP="003B39B3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s1032" type="#_x0000_t202" style="position:absolute;left:0;text-align:left;margin-left:308.2pt;margin-top:95.9pt;width:54.6pt;height:28.25pt;z-index:251661312" stroked="f" strokecolor="white" strokeweight="0">
            <v:fill opacity="0"/>
            <v:textbox style="mso-next-textbox:#_x0000_s1032">
              <w:txbxContent>
                <w:p w:rsidR="003B39B3" w:rsidRPr="00473DFA" w:rsidRDefault="003B39B3" w:rsidP="00F01B0F">
                  <w:pPr>
                    <w:pStyle w:val="afc"/>
                  </w:pPr>
                  <w:r>
                    <w:rPr>
                      <w:lang w:val="en-US"/>
                    </w:rPr>
                    <w:t xml:space="preserve">t, </w:t>
                  </w:r>
                  <w:r>
                    <w:t>мес.</w:t>
                  </w:r>
                </w:p>
              </w:txbxContent>
            </v:textbox>
          </v:shape>
        </w:pict>
      </w:r>
      <w:r>
        <w:rPr>
          <w:noProof/>
        </w:rPr>
        <w:pict>
          <v:shape id="_x0000_i1077" type="#_x0000_t75" style="width:309.75pt;height:13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">
            <v:imagedata r:id="rId57" o:title="" cropright="-36f"/>
            <o:lock v:ext="edit" aspectratio="f"/>
          </v:shape>
        </w:pict>
      </w:r>
    </w:p>
    <w:p w:rsidR="000F4203" w:rsidRDefault="005941DA" w:rsidP="003B39B3">
      <w:pPr>
        <w:tabs>
          <w:tab w:val="left" w:pos="726"/>
        </w:tabs>
      </w:pPr>
      <w:r>
        <w:rPr>
          <w:noProof/>
        </w:rPr>
        <w:pict>
          <v:shape id="_x0000_s1033" type="#_x0000_t202" style="position:absolute;left:0;text-align:left;margin-left:424.7pt;margin-top:207.5pt;width:61.25pt;height:26pt;z-index:251658240" filled="f" stroked="f">
            <v:textbox>
              <w:txbxContent>
                <w:p w:rsidR="003B39B3" w:rsidRPr="006D50BA" w:rsidRDefault="003B39B3" w:rsidP="000F4203">
                  <w:pPr>
                    <w:rPr>
                      <w:sz w:val="24"/>
                      <w:szCs w:val="24"/>
                    </w:rPr>
                  </w:pPr>
                  <w:r w:rsidRPr="006D50BA">
                    <w:rPr>
                      <w:sz w:val="24"/>
                      <w:szCs w:val="24"/>
                      <w:lang w:val="en-US"/>
                    </w:rPr>
                    <w:t xml:space="preserve">t, </w:t>
                  </w:r>
                  <w:r w:rsidRPr="006D50BA">
                    <w:rPr>
                      <w:sz w:val="24"/>
                      <w:szCs w:val="24"/>
                    </w:rPr>
                    <w:t>месяц</w:t>
                  </w:r>
                </w:p>
              </w:txbxContent>
            </v:textbox>
          </v:shape>
        </w:pict>
      </w:r>
      <w:r w:rsidR="000F4203" w:rsidRPr="003B39B3">
        <w:t>Рисунок</w:t>
      </w:r>
      <w:r w:rsidR="003B39B3" w:rsidRPr="003B39B3">
        <w:t xml:space="preserve"> </w:t>
      </w:r>
      <w:r w:rsidR="000F4203" w:rsidRPr="003B39B3">
        <w:t>4</w:t>
      </w:r>
      <w:r w:rsidR="003B39B3" w:rsidRPr="003B39B3">
        <w:t xml:space="preserve"> - </w:t>
      </w:r>
      <w:r w:rsidR="000F4203" w:rsidRPr="003B39B3">
        <w:t>Теоретическая</w:t>
      </w:r>
      <w:r w:rsidR="003B39B3" w:rsidRPr="003B39B3">
        <w:t xml:space="preserve"> </w:t>
      </w:r>
      <w:r w:rsidR="000F4203" w:rsidRPr="003B39B3">
        <w:t>линия</w:t>
      </w:r>
      <w:r w:rsidR="003B39B3" w:rsidRPr="003B39B3">
        <w:t xml:space="preserve"> </w:t>
      </w:r>
      <w:r w:rsidR="000F4203" w:rsidRPr="003B39B3">
        <w:t>регрессии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4</w:t>
      </w:r>
      <w:r w:rsidR="003B39B3" w:rsidRPr="003B39B3">
        <w:t xml:space="preserve">. </w:t>
      </w:r>
      <w:r w:rsidRPr="003B39B3">
        <w:t>Формирование</w:t>
      </w:r>
      <w:r w:rsidR="003B39B3" w:rsidRPr="003B39B3">
        <w:t xml:space="preserve"> </w:t>
      </w:r>
      <w:r w:rsidRPr="003B39B3">
        <w:t>модели,</w:t>
      </w:r>
      <w:r w:rsidR="003B39B3" w:rsidRPr="003B39B3">
        <w:t xml:space="preserve"> </w:t>
      </w:r>
      <w:r w:rsidRPr="003B39B3">
        <w:t>интерпретация</w:t>
      </w:r>
      <w:r w:rsidR="003B39B3" w:rsidRPr="003B39B3">
        <w:t xml:space="preserve"> </w:t>
      </w:r>
      <w:r w:rsidRPr="003B39B3">
        <w:t>результата</w:t>
      </w:r>
      <w:r w:rsidR="003B39B3" w:rsidRPr="003B39B3">
        <w:t>.</w:t>
      </w:r>
    </w:p>
    <w:p w:rsid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количественной</w:t>
      </w:r>
      <w:r w:rsidR="003B39B3" w:rsidRPr="003B39B3">
        <w:t xml:space="preserve"> </w:t>
      </w:r>
      <w:r w:rsidRPr="003B39B3">
        <w:t>оценки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рассчитаем</w:t>
      </w:r>
      <w:r w:rsidR="003B39B3" w:rsidRPr="003B39B3">
        <w:t xml:space="preserve"> </w:t>
      </w:r>
      <w:r w:rsidRPr="003B39B3">
        <w:t>коэффициент</w:t>
      </w:r>
      <w:r w:rsidR="003B39B3" w:rsidRPr="003B39B3">
        <w:t xml:space="preserve"> </w:t>
      </w:r>
      <w:r w:rsidRPr="003B39B3">
        <w:t>аппроксимации</w:t>
      </w:r>
      <w:r w:rsidR="003B39B3" w:rsidRPr="003B39B3">
        <w:t>: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5941DA" w:rsidP="003B39B3">
      <w:pPr>
        <w:tabs>
          <w:tab w:val="left" w:pos="726"/>
        </w:tabs>
      </w:pPr>
      <w:r>
        <w:pict>
          <v:shape id="_x0000_i1078" type="#_x0000_t75" style="width:165pt;height:63.75pt">
            <v:imagedata r:id="rId58" o:title=""/>
          </v:shape>
        </w:pict>
      </w:r>
      <w:r w:rsidR="003B39B3">
        <w:t xml:space="preserve"> (</w:t>
      </w:r>
      <w:r w:rsidR="000F4203" w:rsidRPr="003B39B3">
        <w:t>22</w:t>
      </w:r>
      <w:r w:rsidR="003B39B3" w:rsidRPr="003B39B3">
        <w:t>)</w:t>
      </w:r>
    </w:p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830BCE" w:rsidRPr="003B39B3">
        <w:rPr>
          <w:i/>
        </w:rPr>
        <w:t>К</w:t>
      </w:r>
      <w:r w:rsidR="00830BCE" w:rsidRPr="003B39B3">
        <w:rPr>
          <w:i/>
          <w:vertAlign w:val="subscript"/>
        </w:rPr>
        <w:t>а</w:t>
      </w:r>
      <w:r w:rsidR="003B39B3" w:rsidRPr="003B39B3">
        <w:t xml:space="preserve"> - </w:t>
      </w:r>
      <w:r w:rsidRPr="003B39B3">
        <w:t>коэффициент</w:t>
      </w:r>
      <w:r w:rsidR="003B39B3" w:rsidRPr="003B39B3">
        <w:t xml:space="preserve"> </w:t>
      </w:r>
      <w:r w:rsidRPr="003B39B3">
        <w:t>аппроксимации</w:t>
      </w:r>
      <w:r w:rsidR="003B39B3" w:rsidRPr="003B39B3">
        <w:t>;</w:t>
      </w:r>
    </w:p>
    <w:p w:rsidR="003B39B3" w:rsidRPr="003B39B3" w:rsidRDefault="00830BCE" w:rsidP="003B39B3">
      <w:pPr>
        <w:tabs>
          <w:tab w:val="left" w:pos="726"/>
        </w:tabs>
      </w:pPr>
      <w:r w:rsidRPr="003B39B3">
        <w:rPr>
          <w:i/>
          <w:lang w:val="en-US"/>
        </w:rPr>
        <w:t>P</w:t>
      </w:r>
      <w:r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="000F4203" w:rsidRPr="003B39B3">
        <w:t>фактический</w:t>
      </w:r>
      <w:r w:rsidR="003B39B3" w:rsidRPr="003B39B3">
        <w:t xml:space="preserve"> </w:t>
      </w:r>
      <w:r w:rsidR="000F4203" w:rsidRPr="003B39B3">
        <w:t>уровень</w:t>
      </w:r>
      <w:r w:rsidR="003B39B3" w:rsidRPr="003B39B3">
        <w:t xml:space="preserve"> </w:t>
      </w:r>
      <w:r w:rsidR="000F4203" w:rsidRPr="003B39B3">
        <w:t>цены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-ом</w:t>
      </w:r>
      <w:r w:rsidR="003B39B3" w:rsidRPr="003B39B3">
        <w:t xml:space="preserve"> </w:t>
      </w:r>
      <w:r w:rsidR="000F4203" w:rsidRPr="003B39B3">
        <w:t>периоде</w:t>
      </w:r>
      <w:r w:rsidR="003B39B3" w:rsidRPr="003B39B3">
        <w:t>;</w:t>
      </w:r>
    </w:p>
    <w:p w:rsidR="003B39B3" w:rsidRPr="003B39B3" w:rsidRDefault="00830BCE" w:rsidP="003B39B3">
      <w:pPr>
        <w:tabs>
          <w:tab w:val="left" w:pos="726"/>
        </w:tabs>
      </w:pPr>
      <w:r w:rsidRPr="003B39B3">
        <w:rPr>
          <w:i/>
          <w:lang w:val="en-US"/>
        </w:rPr>
        <w:t>P</w:t>
      </w:r>
      <w:r w:rsidRPr="003B39B3">
        <w:rPr>
          <w:i/>
          <w:vertAlign w:val="subscript"/>
          <w:lang w:val="en-US"/>
        </w:rPr>
        <w:t>ti</w:t>
      </w:r>
      <w:r w:rsidR="003B39B3" w:rsidRPr="003B39B3">
        <w:t xml:space="preserve"> - </w:t>
      </w:r>
      <w:r w:rsidR="000F4203" w:rsidRPr="003B39B3">
        <w:t>аналитический</w:t>
      </w:r>
      <w:r w:rsidR="003B39B3" w:rsidRPr="003B39B3">
        <w:t xml:space="preserve"> </w:t>
      </w:r>
      <w:r w:rsidR="000F4203" w:rsidRPr="003B39B3">
        <w:t>выровненный</w:t>
      </w:r>
      <w:r w:rsidR="003B39B3" w:rsidRPr="003B39B3">
        <w:t xml:space="preserve"> </w:t>
      </w:r>
      <w:r w:rsidR="000F4203" w:rsidRPr="003B39B3">
        <w:t>уровень</w:t>
      </w:r>
      <w:r w:rsidR="003B39B3" w:rsidRPr="003B39B3">
        <w:t xml:space="preserve"> </w:t>
      </w:r>
      <w:r w:rsidR="000F4203" w:rsidRPr="003B39B3">
        <w:t>цены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-ом</w:t>
      </w:r>
      <w:r w:rsidR="003B39B3" w:rsidRPr="003B39B3">
        <w:t xml:space="preserve"> </w:t>
      </w:r>
      <w:r w:rsidR="000F4203" w:rsidRPr="003B39B3">
        <w:t>периоде</w:t>
      </w:r>
      <w:r w:rsidR="003B39B3">
        <w:t xml:space="preserve"> (</w:t>
      </w:r>
      <w:r w:rsidR="000F4203" w:rsidRPr="003B39B3">
        <w:t>рассчитанные</w:t>
      </w:r>
      <w:r w:rsidR="003B39B3" w:rsidRPr="003B39B3">
        <w:t xml:space="preserve"> </w:t>
      </w:r>
      <w:r w:rsidR="000F4203" w:rsidRPr="003B39B3">
        <w:t>по</w:t>
      </w:r>
      <w:r w:rsidR="003B39B3" w:rsidRPr="003B39B3">
        <w:t xml:space="preserve"> </w:t>
      </w:r>
      <w:r w:rsidR="000F4203" w:rsidRPr="003B39B3">
        <w:t>модели</w:t>
      </w:r>
      <w:r w:rsidR="003B39B3" w:rsidRPr="003B39B3">
        <w:t>);</w:t>
      </w:r>
    </w:p>
    <w:p w:rsidR="003B39B3" w:rsidRPr="003B39B3" w:rsidRDefault="005941DA" w:rsidP="003B39B3">
      <w:pPr>
        <w:tabs>
          <w:tab w:val="left" w:pos="726"/>
        </w:tabs>
      </w:pPr>
      <w:r>
        <w:pict>
          <v:shape id="_x0000_i1079" type="#_x0000_t75" style="width:12.75pt;height:15pt">
            <v:imagedata r:id="rId59" o:title=""/>
          </v:shape>
        </w:pict>
      </w:r>
      <w:r w:rsidR="003B39B3" w:rsidRPr="003B39B3">
        <w:t xml:space="preserve"> - </w:t>
      </w:r>
      <w:r w:rsidR="000F4203" w:rsidRPr="003B39B3">
        <w:t>средний</w:t>
      </w:r>
      <w:r w:rsidR="003B39B3" w:rsidRPr="003B39B3">
        <w:t xml:space="preserve"> </w:t>
      </w:r>
      <w:r w:rsidR="000F4203" w:rsidRPr="003B39B3">
        <w:t>уровень</w:t>
      </w:r>
      <w:r w:rsidR="003B39B3" w:rsidRPr="003B39B3">
        <w:t xml:space="preserve"> </w:t>
      </w:r>
      <w:r w:rsidR="000F4203" w:rsidRPr="003B39B3">
        <w:t>цены</w:t>
      </w:r>
      <w:r w:rsidR="003B39B3" w:rsidRPr="003B39B3">
        <w:t>;</w:t>
      </w:r>
    </w:p>
    <w:p w:rsidR="003B39B3" w:rsidRPr="003B39B3" w:rsidRDefault="000F4203" w:rsidP="003B39B3">
      <w:pPr>
        <w:tabs>
          <w:tab w:val="left" w:pos="726"/>
        </w:tabs>
      </w:pPr>
      <w:r w:rsidRPr="003B39B3">
        <w:rPr>
          <w:i/>
          <w:lang w:val="en-US"/>
        </w:rPr>
        <w:t>n</w:t>
      </w:r>
      <w:r w:rsidR="003B39B3" w:rsidRPr="003B39B3">
        <w:t xml:space="preserve"> - </w:t>
      </w:r>
      <w:r w:rsidRPr="003B39B3">
        <w:t>число</w:t>
      </w:r>
      <w:r w:rsidR="003B39B3" w:rsidRPr="003B39B3">
        <w:t xml:space="preserve"> </w:t>
      </w:r>
      <w:r w:rsidRPr="003B39B3">
        <w:t>наблюдений</w:t>
      </w:r>
      <w:r w:rsidR="003B39B3" w:rsidRPr="003B39B3">
        <w:t>.</w:t>
      </w:r>
    </w:p>
    <w:p w:rsidR="003B39B3" w:rsidRPr="003B39B3" w:rsidRDefault="000F2FB4" w:rsidP="003B39B3">
      <w:pPr>
        <w:tabs>
          <w:tab w:val="left" w:pos="726"/>
        </w:tabs>
      </w:pPr>
      <w:r w:rsidRPr="003B39B3">
        <w:t>Расчеты</w:t>
      </w:r>
      <w:r w:rsidR="003B39B3" w:rsidRPr="003B39B3">
        <w:t xml:space="preserve"> </w:t>
      </w:r>
      <w:r w:rsidR="00830BCE" w:rsidRPr="003B39B3">
        <w:rPr>
          <w:i/>
        </w:rPr>
        <w:t>К</w:t>
      </w:r>
      <w:r w:rsidR="00830BCE" w:rsidRPr="003B39B3">
        <w:rPr>
          <w:i/>
          <w:vertAlign w:val="subscript"/>
        </w:rPr>
        <w:t>а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="000F4203" w:rsidRPr="003B39B3">
        <w:t>16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16</w:t>
      </w:r>
      <w:r w:rsidR="003B39B3" w:rsidRPr="003B39B3">
        <w:t xml:space="preserve"> - </w:t>
      </w:r>
      <w:r w:rsidRPr="003B39B3">
        <w:t>Данные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расчета</w:t>
      </w:r>
      <w:r w:rsidR="003B39B3" w:rsidRPr="003B39B3">
        <w:t xml:space="preserve"> </w:t>
      </w:r>
      <w:r w:rsidRPr="003B39B3">
        <w:t>коэффициента</w:t>
      </w:r>
      <w:r w:rsidR="003B39B3" w:rsidRPr="003B39B3">
        <w:t xml:space="preserve"> </w:t>
      </w:r>
      <w:r w:rsidRPr="003B39B3">
        <w:t>аппроксимации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50"/>
        <w:gridCol w:w="1801"/>
        <w:gridCol w:w="1699"/>
        <w:gridCol w:w="2156"/>
      </w:tblGrid>
      <w:tr w:rsidR="000F4203" w:rsidRPr="00596B21" w:rsidTr="00596B21">
        <w:trPr>
          <w:trHeight w:val="449"/>
          <w:jc w:val="center"/>
        </w:trPr>
        <w:tc>
          <w:tcPr>
            <w:tcW w:w="1781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Месяц</w:t>
            </w:r>
          </w:p>
        </w:tc>
        <w:tc>
          <w:tcPr>
            <w:tcW w:w="1852" w:type="dxa"/>
            <w:shd w:val="clear" w:color="auto" w:fill="auto"/>
          </w:tcPr>
          <w:p w:rsidR="000F4203" w:rsidRPr="003B39B3" w:rsidRDefault="00830BCE" w:rsidP="00F01B0F">
            <w:pPr>
              <w:pStyle w:val="afd"/>
            </w:pP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903" w:type="dxa"/>
            <w:shd w:val="clear" w:color="auto" w:fill="auto"/>
          </w:tcPr>
          <w:p w:rsidR="000F4203" w:rsidRPr="003B39B3" w:rsidRDefault="00830BCE" w:rsidP="00F01B0F">
            <w:pPr>
              <w:pStyle w:val="afd"/>
            </w:pPr>
            <w:r w:rsidRPr="00596B21">
              <w:rPr>
                <w:i/>
                <w:lang w:val="en-US"/>
              </w:rPr>
              <w:t>P</w:t>
            </w:r>
            <w:r w:rsidRPr="00596B21">
              <w:rPr>
                <w:i/>
                <w:vertAlign w:val="subscript"/>
                <w:lang w:val="en-US"/>
              </w:rPr>
              <w:t>ti</w:t>
            </w:r>
          </w:p>
        </w:tc>
        <w:tc>
          <w:tcPr>
            <w:tcW w:w="1780" w:type="dxa"/>
            <w:shd w:val="clear" w:color="auto" w:fill="auto"/>
          </w:tcPr>
          <w:p w:rsidR="000F4203" w:rsidRPr="003B39B3" w:rsidRDefault="005941DA" w:rsidP="00F01B0F">
            <w:pPr>
              <w:pStyle w:val="afd"/>
            </w:pPr>
            <w:r>
              <w:pict>
                <v:shape id="_x0000_i1080" type="#_x0000_t75" style="width:36.75pt;height:18pt">
                  <v:imagedata r:id="rId60" o:title=""/>
                </v:shape>
              </w:pict>
            </w:r>
          </w:p>
        </w:tc>
        <w:tc>
          <w:tcPr>
            <w:tcW w:w="2255" w:type="dxa"/>
            <w:shd w:val="clear" w:color="auto" w:fill="auto"/>
          </w:tcPr>
          <w:p w:rsidR="000F4203" w:rsidRPr="003B39B3" w:rsidRDefault="005941DA" w:rsidP="00F01B0F">
            <w:pPr>
              <w:pStyle w:val="afd"/>
            </w:pPr>
            <w:r>
              <w:pict>
                <v:shape id="_x0000_i1081" type="#_x0000_t75" style="width:51.75pt;height:18.75pt">
                  <v:imagedata r:id="rId61" o:title=""/>
                </v:shape>
              </w:pic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19250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21033,9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-1783,9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3182299,21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19300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20540,6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-1240,6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1539088,36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3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18700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20047,3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-1347,3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1815217,29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4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19150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19554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-404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163216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5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18390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19060,7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-670,7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449838,49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6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18400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18567,4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-167,4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28022,76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7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17830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18074,1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-244,1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59584,81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8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17100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17580,8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-480,8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231168,64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9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17110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17087,5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22,5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506,25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10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17240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16594,2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645,8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417057,64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596B21" w:rsidRDefault="00827FE7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11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17000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16100,9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899,1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808380,81</w:t>
            </w:r>
          </w:p>
        </w:tc>
      </w:tr>
      <w:tr w:rsidR="00827FE7" w:rsidRPr="00596B21" w:rsidTr="00596B21">
        <w:trPr>
          <w:trHeight w:val="332"/>
          <w:jc w:val="center"/>
        </w:trPr>
        <w:tc>
          <w:tcPr>
            <w:tcW w:w="1781" w:type="dxa"/>
            <w:shd w:val="clear" w:color="auto" w:fill="auto"/>
          </w:tcPr>
          <w:p w:rsidR="00827FE7" w:rsidRPr="00596B21" w:rsidRDefault="00827FE7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15880</w:t>
            </w:r>
          </w:p>
        </w:tc>
        <w:tc>
          <w:tcPr>
            <w:tcW w:w="1903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15607,6</w:t>
            </w:r>
          </w:p>
        </w:tc>
        <w:tc>
          <w:tcPr>
            <w:tcW w:w="1780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272,4</w:t>
            </w:r>
          </w:p>
        </w:tc>
        <w:tc>
          <w:tcPr>
            <w:tcW w:w="2255" w:type="dxa"/>
            <w:shd w:val="clear" w:color="auto" w:fill="auto"/>
          </w:tcPr>
          <w:p w:rsidR="00827FE7" w:rsidRPr="003B39B3" w:rsidRDefault="00827FE7" w:rsidP="00F01B0F">
            <w:pPr>
              <w:pStyle w:val="afd"/>
            </w:pPr>
            <w:r w:rsidRPr="003B39B3">
              <w:t>74201,76</w:t>
            </w:r>
          </w:p>
        </w:tc>
      </w:tr>
      <w:tr w:rsidR="00827FE7" w:rsidRPr="00596B21" w:rsidTr="00596B21">
        <w:trPr>
          <w:trHeight w:val="312"/>
          <w:jc w:val="center"/>
        </w:trPr>
        <w:tc>
          <w:tcPr>
            <w:tcW w:w="1781" w:type="dxa"/>
            <w:shd w:val="clear" w:color="auto" w:fill="auto"/>
          </w:tcPr>
          <w:p w:rsidR="00827FE7" w:rsidRPr="00596B21" w:rsidRDefault="00827FE7" w:rsidP="00F01B0F">
            <w:pPr>
              <w:pStyle w:val="afd"/>
              <w:rPr>
                <w:b/>
              </w:rPr>
            </w:pPr>
            <w:r w:rsidRPr="00596B21">
              <w:rPr>
                <w:b/>
              </w:rPr>
              <w:t>Итого</w:t>
            </w:r>
            <w:r w:rsidR="003B39B3" w:rsidRPr="00596B21">
              <w:rPr>
                <w:b/>
              </w:rPr>
              <w:t xml:space="preserve">: </w:t>
            </w:r>
          </w:p>
        </w:tc>
        <w:tc>
          <w:tcPr>
            <w:tcW w:w="1852" w:type="dxa"/>
            <w:shd w:val="clear" w:color="auto" w:fill="auto"/>
          </w:tcPr>
          <w:p w:rsidR="00827FE7" w:rsidRPr="00596B21" w:rsidRDefault="00E44316" w:rsidP="00F01B0F">
            <w:pPr>
              <w:pStyle w:val="afd"/>
              <w:rPr>
                <w:b/>
                <w:bCs/>
                <w:lang w:val="en-US"/>
              </w:rPr>
            </w:pPr>
            <w:r w:rsidRPr="00596B21">
              <w:rPr>
                <w:b/>
                <w:bCs/>
              </w:rPr>
              <w:t>215350</w:t>
            </w:r>
          </w:p>
        </w:tc>
        <w:tc>
          <w:tcPr>
            <w:tcW w:w="1903" w:type="dxa"/>
            <w:shd w:val="clear" w:color="auto" w:fill="auto"/>
          </w:tcPr>
          <w:p w:rsidR="00827FE7" w:rsidRPr="00596B21" w:rsidRDefault="00E44316" w:rsidP="00F01B0F">
            <w:pPr>
              <w:pStyle w:val="afd"/>
              <w:rPr>
                <w:b/>
                <w:bCs/>
                <w:lang w:val="en-US"/>
              </w:rPr>
            </w:pPr>
            <w:r w:rsidRPr="00596B21">
              <w:rPr>
                <w:b/>
                <w:bCs/>
              </w:rPr>
              <w:t>219849</w:t>
            </w:r>
          </w:p>
        </w:tc>
        <w:tc>
          <w:tcPr>
            <w:tcW w:w="1780" w:type="dxa"/>
            <w:shd w:val="clear" w:color="auto" w:fill="auto"/>
          </w:tcPr>
          <w:p w:rsidR="00827FE7" w:rsidRPr="00596B21" w:rsidRDefault="00E44316" w:rsidP="00F01B0F">
            <w:pPr>
              <w:pStyle w:val="afd"/>
              <w:rPr>
                <w:b/>
                <w:bCs/>
                <w:lang w:val="en-US"/>
              </w:rPr>
            </w:pPr>
            <w:r w:rsidRPr="00596B21">
              <w:rPr>
                <w:b/>
                <w:bCs/>
              </w:rPr>
              <w:t>-4499</w:t>
            </w:r>
          </w:p>
        </w:tc>
        <w:tc>
          <w:tcPr>
            <w:tcW w:w="2255" w:type="dxa"/>
            <w:shd w:val="clear" w:color="auto" w:fill="auto"/>
          </w:tcPr>
          <w:p w:rsidR="00827FE7" w:rsidRPr="00596B21" w:rsidRDefault="005F2086" w:rsidP="00F01B0F">
            <w:pPr>
              <w:pStyle w:val="afd"/>
              <w:rPr>
                <w:b/>
                <w:bCs/>
                <w:lang w:val="en-US"/>
              </w:rPr>
            </w:pPr>
            <w:r w:rsidRPr="00596B21">
              <w:rPr>
                <w:b/>
                <w:bCs/>
                <w:lang w:val="en-US"/>
              </w:rPr>
              <w:t>8768582,02</w:t>
            </w:r>
          </w:p>
        </w:tc>
      </w:tr>
    </w:tbl>
    <w:p w:rsidR="000F4203" w:rsidRPr="003B39B3" w:rsidRDefault="000F4203" w:rsidP="003B39B3">
      <w:pPr>
        <w:tabs>
          <w:tab w:val="left" w:pos="726"/>
        </w:tabs>
        <w:rPr>
          <w:szCs w:val="24"/>
          <w:lang w:val="en-US"/>
        </w:rPr>
      </w:pPr>
    </w:p>
    <w:p w:rsidR="000F4203" w:rsidRDefault="005941DA" w:rsidP="003B39B3">
      <w:pPr>
        <w:tabs>
          <w:tab w:val="left" w:pos="726"/>
        </w:tabs>
      </w:pPr>
      <w:r>
        <w:pict>
          <v:shape id="_x0000_i1082" type="#_x0000_t75" style="width:178.5pt;height:31.5pt">
            <v:imagedata r:id="rId62" o:title=""/>
          </v:shape>
        </w:pict>
      </w:r>
    </w:p>
    <w:p w:rsidR="00F01B0F" w:rsidRPr="003B39B3" w:rsidRDefault="00F01B0F" w:rsidP="003B39B3">
      <w:pPr>
        <w:tabs>
          <w:tab w:val="left" w:pos="726"/>
        </w:tabs>
        <w:rPr>
          <w:lang w:val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Коэффициент</w:t>
      </w:r>
      <w:r w:rsidR="003B39B3" w:rsidRPr="003B39B3">
        <w:t xml:space="preserve"> </w:t>
      </w:r>
      <w:r w:rsidRPr="003B39B3">
        <w:t>аппроксимации</w:t>
      </w:r>
      <w:r w:rsidR="003B39B3" w:rsidRPr="003B39B3">
        <w:t xml:space="preserve"> </w:t>
      </w:r>
      <w:r w:rsidRPr="003B39B3">
        <w:t>варьируется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диапазоне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0</w:t>
      </w:r>
      <w:r w:rsidR="003B39B3" w:rsidRPr="003B39B3">
        <w:t xml:space="preserve"> </w:t>
      </w:r>
      <w:r w:rsidRPr="003B39B3">
        <w:t>до</w:t>
      </w:r>
      <w:r w:rsidR="003B39B3" w:rsidRPr="003B39B3">
        <w:t xml:space="preserve"> </w:t>
      </w:r>
      <w:r w:rsidRPr="003B39B3">
        <w:t>1</w:t>
      </w:r>
      <w:r w:rsidR="003B39B3" w:rsidRPr="003B39B3">
        <w:t xml:space="preserve">. </w:t>
      </w:r>
      <w:r w:rsidRPr="003B39B3">
        <w:t>Так</w:t>
      </w:r>
      <w:r w:rsidR="003B39B3" w:rsidRPr="003B39B3">
        <w:t xml:space="preserve"> </w:t>
      </w:r>
      <w:r w:rsidR="005F2086" w:rsidRPr="003B39B3">
        <w:t>как</w:t>
      </w:r>
      <w:r w:rsidR="003B39B3" w:rsidRPr="003B39B3">
        <w:t xml:space="preserve"> </w:t>
      </w:r>
      <w:r w:rsidR="005F2086" w:rsidRPr="003B39B3">
        <w:rPr>
          <w:i/>
        </w:rPr>
        <w:t>К</w:t>
      </w:r>
      <w:r w:rsidR="005F2086" w:rsidRPr="003B39B3">
        <w:rPr>
          <w:i/>
          <w:vertAlign w:val="subscript"/>
        </w:rPr>
        <w:t>а</w:t>
      </w:r>
      <w:r w:rsidR="003B39B3" w:rsidRPr="003B39B3">
        <w:t xml:space="preserve"> </w:t>
      </w:r>
      <w:r w:rsidR="005F2086" w:rsidRPr="003B39B3">
        <w:t>равен</w:t>
      </w:r>
      <w:r w:rsidR="003B39B3" w:rsidRPr="003B39B3">
        <w:t xml:space="preserve"> </w:t>
      </w:r>
      <w:r w:rsidR="005F2086" w:rsidRPr="003B39B3">
        <w:t>0,05</w:t>
      </w:r>
      <w:r w:rsidRPr="003B39B3">
        <w:t>,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этого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вывод,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колебания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весьма</w:t>
      </w:r>
      <w:r w:rsidR="003B39B3" w:rsidRPr="003B39B3">
        <w:t xml:space="preserve"> </w:t>
      </w:r>
      <w:r w:rsidRPr="003B39B3">
        <w:t>невелики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целом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данного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следует</w:t>
      </w:r>
      <w:r w:rsidR="003B39B3" w:rsidRPr="003B39B3">
        <w:t xml:space="preserve"> </w:t>
      </w:r>
      <w:r w:rsidRPr="003B39B3">
        <w:t>тенденция</w:t>
      </w:r>
      <w:r w:rsidR="003B39B3" w:rsidRPr="003B39B3">
        <w:t xml:space="preserve"> </w:t>
      </w:r>
      <w:r w:rsidRPr="003B39B3">
        <w:t>плавного</w:t>
      </w:r>
      <w:r w:rsidR="003B39B3" w:rsidRPr="003B39B3">
        <w:t xml:space="preserve"> </w:t>
      </w:r>
      <w:r w:rsidRPr="003B39B3">
        <w:t>снижения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5F2086" w:rsidRPr="003B39B3">
        <w:t>посудомоечные</w:t>
      </w:r>
      <w:r w:rsidR="003B39B3" w:rsidRPr="003B39B3">
        <w:t xml:space="preserve"> </w:t>
      </w:r>
      <w:r w:rsidR="005F2086" w:rsidRPr="003B39B3">
        <w:t>машины</w:t>
      </w:r>
      <w:r w:rsidRPr="003B39B3">
        <w:t>,</w:t>
      </w:r>
      <w:r w:rsidR="003B39B3" w:rsidRPr="003B39B3">
        <w:t xml:space="preserve"> </w:t>
      </w:r>
      <w:r w:rsidRPr="003B39B3">
        <w:t>характеризующаяся</w:t>
      </w:r>
      <w:r w:rsidR="003B39B3" w:rsidRPr="003B39B3">
        <w:t xml:space="preserve"> </w:t>
      </w:r>
      <w:r w:rsidR="005F2086" w:rsidRPr="003B39B3">
        <w:t>не</w:t>
      </w:r>
      <w:r w:rsidR="003B39B3" w:rsidRPr="003B39B3">
        <w:t xml:space="preserve"> </w:t>
      </w:r>
      <w:r w:rsidR="005F2086" w:rsidRPr="003B39B3">
        <w:t>слишком</w:t>
      </w:r>
      <w:r w:rsidR="003B39B3" w:rsidRPr="003B39B3">
        <w:t xml:space="preserve"> </w:t>
      </w:r>
      <w:r w:rsidR="005F2086" w:rsidRPr="003B39B3">
        <w:t>резкими</w:t>
      </w:r>
      <w:r w:rsidR="003B39B3" w:rsidRPr="003B39B3">
        <w:t xml:space="preserve"> </w:t>
      </w:r>
      <w:r w:rsidR="005F2086" w:rsidRPr="003B39B3">
        <w:t>скачками</w:t>
      </w:r>
      <w:r w:rsidR="003B39B3" w:rsidRPr="003B39B3">
        <w:t>.</w:t>
      </w:r>
    </w:p>
    <w:p w:rsidR="000F4203" w:rsidRDefault="00F01B0F" w:rsidP="00F01B0F">
      <w:pPr>
        <w:pStyle w:val="1"/>
      </w:pPr>
      <w:r>
        <w:br w:type="page"/>
      </w:r>
      <w:bookmarkStart w:id="18" w:name="_Toc287696305"/>
      <w:r w:rsidR="000F4203" w:rsidRPr="003B39B3">
        <w:t>6</w:t>
      </w:r>
      <w:r>
        <w:t>.</w:t>
      </w:r>
      <w:r w:rsidR="003B39B3" w:rsidRPr="003B39B3">
        <w:t xml:space="preserve"> </w:t>
      </w:r>
      <w:r w:rsidR="000F4203" w:rsidRPr="003B39B3">
        <w:t>Прогнозирование</w:t>
      </w:r>
      <w:r w:rsidR="003B39B3" w:rsidRPr="003B39B3">
        <w:t xml:space="preserve"> </w:t>
      </w:r>
      <w:r w:rsidR="000F4203" w:rsidRPr="003B39B3">
        <w:t>рыночного</w:t>
      </w:r>
      <w:r w:rsidR="003B39B3" w:rsidRPr="003B39B3">
        <w:t xml:space="preserve"> </w:t>
      </w:r>
      <w:r w:rsidR="000F4203" w:rsidRPr="003B39B3">
        <w:t>спроса</w:t>
      </w:r>
      <w:bookmarkEnd w:id="18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Определение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размера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включает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величины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структуры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действительного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Pr="003B39B3">
        <w:t>перспективную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. </w:t>
      </w:r>
      <w:r w:rsidRPr="003B39B3">
        <w:t>Текущий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представить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виде</w:t>
      </w:r>
      <w:r w:rsidR="003B39B3" w:rsidRPr="003B39B3">
        <w:t xml:space="preserve"> </w:t>
      </w:r>
      <w:r w:rsidRPr="003B39B3">
        <w:t>общего</w:t>
      </w:r>
      <w:r w:rsidR="003B39B3" w:rsidRPr="003B39B3">
        <w:t xml:space="preserve"> </w:t>
      </w:r>
      <w:r w:rsidRPr="003B39B3">
        <w:t>количества</w:t>
      </w:r>
      <w:r w:rsidR="003B39B3" w:rsidRPr="003B39B3">
        <w:t xml:space="preserve"> </w:t>
      </w:r>
      <w:r w:rsidRPr="003B39B3">
        <w:t>конкретного</w:t>
      </w:r>
      <w:r w:rsidR="003B39B3" w:rsidRPr="003B39B3">
        <w:t xml:space="preserve"> </w:t>
      </w:r>
      <w:r w:rsidRPr="003B39B3">
        <w:t>товара,</w:t>
      </w:r>
      <w:r w:rsidR="003B39B3" w:rsidRPr="003B39B3">
        <w:t xml:space="preserve"> </w:t>
      </w:r>
      <w:r w:rsidRPr="003B39B3">
        <w:t>покупаемого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определенной</w:t>
      </w:r>
      <w:r w:rsidR="003B39B3" w:rsidRPr="003B39B3">
        <w:t xml:space="preserve"> </w:t>
      </w:r>
      <w:r w:rsidRPr="003B39B3">
        <w:t>цене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конкретный</w:t>
      </w:r>
      <w:r w:rsidR="003B39B3" w:rsidRPr="003B39B3">
        <w:t xml:space="preserve"> </w:t>
      </w:r>
      <w:r w:rsidRPr="003B39B3">
        <w:t>период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При</w:t>
      </w:r>
      <w:r w:rsidR="003B39B3" w:rsidRPr="003B39B3">
        <w:t xml:space="preserve"> </w:t>
      </w:r>
      <w:r w:rsidRPr="003B39B3">
        <w:t>определении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необходимо</w:t>
      </w:r>
      <w:r w:rsidR="003B39B3" w:rsidRPr="003B39B3">
        <w:t xml:space="preserve"> </w:t>
      </w:r>
      <w:r w:rsidRPr="003B39B3">
        <w:t>установить</w:t>
      </w:r>
      <w:r w:rsidR="003B39B3" w:rsidRPr="003B39B3">
        <w:t xml:space="preserve"> </w:t>
      </w:r>
      <w:r w:rsidRPr="003B39B3">
        <w:t>величину</w:t>
      </w:r>
      <w:r w:rsidR="003B39B3" w:rsidRPr="003B39B3">
        <w:t xml:space="preserve"> </w:t>
      </w:r>
      <w:r w:rsidRPr="003B39B3">
        <w:t>фактической</w:t>
      </w:r>
      <w:r w:rsidR="003B39B3" w:rsidRPr="003B39B3">
        <w:t xml:space="preserve"> </w:t>
      </w:r>
      <w:r w:rsidRPr="003B39B3">
        <w:t>реализации</w:t>
      </w:r>
      <w:r w:rsidR="003B39B3" w:rsidRPr="003B39B3">
        <w:t xml:space="preserve"> </w:t>
      </w:r>
      <w:r w:rsidRPr="003B39B3">
        <w:t>данного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предшествующие</w:t>
      </w:r>
      <w:r w:rsidR="003B39B3" w:rsidRPr="003B39B3">
        <w:t xml:space="preserve"> </w:t>
      </w:r>
      <w:r w:rsidRPr="003B39B3">
        <w:t>периоды</w:t>
      </w:r>
      <w:r w:rsidR="003B39B3" w:rsidRPr="003B39B3">
        <w:t xml:space="preserve">. </w:t>
      </w:r>
      <w:r w:rsidRPr="003B39B3">
        <w:t>Отсутствие</w:t>
      </w:r>
      <w:r w:rsidR="003B39B3" w:rsidRPr="003B39B3">
        <w:t xml:space="preserve"> </w:t>
      </w:r>
      <w:r w:rsidRPr="003B39B3">
        <w:t>достоверной</w:t>
      </w:r>
      <w:r w:rsidR="003B39B3" w:rsidRPr="003B39B3">
        <w:t xml:space="preserve"> </w:t>
      </w:r>
      <w:r w:rsidRPr="003B39B3">
        <w:t>статистической</w:t>
      </w:r>
      <w:r w:rsidR="003B39B3" w:rsidRPr="003B39B3">
        <w:t xml:space="preserve"> </w:t>
      </w:r>
      <w:r w:rsidRPr="003B39B3">
        <w:t>информации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величине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влиянии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него</w:t>
      </w:r>
      <w:r w:rsidR="003B39B3" w:rsidRPr="003B39B3">
        <w:t xml:space="preserve"> </w:t>
      </w:r>
      <w:r w:rsidRPr="003B39B3">
        <w:t>различных</w:t>
      </w:r>
      <w:r w:rsidR="003B39B3" w:rsidRPr="003B39B3">
        <w:t xml:space="preserve"> </w:t>
      </w:r>
      <w:r w:rsidRPr="003B39B3">
        <w:t>факторов</w:t>
      </w:r>
      <w:r w:rsidR="003B39B3" w:rsidRPr="003B39B3">
        <w:t xml:space="preserve"> </w:t>
      </w:r>
      <w:r w:rsidRPr="003B39B3">
        <w:t>необходимо</w:t>
      </w:r>
      <w:r w:rsidR="003B39B3" w:rsidRPr="003B39B3">
        <w:t xml:space="preserve"> </w:t>
      </w:r>
      <w:r w:rsidRPr="003B39B3">
        <w:t>компенсировать</w:t>
      </w:r>
      <w:r w:rsidR="003B39B3" w:rsidRPr="003B39B3">
        <w:t xml:space="preserve"> </w:t>
      </w:r>
      <w:r w:rsidRPr="003B39B3">
        <w:t>экспертными</w:t>
      </w:r>
      <w:r w:rsidR="003B39B3" w:rsidRPr="003B39B3">
        <w:t xml:space="preserve"> </w:t>
      </w:r>
      <w:r w:rsidRPr="003B39B3">
        <w:t>оценками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Default="000F4203" w:rsidP="00F01B0F">
      <w:pPr>
        <w:pStyle w:val="1"/>
      </w:pPr>
      <w:bookmarkStart w:id="19" w:name="_Toc287696306"/>
      <w:r w:rsidRPr="003B39B3">
        <w:t>6</w:t>
      </w:r>
      <w:r w:rsidR="003B39B3">
        <w:t>.1</w:t>
      </w:r>
      <w:r w:rsidR="003B39B3" w:rsidRPr="003B39B3">
        <w:t xml:space="preserve"> </w:t>
      </w:r>
      <w:r w:rsidRPr="003B39B3">
        <w:t>Прогноз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проценту</w:t>
      </w:r>
      <w:r w:rsidR="003B39B3" w:rsidRPr="003B39B3">
        <w:t xml:space="preserve"> </w:t>
      </w:r>
      <w:r w:rsidRPr="003B39B3">
        <w:t>прироста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спроса</w:t>
      </w:r>
      <w:bookmarkEnd w:id="19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ретроспективной</w:t>
      </w:r>
      <w:r w:rsidR="003B39B3" w:rsidRPr="003B39B3">
        <w:t xml:space="preserve"> </w:t>
      </w:r>
      <w:r w:rsidRPr="003B39B3">
        <w:t>статистической</w:t>
      </w:r>
      <w:r w:rsidR="003B39B3" w:rsidRPr="003B39B3">
        <w:t xml:space="preserve"> </w:t>
      </w:r>
      <w:r w:rsidRPr="003B39B3">
        <w:t>информации</w:t>
      </w:r>
      <w:r w:rsidR="003B39B3" w:rsidRPr="003B39B3">
        <w:t xml:space="preserve"> </w:t>
      </w:r>
      <w:r w:rsidRPr="003B39B3">
        <w:t>рассчитаем</w:t>
      </w:r>
      <w:r w:rsidR="003B39B3" w:rsidRPr="003B39B3">
        <w:t xml:space="preserve"> </w:t>
      </w:r>
      <w:r w:rsidRPr="003B39B3">
        <w:t>платежеспособный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5F2086" w:rsidRPr="003B39B3">
        <w:t>посудомоечные</w:t>
      </w:r>
      <w:r w:rsidR="003B39B3" w:rsidRPr="003B39B3">
        <w:t xml:space="preserve"> </w:t>
      </w:r>
      <w:r w:rsidR="005F2086" w:rsidRPr="003B39B3">
        <w:t>машины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Прирост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рассчитывается</w:t>
      </w:r>
      <w:r w:rsidR="003B39B3" w:rsidRPr="003B39B3">
        <w:t xml:space="preserve"> </w:t>
      </w:r>
      <w:r w:rsidRPr="003B39B3">
        <w:t>за</w:t>
      </w:r>
      <w:r w:rsidR="003B39B3" w:rsidRPr="003B39B3">
        <w:t xml:space="preserve"> </w:t>
      </w:r>
      <w:r w:rsidRPr="003B39B3">
        <w:t>ряд</w:t>
      </w:r>
      <w:r w:rsidR="003B39B3" w:rsidRPr="003B39B3">
        <w:t xml:space="preserve"> </w:t>
      </w:r>
      <w:r w:rsidRPr="003B39B3">
        <w:t>периодов</w:t>
      </w:r>
      <w:r w:rsidR="003B39B3" w:rsidRPr="003B39B3">
        <w:t xml:space="preserve"> </w:t>
      </w:r>
      <w:r w:rsidRPr="003B39B3">
        <w:t>цепным</w:t>
      </w:r>
      <w:r w:rsidR="003B39B3" w:rsidRPr="003B39B3">
        <w:t xml:space="preserve"> </w:t>
      </w:r>
      <w:r w:rsidRPr="003B39B3">
        <w:t>методом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процентах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83" type="#_x0000_t75" style="width:118.5pt;height:39pt">
            <v:imagedata r:id="rId63" o:title=""/>
          </v:shape>
        </w:pict>
      </w:r>
      <w:r w:rsidR="003B39B3">
        <w:t xml:space="preserve"> (</w:t>
      </w:r>
      <w:r w:rsidR="000F4203" w:rsidRPr="003B39B3">
        <w:t>23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0F2FB4" w:rsidRPr="003B39B3">
        <w:rPr>
          <w:i/>
        </w:rPr>
        <w:t>С</w:t>
      </w:r>
      <w:r w:rsidR="000F2FB4"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Pr="003B39B3">
        <w:t>процент</w:t>
      </w:r>
      <w:r w:rsidR="003B39B3" w:rsidRPr="003B39B3">
        <w:t xml:space="preserve"> </w:t>
      </w:r>
      <w:r w:rsidRPr="003B39B3">
        <w:t>прироста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периоде</w:t>
      </w:r>
      <w:r w:rsidR="003B39B3" w:rsidRPr="003B39B3">
        <w:t xml:space="preserve"> </w:t>
      </w:r>
      <w:r w:rsidRPr="003B39B3">
        <w:rPr>
          <w:i/>
          <w:lang w:val="en-US"/>
        </w:rPr>
        <w:t>i</w:t>
      </w:r>
      <w:r w:rsidR="003B39B3" w:rsidRPr="003B39B3">
        <w:t>;</w:t>
      </w:r>
    </w:p>
    <w:p w:rsidR="003B39B3" w:rsidRPr="003B39B3" w:rsidRDefault="005941DA" w:rsidP="003B39B3">
      <w:pPr>
        <w:tabs>
          <w:tab w:val="left" w:pos="726"/>
        </w:tabs>
      </w:pPr>
      <w:r>
        <w:pict>
          <v:shape id="_x0000_i1084" type="#_x0000_t75" style="width:22.5pt;height:20.25pt">
            <v:imagedata r:id="rId64" o:title=""/>
          </v:shape>
        </w:pict>
      </w:r>
      <w:r w:rsidR="003B39B3" w:rsidRPr="003B39B3">
        <w:t xml:space="preserve"> - </w:t>
      </w:r>
      <w:r w:rsidR="000F4203" w:rsidRPr="003B39B3">
        <w:t>величина</w:t>
      </w:r>
      <w:r w:rsidR="003B39B3" w:rsidRPr="003B39B3">
        <w:t xml:space="preserve"> </w:t>
      </w:r>
      <w:r w:rsidR="000F4203" w:rsidRPr="003B39B3">
        <w:t>спроса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предшествующем</w:t>
      </w:r>
      <w:r w:rsidR="003B39B3" w:rsidRPr="003B39B3">
        <w:t xml:space="preserve"> </w:t>
      </w:r>
      <w:r w:rsidR="000F4203" w:rsidRPr="003B39B3">
        <w:t>периоде</w:t>
      </w:r>
      <w:r w:rsidR="003B39B3" w:rsidRPr="003B39B3">
        <w:t>;</w:t>
      </w:r>
    </w:p>
    <w:p w:rsidR="003B39B3" w:rsidRPr="003B39B3" w:rsidRDefault="005941DA" w:rsidP="003B39B3">
      <w:pPr>
        <w:tabs>
          <w:tab w:val="left" w:pos="726"/>
        </w:tabs>
      </w:pPr>
      <w:r>
        <w:pict>
          <v:shape id="_x0000_i1085" type="#_x0000_t75" style="width:16.5pt;height:23.25pt">
            <v:imagedata r:id="rId65" o:title=""/>
          </v:shape>
        </w:pict>
      </w:r>
      <w:r w:rsidR="003B39B3" w:rsidRPr="003B39B3">
        <w:t xml:space="preserve"> - </w:t>
      </w:r>
      <w:r w:rsidR="000F4203" w:rsidRPr="003B39B3">
        <w:t>величина</w:t>
      </w:r>
      <w:r w:rsidR="003B39B3" w:rsidRPr="003B39B3">
        <w:t xml:space="preserve"> </w:t>
      </w:r>
      <w:r w:rsidR="000F4203" w:rsidRPr="003B39B3">
        <w:t>спроса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последующем</w:t>
      </w:r>
      <w:r w:rsidR="003B39B3" w:rsidRPr="003B39B3">
        <w:t xml:space="preserve"> </w:t>
      </w:r>
      <w:r w:rsidR="000F4203" w:rsidRPr="003B39B3">
        <w:t>периоде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Средний</w:t>
      </w:r>
      <w:r w:rsidR="003B39B3" w:rsidRPr="003B39B3">
        <w:t xml:space="preserve"> </w:t>
      </w:r>
      <w:r w:rsidRPr="003B39B3">
        <w:t>процент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равен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86" type="#_x0000_t75" style="width:70.5pt;height:54.75pt">
            <v:imagedata r:id="rId66" o:title=""/>
          </v:shape>
        </w:pict>
      </w:r>
      <w:r w:rsidR="003B39B3">
        <w:t xml:space="preserve"> (</w:t>
      </w:r>
      <w:r w:rsidR="000F4203" w:rsidRPr="003B39B3">
        <w:t>24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n</w:t>
      </w:r>
      <w:r w:rsidR="003B39B3" w:rsidRPr="003B39B3">
        <w:t xml:space="preserve"> - </w:t>
      </w:r>
      <w:r w:rsidRPr="003B39B3">
        <w:t>количество</w:t>
      </w:r>
      <w:r w:rsidR="003B39B3" w:rsidRPr="003B39B3">
        <w:t xml:space="preserve"> </w:t>
      </w:r>
      <w:r w:rsidRPr="003B39B3">
        <w:t>периодов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ряду</w:t>
      </w:r>
      <w:r w:rsidR="003B39B3" w:rsidRPr="003B39B3">
        <w:t xml:space="preserve"> </w:t>
      </w:r>
      <w:r w:rsidRPr="003B39B3">
        <w:t>динамики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Тогда</w:t>
      </w:r>
      <w:r w:rsidR="003B39B3" w:rsidRPr="003B39B3">
        <w:t xml:space="preserve"> </w:t>
      </w:r>
      <w:r w:rsidRPr="003B39B3">
        <w:t>прогнозируемый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будет</w:t>
      </w:r>
      <w:r w:rsidR="003B39B3" w:rsidRPr="003B39B3">
        <w:t xml:space="preserve"> </w:t>
      </w:r>
      <w:r w:rsidRPr="003B39B3">
        <w:t>равен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87" type="#_x0000_t75" style="width:9pt;height:17.25pt">
            <v:imagedata r:id="rId67" o:title=""/>
          </v:shape>
        </w:pict>
      </w:r>
      <w:r>
        <w:pict>
          <v:shape id="_x0000_i1088" type="#_x0000_t75" style="width:88.5pt;height:36.75pt">
            <v:imagedata r:id="rId68" o:title=""/>
          </v:shape>
        </w:pict>
      </w:r>
      <w:r w:rsidR="003B39B3">
        <w:t xml:space="preserve"> (</w:t>
      </w:r>
      <w:r w:rsidR="000F4203" w:rsidRPr="003B39B3">
        <w:t>25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C12355" w:rsidRPr="003B39B3">
        <w:rPr>
          <w:i/>
          <w:lang w:val="en-US"/>
        </w:rPr>
        <w:t>C</w:t>
      </w:r>
      <w:r w:rsidR="00C12355" w:rsidRPr="003B39B3">
        <w:rPr>
          <w:i/>
          <w:vertAlign w:val="subscript"/>
          <w:lang w:val="en-US"/>
        </w:rPr>
        <w:t>n</w:t>
      </w:r>
      <w:r w:rsidR="00C12355" w:rsidRPr="003B39B3">
        <w:rPr>
          <w:i/>
          <w:vertAlign w:val="subscript"/>
        </w:rPr>
        <w:t>+1</w:t>
      </w:r>
      <w:r w:rsidR="003B39B3" w:rsidRPr="003B39B3">
        <w:rPr>
          <w:vertAlign w:val="subscript"/>
        </w:rPr>
        <w:t xml:space="preserve"> - </w:t>
      </w:r>
      <w:r w:rsidRPr="003B39B3">
        <w:t>прогноз</w:t>
      </w:r>
      <w:r w:rsidR="003B39B3" w:rsidRPr="003B39B3">
        <w:t xml:space="preserve"> </w:t>
      </w:r>
      <w:r w:rsidRPr="003B39B3">
        <w:t>на</w:t>
      </w:r>
      <w:r w:rsidR="003B39B3">
        <w:t xml:space="preserve"> (</w:t>
      </w:r>
      <w:r w:rsidRPr="003B39B3">
        <w:rPr>
          <w:i/>
          <w:lang w:val="en-US"/>
        </w:rPr>
        <w:t>n</w:t>
      </w:r>
      <w:r w:rsidRPr="003B39B3">
        <w:rPr>
          <w:i/>
        </w:rPr>
        <w:t>+1</w:t>
      </w:r>
      <w:r w:rsidR="003B39B3" w:rsidRPr="003B39B3">
        <w:t xml:space="preserve">) </w:t>
      </w:r>
      <w:r w:rsidRPr="003B39B3">
        <w:t>период</w:t>
      </w:r>
      <w:r w:rsidR="003B39B3" w:rsidRPr="003B39B3">
        <w:t>;</w:t>
      </w:r>
    </w:p>
    <w:p w:rsidR="003B39B3" w:rsidRPr="003B39B3" w:rsidRDefault="00C12355" w:rsidP="003B39B3">
      <w:pPr>
        <w:tabs>
          <w:tab w:val="left" w:pos="726"/>
        </w:tabs>
      </w:pPr>
      <w:r w:rsidRPr="003B39B3">
        <w:rPr>
          <w:i/>
          <w:lang w:val="en-US"/>
        </w:rPr>
        <w:t>d</w:t>
      </w:r>
      <w:r w:rsidRPr="003B39B3">
        <w:rPr>
          <w:i/>
          <w:vertAlign w:val="subscript"/>
          <w:lang w:val="en-US"/>
        </w:rPr>
        <w:t>n</w:t>
      </w:r>
      <w:r w:rsidR="003B39B3" w:rsidRPr="003B39B3">
        <w:t xml:space="preserve"> - </w:t>
      </w:r>
      <w:r w:rsidR="000F4203" w:rsidRPr="003B39B3">
        <w:t>величина</w:t>
      </w:r>
      <w:r w:rsidR="003B39B3" w:rsidRPr="003B39B3">
        <w:t xml:space="preserve"> </w:t>
      </w:r>
      <w:r w:rsidR="000F4203" w:rsidRPr="003B39B3">
        <w:t>спроса,</w:t>
      </w:r>
      <w:r w:rsidR="003B39B3" w:rsidRPr="003B39B3">
        <w:t xml:space="preserve"> </w:t>
      </w:r>
      <w:r w:rsidR="000F4203" w:rsidRPr="003B39B3">
        <w:t>соответствующая</w:t>
      </w:r>
      <w:r w:rsidR="003B39B3" w:rsidRPr="003B39B3">
        <w:t xml:space="preserve"> </w:t>
      </w:r>
      <w:r w:rsidR="000F4203" w:rsidRPr="003B39B3">
        <w:t>последнему</w:t>
      </w:r>
      <w:r w:rsidR="003B39B3" w:rsidRPr="003B39B3">
        <w:t xml:space="preserve"> </w:t>
      </w:r>
      <w:r w:rsidR="000F4203" w:rsidRPr="003B39B3">
        <w:t>периоду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Расчеты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17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F01B0F">
      <w:pPr>
        <w:tabs>
          <w:tab w:val="left" w:pos="726"/>
        </w:tabs>
        <w:ind w:left="709" w:firstLine="0"/>
      </w:pPr>
      <w:r w:rsidRPr="003B39B3">
        <w:t>Таблица</w:t>
      </w:r>
      <w:r w:rsidR="003B39B3" w:rsidRPr="003B39B3">
        <w:t xml:space="preserve"> </w:t>
      </w:r>
      <w:r w:rsidRPr="003B39B3">
        <w:t>17</w:t>
      </w:r>
      <w:r w:rsidR="003B39B3" w:rsidRPr="003B39B3">
        <w:t xml:space="preserve"> - </w:t>
      </w:r>
      <w:r w:rsidRPr="003B39B3">
        <w:t>Прогноз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проценту</w:t>
      </w:r>
      <w:r w:rsidR="003B39B3" w:rsidRPr="003B39B3">
        <w:t xml:space="preserve"> </w:t>
      </w:r>
      <w:r w:rsidRPr="003B39B3">
        <w:t>прироста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спроса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406"/>
        <w:gridCol w:w="1474"/>
        <w:gridCol w:w="1474"/>
        <w:gridCol w:w="1474"/>
        <w:gridCol w:w="1474"/>
      </w:tblGrid>
      <w:tr w:rsidR="000F4203" w:rsidRPr="00596B21" w:rsidTr="00596B21">
        <w:trPr>
          <w:trHeight w:val="345"/>
          <w:jc w:val="center"/>
        </w:trPr>
        <w:tc>
          <w:tcPr>
            <w:tcW w:w="1866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7705" w:type="dxa"/>
            <w:gridSpan w:val="5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Годы</w:t>
            </w:r>
          </w:p>
        </w:tc>
      </w:tr>
      <w:tr w:rsidR="000F4203" w:rsidRPr="00596B21" w:rsidTr="00596B21">
        <w:trPr>
          <w:trHeight w:val="174"/>
          <w:jc w:val="center"/>
        </w:trPr>
        <w:tc>
          <w:tcPr>
            <w:tcW w:w="1866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485" w:type="dxa"/>
            <w:shd w:val="clear" w:color="auto" w:fill="auto"/>
          </w:tcPr>
          <w:p w:rsidR="000F4203" w:rsidRPr="00596B21" w:rsidRDefault="00942218" w:rsidP="00F01B0F">
            <w:pPr>
              <w:pStyle w:val="afd"/>
              <w:rPr>
                <w:lang w:val="en-US"/>
              </w:rPr>
            </w:pPr>
            <w:r w:rsidRPr="003B39B3">
              <w:t>200</w:t>
            </w:r>
            <w:r w:rsidRPr="00596B21">
              <w:rPr>
                <w:lang w:val="en-US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:rsidR="000F4203" w:rsidRPr="00596B21" w:rsidRDefault="00942218" w:rsidP="00F01B0F">
            <w:pPr>
              <w:pStyle w:val="afd"/>
              <w:rPr>
                <w:lang w:val="en-US"/>
              </w:rPr>
            </w:pPr>
            <w:r w:rsidRPr="003B39B3">
              <w:t>200</w:t>
            </w:r>
            <w:r w:rsidRPr="00596B21">
              <w:rPr>
                <w:lang w:val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0F4203" w:rsidRPr="00596B21" w:rsidRDefault="00942218" w:rsidP="00F01B0F">
            <w:pPr>
              <w:pStyle w:val="afd"/>
              <w:rPr>
                <w:lang w:val="en-US"/>
              </w:rPr>
            </w:pPr>
            <w:r w:rsidRPr="003B39B3">
              <w:t>200</w:t>
            </w:r>
            <w:r w:rsidRPr="00596B21">
              <w:rPr>
                <w:lang w:val="en-US"/>
              </w:rPr>
              <w:t>8</w:t>
            </w:r>
          </w:p>
        </w:tc>
        <w:tc>
          <w:tcPr>
            <w:tcW w:w="1555" w:type="dxa"/>
            <w:shd w:val="clear" w:color="auto" w:fill="auto"/>
          </w:tcPr>
          <w:p w:rsidR="000F4203" w:rsidRPr="00596B21" w:rsidRDefault="00942218" w:rsidP="00F01B0F">
            <w:pPr>
              <w:pStyle w:val="afd"/>
              <w:rPr>
                <w:lang w:val="en-US"/>
              </w:rPr>
            </w:pPr>
            <w:r w:rsidRPr="003B39B3">
              <w:t>200</w:t>
            </w:r>
            <w:r w:rsidRPr="00596B21">
              <w:rPr>
                <w:lang w:val="en-US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:rsidR="000F4203" w:rsidRPr="00596B21" w:rsidRDefault="00942218" w:rsidP="00F01B0F">
            <w:pPr>
              <w:pStyle w:val="afd"/>
              <w:rPr>
                <w:lang w:val="en-US"/>
              </w:rPr>
            </w:pPr>
            <w:r w:rsidRPr="003B39B3">
              <w:t>20</w:t>
            </w:r>
            <w:r w:rsidRPr="00596B21">
              <w:rPr>
                <w:lang w:val="en-US"/>
              </w:rPr>
              <w:t>10</w:t>
            </w:r>
          </w:p>
        </w:tc>
      </w:tr>
      <w:tr w:rsidR="000F4203" w:rsidRPr="00596B21" w:rsidTr="00596B21">
        <w:trPr>
          <w:trHeight w:val="325"/>
          <w:jc w:val="center"/>
        </w:trPr>
        <w:tc>
          <w:tcPr>
            <w:tcW w:w="1866" w:type="dxa"/>
            <w:shd w:val="clear" w:color="auto" w:fill="auto"/>
          </w:tcPr>
          <w:p w:rsidR="000F4203" w:rsidRPr="003B39B3" w:rsidRDefault="00942218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Величина</w:t>
            </w:r>
            <w:r w:rsidR="003B39B3" w:rsidRPr="003B39B3">
              <w:t xml:space="preserve"> </w:t>
            </w:r>
            <w:r w:rsidRPr="003B39B3">
              <w:t>спроса,</w:t>
            </w:r>
            <w:r w:rsidR="003B39B3" w:rsidRPr="003B39B3">
              <w:t xml:space="preserve"> </w:t>
            </w:r>
            <w:r w:rsidR="000F4203" w:rsidRPr="003B39B3">
              <w:t>руб</w:t>
            </w:r>
            <w:r w:rsidR="003B39B3" w:rsidRPr="003B39B3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950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300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700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 </w:t>
            </w:r>
            <w:r w:rsidRPr="003B39B3">
              <w:t>000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555" w:type="dxa"/>
            <w:shd w:val="clear" w:color="auto" w:fill="auto"/>
          </w:tcPr>
          <w:p w:rsidR="000F4203" w:rsidRPr="00596B21" w:rsidRDefault="00E86A97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-</w:t>
            </w:r>
          </w:p>
        </w:tc>
      </w:tr>
      <w:tr w:rsidR="000F4203" w:rsidRPr="00596B21" w:rsidTr="00596B21">
        <w:trPr>
          <w:trHeight w:val="325"/>
          <w:jc w:val="center"/>
        </w:trPr>
        <w:tc>
          <w:tcPr>
            <w:tcW w:w="186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Прирост</w:t>
            </w:r>
            <w:r w:rsidR="003B39B3" w:rsidRPr="003B39B3">
              <w:t xml:space="preserve"> </w:t>
            </w:r>
            <w:r w:rsidRPr="003B39B3">
              <w:t>спроса,</w:t>
            </w:r>
            <w:r w:rsidR="003B39B3" w:rsidRPr="003B39B3">
              <w:t xml:space="preserve"> </w:t>
            </w:r>
            <w:r w:rsidRPr="003B39B3">
              <w:t>%</w:t>
            </w:r>
          </w:p>
        </w:tc>
        <w:tc>
          <w:tcPr>
            <w:tcW w:w="1485" w:type="dxa"/>
            <w:shd w:val="clear" w:color="auto" w:fill="auto"/>
          </w:tcPr>
          <w:p w:rsidR="000F4203" w:rsidRPr="00596B21" w:rsidRDefault="00E86A97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36,84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30,77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17,65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E86A97" w:rsidP="00F01B0F">
            <w:pPr>
              <w:pStyle w:val="afd"/>
            </w:pPr>
            <w:r w:rsidRPr="003B39B3">
              <w:t>-</w:t>
            </w:r>
          </w:p>
        </w:tc>
      </w:tr>
      <w:tr w:rsidR="000F4203" w:rsidRPr="00596B21" w:rsidTr="00596B21">
        <w:trPr>
          <w:trHeight w:val="325"/>
          <w:jc w:val="center"/>
        </w:trPr>
        <w:tc>
          <w:tcPr>
            <w:tcW w:w="1866" w:type="dxa"/>
            <w:shd w:val="clear" w:color="auto" w:fill="auto"/>
          </w:tcPr>
          <w:p w:rsidR="000F4203" w:rsidRPr="003B39B3" w:rsidRDefault="00C40FB2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Средний</w:t>
            </w:r>
            <w:r w:rsidR="003B39B3" w:rsidRPr="003B39B3">
              <w:t xml:space="preserve"> </w:t>
            </w:r>
            <w:r w:rsidRPr="003B39B3">
              <w:t>%</w:t>
            </w:r>
            <w:r w:rsidR="003B39B3" w:rsidRPr="003B39B3">
              <w:t xml:space="preserve"> </w:t>
            </w:r>
            <w:r w:rsidR="000F4203" w:rsidRPr="003B39B3">
              <w:t>прироста</w:t>
            </w:r>
            <w:r w:rsidR="003B39B3" w:rsidRPr="003B39B3">
              <w:t xml:space="preserve"> </w:t>
            </w:r>
            <w:r w:rsidR="000F4203" w:rsidRPr="003B39B3">
              <w:t>спроса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28,42</w:t>
            </w:r>
          </w:p>
        </w:tc>
      </w:tr>
      <w:tr w:rsidR="000F4203" w:rsidRPr="00596B21" w:rsidTr="00596B21">
        <w:trPr>
          <w:trHeight w:val="345"/>
          <w:jc w:val="center"/>
        </w:trPr>
        <w:tc>
          <w:tcPr>
            <w:tcW w:w="186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Pr="003B39B3">
              <w:t>Прогноз</w:t>
            </w:r>
            <w:r w:rsidR="003B39B3" w:rsidRPr="003B39B3">
              <w:t xml:space="preserve"> </w:t>
            </w:r>
            <w:r w:rsidRPr="003B39B3">
              <w:t>спроса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942218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942218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942218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942218" w:rsidP="00F01B0F">
            <w:pPr>
              <w:pStyle w:val="afd"/>
            </w:pPr>
            <w:r w:rsidRPr="003B39B3">
              <w:t>-</w:t>
            </w:r>
          </w:p>
        </w:tc>
        <w:tc>
          <w:tcPr>
            <w:tcW w:w="1555" w:type="dxa"/>
            <w:shd w:val="clear" w:color="auto" w:fill="auto"/>
          </w:tcPr>
          <w:p w:rsidR="000F4203" w:rsidRPr="003B39B3" w:rsidRDefault="00BF7E6A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 </w:t>
            </w:r>
            <w:r w:rsidRPr="003B39B3">
              <w:t>568</w:t>
            </w:r>
            <w:r w:rsidR="003B39B3" w:rsidRPr="003B39B3">
              <w:t xml:space="preserve"> </w:t>
            </w:r>
            <w:r w:rsidRPr="003B39B3">
              <w:t>400</w:t>
            </w:r>
          </w:p>
        </w:tc>
      </w:tr>
    </w:tbl>
    <w:p w:rsidR="000F4203" w:rsidRPr="003B39B3" w:rsidRDefault="000F4203" w:rsidP="003B39B3">
      <w:pPr>
        <w:tabs>
          <w:tab w:val="left" w:pos="726"/>
        </w:tabs>
        <w:rPr>
          <w:szCs w:val="24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Прогн</w:t>
      </w:r>
      <w:r w:rsidR="00942218" w:rsidRPr="003B39B3">
        <w:t>озируемый</w:t>
      </w:r>
      <w:r w:rsidR="003B39B3" w:rsidRPr="003B39B3">
        <w:t xml:space="preserve"> </w:t>
      </w:r>
      <w:r w:rsidR="00942218" w:rsidRPr="003B39B3">
        <w:t>уровень</w:t>
      </w:r>
      <w:r w:rsidR="003B39B3" w:rsidRPr="003B39B3">
        <w:t xml:space="preserve"> </w:t>
      </w:r>
      <w:r w:rsidR="00942218" w:rsidRPr="003B39B3">
        <w:t>спроса</w:t>
      </w:r>
      <w:r w:rsidR="003B39B3" w:rsidRPr="003B39B3">
        <w:t xml:space="preserve"> </w:t>
      </w:r>
      <w:r w:rsidR="00942218" w:rsidRPr="003B39B3">
        <w:t>на</w:t>
      </w:r>
      <w:r w:rsidR="003B39B3" w:rsidRPr="003B39B3">
        <w:t xml:space="preserve"> </w:t>
      </w:r>
      <w:r w:rsidR="00942218" w:rsidRPr="003B39B3">
        <w:t>2010</w:t>
      </w:r>
      <w:r w:rsidR="003B39B3" w:rsidRPr="003B39B3">
        <w:t xml:space="preserve"> </w:t>
      </w:r>
      <w:r w:rsidRPr="003B39B3">
        <w:t>год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про</w:t>
      </w:r>
      <w:r w:rsidR="00BF7E6A" w:rsidRPr="003B39B3">
        <w:t>центу</w:t>
      </w:r>
      <w:r w:rsidR="003B39B3" w:rsidRPr="003B39B3">
        <w:t xml:space="preserve"> </w:t>
      </w:r>
      <w:r w:rsidR="00BF7E6A" w:rsidRPr="003B39B3">
        <w:t>его</w:t>
      </w:r>
      <w:r w:rsidR="003B39B3" w:rsidRPr="003B39B3">
        <w:t xml:space="preserve"> </w:t>
      </w:r>
      <w:r w:rsidR="00BF7E6A" w:rsidRPr="003B39B3">
        <w:t>прироста</w:t>
      </w:r>
      <w:r w:rsidR="003B39B3" w:rsidRPr="003B39B3">
        <w:t xml:space="preserve"> </w:t>
      </w:r>
      <w:r w:rsidR="00BF7E6A" w:rsidRPr="003B39B3">
        <w:t>составит</w:t>
      </w:r>
      <w:r w:rsidR="003B39B3" w:rsidRPr="003B39B3">
        <w:t xml:space="preserve"> </w:t>
      </w:r>
      <w:r w:rsidR="00BF7E6A" w:rsidRPr="003B39B3">
        <w:t>256840</w:t>
      </w:r>
      <w:r w:rsidR="007A5792" w:rsidRPr="003B39B3">
        <w:t>0</w:t>
      </w:r>
      <w:r w:rsidR="003B39B3" w:rsidRPr="003B39B3">
        <w:t xml:space="preserve"> </w:t>
      </w:r>
      <w:r w:rsidRPr="003B39B3">
        <w:t>руб</w:t>
      </w:r>
      <w:r w:rsidR="003B39B3" w:rsidRPr="003B39B3">
        <w:t xml:space="preserve">. </w:t>
      </w:r>
      <w:r w:rsidR="00550DC1" w:rsidRPr="003B39B3">
        <w:t>Резкое</w:t>
      </w:r>
      <w:r w:rsidR="003B39B3" w:rsidRPr="003B39B3">
        <w:t xml:space="preserve"> </w:t>
      </w:r>
      <w:r w:rsidR="00550DC1" w:rsidRPr="003B39B3">
        <w:t>снижение</w:t>
      </w:r>
      <w:r w:rsidR="003B39B3" w:rsidRPr="003B39B3">
        <w:t xml:space="preserve"> </w:t>
      </w:r>
      <w:r w:rsidR="00550DC1" w:rsidRPr="003B39B3">
        <w:t>спроса</w:t>
      </w:r>
      <w:r w:rsidR="003B39B3" w:rsidRPr="003B39B3">
        <w:t xml:space="preserve"> </w:t>
      </w:r>
      <w:r w:rsidR="00550DC1" w:rsidRPr="003B39B3">
        <w:t>в</w:t>
      </w:r>
      <w:r w:rsidR="003B39B3" w:rsidRPr="003B39B3">
        <w:t xml:space="preserve"> </w:t>
      </w:r>
      <w:r w:rsidR="00550DC1" w:rsidRPr="003B39B3">
        <w:t>2009</w:t>
      </w:r>
      <w:r w:rsidR="003B39B3" w:rsidRPr="003B39B3">
        <w:t xml:space="preserve"> </w:t>
      </w:r>
      <w:r w:rsidR="00550DC1" w:rsidRPr="003B39B3">
        <w:t>году</w:t>
      </w:r>
      <w:r w:rsidR="003B39B3" w:rsidRPr="003B39B3">
        <w:t xml:space="preserve"> </w:t>
      </w:r>
      <w:r w:rsidR="00550DC1" w:rsidRPr="003B39B3">
        <w:t>обусловлено</w:t>
      </w:r>
      <w:r w:rsidR="003B39B3" w:rsidRPr="003B39B3">
        <w:t xml:space="preserve"> </w:t>
      </w:r>
      <w:r w:rsidR="00550DC1" w:rsidRPr="003B39B3">
        <w:t>экономическим</w:t>
      </w:r>
      <w:r w:rsidR="003B39B3" w:rsidRPr="003B39B3">
        <w:t xml:space="preserve"> </w:t>
      </w:r>
      <w:r w:rsidR="00550DC1" w:rsidRPr="003B39B3">
        <w:t>кризисом</w:t>
      </w:r>
      <w:r w:rsidR="003B39B3" w:rsidRPr="003B39B3">
        <w:t xml:space="preserve">. </w:t>
      </w:r>
      <w:r w:rsidR="00550DC1" w:rsidRPr="003B39B3">
        <w:t>В</w:t>
      </w:r>
      <w:r w:rsidR="003B39B3" w:rsidRPr="003B39B3">
        <w:t xml:space="preserve"> </w:t>
      </w:r>
      <w:r w:rsidR="00550DC1" w:rsidRPr="003B39B3">
        <w:t>связи</w:t>
      </w:r>
      <w:r w:rsidR="003B39B3" w:rsidRPr="003B39B3">
        <w:t xml:space="preserve"> </w:t>
      </w:r>
      <w:r w:rsidR="00550DC1" w:rsidRPr="003B39B3">
        <w:t>с</w:t>
      </w:r>
      <w:r w:rsidR="003B39B3" w:rsidRPr="003B39B3">
        <w:t xml:space="preserve"> </w:t>
      </w:r>
      <w:r w:rsidR="00550DC1" w:rsidRPr="003B39B3">
        <w:t>этим</w:t>
      </w:r>
      <w:r w:rsidR="003B39B3" w:rsidRPr="003B39B3">
        <w:t xml:space="preserve"> </w:t>
      </w:r>
      <w:r w:rsidR="00550DC1" w:rsidRPr="003B39B3">
        <w:t>покупатели</w:t>
      </w:r>
      <w:r w:rsidR="003B39B3" w:rsidRPr="003B39B3">
        <w:t xml:space="preserve"> </w:t>
      </w:r>
      <w:r w:rsidR="00550DC1" w:rsidRPr="003B39B3">
        <w:t>приобретали</w:t>
      </w:r>
      <w:r w:rsidR="003B39B3" w:rsidRPr="003B39B3">
        <w:t xml:space="preserve"> </w:t>
      </w:r>
      <w:r w:rsidR="00550DC1" w:rsidRPr="003B39B3">
        <w:t>большей</w:t>
      </w:r>
      <w:r w:rsidR="003B39B3" w:rsidRPr="003B39B3">
        <w:t xml:space="preserve"> </w:t>
      </w:r>
      <w:r w:rsidR="00550DC1" w:rsidRPr="003B39B3">
        <w:t>частью</w:t>
      </w:r>
      <w:r w:rsidR="003B39B3" w:rsidRPr="003B39B3">
        <w:t xml:space="preserve"> </w:t>
      </w:r>
      <w:r w:rsidR="00550DC1" w:rsidRPr="003B39B3">
        <w:t>товары</w:t>
      </w:r>
      <w:r w:rsidR="003B39B3" w:rsidRPr="003B39B3">
        <w:t xml:space="preserve"> </w:t>
      </w:r>
      <w:r w:rsidR="00550DC1" w:rsidRPr="003B39B3">
        <w:t>общего</w:t>
      </w:r>
      <w:r w:rsidR="003B39B3" w:rsidRPr="003B39B3">
        <w:t xml:space="preserve"> </w:t>
      </w:r>
      <w:r w:rsidR="00550DC1" w:rsidRPr="003B39B3">
        <w:t>потребления</w:t>
      </w:r>
      <w:r w:rsidR="003B39B3">
        <w:t xml:space="preserve"> (</w:t>
      </w:r>
      <w:r w:rsidR="00550DC1" w:rsidRPr="003B39B3">
        <w:t>продукты</w:t>
      </w:r>
      <w:r w:rsidR="003B39B3" w:rsidRPr="003B39B3">
        <w:t xml:space="preserve"> </w:t>
      </w:r>
      <w:r w:rsidR="00550DC1" w:rsidRPr="003B39B3">
        <w:t>питания,</w:t>
      </w:r>
      <w:r w:rsidR="003B39B3" w:rsidRPr="003B39B3">
        <w:t xml:space="preserve"> </w:t>
      </w:r>
      <w:r w:rsidR="00550DC1" w:rsidRPr="003B39B3">
        <w:t>бытовая</w:t>
      </w:r>
      <w:r w:rsidR="003B39B3" w:rsidRPr="003B39B3">
        <w:t xml:space="preserve"> </w:t>
      </w:r>
      <w:r w:rsidR="00550DC1" w:rsidRPr="003B39B3">
        <w:t>химия</w:t>
      </w:r>
      <w:r w:rsidR="003B39B3" w:rsidRPr="003B39B3">
        <w:t xml:space="preserve"> </w:t>
      </w:r>
      <w:r w:rsidR="00550DC1" w:rsidRPr="003B39B3">
        <w:t>и</w:t>
      </w:r>
      <w:r w:rsidR="003B39B3" w:rsidRPr="003B39B3">
        <w:t xml:space="preserve"> </w:t>
      </w:r>
      <w:r w:rsidR="00550DC1" w:rsidRPr="003B39B3">
        <w:t>др</w:t>
      </w:r>
      <w:r w:rsidR="003B39B3" w:rsidRPr="003B39B3">
        <w:t xml:space="preserve">.), </w:t>
      </w:r>
      <w:r w:rsidR="00550DC1" w:rsidRPr="003B39B3">
        <w:t>а</w:t>
      </w:r>
      <w:r w:rsidR="003B39B3" w:rsidRPr="003B39B3">
        <w:t xml:space="preserve"> </w:t>
      </w:r>
      <w:r w:rsidR="00550DC1" w:rsidRPr="003B39B3">
        <w:t>покупку</w:t>
      </w:r>
      <w:r w:rsidR="003B39B3" w:rsidRPr="003B39B3">
        <w:t xml:space="preserve"> </w:t>
      </w:r>
      <w:r w:rsidR="00550DC1" w:rsidRPr="003B39B3">
        <w:t>других</w:t>
      </w:r>
      <w:r w:rsidR="003B39B3" w:rsidRPr="003B39B3">
        <w:t xml:space="preserve"> </w:t>
      </w:r>
      <w:r w:rsidR="00550DC1" w:rsidRPr="003B39B3">
        <w:t>товаров</w:t>
      </w:r>
      <w:r w:rsidR="003B39B3" w:rsidRPr="003B39B3">
        <w:t xml:space="preserve"> </w:t>
      </w:r>
      <w:r w:rsidR="00550DC1" w:rsidRPr="003B39B3">
        <w:t>не</w:t>
      </w:r>
      <w:r w:rsidR="003B39B3" w:rsidRPr="003B39B3">
        <w:t xml:space="preserve"> </w:t>
      </w:r>
      <w:r w:rsidR="00550DC1" w:rsidRPr="003B39B3">
        <w:t>первостепенной</w:t>
      </w:r>
      <w:r w:rsidR="003B39B3" w:rsidRPr="003B39B3">
        <w:t xml:space="preserve"> </w:t>
      </w:r>
      <w:r w:rsidR="00550DC1" w:rsidRPr="003B39B3">
        <w:t>важности</w:t>
      </w:r>
      <w:r w:rsidR="003B39B3" w:rsidRPr="003B39B3">
        <w:t xml:space="preserve"> </w:t>
      </w:r>
      <w:r w:rsidR="00550DC1" w:rsidRPr="003B39B3">
        <w:t>отложили</w:t>
      </w:r>
      <w:r w:rsidR="003B39B3" w:rsidRPr="003B39B3">
        <w:t xml:space="preserve"> </w:t>
      </w:r>
      <w:r w:rsidR="00550DC1" w:rsidRPr="003B39B3">
        <w:t>до</w:t>
      </w:r>
      <w:r w:rsidR="003B39B3" w:rsidRPr="003B39B3">
        <w:t xml:space="preserve"> </w:t>
      </w:r>
      <w:r w:rsidR="00550DC1" w:rsidRPr="003B39B3">
        <w:t>лучших</w:t>
      </w:r>
      <w:r w:rsidR="003B39B3" w:rsidRPr="003B39B3">
        <w:t xml:space="preserve"> </w:t>
      </w:r>
      <w:r w:rsidR="00550DC1" w:rsidRPr="003B39B3">
        <w:t>времен</w:t>
      </w:r>
      <w:r w:rsidR="003B39B3" w:rsidRPr="003B39B3">
        <w:t>.</w:t>
      </w:r>
    </w:p>
    <w:p w:rsidR="000F4203" w:rsidRPr="003B39B3" w:rsidRDefault="00F01B0F" w:rsidP="00F01B0F">
      <w:pPr>
        <w:pStyle w:val="1"/>
      </w:pPr>
      <w:r>
        <w:br w:type="page"/>
      </w:r>
      <w:bookmarkStart w:id="20" w:name="_Toc287696307"/>
      <w:r w:rsidR="000F4203" w:rsidRPr="003B39B3">
        <w:t>6</w:t>
      </w:r>
      <w:r w:rsidR="003B39B3">
        <w:t>.2</w:t>
      </w:r>
      <w:r w:rsidR="003B39B3" w:rsidRPr="003B39B3">
        <w:t xml:space="preserve"> </w:t>
      </w:r>
      <w:r w:rsidR="000F4203" w:rsidRPr="003B39B3">
        <w:t>Прогноз</w:t>
      </w:r>
      <w:r w:rsidR="003B39B3" w:rsidRPr="003B39B3">
        <w:t xml:space="preserve"> </w:t>
      </w:r>
      <w:r w:rsidR="000F4203" w:rsidRPr="003B39B3">
        <w:t>на</w:t>
      </w:r>
      <w:r w:rsidR="003B39B3" w:rsidRPr="003B39B3">
        <w:t xml:space="preserve"> </w:t>
      </w:r>
      <w:r w:rsidR="000F4203" w:rsidRPr="003B39B3">
        <w:t>основании</w:t>
      </w:r>
      <w:r w:rsidR="003B39B3" w:rsidRPr="003B39B3">
        <w:t xml:space="preserve"> </w:t>
      </w:r>
      <w:r w:rsidR="000F4203" w:rsidRPr="003B39B3">
        <w:t>экспоненциального</w:t>
      </w:r>
      <w:r w:rsidR="003B39B3" w:rsidRPr="003B39B3">
        <w:t xml:space="preserve"> </w:t>
      </w:r>
      <w:r w:rsidR="000F4203" w:rsidRPr="003B39B3">
        <w:t>взвешенного</w:t>
      </w:r>
      <w:r w:rsidR="003B39B3" w:rsidRPr="003B39B3">
        <w:t xml:space="preserve"> </w:t>
      </w:r>
      <w:r w:rsidR="000F4203" w:rsidRPr="003B39B3">
        <w:t>среднего</w:t>
      </w:r>
      <w:bookmarkEnd w:id="20"/>
    </w:p>
    <w:p w:rsid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построения</w:t>
      </w:r>
      <w:r w:rsidR="003B39B3" w:rsidRPr="003B39B3">
        <w:t xml:space="preserve"> </w:t>
      </w:r>
      <w:r w:rsidRPr="003B39B3">
        <w:t>прогноза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данному</w:t>
      </w:r>
      <w:r w:rsidR="003B39B3" w:rsidRPr="003B39B3">
        <w:t xml:space="preserve"> </w:t>
      </w:r>
      <w:r w:rsidRPr="003B39B3">
        <w:t>методу</w:t>
      </w:r>
      <w:r w:rsidR="003B39B3" w:rsidRPr="003B39B3">
        <w:t xml:space="preserve"> </w:t>
      </w:r>
      <w:r w:rsidRPr="003B39B3">
        <w:t>зададим</w:t>
      </w:r>
      <w:r w:rsidR="003B39B3" w:rsidRPr="003B39B3">
        <w:t xml:space="preserve"> </w:t>
      </w:r>
      <w:r w:rsidRPr="003B39B3">
        <w:t>начальную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прогноза</w:t>
      </w:r>
      <w:r w:rsidR="003B39B3" w:rsidRPr="003B39B3">
        <w:t xml:space="preserve">. </w:t>
      </w:r>
      <w:r w:rsidRPr="003B39B3">
        <w:t>Дальнейшее</w:t>
      </w:r>
      <w:r w:rsidR="003B39B3" w:rsidRPr="003B39B3">
        <w:t xml:space="preserve"> </w:t>
      </w:r>
      <w:r w:rsidRPr="003B39B3">
        <w:t>прогнозирование</w:t>
      </w:r>
      <w:r w:rsidR="003B39B3" w:rsidRPr="003B39B3">
        <w:t xml:space="preserve"> </w:t>
      </w:r>
      <w:r w:rsidRPr="003B39B3">
        <w:t>осуществляется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поступлении</w:t>
      </w:r>
      <w:r w:rsidR="003B39B3" w:rsidRPr="003B39B3">
        <w:t xml:space="preserve"> </w:t>
      </w:r>
      <w:r w:rsidRPr="003B39B3">
        <w:t>новых</w:t>
      </w:r>
      <w:r w:rsidR="003B39B3" w:rsidRPr="003B39B3">
        <w:t xml:space="preserve"> </w:t>
      </w:r>
      <w:r w:rsidRPr="003B39B3">
        <w:t>данных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Текущий</w:t>
      </w:r>
      <w:r w:rsidR="003B39B3" w:rsidRPr="003B39B3">
        <w:t xml:space="preserve"> </w:t>
      </w:r>
      <w:r w:rsidRPr="003B39B3">
        <w:t>прогноз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будущий</w:t>
      </w:r>
      <w:r w:rsidR="003B39B3" w:rsidRPr="003B39B3">
        <w:t xml:space="preserve"> </w:t>
      </w:r>
      <w:r w:rsidRPr="003B39B3">
        <w:t>период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быть</w:t>
      </w:r>
      <w:r w:rsidR="003B39B3" w:rsidRPr="003B39B3">
        <w:t xml:space="preserve"> </w:t>
      </w:r>
      <w:r w:rsidRPr="003B39B3">
        <w:t>рассчитан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формуле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89" type="#_x0000_t75" style="width:9pt;height:17.25pt">
            <v:imagedata r:id="rId67" o:title=""/>
          </v:shape>
        </w:pict>
      </w:r>
      <w:r>
        <w:pict>
          <v:shape id="_x0000_i1090" type="#_x0000_t75" style="width:9pt;height:17.25pt">
            <v:imagedata r:id="rId67" o:title=""/>
          </v:shape>
        </w:pict>
      </w:r>
      <w:r>
        <w:pict>
          <v:shape id="_x0000_i1091" type="#_x0000_t75" style="width:156.75pt;height:21pt">
            <v:imagedata r:id="rId69" o:title=""/>
          </v:shape>
        </w:pict>
      </w:r>
      <w:r w:rsidR="003B39B3">
        <w:t xml:space="preserve"> (</w:t>
      </w:r>
      <w:r w:rsidR="000F4203" w:rsidRPr="003B39B3">
        <w:t>26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="00C7769D" w:rsidRPr="003B39B3">
        <w:rPr>
          <w:i/>
          <w:lang w:val="en-US"/>
        </w:rPr>
        <w:t>d</w:t>
      </w:r>
      <w:r w:rsidR="00C7769D" w:rsidRPr="003B39B3">
        <w:rPr>
          <w:i/>
          <w:vertAlign w:val="subscript"/>
          <w:lang w:val="en-US"/>
        </w:rPr>
        <w:t>T</w:t>
      </w:r>
      <w:r w:rsidR="003B39B3" w:rsidRPr="003B39B3">
        <w:t xml:space="preserve"> - </w:t>
      </w:r>
      <w:r w:rsidRPr="003B39B3">
        <w:t>спрос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периода</w:t>
      </w:r>
      <w:r w:rsidR="003B39B3" w:rsidRPr="003B39B3">
        <w:t xml:space="preserve"> </w:t>
      </w:r>
      <w:r w:rsidRPr="003B39B3">
        <w:rPr>
          <w:lang w:val="en-US"/>
        </w:rPr>
        <w:t>T</w:t>
      </w:r>
      <w:r w:rsidR="003B39B3" w:rsidRPr="003B39B3">
        <w:t>;</w:t>
      </w:r>
    </w:p>
    <w:p w:rsidR="003B39B3" w:rsidRPr="003B39B3" w:rsidRDefault="00C7769D" w:rsidP="003B39B3">
      <w:pPr>
        <w:tabs>
          <w:tab w:val="left" w:pos="726"/>
        </w:tabs>
      </w:pPr>
      <w:r w:rsidRPr="003B39B3">
        <w:rPr>
          <w:i/>
          <w:lang w:val="en-US"/>
        </w:rPr>
        <w:t>U</w:t>
      </w:r>
      <w:r w:rsidRPr="003B39B3">
        <w:rPr>
          <w:i/>
          <w:vertAlign w:val="subscript"/>
          <w:lang w:val="en-US"/>
        </w:rPr>
        <w:t>T</w:t>
      </w:r>
      <w:r w:rsidRPr="003B39B3">
        <w:rPr>
          <w:i/>
          <w:vertAlign w:val="subscript"/>
        </w:rPr>
        <w:t>-1</w:t>
      </w:r>
      <w:r w:rsidR="003B39B3" w:rsidRPr="003B39B3">
        <w:t xml:space="preserve"> - </w:t>
      </w:r>
      <w:r w:rsidR="000F4203" w:rsidRPr="003B39B3">
        <w:t>прошлый</w:t>
      </w:r>
      <w:r w:rsidR="003B39B3" w:rsidRPr="003B39B3">
        <w:t xml:space="preserve"> </w:t>
      </w:r>
      <w:r w:rsidR="000F4203" w:rsidRPr="003B39B3">
        <w:t>прогноз</w:t>
      </w:r>
      <w:r w:rsidR="003B39B3" w:rsidRPr="003B39B3">
        <w:t xml:space="preserve"> </w:t>
      </w:r>
      <w:r w:rsidR="000F4203" w:rsidRPr="003B39B3">
        <w:t>текущего</w:t>
      </w:r>
      <w:r w:rsidR="003B39B3" w:rsidRPr="003B39B3">
        <w:t xml:space="preserve"> </w:t>
      </w:r>
      <w:r w:rsidR="000F4203" w:rsidRPr="003B39B3">
        <w:t>периода</w:t>
      </w:r>
      <w:r w:rsidR="003B39B3" w:rsidRPr="003B39B3">
        <w:t>;</w:t>
      </w:r>
    </w:p>
    <w:p w:rsidR="003B39B3" w:rsidRPr="003B39B3" w:rsidRDefault="000F4203" w:rsidP="003B39B3">
      <w:pPr>
        <w:tabs>
          <w:tab w:val="left" w:pos="726"/>
        </w:tabs>
      </w:pPr>
      <w:r w:rsidRPr="003B39B3">
        <w:rPr>
          <w:i/>
        </w:rPr>
        <w:t>а</w:t>
      </w:r>
      <w:r w:rsidR="003B39B3" w:rsidRPr="003B39B3">
        <w:t xml:space="preserve"> - </w:t>
      </w:r>
      <w:r w:rsidRPr="003B39B3">
        <w:t>коэффициент,</w:t>
      </w:r>
      <w:r w:rsidR="003B39B3" w:rsidRPr="003B39B3">
        <w:t xml:space="preserve"> </w:t>
      </w:r>
      <w:r w:rsidRPr="003B39B3">
        <w:t>убывающий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времени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экспоненциальному</w:t>
      </w:r>
      <w:r w:rsidR="003B39B3" w:rsidRPr="003B39B3">
        <w:t xml:space="preserve"> </w:t>
      </w:r>
      <w:r w:rsidRPr="003B39B3">
        <w:t>закону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На</w:t>
      </w:r>
      <w:r w:rsidR="003B39B3" w:rsidRPr="003B39B3">
        <w:t xml:space="preserve"> </w:t>
      </w:r>
      <w:r w:rsidRPr="003B39B3">
        <w:t>практике</w:t>
      </w:r>
      <w:r w:rsidR="003B39B3" w:rsidRPr="003B39B3">
        <w:t xml:space="preserve"> </w:t>
      </w:r>
      <w:r w:rsidRPr="003B39B3">
        <w:t>рекомендуется</w:t>
      </w:r>
      <w:r w:rsidR="003B39B3" w:rsidRPr="003B39B3">
        <w:t xml:space="preserve"> </w:t>
      </w:r>
      <w:r w:rsidRPr="003B39B3">
        <w:t>выбирать</w:t>
      </w:r>
      <w:r w:rsidR="003B39B3" w:rsidRPr="003B39B3">
        <w:t xml:space="preserve"> </w:t>
      </w:r>
      <w:r w:rsidRPr="003B39B3">
        <w:t>значение</w:t>
      </w:r>
      <w:r w:rsidR="003B39B3" w:rsidRPr="003B39B3">
        <w:t xml:space="preserve"> </w:t>
      </w:r>
      <w:r w:rsidRPr="003B39B3">
        <w:t>коэффициента</w:t>
      </w:r>
      <w:r w:rsidR="003B39B3" w:rsidRPr="003B39B3">
        <w:t xml:space="preserve"> </w:t>
      </w:r>
      <w:r w:rsidRPr="003B39B3">
        <w:rPr>
          <w:i/>
        </w:rPr>
        <w:t>а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интервала</w:t>
      </w:r>
      <w:r w:rsidR="003B39B3" w:rsidRPr="003B39B3">
        <w:t xml:space="preserve"> [</w:t>
      </w:r>
      <w:r w:rsidRPr="003B39B3">
        <w:t>0,05</w:t>
      </w:r>
      <w:r w:rsidR="003B39B3" w:rsidRPr="003B39B3">
        <w:t xml:space="preserve">; </w:t>
      </w:r>
      <w:r w:rsidRPr="003B39B3">
        <w:t>0,3</w:t>
      </w:r>
      <w:r w:rsidR="003B39B3" w:rsidRPr="003B39B3">
        <w:t xml:space="preserve">]. </w:t>
      </w:r>
      <w:r w:rsidRPr="003B39B3">
        <w:t>Предпочтительнее</w:t>
      </w:r>
      <w:r w:rsidR="003B39B3" w:rsidRPr="003B39B3">
        <w:t xml:space="preserve"> </w:t>
      </w:r>
      <w:r w:rsidRPr="003B39B3">
        <w:t>брать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высокое</w:t>
      </w:r>
      <w:r w:rsidR="003B39B3" w:rsidRPr="003B39B3">
        <w:t xml:space="preserve"> </w:t>
      </w:r>
      <w:r w:rsidRPr="003B39B3">
        <w:t>значение</w:t>
      </w:r>
      <w:r w:rsidR="003B39B3" w:rsidRPr="003B39B3">
        <w:t xml:space="preserve"> </w:t>
      </w:r>
      <w:r w:rsidRPr="003B39B3">
        <w:t>коэффициента</w:t>
      </w:r>
      <w:r w:rsidR="003B39B3" w:rsidRPr="003B39B3">
        <w:t xml:space="preserve"> </w:t>
      </w:r>
      <w:r w:rsidR="00C7769D" w:rsidRPr="003B39B3">
        <w:rPr>
          <w:i/>
        </w:rPr>
        <w:t>а</w:t>
      </w:r>
      <w:r w:rsidR="003B39B3" w:rsidRPr="003B39B3">
        <w:rPr>
          <w:i/>
        </w:rPr>
        <w:t xml:space="preserve">. </w:t>
      </w:r>
      <w:r w:rsidR="00C7769D" w:rsidRPr="003B39B3">
        <w:t>В</w:t>
      </w:r>
      <w:r w:rsidR="003B39B3" w:rsidRPr="003B39B3">
        <w:t xml:space="preserve"> </w:t>
      </w:r>
      <w:r w:rsidR="00C7769D" w:rsidRPr="003B39B3">
        <w:t>нашем</w:t>
      </w:r>
      <w:r w:rsidR="003B39B3" w:rsidRPr="003B39B3">
        <w:t xml:space="preserve"> </w:t>
      </w:r>
      <w:r w:rsidR="00C7769D" w:rsidRPr="003B39B3">
        <w:t>курсовом</w:t>
      </w:r>
      <w:r w:rsidR="003B39B3" w:rsidRPr="003B39B3">
        <w:t xml:space="preserve"> </w:t>
      </w:r>
      <w:r w:rsidR="00C7769D" w:rsidRPr="003B39B3">
        <w:t>проекте</w:t>
      </w:r>
      <w:r w:rsidR="003B39B3" w:rsidRPr="003B39B3">
        <w:t xml:space="preserve"> </w:t>
      </w:r>
      <w:r w:rsidR="00C7769D" w:rsidRPr="003B39B3">
        <w:t>принимаем</w:t>
      </w:r>
      <w:r w:rsidR="003B39B3" w:rsidRPr="003B39B3">
        <w:t xml:space="preserve"> </w:t>
      </w:r>
      <w:r w:rsidRPr="003B39B3">
        <w:rPr>
          <w:i/>
        </w:rPr>
        <w:t>а</w:t>
      </w:r>
      <w:r w:rsidR="003B39B3" w:rsidRPr="003B39B3">
        <w:t xml:space="preserve"> </w:t>
      </w:r>
      <w:r w:rsidR="00C7769D" w:rsidRPr="003B39B3">
        <w:t>=</w:t>
      </w:r>
      <w:r w:rsidR="003B39B3" w:rsidRPr="003B39B3">
        <w:t xml:space="preserve"> </w:t>
      </w:r>
      <w:r w:rsidR="00C7769D" w:rsidRPr="003B39B3">
        <w:t>0,2</w:t>
      </w:r>
      <w:r w:rsidR="003B39B3" w:rsidRPr="003B39B3">
        <w:t xml:space="preserve">. </w:t>
      </w:r>
      <w:r w:rsidRPr="003B39B3">
        <w:t>Это</w:t>
      </w:r>
      <w:r w:rsidR="003B39B3" w:rsidRPr="003B39B3">
        <w:t xml:space="preserve"> </w:t>
      </w:r>
      <w:r w:rsidRPr="003B39B3">
        <w:t>гарантирует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быстрое</w:t>
      </w:r>
      <w:r w:rsidR="003B39B3" w:rsidRPr="003B39B3">
        <w:t xml:space="preserve"> </w:t>
      </w:r>
      <w:r w:rsidRPr="003B39B3">
        <w:t>достижение</w:t>
      </w:r>
      <w:r w:rsidR="003B39B3" w:rsidRPr="003B39B3">
        <w:t xml:space="preserve"> </w:t>
      </w:r>
      <w:r w:rsidRPr="003B39B3">
        <w:t>фактического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поступлении</w:t>
      </w:r>
      <w:r w:rsidR="003B39B3" w:rsidRPr="003B39B3">
        <w:t xml:space="preserve"> </w:t>
      </w:r>
      <w:r w:rsidRPr="003B39B3">
        <w:t>новых</w:t>
      </w:r>
      <w:r w:rsidR="003B39B3" w:rsidRPr="003B39B3">
        <w:t xml:space="preserve"> </w:t>
      </w:r>
      <w:r w:rsidRPr="003B39B3">
        <w:t>данных,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низкочувствительном</w:t>
      </w:r>
      <w:r w:rsidR="003B39B3" w:rsidRPr="003B39B3">
        <w:t xml:space="preserve"> </w:t>
      </w:r>
      <w:r w:rsidRPr="003B39B3">
        <w:t>прогнозе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Спрос</w:t>
      </w:r>
      <w:r w:rsidR="003B39B3" w:rsidRPr="003B39B3">
        <w:t xml:space="preserve"> </w:t>
      </w:r>
      <w:r w:rsidRPr="003B39B3">
        <w:t>текущего</w:t>
      </w:r>
      <w:r w:rsidR="003B39B3" w:rsidRPr="003B39B3">
        <w:t xml:space="preserve"> </w:t>
      </w:r>
      <w:r w:rsidRPr="003B39B3">
        <w:t>периода</w:t>
      </w:r>
      <w:r w:rsidR="003B39B3" w:rsidRPr="003B39B3">
        <w:t xml:space="preserve"> </w:t>
      </w:r>
      <w:r w:rsidRPr="003B39B3">
        <w:t>рассчитан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17,</w:t>
      </w:r>
      <w:r w:rsidR="003B39B3" w:rsidRPr="003B39B3">
        <w:t xml:space="preserve"> </w:t>
      </w:r>
      <w:r w:rsidRPr="003B39B3">
        <w:t>результаты</w:t>
      </w:r>
      <w:r w:rsidR="003B39B3" w:rsidRPr="003B39B3">
        <w:t xml:space="preserve"> </w:t>
      </w:r>
      <w:r w:rsidRPr="003B39B3">
        <w:t>прогнозирования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экспоненциальному</w:t>
      </w:r>
      <w:r w:rsidR="003B39B3" w:rsidRPr="003B39B3">
        <w:t xml:space="preserve"> </w:t>
      </w:r>
      <w:r w:rsidRPr="003B39B3">
        <w:t>взвешенному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представлены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таблице</w:t>
      </w:r>
      <w:r w:rsidR="003B39B3" w:rsidRPr="003B39B3">
        <w:t xml:space="preserve"> </w:t>
      </w:r>
      <w:r w:rsidRPr="003B39B3">
        <w:t>18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F01B0F">
      <w:pPr>
        <w:tabs>
          <w:tab w:val="left" w:pos="726"/>
        </w:tabs>
        <w:ind w:left="709" w:firstLine="0"/>
      </w:pPr>
      <w:r w:rsidRPr="003B39B3">
        <w:t>Таблица</w:t>
      </w:r>
      <w:r w:rsidR="003B39B3" w:rsidRPr="003B39B3">
        <w:t xml:space="preserve"> </w:t>
      </w:r>
      <w:r w:rsidRPr="003B39B3">
        <w:t>18</w:t>
      </w:r>
      <w:r w:rsidR="003B39B3" w:rsidRPr="003B39B3">
        <w:t xml:space="preserve"> - </w:t>
      </w:r>
      <w:r w:rsidRPr="003B39B3">
        <w:t>Прогноз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методу</w:t>
      </w:r>
      <w:r w:rsidR="003B39B3" w:rsidRPr="003B39B3">
        <w:t xml:space="preserve"> </w:t>
      </w:r>
      <w:r w:rsidRPr="003B39B3">
        <w:t>экспоненциального</w:t>
      </w:r>
      <w:r w:rsidR="003B39B3" w:rsidRPr="003B39B3">
        <w:t xml:space="preserve"> </w:t>
      </w:r>
      <w:r w:rsidRPr="003B39B3">
        <w:t>взвешенного</w:t>
      </w:r>
      <w:r w:rsidR="003B39B3" w:rsidRPr="003B39B3">
        <w:t xml:space="preserve"> </w:t>
      </w:r>
      <w:r w:rsidRPr="003B39B3">
        <w:t>среднего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347"/>
        <w:gridCol w:w="1347"/>
        <w:gridCol w:w="1347"/>
        <w:gridCol w:w="1347"/>
        <w:gridCol w:w="1412"/>
      </w:tblGrid>
      <w:tr w:rsidR="000F4203" w:rsidRPr="00596B21" w:rsidTr="00596B21">
        <w:trPr>
          <w:trHeight w:val="270"/>
          <w:jc w:val="center"/>
        </w:trPr>
        <w:tc>
          <w:tcPr>
            <w:tcW w:w="2420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Показатели</w:t>
            </w:r>
          </w:p>
        </w:tc>
        <w:tc>
          <w:tcPr>
            <w:tcW w:w="7425" w:type="dxa"/>
            <w:gridSpan w:val="5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Периоды</w:t>
            </w:r>
          </w:p>
        </w:tc>
      </w:tr>
      <w:tr w:rsidR="000F4203" w:rsidRPr="00596B21" w:rsidTr="00596B21">
        <w:trPr>
          <w:trHeight w:val="146"/>
          <w:jc w:val="center"/>
        </w:trPr>
        <w:tc>
          <w:tcPr>
            <w:tcW w:w="2420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485" w:type="dxa"/>
            <w:shd w:val="clear" w:color="auto" w:fill="auto"/>
          </w:tcPr>
          <w:p w:rsidR="000F4203" w:rsidRPr="003B39B3" w:rsidRDefault="002D7A20" w:rsidP="00F01B0F">
            <w:pPr>
              <w:pStyle w:val="afd"/>
            </w:pPr>
            <w:r w:rsidRPr="003B39B3">
              <w:t>2006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2D7A20" w:rsidP="00F01B0F">
            <w:pPr>
              <w:pStyle w:val="afd"/>
            </w:pPr>
            <w:r w:rsidRPr="003B39B3">
              <w:t>2007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2D7A20" w:rsidP="00F01B0F">
            <w:pPr>
              <w:pStyle w:val="afd"/>
            </w:pPr>
            <w:r w:rsidRPr="003B39B3">
              <w:t>2008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2D7A20" w:rsidP="00F01B0F">
            <w:pPr>
              <w:pStyle w:val="afd"/>
            </w:pPr>
            <w:r w:rsidRPr="003B39B3">
              <w:t>2009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2D7A20" w:rsidP="00F01B0F">
            <w:pPr>
              <w:pStyle w:val="afd"/>
            </w:pPr>
            <w:r w:rsidRPr="003B39B3">
              <w:t>2010</w:t>
            </w:r>
            <w:r w:rsidR="003B39B3">
              <w:t xml:space="preserve"> (</w:t>
            </w:r>
            <w:r w:rsidR="000F4203" w:rsidRPr="003B39B3">
              <w:t>прогноз</w:t>
            </w:r>
            <w:r w:rsidR="003B39B3" w:rsidRPr="003B39B3">
              <w:t xml:space="preserve">) </w:t>
            </w:r>
          </w:p>
        </w:tc>
      </w:tr>
      <w:tr w:rsidR="00A94D74" w:rsidRPr="00596B21" w:rsidTr="00596B21">
        <w:trPr>
          <w:trHeight w:val="387"/>
          <w:jc w:val="center"/>
        </w:trPr>
        <w:tc>
          <w:tcPr>
            <w:tcW w:w="2420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Спрос</w:t>
            </w:r>
            <w:r w:rsidR="003B39B3" w:rsidRPr="003B39B3">
              <w:t xml:space="preserve"> </w:t>
            </w:r>
            <w:r w:rsidRPr="003B39B3">
              <w:t>текущего</w:t>
            </w:r>
            <w:r w:rsidR="003B39B3" w:rsidRPr="003B39B3">
              <w:t xml:space="preserve"> </w:t>
            </w:r>
            <w:r w:rsidRPr="003B39B3">
              <w:t>периода,</w:t>
            </w:r>
            <w:r w:rsidR="003B39B3" w:rsidRPr="003B39B3">
              <w:t xml:space="preserve"> </w:t>
            </w:r>
            <w:r w:rsidRPr="00596B21">
              <w:rPr>
                <w:i/>
                <w:lang w:val="en-US"/>
              </w:rPr>
              <w:t>d</w:t>
            </w:r>
            <w:r w:rsidRPr="00596B21">
              <w:rPr>
                <w:i/>
                <w:vertAlign w:val="subscript"/>
                <w:lang w:val="en-US"/>
              </w:rPr>
              <w:t>T</w:t>
            </w:r>
          </w:p>
        </w:tc>
        <w:tc>
          <w:tcPr>
            <w:tcW w:w="1485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950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300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700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 </w:t>
            </w:r>
            <w:r w:rsidRPr="003B39B3">
              <w:t>000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A94D74" w:rsidRPr="003B39B3" w:rsidRDefault="00A94D74" w:rsidP="00F01B0F">
            <w:pPr>
              <w:pStyle w:val="afd"/>
            </w:pPr>
            <w:r w:rsidRPr="003B39B3">
              <w:t>-</w:t>
            </w:r>
          </w:p>
        </w:tc>
      </w:tr>
      <w:tr w:rsidR="000F4203" w:rsidRPr="00596B21" w:rsidTr="00596B21">
        <w:trPr>
          <w:trHeight w:val="623"/>
          <w:jc w:val="center"/>
        </w:trPr>
        <w:tc>
          <w:tcPr>
            <w:tcW w:w="242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Прошлый</w:t>
            </w:r>
            <w:r w:rsidR="003B39B3" w:rsidRPr="003B39B3">
              <w:t xml:space="preserve"> </w:t>
            </w:r>
            <w:r w:rsidRPr="003B39B3">
              <w:t>прогноз</w:t>
            </w:r>
            <w:r w:rsidR="003B39B3" w:rsidRPr="003B39B3">
              <w:t xml:space="preserve"> </w:t>
            </w:r>
            <w:r w:rsidRPr="003B39B3">
              <w:t>текущего</w:t>
            </w:r>
            <w:r w:rsidR="003B39B3" w:rsidRPr="003B39B3">
              <w:t xml:space="preserve"> </w:t>
            </w:r>
            <w:r w:rsidRPr="003B39B3">
              <w:t>периода,</w:t>
            </w:r>
            <w:r w:rsidR="003B39B3" w:rsidRPr="003B39B3">
              <w:t xml:space="preserve"> </w:t>
            </w:r>
            <w:r w:rsidR="002D7A20" w:rsidRPr="00596B21">
              <w:rPr>
                <w:i/>
                <w:lang w:val="en-US"/>
              </w:rPr>
              <w:t>U</w:t>
            </w:r>
            <w:r w:rsidR="002D7A20" w:rsidRPr="00596B21">
              <w:rPr>
                <w:i/>
                <w:vertAlign w:val="subscript"/>
                <w:lang w:val="en-US"/>
              </w:rPr>
              <w:t>T</w:t>
            </w:r>
            <w:r w:rsidR="002D7A20" w:rsidRPr="00596B21">
              <w:rPr>
                <w:i/>
                <w:vertAlign w:val="subscript"/>
              </w:rPr>
              <w:t>-1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386A46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045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026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080</w:t>
            </w:r>
            <w:r w:rsidR="003B39B3" w:rsidRPr="003B39B3">
              <w:t xml:space="preserve"> </w:t>
            </w:r>
            <w:r w:rsidRPr="003B39B3">
              <w:t>800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5033EF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204</w:t>
            </w:r>
            <w:r w:rsidR="003B39B3" w:rsidRPr="003B39B3">
              <w:t xml:space="preserve"> </w:t>
            </w:r>
            <w:r w:rsidRPr="003B39B3">
              <w:t>640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5033EF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363</w:t>
            </w:r>
            <w:r w:rsidR="003B39B3" w:rsidRPr="003B39B3">
              <w:t xml:space="preserve"> </w:t>
            </w:r>
            <w:r w:rsidRPr="003B39B3">
              <w:t>712</w:t>
            </w:r>
          </w:p>
        </w:tc>
      </w:tr>
      <w:tr w:rsidR="000F4203" w:rsidRPr="00596B21" w:rsidTr="00596B21">
        <w:trPr>
          <w:trHeight w:val="346"/>
          <w:jc w:val="center"/>
        </w:trPr>
        <w:tc>
          <w:tcPr>
            <w:tcW w:w="242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="005941DA">
              <w:pict>
                <v:shape id="_x0000_i1092" type="#_x0000_t75" style="width:27.75pt;height:21pt">
                  <v:imagedata r:id="rId70" o:title=""/>
                </v:shape>
              </w:pic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140016" w:rsidP="00F01B0F">
            <w:pPr>
              <w:pStyle w:val="afd"/>
            </w:pPr>
            <w:r w:rsidRPr="003B39B3">
              <w:t>190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260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140016" w:rsidP="00F01B0F">
            <w:pPr>
              <w:pStyle w:val="afd"/>
            </w:pPr>
            <w:r w:rsidRPr="003B39B3">
              <w:t>340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140016" w:rsidP="00F01B0F">
            <w:pPr>
              <w:pStyle w:val="afd"/>
            </w:pPr>
            <w:r w:rsidRPr="003B39B3">
              <w:t>400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-</w:t>
            </w:r>
          </w:p>
        </w:tc>
      </w:tr>
      <w:tr w:rsidR="000F4203" w:rsidRPr="00596B21" w:rsidTr="00596B21">
        <w:trPr>
          <w:trHeight w:val="423"/>
          <w:jc w:val="center"/>
        </w:trPr>
        <w:tc>
          <w:tcPr>
            <w:tcW w:w="242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="005941DA">
              <w:pict>
                <v:shape id="_x0000_i1093" type="#_x0000_t75" style="width:69.75pt;height:21pt">
                  <v:imagedata r:id="rId71" o:title=""/>
                </v:shape>
              </w:pict>
            </w:r>
            <w:r w:rsidR="003B39B3" w:rsidRPr="003B39B3"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140016" w:rsidP="00F01B0F">
            <w:pPr>
              <w:pStyle w:val="afd"/>
            </w:pPr>
            <w:r w:rsidRPr="003B39B3">
              <w:t>836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820</w:t>
            </w:r>
            <w:r w:rsidR="003B39B3" w:rsidRPr="003B39B3">
              <w:t xml:space="preserve"> </w:t>
            </w:r>
            <w:r w:rsidRPr="003B39B3">
              <w:t>800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864</w:t>
            </w:r>
            <w:r w:rsidR="003B39B3" w:rsidRPr="003B39B3">
              <w:t xml:space="preserve"> </w:t>
            </w:r>
            <w:r w:rsidRPr="003B39B3">
              <w:t>640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5033EF" w:rsidP="00F01B0F">
            <w:pPr>
              <w:pStyle w:val="afd"/>
            </w:pPr>
            <w:r w:rsidRPr="003B39B3">
              <w:t>963</w:t>
            </w:r>
            <w:r w:rsidR="003B39B3" w:rsidRPr="003B39B3">
              <w:t xml:space="preserve"> </w:t>
            </w:r>
            <w:r w:rsidRPr="003B39B3">
              <w:t>712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-</w:t>
            </w:r>
          </w:p>
        </w:tc>
      </w:tr>
      <w:tr w:rsidR="000F4203" w:rsidRPr="00596B21" w:rsidTr="00596B21">
        <w:trPr>
          <w:trHeight w:val="613"/>
          <w:jc w:val="center"/>
        </w:trPr>
        <w:tc>
          <w:tcPr>
            <w:tcW w:w="2420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5</w:t>
            </w:r>
            <w:r w:rsidR="003B39B3" w:rsidRPr="003B39B3">
              <w:t xml:space="preserve">. </w:t>
            </w:r>
            <w:r w:rsidRPr="003B39B3">
              <w:t>Текущий</w:t>
            </w:r>
            <w:r w:rsidR="003B39B3" w:rsidRPr="003B39B3">
              <w:t xml:space="preserve"> </w:t>
            </w:r>
            <w:r w:rsidRPr="003B39B3">
              <w:t>прогноз</w:t>
            </w:r>
            <w:r w:rsidR="003B39B3" w:rsidRPr="003B39B3">
              <w:t xml:space="preserve"> </w:t>
            </w:r>
            <w:r w:rsidRPr="003B39B3">
              <w:t>на</w:t>
            </w:r>
            <w:r w:rsidR="003B39B3" w:rsidRPr="003B39B3">
              <w:t xml:space="preserve"> </w:t>
            </w:r>
            <w:r w:rsidRPr="003B39B3">
              <w:t>будущий</w:t>
            </w:r>
            <w:r w:rsidR="003B39B3" w:rsidRPr="003B39B3">
              <w:t xml:space="preserve"> </w:t>
            </w:r>
            <w:r w:rsidRPr="003B39B3">
              <w:t>период</w:t>
            </w:r>
            <w:r w:rsidR="003B39B3">
              <w:t xml:space="preserve"> (</w:t>
            </w:r>
            <w:r w:rsidRPr="003B39B3">
              <w:t>стр</w:t>
            </w:r>
            <w:r w:rsidR="003B39B3">
              <w:t>.3</w:t>
            </w:r>
            <w:r w:rsidRPr="003B39B3">
              <w:t>+стр</w:t>
            </w:r>
            <w:r w:rsidR="003B39B3">
              <w:t>.4</w:t>
            </w:r>
            <w:r w:rsidR="003B39B3" w:rsidRPr="003B39B3">
              <w:t xml:space="preserve">) 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756648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026</w:t>
            </w:r>
            <w:r w:rsidR="003B39B3" w:rsidRPr="003B39B3">
              <w:t xml:space="preserve"> </w:t>
            </w:r>
            <w:r w:rsidRPr="003B39B3">
              <w:t>000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080</w:t>
            </w:r>
            <w:r w:rsidR="003B39B3" w:rsidRPr="003B39B3">
              <w:t xml:space="preserve"> </w:t>
            </w:r>
            <w:r w:rsidRPr="003B39B3">
              <w:t>8</w:t>
            </w:r>
            <w:r w:rsidR="00756648" w:rsidRPr="003B39B3">
              <w:t>00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0B46E7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204</w:t>
            </w:r>
            <w:r w:rsidR="003B39B3" w:rsidRPr="003B39B3">
              <w:t xml:space="preserve"> </w:t>
            </w:r>
            <w:r w:rsidRPr="003B39B3">
              <w:t>64</w:t>
            </w:r>
            <w:r w:rsidR="00756648" w:rsidRPr="003B39B3">
              <w:t>0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5033EF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 </w:t>
            </w:r>
            <w:r w:rsidRPr="003B39B3">
              <w:t>363</w:t>
            </w:r>
            <w:r w:rsidR="003B39B3" w:rsidRPr="003B39B3">
              <w:t xml:space="preserve"> </w:t>
            </w:r>
            <w:r w:rsidRPr="003B39B3">
              <w:t>712</w:t>
            </w:r>
          </w:p>
        </w:tc>
        <w:tc>
          <w:tcPr>
            <w:tcW w:w="1485" w:type="dxa"/>
            <w:shd w:val="clear" w:color="auto" w:fill="auto"/>
          </w:tcPr>
          <w:p w:rsidR="000F4203" w:rsidRPr="003B39B3" w:rsidRDefault="005033EF" w:rsidP="00F01B0F">
            <w:pPr>
              <w:pStyle w:val="afd"/>
            </w:pPr>
            <w:r w:rsidRPr="003B39B3">
              <w:t>-</w:t>
            </w:r>
          </w:p>
        </w:tc>
      </w:tr>
    </w:tbl>
    <w:p w:rsidR="000F4203" w:rsidRPr="003B39B3" w:rsidRDefault="000F4203" w:rsidP="003B39B3">
      <w:pPr>
        <w:tabs>
          <w:tab w:val="left" w:pos="726"/>
        </w:tabs>
        <w:rPr>
          <w:szCs w:val="24"/>
        </w:rPr>
      </w:pPr>
    </w:p>
    <w:p w:rsidR="003B39B3" w:rsidRPr="003B39B3" w:rsidRDefault="007B58BA" w:rsidP="003B39B3">
      <w:pPr>
        <w:tabs>
          <w:tab w:val="left" w:pos="726"/>
        </w:tabs>
      </w:pPr>
      <w:r w:rsidRPr="003B39B3">
        <w:t>Причиной</w:t>
      </w:r>
      <w:r w:rsidR="003B39B3" w:rsidRPr="003B39B3">
        <w:t xml:space="preserve"> </w:t>
      </w:r>
      <w:r w:rsidRPr="003B39B3">
        <w:t>расхождения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прогнозах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="000F4203" w:rsidRPr="003B39B3">
        <w:t>не</w:t>
      </w:r>
      <w:r w:rsidRPr="003B39B3">
        <w:t>точный</w:t>
      </w:r>
      <w:r w:rsidR="003B39B3" w:rsidRPr="003B39B3">
        <w:t xml:space="preserve"> </w:t>
      </w:r>
      <w:r w:rsidRPr="003B39B3">
        <w:t>первичный</w:t>
      </w:r>
      <w:r w:rsidR="003B39B3" w:rsidRPr="003B39B3">
        <w:t xml:space="preserve"> </w:t>
      </w:r>
      <w:r w:rsidRPr="003B39B3">
        <w:t>прогноз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2006</w:t>
      </w:r>
      <w:r w:rsidR="003B39B3" w:rsidRPr="003B39B3">
        <w:t xml:space="preserve"> </w:t>
      </w:r>
      <w:r w:rsidRPr="003B39B3">
        <w:t>год</w:t>
      </w:r>
      <w:r w:rsidR="003B39B3" w:rsidRPr="003B39B3">
        <w:t xml:space="preserve">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то,</w:t>
      </w:r>
      <w:r w:rsidR="003B39B3" w:rsidRPr="003B39B3">
        <w:t xml:space="preserve"> </w:t>
      </w:r>
      <w:r w:rsidR="000F4203" w:rsidRPr="003B39B3">
        <w:t>что</w:t>
      </w:r>
      <w:r w:rsidR="003B39B3" w:rsidRPr="003B39B3">
        <w:t xml:space="preserve"> </w:t>
      </w:r>
      <w:r w:rsidR="000F4203" w:rsidRPr="003B39B3">
        <w:t>функция</w:t>
      </w:r>
      <w:r w:rsidR="003B39B3" w:rsidRPr="003B39B3">
        <w:t xml:space="preserve"> </w:t>
      </w:r>
      <w:r w:rsidR="000F4203" w:rsidRPr="003B39B3">
        <w:t>экспоненты</w:t>
      </w:r>
      <w:r w:rsidR="003B39B3" w:rsidRPr="003B39B3">
        <w:t xml:space="preserve"> </w:t>
      </w:r>
      <w:r w:rsidR="000F4203" w:rsidRPr="003B39B3">
        <w:t>не</w:t>
      </w:r>
      <w:r w:rsidR="003B39B3" w:rsidRPr="003B39B3">
        <w:t xml:space="preserve"> </w:t>
      </w:r>
      <w:r w:rsidR="000F4203" w:rsidRPr="003B39B3">
        <w:t>соответствует</w:t>
      </w:r>
      <w:r w:rsidR="003B39B3" w:rsidRPr="003B39B3">
        <w:t xml:space="preserve"> </w:t>
      </w:r>
      <w:r w:rsidR="000F4203" w:rsidRPr="003B39B3">
        <w:t>столь</w:t>
      </w:r>
      <w:r w:rsidR="003B39B3" w:rsidRPr="003B39B3">
        <w:t xml:space="preserve"> </w:t>
      </w:r>
      <w:r w:rsidR="000F4203" w:rsidRPr="003B39B3">
        <w:t>быстрому</w:t>
      </w:r>
      <w:r w:rsidR="003B39B3" w:rsidRPr="003B39B3">
        <w:t xml:space="preserve"> </w:t>
      </w:r>
      <w:r w:rsidR="000F4203" w:rsidRPr="003B39B3">
        <w:t>росту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. </w:t>
      </w:r>
      <w:r w:rsidR="000F4203" w:rsidRPr="003B39B3">
        <w:t>Экспоненциальный</w:t>
      </w:r>
      <w:r w:rsidR="003B39B3" w:rsidRPr="003B39B3">
        <w:t xml:space="preserve"> </w:t>
      </w:r>
      <w:r w:rsidR="000F4203" w:rsidRPr="003B39B3">
        <w:t>прогноз</w:t>
      </w:r>
      <w:r w:rsidR="003B39B3" w:rsidRPr="003B39B3">
        <w:t xml:space="preserve"> </w:t>
      </w:r>
      <w:r w:rsidR="000F4203" w:rsidRPr="003B39B3">
        <w:t>имеет</w:t>
      </w:r>
      <w:r w:rsidR="003B39B3" w:rsidRPr="003B39B3">
        <w:t xml:space="preserve"> </w:t>
      </w:r>
      <w:r w:rsidR="000F4203" w:rsidRPr="003B39B3">
        <w:t>смысл</w:t>
      </w:r>
      <w:r w:rsidR="003B39B3" w:rsidRPr="003B39B3">
        <w:t xml:space="preserve"> </w:t>
      </w:r>
      <w:r w:rsidR="000F4203" w:rsidRPr="003B39B3">
        <w:t>при</w:t>
      </w:r>
      <w:r w:rsidR="003B39B3" w:rsidRPr="003B39B3">
        <w:t xml:space="preserve"> </w:t>
      </w:r>
      <w:r w:rsidR="000F4203" w:rsidRPr="003B39B3">
        <w:t>прогнозировании</w:t>
      </w:r>
      <w:r w:rsidR="003B39B3" w:rsidRPr="003B39B3">
        <w:t xml:space="preserve"> </w:t>
      </w:r>
      <w:r w:rsidR="000F4203" w:rsidRPr="003B39B3">
        <w:t>на</w:t>
      </w:r>
      <w:r w:rsidR="003B39B3" w:rsidRPr="003B39B3">
        <w:t xml:space="preserve"> </w:t>
      </w:r>
      <w:r w:rsidR="000F4203" w:rsidRPr="003B39B3">
        <w:t>рынках</w:t>
      </w:r>
      <w:r w:rsidR="003B39B3" w:rsidRPr="003B39B3">
        <w:t xml:space="preserve"> </w:t>
      </w:r>
      <w:r w:rsidR="000F4203" w:rsidRPr="003B39B3">
        <w:t>с</w:t>
      </w:r>
      <w:r w:rsidR="003B39B3" w:rsidRPr="003B39B3">
        <w:t xml:space="preserve"> </w:t>
      </w:r>
      <w:r w:rsidR="000F4203" w:rsidRPr="003B39B3">
        <w:t>затухающим</w:t>
      </w:r>
      <w:r w:rsidR="003B39B3" w:rsidRPr="003B39B3">
        <w:t xml:space="preserve"> </w:t>
      </w:r>
      <w:r w:rsidR="000F4203" w:rsidRPr="003B39B3">
        <w:t>ростом</w:t>
      </w:r>
      <w:r w:rsidR="003B39B3">
        <w:t xml:space="preserve"> (</w:t>
      </w:r>
      <w:r w:rsidR="000F4203" w:rsidRPr="003B39B3">
        <w:t>стабилизирующихся</w:t>
      </w:r>
      <w:r w:rsidR="003B39B3" w:rsidRPr="003B39B3">
        <w:t xml:space="preserve">). </w:t>
      </w:r>
      <w:r w:rsidR="000F4203" w:rsidRPr="003B39B3">
        <w:t>Следует</w:t>
      </w:r>
      <w:r w:rsidR="003B39B3" w:rsidRPr="003B39B3">
        <w:t xml:space="preserve"> </w:t>
      </w:r>
      <w:r w:rsidR="000F4203" w:rsidRPr="003B39B3">
        <w:t>придерживаться</w:t>
      </w:r>
      <w:r w:rsidR="003B39B3" w:rsidRPr="003B39B3">
        <w:t xml:space="preserve"> </w:t>
      </w:r>
      <w:r w:rsidR="000F4203" w:rsidRPr="003B39B3">
        <w:t>прогноза</w:t>
      </w:r>
      <w:r w:rsidR="003B39B3" w:rsidRPr="003B39B3">
        <w:t xml:space="preserve"> </w:t>
      </w:r>
      <w:r w:rsidR="000F4203" w:rsidRPr="003B39B3">
        <w:t>по</w:t>
      </w:r>
      <w:r w:rsidR="003B39B3" w:rsidRPr="003B39B3">
        <w:t xml:space="preserve"> </w:t>
      </w:r>
      <w:r w:rsidR="000F4203" w:rsidRPr="003B39B3">
        <w:t>среднему</w:t>
      </w:r>
      <w:r w:rsidR="003B39B3" w:rsidRPr="003B39B3">
        <w:t xml:space="preserve"> </w:t>
      </w:r>
      <w:r w:rsidR="000F4203" w:rsidRPr="003B39B3">
        <w:t>проценту</w:t>
      </w:r>
      <w:r w:rsidR="003B39B3" w:rsidRPr="003B39B3">
        <w:t xml:space="preserve"> </w:t>
      </w:r>
      <w:r w:rsidR="000F4203" w:rsidRPr="003B39B3">
        <w:t>прироста</w:t>
      </w:r>
      <w:r w:rsidR="003B39B3" w:rsidRPr="003B39B3">
        <w:t xml:space="preserve"> </w:t>
      </w:r>
      <w:r w:rsidR="000F4203" w:rsidRPr="003B39B3">
        <w:t>показателя</w:t>
      </w:r>
      <w:r w:rsidR="003B39B3" w:rsidRPr="003B39B3">
        <w:t xml:space="preserve"> </w:t>
      </w:r>
      <w:r w:rsidR="000F4203" w:rsidRPr="003B39B3">
        <w:t>спроса,</w:t>
      </w:r>
      <w:r w:rsidR="003B39B3" w:rsidRPr="003B39B3">
        <w:t xml:space="preserve"> </w:t>
      </w:r>
      <w:r w:rsidR="000F4203" w:rsidRPr="003B39B3">
        <w:t>это</w:t>
      </w:r>
      <w:r w:rsidR="003B39B3" w:rsidRPr="003B39B3">
        <w:t xml:space="preserve"> </w:t>
      </w:r>
      <w:r w:rsidR="000F4203" w:rsidRPr="003B39B3">
        <w:t>обуславливается</w:t>
      </w:r>
      <w:r w:rsidR="003B39B3" w:rsidRPr="003B39B3">
        <w:t xml:space="preserve"> </w:t>
      </w:r>
      <w:r w:rsidR="000F4203" w:rsidRPr="003B39B3">
        <w:t>перспективами</w:t>
      </w:r>
      <w:r w:rsidR="003B39B3" w:rsidRPr="003B39B3">
        <w:t xml:space="preserve"> </w:t>
      </w:r>
      <w:r w:rsidR="000F4203" w:rsidRPr="003B39B3">
        <w:t>дальнейшего</w:t>
      </w:r>
      <w:r w:rsidR="003B39B3" w:rsidRPr="003B39B3">
        <w:t xml:space="preserve"> </w:t>
      </w:r>
      <w:r w:rsidR="000F4203" w:rsidRPr="003B39B3">
        <w:t>быстрого</w:t>
      </w:r>
      <w:r w:rsidR="003B39B3" w:rsidRPr="003B39B3">
        <w:t xml:space="preserve"> </w:t>
      </w:r>
      <w:r w:rsidR="000F4203" w:rsidRPr="003B39B3">
        <w:t>роста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оптимистичной</w:t>
      </w:r>
      <w:r w:rsidR="003B39B3" w:rsidRPr="003B39B3">
        <w:t xml:space="preserve"> </w:t>
      </w:r>
      <w:r w:rsidR="000F4203" w:rsidRPr="003B39B3">
        <w:t>оценкой</w:t>
      </w:r>
      <w:r w:rsidR="003B39B3" w:rsidRPr="003B39B3">
        <w:t xml:space="preserve"> </w:t>
      </w:r>
      <w:r w:rsidR="000F4203" w:rsidRPr="003B39B3">
        <w:t>экспертов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данной</w:t>
      </w:r>
      <w:r w:rsidR="003B39B3" w:rsidRPr="003B39B3">
        <w:t xml:space="preserve"> </w:t>
      </w:r>
      <w:r w:rsidR="000F4203" w:rsidRPr="003B39B3">
        <w:t>области</w:t>
      </w:r>
      <w:r w:rsidR="003B39B3" w:rsidRPr="003B39B3">
        <w:t>.</w:t>
      </w:r>
    </w:p>
    <w:p w:rsidR="000F4203" w:rsidRDefault="00F01B0F" w:rsidP="00F01B0F">
      <w:pPr>
        <w:pStyle w:val="1"/>
      </w:pPr>
      <w:r>
        <w:br w:type="page"/>
      </w:r>
      <w:bookmarkStart w:id="21" w:name="_Toc287696308"/>
      <w:r w:rsidR="000F4203" w:rsidRPr="003B39B3">
        <w:t>7</w:t>
      </w:r>
      <w:r>
        <w:t>.</w:t>
      </w:r>
      <w:r w:rsidR="003B39B3" w:rsidRPr="003B39B3">
        <w:t xml:space="preserve"> </w:t>
      </w:r>
      <w:r w:rsidR="000F4203" w:rsidRPr="003B39B3">
        <w:t>Анализ</w:t>
      </w:r>
      <w:r w:rsidR="003B39B3" w:rsidRPr="003B39B3">
        <w:t xml:space="preserve"> </w:t>
      </w:r>
      <w:r w:rsidR="000F4203" w:rsidRPr="003B39B3">
        <w:t>поведения</w:t>
      </w:r>
      <w:r w:rsidR="003B39B3" w:rsidRPr="003B39B3">
        <w:t xml:space="preserve"> </w:t>
      </w:r>
      <w:r w:rsidR="000F4203" w:rsidRPr="003B39B3">
        <w:t>покупателей</w:t>
      </w:r>
      <w:r w:rsidR="003B39B3" w:rsidRPr="003B39B3">
        <w:t xml:space="preserve"> </w:t>
      </w:r>
      <w:r w:rsidR="000F4203" w:rsidRPr="003B39B3">
        <w:t>на</w:t>
      </w:r>
      <w:r w:rsidR="003B39B3" w:rsidRPr="003B39B3">
        <w:t xml:space="preserve"> </w:t>
      </w:r>
      <w:r w:rsidR="000F4203" w:rsidRPr="003B39B3">
        <w:t>рынке</w:t>
      </w:r>
      <w:bookmarkEnd w:id="21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данном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 xml:space="preserve"> </w:t>
      </w:r>
      <w:r w:rsidRPr="003B39B3">
        <w:t>проводится</w:t>
      </w:r>
      <w:r w:rsidR="003B39B3" w:rsidRPr="003B39B3">
        <w:t xml:space="preserve"> </w:t>
      </w:r>
      <w:r w:rsidRPr="003B39B3">
        <w:t>определение</w:t>
      </w:r>
      <w:r w:rsidR="003B39B3" w:rsidRPr="003B39B3">
        <w:t xml:space="preserve"> </w:t>
      </w:r>
      <w:r w:rsidRPr="003B39B3">
        <w:t>структуры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признаку</w:t>
      </w:r>
      <w:r w:rsidR="003B39B3" w:rsidRPr="003B39B3">
        <w:t xml:space="preserve"> </w:t>
      </w:r>
      <w:r w:rsidRPr="003B39B3">
        <w:t>мотива</w:t>
      </w:r>
      <w:r w:rsidR="003B39B3" w:rsidRPr="003B39B3">
        <w:t xml:space="preserve"> </w:t>
      </w:r>
      <w:r w:rsidRPr="003B39B3">
        <w:t>покупки</w:t>
      </w:r>
      <w:r w:rsidR="003B39B3" w:rsidRPr="003B39B3">
        <w:t xml:space="preserve">. </w:t>
      </w:r>
      <w:r w:rsidRPr="003B39B3">
        <w:t>Выявление</w:t>
      </w:r>
      <w:r w:rsidR="003B39B3" w:rsidRPr="003B39B3">
        <w:t xml:space="preserve"> </w:t>
      </w:r>
      <w:r w:rsidRPr="003B39B3">
        <w:t>поведения</w:t>
      </w:r>
      <w:r w:rsidR="003B39B3" w:rsidRPr="003B39B3">
        <w:t xml:space="preserve"> </w:t>
      </w:r>
      <w:r w:rsidRPr="003B39B3">
        <w:t>покупателей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D526A9" w:rsidRDefault="000F4203" w:rsidP="00F01B0F">
      <w:pPr>
        <w:pStyle w:val="1"/>
      </w:pPr>
      <w:bookmarkStart w:id="22" w:name="_Toc287696309"/>
      <w:r w:rsidRPr="003B39B3">
        <w:t>7</w:t>
      </w:r>
      <w:r w:rsidR="003B39B3">
        <w:t>.1</w:t>
      </w:r>
      <w:r w:rsidR="003B39B3" w:rsidRPr="003B39B3">
        <w:t xml:space="preserve"> </w:t>
      </w:r>
      <w:r w:rsidRPr="003B39B3">
        <w:t>Разработка</w:t>
      </w:r>
      <w:r w:rsidR="003B39B3" w:rsidRPr="003B39B3">
        <w:t xml:space="preserve"> </w:t>
      </w:r>
      <w:r w:rsidRPr="003B39B3">
        <w:t>моделей</w:t>
      </w:r>
      <w:r w:rsidR="003B39B3" w:rsidRPr="003B39B3">
        <w:t xml:space="preserve"> </w:t>
      </w:r>
      <w:r w:rsidRPr="003B39B3">
        <w:t>покупательских</w:t>
      </w:r>
      <w:r w:rsidR="003B39B3" w:rsidRPr="003B39B3">
        <w:t xml:space="preserve"> </w:t>
      </w:r>
      <w:r w:rsidRPr="003B39B3">
        <w:t>предпочтений</w:t>
      </w:r>
      <w:bookmarkEnd w:id="22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Разработаем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результатам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модель</w:t>
      </w:r>
      <w:r w:rsidR="003B39B3" w:rsidRPr="003B39B3">
        <w:t xml:space="preserve"> </w:t>
      </w:r>
      <w:r w:rsidRPr="003B39B3">
        <w:t>покупательских</w:t>
      </w:r>
      <w:r w:rsidR="003B39B3" w:rsidRPr="003B39B3">
        <w:t xml:space="preserve"> </w:t>
      </w:r>
      <w:r w:rsidRPr="003B39B3">
        <w:t>предпочтений</w:t>
      </w:r>
      <w:r w:rsidR="003B39B3">
        <w:t xml:space="preserve"> (</w:t>
      </w:r>
      <w:r w:rsidRPr="003B39B3">
        <w:t>таблица</w:t>
      </w:r>
      <w:r w:rsidR="003B39B3" w:rsidRPr="003B39B3">
        <w:t xml:space="preserve"> </w:t>
      </w:r>
      <w:r w:rsidRPr="003B39B3">
        <w:t>19</w:t>
      </w:r>
      <w:r w:rsidR="003B39B3" w:rsidRPr="003B39B3">
        <w:t>).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19</w:t>
      </w:r>
      <w:r w:rsidR="003B39B3" w:rsidRPr="003B39B3">
        <w:t xml:space="preserve"> - </w:t>
      </w:r>
      <w:r w:rsidRPr="003B39B3">
        <w:t>Модель</w:t>
      </w:r>
      <w:r w:rsidR="003B39B3" w:rsidRPr="003B39B3">
        <w:t xml:space="preserve"> </w:t>
      </w:r>
      <w:r w:rsidRPr="003B39B3">
        <w:t>покупательских</w:t>
      </w:r>
      <w:r w:rsidR="003B39B3" w:rsidRPr="003B39B3">
        <w:t xml:space="preserve"> </w:t>
      </w:r>
      <w:r w:rsidRPr="003B39B3">
        <w:t>предпочтений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19"/>
        <w:gridCol w:w="1213"/>
        <w:gridCol w:w="982"/>
        <w:gridCol w:w="1073"/>
        <w:gridCol w:w="1149"/>
        <w:gridCol w:w="1157"/>
        <w:gridCol w:w="980"/>
      </w:tblGrid>
      <w:tr w:rsidR="000F4203" w:rsidRPr="00596B21" w:rsidTr="00596B21">
        <w:trPr>
          <w:jc w:val="center"/>
        </w:trPr>
        <w:tc>
          <w:tcPr>
            <w:tcW w:w="1328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Группы</w:t>
            </w:r>
            <w:r w:rsidR="003B39B3" w:rsidRPr="003B39B3">
              <w:t xml:space="preserve"> </w:t>
            </w:r>
            <w:r w:rsidRPr="003B39B3">
              <w:t>покупателей</w:t>
            </w:r>
            <w:r w:rsidR="003B39B3" w:rsidRPr="003B39B3">
              <w:t xml:space="preserve"> </w:t>
            </w:r>
            <w:r w:rsidRPr="003B39B3">
              <w:t>с</w:t>
            </w:r>
            <w:r w:rsidR="003B39B3" w:rsidRPr="003B39B3">
              <w:t xml:space="preserve"> </w:t>
            </w:r>
            <w:r w:rsidRPr="003B39B3">
              <w:t>денежным</w:t>
            </w:r>
            <w:r w:rsidR="003B39B3" w:rsidRPr="003B39B3">
              <w:t xml:space="preserve"> </w:t>
            </w:r>
            <w:r w:rsidRPr="003B39B3">
              <w:t>доходом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Число</w:t>
            </w:r>
            <w:r w:rsidR="003B39B3" w:rsidRPr="003B39B3">
              <w:t xml:space="preserve"> </w:t>
            </w:r>
            <w:r w:rsidRPr="003B39B3">
              <w:t>опро-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шенных,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%</w:t>
            </w:r>
            <w:r w:rsidR="003B39B3" w:rsidRPr="003B39B3">
              <w:t xml:space="preserve"> </w:t>
            </w:r>
            <w:r w:rsidRPr="003B39B3">
              <w:t>к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итогу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Цена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товара</w:t>
            </w:r>
          </w:p>
        </w:tc>
        <w:tc>
          <w:tcPr>
            <w:tcW w:w="5639" w:type="dxa"/>
            <w:gridSpan w:val="5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Распределение</w:t>
            </w:r>
            <w:r w:rsidR="003B39B3" w:rsidRPr="003B39B3">
              <w:t xml:space="preserve"> </w:t>
            </w:r>
            <w:r w:rsidRPr="003B39B3">
              <w:t>покупателей,</w:t>
            </w:r>
            <w:r w:rsidR="003B39B3" w:rsidRPr="003B39B3">
              <w:t xml:space="preserve"> </w:t>
            </w:r>
            <w:r w:rsidRPr="003B39B3">
              <w:t>%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305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299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919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По</w:t>
            </w:r>
            <w:r w:rsidR="003B39B3" w:rsidRPr="003B39B3">
              <w:t xml:space="preserve"> </w:t>
            </w:r>
            <w:r w:rsidRPr="003B39B3">
              <w:t>цене</w:t>
            </w:r>
            <w:r w:rsidR="003B39B3" w:rsidRPr="003B39B3">
              <w:t xml:space="preserve"> </w:t>
            </w:r>
            <w:r w:rsidRPr="003B39B3">
              <w:t>покупки,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%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По</w:t>
            </w:r>
            <w:r w:rsidR="003B39B3" w:rsidRPr="003B39B3">
              <w:t xml:space="preserve"> </w:t>
            </w:r>
            <w:r w:rsidRPr="003B39B3">
              <w:t>времени</w:t>
            </w:r>
            <w:r w:rsidR="003B39B3" w:rsidRPr="003B39B3">
              <w:t xml:space="preserve"> </w:t>
            </w:r>
            <w:r w:rsidRPr="003B39B3">
              <w:t>признания</w:t>
            </w:r>
            <w:r w:rsidR="003B39B3" w:rsidRPr="003B39B3">
              <w:t xml:space="preserve"> </w:t>
            </w:r>
            <w:r w:rsidRPr="003B39B3">
              <w:t>товара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305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299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919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16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раннее</w:t>
            </w:r>
          </w:p>
        </w:tc>
        <w:tc>
          <w:tcPr>
            <w:tcW w:w="123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среднее</w:t>
            </w:r>
          </w:p>
        </w:tc>
        <w:tc>
          <w:tcPr>
            <w:tcW w:w="124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позднее</w:t>
            </w:r>
          </w:p>
        </w:tc>
        <w:tc>
          <w:tcPr>
            <w:tcW w:w="107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итого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Низкий</w:t>
            </w:r>
          </w:p>
        </w:tc>
        <w:tc>
          <w:tcPr>
            <w:tcW w:w="1305" w:type="dxa"/>
            <w:shd w:val="clear" w:color="auto" w:fill="auto"/>
          </w:tcPr>
          <w:p w:rsidR="000F4203" w:rsidRPr="003B39B3" w:rsidRDefault="00A25AB1" w:rsidP="00F01B0F">
            <w:pPr>
              <w:pStyle w:val="afd"/>
            </w:pPr>
            <w:r w:rsidRPr="003B39B3">
              <w:t>2</w:t>
            </w:r>
            <w:r w:rsidR="00ED1D25" w:rsidRPr="003B39B3">
              <w:t>0</w:t>
            </w:r>
          </w:p>
        </w:tc>
        <w:tc>
          <w:tcPr>
            <w:tcW w:w="1299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Низкая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Высокая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Итого</w:t>
            </w:r>
            <w:r w:rsidR="003B39B3" w:rsidRPr="003B39B3">
              <w:t xml:space="preserve">: </w:t>
            </w:r>
          </w:p>
        </w:tc>
        <w:tc>
          <w:tcPr>
            <w:tcW w:w="919" w:type="dxa"/>
            <w:shd w:val="clear" w:color="auto" w:fill="auto"/>
          </w:tcPr>
          <w:p w:rsidR="000F4203" w:rsidRPr="003B39B3" w:rsidRDefault="00E93825" w:rsidP="00F01B0F">
            <w:pPr>
              <w:pStyle w:val="afd"/>
            </w:pPr>
            <w:r w:rsidRPr="003B39B3">
              <w:t>65</w:t>
            </w:r>
          </w:p>
          <w:p w:rsidR="000F4203" w:rsidRPr="003B39B3" w:rsidRDefault="00E93825" w:rsidP="00F01B0F">
            <w:pPr>
              <w:pStyle w:val="afd"/>
            </w:pPr>
            <w:r w:rsidRPr="003B39B3">
              <w:t>35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  <w:tc>
          <w:tcPr>
            <w:tcW w:w="1164" w:type="dxa"/>
            <w:shd w:val="clear" w:color="auto" w:fill="auto"/>
          </w:tcPr>
          <w:p w:rsidR="000F4203" w:rsidRPr="003B39B3" w:rsidRDefault="00E93825" w:rsidP="00F01B0F">
            <w:pPr>
              <w:pStyle w:val="afd"/>
            </w:pPr>
            <w:r w:rsidRPr="003B39B3">
              <w:t>0</w:t>
            </w:r>
          </w:p>
          <w:p w:rsidR="00E93825" w:rsidRPr="003B39B3" w:rsidRDefault="00E93825" w:rsidP="00F01B0F">
            <w:pPr>
              <w:pStyle w:val="afd"/>
            </w:pPr>
            <w:r w:rsidRPr="003B39B3">
              <w:t>0</w:t>
            </w:r>
          </w:p>
        </w:tc>
        <w:tc>
          <w:tcPr>
            <w:tcW w:w="1237" w:type="dxa"/>
            <w:shd w:val="clear" w:color="auto" w:fill="auto"/>
          </w:tcPr>
          <w:p w:rsidR="000F4203" w:rsidRPr="003B39B3" w:rsidRDefault="00E93825" w:rsidP="00F01B0F">
            <w:pPr>
              <w:pStyle w:val="afd"/>
            </w:pPr>
            <w:r w:rsidRPr="003B39B3">
              <w:t>6</w:t>
            </w:r>
            <w:r w:rsidR="007D6D91" w:rsidRPr="003B39B3">
              <w:t>3</w:t>
            </w:r>
          </w:p>
          <w:p w:rsidR="00E93825" w:rsidRPr="003B39B3" w:rsidRDefault="00E93825" w:rsidP="00F01B0F">
            <w:pPr>
              <w:pStyle w:val="afd"/>
            </w:pPr>
            <w:r w:rsidRPr="003B39B3">
              <w:t>22</w:t>
            </w:r>
          </w:p>
        </w:tc>
        <w:tc>
          <w:tcPr>
            <w:tcW w:w="1245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37</w:t>
            </w:r>
          </w:p>
          <w:p w:rsidR="00E93825" w:rsidRPr="003B39B3" w:rsidRDefault="00E93825" w:rsidP="00F01B0F">
            <w:pPr>
              <w:pStyle w:val="afd"/>
            </w:pPr>
            <w:r w:rsidRPr="003B39B3">
              <w:t>78</w:t>
            </w:r>
          </w:p>
        </w:tc>
        <w:tc>
          <w:tcPr>
            <w:tcW w:w="107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Средний</w:t>
            </w:r>
          </w:p>
        </w:tc>
        <w:tc>
          <w:tcPr>
            <w:tcW w:w="1305" w:type="dxa"/>
            <w:shd w:val="clear" w:color="auto" w:fill="auto"/>
          </w:tcPr>
          <w:p w:rsidR="000F4203" w:rsidRPr="003B39B3" w:rsidRDefault="00A25AB1" w:rsidP="00F01B0F">
            <w:pPr>
              <w:pStyle w:val="afd"/>
            </w:pPr>
            <w:r w:rsidRPr="003B39B3">
              <w:t>55</w:t>
            </w:r>
          </w:p>
        </w:tc>
        <w:tc>
          <w:tcPr>
            <w:tcW w:w="1299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Низкая</w:t>
            </w:r>
            <w:r w:rsidR="003B39B3" w:rsidRPr="003B39B3">
              <w:t xml:space="preserve"> </w:t>
            </w:r>
            <w:r w:rsidRPr="003B39B3">
              <w:t>Высокая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Итого</w:t>
            </w:r>
            <w:r w:rsidR="003B39B3" w:rsidRPr="003B39B3">
              <w:t xml:space="preserve">: </w:t>
            </w:r>
          </w:p>
        </w:tc>
        <w:tc>
          <w:tcPr>
            <w:tcW w:w="919" w:type="dxa"/>
            <w:shd w:val="clear" w:color="auto" w:fill="auto"/>
          </w:tcPr>
          <w:p w:rsidR="000F4203" w:rsidRPr="003B39B3" w:rsidRDefault="00E93825" w:rsidP="00F01B0F">
            <w:pPr>
              <w:pStyle w:val="afd"/>
            </w:pPr>
            <w:r w:rsidRPr="003B39B3">
              <w:t>4</w:t>
            </w:r>
            <w:r w:rsidR="007D6D91" w:rsidRPr="003B39B3">
              <w:t>5</w:t>
            </w:r>
          </w:p>
          <w:p w:rsidR="000F4203" w:rsidRPr="003B39B3" w:rsidRDefault="007D6D91" w:rsidP="00F01B0F">
            <w:pPr>
              <w:pStyle w:val="afd"/>
            </w:pPr>
            <w:r w:rsidRPr="003B39B3">
              <w:t>55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  <w:tc>
          <w:tcPr>
            <w:tcW w:w="1164" w:type="dxa"/>
            <w:shd w:val="clear" w:color="auto" w:fill="auto"/>
          </w:tcPr>
          <w:p w:rsidR="000F4203" w:rsidRPr="003B39B3" w:rsidRDefault="00E93825" w:rsidP="00F01B0F">
            <w:pPr>
              <w:pStyle w:val="afd"/>
            </w:pPr>
            <w:r w:rsidRPr="003B39B3">
              <w:t>2</w:t>
            </w:r>
            <w:r w:rsidR="007D6D91" w:rsidRPr="003B39B3">
              <w:t>5</w:t>
            </w:r>
          </w:p>
          <w:p w:rsidR="00E93825" w:rsidRPr="003B39B3" w:rsidRDefault="00E93825" w:rsidP="00F01B0F">
            <w:pPr>
              <w:pStyle w:val="afd"/>
            </w:pPr>
            <w:r w:rsidRPr="003B39B3">
              <w:t>1</w:t>
            </w:r>
            <w:r w:rsidR="007D6D91" w:rsidRPr="003B39B3">
              <w:t>2</w:t>
            </w:r>
          </w:p>
          <w:p w:rsidR="00E93825" w:rsidRPr="003B39B3" w:rsidRDefault="00E93825" w:rsidP="00F01B0F">
            <w:pPr>
              <w:pStyle w:val="afd"/>
            </w:pPr>
          </w:p>
        </w:tc>
        <w:tc>
          <w:tcPr>
            <w:tcW w:w="1237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57</w:t>
            </w:r>
          </w:p>
          <w:p w:rsidR="00E93825" w:rsidRPr="003B39B3" w:rsidRDefault="007D6D91" w:rsidP="00F01B0F">
            <w:pPr>
              <w:pStyle w:val="afd"/>
            </w:pPr>
            <w:r w:rsidRPr="003B39B3">
              <w:t>48</w:t>
            </w:r>
          </w:p>
        </w:tc>
        <w:tc>
          <w:tcPr>
            <w:tcW w:w="1245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18</w:t>
            </w:r>
          </w:p>
          <w:p w:rsidR="007D6D91" w:rsidRPr="003B39B3" w:rsidRDefault="007D6D91" w:rsidP="00F01B0F">
            <w:pPr>
              <w:pStyle w:val="afd"/>
            </w:pPr>
            <w:r w:rsidRPr="003B39B3">
              <w:t>40</w:t>
            </w:r>
          </w:p>
        </w:tc>
        <w:tc>
          <w:tcPr>
            <w:tcW w:w="107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Высокий</w:t>
            </w:r>
          </w:p>
        </w:tc>
        <w:tc>
          <w:tcPr>
            <w:tcW w:w="1305" w:type="dxa"/>
            <w:shd w:val="clear" w:color="auto" w:fill="auto"/>
          </w:tcPr>
          <w:p w:rsidR="000F4203" w:rsidRPr="003B39B3" w:rsidRDefault="00ED1D25" w:rsidP="00F01B0F">
            <w:pPr>
              <w:pStyle w:val="afd"/>
            </w:pPr>
            <w:r w:rsidRPr="003B39B3">
              <w:t>2</w:t>
            </w:r>
            <w:r w:rsidR="00A25AB1" w:rsidRPr="003B39B3">
              <w:t>5</w:t>
            </w:r>
          </w:p>
        </w:tc>
        <w:tc>
          <w:tcPr>
            <w:tcW w:w="1299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Низкая</w:t>
            </w:r>
            <w:r w:rsidR="003B39B3" w:rsidRPr="003B39B3">
              <w:t xml:space="preserve"> </w:t>
            </w:r>
            <w:r w:rsidRPr="003B39B3">
              <w:t>Высокая</w:t>
            </w:r>
            <w:r w:rsidR="003B39B3" w:rsidRPr="003B39B3">
              <w:t xml:space="preserve"> </w:t>
            </w:r>
            <w:r w:rsidRPr="003B39B3">
              <w:t>Итого</w:t>
            </w:r>
            <w:r w:rsidR="003B39B3" w:rsidRPr="003B39B3">
              <w:t xml:space="preserve">: </w:t>
            </w:r>
          </w:p>
        </w:tc>
        <w:tc>
          <w:tcPr>
            <w:tcW w:w="919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4</w:t>
            </w:r>
            <w:r w:rsidR="000F4203" w:rsidRPr="003B39B3">
              <w:t>0</w:t>
            </w:r>
          </w:p>
          <w:p w:rsidR="000F4203" w:rsidRPr="003B39B3" w:rsidRDefault="007D6D91" w:rsidP="00F01B0F">
            <w:pPr>
              <w:pStyle w:val="afd"/>
            </w:pPr>
            <w:r w:rsidRPr="003B39B3">
              <w:t>6</w:t>
            </w:r>
            <w:r w:rsidR="00E93825" w:rsidRPr="003B39B3">
              <w:t>0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  <w:tc>
          <w:tcPr>
            <w:tcW w:w="1164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50</w:t>
            </w:r>
          </w:p>
          <w:p w:rsidR="007D6D91" w:rsidRPr="003B39B3" w:rsidRDefault="007D6D91" w:rsidP="00F01B0F">
            <w:pPr>
              <w:pStyle w:val="afd"/>
            </w:pPr>
            <w:r w:rsidRPr="003B39B3">
              <w:t>40</w:t>
            </w:r>
          </w:p>
        </w:tc>
        <w:tc>
          <w:tcPr>
            <w:tcW w:w="1237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45</w:t>
            </w:r>
          </w:p>
          <w:p w:rsidR="007D6D91" w:rsidRPr="003B39B3" w:rsidRDefault="007D6D91" w:rsidP="00F01B0F">
            <w:pPr>
              <w:pStyle w:val="afd"/>
            </w:pPr>
            <w:r w:rsidRPr="003B39B3">
              <w:t>52</w:t>
            </w:r>
          </w:p>
        </w:tc>
        <w:tc>
          <w:tcPr>
            <w:tcW w:w="1245" w:type="dxa"/>
            <w:shd w:val="clear" w:color="auto" w:fill="auto"/>
          </w:tcPr>
          <w:p w:rsidR="000F4203" w:rsidRPr="003B39B3" w:rsidRDefault="007D6D91" w:rsidP="00F01B0F">
            <w:pPr>
              <w:pStyle w:val="afd"/>
            </w:pPr>
            <w:r w:rsidRPr="003B39B3">
              <w:t>5</w:t>
            </w:r>
          </w:p>
          <w:p w:rsidR="007D6D91" w:rsidRPr="003B39B3" w:rsidRDefault="007D6D91" w:rsidP="00F01B0F">
            <w:pPr>
              <w:pStyle w:val="afd"/>
            </w:pPr>
            <w:r w:rsidRPr="003B39B3">
              <w:t>8</w:t>
            </w:r>
          </w:p>
        </w:tc>
        <w:tc>
          <w:tcPr>
            <w:tcW w:w="107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</w:tr>
      <w:tr w:rsidR="000F4203" w:rsidRPr="00596B21" w:rsidTr="00596B21">
        <w:trPr>
          <w:jc w:val="center"/>
        </w:trPr>
        <w:tc>
          <w:tcPr>
            <w:tcW w:w="1328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Всего</w:t>
            </w:r>
            <w:r w:rsidR="003B39B3" w:rsidRPr="003B39B3">
              <w:t xml:space="preserve">: </w:t>
            </w:r>
          </w:p>
        </w:tc>
        <w:tc>
          <w:tcPr>
            <w:tcW w:w="130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100</w:t>
            </w:r>
          </w:p>
        </w:tc>
        <w:tc>
          <w:tcPr>
            <w:tcW w:w="1299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919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16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23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24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4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</w:tr>
    </w:tbl>
    <w:p w:rsidR="003B39B3" w:rsidRPr="003B39B3" w:rsidRDefault="003B39B3" w:rsidP="003B39B3">
      <w:pPr>
        <w:tabs>
          <w:tab w:val="left" w:pos="726"/>
        </w:tabs>
      </w:pPr>
    </w:p>
    <w:p w:rsidR="003B39B3" w:rsidRPr="003B39B3" w:rsidRDefault="00ED1D25" w:rsidP="003B39B3">
      <w:pPr>
        <w:tabs>
          <w:tab w:val="left" w:pos="726"/>
        </w:tabs>
      </w:pPr>
      <w:r w:rsidRPr="003B39B3">
        <w:t>Как</w:t>
      </w:r>
      <w:r w:rsidR="003B39B3" w:rsidRPr="003B39B3">
        <w:t xml:space="preserve"> </w:t>
      </w:r>
      <w:r w:rsidRPr="003B39B3">
        <w:t>видно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таблицы</w:t>
      </w:r>
      <w:r w:rsidR="003B39B3" w:rsidRPr="003B39B3">
        <w:t xml:space="preserve"> </w:t>
      </w:r>
      <w:r w:rsidRPr="003B39B3">
        <w:t>19,</w:t>
      </w:r>
      <w:r w:rsidR="003B39B3" w:rsidRPr="003B39B3">
        <w:t xml:space="preserve"> </w:t>
      </w:r>
      <w:r w:rsidRPr="003B39B3">
        <w:t>наибольшую</w:t>
      </w:r>
      <w:r w:rsidR="003B39B3" w:rsidRPr="003B39B3">
        <w:t xml:space="preserve"> </w:t>
      </w:r>
      <w:r w:rsidRPr="003B39B3">
        <w:t>группу</w:t>
      </w:r>
      <w:r w:rsidR="003B39B3" w:rsidRPr="003B39B3">
        <w:t xml:space="preserve"> </w:t>
      </w:r>
      <w:r w:rsidRPr="003B39B3">
        <w:t>составляют</w:t>
      </w:r>
      <w:r w:rsidR="003B39B3" w:rsidRPr="003B39B3">
        <w:t xml:space="preserve"> </w:t>
      </w:r>
      <w:r w:rsidRPr="003B39B3">
        <w:t>покупатели</w:t>
      </w:r>
      <w:r w:rsidR="003B39B3" w:rsidRPr="003B39B3">
        <w:t xml:space="preserve"> </w:t>
      </w:r>
      <w:r w:rsidRPr="003B39B3">
        <w:t>со</w:t>
      </w:r>
      <w:r w:rsidR="003B39B3" w:rsidRPr="003B39B3">
        <w:t xml:space="preserve"> </w:t>
      </w:r>
      <w:r w:rsidRPr="003B39B3">
        <w:t>средним</w:t>
      </w:r>
      <w:r w:rsidR="003B39B3" w:rsidRPr="003B39B3">
        <w:t xml:space="preserve"> </w:t>
      </w:r>
      <w:r w:rsidRPr="003B39B3">
        <w:t>уровнем</w:t>
      </w:r>
      <w:r w:rsidR="003B39B3" w:rsidRPr="003B39B3">
        <w:t xml:space="preserve"> </w:t>
      </w:r>
      <w:r w:rsidRPr="003B39B3">
        <w:t>дохода</w:t>
      </w:r>
      <w:r w:rsidR="003B39B3" w:rsidRPr="003B39B3">
        <w:t xml:space="preserve">. </w:t>
      </w:r>
      <w:r w:rsidR="000F4203" w:rsidRPr="003B39B3">
        <w:t>Это</w:t>
      </w:r>
      <w:r w:rsidR="003B39B3" w:rsidRPr="003B39B3">
        <w:t xml:space="preserve"> </w:t>
      </w:r>
      <w:r w:rsidR="000F4203" w:rsidRPr="003B39B3">
        <w:t>объясняется</w:t>
      </w:r>
      <w:r w:rsidR="003B39B3" w:rsidRPr="003B39B3">
        <w:t xml:space="preserve"> </w:t>
      </w:r>
      <w:r w:rsidR="000F4203" w:rsidRPr="003B39B3">
        <w:t>тем,</w:t>
      </w:r>
      <w:r w:rsidR="003B39B3" w:rsidRPr="003B39B3">
        <w:t xml:space="preserve"> </w:t>
      </w:r>
      <w:r w:rsidR="000F4203" w:rsidRPr="003B39B3">
        <w:t>что</w:t>
      </w:r>
      <w:r w:rsidR="003B39B3" w:rsidRPr="003B39B3">
        <w:t xml:space="preserve"> </w:t>
      </w:r>
      <w:r w:rsidR="0073238C" w:rsidRPr="003B39B3">
        <w:t>посудомоечная</w:t>
      </w:r>
      <w:r w:rsidR="003B39B3" w:rsidRPr="003B39B3">
        <w:t xml:space="preserve"> </w:t>
      </w:r>
      <w:r w:rsidR="0073238C" w:rsidRPr="003B39B3">
        <w:t>машина</w:t>
      </w:r>
      <w:r w:rsidR="003B39B3" w:rsidRPr="003B39B3">
        <w:t xml:space="preserve"> </w:t>
      </w:r>
      <w:r w:rsidR="0073238C" w:rsidRPr="003B39B3">
        <w:t>является</w:t>
      </w:r>
      <w:r w:rsidR="003B39B3" w:rsidRPr="003B39B3">
        <w:t xml:space="preserve"> </w:t>
      </w:r>
      <w:r w:rsidR="00E501B7" w:rsidRPr="003B39B3">
        <w:t>для</w:t>
      </w:r>
      <w:r w:rsidR="003B39B3" w:rsidRPr="003B39B3">
        <w:t xml:space="preserve"> </w:t>
      </w:r>
      <w:r w:rsidR="00E501B7" w:rsidRPr="003B39B3">
        <w:t>многих</w:t>
      </w:r>
      <w:r w:rsidR="003B39B3" w:rsidRPr="003B39B3">
        <w:t xml:space="preserve"> </w:t>
      </w:r>
      <w:r w:rsidR="0073238C" w:rsidRPr="003B39B3">
        <w:t>не</w:t>
      </w:r>
      <w:r w:rsidR="003B39B3" w:rsidRPr="003B39B3">
        <w:t xml:space="preserve"> </w:t>
      </w:r>
      <w:r w:rsidR="0073238C" w:rsidRPr="003B39B3">
        <w:t>первостепенно</w:t>
      </w:r>
      <w:r w:rsidR="003B39B3" w:rsidRPr="003B39B3">
        <w:t xml:space="preserve"> </w:t>
      </w:r>
      <w:r w:rsidR="0073238C" w:rsidRPr="003B39B3">
        <w:t>важным</w:t>
      </w:r>
      <w:r w:rsidR="003B39B3" w:rsidRPr="003B39B3">
        <w:t xml:space="preserve"> </w:t>
      </w:r>
      <w:r w:rsidR="0073238C" w:rsidRPr="003B39B3">
        <w:t>приобретением</w:t>
      </w:r>
      <w:r w:rsidR="003B39B3" w:rsidRPr="003B39B3">
        <w:t xml:space="preserve"> </w:t>
      </w:r>
      <w:r w:rsidR="00201170" w:rsidRPr="003B39B3">
        <w:t>из</w:t>
      </w:r>
      <w:r w:rsidR="003B39B3" w:rsidRPr="003B39B3">
        <w:t xml:space="preserve"> </w:t>
      </w:r>
      <w:r w:rsidR="00201170" w:rsidRPr="003B39B3">
        <w:t>бытовой</w:t>
      </w:r>
      <w:r w:rsidR="003B39B3" w:rsidRPr="003B39B3">
        <w:t xml:space="preserve"> </w:t>
      </w:r>
      <w:r w:rsidR="00201170" w:rsidRPr="003B39B3">
        <w:t>техники</w:t>
      </w:r>
      <w:r w:rsidR="0073238C" w:rsidRPr="003B39B3">
        <w:t>,</w:t>
      </w:r>
      <w:r w:rsidR="003B39B3" w:rsidRPr="003B39B3">
        <w:t xml:space="preserve"> </w:t>
      </w:r>
      <w:r w:rsidR="0073238C" w:rsidRPr="003B39B3">
        <w:t>как</w:t>
      </w:r>
      <w:r w:rsidR="003B39B3" w:rsidRPr="003B39B3">
        <w:t xml:space="preserve"> </w:t>
      </w:r>
      <w:r w:rsidR="0073238C" w:rsidRPr="003B39B3">
        <w:t>например</w:t>
      </w:r>
      <w:r w:rsidR="003B39B3" w:rsidRPr="003B39B3">
        <w:t xml:space="preserve"> </w:t>
      </w:r>
      <w:r w:rsidR="00201170" w:rsidRPr="003B39B3">
        <w:t>холодильник</w:t>
      </w:r>
      <w:r w:rsidR="003B39B3" w:rsidRPr="003B39B3">
        <w:t xml:space="preserve"> </w:t>
      </w:r>
      <w:r w:rsidR="00201170" w:rsidRPr="003B39B3">
        <w:t>или</w:t>
      </w:r>
      <w:r w:rsidR="003B39B3" w:rsidRPr="003B39B3">
        <w:t xml:space="preserve"> </w:t>
      </w:r>
      <w:r w:rsidR="0073238C" w:rsidRPr="003B39B3">
        <w:t>стиральная</w:t>
      </w:r>
      <w:r w:rsidR="003B39B3" w:rsidRPr="003B39B3">
        <w:t xml:space="preserve"> </w:t>
      </w:r>
      <w:r w:rsidR="0073238C" w:rsidRPr="003B39B3">
        <w:t>машина</w:t>
      </w:r>
      <w:r w:rsidR="003B39B3" w:rsidRPr="003B39B3">
        <w:t xml:space="preserve">. </w:t>
      </w:r>
      <w:r w:rsidR="000F4203" w:rsidRPr="003B39B3">
        <w:t>По</w:t>
      </w:r>
      <w:r w:rsidR="003B39B3" w:rsidRPr="003B39B3">
        <w:t xml:space="preserve"> </w:t>
      </w:r>
      <w:r w:rsidR="000F4203" w:rsidRPr="003B39B3">
        <w:t>степени</w:t>
      </w:r>
      <w:r w:rsidR="003B39B3" w:rsidRPr="003B39B3">
        <w:t xml:space="preserve"> </w:t>
      </w:r>
      <w:r w:rsidR="000F4203" w:rsidRPr="003B39B3">
        <w:t>признания</w:t>
      </w:r>
      <w:r w:rsidR="003B39B3" w:rsidRPr="003B39B3">
        <w:t xml:space="preserve"> </w:t>
      </w:r>
      <w:r w:rsidR="000F4203" w:rsidRPr="003B39B3">
        <w:t>наиболее</w:t>
      </w:r>
      <w:r w:rsidR="003B39B3" w:rsidRPr="003B39B3">
        <w:t xml:space="preserve"> </w:t>
      </w:r>
      <w:r w:rsidR="000F4203" w:rsidRPr="003B39B3">
        <w:t>раннее</w:t>
      </w:r>
      <w:r w:rsidR="003B39B3" w:rsidRPr="003B39B3">
        <w:t xml:space="preserve"> </w:t>
      </w:r>
      <w:r w:rsidR="000F4203" w:rsidRPr="003B39B3">
        <w:t>следует</w:t>
      </w:r>
      <w:r w:rsidR="003B39B3" w:rsidRPr="003B39B3">
        <w:t xml:space="preserve"> </w:t>
      </w:r>
      <w:r w:rsidR="000F4203" w:rsidRPr="003B39B3">
        <w:t>у</w:t>
      </w:r>
      <w:r w:rsidR="003B39B3" w:rsidRPr="003B39B3">
        <w:t xml:space="preserve"> </w:t>
      </w:r>
      <w:r w:rsidR="000F4203" w:rsidRPr="003B39B3">
        <w:t>группы</w:t>
      </w:r>
      <w:r w:rsidR="003B39B3" w:rsidRPr="003B39B3">
        <w:t xml:space="preserve"> </w:t>
      </w:r>
      <w:r w:rsidR="000F4203" w:rsidRPr="003B39B3">
        <w:t>покупателей</w:t>
      </w:r>
      <w:r w:rsidR="003B39B3" w:rsidRPr="003B39B3">
        <w:t xml:space="preserve"> </w:t>
      </w:r>
      <w:r w:rsidR="000F4203" w:rsidRPr="003B39B3">
        <w:t>с</w:t>
      </w:r>
      <w:r w:rsidR="003B39B3" w:rsidRPr="003B39B3">
        <w:t xml:space="preserve"> </w:t>
      </w:r>
      <w:r w:rsidR="000F4203" w:rsidRPr="003B39B3">
        <w:t>высоким</w:t>
      </w:r>
      <w:r w:rsidR="003B39B3" w:rsidRPr="003B39B3">
        <w:t xml:space="preserve"> </w:t>
      </w:r>
      <w:r w:rsidR="000F4203" w:rsidRPr="003B39B3">
        <w:t>доходом</w:t>
      </w:r>
      <w:r w:rsidR="003B39B3" w:rsidRPr="003B39B3">
        <w:t xml:space="preserve">. </w:t>
      </w:r>
      <w:r w:rsidR="00201170" w:rsidRPr="003B39B3">
        <w:t>Покупатели</w:t>
      </w:r>
      <w:r w:rsidR="003B39B3" w:rsidRPr="003B39B3">
        <w:t xml:space="preserve"> </w:t>
      </w:r>
      <w:r w:rsidR="00201170" w:rsidRPr="003B39B3">
        <w:t>с</w:t>
      </w:r>
      <w:r w:rsidR="000F4203" w:rsidRPr="003B39B3">
        <w:t>о</w:t>
      </w:r>
      <w:r w:rsidR="003B39B3" w:rsidRPr="003B39B3">
        <w:t xml:space="preserve"> </w:t>
      </w:r>
      <w:r w:rsidR="000F4203" w:rsidRPr="003B39B3">
        <w:t>средним</w:t>
      </w:r>
      <w:r w:rsidR="003B39B3" w:rsidRPr="003B39B3">
        <w:t xml:space="preserve"> </w:t>
      </w:r>
      <w:r w:rsidR="00A25AB1" w:rsidRPr="003B39B3">
        <w:t>и</w:t>
      </w:r>
      <w:r w:rsidR="003B39B3" w:rsidRPr="003B39B3">
        <w:t xml:space="preserve"> </w:t>
      </w:r>
      <w:r w:rsidR="00A25AB1" w:rsidRPr="003B39B3">
        <w:t>низким</w:t>
      </w:r>
      <w:r w:rsidR="003B39B3" w:rsidRPr="003B39B3">
        <w:t xml:space="preserve"> </w:t>
      </w:r>
      <w:r w:rsidR="00A25AB1" w:rsidRPr="003B39B3">
        <w:t>уровнем</w:t>
      </w:r>
      <w:r w:rsidR="003B39B3" w:rsidRPr="003B39B3">
        <w:t xml:space="preserve"> </w:t>
      </w:r>
      <w:r w:rsidR="00A25AB1" w:rsidRPr="003B39B3">
        <w:t>дохода</w:t>
      </w:r>
      <w:r w:rsidR="003B39B3" w:rsidRPr="003B39B3">
        <w:t xml:space="preserve"> </w:t>
      </w:r>
      <w:r w:rsidR="00201170" w:rsidRPr="003B39B3">
        <w:t>раньше</w:t>
      </w:r>
      <w:r w:rsidR="003B39B3" w:rsidRPr="003B39B3">
        <w:t xml:space="preserve"> </w:t>
      </w:r>
      <w:r w:rsidR="00201170" w:rsidRPr="003B39B3">
        <w:t>обращают</w:t>
      </w:r>
      <w:r w:rsidR="003B39B3" w:rsidRPr="003B39B3">
        <w:t xml:space="preserve"> </w:t>
      </w:r>
      <w:r w:rsidR="00201170" w:rsidRPr="003B39B3">
        <w:t>внимание</w:t>
      </w:r>
      <w:r w:rsidR="003B39B3" w:rsidRPr="003B39B3">
        <w:t xml:space="preserve"> </w:t>
      </w:r>
      <w:r w:rsidR="00201170" w:rsidRPr="003B39B3">
        <w:t>на</w:t>
      </w:r>
      <w:r w:rsidR="003B39B3" w:rsidRPr="003B39B3">
        <w:t xml:space="preserve"> </w:t>
      </w:r>
      <w:r w:rsidR="00201170" w:rsidRPr="003B39B3">
        <w:t>товар</w:t>
      </w:r>
      <w:r w:rsidR="003B39B3" w:rsidRPr="003B39B3">
        <w:t xml:space="preserve"> </w:t>
      </w:r>
      <w:r w:rsidR="00201170" w:rsidRPr="003B39B3">
        <w:t>с</w:t>
      </w:r>
      <w:r w:rsidR="003B39B3" w:rsidRPr="003B39B3">
        <w:t xml:space="preserve"> </w:t>
      </w:r>
      <w:r w:rsidR="00201170" w:rsidRPr="003B39B3">
        <w:t>более</w:t>
      </w:r>
      <w:r w:rsidR="003B39B3" w:rsidRPr="003B39B3">
        <w:t xml:space="preserve"> </w:t>
      </w:r>
      <w:r w:rsidR="00201170" w:rsidRPr="003B39B3">
        <w:t>низкой</w:t>
      </w:r>
      <w:r w:rsidR="003B39B3" w:rsidRPr="003B39B3">
        <w:t xml:space="preserve"> </w:t>
      </w:r>
      <w:r w:rsidR="00201170" w:rsidRPr="003B39B3">
        <w:t>ценой</w:t>
      </w:r>
      <w:r w:rsidR="003B39B3" w:rsidRPr="003B39B3">
        <w:t>.</w:t>
      </w:r>
    </w:p>
    <w:p w:rsidR="003B39B3" w:rsidRDefault="00416277" w:rsidP="003B39B3">
      <w:pPr>
        <w:tabs>
          <w:tab w:val="left" w:pos="726"/>
        </w:tabs>
      </w:pPr>
      <w:r w:rsidRPr="003B39B3">
        <w:t>Американцы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европейцы</w:t>
      </w:r>
      <w:r w:rsidR="003B39B3" w:rsidRPr="003B39B3">
        <w:t xml:space="preserve"> </w:t>
      </w:r>
      <w:r w:rsidRPr="003B39B3">
        <w:t>считают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>
        <w:t xml:space="preserve"> (</w:t>
      </w:r>
      <w:r w:rsidRPr="003B39B3">
        <w:t>наряду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холодильником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плитой</w:t>
      </w:r>
      <w:r w:rsidR="003B39B3" w:rsidRPr="003B39B3">
        <w:t xml:space="preserve">) </w:t>
      </w:r>
      <w:r w:rsidRPr="003B39B3">
        <w:t>одним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предметов</w:t>
      </w:r>
      <w:r w:rsidR="003B39B3" w:rsidRPr="003B39B3">
        <w:t xml:space="preserve"> </w:t>
      </w:r>
      <w:r w:rsidRPr="003B39B3">
        <w:t>первой</w:t>
      </w:r>
      <w:r w:rsidR="003B39B3" w:rsidRPr="003B39B3">
        <w:t xml:space="preserve"> </w:t>
      </w:r>
      <w:r w:rsidRPr="003B39B3">
        <w:t>необходимости</w:t>
      </w:r>
      <w:r w:rsidR="003B39B3">
        <w:t>.</w:t>
      </w:r>
    </w:p>
    <w:p w:rsidR="003B39B3" w:rsidRPr="003B39B3" w:rsidRDefault="00416277" w:rsidP="003B39B3">
      <w:pPr>
        <w:tabs>
          <w:tab w:val="left" w:pos="726"/>
        </w:tabs>
      </w:pPr>
      <w:r w:rsidRPr="003B39B3">
        <w:t>Ситуация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России</w:t>
      </w:r>
      <w:r w:rsidR="003B39B3" w:rsidRPr="003B39B3">
        <w:t xml:space="preserve"> </w:t>
      </w:r>
      <w:r w:rsidRPr="003B39B3">
        <w:t>диаметрально</w:t>
      </w:r>
      <w:r w:rsidR="003B39B3" w:rsidRPr="003B39B3">
        <w:t xml:space="preserve"> </w:t>
      </w:r>
      <w:r w:rsidRPr="003B39B3">
        <w:t>противоположная</w:t>
      </w:r>
      <w:r w:rsidR="003B39B3" w:rsidRPr="003B39B3">
        <w:t xml:space="preserve"> -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воспринимаются</w:t>
      </w:r>
      <w:r w:rsidR="003B39B3" w:rsidRPr="003B39B3">
        <w:t xml:space="preserve"> </w:t>
      </w:r>
      <w:r w:rsidRPr="003B39B3">
        <w:t>скорее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излишество</w:t>
      </w:r>
      <w:r w:rsidR="003B39B3" w:rsidRPr="003B39B3">
        <w:t xml:space="preserve">. </w:t>
      </w:r>
      <w:r w:rsidRPr="003B39B3">
        <w:t>Их</w:t>
      </w:r>
      <w:r w:rsidR="003B39B3" w:rsidRPr="003B39B3">
        <w:t xml:space="preserve"> </w:t>
      </w:r>
      <w:r w:rsidRPr="003B39B3">
        <w:t>доля</w:t>
      </w:r>
      <w:r w:rsidR="003B39B3" w:rsidRPr="003B39B3">
        <w:t xml:space="preserve"> </w:t>
      </w:r>
      <w:r w:rsidRPr="003B39B3">
        <w:t>продаж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фоне</w:t>
      </w:r>
      <w:r w:rsidR="003B39B3" w:rsidRPr="003B39B3">
        <w:t xml:space="preserve"> </w:t>
      </w:r>
      <w:r w:rsidRPr="003B39B3">
        <w:t>прочей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превышает</w:t>
      </w:r>
      <w:r w:rsidR="003B39B3" w:rsidRPr="003B39B3">
        <w:t xml:space="preserve"> </w:t>
      </w:r>
      <w:r w:rsidRPr="003B39B3">
        <w:t>2-3%</w:t>
      </w:r>
      <w:r w:rsidR="003B39B3" w:rsidRPr="003B39B3">
        <w:t xml:space="preserve">. </w:t>
      </w:r>
      <w:r w:rsidRPr="003B39B3">
        <w:t>И</w:t>
      </w:r>
      <w:r w:rsidR="003B39B3" w:rsidRPr="003B39B3">
        <w:t xml:space="preserve"> </w:t>
      </w:r>
      <w:r w:rsidRPr="003B39B3">
        <w:t>это</w:t>
      </w:r>
      <w:r w:rsidR="003B39B3" w:rsidRPr="003B39B3">
        <w:t xml:space="preserve"> </w:t>
      </w:r>
      <w:r w:rsidRPr="003B39B3">
        <w:t>несмотря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то,</w:t>
      </w:r>
      <w:r w:rsidR="003B39B3" w:rsidRPr="003B39B3">
        <w:t xml:space="preserve"> </w:t>
      </w:r>
      <w:r w:rsidRPr="003B39B3">
        <w:t>что,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статистике,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семье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четырех</w:t>
      </w:r>
      <w:r w:rsidR="003B39B3" w:rsidRPr="003B39B3">
        <w:t xml:space="preserve"> </w:t>
      </w:r>
      <w:r w:rsidRPr="003B39B3">
        <w:t>человек</w:t>
      </w:r>
      <w:r w:rsidR="003B39B3" w:rsidRPr="003B39B3">
        <w:t xml:space="preserve"> </w:t>
      </w:r>
      <w:r w:rsidRPr="003B39B3">
        <w:t>посудомоечная</w:t>
      </w:r>
      <w:r w:rsidR="003B39B3" w:rsidRPr="003B39B3">
        <w:t xml:space="preserve"> </w:t>
      </w:r>
      <w:r w:rsidRPr="003B39B3">
        <w:t>машина</w:t>
      </w:r>
      <w:r w:rsidR="003B39B3" w:rsidRPr="003B39B3">
        <w:t xml:space="preserve"> </w:t>
      </w:r>
      <w:r w:rsidRPr="003B39B3">
        <w:t>позволяет</w:t>
      </w:r>
      <w:r w:rsidR="003B39B3" w:rsidRPr="003B39B3">
        <w:t xml:space="preserve"> </w:t>
      </w:r>
      <w:r w:rsidRPr="003B39B3">
        <w:t>сэкономить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год</w:t>
      </w:r>
      <w:r w:rsidR="003B39B3" w:rsidRPr="003B39B3">
        <w:t xml:space="preserve"> </w:t>
      </w:r>
      <w:r w:rsidRPr="003B39B3">
        <w:t>свыше</w:t>
      </w:r>
      <w:r w:rsidR="003B39B3" w:rsidRPr="003B39B3">
        <w:t xml:space="preserve"> </w:t>
      </w:r>
      <w:r w:rsidRPr="003B39B3">
        <w:t>200</w:t>
      </w:r>
      <w:r w:rsidR="003B39B3" w:rsidRPr="003B39B3">
        <w:t xml:space="preserve"> </w:t>
      </w:r>
      <w:r w:rsidRPr="003B39B3">
        <w:t>часов</w:t>
      </w:r>
      <w:r w:rsidR="003B39B3" w:rsidRPr="003B39B3">
        <w:t xml:space="preserve">! </w:t>
      </w:r>
      <w:r w:rsidRPr="003B39B3">
        <w:t>Среди</w:t>
      </w:r>
      <w:r w:rsidR="003B39B3" w:rsidRPr="003B39B3">
        <w:t xml:space="preserve"> </w:t>
      </w:r>
      <w:r w:rsidRPr="003B39B3">
        <w:t>причин</w:t>
      </w:r>
      <w:r w:rsidR="003B39B3" w:rsidRPr="003B39B3">
        <w:t xml:space="preserve"> </w:t>
      </w:r>
      <w:r w:rsidRPr="003B39B3">
        <w:t>столь</w:t>
      </w:r>
      <w:r w:rsidR="003B39B3" w:rsidRPr="003B39B3">
        <w:t xml:space="preserve"> </w:t>
      </w:r>
      <w:r w:rsidRPr="003B39B3">
        <w:t>низкой</w:t>
      </w:r>
      <w:r w:rsidR="003B39B3" w:rsidRPr="003B39B3">
        <w:t xml:space="preserve"> </w:t>
      </w:r>
      <w:r w:rsidRPr="003B39B3">
        <w:t>популярности</w:t>
      </w:r>
      <w:r w:rsidR="003B39B3" w:rsidRPr="003B39B3">
        <w:t xml:space="preserve"> </w:t>
      </w:r>
      <w:r w:rsidRPr="003B39B3">
        <w:t>этого</w:t>
      </w:r>
      <w:r w:rsidR="003B39B3" w:rsidRPr="003B39B3">
        <w:t xml:space="preserve"> </w:t>
      </w:r>
      <w:r w:rsidRPr="003B39B3">
        <w:t>вида</w:t>
      </w:r>
      <w:r w:rsidR="003B39B3" w:rsidRPr="003B39B3">
        <w:t xml:space="preserve"> </w:t>
      </w:r>
      <w:r w:rsidRPr="003B39B3">
        <w:t>техники</w:t>
      </w:r>
      <w:r w:rsidR="003B39B3" w:rsidRPr="003B39B3">
        <w:t xml:space="preserve"> </w:t>
      </w:r>
      <w:r w:rsidRPr="003B39B3">
        <w:t>среди</w:t>
      </w:r>
      <w:r w:rsidR="003B39B3" w:rsidRPr="003B39B3">
        <w:t xml:space="preserve"> </w:t>
      </w:r>
      <w:r w:rsidRPr="003B39B3">
        <w:t>россиян</w:t>
      </w:r>
      <w:r w:rsidR="003B39B3" w:rsidRPr="003B39B3">
        <w:t xml:space="preserve"> - </w:t>
      </w:r>
      <w:r w:rsidRPr="003B39B3">
        <w:t>такие</w:t>
      </w:r>
      <w:r w:rsidR="003B39B3" w:rsidRPr="003B39B3">
        <w:t xml:space="preserve"> </w:t>
      </w:r>
      <w:r w:rsidRPr="003B39B3">
        <w:t>мифы</w:t>
      </w:r>
      <w:r w:rsidR="003B39B3" w:rsidRPr="003B39B3">
        <w:t>:</w:t>
      </w:r>
    </w:p>
    <w:p w:rsidR="003B39B3" w:rsidRDefault="00416277" w:rsidP="003B39B3">
      <w:pPr>
        <w:tabs>
          <w:tab w:val="left" w:pos="726"/>
        </w:tabs>
      </w:pPr>
      <w:r w:rsidRPr="003B39B3">
        <w:t>Ручная</w:t>
      </w:r>
      <w:r w:rsidR="003B39B3" w:rsidRPr="003B39B3">
        <w:t xml:space="preserve"> </w:t>
      </w:r>
      <w:r w:rsidRPr="003B39B3">
        <w:t>мойка</w:t>
      </w:r>
      <w:r w:rsidR="003B39B3" w:rsidRPr="003B39B3">
        <w:t xml:space="preserve"> </w:t>
      </w:r>
      <w:r w:rsidRPr="003B39B3">
        <w:t>гораздо</w:t>
      </w:r>
      <w:r w:rsidR="003B39B3" w:rsidRPr="003B39B3">
        <w:t xml:space="preserve"> </w:t>
      </w:r>
      <w:r w:rsidRPr="003B39B3">
        <w:t>эффективнее</w:t>
      </w:r>
      <w:r w:rsidR="003B39B3" w:rsidRPr="003B39B3">
        <w:t xml:space="preserve"> </w:t>
      </w:r>
      <w:r w:rsidRPr="003B39B3">
        <w:t>мытья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посудомоечной</w:t>
      </w:r>
      <w:r w:rsidR="003B39B3" w:rsidRPr="003B39B3">
        <w:t xml:space="preserve"> </w:t>
      </w:r>
      <w:r w:rsidRPr="003B39B3">
        <w:t>машине</w:t>
      </w:r>
      <w:r w:rsidR="003B39B3">
        <w:t>.</w:t>
      </w:r>
    </w:p>
    <w:p w:rsidR="003B39B3" w:rsidRPr="003B39B3" w:rsidRDefault="00416277" w:rsidP="003B39B3">
      <w:pPr>
        <w:tabs>
          <w:tab w:val="left" w:pos="726"/>
        </w:tabs>
      </w:pPr>
      <w:r w:rsidRPr="003B39B3">
        <w:t>Опровержение</w:t>
      </w:r>
      <w:r w:rsidR="003B39B3" w:rsidRPr="003B39B3">
        <w:t xml:space="preserve">: </w:t>
      </w:r>
      <w:r w:rsidRPr="003B39B3">
        <w:t>на</w:t>
      </w:r>
      <w:r w:rsidR="003B39B3" w:rsidRPr="003B39B3">
        <w:t xml:space="preserve"> </w:t>
      </w:r>
      <w:r w:rsidRPr="003B39B3">
        <w:t>самом</w:t>
      </w:r>
      <w:r w:rsidR="003B39B3" w:rsidRPr="003B39B3">
        <w:t xml:space="preserve"> </w:t>
      </w:r>
      <w:r w:rsidRPr="003B39B3">
        <w:t>деле</w:t>
      </w:r>
      <w:r w:rsidR="003B39B3" w:rsidRPr="003B39B3">
        <w:t xml:space="preserve"> </w:t>
      </w:r>
      <w:r w:rsidRPr="003B39B3">
        <w:t>последние</w:t>
      </w:r>
      <w:r w:rsidR="003B39B3" w:rsidRPr="003B39B3">
        <w:t xml:space="preserve"> </w:t>
      </w:r>
      <w:r w:rsidRPr="003B39B3">
        <w:t>научные</w:t>
      </w:r>
      <w:r w:rsidR="003B39B3" w:rsidRPr="003B39B3">
        <w:t xml:space="preserve"> </w:t>
      </w:r>
      <w:r w:rsidRPr="003B39B3">
        <w:t>изыскания</w:t>
      </w:r>
      <w:r w:rsidR="003B39B3" w:rsidRPr="003B39B3">
        <w:t xml:space="preserve"> </w:t>
      </w:r>
      <w:r w:rsidRPr="003B39B3">
        <w:t>показали,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посуда,</w:t>
      </w:r>
      <w:r w:rsidR="003B39B3" w:rsidRPr="003B39B3">
        <w:t xml:space="preserve"> </w:t>
      </w:r>
      <w:r w:rsidRPr="003B39B3">
        <w:t>вымытая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посудомойке,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1000</w:t>
      </w:r>
      <w:r w:rsidR="003B39B3" w:rsidRPr="003B39B3">
        <w:t xml:space="preserve"> </w:t>
      </w:r>
      <w:r w:rsidRPr="003B39B3">
        <w:t>раз</w:t>
      </w:r>
      <w:r w:rsidR="003B39B3" w:rsidRPr="003B39B3">
        <w:t xml:space="preserve"> </w:t>
      </w:r>
      <w:r w:rsidRPr="003B39B3">
        <w:t>чище</w:t>
      </w:r>
      <w:r w:rsidR="003B39B3" w:rsidRPr="003B39B3">
        <w:t xml:space="preserve">. </w:t>
      </w:r>
      <w:r w:rsidRPr="003B39B3">
        <w:t>Например,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хрусталя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стекла</w:t>
      </w:r>
      <w:r w:rsidR="003B39B3" w:rsidRPr="003B39B3">
        <w:t xml:space="preserve"> </w:t>
      </w:r>
      <w:r w:rsidRPr="003B39B3">
        <w:t>вручную</w:t>
      </w:r>
      <w:r w:rsidR="003B39B3" w:rsidRPr="003B39B3">
        <w:t xml:space="preserve"> </w:t>
      </w:r>
      <w:r w:rsidRPr="003B39B3">
        <w:t>вы</w:t>
      </w:r>
      <w:r w:rsidR="003B39B3" w:rsidRPr="003B39B3">
        <w:t xml:space="preserve"> </w:t>
      </w:r>
      <w:r w:rsidRPr="003B39B3">
        <w:t>никогда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добьетесь</w:t>
      </w:r>
      <w:r w:rsidR="003B39B3" w:rsidRPr="003B39B3">
        <w:t xml:space="preserve"> </w:t>
      </w:r>
      <w:r w:rsidRPr="003B39B3">
        <w:t>тех</w:t>
      </w:r>
      <w:r w:rsidR="003B39B3" w:rsidRPr="003B39B3">
        <w:t xml:space="preserve"> </w:t>
      </w:r>
      <w:r w:rsidRPr="003B39B3">
        <w:t>яркости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блеска,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мытье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посудомойке</w:t>
      </w:r>
      <w:r w:rsidR="003B39B3" w:rsidRPr="003B39B3">
        <w:t>.</w:t>
      </w:r>
    </w:p>
    <w:p w:rsidR="003B39B3" w:rsidRPr="003B39B3" w:rsidRDefault="00416277" w:rsidP="003B39B3">
      <w:pPr>
        <w:tabs>
          <w:tab w:val="left" w:pos="726"/>
        </w:tabs>
      </w:pPr>
      <w:r w:rsidRPr="003B39B3">
        <w:t>Посудомоечная</w:t>
      </w:r>
      <w:r w:rsidR="003B39B3" w:rsidRPr="003B39B3">
        <w:t xml:space="preserve"> </w:t>
      </w:r>
      <w:r w:rsidRPr="003B39B3">
        <w:t>машина</w:t>
      </w:r>
      <w:r w:rsidR="003B39B3" w:rsidRPr="003B39B3">
        <w:t xml:space="preserve"> - </w:t>
      </w:r>
      <w:r w:rsidRPr="003B39B3">
        <w:t>развлечение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богатых</w:t>
      </w:r>
      <w:r w:rsidR="003B39B3" w:rsidRPr="003B39B3">
        <w:t>.</w:t>
      </w:r>
    </w:p>
    <w:p w:rsidR="003B39B3" w:rsidRPr="003B39B3" w:rsidRDefault="00416277" w:rsidP="003B39B3">
      <w:pPr>
        <w:tabs>
          <w:tab w:val="left" w:pos="726"/>
        </w:tabs>
      </w:pPr>
      <w:r w:rsidRPr="003B39B3">
        <w:t>Опровержение</w:t>
      </w:r>
      <w:r w:rsidR="003B39B3" w:rsidRPr="003B39B3">
        <w:t xml:space="preserve">: </w:t>
      </w:r>
      <w:r w:rsidRPr="003B39B3">
        <w:t>разумеется,</w:t>
      </w:r>
      <w:r w:rsidR="003B39B3" w:rsidRPr="003B39B3">
        <w:t xml:space="preserve"> </w:t>
      </w:r>
      <w:r w:rsidRPr="003B39B3">
        <w:t>посудомоечная</w:t>
      </w:r>
      <w:r w:rsidR="003B39B3" w:rsidRPr="003B39B3">
        <w:t xml:space="preserve"> </w:t>
      </w:r>
      <w:r w:rsidRPr="003B39B3">
        <w:t>машина</w:t>
      </w:r>
      <w:r w:rsidR="003B39B3" w:rsidRPr="003B39B3">
        <w:t xml:space="preserve"> </w:t>
      </w:r>
      <w:r w:rsidRPr="003B39B3">
        <w:t>стоит</w:t>
      </w:r>
      <w:r w:rsidR="003B39B3" w:rsidRPr="003B39B3">
        <w:t xml:space="preserve"> </w:t>
      </w:r>
      <w:r w:rsidRPr="003B39B3">
        <w:t>дороже</w:t>
      </w:r>
      <w:r w:rsidR="003B39B3" w:rsidRPr="003B39B3">
        <w:t xml:space="preserve"> </w:t>
      </w:r>
      <w:r w:rsidRPr="003B39B3">
        <w:t>кухонного</w:t>
      </w:r>
      <w:r w:rsidR="003B39B3" w:rsidRPr="003B39B3">
        <w:t xml:space="preserve"> </w:t>
      </w:r>
      <w:r w:rsidRPr="003B39B3">
        <w:t>комбайна,</w:t>
      </w:r>
      <w:r w:rsidR="003B39B3" w:rsidRPr="003B39B3">
        <w:t xml:space="preserve"> </w:t>
      </w:r>
      <w:r w:rsidRPr="003B39B3">
        <w:t>однако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дороже</w:t>
      </w:r>
      <w:r w:rsidR="003B39B3" w:rsidRPr="003B39B3">
        <w:t xml:space="preserve"> </w:t>
      </w:r>
      <w:r w:rsidRPr="003B39B3">
        <w:t>стиральной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уж</w:t>
      </w:r>
      <w:r w:rsidR="003B39B3" w:rsidRPr="003B39B3">
        <w:t xml:space="preserve"> </w:t>
      </w:r>
      <w:r w:rsidRPr="003B39B3">
        <w:t>точно</w:t>
      </w:r>
      <w:r w:rsidR="003B39B3" w:rsidRPr="003B39B3">
        <w:t xml:space="preserve"> </w:t>
      </w:r>
      <w:r w:rsidRPr="003B39B3">
        <w:t>дешевле</w:t>
      </w:r>
      <w:r w:rsidR="003B39B3" w:rsidRPr="003B39B3">
        <w:t xml:space="preserve"> </w:t>
      </w:r>
      <w:r w:rsidRPr="003B39B3">
        <w:t>холодильника</w:t>
      </w:r>
      <w:r w:rsidR="003B39B3" w:rsidRPr="003B39B3">
        <w:t>.</w:t>
      </w:r>
    </w:p>
    <w:p w:rsidR="003B39B3" w:rsidRPr="003B39B3" w:rsidRDefault="00416277" w:rsidP="003B39B3">
      <w:pPr>
        <w:tabs>
          <w:tab w:val="left" w:pos="726"/>
        </w:tabs>
      </w:pPr>
      <w:r w:rsidRPr="003B39B3">
        <w:t>Так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если</w:t>
      </w:r>
      <w:r w:rsidR="003B39B3" w:rsidRPr="003B39B3">
        <w:t xml:space="preserve"> </w:t>
      </w:r>
      <w:r w:rsidRPr="003B39B3">
        <w:t>вы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хотите</w:t>
      </w:r>
      <w:r w:rsidR="003B39B3" w:rsidRPr="003B39B3">
        <w:t xml:space="preserve"> </w:t>
      </w:r>
      <w:r w:rsidRPr="003B39B3">
        <w:t>понапрасну</w:t>
      </w:r>
      <w:r w:rsidR="003B39B3" w:rsidRPr="003B39B3">
        <w:t xml:space="preserve"> </w:t>
      </w:r>
      <w:r w:rsidRPr="003B39B3">
        <w:t>тратить</w:t>
      </w:r>
      <w:r w:rsidR="003B39B3" w:rsidRPr="003B39B3">
        <w:t xml:space="preserve"> </w:t>
      </w:r>
      <w:r w:rsidRPr="003B39B3">
        <w:t>драгоценные</w:t>
      </w:r>
      <w:r w:rsidR="003B39B3" w:rsidRPr="003B39B3">
        <w:t xml:space="preserve"> </w:t>
      </w:r>
      <w:r w:rsidRPr="003B39B3">
        <w:t>годы</w:t>
      </w:r>
      <w:r w:rsidR="003B39B3" w:rsidRPr="003B39B3">
        <w:t xml:space="preserve"> </w:t>
      </w:r>
      <w:r w:rsidRPr="003B39B3">
        <w:t>вашей</w:t>
      </w:r>
      <w:r w:rsidR="003B39B3" w:rsidRPr="003B39B3">
        <w:t xml:space="preserve"> </w:t>
      </w:r>
      <w:r w:rsidRPr="003B39B3">
        <w:t>жизни,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 w:rsidRPr="003B39B3">
        <w:t xml:space="preserve"> </w:t>
      </w:r>
      <w:r w:rsidRPr="003B39B3">
        <w:t>купить</w:t>
      </w:r>
      <w:r w:rsidR="003B39B3" w:rsidRPr="003B39B3">
        <w:t xml:space="preserve"> </w:t>
      </w:r>
      <w:r w:rsidRPr="003B39B3">
        <w:t>надо</w:t>
      </w:r>
      <w:r w:rsidR="003B39B3" w:rsidRPr="003B39B3">
        <w:t xml:space="preserve"> </w:t>
      </w:r>
      <w:r w:rsidRPr="003B39B3">
        <w:t>обязательно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Default="000F4203" w:rsidP="00F01B0F">
      <w:pPr>
        <w:pStyle w:val="1"/>
      </w:pPr>
      <w:bookmarkStart w:id="23" w:name="_Toc287696310"/>
      <w:r w:rsidRPr="003B39B3">
        <w:t>7</w:t>
      </w:r>
      <w:r w:rsidR="003B39B3">
        <w:t>.2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покупателей</w:t>
      </w:r>
      <w:bookmarkEnd w:id="23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Успех</w:t>
      </w:r>
      <w:r w:rsidR="003B39B3" w:rsidRPr="003B39B3">
        <w:t xml:space="preserve"> </w:t>
      </w:r>
      <w:r w:rsidRPr="003B39B3">
        <w:t>коммерческой</w:t>
      </w:r>
      <w:r w:rsidR="003B39B3" w:rsidRPr="003B39B3">
        <w:t xml:space="preserve"> </w:t>
      </w:r>
      <w:r w:rsidRPr="003B39B3">
        <w:t>деятельности</w:t>
      </w:r>
      <w:r w:rsidR="003B39B3" w:rsidRPr="003B39B3">
        <w:t xml:space="preserve"> </w:t>
      </w:r>
      <w:r w:rsidRPr="003B39B3">
        <w:t>предприятия</w:t>
      </w:r>
      <w:r w:rsidR="003B39B3" w:rsidRPr="003B39B3">
        <w:t xml:space="preserve"> </w:t>
      </w:r>
      <w:r w:rsidRPr="003B39B3">
        <w:t>зависит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того,</w:t>
      </w:r>
      <w:r w:rsidR="003B39B3" w:rsidRPr="003B39B3">
        <w:t xml:space="preserve"> </w:t>
      </w:r>
      <w:r w:rsidRPr="003B39B3">
        <w:t>насколько</w:t>
      </w:r>
      <w:r w:rsidR="003B39B3" w:rsidRPr="003B39B3">
        <w:t xml:space="preserve"> </w:t>
      </w:r>
      <w:r w:rsidRPr="003B39B3">
        <w:t>удовлетворен</w:t>
      </w:r>
      <w:r w:rsidR="003B39B3" w:rsidRPr="003B39B3">
        <w:t xml:space="preserve"> </w:t>
      </w:r>
      <w:r w:rsidRPr="003B39B3">
        <w:t>покупательский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.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репрезентативной</w:t>
      </w:r>
      <w:r w:rsidR="003B39B3" w:rsidRPr="003B39B3">
        <w:t xml:space="preserve"> </w:t>
      </w:r>
      <w:r w:rsidRPr="003B39B3">
        <w:t>группы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проведем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ведущими</w:t>
      </w:r>
      <w:r w:rsidR="003B39B3" w:rsidRPr="003B39B3">
        <w:t xml:space="preserve"> </w:t>
      </w:r>
      <w:r w:rsidRPr="003B39B3">
        <w:t>продавцами</w:t>
      </w:r>
      <w:r w:rsidR="003B39B3" w:rsidRPr="003B39B3">
        <w:t xml:space="preserve"> </w:t>
      </w:r>
      <w:r w:rsidR="00B40D78" w:rsidRPr="003B39B3">
        <w:t>посудомоечных</w:t>
      </w:r>
      <w:r w:rsidR="003B39B3" w:rsidRPr="003B39B3">
        <w:t xml:space="preserve"> </w:t>
      </w:r>
      <w:r w:rsidR="00B40D78" w:rsidRPr="003B39B3">
        <w:t>машин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Кургане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Показатель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определим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модели</w:t>
      </w:r>
      <w:r w:rsidR="003B39B3" w:rsidRPr="003B39B3">
        <w:t xml:space="preserve"> </w:t>
      </w:r>
      <w:r w:rsidRPr="003B39B3">
        <w:t>с</w:t>
      </w:r>
      <w:r w:rsidR="003B39B3">
        <w:t xml:space="preserve"> "</w:t>
      </w:r>
      <w:r w:rsidRPr="003B39B3">
        <w:t>идеальной</w:t>
      </w:r>
      <w:r w:rsidR="003B39B3" w:rsidRPr="003B39B3">
        <w:t xml:space="preserve"> </w:t>
      </w:r>
      <w:r w:rsidRPr="003B39B3">
        <w:t>точкой</w:t>
      </w:r>
      <w:r w:rsidR="003B39B3">
        <w:t>"</w:t>
      </w:r>
      <w:r w:rsidR="003B39B3" w:rsidRPr="003B39B3">
        <w:t>:</w:t>
      </w:r>
    </w:p>
    <w:p w:rsidR="00F01B0F" w:rsidRDefault="00F01B0F" w:rsidP="003B39B3">
      <w:pPr>
        <w:tabs>
          <w:tab w:val="left" w:pos="726"/>
        </w:tabs>
      </w:pPr>
    </w:p>
    <w:p w:rsidR="003B39B3" w:rsidRDefault="005941DA" w:rsidP="003B39B3">
      <w:pPr>
        <w:tabs>
          <w:tab w:val="left" w:pos="726"/>
        </w:tabs>
      </w:pPr>
      <w:r>
        <w:pict>
          <v:shape id="_x0000_i1094" type="#_x0000_t75" style="width:123pt;height:42.75pt">
            <v:imagedata r:id="rId72" o:title=""/>
          </v:shape>
        </w:pict>
      </w:r>
      <w:r w:rsidR="000F4203" w:rsidRPr="003B39B3">
        <w:t>,</w:t>
      </w:r>
      <w:r w:rsidR="003B39B3">
        <w:t xml:space="preserve"> (</w:t>
      </w:r>
      <w:r w:rsidR="00856362" w:rsidRPr="003B39B3">
        <w:t>26</w:t>
      </w:r>
      <w:r w:rsidR="003B39B3" w:rsidRPr="003B39B3">
        <w:t>)</w:t>
      </w:r>
    </w:p>
    <w:p w:rsidR="00F01B0F" w:rsidRPr="003B39B3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где</w:t>
      </w:r>
      <w:r w:rsidR="003B39B3" w:rsidRPr="003B39B3">
        <w:t xml:space="preserve"> </w:t>
      </w:r>
      <w:r w:rsidRPr="003B39B3">
        <w:rPr>
          <w:i/>
          <w:lang w:val="en-US"/>
        </w:rPr>
        <w:t>Q</w:t>
      </w:r>
      <w:r w:rsidR="003B39B3" w:rsidRPr="003B39B3">
        <w:t xml:space="preserve"> - </w:t>
      </w:r>
      <w:r w:rsidRPr="003B39B3">
        <w:t>оценка</w:t>
      </w:r>
      <w:r w:rsidR="003B39B3" w:rsidRPr="003B39B3">
        <w:t xml:space="preserve"> </w:t>
      </w:r>
      <w:r w:rsidRPr="003B39B3">
        <w:t>потребителями</w:t>
      </w:r>
      <w:r w:rsidR="003B39B3" w:rsidRPr="003B39B3">
        <w:t xml:space="preserve"> </w:t>
      </w:r>
      <w:r w:rsidRPr="003B39B3">
        <w:t>товарного</w:t>
      </w:r>
      <w:r w:rsidR="003B39B3" w:rsidRPr="003B39B3">
        <w:t xml:space="preserve"> </w:t>
      </w:r>
      <w:r w:rsidRPr="003B39B3">
        <w:t>предложения</w:t>
      </w:r>
      <w:r w:rsidR="003B39B3" w:rsidRPr="003B39B3">
        <w:t xml:space="preserve"> </w:t>
      </w:r>
      <w:r w:rsidRPr="003B39B3">
        <w:t>предприятия</w:t>
      </w:r>
      <w:r w:rsidR="003B39B3" w:rsidRPr="003B39B3">
        <w:t>;</w:t>
      </w:r>
    </w:p>
    <w:p w:rsidR="003B39B3" w:rsidRPr="003B39B3" w:rsidRDefault="00D952F3" w:rsidP="003B39B3">
      <w:pPr>
        <w:tabs>
          <w:tab w:val="left" w:pos="726"/>
        </w:tabs>
      </w:pPr>
      <w:r w:rsidRPr="003B39B3">
        <w:rPr>
          <w:i/>
          <w:lang w:val="en-US"/>
        </w:rPr>
        <w:t>W</w:t>
      </w:r>
      <w:r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="000F4203" w:rsidRPr="003B39B3">
        <w:t>важность</w:t>
      </w:r>
      <w:r w:rsidR="003B39B3" w:rsidRPr="003B39B3">
        <w:t xml:space="preserve"> </w:t>
      </w:r>
      <w:r w:rsidR="000F4203" w:rsidRPr="003B39B3">
        <w:t>для</w:t>
      </w:r>
      <w:r w:rsidR="003B39B3" w:rsidRPr="003B39B3">
        <w:t xml:space="preserve"> </w:t>
      </w:r>
      <w:r w:rsidR="000F4203" w:rsidRPr="003B39B3">
        <w:t>потребителей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-й</w:t>
      </w:r>
      <w:r w:rsidR="003B39B3" w:rsidRPr="003B39B3">
        <w:t xml:space="preserve"> </w:t>
      </w:r>
      <w:r w:rsidR="000F4203" w:rsidRPr="003B39B3">
        <w:t>характеристики</w:t>
      </w:r>
      <w:r w:rsidR="003B39B3" w:rsidRPr="003B39B3">
        <w:t xml:space="preserve"> </w:t>
      </w:r>
      <w:r w:rsidR="000F4203" w:rsidRPr="003B39B3">
        <w:t>товарного</w:t>
      </w:r>
      <w:r w:rsidR="003B39B3" w:rsidRPr="003B39B3">
        <w:t xml:space="preserve"> </w:t>
      </w:r>
      <w:r w:rsidR="000F4203" w:rsidRPr="003B39B3">
        <w:t>предложения</w:t>
      </w:r>
      <w:r w:rsidR="003B39B3" w:rsidRPr="003B39B3">
        <w:t>;</w:t>
      </w:r>
    </w:p>
    <w:p w:rsidR="003B39B3" w:rsidRPr="003B39B3" w:rsidRDefault="00D952F3" w:rsidP="003B39B3">
      <w:pPr>
        <w:tabs>
          <w:tab w:val="left" w:pos="726"/>
        </w:tabs>
      </w:pPr>
      <w:r w:rsidRPr="003B39B3">
        <w:rPr>
          <w:i/>
          <w:lang w:val="en-US"/>
        </w:rPr>
        <w:t>B</w:t>
      </w:r>
      <w:r w:rsidRPr="003B39B3">
        <w:rPr>
          <w:i/>
          <w:vertAlign w:val="subscript"/>
          <w:lang w:val="en-US"/>
        </w:rPr>
        <w:t>i</w:t>
      </w:r>
      <w:r w:rsidR="003B39B3" w:rsidRPr="003B39B3">
        <w:t xml:space="preserve"> - </w:t>
      </w:r>
      <w:r w:rsidR="000F4203" w:rsidRPr="003B39B3">
        <w:t>оценка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-й</w:t>
      </w:r>
      <w:r w:rsidR="003B39B3" w:rsidRPr="003B39B3">
        <w:t xml:space="preserve"> </w:t>
      </w:r>
      <w:r w:rsidR="000F4203" w:rsidRPr="003B39B3">
        <w:t>характеристики</w:t>
      </w:r>
      <w:r w:rsidR="003B39B3" w:rsidRPr="003B39B3">
        <w:t xml:space="preserve"> </w:t>
      </w:r>
      <w:r w:rsidR="000F4203" w:rsidRPr="003B39B3">
        <w:t>товарного</w:t>
      </w:r>
      <w:r w:rsidR="003B39B3" w:rsidRPr="003B39B3">
        <w:t xml:space="preserve"> </w:t>
      </w:r>
      <w:r w:rsidR="000F4203" w:rsidRPr="003B39B3">
        <w:t>предложения</w:t>
      </w:r>
      <w:r w:rsidR="003B39B3" w:rsidRPr="003B39B3">
        <w:t xml:space="preserve"> </w:t>
      </w:r>
      <w:r w:rsidR="000F4203" w:rsidRPr="003B39B3">
        <w:t>с</w:t>
      </w:r>
      <w:r w:rsidR="003B39B3" w:rsidRPr="003B39B3">
        <w:t xml:space="preserve"> </w:t>
      </w:r>
      <w:r w:rsidR="000F4203" w:rsidRPr="003B39B3">
        <w:t>точки</w:t>
      </w:r>
      <w:r w:rsidR="003B39B3" w:rsidRPr="003B39B3">
        <w:t xml:space="preserve"> </w:t>
      </w:r>
      <w:r w:rsidR="000F4203" w:rsidRPr="003B39B3">
        <w:t>зрения</w:t>
      </w:r>
      <w:r w:rsidR="003B39B3" w:rsidRPr="003B39B3">
        <w:t xml:space="preserve"> </w:t>
      </w:r>
      <w:r w:rsidR="000F4203" w:rsidRPr="003B39B3">
        <w:t>потребителей</w:t>
      </w:r>
      <w:r w:rsidR="003B39B3" w:rsidRPr="003B39B3">
        <w:t>;</w:t>
      </w:r>
    </w:p>
    <w:p w:rsidR="003B39B3" w:rsidRPr="003B39B3" w:rsidRDefault="00D952F3" w:rsidP="003B39B3">
      <w:pPr>
        <w:tabs>
          <w:tab w:val="left" w:pos="726"/>
        </w:tabs>
      </w:pPr>
      <w:r w:rsidRPr="003B39B3">
        <w:rPr>
          <w:i/>
          <w:lang w:val="en-US"/>
        </w:rPr>
        <w:t>I</w:t>
      </w:r>
      <w:r w:rsidRPr="003B39B3">
        <w:rPr>
          <w:i/>
          <w:vertAlign w:val="subscript"/>
          <w:lang w:val="en-US"/>
        </w:rPr>
        <w:t>i</w:t>
      </w:r>
      <w:r w:rsidR="003B39B3" w:rsidRPr="003B39B3">
        <w:rPr>
          <w:i/>
          <w:vertAlign w:val="subscript"/>
        </w:rPr>
        <w:t xml:space="preserve"> - </w:t>
      </w:r>
      <w:r w:rsidR="000F4203" w:rsidRPr="003B39B3">
        <w:t>идеальное</w:t>
      </w:r>
      <w:r w:rsidR="003B39B3" w:rsidRPr="003B39B3">
        <w:t xml:space="preserve"> </w:t>
      </w:r>
      <w:r w:rsidR="000F4203" w:rsidRPr="003B39B3">
        <w:t>значение</w:t>
      </w:r>
      <w:r w:rsidR="003B39B3" w:rsidRPr="003B39B3">
        <w:t xml:space="preserve"> </w:t>
      </w:r>
      <w:r w:rsidR="000F4203" w:rsidRPr="003B39B3">
        <w:rPr>
          <w:i/>
          <w:lang w:val="en-US"/>
        </w:rPr>
        <w:t>i</w:t>
      </w:r>
      <w:r w:rsidR="000F4203" w:rsidRPr="003B39B3">
        <w:t>-й</w:t>
      </w:r>
      <w:r w:rsidR="003B39B3" w:rsidRPr="003B39B3">
        <w:t xml:space="preserve"> </w:t>
      </w:r>
      <w:r w:rsidR="000F4203" w:rsidRPr="003B39B3">
        <w:t>характеристики</w:t>
      </w:r>
      <w:r w:rsidR="003B39B3" w:rsidRPr="003B39B3">
        <w:t xml:space="preserve"> </w:t>
      </w:r>
      <w:r w:rsidR="000F4203" w:rsidRPr="003B39B3">
        <w:t>с</w:t>
      </w:r>
      <w:r w:rsidR="003B39B3" w:rsidRPr="003B39B3">
        <w:t xml:space="preserve"> </w:t>
      </w:r>
      <w:r w:rsidR="000F4203" w:rsidRPr="003B39B3">
        <w:t>точки</w:t>
      </w:r>
      <w:r w:rsidR="003B39B3" w:rsidRPr="003B39B3">
        <w:t xml:space="preserve"> </w:t>
      </w:r>
      <w:r w:rsidR="000F4203" w:rsidRPr="003B39B3">
        <w:t>зрения</w:t>
      </w:r>
      <w:r w:rsidR="003B39B3" w:rsidRPr="003B39B3">
        <w:t xml:space="preserve"> </w:t>
      </w:r>
      <w:r w:rsidR="000F4203" w:rsidRPr="003B39B3">
        <w:t>потребителей</w:t>
      </w:r>
      <w:r w:rsidR="003B39B3" w:rsidRPr="003B39B3">
        <w:t>;</w:t>
      </w:r>
    </w:p>
    <w:p w:rsidR="003B39B3" w:rsidRPr="003B39B3" w:rsidRDefault="00D952F3" w:rsidP="003B39B3">
      <w:pPr>
        <w:tabs>
          <w:tab w:val="left" w:pos="726"/>
        </w:tabs>
      </w:pPr>
      <w:r w:rsidRPr="003B39B3">
        <w:rPr>
          <w:i/>
          <w:lang w:val="en-US"/>
        </w:rPr>
        <w:t>r</w:t>
      </w:r>
      <w:r w:rsidR="003B39B3" w:rsidRPr="003B39B3">
        <w:t xml:space="preserve"> - </w:t>
      </w:r>
      <w:r w:rsidR="000F4203" w:rsidRPr="003B39B3">
        <w:t>показатель,</w:t>
      </w:r>
      <w:r w:rsidR="003B39B3" w:rsidRPr="003B39B3">
        <w:t xml:space="preserve"> </w:t>
      </w:r>
      <w:r w:rsidR="000F4203" w:rsidRPr="003B39B3">
        <w:t>означающий</w:t>
      </w:r>
      <w:r w:rsidR="003B39B3" w:rsidRPr="003B39B3">
        <w:t xml:space="preserve"> </w:t>
      </w:r>
      <w:r w:rsidR="000F4203" w:rsidRPr="003B39B3">
        <w:t>при</w:t>
      </w:r>
      <w:r w:rsidR="003B39B3" w:rsidRPr="003B39B3">
        <w:t xml:space="preserve"> </w:t>
      </w:r>
      <w:r w:rsidRPr="003B39B3">
        <w:rPr>
          <w:i/>
          <w:lang w:val="en-US"/>
        </w:rPr>
        <w:t>r</w:t>
      </w:r>
      <w:r w:rsidR="003B39B3" w:rsidRPr="003B39B3">
        <w:rPr>
          <w:i/>
        </w:rPr>
        <w:t xml:space="preserve"> </w:t>
      </w:r>
      <w:r w:rsidRPr="003B39B3">
        <w:rPr>
          <w:i/>
        </w:rPr>
        <w:t>=</w:t>
      </w:r>
      <w:r w:rsidR="003B39B3" w:rsidRPr="003B39B3">
        <w:rPr>
          <w:i/>
        </w:rPr>
        <w:t xml:space="preserve"> </w:t>
      </w:r>
      <w:r w:rsidRPr="003B39B3">
        <w:t>1</w:t>
      </w:r>
      <w:r w:rsidR="003B39B3" w:rsidRPr="003B39B3">
        <w:t xml:space="preserve"> </w:t>
      </w:r>
      <w:r w:rsidR="000F4203" w:rsidRPr="003B39B3">
        <w:t>постоянную,</w:t>
      </w:r>
      <w:r w:rsidR="003B39B3" w:rsidRPr="003B39B3">
        <w:t xml:space="preserve"> </w:t>
      </w:r>
      <w:r w:rsidR="000F4203" w:rsidRPr="003B39B3">
        <w:t>а</w:t>
      </w:r>
      <w:r w:rsidR="003B39B3" w:rsidRPr="003B39B3">
        <w:t xml:space="preserve"> </w:t>
      </w:r>
      <w:r w:rsidR="000F4203" w:rsidRPr="003B39B3">
        <w:t>при</w:t>
      </w:r>
      <w:r w:rsidR="003B39B3" w:rsidRPr="003B39B3">
        <w:t xml:space="preserve"> </w:t>
      </w:r>
      <w:r w:rsidRPr="003B39B3">
        <w:rPr>
          <w:i/>
          <w:lang w:val="en-US"/>
        </w:rPr>
        <w:t>r</w:t>
      </w:r>
      <w:r w:rsidR="003B39B3" w:rsidRPr="003B39B3">
        <w:rPr>
          <w:i/>
        </w:rPr>
        <w:t xml:space="preserve"> </w:t>
      </w:r>
      <w:r w:rsidRPr="003B39B3">
        <w:rPr>
          <w:i/>
        </w:rPr>
        <w:t>=</w:t>
      </w:r>
      <w:r w:rsidR="003B39B3" w:rsidRPr="003B39B3">
        <w:rPr>
          <w:i/>
        </w:rPr>
        <w:t xml:space="preserve"> </w:t>
      </w:r>
      <w:r w:rsidRPr="003B39B3">
        <w:t>2</w:t>
      </w:r>
      <w:r w:rsidR="003B39B3" w:rsidRPr="003B39B3">
        <w:t xml:space="preserve"> </w:t>
      </w:r>
      <w:r w:rsidR="000F4203" w:rsidRPr="003B39B3">
        <w:t>убывающую</w:t>
      </w:r>
      <w:r w:rsidR="003B39B3" w:rsidRPr="003B39B3">
        <w:t xml:space="preserve"> </w:t>
      </w:r>
      <w:r w:rsidR="000F4203" w:rsidRPr="003B39B3">
        <w:t>граничную</w:t>
      </w:r>
      <w:r w:rsidR="003B39B3" w:rsidRPr="003B39B3">
        <w:t xml:space="preserve"> </w:t>
      </w:r>
      <w:r w:rsidR="000F4203" w:rsidRPr="003B39B3">
        <w:t>пользу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Сведем</w:t>
      </w:r>
      <w:r w:rsidR="003B39B3" w:rsidRPr="003B39B3">
        <w:t xml:space="preserve"> </w:t>
      </w:r>
      <w:r w:rsidRPr="003B39B3">
        <w:t>результаты</w:t>
      </w:r>
      <w:r w:rsidR="003B39B3" w:rsidRPr="003B39B3">
        <w:t xml:space="preserve"> </w:t>
      </w:r>
      <w:r w:rsidRPr="003B39B3">
        <w:t>опроса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таблицу</w:t>
      </w:r>
      <w:r w:rsidR="003B39B3" w:rsidRPr="003B39B3">
        <w:t xml:space="preserve"> </w:t>
      </w:r>
      <w:r w:rsidRPr="003B39B3">
        <w:t>20</w:t>
      </w:r>
      <w:r w:rsidR="003B39B3" w:rsidRPr="003B39B3">
        <w:t>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20</w:t>
      </w:r>
      <w:r w:rsidR="003B39B3" w:rsidRPr="003B39B3">
        <w:t xml:space="preserve"> - </w:t>
      </w:r>
      <w:r w:rsidRPr="003B39B3">
        <w:t>Оценка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покупателей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003"/>
        <w:gridCol w:w="951"/>
        <w:gridCol w:w="1000"/>
        <w:gridCol w:w="1938"/>
        <w:gridCol w:w="1807"/>
      </w:tblGrid>
      <w:tr w:rsidR="000F4203" w:rsidRPr="00596B21" w:rsidTr="00596B21">
        <w:trPr>
          <w:jc w:val="center"/>
        </w:trPr>
        <w:tc>
          <w:tcPr>
            <w:tcW w:w="2492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Характеристика</w:t>
            </w:r>
            <w:r w:rsidR="003B39B3" w:rsidRPr="003B39B3">
              <w:t xml:space="preserve"> </w:t>
            </w:r>
            <w:r w:rsidRPr="003B39B3">
              <w:t>товарного</w:t>
            </w:r>
            <w:r w:rsidR="003B39B3" w:rsidRPr="003B39B3">
              <w:t xml:space="preserve"> </w:t>
            </w:r>
            <w:r w:rsidRPr="003B39B3">
              <w:t>предложения</w:t>
            </w:r>
          </w:p>
        </w:tc>
        <w:tc>
          <w:tcPr>
            <w:tcW w:w="1075" w:type="dxa"/>
            <w:shd w:val="clear" w:color="auto" w:fill="auto"/>
          </w:tcPr>
          <w:p w:rsidR="000F4203" w:rsidRPr="003B39B3" w:rsidRDefault="00D952F3" w:rsidP="00F01B0F">
            <w:pPr>
              <w:pStyle w:val="afd"/>
            </w:pPr>
            <w:r w:rsidRPr="00596B21">
              <w:rPr>
                <w:i/>
                <w:lang w:val="en-US"/>
              </w:rPr>
              <w:t>W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21" w:type="dxa"/>
            <w:shd w:val="clear" w:color="auto" w:fill="auto"/>
          </w:tcPr>
          <w:p w:rsidR="000F4203" w:rsidRPr="003B39B3" w:rsidRDefault="00D952F3" w:rsidP="00F01B0F">
            <w:pPr>
              <w:pStyle w:val="afd"/>
            </w:pPr>
            <w:r w:rsidRPr="00596B21">
              <w:rPr>
                <w:i/>
                <w:lang w:val="en-US"/>
              </w:rPr>
              <w:t>B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0F4203" w:rsidRPr="003B39B3" w:rsidRDefault="00D952F3" w:rsidP="00F01B0F">
            <w:pPr>
              <w:pStyle w:val="afd"/>
            </w:pPr>
            <w:r w:rsidRPr="00596B21">
              <w:rPr>
                <w:i/>
                <w:lang w:val="en-US"/>
              </w:rPr>
              <w:t>I</w:t>
            </w:r>
            <w:r w:rsidRPr="00596B21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Тенденции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Удельный</w:t>
            </w:r>
            <w:r w:rsidR="003B39B3" w:rsidRPr="003B39B3">
              <w:t xml:space="preserve"> </w:t>
            </w:r>
            <w:r w:rsidRPr="003B39B3">
              <w:t>вес</w:t>
            </w:r>
            <w:r w:rsidR="003B39B3" w:rsidRPr="003B39B3">
              <w:t xml:space="preserve"> </w:t>
            </w:r>
            <w:r w:rsidRPr="003B39B3">
              <w:t>ответов</w:t>
            </w:r>
            <w:r w:rsidR="003B39B3" w:rsidRPr="003B39B3">
              <w:t xml:space="preserve"> </w:t>
            </w:r>
            <w:r w:rsidRPr="003B39B3">
              <w:t>по</w:t>
            </w:r>
            <w:r w:rsidR="003B39B3" w:rsidRPr="003B39B3">
              <w:t xml:space="preserve"> </w:t>
            </w:r>
            <w:r w:rsidRPr="003B39B3">
              <w:t>оценке</w:t>
            </w:r>
            <w:r w:rsidR="003B39B3" w:rsidRPr="003B39B3">
              <w:t xml:space="preserve"> </w:t>
            </w:r>
            <w:r w:rsidRPr="003B39B3">
              <w:t>тенденции</w:t>
            </w:r>
            <w:r w:rsidR="00645A20" w:rsidRPr="003B39B3">
              <w:t>,</w:t>
            </w:r>
            <w:r w:rsidR="003B39B3" w:rsidRPr="003B39B3">
              <w:t xml:space="preserve"> </w:t>
            </w:r>
            <w:r w:rsidR="00645A20" w:rsidRPr="003B39B3">
              <w:t>%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1</w:t>
            </w:r>
            <w:r w:rsidR="003B39B3" w:rsidRPr="003B39B3">
              <w:t xml:space="preserve">. </w:t>
            </w:r>
            <w:r w:rsidRPr="003B39B3">
              <w:t>Ассортимент</w:t>
            </w:r>
            <w:r w:rsidR="003B39B3" w:rsidRPr="003B39B3">
              <w:t xml:space="preserve"> </w:t>
            </w:r>
            <w:r w:rsidRPr="003B39B3">
              <w:t>товаров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F4203" w:rsidRPr="00596B21" w:rsidRDefault="00645A2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5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Улучшение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645A20" w:rsidP="00F01B0F">
            <w:pPr>
              <w:pStyle w:val="afd"/>
            </w:pPr>
            <w:r w:rsidRPr="003B39B3">
              <w:t>20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645A20" w:rsidP="00F01B0F">
            <w:pPr>
              <w:pStyle w:val="afd"/>
            </w:pPr>
            <w:r w:rsidRPr="003B39B3">
              <w:t>75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Ухудшение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645A20" w:rsidP="00F01B0F">
            <w:pPr>
              <w:pStyle w:val="afd"/>
            </w:pPr>
            <w:r w:rsidRPr="003B39B3">
              <w:t>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2</w:t>
            </w:r>
            <w:r w:rsidR="003B39B3" w:rsidRPr="003B39B3">
              <w:t xml:space="preserve">. </w:t>
            </w:r>
            <w:r w:rsidRPr="003B39B3">
              <w:t>Качество</w:t>
            </w:r>
            <w:r w:rsidR="003B39B3" w:rsidRPr="003B39B3">
              <w:t xml:space="preserve"> </w:t>
            </w:r>
            <w:r w:rsidRPr="003B39B3">
              <w:t>предлагаемых</w:t>
            </w:r>
            <w:r w:rsidR="003B39B3" w:rsidRPr="003B39B3">
              <w:t xml:space="preserve"> </w:t>
            </w:r>
            <w:r w:rsidRPr="003B39B3">
              <w:t>товаров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9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F4203" w:rsidRPr="00596B21" w:rsidRDefault="00645A2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7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Улучшение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25039C" w:rsidP="00F01B0F">
            <w:pPr>
              <w:pStyle w:val="afd"/>
            </w:pPr>
            <w:r w:rsidRPr="003B39B3">
              <w:t>25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645A20" w:rsidP="00F01B0F">
            <w:pPr>
              <w:pStyle w:val="afd"/>
            </w:pPr>
            <w:r w:rsidRPr="003B39B3">
              <w:t>70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Ухудшение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25039C" w:rsidP="00F01B0F">
            <w:pPr>
              <w:pStyle w:val="afd"/>
            </w:pPr>
            <w:r w:rsidRPr="003B39B3">
              <w:t>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3</w:t>
            </w:r>
            <w:r w:rsidR="003B39B3" w:rsidRPr="003B39B3">
              <w:t xml:space="preserve">. </w:t>
            </w:r>
            <w:r w:rsidRPr="003B39B3">
              <w:t>Цена</w:t>
            </w:r>
            <w:r w:rsidR="003B39B3" w:rsidRPr="003B39B3">
              <w:t xml:space="preserve"> </w:t>
            </w:r>
            <w:r w:rsidRPr="003B39B3">
              <w:t>товара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8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F4203" w:rsidRPr="00596B21" w:rsidRDefault="00645A2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6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Улучшение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3C7B8F" w:rsidP="00F01B0F">
            <w:pPr>
              <w:pStyle w:val="afd"/>
            </w:pPr>
            <w:r w:rsidRPr="003B39B3">
              <w:t>65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3C7B8F" w:rsidP="00F01B0F">
            <w:pPr>
              <w:pStyle w:val="afd"/>
            </w:pPr>
            <w:r w:rsidRPr="003B39B3">
              <w:t>2</w:t>
            </w:r>
            <w:r w:rsidR="00645A20" w:rsidRPr="003B39B3">
              <w:t>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Ухудшение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645A20" w:rsidP="00F01B0F">
            <w:pPr>
              <w:pStyle w:val="afd"/>
            </w:pPr>
            <w:r w:rsidRPr="003B39B3">
              <w:t>10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 w:val="restart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4</w:t>
            </w:r>
            <w:r w:rsidR="003B39B3" w:rsidRPr="003B39B3">
              <w:t xml:space="preserve">. </w:t>
            </w:r>
            <w:r w:rsidRPr="003B39B3">
              <w:t>Уровень</w:t>
            </w:r>
            <w:r w:rsidR="003B39B3" w:rsidRPr="003B39B3">
              <w:t xml:space="preserve"> </w:t>
            </w:r>
            <w:r w:rsidRPr="003B39B3">
              <w:t>сервиса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7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F4203" w:rsidRPr="00596B21" w:rsidRDefault="00645A2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4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0F4203" w:rsidRPr="00596B21" w:rsidRDefault="003A12C0" w:rsidP="00F01B0F">
            <w:pPr>
              <w:pStyle w:val="afd"/>
              <w:rPr>
                <w:lang w:val="en-US"/>
              </w:rPr>
            </w:pPr>
            <w:r w:rsidRPr="00596B21">
              <w:rPr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Улучшение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02409E" w:rsidP="00F01B0F">
            <w:pPr>
              <w:pStyle w:val="afd"/>
            </w:pPr>
            <w:r w:rsidRPr="003B39B3">
              <w:t>15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Без</w:t>
            </w:r>
            <w:r w:rsidR="003B39B3" w:rsidRPr="003B39B3">
              <w:t xml:space="preserve"> </w:t>
            </w:r>
            <w:r w:rsidRPr="003B39B3">
              <w:t>изменений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02409E" w:rsidP="00F01B0F">
            <w:pPr>
              <w:pStyle w:val="afd"/>
            </w:pPr>
            <w:r w:rsidRPr="003B39B3">
              <w:t>60</w:t>
            </w:r>
          </w:p>
        </w:tc>
      </w:tr>
      <w:tr w:rsidR="000F4203" w:rsidRPr="00596B21" w:rsidTr="00596B21">
        <w:trPr>
          <w:jc w:val="center"/>
        </w:trPr>
        <w:tc>
          <w:tcPr>
            <w:tcW w:w="2492" w:type="dxa"/>
            <w:vMerge/>
            <w:shd w:val="clear" w:color="auto" w:fill="auto"/>
          </w:tcPr>
          <w:p w:rsidR="000F4203" w:rsidRPr="003B39B3" w:rsidRDefault="000F4203" w:rsidP="00F01B0F">
            <w:pPr>
              <w:pStyle w:val="afd"/>
            </w:pPr>
          </w:p>
        </w:tc>
        <w:tc>
          <w:tcPr>
            <w:tcW w:w="1075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0F4203" w:rsidRPr="00596B21" w:rsidRDefault="000F4203" w:rsidP="00F01B0F">
            <w:pPr>
              <w:pStyle w:val="afd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Ухудшение</w:t>
            </w:r>
          </w:p>
        </w:tc>
        <w:tc>
          <w:tcPr>
            <w:tcW w:w="1885" w:type="dxa"/>
            <w:shd w:val="clear" w:color="auto" w:fill="auto"/>
          </w:tcPr>
          <w:p w:rsidR="000F4203" w:rsidRPr="003B39B3" w:rsidRDefault="0002409E" w:rsidP="00F01B0F">
            <w:pPr>
              <w:pStyle w:val="afd"/>
            </w:pPr>
            <w:r w:rsidRPr="003B39B3">
              <w:t>25</w:t>
            </w:r>
          </w:p>
        </w:tc>
      </w:tr>
    </w:tbl>
    <w:p w:rsidR="00F01B0F" w:rsidRDefault="00F01B0F" w:rsidP="003B39B3">
      <w:pPr>
        <w:tabs>
          <w:tab w:val="left" w:pos="726"/>
        </w:tabs>
      </w:pPr>
    </w:p>
    <w:p w:rsidR="007853F4" w:rsidRDefault="005941DA" w:rsidP="003B39B3">
      <w:pPr>
        <w:tabs>
          <w:tab w:val="left" w:pos="726"/>
        </w:tabs>
      </w:pPr>
      <w:r>
        <w:rPr>
          <w:lang w:val="en-US"/>
        </w:rPr>
        <w:pict>
          <v:shape id="_x0000_i1095" type="#_x0000_t75" style="width:330pt;height:24pt">
            <v:imagedata r:id="rId73" o:title=""/>
          </v:shape>
        </w:pict>
      </w:r>
    </w:p>
    <w:p w:rsidR="00F01B0F" w:rsidRPr="00F01B0F" w:rsidRDefault="00F01B0F" w:rsidP="003B39B3">
      <w:pPr>
        <w:tabs>
          <w:tab w:val="left" w:pos="726"/>
        </w:tabs>
      </w:pPr>
    </w:p>
    <w:p w:rsidR="003B39B3" w:rsidRPr="003B39B3" w:rsidRDefault="000F4203" w:rsidP="003B39B3">
      <w:pPr>
        <w:tabs>
          <w:tab w:val="left" w:pos="726"/>
        </w:tabs>
      </w:pPr>
      <w:r w:rsidRPr="003B39B3">
        <w:t>При</w:t>
      </w:r>
      <w:r w:rsidR="003B39B3" w:rsidRPr="003B39B3">
        <w:t xml:space="preserve"> </w:t>
      </w:r>
      <w:r w:rsidRPr="003B39B3">
        <w:t>максимальном</w:t>
      </w:r>
      <w:r w:rsidR="003B39B3" w:rsidRPr="003B39B3">
        <w:t xml:space="preserve"> </w:t>
      </w:r>
      <w:r w:rsidRPr="003B39B3">
        <w:t>значении</w:t>
      </w:r>
      <w:r w:rsidR="003B39B3" w:rsidRPr="003B39B3">
        <w:t xml:space="preserve"> </w:t>
      </w:r>
      <w:r w:rsidR="00AF6DF9" w:rsidRPr="003B39B3">
        <w:rPr>
          <w:i/>
          <w:lang w:val="en-US"/>
        </w:rPr>
        <w:t>Q</w:t>
      </w:r>
      <w:r w:rsidR="00AF6DF9" w:rsidRPr="003B39B3">
        <w:rPr>
          <w:i/>
          <w:vertAlign w:val="subscript"/>
          <w:lang w:val="en-US"/>
        </w:rPr>
        <w:t>max</w:t>
      </w:r>
      <w:r w:rsidR="003B39B3" w:rsidRPr="003B39B3">
        <w:rPr>
          <w:i/>
          <w:vertAlign w:val="subscript"/>
        </w:rPr>
        <w:t xml:space="preserve"> </w:t>
      </w:r>
      <w:r w:rsidR="00AF6DF9" w:rsidRPr="003B39B3">
        <w:t>=</w:t>
      </w:r>
      <w:r w:rsidR="003B39B3" w:rsidRPr="003B39B3">
        <w:t xml:space="preserve"> </w:t>
      </w:r>
      <w:r w:rsidR="00AF6DF9" w:rsidRPr="003B39B3">
        <w:t>300</w:t>
      </w:r>
      <w:r w:rsidR="003B39B3" w:rsidRPr="003B39B3">
        <w:t xml:space="preserve">. </w:t>
      </w:r>
      <w:r w:rsidRPr="003B39B3">
        <w:t>Данный</w:t>
      </w:r>
      <w:r w:rsidR="003B39B3" w:rsidRPr="003B39B3">
        <w:t xml:space="preserve"> </w:t>
      </w:r>
      <w:r w:rsidRPr="003B39B3">
        <w:t>показатель</w:t>
      </w:r>
      <w:r w:rsidR="003B39B3" w:rsidRPr="003B39B3">
        <w:t xml:space="preserve"> </w:t>
      </w:r>
      <w:r w:rsidRPr="003B39B3">
        <w:t>показывает</w:t>
      </w:r>
      <w:r w:rsidR="003B39B3" w:rsidRPr="003B39B3">
        <w:t xml:space="preserve"> </w:t>
      </w:r>
      <w:r w:rsidRPr="003B39B3">
        <w:t>уровень</w:t>
      </w:r>
      <w:r w:rsidR="003B39B3" w:rsidRPr="003B39B3">
        <w:t xml:space="preserve"> </w:t>
      </w:r>
      <w:r w:rsidRPr="003B39B3">
        <w:t>удовлетворенности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основными</w:t>
      </w:r>
      <w:r w:rsidR="003B39B3" w:rsidRPr="003B39B3">
        <w:t xml:space="preserve"> </w:t>
      </w:r>
      <w:r w:rsidRPr="003B39B3">
        <w:t>характеристиками</w:t>
      </w:r>
      <w:r w:rsidR="003B39B3" w:rsidRPr="003B39B3">
        <w:t xml:space="preserve"> </w:t>
      </w:r>
      <w:r w:rsidRPr="003B39B3">
        <w:t>товар</w:t>
      </w:r>
      <w:r w:rsidR="00AF6DF9" w:rsidRPr="003B39B3">
        <w:t>-</w:t>
      </w:r>
      <w:r w:rsidRPr="003B39B3">
        <w:t>ного</w:t>
      </w:r>
      <w:r w:rsidR="003B39B3" w:rsidRPr="003B39B3">
        <w:t xml:space="preserve"> </w:t>
      </w:r>
      <w:r w:rsidRPr="003B39B3">
        <w:t>предложения</w:t>
      </w:r>
      <w:r w:rsidR="003B39B3" w:rsidRPr="003B39B3">
        <w:t xml:space="preserve">: </w:t>
      </w:r>
      <w:r w:rsidRPr="003B39B3">
        <w:t>при</w:t>
      </w:r>
      <w:r w:rsidR="003B39B3" w:rsidRPr="003B39B3">
        <w:t xml:space="preserve"> </w:t>
      </w:r>
      <w:r w:rsidR="00AF6DF9" w:rsidRPr="003B39B3">
        <w:rPr>
          <w:i/>
          <w:lang w:val="en-US"/>
        </w:rPr>
        <w:t>Q</w:t>
      </w:r>
      <w:r w:rsidR="00AF6DF9" w:rsidRPr="003B39B3">
        <w:rPr>
          <w:i/>
          <w:vertAlign w:val="subscript"/>
          <w:lang w:val="en-US"/>
        </w:rPr>
        <w:t>min</w:t>
      </w:r>
      <w:r w:rsidR="003B39B3" w:rsidRPr="003B39B3">
        <w:rPr>
          <w:i/>
          <w:vertAlign w:val="subscript"/>
        </w:rPr>
        <w:t xml:space="preserve"> </w:t>
      </w:r>
      <w:r w:rsidR="00AF6DF9" w:rsidRPr="003B39B3">
        <w:t>=</w:t>
      </w:r>
      <w:r w:rsidR="003B39B3" w:rsidRPr="003B39B3">
        <w:t xml:space="preserve"> </w:t>
      </w:r>
      <w:r w:rsidR="00AF6DF9" w:rsidRPr="003B39B3">
        <w:t>0</w:t>
      </w:r>
      <w:r w:rsidR="003B39B3" w:rsidRPr="003B39B3">
        <w:t xml:space="preserve"> </w:t>
      </w:r>
      <w:r w:rsidRPr="003B39B3">
        <w:t>оно</w:t>
      </w:r>
      <w:r w:rsidR="003B39B3" w:rsidRPr="003B39B3">
        <w:t xml:space="preserve"> </w:t>
      </w:r>
      <w:r w:rsidRPr="003B39B3">
        <w:t>удовлетворено</w:t>
      </w:r>
      <w:r w:rsidR="003B39B3" w:rsidRPr="003B39B3">
        <w:t xml:space="preserve"> </w:t>
      </w:r>
      <w:r w:rsidRPr="003B39B3">
        <w:t>максимально,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="00AF6DF9" w:rsidRPr="003B39B3">
        <w:rPr>
          <w:i/>
          <w:lang w:val="en-US"/>
        </w:rPr>
        <w:t>Q</w:t>
      </w:r>
      <w:r w:rsidR="00AF6DF9" w:rsidRPr="003B39B3">
        <w:rPr>
          <w:i/>
          <w:vertAlign w:val="subscript"/>
          <w:lang w:val="en-US"/>
        </w:rPr>
        <w:t>max</w:t>
      </w:r>
      <w:r w:rsidR="003B39B3" w:rsidRPr="003B39B3">
        <w:rPr>
          <w:i/>
          <w:vertAlign w:val="subscript"/>
        </w:rPr>
        <w:t xml:space="preserve"> </w:t>
      </w:r>
      <w:r w:rsidR="00AF6DF9" w:rsidRPr="003B39B3">
        <w:t>=</w:t>
      </w:r>
      <w:r w:rsidR="003B39B3" w:rsidRPr="003B39B3">
        <w:t xml:space="preserve"> </w:t>
      </w:r>
      <w:r w:rsidR="00AF6DF9" w:rsidRPr="003B39B3">
        <w:t>300</w:t>
      </w:r>
      <w:r w:rsidR="003B39B3" w:rsidRPr="003B39B3">
        <w:t xml:space="preserve"> - </w:t>
      </w:r>
      <w:r w:rsidRPr="003B39B3">
        <w:t>минимально</w:t>
      </w:r>
      <w:r w:rsidR="003B39B3">
        <w:t xml:space="preserve"> (</w:t>
      </w:r>
      <w:r w:rsidRPr="003B39B3">
        <w:t>следует</w:t>
      </w:r>
      <w:r w:rsidR="003B39B3" w:rsidRPr="003B39B3">
        <w:t xml:space="preserve"> </w:t>
      </w:r>
      <w:r w:rsidRPr="003B39B3">
        <w:t>сказать,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="00AF6DF9" w:rsidRPr="003B39B3">
        <w:rPr>
          <w:i/>
          <w:lang w:val="en-US"/>
        </w:rPr>
        <w:t>Q</w:t>
      </w:r>
      <w:r w:rsidR="00AF6DF9" w:rsidRPr="003B39B3">
        <w:rPr>
          <w:i/>
          <w:vertAlign w:val="subscript"/>
          <w:lang w:val="en-US"/>
        </w:rPr>
        <w:t>max</w:t>
      </w:r>
      <w:r w:rsidR="003B39B3" w:rsidRPr="003B39B3">
        <w:rPr>
          <w:i/>
          <w:vertAlign w:val="subscript"/>
        </w:rPr>
        <w:t xml:space="preserve"> </w:t>
      </w:r>
      <w:r w:rsidRPr="003B39B3">
        <w:t>зависит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оценки</w:t>
      </w:r>
      <w:r w:rsidR="003B39B3" w:rsidRPr="003B39B3">
        <w:t xml:space="preserve"> </w:t>
      </w:r>
      <w:r w:rsidRPr="003B39B3">
        <w:t>важности</w:t>
      </w:r>
      <w:r w:rsidR="003B39B3" w:rsidRPr="003B39B3">
        <w:t xml:space="preserve"> </w:t>
      </w:r>
      <w:r w:rsidRPr="003B39B3">
        <w:t>потребителями</w:t>
      </w:r>
      <w:r w:rsidR="003B39B3" w:rsidRPr="003B39B3">
        <w:t xml:space="preserve"> </w:t>
      </w:r>
      <w:r w:rsidRPr="003B39B3">
        <w:t>той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иной</w:t>
      </w:r>
      <w:r w:rsidR="003B39B3" w:rsidRPr="003B39B3">
        <w:t xml:space="preserve"> </w:t>
      </w:r>
      <w:r w:rsidRPr="003B39B3">
        <w:t>характеристики</w:t>
      </w:r>
      <w:r w:rsidR="003B39B3" w:rsidRPr="003B39B3">
        <w:t>).</w:t>
      </w:r>
    </w:p>
    <w:p w:rsidR="003B39B3" w:rsidRPr="003B39B3" w:rsidRDefault="00AF6DF9" w:rsidP="003B39B3">
      <w:pPr>
        <w:tabs>
          <w:tab w:val="left" w:pos="726"/>
        </w:tabs>
      </w:pPr>
      <w:r w:rsidRPr="003B39B3">
        <w:rPr>
          <w:i/>
          <w:lang w:val="en-US"/>
        </w:rPr>
        <w:t>Q</w:t>
      </w:r>
      <w:r w:rsidR="003B39B3" w:rsidRPr="003B39B3">
        <w:rPr>
          <w:i/>
        </w:rPr>
        <w:t xml:space="preserve"> </w:t>
      </w:r>
      <w:r w:rsidRPr="003B39B3">
        <w:t>=</w:t>
      </w:r>
      <w:r w:rsidR="003B39B3" w:rsidRPr="003B39B3">
        <w:t xml:space="preserve"> </w:t>
      </w:r>
      <w:r w:rsidRPr="003B39B3">
        <w:t>131</w:t>
      </w:r>
      <w:r w:rsidR="003B39B3" w:rsidRPr="003B39B3">
        <w:t xml:space="preserve"> - </w:t>
      </w:r>
      <w:r w:rsidR="000F4203" w:rsidRPr="003B39B3">
        <w:t>отсюда</w:t>
      </w:r>
      <w:r w:rsidR="003B39B3" w:rsidRPr="003B39B3">
        <w:t xml:space="preserve"> </w:t>
      </w:r>
      <w:r w:rsidR="000F4203" w:rsidRPr="003B39B3">
        <w:t>можно</w:t>
      </w:r>
      <w:r w:rsidR="003B39B3" w:rsidRPr="003B39B3">
        <w:t xml:space="preserve"> </w:t>
      </w:r>
      <w:r w:rsidR="000F4203" w:rsidRPr="003B39B3">
        <w:t>сделать</w:t>
      </w:r>
      <w:r w:rsidR="003B39B3" w:rsidRPr="003B39B3">
        <w:t xml:space="preserve"> </w:t>
      </w:r>
      <w:r w:rsidR="000F4203" w:rsidRPr="003B39B3">
        <w:t>вывод,</w:t>
      </w:r>
      <w:r w:rsidR="003B39B3" w:rsidRPr="003B39B3">
        <w:t xml:space="preserve"> </w:t>
      </w:r>
      <w:r w:rsidR="000F4203" w:rsidRPr="003B39B3">
        <w:t>что</w:t>
      </w:r>
      <w:r w:rsidR="003B39B3" w:rsidRPr="003B39B3">
        <w:t xml:space="preserve"> </w:t>
      </w:r>
      <w:r w:rsidR="000F4203" w:rsidRPr="003B39B3">
        <w:t>покупательские</w:t>
      </w:r>
      <w:r w:rsidR="003B39B3" w:rsidRPr="003B39B3">
        <w:t xml:space="preserve"> </w:t>
      </w:r>
      <w:r w:rsidR="000F4203" w:rsidRPr="003B39B3">
        <w:t>потребности</w:t>
      </w:r>
      <w:r w:rsidR="003B39B3" w:rsidRPr="003B39B3">
        <w:t xml:space="preserve"> </w:t>
      </w:r>
      <w:r w:rsidR="000F4203" w:rsidRPr="003B39B3">
        <w:t>удовлетворены</w:t>
      </w:r>
      <w:r w:rsidR="003B39B3" w:rsidRPr="003B39B3">
        <w:t xml:space="preserve"> </w:t>
      </w:r>
      <w:r w:rsidR="007A5792" w:rsidRPr="003B39B3">
        <w:t>боль</w:t>
      </w:r>
      <w:r w:rsidRPr="003B39B3">
        <w:t>ше,</w:t>
      </w:r>
      <w:r w:rsidR="003B39B3" w:rsidRPr="003B39B3">
        <w:t xml:space="preserve"> </w:t>
      </w:r>
      <w:r w:rsidRPr="003B39B3">
        <w:t>чем</w:t>
      </w:r>
      <w:r w:rsidR="003B39B3" w:rsidRPr="003B39B3">
        <w:t xml:space="preserve"> </w:t>
      </w:r>
      <w:r w:rsidR="000F4203" w:rsidRPr="003B39B3">
        <w:t>наполовину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Оценка</w:t>
      </w:r>
      <w:r w:rsidR="003B39B3" w:rsidRPr="003B39B3">
        <w:t xml:space="preserve"> </w:t>
      </w:r>
      <w:r w:rsidRPr="003B39B3">
        <w:t>тенденций</w:t>
      </w:r>
      <w:r w:rsidR="003B39B3" w:rsidRPr="003B39B3">
        <w:t>: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Ассортимент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основном</w:t>
      </w:r>
      <w:r w:rsidR="003B39B3" w:rsidRPr="003B39B3">
        <w:t xml:space="preserve"> </w:t>
      </w:r>
      <w:r w:rsidRPr="003B39B3">
        <w:t>его</w:t>
      </w:r>
      <w:r w:rsidR="003B39B3" w:rsidRPr="003B39B3">
        <w:t xml:space="preserve"> </w:t>
      </w:r>
      <w:r w:rsidR="00AF6DF9" w:rsidRPr="003B39B3">
        <w:t>оценивают</w:t>
      </w:r>
      <w:r w:rsidR="003B39B3" w:rsidRPr="003B39B3">
        <w:t xml:space="preserve"> </w:t>
      </w:r>
      <w:r w:rsidR="00AF6DF9" w:rsidRPr="003B39B3">
        <w:t>как</w:t>
      </w:r>
      <w:r w:rsidR="003B39B3" w:rsidRPr="003B39B3">
        <w:t xml:space="preserve"> </w:t>
      </w:r>
      <w:r w:rsidR="00AF6DF9" w:rsidRPr="003B39B3">
        <w:t>не</w:t>
      </w:r>
      <w:r w:rsidR="003B39B3" w:rsidRPr="003B39B3">
        <w:t xml:space="preserve"> </w:t>
      </w:r>
      <w:r w:rsidR="00AF6DF9" w:rsidRPr="003B39B3">
        <w:t>меняющийся</w:t>
      </w:r>
      <w:r w:rsidR="003B39B3">
        <w:t xml:space="preserve"> (</w:t>
      </w:r>
      <w:r w:rsidR="00AF6DF9" w:rsidRPr="003B39B3">
        <w:t>75%</w:t>
      </w:r>
      <w:r w:rsidR="003B39B3" w:rsidRPr="003B39B3">
        <w:t xml:space="preserve">), </w:t>
      </w:r>
      <w:r w:rsidR="00AF6DF9" w:rsidRPr="003B39B3">
        <w:t>что</w:t>
      </w:r>
      <w:r w:rsidR="003B39B3" w:rsidRPr="003B39B3">
        <w:t xml:space="preserve"> </w:t>
      </w:r>
      <w:r w:rsidR="00AF6DF9" w:rsidRPr="003B39B3">
        <w:t>объясняется</w:t>
      </w:r>
      <w:r w:rsidR="003B39B3" w:rsidRPr="003B39B3">
        <w:t xml:space="preserve"> </w:t>
      </w:r>
      <w:r w:rsidR="00AF6DF9" w:rsidRPr="003B39B3">
        <w:t>постоянным</w:t>
      </w:r>
      <w:r w:rsidR="003B39B3" w:rsidRPr="003B39B3">
        <w:t xml:space="preserve"> </w:t>
      </w:r>
      <w:r w:rsidR="00AF6DF9" w:rsidRPr="003B39B3">
        <w:t>широким</w:t>
      </w:r>
      <w:r w:rsidR="003B39B3" w:rsidRPr="003B39B3">
        <w:t xml:space="preserve"> </w:t>
      </w:r>
      <w:r w:rsidR="00AF6DF9" w:rsidRPr="003B39B3">
        <w:t>ассортиментным</w:t>
      </w:r>
      <w:r w:rsidR="003B39B3" w:rsidRPr="003B39B3">
        <w:t xml:space="preserve"> </w:t>
      </w:r>
      <w:r w:rsidR="00AF6DF9" w:rsidRPr="003B39B3">
        <w:t>рядом</w:t>
      </w:r>
      <w:r w:rsidR="003B39B3" w:rsidRPr="003B39B3">
        <w:t xml:space="preserve"> </w:t>
      </w:r>
      <w:r w:rsidR="00AF6DF9" w:rsidRPr="003B39B3">
        <w:t>в</w:t>
      </w:r>
      <w:r w:rsidR="003B39B3" w:rsidRPr="003B39B3">
        <w:t xml:space="preserve"> </w:t>
      </w:r>
      <w:r w:rsidR="00AF6DF9" w:rsidRPr="003B39B3">
        <w:t>торгующих</w:t>
      </w:r>
      <w:r w:rsidR="003B39B3" w:rsidRPr="003B39B3">
        <w:t xml:space="preserve"> </w:t>
      </w:r>
      <w:r w:rsidR="00AF6DF9" w:rsidRPr="003B39B3">
        <w:t>посудомоечными</w:t>
      </w:r>
      <w:r w:rsidR="003B39B3" w:rsidRPr="003B39B3">
        <w:t xml:space="preserve"> </w:t>
      </w:r>
      <w:r w:rsidR="00AF6DF9" w:rsidRPr="003B39B3">
        <w:t>машинами</w:t>
      </w:r>
      <w:r w:rsidR="003B39B3" w:rsidRPr="003B39B3">
        <w:t xml:space="preserve"> </w:t>
      </w:r>
      <w:r w:rsidR="00AF6DF9" w:rsidRPr="003B39B3">
        <w:t>организациях</w:t>
      </w:r>
      <w:r w:rsidR="003B39B3">
        <w:t xml:space="preserve"> (</w:t>
      </w:r>
      <w:r w:rsidR="00AF6DF9" w:rsidRPr="003B39B3">
        <w:t>ширина</w:t>
      </w:r>
      <w:r w:rsidR="003B39B3" w:rsidRPr="003B39B3">
        <w:t xml:space="preserve"> </w:t>
      </w:r>
      <w:r w:rsidR="00AF6DF9" w:rsidRPr="003B39B3">
        <w:t>45</w:t>
      </w:r>
      <w:r w:rsidR="003B39B3" w:rsidRPr="003B39B3">
        <w:t xml:space="preserve"> </w:t>
      </w:r>
      <w:r w:rsidR="00AF6DF9" w:rsidRPr="003B39B3">
        <w:t>и</w:t>
      </w:r>
      <w:r w:rsidR="003B39B3" w:rsidRPr="003B39B3">
        <w:t xml:space="preserve"> </w:t>
      </w:r>
      <w:smartTag w:uri="urn:schemas-microsoft-com:office:smarttags" w:element="metricconverter">
        <w:smartTagPr>
          <w:attr w:name="ProductID" w:val="60 см"/>
        </w:smartTagPr>
        <w:r w:rsidR="00AF6DF9" w:rsidRPr="003B39B3">
          <w:t>60</w:t>
        </w:r>
        <w:r w:rsidR="003B39B3" w:rsidRPr="003B39B3">
          <w:t xml:space="preserve"> </w:t>
        </w:r>
        <w:r w:rsidR="00AF6DF9" w:rsidRPr="003B39B3">
          <w:t>см</w:t>
        </w:r>
      </w:smartTag>
      <w:r w:rsidR="00AF6DF9" w:rsidRPr="003B39B3">
        <w:t>,</w:t>
      </w:r>
      <w:r w:rsidR="003B39B3" w:rsidRPr="003B39B3">
        <w:t xml:space="preserve"> </w:t>
      </w:r>
      <w:r w:rsidR="00AF6DF9" w:rsidRPr="003B39B3">
        <w:t>компактные,</w:t>
      </w:r>
      <w:r w:rsidR="003B39B3" w:rsidRPr="003B39B3">
        <w:t xml:space="preserve"> </w:t>
      </w:r>
      <w:r w:rsidR="00AF6DF9" w:rsidRPr="003B39B3">
        <w:t>встраиваемые</w:t>
      </w:r>
      <w:r w:rsidR="003B39B3" w:rsidRPr="003B39B3">
        <w:t xml:space="preserve">; </w:t>
      </w:r>
      <w:r w:rsidR="00AF6DF9" w:rsidRPr="003B39B3">
        <w:t>различные</w:t>
      </w:r>
      <w:r w:rsidR="003B39B3" w:rsidRPr="003B39B3">
        <w:t xml:space="preserve"> </w:t>
      </w:r>
      <w:r w:rsidR="00AF6DF9" w:rsidRPr="003B39B3">
        <w:t>цвета,</w:t>
      </w:r>
      <w:r w:rsidR="003B39B3" w:rsidRPr="003B39B3">
        <w:t xml:space="preserve"> </w:t>
      </w:r>
      <w:r w:rsidR="00AF6DF9" w:rsidRPr="003B39B3">
        <w:t>в</w:t>
      </w:r>
      <w:r w:rsidR="003B39B3" w:rsidRPr="003B39B3">
        <w:t xml:space="preserve"> </w:t>
      </w:r>
      <w:r w:rsidR="00AF6DF9" w:rsidRPr="003B39B3">
        <w:t>основном</w:t>
      </w:r>
      <w:r w:rsidR="003B39B3" w:rsidRPr="003B39B3">
        <w:t xml:space="preserve"> </w:t>
      </w:r>
      <w:r w:rsidR="00AF6DF9" w:rsidRPr="003B39B3">
        <w:t>белые</w:t>
      </w:r>
      <w:r w:rsidR="003B39B3" w:rsidRPr="003B39B3">
        <w:t xml:space="preserve"> </w:t>
      </w:r>
      <w:r w:rsidR="00AF6DF9" w:rsidRPr="003B39B3">
        <w:t>и</w:t>
      </w:r>
      <w:r w:rsidR="003B39B3" w:rsidRPr="003B39B3">
        <w:t xml:space="preserve"> </w:t>
      </w:r>
      <w:r w:rsidR="00AF6DF9" w:rsidRPr="003B39B3">
        <w:t>серебристые</w:t>
      </w:r>
      <w:r w:rsidR="003B39B3" w:rsidRPr="003B39B3">
        <w:t xml:space="preserve">). </w:t>
      </w:r>
      <w:r w:rsidRPr="003B39B3">
        <w:t>Т</w:t>
      </w:r>
      <w:r w:rsidR="00AF6DF9" w:rsidRPr="003B39B3">
        <w:t>акже</w:t>
      </w:r>
      <w:r w:rsidR="003B39B3" w:rsidRPr="003B39B3">
        <w:t xml:space="preserve"> </w:t>
      </w:r>
      <w:r w:rsidR="00AF6DF9" w:rsidRPr="003B39B3">
        <w:t>прослеживается</w:t>
      </w:r>
      <w:r w:rsidR="003B39B3" w:rsidRPr="003B39B3">
        <w:t xml:space="preserve"> </w:t>
      </w:r>
      <w:r w:rsidR="00AF6DF9" w:rsidRPr="003B39B3">
        <w:t>тенденция</w:t>
      </w:r>
      <w:r w:rsidR="003B39B3" w:rsidRPr="003B39B3">
        <w:t xml:space="preserve"> </w:t>
      </w:r>
      <w:r w:rsidR="00AF6DF9" w:rsidRPr="003B39B3">
        <w:t>улуч</w:t>
      </w:r>
      <w:r w:rsidRPr="003B39B3">
        <w:t>шения</w:t>
      </w:r>
      <w:r w:rsidR="003B39B3" w:rsidRPr="003B39B3">
        <w:t xml:space="preserve"> </w:t>
      </w:r>
      <w:r w:rsidRPr="003B39B3">
        <w:t>ширины</w:t>
      </w:r>
      <w:r w:rsidR="003B39B3" w:rsidRPr="003B39B3">
        <w:t xml:space="preserve"> </w:t>
      </w:r>
      <w:r w:rsidRPr="003B39B3">
        <w:t>ассортимента,</w:t>
      </w:r>
      <w:r w:rsidR="003B39B3" w:rsidRPr="003B39B3">
        <w:t xml:space="preserve"> </w:t>
      </w:r>
      <w:r w:rsidRPr="003B39B3">
        <w:t>нежели</w:t>
      </w:r>
      <w:r w:rsidR="003B39B3" w:rsidRPr="003B39B3">
        <w:t xml:space="preserve"> </w:t>
      </w:r>
      <w:r w:rsidRPr="003B39B3">
        <w:t>ег</w:t>
      </w:r>
      <w:r w:rsidR="00AF6DF9" w:rsidRPr="003B39B3">
        <w:t>о</w:t>
      </w:r>
      <w:r w:rsidR="003B39B3" w:rsidRPr="003B39B3">
        <w:t xml:space="preserve"> </w:t>
      </w:r>
      <w:r w:rsidR="00AF6DF9" w:rsidRPr="003B39B3">
        <w:t>ух</w:t>
      </w:r>
      <w:r w:rsidRPr="003B39B3">
        <w:t>у</w:t>
      </w:r>
      <w:r w:rsidR="00AF6DF9" w:rsidRPr="003B39B3">
        <w:t>дшения</w:t>
      </w:r>
      <w:r w:rsidR="003B39B3">
        <w:t xml:space="preserve"> (</w:t>
      </w:r>
      <w:r w:rsidR="00AF6DF9" w:rsidRPr="003B39B3">
        <w:t>20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5%</w:t>
      </w:r>
      <w:r w:rsidR="003B39B3" w:rsidRPr="003B39B3">
        <w:t xml:space="preserve"> </w:t>
      </w:r>
      <w:r w:rsidRPr="003B39B3">
        <w:t>соответственно</w:t>
      </w:r>
      <w:r w:rsidR="003B39B3" w:rsidRPr="003B39B3">
        <w:t xml:space="preserve">), </w:t>
      </w:r>
      <w:r w:rsidRPr="003B39B3">
        <w:t>что</w:t>
      </w:r>
      <w:r w:rsidR="003B39B3" w:rsidRPr="003B39B3">
        <w:t xml:space="preserve"> </w:t>
      </w:r>
      <w:r w:rsidRPr="003B39B3">
        <w:t>можно</w:t>
      </w:r>
      <w:r w:rsidR="003B39B3" w:rsidRPr="003B39B3">
        <w:t xml:space="preserve"> </w:t>
      </w:r>
      <w:r w:rsidRPr="003B39B3">
        <w:t>расценить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целом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="0025039C" w:rsidRPr="003B39B3">
        <w:t>позитивную</w:t>
      </w:r>
      <w:r w:rsidR="003B39B3" w:rsidRPr="003B39B3">
        <w:t xml:space="preserve"> </w:t>
      </w:r>
      <w:r w:rsidRPr="003B39B3">
        <w:t>тенденцию</w:t>
      </w:r>
      <w:r w:rsidR="003B39B3" w:rsidRPr="003B39B3">
        <w:t xml:space="preserve">. </w:t>
      </w:r>
      <w:r w:rsidRPr="003B39B3">
        <w:t>В</w:t>
      </w:r>
      <w:r w:rsidR="003B39B3" w:rsidRPr="003B39B3">
        <w:t xml:space="preserve"> </w:t>
      </w:r>
      <w:r w:rsidRPr="003B39B3">
        <w:t>то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="0025039C" w:rsidRPr="003B39B3">
        <w:t>остаются</w:t>
      </w:r>
      <w:r w:rsidR="003B39B3" w:rsidRPr="003B39B3">
        <w:t xml:space="preserve"> </w:t>
      </w:r>
      <w:r w:rsidRPr="003B39B3">
        <w:t>покупатели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="0025039C" w:rsidRPr="003B39B3">
        <w:t>полностью</w:t>
      </w:r>
      <w:r w:rsidR="003B39B3" w:rsidRPr="003B39B3">
        <w:t xml:space="preserve"> </w:t>
      </w:r>
      <w:r w:rsidR="0025039C" w:rsidRPr="003B39B3">
        <w:t>удовлетворенные</w:t>
      </w:r>
      <w:r w:rsidR="003B39B3" w:rsidRPr="003B39B3">
        <w:t xml:space="preserve"> </w:t>
      </w:r>
      <w:r w:rsidRPr="003B39B3">
        <w:t>предлагаемым</w:t>
      </w:r>
      <w:r w:rsidR="003B39B3" w:rsidRPr="003B39B3">
        <w:t xml:space="preserve"> </w:t>
      </w:r>
      <w:r w:rsidRPr="003B39B3">
        <w:t>ассортиментом</w:t>
      </w:r>
      <w:r w:rsidR="003B39B3" w:rsidRPr="003B39B3">
        <w:t xml:space="preserve"> </w:t>
      </w:r>
      <w:r w:rsidRPr="003B39B3">
        <w:t>продукции</w:t>
      </w:r>
      <w:r w:rsidR="003B39B3">
        <w:t xml:space="preserve"> (</w:t>
      </w:r>
      <w:r w:rsidR="0025039C" w:rsidRPr="003B39B3">
        <w:t>цветовая</w:t>
      </w:r>
      <w:r w:rsidR="003B39B3" w:rsidRPr="003B39B3">
        <w:t xml:space="preserve"> </w:t>
      </w:r>
      <w:r w:rsidR="0025039C" w:rsidRPr="003B39B3">
        <w:t>гамма</w:t>
      </w:r>
      <w:r w:rsidR="003B39B3" w:rsidRPr="003B39B3">
        <w:t xml:space="preserve"> </w:t>
      </w:r>
      <w:r w:rsidR="0025039C" w:rsidRPr="003B39B3">
        <w:t>кухонного</w:t>
      </w:r>
      <w:r w:rsidR="003B39B3" w:rsidRPr="003B39B3">
        <w:t xml:space="preserve"> </w:t>
      </w:r>
      <w:r w:rsidR="0025039C" w:rsidRPr="003B39B3">
        <w:t>гарнитура</w:t>
      </w:r>
      <w:r w:rsidR="003B39B3" w:rsidRPr="003B39B3">
        <w:t xml:space="preserve"> </w:t>
      </w:r>
      <w:r w:rsidR="0025039C" w:rsidRPr="003B39B3">
        <w:t>как</w:t>
      </w:r>
      <w:r w:rsidR="003B39B3" w:rsidRPr="003B39B3">
        <w:t xml:space="preserve"> </w:t>
      </w:r>
      <w:r w:rsidR="0025039C" w:rsidRPr="003B39B3">
        <w:t>правило</w:t>
      </w:r>
      <w:r w:rsidR="003B39B3" w:rsidRPr="003B39B3">
        <w:t xml:space="preserve"> </w:t>
      </w:r>
      <w:r w:rsidR="0025039C" w:rsidRPr="003B39B3">
        <w:t>у</w:t>
      </w:r>
      <w:r w:rsidR="003B39B3" w:rsidRPr="003B39B3">
        <w:t xml:space="preserve"> </w:t>
      </w:r>
      <w:r w:rsidR="0025039C" w:rsidRPr="003B39B3">
        <w:t>всех</w:t>
      </w:r>
      <w:r w:rsidR="003B39B3" w:rsidRPr="003B39B3">
        <w:t xml:space="preserve"> </w:t>
      </w:r>
      <w:r w:rsidR="0025039C" w:rsidRPr="003B39B3">
        <w:t>различная</w:t>
      </w:r>
      <w:r w:rsidR="003B39B3" w:rsidRPr="003B39B3">
        <w:t xml:space="preserve"> </w:t>
      </w:r>
      <w:r w:rsidR="0025039C" w:rsidRPr="003B39B3">
        <w:t>и</w:t>
      </w:r>
      <w:r w:rsidR="003B39B3" w:rsidRPr="003B39B3">
        <w:t xml:space="preserve"> </w:t>
      </w:r>
      <w:r w:rsidR="0025039C" w:rsidRPr="003B39B3">
        <w:t>многие</w:t>
      </w:r>
      <w:r w:rsidR="003B39B3" w:rsidRPr="003B39B3">
        <w:t xml:space="preserve"> </w:t>
      </w:r>
      <w:r w:rsidR="0025039C" w:rsidRPr="003B39B3">
        <w:t>стараются</w:t>
      </w:r>
      <w:r w:rsidR="003B39B3" w:rsidRPr="003B39B3">
        <w:t xml:space="preserve"> </w:t>
      </w:r>
      <w:r w:rsidR="0025039C" w:rsidRPr="003B39B3">
        <w:t>подбирать</w:t>
      </w:r>
      <w:r w:rsidR="003B39B3" w:rsidRPr="003B39B3">
        <w:t xml:space="preserve"> </w:t>
      </w:r>
      <w:r w:rsidR="0025039C" w:rsidRPr="003B39B3">
        <w:t>бытовую</w:t>
      </w:r>
      <w:r w:rsidR="003B39B3" w:rsidRPr="003B39B3">
        <w:t xml:space="preserve"> </w:t>
      </w:r>
      <w:r w:rsidR="0025039C" w:rsidRPr="003B39B3">
        <w:t>технику</w:t>
      </w:r>
      <w:r w:rsidR="003B39B3" w:rsidRPr="003B39B3">
        <w:t xml:space="preserve"> </w:t>
      </w:r>
      <w:r w:rsidR="0025039C" w:rsidRPr="003B39B3">
        <w:t>одного</w:t>
      </w:r>
      <w:r w:rsidR="003B39B3" w:rsidRPr="003B39B3">
        <w:t xml:space="preserve"> </w:t>
      </w:r>
      <w:r w:rsidR="0025039C" w:rsidRPr="003B39B3">
        <w:t>цвета</w:t>
      </w:r>
      <w:r w:rsidR="003B39B3" w:rsidRPr="003B39B3">
        <w:t xml:space="preserve"> </w:t>
      </w:r>
      <w:r w:rsidR="0025039C" w:rsidRPr="003B39B3">
        <w:t>с</w:t>
      </w:r>
      <w:r w:rsidR="003B39B3" w:rsidRPr="003B39B3">
        <w:t xml:space="preserve"> </w:t>
      </w:r>
      <w:r w:rsidR="0025039C" w:rsidRPr="003B39B3">
        <w:t>ним</w:t>
      </w:r>
      <w:r w:rsidR="003B39B3" w:rsidRPr="003B39B3">
        <w:t>).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Качество</w:t>
      </w:r>
      <w:r w:rsidR="003B39B3" w:rsidRPr="003B39B3">
        <w:t xml:space="preserve"> </w:t>
      </w:r>
      <w:r w:rsidRPr="003B39B3">
        <w:t>предлагаемых</w:t>
      </w:r>
      <w:r w:rsidR="003B39B3" w:rsidRPr="003B39B3">
        <w:t xml:space="preserve"> </w:t>
      </w:r>
      <w:r w:rsidRPr="003B39B3">
        <w:t>товаров</w:t>
      </w:r>
      <w:r w:rsidR="003B39B3" w:rsidRPr="003B39B3">
        <w:t xml:space="preserve">. </w:t>
      </w:r>
      <w:r w:rsidR="0025039C" w:rsidRPr="003B39B3">
        <w:t>В</w:t>
      </w:r>
      <w:r w:rsidR="003B39B3" w:rsidRPr="003B39B3">
        <w:t xml:space="preserve"> </w:t>
      </w:r>
      <w:r w:rsidR="0025039C" w:rsidRPr="003B39B3">
        <w:t>основном</w:t>
      </w:r>
      <w:r w:rsidR="003B39B3" w:rsidRPr="003B39B3">
        <w:t xml:space="preserve"> </w:t>
      </w:r>
      <w:r w:rsidR="0025039C" w:rsidRPr="003B39B3">
        <w:t>приобретаются</w:t>
      </w:r>
      <w:r w:rsidR="003B39B3">
        <w:t xml:space="preserve"> "</w:t>
      </w:r>
      <w:r w:rsidR="0025039C" w:rsidRPr="003B39B3">
        <w:t>посудомойки</w:t>
      </w:r>
      <w:r w:rsidR="003B39B3">
        <w:t xml:space="preserve">" </w:t>
      </w:r>
      <w:r w:rsidR="003C7B8F" w:rsidRPr="003B39B3">
        <w:t>широко</w:t>
      </w:r>
      <w:r w:rsidR="003B39B3" w:rsidRPr="003B39B3">
        <w:t xml:space="preserve"> </w:t>
      </w:r>
      <w:r w:rsidR="003C7B8F" w:rsidRPr="003B39B3">
        <w:t>известных</w:t>
      </w:r>
      <w:r w:rsidR="003B39B3" w:rsidRPr="003B39B3">
        <w:t xml:space="preserve"> </w:t>
      </w:r>
      <w:r w:rsidR="003C7B8F" w:rsidRPr="003B39B3">
        <w:t>брендов,</w:t>
      </w:r>
      <w:r w:rsidR="003B39B3" w:rsidRPr="003B39B3">
        <w:t xml:space="preserve"> </w:t>
      </w:r>
      <w:r w:rsidR="003C7B8F" w:rsidRPr="003B39B3">
        <w:t>производители</w:t>
      </w:r>
      <w:r w:rsidR="003B39B3" w:rsidRPr="003B39B3">
        <w:t xml:space="preserve"> </w:t>
      </w:r>
      <w:r w:rsidR="003C7B8F" w:rsidRPr="003B39B3">
        <w:t>которых</w:t>
      </w:r>
      <w:r w:rsidR="003B39B3" w:rsidRPr="003B39B3">
        <w:t xml:space="preserve"> </w:t>
      </w:r>
      <w:r w:rsidR="003C7B8F" w:rsidRPr="003B39B3">
        <w:t>дорожат</w:t>
      </w:r>
      <w:r w:rsidR="003B39B3" w:rsidRPr="003B39B3">
        <w:t xml:space="preserve"> </w:t>
      </w:r>
      <w:r w:rsidR="003C7B8F" w:rsidRPr="003B39B3">
        <w:t>своей</w:t>
      </w:r>
      <w:r w:rsidR="003B39B3" w:rsidRPr="003B39B3">
        <w:t xml:space="preserve"> </w:t>
      </w:r>
      <w:r w:rsidR="003C7B8F" w:rsidRPr="003B39B3">
        <w:t>репутацией</w:t>
      </w:r>
      <w:r w:rsidR="003B39B3" w:rsidRPr="003B39B3">
        <w:t xml:space="preserve">. </w:t>
      </w:r>
      <w:r w:rsidR="003C7B8F" w:rsidRPr="003B39B3">
        <w:t>Процент</w:t>
      </w:r>
      <w:r w:rsidR="003B39B3" w:rsidRPr="003B39B3">
        <w:t xml:space="preserve"> </w:t>
      </w:r>
      <w:r w:rsidR="003C7B8F" w:rsidRPr="003B39B3">
        <w:t>возврата</w:t>
      </w:r>
      <w:r w:rsidR="003B39B3" w:rsidRPr="003B39B3">
        <w:t xml:space="preserve"> </w:t>
      </w:r>
      <w:r w:rsidR="003C7B8F" w:rsidRPr="003B39B3">
        <w:t>в</w:t>
      </w:r>
      <w:r w:rsidR="003B39B3" w:rsidRPr="003B39B3">
        <w:t xml:space="preserve"> </w:t>
      </w:r>
      <w:r w:rsidR="003C7B8F" w:rsidRPr="003B39B3">
        <w:t>связи</w:t>
      </w:r>
      <w:r w:rsidR="003B39B3" w:rsidRPr="003B39B3">
        <w:t xml:space="preserve"> </w:t>
      </w:r>
      <w:r w:rsidR="003C7B8F" w:rsidRPr="003B39B3">
        <w:t>с</w:t>
      </w:r>
      <w:r w:rsidR="003B39B3" w:rsidRPr="003B39B3">
        <w:t xml:space="preserve"> </w:t>
      </w:r>
      <w:r w:rsidR="003C7B8F" w:rsidRPr="003B39B3">
        <w:t>браком</w:t>
      </w:r>
      <w:r w:rsidR="003B39B3" w:rsidRPr="003B39B3">
        <w:t xml:space="preserve"> </w:t>
      </w:r>
      <w:r w:rsidR="003C7B8F" w:rsidRPr="003B39B3">
        <w:t>довольно</w:t>
      </w:r>
      <w:r w:rsidR="003B39B3" w:rsidRPr="003B39B3">
        <w:t xml:space="preserve"> </w:t>
      </w:r>
      <w:r w:rsidR="003C7B8F" w:rsidRPr="003B39B3">
        <w:t>низкий</w:t>
      </w:r>
      <w:r w:rsidR="003B39B3" w:rsidRPr="003B39B3">
        <w:t xml:space="preserve">. </w:t>
      </w:r>
      <w:r w:rsidR="003C7B8F" w:rsidRPr="003B39B3">
        <w:t>Многие</w:t>
      </w:r>
      <w:r w:rsidR="003B39B3" w:rsidRPr="003B39B3">
        <w:t xml:space="preserve"> </w:t>
      </w:r>
      <w:r w:rsidR="003C7B8F" w:rsidRPr="003B39B3">
        <w:t>покупатели</w:t>
      </w:r>
      <w:r w:rsidR="003B39B3" w:rsidRPr="003B39B3">
        <w:t xml:space="preserve"> </w:t>
      </w:r>
      <w:r w:rsidR="003C7B8F" w:rsidRPr="003B39B3">
        <w:t>пользуются</w:t>
      </w:r>
      <w:r w:rsidR="003B39B3" w:rsidRPr="003B39B3">
        <w:t xml:space="preserve"> </w:t>
      </w:r>
      <w:r w:rsidR="003C7B8F" w:rsidRPr="003B39B3">
        <w:t>посудомоечной</w:t>
      </w:r>
      <w:r w:rsidR="003B39B3" w:rsidRPr="003B39B3">
        <w:t xml:space="preserve"> </w:t>
      </w:r>
      <w:r w:rsidR="003C7B8F" w:rsidRPr="003B39B3">
        <w:t>машиной</w:t>
      </w:r>
      <w:r w:rsidR="003B39B3" w:rsidRPr="003B39B3">
        <w:t xml:space="preserve"> </w:t>
      </w:r>
      <w:r w:rsidR="003C7B8F" w:rsidRPr="003B39B3">
        <w:t>уже</w:t>
      </w:r>
      <w:r w:rsidR="003B39B3" w:rsidRPr="003B39B3">
        <w:t xml:space="preserve"> </w:t>
      </w:r>
      <w:r w:rsidR="003C7B8F" w:rsidRPr="003B39B3">
        <w:t>не</w:t>
      </w:r>
      <w:r w:rsidR="003B39B3" w:rsidRPr="003B39B3">
        <w:t xml:space="preserve"> </w:t>
      </w:r>
      <w:r w:rsidR="003C7B8F" w:rsidRPr="003B39B3">
        <w:t>один</w:t>
      </w:r>
      <w:r w:rsidR="003B39B3" w:rsidRPr="003B39B3">
        <w:t xml:space="preserve"> </w:t>
      </w:r>
      <w:r w:rsidR="003C7B8F" w:rsidRPr="003B39B3">
        <w:t>год</w:t>
      </w:r>
      <w:r w:rsidR="003B39B3" w:rsidRPr="003B39B3">
        <w:t xml:space="preserve">. </w:t>
      </w:r>
      <w:r w:rsidR="003C7B8F" w:rsidRPr="003B39B3">
        <w:t>Правильный</w:t>
      </w:r>
      <w:r w:rsidR="003B39B3" w:rsidRPr="003B39B3">
        <w:t xml:space="preserve"> </w:t>
      </w:r>
      <w:r w:rsidR="003C7B8F" w:rsidRPr="003B39B3">
        <w:t>уход</w:t>
      </w:r>
      <w:r w:rsidR="003B39B3" w:rsidRPr="003B39B3">
        <w:t xml:space="preserve"> </w:t>
      </w:r>
      <w:r w:rsidR="003C7B8F" w:rsidRPr="003B39B3">
        <w:t>и</w:t>
      </w:r>
      <w:r w:rsidR="003B39B3" w:rsidRPr="003B39B3">
        <w:t xml:space="preserve"> </w:t>
      </w:r>
      <w:r w:rsidR="003C7B8F" w:rsidRPr="003B39B3">
        <w:t>соблюдение</w:t>
      </w:r>
      <w:r w:rsidR="003B39B3" w:rsidRPr="003B39B3">
        <w:t xml:space="preserve"> </w:t>
      </w:r>
      <w:r w:rsidR="003C7B8F" w:rsidRPr="003B39B3">
        <w:t>правил</w:t>
      </w:r>
      <w:r w:rsidR="003B39B3" w:rsidRPr="003B39B3">
        <w:t xml:space="preserve"> </w:t>
      </w:r>
      <w:r w:rsidR="003C7B8F" w:rsidRPr="003B39B3">
        <w:t>пользования</w:t>
      </w:r>
      <w:r w:rsidR="003B39B3" w:rsidRPr="003B39B3">
        <w:t xml:space="preserve"> </w:t>
      </w:r>
      <w:r w:rsidR="003C7B8F" w:rsidRPr="003B39B3">
        <w:t>позволяет</w:t>
      </w:r>
      <w:r w:rsidR="003B39B3" w:rsidRPr="003B39B3">
        <w:t xml:space="preserve"> </w:t>
      </w:r>
      <w:r w:rsidR="003C7B8F" w:rsidRPr="003B39B3">
        <w:t>продлить</w:t>
      </w:r>
      <w:r w:rsidR="003B39B3" w:rsidRPr="003B39B3">
        <w:t xml:space="preserve"> </w:t>
      </w:r>
      <w:r w:rsidR="003C7B8F" w:rsidRPr="003B39B3">
        <w:t>срок</w:t>
      </w:r>
      <w:r w:rsidR="003B39B3" w:rsidRPr="003B39B3">
        <w:t xml:space="preserve"> </w:t>
      </w:r>
      <w:r w:rsidR="003C7B8F" w:rsidRPr="003B39B3">
        <w:t>службы</w:t>
      </w:r>
      <w:r w:rsidR="003B39B3" w:rsidRPr="003B39B3">
        <w:t xml:space="preserve"> </w:t>
      </w:r>
      <w:r w:rsidR="003C7B8F" w:rsidRPr="003B39B3">
        <w:t>любой</w:t>
      </w:r>
      <w:r w:rsidR="003B39B3" w:rsidRPr="003B39B3">
        <w:t xml:space="preserve"> </w:t>
      </w:r>
      <w:r w:rsidR="003C7B8F" w:rsidRPr="003B39B3">
        <w:t>техники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Цена</w:t>
      </w:r>
      <w:r w:rsidR="003B39B3" w:rsidRPr="003B39B3">
        <w:t xml:space="preserve"> </w:t>
      </w:r>
      <w:r w:rsidRPr="003B39B3">
        <w:t>товара</w:t>
      </w:r>
      <w:r w:rsidR="003B39B3" w:rsidRPr="003B39B3">
        <w:t xml:space="preserve">. </w:t>
      </w:r>
      <w:r w:rsidRPr="003B39B3">
        <w:t>Потребители</w:t>
      </w:r>
      <w:r w:rsidR="003B39B3" w:rsidRPr="003B39B3">
        <w:t xml:space="preserve"> </w:t>
      </w:r>
      <w:r w:rsidRPr="003B39B3">
        <w:t>подтвердили</w:t>
      </w:r>
      <w:r w:rsidR="003B39B3" w:rsidRPr="003B39B3">
        <w:t xml:space="preserve"> </w:t>
      </w:r>
      <w:r w:rsidRPr="003B39B3">
        <w:t>тенденции,</w:t>
      </w:r>
      <w:r w:rsidR="003B39B3" w:rsidRPr="003B39B3">
        <w:t xml:space="preserve"> </w:t>
      </w:r>
      <w:r w:rsidRPr="003B39B3">
        <w:t>рассмотренные</w:t>
      </w:r>
      <w:r w:rsidR="003B39B3" w:rsidRPr="003B39B3">
        <w:t xml:space="preserve"> </w:t>
      </w:r>
      <w:r w:rsidRPr="003B39B3">
        <w:t>ранее,</w:t>
      </w:r>
      <w:r w:rsidR="003B39B3" w:rsidRPr="003B39B3">
        <w:t xml:space="preserve"> </w:t>
      </w:r>
      <w:r w:rsidRPr="003B39B3">
        <w:t>рынок</w:t>
      </w:r>
      <w:r w:rsidR="003B39B3" w:rsidRPr="003B39B3">
        <w:t xml:space="preserve"> </w:t>
      </w:r>
      <w:r w:rsidRPr="003B39B3">
        <w:t>плавно</w:t>
      </w:r>
      <w:r w:rsidR="003B39B3" w:rsidRPr="003B39B3">
        <w:t xml:space="preserve"> </w:t>
      </w:r>
      <w:r w:rsidRPr="003B39B3">
        <w:t>снижает</w:t>
      </w:r>
      <w:r w:rsidR="003B39B3" w:rsidRPr="003B39B3">
        <w:t xml:space="preserve"> </w:t>
      </w:r>
      <w:r w:rsidRPr="003B39B3">
        <w:t>цены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="003C7B8F" w:rsidRPr="003B39B3">
        <w:t>посудомоечные</w:t>
      </w:r>
      <w:r w:rsidR="003B39B3" w:rsidRPr="003B39B3">
        <w:t xml:space="preserve"> </w:t>
      </w:r>
      <w:r w:rsidR="003C7B8F" w:rsidRPr="003B39B3">
        <w:t>машины</w:t>
      </w:r>
      <w:r w:rsidR="003B39B3" w:rsidRPr="003B39B3">
        <w:t xml:space="preserve">. </w:t>
      </w:r>
      <w:r w:rsidR="003C7B8F" w:rsidRPr="003B39B3">
        <w:t>Иногда</w:t>
      </w:r>
      <w:r w:rsidR="003B39B3" w:rsidRPr="003B39B3">
        <w:t xml:space="preserve"> </w:t>
      </w:r>
      <w:r w:rsidR="003C7B8F" w:rsidRPr="003B39B3">
        <w:t>правда</w:t>
      </w:r>
      <w:r w:rsidR="003B39B3" w:rsidRPr="003B39B3">
        <w:t xml:space="preserve"> </w:t>
      </w:r>
      <w:r w:rsidR="003C7B8F" w:rsidRPr="003B39B3">
        <w:t>случается</w:t>
      </w:r>
      <w:r w:rsidR="003B39B3" w:rsidRPr="003B39B3">
        <w:t xml:space="preserve"> </w:t>
      </w:r>
      <w:r w:rsidR="003C7B8F" w:rsidRPr="003B39B3">
        <w:t>повышение</w:t>
      </w:r>
      <w:r w:rsidR="003B39B3" w:rsidRPr="003B39B3">
        <w:t xml:space="preserve"> </w:t>
      </w:r>
      <w:r w:rsidR="003C7B8F" w:rsidRPr="003B39B3">
        <w:t>цены</w:t>
      </w:r>
      <w:r w:rsidR="003B39B3">
        <w:t xml:space="preserve"> (</w:t>
      </w:r>
      <w:r w:rsidR="003C7B8F" w:rsidRPr="003B39B3">
        <w:t>экономический</w:t>
      </w:r>
      <w:r w:rsidR="003B39B3" w:rsidRPr="003B39B3">
        <w:t xml:space="preserve"> </w:t>
      </w:r>
      <w:r w:rsidR="003C7B8F" w:rsidRPr="003B39B3">
        <w:t>кризис</w:t>
      </w:r>
      <w:r w:rsidR="003B39B3" w:rsidRPr="003B39B3">
        <w:t xml:space="preserve"> </w:t>
      </w:r>
      <w:r w:rsidR="003C7B8F" w:rsidRPr="003B39B3">
        <w:t>или</w:t>
      </w:r>
      <w:r w:rsidR="003B39B3" w:rsidRPr="003B39B3">
        <w:t xml:space="preserve"> </w:t>
      </w:r>
      <w:r w:rsidR="003C7B8F" w:rsidRPr="003B39B3">
        <w:t>маркетинговый</w:t>
      </w:r>
      <w:r w:rsidR="003B39B3" w:rsidRPr="003B39B3">
        <w:t xml:space="preserve"> </w:t>
      </w:r>
      <w:r w:rsidR="003C7B8F" w:rsidRPr="003B39B3">
        <w:t>ход</w:t>
      </w:r>
      <w:r w:rsidR="003B39B3" w:rsidRPr="003B39B3">
        <w:t xml:space="preserve">), </w:t>
      </w:r>
      <w:r w:rsidR="003C7B8F" w:rsidRPr="003B39B3">
        <w:t>но</w:t>
      </w:r>
      <w:r w:rsidR="003B39B3" w:rsidRPr="003B39B3">
        <w:t xml:space="preserve"> </w:t>
      </w:r>
      <w:r w:rsidR="003C7B8F" w:rsidRPr="003B39B3">
        <w:t>как</w:t>
      </w:r>
      <w:r w:rsidR="003B39B3" w:rsidRPr="003B39B3">
        <w:t xml:space="preserve"> </w:t>
      </w:r>
      <w:r w:rsidR="003C7B8F" w:rsidRPr="003B39B3">
        <w:t>правило</w:t>
      </w:r>
      <w:r w:rsidR="003B39B3" w:rsidRPr="003B39B3">
        <w:t xml:space="preserve"> </w:t>
      </w:r>
      <w:r w:rsidR="003C7B8F" w:rsidRPr="003B39B3">
        <w:t>устаревание</w:t>
      </w:r>
      <w:r w:rsidR="003B39B3" w:rsidRPr="003B39B3">
        <w:t xml:space="preserve"> </w:t>
      </w:r>
      <w:r w:rsidR="003C7B8F" w:rsidRPr="003B39B3">
        <w:t>модели</w:t>
      </w:r>
      <w:r w:rsidR="003B39B3" w:rsidRPr="003B39B3">
        <w:t xml:space="preserve"> </w:t>
      </w:r>
      <w:r w:rsidR="003C7B8F" w:rsidRPr="003B39B3">
        <w:t>ведет</w:t>
      </w:r>
      <w:r w:rsidR="003B39B3" w:rsidRPr="003B39B3">
        <w:t xml:space="preserve"> </w:t>
      </w:r>
      <w:r w:rsidR="003C7B8F" w:rsidRPr="003B39B3">
        <w:t>к</w:t>
      </w:r>
      <w:r w:rsidR="003B39B3" w:rsidRPr="003B39B3">
        <w:t xml:space="preserve"> </w:t>
      </w:r>
      <w:r w:rsidR="003C7B8F" w:rsidRPr="003B39B3">
        <w:t>снижению</w:t>
      </w:r>
      <w:r w:rsidR="003B39B3" w:rsidRPr="003B39B3">
        <w:t xml:space="preserve"> </w:t>
      </w:r>
      <w:r w:rsidR="003C7B8F" w:rsidRPr="003B39B3">
        <w:t>цены</w:t>
      </w:r>
      <w:r w:rsidR="003B39B3" w:rsidRPr="003B39B3">
        <w:t xml:space="preserve"> </w:t>
      </w:r>
      <w:r w:rsidR="003C7B8F" w:rsidRPr="003B39B3">
        <w:t>на</w:t>
      </w:r>
      <w:r w:rsidR="003B39B3" w:rsidRPr="003B39B3">
        <w:t xml:space="preserve"> </w:t>
      </w:r>
      <w:r w:rsidR="003C7B8F" w:rsidRPr="003B39B3">
        <w:t>нее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Уровень</w:t>
      </w:r>
      <w:r w:rsidR="003B39B3" w:rsidRPr="003B39B3">
        <w:t xml:space="preserve"> </w:t>
      </w:r>
      <w:r w:rsidRPr="003B39B3">
        <w:t>сервиса</w:t>
      </w:r>
      <w:r w:rsidR="003B39B3" w:rsidRPr="003B39B3">
        <w:t xml:space="preserve"> </w:t>
      </w:r>
      <w:r w:rsidRPr="003B39B3">
        <w:t>получил</w:t>
      </w:r>
      <w:r w:rsidR="003B39B3" w:rsidRPr="003B39B3">
        <w:t xml:space="preserve"> </w:t>
      </w:r>
      <w:r w:rsidRPr="003B39B3">
        <w:t>самую</w:t>
      </w:r>
      <w:r w:rsidR="003B39B3" w:rsidRPr="003B39B3">
        <w:t xml:space="preserve"> </w:t>
      </w:r>
      <w:r w:rsidRPr="003B39B3">
        <w:t>негативную</w:t>
      </w:r>
      <w:r w:rsidR="003B39B3" w:rsidRPr="003B39B3">
        <w:t xml:space="preserve"> </w:t>
      </w:r>
      <w:r w:rsidRPr="003B39B3">
        <w:t>оценку</w:t>
      </w:r>
      <w:r w:rsidR="003B39B3" w:rsidRPr="003B39B3">
        <w:t xml:space="preserve"> </w:t>
      </w:r>
      <w:r w:rsidRPr="003B39B3">
        <w:t>потребителей,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эта</w:t>
      </w:r>
      <w:r w:rsidR="003B39B3" w:rsidRPr="003B39B3">
        <w:t xml:space="preserve"> </w:t>
      </w:r>
      <w:r w:rsidRPr="003B39B3">
        <w:t>тенденция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большому</w:t>
      </w:r>
      <w:r w:rsidR="003B39B3" w:rsidRPr="003B39B3">
        <w:t xml:space="preserve"> </w:t>
      </w:r>
      <w:r w:rsidRPr="003B39B3">
        <w:t>счету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меняется,</w:t>
      </w:r>
      <w:r w:rsidR="003B39B3" w:rsidRPr="003B39B3">
        <w:t xml:space="preserve"> </w:t>
      </w:r>
      <w:r w:rsidRPr="003B39B3">
        <w:t>причиной</w:t>
      </w:r>
      <w:r w:rsidR="003B39B3" w:rsidRPr="003B39B3">
        <w:t xml:space="preserve"> </w:t>
      </w:r>
      <w:r w:rsidRPr="003B39B3">
        <w:t>этого</w:t>
      </w:r>
      <w:r w:rsidR="003B39B3" w:rsidRPr="003B39B3">
        <w:t xml:space="preserve"> </w:t>
      </w:r>
      <w:r w:rsidRPr="003B39B3">
        <w:t>может</w:t>
      </w:r>
      <w:r w:rsidR="003B39B3" w:rsidRPr="003B39B3">
        <w:t xml:space="preserve"> </w:t>
      </w:r>
      <w:r w:rsidRPr="003B39B3">
        <w:t>являться</w:t>
      </w:r>
      <w:r w:rsidR="003B39B3" w:rsidRPr="003B39B3">
        <w:t xml:space="preserve"> </w:t>
      </w:r>
      <w:r w:rsidRPr="003B39B3">
        <w:t>нежелание</w:t>
      </w:r>
      <w:r w:rsidR="003B39B3" w:rsidRPr="003B39B3">
        <w:t xml:space="preserve"> </w:t>
      </w:r>
      <w:r w:rsidRPr="003B39B3">
        <w:t>продавцов</w:t>
      </w:r>
      <w:r w:rsidR="003B39B3" w:rsidRPr="003B39B3">
        <w:t xml:space="preserve"> </w:t>
      </w:r>
      <w:r w:rsidRPr="003B39B3">
        <w:t>тратить</w:t>
      </w:r>
      <w:r w:rsidR="003B39B3" w:rsidRPr="003B39B3">
        <w:t xml:space="preserve"> </w:t>
      </w:r>
      <w:r w:rsidRPr="003B39B3">
        <w:t>деньги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время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сервис,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говорит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пока</w:t>
      </w:r>
      <w:r w:rsidR="003B39B3" w:rsidRPr="003B39B3">
        <w:t xml:space="preserve"> </w:t>
      </w:r>
      <w:r w:rsidRPr="003B39B3">
        <w:t>недостаточно</w:t>
      </w:r>
      <w:r w:rsidR="003B39B3" w:rsidRPr="003B39B3">
        <w:t xml:space="preserve"> </w:t>
      </w:r>
      <w:r w:rsidRPr="003B39B3">
        <w:t>высокой</w:t>
      </w:r>
      <w:r w:rsidR="003B39B3" w:rsidRPr="003B39B3">
        <w:t xml:space="preserve"> </w:t>
      </w:r>
      <w:r w:rsidRPr="003B39B3">
        <w:t>конкуренции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.</w:t>
      </w:r>
    </w:p>
    <w:p w:rsidR="000F4203" w:rsidRDefault="00F01B0F" w:rsidP="00F01B0F">
      <w:pPr>
        <w:pStyle w:val="1"/>
      </w:pPr>
      <w:r>
        <w:br w:type="page"/>
      </w:r>
      <w:bookmarkStart w:id="24" w:name="_Toc287696311"/>
      <w:r w:rsidR="000F4203" w:rsidRPr="003B39B3">
        <w:t>8</w:t>
      </w:r>
      <w:r>
        <w:t>.</w:t>
      </w:r>
      <w:r w:rsidR="003B39B3" w:rsidRPr="003B39B3">
        <w:t xml:space="preserve"> </w:t>
      </w:r>
      <w:r w:rsidR="000F4203" w:rsidRPr="003B39B3">
        <w:t>Проектирование</w:t>
      </w:r>
      <w:r w:rsidR="003B39B3" w:rsidRPr="003B39B3">
        <w:t xml:space="preserve"> </w:t>
      </w:r>
      <w:r w:rsidR="000F4203" w:rsidRPr="003B39B3">
        <w:t>стратегии</w:t>
      </w:r>
      <w:r w:rsidR="003B39B3" w:rsidRPr="003B39B3">
        <w:t xml:space="preserve"> </w:t>
      </w:r>
      <w:r w:rsidR="000F4203" w:rsidRPr="003B39B3">
        <w:t>конкуренции</w:t>
      </w:r>
      <w:r w:rsidR="003B39B3" w:rsidRPr="003B39B3">
        <w:t xml:space="preserve"> </w:t>
      </w:r>
      <w:r w:rsidR="000F4203" w:rsidRPr="003B39B3">
        <w:t>предприятия</w:t>
      </w:r>
      <w:bookmarkEnd w:id="24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F4203" w:rsidP="003B39B3">
      <w:pPr>
        <w:tabs>
          <w:tab w:val="left" w:pos="726"/>
        </w:tabs>
      </w:pPr>
      <w:r w:rsidRPr="003B39B3">
        <w:t>Предложим</w:t>
      </w:r>
      <w:r w:rsidR="003B39B3" w:rsidRPr="003B39B3">
        <w:t xml:space="preserve"> </w:t>
      </w:r>
      <w:r w:rsidRPr="003B39B3">
        <w:t>стратегии</w:t>
      </w:r>
      <w:r w:rsidR="003B39B3">
        <w:t xml:space="preserve"> (</w:t>
      </w:r>
      <w:r w:rsidRPr="003B39B3">
        <w:t>активной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пассивной</w:t>
      </w:r>
      <w:r w:rsidR="003B39B3" w:rsidRPr="003B39B3">
        <w:t xml:space="preserve"> </w:t>
      </w:r>
      <w:r w:rsidRPr="003B39B3">
        <w:t>направленности</w:t>
      </w:r>
      <w:r w:rsidR="003B39B3" w:rsidRPr="003B39B3">
        <w:t xml:space="preserve">) </w:t>
      </w:r>
      <w:r w:rsidRPr="003B39B3">
        <w:t>для</w:t>
      </w:r>
      <w:r w:rsidR="003B39B3" w:rsidRPr="003B39B3">
        <w:t xml:space="preserve"> </w:t>
      </w:r>
      <w:r w:rsidRPr="003B39B3">
        <w:t>трех</w:t>
      </w:r>
      <w:r w:rsidR="003B39B3" w:rsidRPr="003B39B3">
        <w:t xml:space="preserve"> </w:t>
      </w:r>
      <w:r w:rsidRPr="003B39B3">
        <w:t>предприятий</w:t>
      </w:r>
      <w:r w:rsidR="003B39B3" w:rsidRPr="003B39B3">
        <w:t xml:space="preserve"> </w:t>
      </w:r>
      <w:r w:rsidRPr="003B39B3">
        <w:t>типичных</w:t>
      </w:r>
      <w:r w:rsidR="003B39B3" w:rsidRPr="003B39B3">
        <w:t xml:space="preserve"> </w:t>
      </w:r>
      <w:r w:rsidRPr="003B39B3">
        <w:t>для</w:t>
      </w:r>
      <w:r w:rsidR="003B39B3" w:rsidRPr="003B39B3">
        <w:t xml:space="preserve"> </w:t>
      </w:r>
      <w:r w:rsidRPr="003B39B3">
        <w:t>той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иной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доли</w:t>
      </w:r>
      <w:r w:rsidR="003B39B3">
        <w:t xml:space="preserve"> (</w:t>
      </w:r>
      <w:r w:rsidRPr="003B39B3">
        <w:t>претендент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лидерство,</w:t>
      </w:r>
      <w:r w:rsidR="003B39B3" w:rsidRPr="003B39B3">
        <w:t xml:space="preserve"> </w:t>
      </w:r>
      <w:r w:rsidRPr="003B39B3">
        <w:t>последователь,</w:t>
      </w:r>
      <w:r w:rsidR="003B39B3" w:rsidRPr="003B39B3">
        <w:t xml:space="preserve"> </w:t>
      </w:r>
      <w:r w:rsidRPr="003B39B3">
        <w:t>аутсайдер</w:t>
      </w:r>
      <w:r w:rsidR="003B39B3" w:rsidRPr="003B39B3">
        <w:t xml:space="preserve">) </w:t>
      </w:r>
      <w:r w:rsidRPr="003B39B3">
        <w:t>с</w:t>
      </w:r>
      <w:r w:rsidR="003B39B3" w:rsidRPr="003B39B3">
        <w:t xml:space="preserve"> </w:t>
      </w:r>
      <w:r w:rsidRPr="003B39B3">
        <w:t>использованием</w:t>
      </w:r>
      <w:r w:rsidR="003B39B3" w:rsidRPr="003B39B3">
        <w:t xml:space="preserve"> </w:t>
      </w:r>
      <w:r w:rsidRPr="003B39B3">
        <w:t>матрицы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преимуществ</w:t>
      </w:r>
      <w:r w:rsidR="003B39B3">
        <w:t xml:space="preserve"> (</w:t>
      </w:r>
      <w:r w:rsidRPr="003B39B3">
        <w:t>Таблица</w:t>
      </w:r>
      <w:r w:rsidR="003B39B3" w:rsidRPr="003B39B3">
        <w:t xml:space="preserve"> </w:t>
      </w:r>
      <w:r w:rsidRPr="003B39B3">
        <w:t>21</w:t>
      </w:r>
      <w:r w:rsidR="003B39B3" w:rsidRPr="003B39B3">
        <w:t>).</w:t>
      </w:r>
    </w:p>
    <w:p w:rsidR="00F01B0F" w:rsidRDefault="00F01B0F" w:rsidP="003B39B3">
      <w:pPr>
        <w:tabs>
          <w:tab w:val="left" w:pos="726"/>
        </w:tabs>
      </w:pPr>
    </w:p>
    <w:p w:rsidR="000F4203" w:rsidRPr="003B39B3" w:rsidRDefault="000F4203" w:rsidP="003B39B3">
      <w:pPr>
        <w:tabs>
          <w:tab w:val="left" w:pos="726"/>
        </w:tabs>
      </w:pPr>
      <w:r w:rsidRPr="003B39B3">
        <w:t>Таблица</w:t>
      </w:r>
      <w:r w:rsidR="003B39B3" w:rsidRPr="003B39B3">
        <w:t xml:space="preserve"> </w:t>
      </w:r>
      <w:r w:rsidRPr="003B39B3">
        <w:t>21</w:t>
      </w:r>
      <w:r w:rsidR="003B39B3" w:rsidRPr="003B39B3">
        <w:t xml:space="preserve"> - </w:t>
      </w:r>
      <w:r w:rsidRPr="003B39B3">
        <w:t>Матрица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преимуществ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52"/>
        <w:gridCol w:w="3022"/>
      </w:tblGrid>
      <w:tr w:rsidR="000F4203" w:rsidRPr="00596B21" w:rsidTr="00596B21">
        <w:trPr>
          <w:trHeight w:val="324"/>
          <w:jc w:val="center"/>
        </w:trPr>
        <w:tc>
          <w:tcPr>
            <w:tcW w:w="318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Позиция</w:t>
            </w:r>
            <w:r w:rsidR="003B39B3" w:rsidRPr="003B39B3">
              <w:t xml:space="preserve"> </w:t>
            </w:r>
            <w:r w:rsidRPr="003B39B3">
              <w:t>на</w:t>
            </w:r>
            <w:r w:rsidR="003B39B3" w:rsidRPr="003B39B3">
              <w:t xml:space="preserve"> </w:t>
            </w:r>
            <w:r w:rsidRPr="003B39B3">
              <w:t>рынке</w:t>
            </w:r>
          </w:p>
        </w:tc>
        <w:tc>
          <w:tcPr>
            <w:tcW w:w="319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Упреждающие</w:t>
            </w:r>
            <w:r w:rsidR="003B39B3" w:rsidRPr="003B39B3">
              <w:t xml:space="preserve"> </w:t>
            </w:r>
            <w:r w:rsidRPr="003B39B3">
              <w:t>стратегии</w:t>
            </w:r>
          </w:p>
        </w:tc>
        <w:tc>
          <w:tcPr>
            <w:tcW w:w="3188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Пассивные</w:t>
            </w:r>
            <w:r w:rsidR="003B39B3" w:rsidRPr="003B39B3">
              <w:t xml:space="preserve"> </w:t>
            </w:r>
            <w:r w:rsidRPr="003B39B3">
              <w:t>стратегии</w:t>
            </w:r>
          </w:p>
        </w:tc>
      </w:tr>
      <w:tr w:rsidR="000F4203" w:rsidRPr="00596B21" w:rsidTr="00596B21">
        <w:trPr>
          <w:trHeight w:val="649"/>
          <w:jc w:val="center"/>
        </w:trPr>
        <w:tc>
          <w:tcPr>
            <w:tcW w:w="318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Лидер</w:t>
            </w:r>
            <w:r w:rsidR="003B39B3" w:rsidRPr="003B39B3">
              <w:t xml:space="preserve"> </w:t>
            </w:r>
            <w:r w:rsidRPr="003B39B3">
              <w:t>рынка</w:t>
            </w:r>
          </w:p>
        </w:tc>
        <w:tc>
          <w:tcPr>
            <w:tcW w:w="3197" w:type="dxa"/>
            <w:shd w:val="clear" w:color="auto" w:fill="auto"/>
          </w:tcPr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Захват</w:t>
            </w:r>
            <w:r>
              <w:t>"</w:t>
            </w:r>
          </w:p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Защита</w:t>
            </w:r>
            <w:r>
              <w:t>"</w:t>
            </w:r>
          </w:p>
        </w:tc>
        <w:tc>
          <w:tcPr>
            <w:tcW w:w="3188" w:type="dxa"/>
            <w:shd w:val="clear" w:color="auto" w:fill="auto"/>
          </w:tcPr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Перехват</w:t>
            </w:r>
            <w:r>
              <w:t>"</w:t>
            </w:r>
          </w:p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Блокировка</w:t>
            </w:r>
            <w:r>
              <w:t>"</w:t>
            </w:r>
          </w:p>
        </w:tc>
      </w:tr>
      <w:tr w:rsidR="000F4203" w:rsidRPr="00596B21" w:rsidTr="00596B21">
        <w:trPr>
          <w:trHeight w:val="669"/>
          <w:jc w:val="center"/>
        </w:trPr>
        <w:tc>
          <w:tcPr>
            <w:tcW w:w="318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Претенденты</w:t>
            </w:r>
            <w:r w:rsidR="003B39B3" w:rsidRPr="003B39B3">
              <w:t xml:space="preserve"> </w:t>
            </w:r>
            <w:r w:rsidRPr="003B39B3">
              <w:t>на</w:t>
            </w:r>
            <w:r w:rsidR="003B39B3" w:rsidRPr="003B39B3">
              <w:t xml:space="preserve"> </w:t>
            </w:r>
            <w:r w:rsidRPr="003B39B3">
              <w:t>лидерство</w:t>
            </w:r>
          </w:p>
        </w:tc>
        <w:tc>
          <w:tcPr>
            <w:tcW w:w="3197" w:type="dxa"/>
            <w:shd w:val="clear" w:color="auto" w:fill="auto"/>
          </w:tcPr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Атака</w:t>
            </w:r>
            <w:r>
              <w:t>"</w:t>
            </w:r>
          </w:p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Прорыв</w:t>
            </w:r>
            <w:r>
              <w:t>"</w:t>
            </w:r>
          </w:p>
        </w:tc>
        <w:tc>
          <w:tcPr>
            <w:tcW w:w="3188" w:type="dxa"/>
            <w:shd w:val="clear" w:color="auto" w:fill="auto"/>
          </w:tcPr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Окружение</w:t>
            </w:r>
            <w:r>
              <w:t>"</w:t>
            </w:r>
          </w:p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Следование</w:t>
            </w:r>
            <w:r w:rsidRPr="003B39B3">
              <w:t xml:space="preserve"> </w:t>
            </w:r>
            <w:r w:rsidR="000F4203" w:rsidRPr="003B39B3">
              <w:t>по</w:t>
            </w:r>
            <w:r w:rsidRPr="003B39B3">
              <w:t xml:space="preserve"> </w:t>
            </w:r>
            <w:r w:rsidR="000F4203" w:rsidRPr="003B39B3">
              <w:t>курсу</w:t>
            </w:r>
            <w:r>
              <w:t>"</w:t>
            </w:r>
          </w:p>
        </w:tc>
      </w:tr>
      <w:tr w:rsidR="000F4203" w:rsidRPr="00596B21" w:rsidTr="00596B21">
        <w:trPr>
          <w:trHeight w:val="669"/>
          <w:jc w:val="center"/>
        </w:trPr>
        <w:tc>
          <w:tcPr>
            <w:tcW w:w="3186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Избегающие</w:t>
            </w:r>
            <w:r w:rsidR="003B39B3" w:rsidRPr="003B39B3">
              <w:t xml:space="preserve"> </w:t>
            </w:r>
            <w:r w:rsidRPr="003B39B3">
              <w:t>прямой</w:t>
            </w:r>
            <w:r w:rsidR="003B39B3" w:rsidRPr="003B39B3">
              <w:t xml:space="preserve"> </w:t>
            </w:r>
            <w:r w:rsidRPr="003B39B3">
              <w:t>конкуренции</w:t>
            </w:r>
          </w:p>
        </w:tc>
        <w:tc>
          <w:tcPr>
            <w:tcW w:w="3197" w:type="dxa"/>
            <w:shd w:val="clear" w:color="auto" w:fill="auto"/>
          </w:tcPr>
          <w:p w:rsidR="000F4203" w:rsidRPr="003B39B3" w:rsidRDefault="000F4203" w:rsidP="00F01B0F">
            <w:pPr>
              <w:pStyle w:val="afd"/>
            </w:pPr>
            <w:r w:rsidRPr="003B39B3">
              <w:t>Сосредоточение</w:t>
            </w:r>
            <w:r w:rsidR="003B39B3">
              <w:t xml:space="preserve"> "</w:t>
            </w:r>
            <w:r w:rsidRPr="003B39B3">
              <w:t>сил</w:t>
            </w:r>
            <w:r w:rsidR="003B39B3" w:rsidRPr="003B39B3">
              <w:t xml:space="preserve"> </w:t>
            </w:r>
            <w:r w:rsidRPr="003B39B3">
              <w:t>на</w:t>
            </w:r>
            <w:r w:rsidR="003B39B3" w:rsidRPr="003B39B3">
              <w:t xml:space="preserve"> </w:t>
            </w:r>
            <w:r w:rsidRPr="003B39B3">
              <w:t>участке</w:t>
            </w:r>
            <w:r w:rsidR="003B39B3">
              <w:t>"</w:t>
            </w:r>
          </w:p>
        </w:tc>
        <w:tc>
          <w:tcPr>
            <w:tcW w:w="3188" w:type="dxa"/>
            <w:shd w:val="clear" w:color="auto" w:fill="auto"/>
          </w:tcPr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Сокращение</w:t>
            </w:r>
            <w:r w:rsidRPr="003B39B3">
              <w:t xml:space="preserve"> </w:t>
            </w:r>
            <w:r w:rsidR="000F4203" w:rsidRPr="003B39B3">
              <w:t>позиций</w:t>
            </w:r>
            <w:r>
              <w:t>"</w:t>
            </w:r>
          </w:p>
          <w:p w:rsidR="000F4203" w:rsidRPr="003B39B3" w:rsidRDefault="003B39B3" w:rsidP="00F01B0F">
            <w:pPr>
              <w:pStyle w:val="afd"/>
            </w:pPr>
            <w:r>
              <w:t>"</w:t>
            </w:r>
            <w:r w:rsidR="000F4203" w:rsidRPr="003B39B3">
              <w:t>Обход</w:t>
            </w:r>
            <w:r>
              <w:t>"</w:t>
            </w:r>
          </w:p>
        </w:tc>
      </w:tr>
    </w:tbl>
    <w:p w:rsidR="00F01B0F" w:rsidRDefault="00F01B0F" w:rsidP="003B39B3">
      <w:pPr>
        <w:tabs>
          <w:tab w:val="left" w:pos="726"/>
        </w:tabs>
      </w:pPr>
    </w:p>
    <w:p w:rsidR="003B39B3" w:rsidRPr="003B39B3" w:rsidRDefault="0028383A" w:rsidP="003B39B3">
      <w:pPr>
        <w:tabs>
          <w:tab w:val="left" w:pos="726"/>
        </w:tabs>
      </w:pPr>
      <w:r w:rsidRPr="003B39B3">
        <w:t>1</w:t>
      </w:r>
      <w:r w:rsidR="003B39B3" w:rsidRPr="003B39B3">
        <w:t xml:space="preserve">. </w:t>
      </w:r>
      <w:r w:rsidR="002369DB" w:rsidRPr="003B39B3">
        <w:t>Представитель</w:t>
      </w:r>
      <w:r w:rsidR="003B39B3" w:rsidRPr="003B39B3">
        <w:t xml:space="preserve"> </w:t>
      </w:r>
      <w:r w:rsidR="002369DB" w:rsidRPr="003B39B3">
        <w:t>фирмы</w:t>
      </w:r>
      <w:r w:rsidR="003B39B3">
        <w:t xml:space="preserve"> "</w:t>
      </w:r>
      <w:r w:rsidR="002369DB" w:rsidRPr="003B39B3">
        <w:t>Эльдорадо</w:t>
      </w:r>
      <w:r w:rsidR="003B39B3">
        <w:t xml:space="preserve">" </w:t>
      </w:r>
      <w:r w:rsidR="004A3BE6" w:rsidRPr="003B39B3">
        <w:t>по</w:t>
      </w:r>
      <w:r w:rsidR="003B39B3" w:rsidRPr="003B39B3">
        <w:t xml:space="preserve"> </w:t>
      </w:r>
      <w:r w:rsidR="004A3BE6" w:rsidRPr="003B39B3">
        <w:t>ул</w:t>
      </w:r>
      <w:r w:rsidR="003B39B3" w:rsidRPr="003B39B3">
        <w:t xml:space="preserve">. </w:t>
      </w:r>
      <w:r w:rsidR="004A3BE6" w:rsidRPr="003B39B3">
        <w:t>Омская</w:t>
      </w:r>
      <w:r w:rsidR="003B39B3" w:rsidRPr="003B39B3">
        <w:t xml:space="preserve"> - </w:t>
      </w:r>
      <w:r w:rsidR="004A3BE6" w:rsidRPr="003B39B3">
        <w:t>единственный</w:t>
      </w:r>
      <w:r w:rsidR="003B39B3" w:rsidRPr="003B39B3">
        <w:t xml:space="preserve"> </w:t>
      </w:r>
      <w:r w:rsidR="004A3BE6" w:rsidRPr="003B39B3">
        <w:t>из</w:t>
      </w:r>
      <w:r w:rsidR="003B39B3" w:rsidRPr="003B39B3">
        <w:t xml:space="preserve"> </w:t>
      </w:r>
      <w:r w:rsidR="004A3BE6" w:rsidRPr="003B39B3">
        <w:t>всех</w:t>
      </w:r>
      <w:r w:rsidR="003B39B3" w:rsidRPr="003B39B3">
        <w:t xml:space="preserve"> </w:t>
      </w:r>
      <w:r w:rsidR="004A3BE6" w:rsidRPr="003B39B3">
        <w:t>торгующих</w:t>
      </w:r>
      <w:r w:rsidR="003B39B3">
        <w:t xml:space="preserve"> "</w:t>
      </w:r>
      <w:r w:rsidR="004A3BE6" w:rsidRPr="003B39B3">
        <w:t>посудомойками</w:t>
      </w:r>
      <w:r w:rsidR="003B39B3">
        <w:t xml:space="preserve">" </w:t>
      </w:r>
      <w:r w:rsidR="004A3BE6" w:rsidRPr="003B39B3">
        <w:t>организаций</w:t>
      </w:r>
      <w:r w:rsidR="003B39B3" w:rsidRPr="003B39B3">
        <w:t xml:space="preserve"> </w:t>
      </w:r>
      <w:r w:rsidR="004A3BE6" w:rsidRPr="003B39B3">
        <w:t>является</w:t>
      </w:r>
      <w:r w:rsidR="003B39B3" w:rsidRPr="003B39B3">
        <w:t xml:space="preserve"> </w:t>
      </w:r>
      <w:r w:rsidR="004A3BE6" w:rsidRPr="003B39B3">
        <w:t>претендентом</w:t>
      </w:r>
      <w:r w:rsidR="003B39B3" w:rsidRPr="003B39B3">
        <w:t xml:space="preserve"> </w:t>
      </w:r>
      <w:r w:rsidR="004A3BE6" w:rsidRPr="003B39B3">
        <w:t>на</w:t>
      </w:r>
      <w:r w:rsidR="003B39B3" w:rsidRPr="003B39B3">
        <w:t xml:space="preserve"> </w:t>
      </w:r>
      <w:r w:rsidR="004A3BE6" w:rsidRPr="003B39B3">
        <w:t>лидерство,</w:t>
      </w:r>
      <w:r w:rsidR="003B39B3" w:rsidRPr="003B39B3">
        <w:t xml:space="preserve"> </w:t>
      </w:r>
      <w:r w:rsidR="004A3BE6" w:rsidRPr="003B39B3">
        <w:t>судя</w:t>
      </w:r>
      <w:r w:rsidR="003B39B3" w:rsidRPr="003B39B3">
        <w:t xml:space="preserve"> </w:t>
      </w:r>
      <w:r w:rsidR="004A3BE6" w:rsidRPr="003B39B3">
        <w:t>по</w:t>
      </w:r>
      <w:r w:rsidR="003B39B3" w:rsidRPr="003B39B3">
        <w:t xml:space="preserve"> </w:t>
      </w:r>
      <w:r w:rsidR="004A3BE6" w:rsidRPr="003B39B3">
        <w:t>рыночной</w:t>
      </w:r>
      <w:r w:rsidR="003B39B3" w:rsidRPr="003B39B3">
        <w:t xml:space="preserve"> </w:t>
      </w:r>
      <w:r w:rsidR="004A3BE6" w:rsidRPr="003B39B3">
        <w:t>доле</w:t>
      </w:r>
      <w:r w:rsidR="003B39B3">
        <w:t xml:space="preserve"> (</w:t>
      </w:r>
      <w:r w:rsidR="004A3BE6" w:rsidRPr="003B39B3">
        <w:t>25%</w:t>
      </w:r>
      <w:r w:rsidR="003B39B3" w:rsidRPr="003B39B3">
        <w:t xml:space="preserve">) </w:t>
      </w:r>
      <w:r w:rsidR="008413B5" w:rsidRPr="003B39B3">
        <w:t>и</w:t>
      </w:r>
      <w:r w:rsidR="003B39B3" w:rsidRPr="003B39B3">
        <w:t xml:space="preserve"> </w:t>
      </w:r>
      <w:r w:rsidR="008413B5" w:rsidRPr="003B39B3">
        <w:t>лидером</w:t>
      </w:r>
      <w:r w:rsidR="003B39B3" w:rsidRPr="003B39B3">
        <w:t xml:space="preserve"> </w:t>
      </w:r>
      <w:r w:rsidR="008413B5" w:rsidRPr="003B39B3">
        <w:t>рынка</w:t>
      </w:r>
      <w:r w:rsidR="003B39B3" w:rsidRPr="003B39B3">
        <w:t xml:space="preserve"> </w:t>
      </w:r>
      <w:r w:rsidR="008413B5" w:rsidRPr="003B39B3">
        <w:t>по</w:t>
      </w:r>
      <w:r w:rsidR="003B39B3" w:rsidRPr="003B39B3">
        <w:t xml:space="preserve"> </w:t>
      </w:r>
      <w:r w:rsidR="008413B5" w:rsidRPr="003B39B3">
        <w:t>сравнению</w:t>
      </w:r>
      <w:r w:rsidR="003B39B3" w:rsidRPr="003B39B3">
        <w:t xml:space="preserve"> </w:t>
      </w:r>
      <w:r w:rsidR="008413B5" w:rsidRPr="003B39B3">
        <w:t>с</w:t>
      </w:r>
      <w:r w:rsidR="003B39B3" w:rsidRPr="003B39B3">
        <w:t xml:space="preserve"> </w:t>
      </w:r>
      <w:r w:rsidR="008413B5" w:rsidRPr="003B39B3">
        <w:t>остальными</w:t>
      </w:r>
      <w:r w:rsidR="003B39B3" w:rsidRPr="003B39B3">
        <w:t xml:space="preserve">. </w:t>
      </w:r>
      <w:r w:rsidR="008413B5" w:rsidRPr="003B39B3">
        <w:t>Из</w:t>
      </w:r>
      <w:r w:rsidR="003B39B3" w:rsidRPr="003B39B3">
        <w:t xml:space="preserve"> </w:t>
      </w:r>
      <w:r w:rsidR="008413B5" w:rsidRPr="003B39B3">
        <w:t>занимаемого</w:t>
      </w:r>
      <w:r w:rsidR="003B39B3" w:rsidRPr="003B39B3">
        <w:t xml:space="preserve"> </w:t>
      </w:r>
      <w:r w:rsidR="008413B5" w:rsidRPr="003B39B3">
        <w:t>данным</w:t>
      </w:r>
      <w:r w:rsidR="003B39B3" w:rsidRPr="003B39B3">
        <w:t xml:space="preserve"> </w:t>
      </w:r>
      <w:r w:rsidR="008413B5" w:rsidRPr="003B39B3">
        <w:t>предприятием</w:t>
      </w:r>
      <w:r w:rsidR="003B39B3" w:rsidRPr="003B39B3">
        <w:t xml:space="preserve"> </w:t>
      </w:r>
      <w:r w:rsidR="008413B5" w:rsidRPr="003B39B3">
        <w:t>положения</w:t>
      </w:r>
      <w:r w:rsidR="003B39B3" w:rsidRPr="003B39B3">
        <w:t xml:space="preserve"> </w:t>
      </w:r>
      <w:r w:rsidR="008413B5" w:rsidRPr="003B39B3">
        <w:t>следует</w:t>
      </w:r>
      <w:r w:rsidR="003B39B3" w:rsidRPr="003B39B3">
        <w:t xml:space="preserve"> </w:t>
      </w:r>
      <w:r w:rsidR="008413B5" w:rsidRPr="003B39B3">
        <w:t>выбор</w:t>
      </w:r>
      <w:r w:rsidR="003B39B3" w:rsidRPr="003B39B3">
        <w:t xml:space="preserve"> </w:t>
      </w:r>
      <w:r w:rsidR="008413B5" w:rsidRPr="003B39B3">
        <w:t>упреждающей</w:t>
      </w:r>
      <w:r w:rsidR="003B39B3" w:rsidRPr="003B39B3">
        <w:t xml:space="preserve"> </w:t>
      </w:r>
      <w:r w:rsidR="008413B5" w:rsidRPr="003B39B3">
        <w:t>стратегии</w:t>
      </w:r>
      <w:r w:rsidR="003B39B3">
        <w:t xml:space="preserve"> "</w:t>
      </w:r>
      <w:r w:rsidR="008413B5" w:rsidRPr="003B39B3">
        <w:t>захват</w:t>
      </w:r>
      <w:r w:rsidR="003B39B3">
        <w:t xml:space="preserve">" </w:t>
      </w:r>
      <w:r w:rsidR="003B39B3" w:rsidRPr="003B39B3">
        <w:t xml:space="preserve">- </w:t>
      </w:r>
      <w:r w:rsidRPr="003B39B3">
        <w:t>расширение</w:t>
      </w:r>
      <w:r w:rsidR="003B39B3" w:rsidRPr="003B39B3">
        <w:t xml:space="preserve"> </w:t>
      </w:r>
      <w:r w:rsidRPr="003B39B3">
        <w:t>глобального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</w:t>
      </w:r>
      <w:r w:rsidR="003B39B3" w:rsidRPr="003B39B3">
        <w:t xml:space="preserve"> </w:t>
      </w:r>
      <w:r w:rsidRPr="003B39B3">
        <w:t>путем</w:t>
      </w:r>
      <w:r w:rsidR="003B39B3" w:rsidRPr="003B39B3">
        <w:t xml:space="preserve"> </w:t>
      </w:r>
      <w:r w:rsidRPr="003B39B3">
        <w:t>использования</w:t>
      </w:r>
      <w:r w:rsidR="003B39B3" w:rsidRPr="003B39B3">
        <w:t xml:space="preserve"> </w:t>
      </w:r>
      <w:r w:rsidRPr="003B39B3">
        <w:t>продуктового</w:t>
      </w:r>
      <w:r w:rsidR="003B39B3" w:rsidRPr="003B39B3">
        <w:t xml:space="preserve"> </w:t>
      </w:r>
      <w:r w:rsidRPr="003B39B3">
        <w:t>или</w:t>
      </w:r>
      <w:r w:rsidR="003B39B3" w:rsidRPr="003B39B3">
        <w:t xml:space="preserve"> </w:t>
      </w:r>
      <w:r w:rsidRPr="003B39B3">
        <w:t>ценового</w:t>
      </w:r>
      <w:r w:rsidR="003B39B3" w:rsidRPr="003B39B3">
        <w:t xml:space="preserve"> </w:t>
      </w:r>
      <w:r w:rsidRPr="003B39B3">
        <w:t>лидерства,</w:t>
      </w:r>
      <w:r w:rsidR="003B39B3" w:rsidRPr="003B39B3">
        <w:t xml:space="preserve"> </w:t>
      </w:r>
      <w:r w:rsidRPr="003B39B3">
        <w:t>поиска</w:t>
      </w:r>
      <w:r w:rsidR="003B39B3" w:rsidRPr="003B39B3">
        <w:t xml:space="preserve"> </w:t>
      </w:r>
      <w:r w:rsidRPr="003B39B3">
        <w:t>новых</w:t>
      </w:r>
      <w:r w:rsidR="003B39B3" w:rsidRPr="003B39B3">
        <w:t xml:space="preserve"> </w:t>
      </w:r>
      <w:r w:rsidRPr="003B39B3">
        <w:t>потребителей,</w:t>
      </w:r>
      <w:r w:rsidR="003B39B3" w:rsidRPr="003B39B3">
        <w:t xml:space="preserve"> </w:t>
      </w:r>
      <w:r w:rsidRPr="003B39B3">
        <w:t>увеличения</w:t>
      </w:r>
      <w:r w:rsidR="003B39B3" w:rsidRPr="003B39B3">
        <w:t xml:space="preserve"> </w:t>
      </w:r>
      <w:r w:rsidRPr="003B39B3">
        <w:t>интенсивности</w:t>
      </w:r>
      <w:r w:rsidR="003B39B3" w:rsidRPr="003B39B3">
        <w:t xml:space="preserve"> </w:t>
      </w:r>
      <w:r w:rsidRPr="003B39B3">
        <w:t>потребления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др</w:t>
      </w:r>
      <w:r w:rsidR="003B39B3" w:rsidRPr="003B39B3">
        <w:t xml:space="preserve">. </w:t>
      </w:r>
      <w:r w:rsidR="00AA7DCF" w:rsidRPr="003B39B3">
        <w:t>Данная</w:t>
      </w:r>
      <w:r w:rsidR="003B39B3" w:rsidRPr="003B39B3">
        <w:t xml:space="preserve"> </w:t>
      </w:r>
      <w:r w:rsidR="00AA7DCF" w:rsidRPr="003B39B3">
        <w:t>стратегия</w:t>
      </w:r>
      <w:r w:rsidR="003B39B3" w:rsidRPr="003B39B3">
        <w:t xml:space="preserve"> </w:t>
      </w:r>
      <w:r w:rsidR="00AA7DCF" w:rsidRPr="003B39B3">
        <w:t>относится</w:t>
      </w:r>
      <w:r w:rsidR="003B39B3" w:rsidRPr="003B39B3">
        <w:t xml:space="preserve"> </w:t>
      </w:r>
      <w:r w:rsidR="00AA7DCF" w:rsidRPr="003B39B3">
        <w:t>ко</w:t>
      </w:r>
      <w:r w:rsidR="003B39B3" w:rsidRPr="003B39B3">
        <w:t xml:space="preserve"> </w:t>
      </w:r>
      <w:r w:rsidR="00AA7DCF" w:rsidRPr="003B39B3">
        <w:t>всей</w:t>
      </w:r>
      <w:r w:rsidR="003B39B3" w:rsidRPr="003B39B3">
        <w:t xml:space="preserve"> </w:t>
      </w:r>
      <w:r w:rsidR="00AA7DCF" w:rsidRPr="003B39B3">
        <w:t>компании</w:t>
      </w:r>
      <w:r w:rsidR="003B39B3">
        <w:t xml:space="preserve"> "</w:t>
      </w:r>
      <w:r w:rsidR="00AA7DCF" w:rsidRPr="003B39B3">
        <w:t>Эльдорадо</w:t>
      </w:r>
      <w:r w:rsidR="003B39B3">
        <w:t>"</w:t>
      </w:r>
      <w:r w:rsidR="00AA7DCF" w:rsidRPr="003B39B3">
        <w:t>,</w:t>
      </w:r>
      <w:r w:rsidR="003B39B3" w:rsidRPr="003B39B3">
        <w:t xml:space="preserve"> </w:t>
      </w:r>
      <w:r w:rsidR="00AA7DCF" w:rsidRPr="003B39B3">
        <w:t>в</w:t>
      </w:r>
      <w:r w:rsidR="003B39B3" w:rsidRPr="003B39B3">
        <w:t xml:space="preserve"> </w:t>
      </w:r>
      <w:r w:rsidR="00AA7DCF" w:rsidRPr="003B39B3">
        <w:t>том</w:t>
      </w:r>
      <w:r w:rsidR="003B39B3" w:rsidRPr="003B39B3">
        <w:t xml:space="preserve"> </w:t>
      </w:r>
      <w:r w:rsidR="00AA7DCF" w:rsidRPr="003B39B3">
        <w:t>числе</w:t>
      </w:r>
      <w:r w:rsidR="003B39B3" w:rsidRPr="003B39B3">
        <w:t xml:space="preserve"> </w:t>
      </w:r>
      <w:r w:rsidR="00AA7DCF" w:rsidRPr="003B39B3">
        <w:t>и</w:t>
      </w:r>
      <w:r w:rsidR="003B39B3" w:rsidRPr="003B39B3">
        <w:t xml:space="preserve"> </w:t>
      </w:r>
      <w:r w:rsidR="00AA7DCF" w:rsidRPr="003B39B3">
        <w:t>филиалу</w:t>
      </w:r>
      <w:r w:rsidR="003B39B3" w:rsidRPr="003B39B3">
        <w:t xml:space="preserve"> </w:t>
      </w:r>
      <w:r w:rsidR="00AA7DCF" w:rsidRPr="003B39B3">
        <w:t>по</w:t>
      </w:r>
      <w:r w:rsidR="003B39B3" w:rsidRPr="003B39B3">
        <w:t xml:space="preserve"> </w:t>
      </w:r>
      <w:r w:rsidR="00AA7DCF" w:rsidRPr="003B39B3">
        <w:t>ул</w:t>
      </w:r>
      <w:r w:rsidR="003B39B3" w:rsidRPr="003B39B3">
        <w:t xml:space="preserve">. </w:t>
      </w:r>
      <w:r w:rsidR="00AA7DCF" w:rsidRPr="003B39B3">
        <w:t>Зорге</w:t>
      </w:r>
      <w:r w:rsidR="003B39B3" w:rsidRPr="003B39B3">
        <w:t xml:space="preserve">. </w:t>
      </w:r>
      <w:r w:rsidR="00864C98" w:rsidRPr="003B39B3">
        <w:t>Причины</w:t>
      </w:r>
      <w:r w:rsidR="003B39B3" w:rsidRPr="003B39B3">
        <w:t xml:space="preserve"> </w:t>
      </w:r>
      <w:r w:rsidR="00864C98" w:rsidRPr="003B39B3">
        <w:t>выбора</w:t>
      </w:r>
      <w:r w:rsidR="003B39B3" w:rsidRPr="003B39B3">
        <w:t xml:space="preserve"> </w:t>
      </w:r>
      <w:r w:rsidR="00864C98" w:rsidRPr="003B39B3">
        <w:t>стратегии</w:t>
      </w:r>
      <w:r w:rsidR="003B39B3" w:rsidRPr="003B39B3">
        <w:t>:</w:t>
      </w:r>
    </w:p>
    <w:p w:rsidR="003B39B3" w:rsidRPr="003B39B3" w:rsidRDefault="00864C98" w:rsidP="003B39B3">
      <w:pPr>
        <w:tabs>
          <w:tab w:val="left" w:pos="726"/>
        </w:tabs>
      </w:pPr>
      <w:r w:rsidRPr="003B39B3">
        <w:t>компания</w:t>
      </w:r>
      <w:r w:rsidR="003B39B3">
        <w:t xml:space="preserve"> "</w:t>
      </w:r>
      <w:r w:rsidRPr="003B39B3">
        <w:t>Эльдорадо</w:t>
      </w:r>
      <w:r w:rsidR="003B39B3">
        <w:t xml:space="preserve">" </w:t>
      </w:r>
      <w:r w:rsidRPr="003B39B3">
        <w:t>является</w:t>
      </w:r>
      <w:r w:rsidR="003B39B3" w:rsidRPr="003B39B3">
        <w:t xml:space="preserve"> </w:t>
      </w:r>
      <w:r w:rsidRPr="003B39B3">
        <w:t>лидером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продажи</w:t>
      </w:r>
      <w:r w:rsidR="003B39B3" w:rsidRPr="003B39B3">
        <w:t xml:space="preserve"> </w:t>
      </w:r>
      <w:r w:rsidRPr="003B39B3">
        <w:t>посудомоечных</w:t>
      </w:r>
      <w:r w:rsidR="003B39B3" w:rsidRPr="003B39B3">
        <w:t xml:space="preserve"> </w:t>
      </w:r>
      <w:r w:rsidRPr="003B39B3">
        <w:t>машин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Кургане</w:t>
      </w:r>
      <w:r w:rsidR="003B39B3" w:rsidRPr="003B39B3">
        <w:t>;</w:t>
      </w:r>
    </w:p>
    <w:p w:rsidR="003B39B3" w:rsidRPr="003B39B3" w:rsidRDefault="00864C98" w:rsidP="003B39B3">
      <w:pPr>
        <w:tabs>
          <w:tab w:val="left" w:pos="726"/>
        </w:tabs>
      </w:pPr>
      <w:r w:rsidRPr="003B39B3">
        <w:t>курганский</w:t>
      </w:r>
      <w:r w:rsidR="003B39B3" w:rsidRPr="003B39B3">
        <w:t xml:space="preserve"> </w:t>
      </w:r>
      <w:r w:rsidRPr="003B39B3">
        <w:t>филиал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частью</w:t>
      </w:r>
      <w:r w:rsidR="003B39B3" w:rsidRPr="003B39B3">
        <w:t xml:space="preserve"> </w:t>
      </w:r>
      <w:r w:rsidRPr="003B39B3">
        <w:t>большой</w:t>
      </w:r>
      <w:r w:rsidR="003B39B3" w:rsidRPr="003B39B3">
        <w:t xml:space="preserve"> </w:t>
      </w:r>
      <w:r w:rsidRPr="003B39B3">
        <w:t>федеральной</w:t>
      </w:r>
      <w:r w:rsidR="003B39B3" w:rsidRPr="003B39B3">
        <w:t xml:space="preserve"> </w:t>
      </w:r>
      <w:r w:rsidRPr="003B39B3">
        <w:t>сети,</w:t>
      </w:r>
      <w:r w:rsidR="003B39B3" w:rsidRPr="003B39B3">
        <w:t xml:space="preserve"> </w:t>
      </w:r>
      <w:r w:rsidRPr="003B39B3">
        <w:t>с</w:t>
      </w:r>
      <w:r w:rsidR="003B39B3" w:rsidRPr="003B39B3">
        <w:t xml:space="preserve"> </w:t>
      </w:r>
      <w:r w:rsidRPr="003B39B3">
        <w:t>крупными</w:t>
      </w:r>
      <w:r w:rsidR="003B39B3" w:rsidRPr="003B39B3">
        <w:t xml:space="preserve"> </w:t>
      </w:r>
      <w:r w:rsidRPr="003B39B3">
        <w:t>финансовыми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товарными</w:t>
      </w:r>
      <w:r w:rsidR="003B39B3" w:rsidRPr="003B39B3">
        <w:t xml:space="preserve"> </w:t>
      </w:r>
      <w:r w:rsidRPr="003B39B3">
        <w:t>возможностями</w:t>
      </w:r>
      <w:r w:rsidR="003B39B3" w:rsidRPr="003B39B3">
        <w:t>;</w:t>
      </w:r>
    </w:p>
    <w:p w:rsidR="003B39B3" w:rsidRPr="003B39B3" w:rsidRDefault="00864C98" w:rsidP="003B39B3">
      <w:pPr>
        <w:tabs>
          <w:tab w:val="left" w:pos="726"/>
        </w:tabs>
      </w:pPr>
      <w:r w:rsidRPr="003B39B3">
        <w:t>емкость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велика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он</w:t>
      </w:r>
      <w:r w:rsidR="003B39B3" w:rsidRPr="003B39B3">
        <w:t xml:space="preserve"> </w:t>
      </w:r>
      <w:r w:rsidRPr="003B39B3">
        <w:t>достаточно</w:t>
      </w:r>
      <w:r w:rsidR="003B39B3" w:rsidRPr="003B39B3">
        <w:t xml:space="preserve"> </w:t>
      </w:r>
      <w:r w:rsidRPr="003B39B3">
        <w:t>свободен</w:t>
      </w:r>
      <w:r w:rsidR="003B39B3" w:rsidRPr="003B39B3">
        <w:t>.</w:t>
      </w:r>
    </w:p>
    <w:p w:rsidR="003B39B3" w:rsidRPr="003B39B3" w:rsidRDefault="0028383A" w:rsidP="003B39B3">
      <w:pPr>
        <w:tabs>
          <w:tab w:val="left" w:pos="726"/>
        </w:tabs>
      </w:pPr>
      <w:r w:rsidRPr="003B39B3">
        <w:t>2</w:t>
      </w:r>
      <w:r w:rsidR="003B39B3" w:rsidRPr="003B39B3">
        <w:t xml:space="preserve">. </w:t>
      </w:r>
      <w:r w:rsidRPr="003B39B3">
        <w:t>Очень</w:t>
      </w:r>
      <w:r w:rsidR="003B39B3" w:rsidRPr="003B39B3">
        <w:t xml:space="preserve"> </w:t>
      </w:r>
      <w:r w:rsidRPr="003B39B3">
        <w:t>близок</w:t>
      </w:r>
      <w:r w:rsidR="003B39B3" w:rsidRPr="003B39B3">
        <w:t xml:space="preserve"> </w:t>
      </w:r>
      <w:r w:rsidRPr="003B39B3">
        <w:t>к</w:t>
      </w:r>
      <w:r w:rsidR="003B39B3" w:rsidRPr="003B39B3">
        <w:t xml:space="preserve"> </w:t>
      </w:r>
      <w:r w:rsidRPr="003B39B3">
        <w:t>претенденту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лидерство</w:t>
      </w:r>
      <w:r w:rsidR="003B39B3">
        <w:t xml:space="preserve"> "</w:t>
      </w:r>
      <w:r w:rsidRPr="003B39B3">
        <w:t>М-Видео</w:t>
      </w:r>
      <w:r w:rsidR="003B39B3">
        <w:t xml:space="preserve">" </w:t>
      </w:r>
      <w:r w:rsidRPr="003B39B3">
        <w:t>с</w:t>
      </w:r>
      <w:r w:rsidR="003B39B3" w:rsidRPr="003B39B3">
        <w:t xml:space="preserve"> </w:t>
      </w:r>
      <w:r w:rsidRPr="003B39B3">
        <w:t>рыночной</w:t>
      </w:r>
      <w:r w:rsidR="003B39B3" w:rsidRPr="003B39B3">
        <w:t xml:space="preserve"> </w:t>
      </w:r>
      <w:r w:rsidRPr="003B39B3">
        <w:t>долей</w:t>
      </w:r>
      <w:r w:rsidR="003B39B3" w:rsidRPr="003B39B3">
        <w:t xml:space="preserve"> </w:t>
      </w:r>
      <w:r w:rsidRPr="003B39B3">
        <w:t>19%</w:t>
      </w:r>
      <w:r w:rsidR="003B39B3" w:rsidRPr="003B39B3">
        <w:t xml:space="preserve">. </w:t>
      </w:r>
      <w:r w:rsidRPr="003B39B3">
        <w:t>Его</w:t>
      </w:r>
      <w:r w:rsidR="003B39B3" w:rsidRPr="003B39B3">
        <w:t xml:space="preserve"> </w:t>
      </w:r>
      <w:r w:rsidRPr="003B39B3">
        <w:t>конкурентной</w:t>
      </w:r>
      <w:r w:rsidR="003B39B3" w:rsidRPr="003B39B3">
        <w:t xml:space="preserve"> </w:t>
      </w:r>
      <w:r w:rsidRPr="003B39B3">
        <w:t>стратегией</w:t>
      </w:r>
      <w:r w:rsidR="003B39B3" w:rsidRPr="003B39B3">
        <w:t xml:space="preserve"> </w:t>
      </w:r>
      <w:r w:rsidR="00864C98" w:rsidRPr="003B39B3">
        <w:t>является</w:t>
      </w:r>
      <w:r w:rsidR="003B39B3">
        <w:t xml:space="preserve"> "</w:t>
      </w:r>
      <w:r w:rsidR="00864C98" w:rsidRPr="003B39B3">
        <w:t>атака</w:t>
      </w:r>
      <w:r w:rsidR="003B39B3">
        <w:t xml:space="preserve">" </w:t>
      </w:r>
      <w:r w:rsidR="003B39B3" w:rsidRPr="003B39B3">
        <w:t xml:space="preserve">- </w:t>
      </w:r>
      <w:r w:rsidR="00864C98" w:rsidRPr="003B39B3">
        <w:t>использование</w:t>
      </w:r>
      <w:r w:rsidR="003B39B3" w:rsidRPr="003B39B3">
        <w:t xml:space="preserve"> </w:t>
      </w:r>
      <w:r w:rsidR="00864C98" w:rsidRPr="003B39B3">
        <w:t>достигнутого</w:t>
      </w:r>
      <w:r w:rsidR="003B39B3" w:rsidRPr="003B39B3">
        <w:t xml:space="preserve"> </w:t>
      </w:r>
      <w:r w:rsidR="00864C98" w:rsidRPr="003B39B3">
        <w:t>над</w:t>
      </w:r>
      <w:r w:rsidR="003B39B3" w:rsidRPr="003B39B3">
        <w:t xml:space="preserve"> </w:t>
      </w:r>
      <w:r w:rsidR="00864C98" w:rsidRPr="003B39B3">
        <w:t>лидером</w:t>
      </w:r>
      <w:r w:rsidR="003B39B3" w:rsidRPr="003B39B3">
        <w:t xml:space="preserve"> </w:t>
      </w:r>
      <w:r w:rsidR="00864C98" w:rsidRPr="003B39B3">
        <w:t>превосходства</w:t>
      </w:r>
      <w:r w:rsidR="003B39B3">
        <w:t xml:space="preserve"> (</w:t>
      </w:r>
      <w:r w:rsidR="00864C98" w:rsidRPr="003B39B3">
        <w:t>продуктового</w:t>
      </w:r>
      <w:r w:rsidR="003B39B3" w:rsidRPr="003B39B3">
        <w:t xml:space="preserve"> </w:t>
      </w:r>
      <w:r w:rsidR="00240D1E" w:rsidRPr="003B39B3">
        <w:t>или</w:t>
      </w:r>
      <w:r w:rsidR="003B39B3" w:rsidRPr="003B39B3">
        <w:t xml:space="preserve"> </w:t>
      </w:r>
      <w:r w:rsidR="00240D1E" w:rsidRPr="003B39B3">
        <w:t>ценового</w:t>
      </w:r>
      <w:r w:rsidR="003B39B3" w:rsidRPr="003B39B3">
        <w:t xml:space="preserve">) </w:t>
      </w:r>
      <w:r w:rsidR="00240D1E" w:rsidRPr="003B39B3">
        <w:t>для</w:t>
      </w:r>
      <w:r w:rsidR="003B39B3" w:rsidRPr="003B39B3">
        <w:t xml:space="preserve"> </w:t>
      </w:r>
      <w:r w:rsidR="00240D1E" w:rsidRPr="003B39B3">
        <w:t>установления</w:t>
      </w:r>
      <w:r w:rsidR="003B39B3" w:rsidRPr="003B39B3">
        <w:t xml:space="preserve"> </w:t>
      </w:r>
      <w:r w:rsidR="00240D1E" w:rsidRPr="003B39B3">
        <w:t>конкурентного</w:t>
      </w:r>
      <w:r w:rsidR="003B39B3" w:rsidRPr="003B39B3">
        <w:t xml:space="preserve"> </w:t>
      </w:r>
      <w:r w:rsidR="00240D1E" w:rsidRPr="003B39B3">
        <w:t>преимущества</w:t>
      </w:r>
      <w:r w:rsidR="003B39B3" w:rsidRPr="003B39B3">
        <w:t xml:space="preserve">. </w:t>
      </w:r>
      <w:r w:rsidR="008C0058" w:rsidRPr="003B39B3">
        <w:t>Причины</w:t>
      </w:r>
      <w:r w:rsidR="003B39B3" w:rsidRPr="003B39B3">
        <w:t>:</w:t>
      </w:r>
    </w:p>
    <w:p w:rsidR="003B39B3" w:rsidRPr="003B39B3" w:rsidRDefault="008C0058" w:rsidP="003B39B3">
      <w:pPr>
        <w:tabs>
          <w:tab w:val="left" w:pos="726"/>
        </w:tabs>
      </w:pPr>
      <w:r w:rsidRPr="003B39B3">
        <w:t>данная</w:t>
      </w:r>
      <w:r w:rsidR="003B39B3" w:rsidRPr="003B39B3">
        <w:t xml:space="preserve"> </w:t>
      </w:r>
      <w:r w:rsidRPr="003B39B3">
        <w:t>организация</w:t>
      </w:r>
      <w:r w:rsidR="003B39B3" w:rsidRPr="003B39B3">
        <w:t xml:space="preserve"> </w:t>
      </w:r>
      <w:r w:rsidRPr="003B39B3">
        <w:t>также</w:t>
      </w:r>
      <w:r w:rsidR="003B39B3" w:rsidRPr="003B39B3">
        <w:t xml:space="preserve"> </w:t>
      </w:r>
      <w:r w:rsidRPr="003B39B3">
        <w:t>является</w:t>
      </w:r>
      <w:r w:rsidR="003B39B3" w:rsidRPr="003B39B3">
        <w:t xml:space="preserve"> </w:t>
      </w:r>
      <w:r w:rsidRPr="003B39B3">
        <w:t>представителем</w:t>
      </w:r>
      <w:r w:rsidR="003B39B3" w:rsidRPr="003B39B3">
        <w:t xml:space="preserve"> </w:t>
      </w:r>
      <w:r w:rsidRPr="003B39B3">
        <w:t>федеральной</w:t>
      </w:r>
      <w:r w:rsidR="003B39B3" w:rsidRPr="003B39B3">
        <w:t xml:space="preserve"> </w:t>
      </w:r>
      <w:r w:rsidRPr="003B39B3">
        <w:t>сети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обладает</w:t>
      </w:r>
      <w:r w:rsidR="003B39B3" w:rsidRPr="003B39B3">
        <w:t xml:space="preserve"> </w:t>
      </w:r>
      <w:r w:rsidRPr="003B39B3">
        <w:t>такими</w:t>
      </w:r>
      <w:r w:rsidR="003B39B3" w:rsidRPr="003B39B3">
        <w:t xml:space="preserve"> </w:t>
      </w:r>
      <w:r w:rsidRPr="003B39B3">
        <w:t>же</w:t>
      </w:r>
      <w:r w:rsidR="003B39B3" w:rsidRPr="003B39B3">
        <w:t xml:space="preserve"> </w:t>
      </w:r>
      <w:r w:rsidRPr="003B39B3">
        <w:t>возможностями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и</w:t>
      </w:r>
      <w:r w:rsidR="003B39B3">
        <w:t xml:space="preserve"> "</w:t>
      </w:r>
      <w:r w:rsidRPr="003B39B3">
        <w:t>Эльдорадо</w:t>
      </w:r>
      <w:r w:rsidR="003B39B3">
        <w:t>"</w:t>
      </w:r>
      <w:r w:rsidR="003B39B3" w:rsidRPr="003B39B3">
        <w:t>;</w:t>
      </w:r>
    </w:p>
    <w:p w:rsidR="003B39B3" w:rsidRPr="003B39B3" w:rsidRDefault="008C0058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ассортимент</w:t>
      </w:r>
      <w:r w:rsidR="003B39B3" w:rsidRPr="003B39B3">
        <w:t xml:space="preserve"> </w:t>
      </w:r>
      <w:r w:rsidRPr="003B39B3">
        <w:t>предложенной</w:t>
      </w:r>
      <w:r w:rsidR="003B39B3" w:rsidRPr="003B39B3">
        <w:t xml:space="preserve"> </w:t>
      </w:r>
      <w:r w:rsidRPr="003B39B3">
        <w:t>компанией</w:t>
      </w:r>
      <w:r w:rsidR="003B39B3" w:rsidRPr="003B39B3">
        <w:t xml:space="preserve"> </w:t>
      </w:r>
      <w:r w:rsidRPr="003B39B3">
        <w:t>продукции</w:t>
      </w:r>
      <w:r w:rsidR="003B39B3" w:rsidRPr="003B39B3">
        <w:t xml:space="preserve"> </w:t>
      </w:r>
      <w:r w:rsidRPr="003B39B3">
        <w:t>входят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только</w:t>
      </w:r>
      <w:r w:rsidR="003B39B3" w:rsidRPr="003B39B3">
        <w:t xml:space="preserve"> </w:t>
      </w:r>
      <w:r w:rsidRPr="003B39B3">
        <w:t>посудомоечные</w:t>
      </w:r>
      <w:r w:rsidR="003B39B3" w:rsidRPr="003B39B3">
        <w:t xml:space="preserve"> </w:t>
      </w:r>
      <w:r w:rsidRPr="003B39B3">
        <w:t>машины,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множество</w:t>
      </w:r>
      <w:r w:rsidR="003B39B3" w:rsidRPr="003B39B3">
        <w:t xml:space="preserve"> </w:t>
      </w:r>
      <w:r w:rsidRPr="003B39B3">
        <w:t>других</w:t>
      </w:r>
      <w:r w:rsidR="003B39B3" w:rsidRPr="003B39B3">
        <w:t xml:space="preserve"> </w:t>
      </w:r>
      <w:r w:rsidRPr="003B39B3">
        <w:t>бытовых</w:t>
      </w:r>
      <w:r w:rsidR="003B39B3" w:rsidRPr="003B39B3">
        <w:t xml:space="preserve"> </w:t>
      </w:r>
      <w:r w:rsidRPr="003B39B3">
        <w:t>приборов,</w:t>
      </w:r>
      <w:r w:rsidR="003B39B3" w:rsidRPr="003B39B3">
        <w:t xml:space="preserve"> </w:t>
      </w:r>
      <w:r w:rsidRPr="003B39B3">
        <w:t>имеющих</w:t>
      </w:r>
      <w:r w:rsidR="003B39B3" w:rsidRPr="003B39B3">
        <w:t xml:space="preserve"> </w:t>
      </w:r>
      <w:r w:rsidRPr="003B39B3">
        <w:t>спрос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Pr="003B39B3">
        <w:t>потребителей</w:t>
      </w:r>
      <w:r w:rsidR="003B39B3" w:rsidRPr="003B39B3">
        <w:t>;</w:t>
      </w:r>
    </w:p>
    <w:p w:rsidR="003B39B3" w:rsidRPr="003B39B3" w:rsidRDefault="008C0058" w:rsidP="003B39B3">
      <w:pPr>
        <w:tabs>
          <w:tab w:val="left" w:pos="726"/>
        </w:tabs>
      </w:pPr>
      <w:r w:rsidRPr="003B39B3">
        <w:t>может</w:t>
      </w:r>
      <w:r w:rsidR="003B39B3" w:rsidRPr="003B39B3">
        <w:t xml:space="preserve"> </w:t>
      </w:r>
      <w:r w:rsidRPr="003B39B3">
        <w:t>претендовать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лидерство</w:t>
      </w:r>
      <w:r w:rsidR="003B39B3" w:rsidRPr="003B39B3">
        <w:t xml:space="preserve"> </w:t>
      </w:r>
      <w:r w:rsidRPr="003B39B3">
        <w:t>при</w:t>
      </w:r>
      <w:r w:rsidR="003B39B3" w:rsidRPr="003B39B3">
        <w:t xml:space="preserve"> </w:t>
      </w:r>
      <w:r w:rsidRPr="003B39B3">
        <w:t>более</w:t>
      </w:r>
      <w:r w:rsidR="003B39B3" w:rsidRPr="003B39B3">
        <w:t xml:space="preserve"> </w:t>
      </w:r>
      <w:r w:rsidRPr="003B39B3">
        <w:t>активной</w:t>
      </w:r>
      <w:r w:rsidR="003B39B3" w:rsidRPr="003B39B3">
        <w:t xml:space="preserve"> </w:t>
      </w:r>
      <w:r w:rsidRPr="003B39B3">
        <w:t>политике</w:t>
      </w:r>
      <w:r w:rsidR="003B39B3" w:rsidRPr="003B39B3">
        <w:t>.</w:t>
      </w:r>
    </w:p>
    <w:p w:rsidR="003B39B3" w:rsidRPr="003B39B3" w:rsidRDefault="008C0058" w:rsidP="003B39B3">
      <w:pPr>
        <w:tabs>
          <w:tab w:val="left" w:pos="726"/>
        </w:tabs>
      </w:pPr>
      <w:r w:rsidRPr="003B39B3">
        <w:t>3</w:t>
      </w:r>
      <w:r w:rsidR="003B39B3" w:rsidRPr="003B39B3">
        <w:t>.</w:t>
      </w:r>
      <w:r w:rsidR="003B39B3">
        <w:t xml:space="preserve"> "</w:t>
      </w:r>
      <w:r w:rsidR="00911323" w:rsidRPr="003B39B3">
        <w:t>Эксперт</w:t>
      </w:r>
      <w:r w:rsidR="003B39B3">
        <w:t xml:space="preserve">" </w:t>
      </w:r>
      <w:r w:rsidR="003B39B3" w:rsidRPr="003B39B3">
        <w:t xml:space="preserve">- </w:t>
      </w:r>
      <w:r w:rsidR="00911323" w:rsidRPr="003B39B3">
        <w:t>еще</w:t>
      </w:r>
      <w:r w:rsidR="003B39B3" w:rsidRPr="003B39B3">
        <w:t xml:space="preserve"> </w:t>
      </w:r>
      <w:r w:rsidR="00911323" w:rsidRPr="003B39B3">
        <w:t>один</w:t>
      </w:r>
      <w:r w:rsidR="003B39B3" w:rsidRPr="003B39B3">
        <w:t xml:space="preserve"> </w:t>
      </w:r>
      <w:r w:rsidR="00911323" w:rsidRPr="003B39B3">
        <w:t>филиал</w:t>
      </w:r>
      <w:r w:rsidR="003B39B3" w:rsidRPr="003B39B3">
        <w:t xml:space="preserve"> </w:t>
      </w:r>
      <w:r w:rsidR="00911323" w:rsidRPr="003B39B3">
        <w:t>федеральной</w:t>
      </w:r>
      <w:r w:rsidR="003B39B3" w:rsidRPr="003B39B3">
        <w:t xml:space="preserve"> </w:t>
      </w:r>
      <w:r w:rsidR="00911323" w:rsidRPr="003B39B3">
        <w:t>торговой</w:t>
      </w:r>
      <w:r w:rsidR="003B39B3" w:rsidRPr="003B39B3">
        <w:t xml:space="preserve"> </w:t>
      </w:r>
      <w:r w:rsidR="00911323" w:rsidRPr="003B39B3">
        <w:t>сети</w:t>
      </w:r>
      <w:r w:rsidR="003B39B3" w:rsidRPr="003B39B3">
        <w:t xml:space="preserve">. </w:t>
      </w:r>
      <w:r w:rsidR="00911323" w:rsidRPr="003B39B3">
        <w:t>Его</w:t>
      </w:r>
      <w:r w:rsidR="003B39B3" w:rsidRPr="003B39B3">
        <w:t xml:space="preserve"> </w:t>
      </w:r>
      <w:r w:rsidR="00911323" w:rsidRPr="003B39B3">
        <w:t>конкурентная</w:t>
      </w:r>
      <w:r w:rsidR="003B39B3" w:rsidRPr="003B39B3">
        <w:t xml:space="preserve"> </w:t>
      </w:r>
      <w:r w:rsidR="00911323" w:rsidRPr="003B39B3">
        <w:t>стратегия</w:t>
      </w:r>
      <w:r w:rsidR="003B39B3">
        <w:t xml:space="preserve"> "</w:t>
      </w:r>
      <w:r w:rsidR="00911323" w:rsidRPr="003B39B3">
        <w:t>окружение</w:t>
      </w:r>
      <w:r w:rsidR="003B39B3">
        <w:t xml:space="preserve">" </w:t>
      </w:r>
      <w:r w:rsidR="003B39B3" w:rsidRPr="003B39B3">
        <w:t xml:space="preserve">- </w:t>
      </w:r>
      <w:r w:rsidR="00911323" w:rsidRPr="003B39B3">
        <w:t>постепенное</w:t>
      </w:r>
      <w:r w:rsidR="003B39B3" w:rsidRPr="003B39B3">
        <w:t xml:space="preserve"> </w:t>
      </w:r>
      <w:r w:rsidR="00911323" w:rsidRPr="003B39B3">
        <w:t>накопление</w:t>
      </w:r>
      <w:r w:rsidR="003B39B3" w:rsidRPr="003B39B3">
        <w:t xml:space="preserve"> </w:t>
      </w:r>
      <w:r w:rsidR="00911323" w:rsidRPr="003B39B3">
        <w:t>преимуществ</w:t>
      </w:r>
      <w:r w:rsidR="003B39B3" w:rsidRPr="003B39B3">
        <w:t xml:space="preserve"> </w:t>
      </w:r>
      <w:r w:rsidR="00911323" w:rsidRPr="003B39B3">
        <w:t>перед</w:t>
      </w:r>
      <w:r w:rsidR="003B39B3" w:rsidRPr="003B39B3">
        <w:t xml:space="preserve"> </w:t>
      </w:r>
      <w:r w:rsidR="00911323" w:rsidRPr="003B39B3">
        <w:t>лидером</w:t>
      </w:r>
      <w:r w:rsidR="003B39B3" w:rsidRPr="003B39B3">
        <w:t xml:space="preserve"> </w:t>
      </w:r>
      <w:r w:rsidR="00911323" w:rsidRPr="003B39B3">
        <w:t>путем</w:t>
      </w:r>
      <w:r w:rsidR="003B39B3" w:rsidRPr="003B39B3">
        <w:t xml:space="preserve"> </w:t>
      </w:r>
      <w:r w:rsidR="00911323" w:rsidRPr="003B39B3">
        <w:t>определения</w:t>
      </w:r>
      <w:r w:rsidR="003B39B3" w:rsidRPr="003B39B3">
        <w:t xml:space="preserve"> </w:t>
      </w:r>
      <w:r w:rsidR="00911323" w:rsidRPr="003B39B3">
        <w:t>его</w:t>
      </w:r>
      <w:r w:rsidR="003B39B3" w:rsidRPr="003B39B3">
        <w:t xml:space="preserve"> </w:t>
      </w:r>
      <w:r w:rsidR="00911323" w:rsidRPr="003B39B3">
        <w:t>слабых</w:t>
      </w:r>
      <w:r w:rsidR="003B39B3" w:rsidRPr="003B39B3">
        <w:t xml:space="preserve"> </w:t>
      </w:r>
      <w:r w:rsidR="00911323" w:rsidRPr="003B39B3">
        <w:t>мест,</w:t>
      </w:r>
      <w:r w:rsidR="003B39B3" w:rsidRPr="003B39B3">
        <w:t xml:space="preserve"> </w:t>
      </w:r>
      <w:r w:rsidR="00911323" w:rsidRPr="003B39B3">
        <w:t>обход</w:t>
      </w:r>
      <w:r w:rsidR="003B39B3" w:rsidRPr="003B39B3">
        <w:t xml:space="preserve"> </w:t>
      </w:r>
      <w:r w:rsidR="00911323" w:rsidRPr="003B39B3">
        <w:t>конкурента</w:t>
      </w:r>
      <w:r w:rsidR="003B39B3" w:rsidRPr="003B39B3">
        <w:t xml:space="preserve"> </w:t>
      </w:r>
      <w:r w:rsidR="00911323" w:rsidRPr="003B39B3">
        <w:t>с</w:t>
      </w:r>
      <w:r w:rsidR="003B39B3" w:rsidRPr="003B39B3">
        <w:t xml:space="preserve"> </w:t>
      </w:r>
      <w:r w:rsidR="00911323" w:rsidRPr="003B39B3">
        <w:t>разных</w:t>
      </w:r>
      <w:r w:rsidR="003B39B3" w:rsidRPr="003B39B3">
        <w:t xml:space="preserve"> </w:t>
      </w:r>
      <w:r w:rsidR="00911323" w:rsidRPr="003B39B3">
        <w:t>сторон</w:t>
      </w:r>
      <w:r w:rsidR="003B39B3" w:rsidRPr="003B39B3">
        <w:t xml:space="preserve">. </w:t>
      </w:r>
      <w:r w:rsidR="00911323" w:rsidRPr="003B39B3">
        <w:t>Причинами</w:t>
      </w:r>
      <w:r w:rsidR="003B39B3" w:rsidRPr="003B39B3">
        <w:t xml:space="preserve"> </w:t>
      </w:r>
      <w:r w:rsidR="00911323" w:rsidRPr="003B39B3">
        <w:t>такого</w:t>
      </w:r>
      <w:r w:rsidR="003B39B3" w:rsidRPr="003B39B3">
        <w:t xml:space="preserve"> </w:t>
      </w:r>
      <w:r w:rsidR="00911323" w:rsidRPr="003B39B3">
        <w:t>выбора</w:t>
      </w:r>
      <w:r w:rsidR="003B39B3" w:rsidRPr="003B39B3">
        <w:t xml:space="preserve"> </w:t>
      </w:r>
      <w:r w:rsidR="00911323" w:rsidRPr="003B39B3">
        <w:t>стратегии</w:t>
      </w:r>
      <w:r w:rsidR="003B39B3" w:rsidRPr="003B39B3">
        <w:t xml:space="preserve"> </w:t>
      </w:r>
      <w:r w:rsidR="00911323" w:rsidRPr="003B39B3">
        <w:t>стали</w:t>
      </w:r>
      <w:r w:rsidR="003B39B3" w:rsidRPr="003B39B3">
        <w:t>:</w:t>
      </w:r>
    </w:p>
    <w:p w:rsidR="003B39B3" w:rsidRPr="003B39B3" w:rsidRDefault="00911323" w:rsidP="003B39B3">
      <w:pPr>
        <w:tabs>
          <w:tab w:val="left" w:pos="726"/>
        </w:tabs>
      </w:pPr>
      <w:r w:rsidRPr="003B39B3">
        <w:t>сильная</w:t>
      </w:r>
      <w:r w:rsidR="003B39B3" w:rsidRPr="003B39B3">
        <w:t xml:space="preserve"> </w:t>
      </w:r>
      <w:r w:rsidRPr="003B39B3">
        <w:t>конкуренция,</w:t>
      </w:r>
      <w:r w:rsidR="003B39B3" w:rsidRPr="003B39B3">
        <w:t xml:space="preserve"> </w:t>
      </w:r>
      <w:r w:rsidRPr="003B39B3">
        <w:t>представленная</w:t>
      </w:r>
      <w:r w:rsidR="003B39B3" w:rsidRPr="003B39B3">
        <w:t xml:space="preserve"> </w:t>
      </w:r>
      <w:r w:rsidRPr="003B39B3">
        <w:t>крупными</w:t>
      </w:r>
      <w:r w:rsidR="003B39B3" w:rsidRPr="003B39B3">
        <w:t xml:space="preserve"> </w:t>
      </w:r>
      <w:r w:rsidRPr="003B39B3">
        <w:t>торгующими</w:t>
      </w:r>
      <w:r w:rsidR="003B39B3" w:rsidRPr="003B39B3">
        <w:t xml:space="preserve"> </w:t>
      </w:r>
      <w:r w:rsidRPr="003B39B3">
        <w:t>сетями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;</w:t>
      </w:r>
    </w:p>
    <w:p w:rsidR="003B39B3" w:rsidRPr="003B39B3" w:rsidRDefault="00911323" w:rsidP="003B39B3">
      <w:pPr>
        <w:tabs>
          <w:tab w:val="left" w:pos="726"/>
        </w:tabs>
      </w:pPr>
      <w:r w:rsidRPr="003B39B3">
        <w:t>подобный</w:t>
      </w:r>
      <w:r w:rsidR="003B39B3" w:rsidRPr="003B39B3">
        <w:t xml:space="preserve"> </w:t>
      </w:r>
      <w:r w:rsidRPr="003B39B3">
        <w:t>товар</w:t>
      </w:r>
      <w:r w:rsidR="003B39B3" w:rsidRPr="003B39B3">
        <w:t xml:space="preserve"> </w:t>
      </w:r>
      <w:r w:rsidRPr="003B39B3">
        <w:t>как</w:t>
      </w:r>
      <w:r w:rsidR="003B39B3" w:rsidRPr="003B39B3">
        <w:t xml:space="preserve"> </w:t>
      </w:r>
      <w:r w:rsidRPr="003B39B3">
        <w:t>у</w:t>
      </w:r>
      <w:r w:rsidR="003B39B3" w:rsidRPr="003B39B3">
        <w:t xml:space="preserve"> </w:t>
      </w:r>
      <w:r w:rsidRPr="003B39B3">
        <w:t>конкурентов</w:t>
      </w:r>
      <w:r w:rsidR="003B39B3" w:rsidRPr="003B39B3">
        <w:t>.</w:t>
      </w:r>
    </w:p>
    <w:p w:rsidR="003B39B3" w:rsidRPr="003B39B3" w:rsidRDefault="00966B85" w:rsidP="003B39B3">
      <w:pPr>
        <w:tabs>
          <w:tab w:val="left" w:pos="726"/>
        </w:tabs>
      </w:pPr>
      <w:r w:rsidRPr="003B39B3">
        <w:t>Конкурентная</w:t>
      </w:r>
      <w:r w:rsidR="003B39B3" w:rsidRPr="003B39B3">
        <w:t xml:space="preserve"> </w:t>
      </w:r>
      <w:r w:rsidRPr="003B39B3">
        <w:t>стратегия</w:t>
      </w:r>
      <w:r w:rsidR="003B39B3" w:rsidRPr="003B39B3">
        <w:t xml:space="preserve"> </w:t>
      </w:r>
      <w:r w:rsidRPr="003B39B3">
        <w:t>предприятий</w:t>
      </w:r>
      <w:r w:rsidR="003B39B3" w:rsidRPr="003B39B3">
        <w:t xml:space="preserve"> </w:t>
      </w:r>
      <w:r w:rsidRPr="003B39B3">
        <w:t>нацелена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формирование</w:t>
      </w:r>
      <w:r w:rsidR="003B39B3" w:rsidRPr="003B39B3">
        <w:t xml:space="preserve"> </w:t>
      </w:r>
      <w:r w:rsidRPr="003B39B3">
        <w:t>конкурентных</w:t>
      </w:r>
      <w:r w:rsidR="003B39B3" w:rsidRPr="003B39B3">
        <w:t xml:space="preserve"> </w:t>
      </w:r>
      <w:r w:rsidRPr="003B39B3">
        <w:t>преимуществ</w:t>
      </w:r>
      <w:r w:rsidR="003B39B3" w:rsidRPr="003B39B3">
        <w:t>.</w:t>
      </w:r>
    </w:p>
    <w:p w:rsidR="003B39B3" w:rsidRPr="003B39B3" w:rsidRDefault="00966B85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выше</w:t>
      </w:r>
      <w:r w:rsidR="003B39B3" w:rsidRPr="003B39B3">
        <w:t xml:space="preserve"> </w:t>
      </w:r>
      <w:r w:rsidRPr="003B39B3">
        <w:t>перечисленных</w:t>
      </w:r>
      <w:r w:rsidR="003B39B3" w:rsidRPr="003B39B3">
        <w:t xml:space="preserve"> </w:t>
      </w:r>
      <w:r w:rsidRPr="003B39B3">
        <w:t>фирм</w:t>
      </w:r>
      <w:r w:rsidR="003B39B3" w:rsidRPr="003B39B3">
        <w:t xml:space="preserve"> </w:t>
      </w:r>
      <w:r w:rsidRPr="003B39B3">
        <w:t>характерна</w:t>
      </w:r>
      <w:r w:rsidR="003B39B3" w:rsidRPr="003B39B3">
        <w:t xml:space="preserve"> </w:t>
      </w:r>
      <w:r w:rsidRPr="003B39B3">
        <w:t>стратегия</w:t>
      </w:r>
      <w:r w:rsidR="003B39B3" w:rsidRPr="003B39B3">
        <w:t xml:space="preserve"> </w:t>
      </w:r>
      <w:r w:rsidRPr="003B39B3">
        <w:t>лидерства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низких</w:t>
      </w:r>
      <w:r w:rsidR="003B39B3" w:rsidRPr="003B39B3">
        <w:t xml:space="preserve"> </w:t>
      </w:r>
      <w:r w:rsidRPr="003B39B3">
        <w:t>издержек</w:t>
      </w:r>
      <w:r w:rsidR="003B39B3">
        <w:t xml:space="preserve"> (</w:t>
      </w:r>
      <w:r w:rsidRPr="003B39B3">
        <w:t>матрица</w:t>
      </w:r>
      <w:r w:rsidR="003B39B3" w:rsidRPr="003B39B3">
        <w:t xml:space="preserve"> </w:t>
      </w:r>
      <w:r w:rsidRPr="003B39B3">
        <w:t>М</w:t>
      </w:r>
      <w:r w:rsidR="003B39B3" w:rsidRPr="003B39B3">
        <w:t xml:space="preserve">. </w:t>
      </w:r>
      <w:r w:rsidRPr="003B39B3">
        <w:t>Портера</w:t>
      </w:r>
      <w:r w:rsidR="003B39B3" w:rsidRPr="003B39B3">
        <w:t xml:space="preserve">). </w:t>
      </w:r>
      <w:r w:rsidRPr="003B39B3">
        <w:t>Все</w:t>
      </w:r>
      <w:r w:rsidR="003B39B3" w:rsidRPr="003B39B3">
        <w:t xml:space="preserve"> </w:t>
      </w:r>
      <w:r w:rsidRPr="003B39B3">
        <w:t>действия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решения</w:t>
      </w:r>
      <w:r w:rsidR="003B39B3" w:rsidRPr="003B39B3">
        <w:t xml:space="preserve"> </w:t>
      </w:r>
      <w:r w:rsidRPr="003B39B3">
        <w:t>предприятия</w:t>
      </w:r>
      <w:r w:rsidR="003B39B3" w:rsidRPr="003B39B3">
        <w:t xml:space="preserve"> </w:t>
      </w:r>
      <w:r w:rsidRPr="003B39B3">
        <w:t>направляются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сокращение</w:t>
      </w:r>
      <w:r w:rsidR="003B39B3" w:rsidRPr="003B39B3">
        <w:t xml:space="preserve"> </w:t>
      </w:r>
      <w:r w:rsidRPr="003B39B3">
        <w:t>затрат</w:t>
      </w:r>
      <w:r w:rsidR="003B39B3" w:rsidRPr="003B39B3">
        <w:t xml:space="preserve">. </w:t>
      </w:r>
      <w:r w:rsidRPr="003B39B3">
        <w:t>Прочие</w:t>
      </w:r>
      <w:r w:rsidR="003B39B3" w:rsidRPr="003B39B3">
        <w:t xml:space="preserve"> </w:t>
      </w:r>
      <w:r w:rsidRPr="003B39B3">
        <w:t>характеристики</w:t>
      </w:r>
      <w:r w:rsidR="003B39B3">
        <w:t xml:space="preserve"> (</w:t>
      </w:r>
      <w:r w:rsidRPr="003B39B3">
        <w:t>качество,</w:t>
      </w:r>
      <w:r w:rsidR="003B39B3" w:rsidRPr="003B39B3">
        <w:t xml:space="preserve"> </w:t>
      </w:r>
      <w:r w:rsidRPr="003B39B3">
        <w:t>сервис</w:t>
      </w:r>
      <w:r w:rsidR="003B39B3" w:rsidRPr="003B39B3">
        <w:t xml:space="preserve">) </w:t>
      </w:r>
      <w:r w:rsidRPr="003B39B3">
        <w:t>являются</w:t>
      </w:r>
      <w:r w:rsidR="003B39B3" w:rsidRPr="003B39B3">
        <w:t xml:space="preserve"> </w:t>
      </w:r>
      <w:r w:rsidRPr="003B39B3">
        <w:t>подчиненными</w:t>
      </w:r>
      <w:r w:rsidR="003B39B3" w:rsidRPr="003B39B3">
        <w:t xml:space="preserve">. </w:t>
      </w:r>
      <w:r w:rsidR="007B4216" w:rsidRPr="003B39B3">
        <w:t>Конкурентные</w:t>
      </w:r>
      <w:r w:rsidR="003B39B3" w:rsidRPr="003B39B3">
        <w:t xml:space="preserve"> </w:t>
      </w:r>
      <w:r w:rsidR="007B4216" w:rsidRPr="003B39B3">
        <w:t>преимущества</w:t>
      </w:r>
      <w:r w:rsidR="003B39B3" w:rsidRPr="003B39B3">
        <w:t xml:space="preserve">: </w:t>
      </w:r>
      <w:r w:rsidR="007B4216" w:rsidRPr="003B39B3">
        <w:t>дополнительный</w:t>
      </w:r>
      <w:r w:rsidR="003B39B3" w:rsidRPr="003B39B3">
        <w:t xml:space="preserve"> </w:t>
      </w:r>
      <w:r w:rsidR="007B4216" w:rsidRPr="003B39B3">
        <w:t>рост</w:t>
      </w:r>
      <w:r w:rsidR="003B39B3" w:rsidRPr="003B39B3">
        <w:t xml:space="preserve"> </w:t>
      </w:r>
      <w:r w:rsidR="007B4216" w:rsidRPr="003B39B3">
        <w:t>объема</w:t>
      </w:r>
      <w:r w:rsidR="003B39B3" w:rsidRPr="003B39B3">
        <w:t xml:space="preserve"> </w:t>
      </w:r>
      <w:r w:rsidR="007B4216" w:rsidRPr="003B39B3">
        <w:t>продаж</w:t>
      </w:r>
      <w:r w:rsidR="003B39B3" w:rsidRPr="003B39B3">
        <w:t xml:space="preserve"> </w:t>
      </w:r>
      <w:r w:rsidR="007B4216" w:rsidRPr="003B39B3">
        <w:t>и</w:t>
      </w:r>
      <w:r w:rsidR="003B39B3" w:rsidRPr="003B39B3">
        <w:t xml:space="preserve"> </w:t>
      </w:r>
      <w:r w:rsidR="007B4216" w:rsidRPr="003B39B3">
        <w:t>получение</w:t>
      </w:r>
      <w:r w:rsidR="003B39B3" w:rsidRPr="003B39B3">
        <w:t xml:space="preserve"> </w:t>
      </w:r>
      <w:r w:rsidR="007B4216" w:rsidRPr="003B39B3">
        <w:t>сверхприбыли</w:t>
      </w:r>
      <w:r w:rsidR="003B39B3" w:rsidRPr="003B39B3">
        <w:t xml:space="preserve"> </w:t>
      </w:r>
      <w:r w:rsidR="007B4216" w:rsidRPr="003B39B3">
        <w:t>за</w:t>
      </w:r>
      <w:r w:rsidR="003B39B3" w:rsidRPr="003B39B3">
        <w:t xml:space="preserve"> </w:t>
      </w:r>
      <w:r w:rsidR="007B4216" w:rsidRPr="003B39B3">
        <w:t>счет</w:t>
      </w:r>
      <w:r w:rsidR="003B39B3" w:rsidRPr="003B39B3">
        <w:t xml:space="preserve"> </w:t>
      </w:r>
      <w:r w:rsidR="007B4216" w:rsidRPr="003B39B3">
        <w:t>уменьшения</w:t>
      </w:r>
      <w:r w:rsidR="003B39B3" w:rsidRPr="003B39B3">
        <w:t xml:space="preserve"> </w:t>
      </w:r>
      <w:r w:rsidR="007B4216" w:rsidRPr="003B39B3">
        <w:t>рыночной</w:t>
      </w:r>
      <w:r w:rsidR="003B39B3" w:rsidRPr="003B39B3">
        <w:t xml:space="preserve"> </w:t>
      </w:r>
      <w:r w:rsidR="007B4216" w:rsidRPr="003B39B3">
        <w:t>доли</w:t>
      </w:r>
      <w:r w:rsidR="003B39B3" w:rsidRPr="003B39B3">
        <w:t xml:space="preserve"> </w:t>
      </w:r>
      <w:r w:rsidR="007B4216" w:rsidRPr="003B39B3">
        <w:t>конкурентов</w:t>
      </w:r>
      <w:r w:rsidR="003B39B3" w:rsidRPr="003B39B3">
        <w:t xml:space="preserve"> </w:t>
      </w:r>
      <w:r w:rsidR="007B4216" w:rsidRPr="003B39B3">
        <w:t>с</w:t>
      </w:r>
      <w:r w:rsidR="003B39B3" w:rsidRPr="003B39B3">
        <w:t xml:space="preserve"> </w:t>
      </w:r>
      <w:r w:rsidR="007B4216" w:rsidRPr="003B39B3">
        <w:t>более</w:t>
      </w:r>
      <w:r w:rsidR="003B39B3" w:rsidRPr="003B39B3">
        <w:t xml:space="preserve"> </w:t>
      </w:r>
      <w:r w:rsidR="007B4216" w:rsidRPr="003B39B3">
        <w:t>высо</w:t>
      </w:r>
      <w:r w:rsidR="00B40C67" w:rsidRPr="003B39B3">
        <w:t>кой</w:t>
      </w:r>
      <w:r w:rsidR="003B39B3" w:rsidRPr="003B39B3">
        <w:t xml:space="preserve"> </w:t>
      </w:r>
      <w:r w:rsidR="00B40C67" w:rsidRPr="003B39B3">
        <w:t>ценой</w:t>
      </w:r>
      <w:r w:rsidR="003B39B3" w:rsidRPr="003B39B3">
        <w:t xml:space="preserve"> </w:t>
      </w:r>
      <w:r w:rsidR="00B40C67" w:rsidRPr="003B39B3">
        <w:t>на</w:t>
      </w:r>
      <w:r w:rsidR="003B39B3" w:rsidRPr="003B39B3">
        <w:t xml:space="preserve"> </w:t>
      </w:r>
      <w:r w:rsidR="00B40C67" w:rsidRPr="003B39B3">
        <w:t>аналогичные</w:t>
      </w:r>
      <w:r w:rsidR="003B39B3" w:rsidRPr="003B39B3">
        <w:t xml:space="preserve"> </w:t>
      </w:r>
      <w:r w:rsidR="00B40C67" w:rsidRPr="003B39B3">
        <w:t>товары</w:t>
      </w:r>
      <w:r w:rsidR="003B39B3" w:rsidRPr="003B39B3">
        <w:t xml:space="preserve">; </w:t>
      </w:r>
      <w:r w:rsidR="00B53B05" w:rsidRPr="003B39B3">
        <w:t>гарантии</w:t>
      </w:r>
      <w:r w:rsidR="003B39B3" w:rsidRPr="003B39B3">
        <w:t xml:space="preserve"> </w:t>
      </w:r>
      <w:r w:rsidR="00B53B05" w:rsidRPr="003B39B3">
        <w:t>получения</w:t>
      </w:r>
      <w:r w:rsidR="003B39B3" w:rsidRPr="003B39B3">
        <w:t xml:space="preserve"> </w:t>
      </w:r>
      <w:r w:rsidR="00B53B05" w:rsidRPr="003B39B3">
        <w:t>прибыли</w:t>
      </w:r>
      <w:r w:rsidR="003B39B3" w:rsidRPr="003B39B3">
        <w:t xml:space="preserve"> </w:t>
      </w:r>
      <w:r w:rsidR="00B53B05" w:rsidRPr="003B39B3">
        <w:t>в</w:t>
      </w:r>
      <w:r w:rsidR="003B39B3" w:rsidRPr="003B39B3">
        <w:t xml:space="preserve"> </w:t>
      </w:r>
      <w:r w:rsidR="00B53B05" w:rsidRPr="003B39B3">
        <w:t>случае,</w:t>
      </w:r>
      <w:r w:rsidR="003B39B3" w:rsidRPr="003B39B3">
        <w:t xml:space="preserve"> </w:t>
      </w:r>
      <w:r w:rsidR="00B53B05" w:rsidRPr="003B39B3">
        <w:t>если</w:t>
      </w:r>
      <w:r w:rsidR="003B39B3" w:rsidRPr="003B39B3">
        <w:t xml:space="preserve"> </w:t>
      </w:r>
      <w:r w:rsidR="00B53B05" w:rsidRPr="003B39B3">
        <w:t>потребители</w:t>
      </w:r>
      <w:r w:rsidR="003B39B3" w:rsidRPr="003B39B3">
        <w:t xml:space="preserve"> </w:t>
      </w:r>
      <w:r w:rsidR="00B53B05" w:rsidRPr="003B39B3">
        <w:t>смогут</w:t>
      </w:r>
      <w:r w:rsidR="003B39B3" w:rsidRPr="003B39B3">
        <w:t xml:space="preserve"> </w:t>
      </w:r>
      <w:r w:rsidR="00B53B05" w:rsidRPr="003B39B3">
        <w:t>снизить</w:t>
      </w:r>
      <w:r w:rsidR="003B39B3" w:rsidRPr="003B39B3">
        <w:t xml:space="preserve"> </w:t>
      </w:r>
      <w:r w:rsidR="00B53B05" w:rsidRPr="003B39B3">
        <w:t>цены</w:t>
      </w:r>
      <w:r w:rsidR="003B39B3" w:rsidRPr="003B39B3">
        <w:t xml:space="preserve"> </w:t>
      </w:r>
      <w:r w:rsidR="00B53B05" w:rsidRPr="003B39B3">
        <w:t>у</w:t>
      </w:r>
      <w:r w:rsidR="003B39B3" w:rsidRPr="003B39B3">
        <w:t xml:space="preserve"> </w:t>
      </w:r>
      <w:r w:rsidR="00B53B05" w:rsidRPr="003B39B3">
        <w:t>ближайших</w:t>
      </w:r>
      <w:r w:rsidR="003B39B3" w:rsidRPr="003B39B3">
        <w:t xml:space="preserve"> </w:t>
      </w:r>
      <w:r w:rsidR="00B53B05" w:rsidRPr="003B39B3">
        <w:t>конкурентов</w:t>
      </w:r>
      <w:r w:rsidR="003B39B3" w:rsidRPr="003B39B3">
        <w:t xml:space="preserve">; </w:t>
      </w:r>
      <w:r w:rsidR="00B40C67" w:rsidRPr="003B39B3">
        <w:t>хорошие</w:t>
      </w:r>
      <w:r w:rsidR="003B39B3" w:rsidRPr="003B39B3">
        <w:t xml:space="preserve"> </w:t>
      </w:r>
      <w:r w:rsidR="00B40C67" w:rsidRPr="003B39B3">
        <w:t>условия</w:t>
      </w:r>
      <w:r w:rsidR="003B39B3" w:rsidRPr="003B39B3">
        <w:t xml:space="preserve"> </w:t>
      </w:r>
      <w:r w:rsidR="00B40C67" w:rsidRPr="003B39B3">
        <w:t>для</w:t>
      </w:r>
      <w:r w:rsidR="003B39B3" w:rsidRPr="003B39B3">
        <w:t xml:space="preserve"> </w:t>
      </w:r>
      <w:r w:rsidR="00B40C67" w:rsidRPr="003B39B3">
        <w:t>создания</w:t>
      </w:r>
      <w:r w:rsidR="003B39B3" w:rsidRPr="003B39B3">
        <w:t xml:space="preserve"> </w:t>
      </w:r>
      <w:r w:rsidR="00B40C67" w:rsidRPr="003B39B3">
        <w:t>имиджа</w:t>
      </w:r>
      <w:r w:rsidR="003B39B3" w:rsidRPr="003B39B3">
        <w:t xml:space="preserve"> </w:t>
      </w:r>
      <w:r w:rsidR="00B40C67" w:rsidRPr="003B39B3">
        <w:t>добросовестного</w:t>
      </w:r>
      <w:r w:rsidR="003B39B3" w:rsidRPr="003B39B3">
        <w:t xml:space="preserve"> </w:t>
      </w:r>
      <w:r w:rsidR="00B40C67" w:rsidRPr="003B39B3">
        <w:t>и</w:t>
      </w:r>
      <w:r w:rsidR="003B39B3" w:rsidRPr="003B39B3">
        <w:t xml:space="preserve"> </w:t>
      </w:r>
      <w:r w:rsidR="00B40C67" w:rsidRPr="003B39B3">
        <w:t>надежного</w:t>
      </w:r>
      <w:r w:rsidR="003B39B3" w:rsidRPr="003B39B3">
        <w:t xml:space="preserve"> </w:t>
      </w:r>
      <w:r w:rsidR="00B40C67" w:rsidRPr="003B39B3">
        <w:t>партнера,</w:t>
      </w:r>
      <w:r w:rsidR="003B39B3" w:rsidRPr="003B39B3">
        <w:t xml:space="preserve"> </w:t>
      </w:r>
      <w:r w:rsidR="00B40C67" w:rsidRPr="003B39B3">
        <w:t>заботящегося</w:t>
      </w:r>
      <w:r w:rsidR="003B39B3" w:rsidRPr="003B39B3">
        <w:t xml:space="preserve"> </w:t>
      </w:r>
      <w:r w:rsidR="00B40C67" w:rsidRPr="003B39B3">
        <w:t>о</w:t>
      </w:r>
      <w:r w:rsidR="003B39B3" w:rsidRPr="003B39B3">
        <w:t xml:space="preserve"> </w:t>
      </w:r>
      <w:r w:rsidR="00B40C67" w:rsidRPr="003B39B3">
        <w:t>бюджете</w:t>
      </w:r>
      <w:r w:rsidR="003B39B3" w:rsidRPr="003B39B3">
        <w:t xml:space="preserve"> </w:t>
      </w:r>
      <w:r w:rsidR="00B40C67" w:rsidRPr="003B39B3">
        <w:t>потребителя</w:t>
      </w:r>
      <w:r w:rsidR="003B39B3" w:rsidRPr="003B39B3">
        <w:t>.</w:t>
      </w:r>
    </w:p>
    <w:p w:rsidR="003B39B3" w:rsidRPr="003B39B3" w:rsidRDefault="00911323" w:rsidP="003B39B3">
      <w:pPr>
        <w:tabs>
          <w:tab w:val="left" w:pos="726"/>
        </w:tabs>
      </w:pPr>
      <w:r w:rsidRPr="003B39B3">
        <w:t>4</w:t>
      </w:r>
      <w:r w:rsidR="003B39B3" w:rsidRPr="003B39B3">
        <w:t>.</w:t>
      </w:r>
      <w:r w:rsidR="003B39B3">
        <w:t xml:space="preserve"> "</w:t>
      </w:r>
      <w:r w:rsidRPr="003B39B3">
        <w:t>ТП</w:t>
      </w:r>
      <w:r w:rsidR="003B39B3">
        <w:t xml:space="preserve">" </w:t>
      </w:r>
      <w:r w:rsidRPr="003B39B3">
        <w:t>и</w:t>
      </w:r>
      <w:r w:rsidR="003B39B3">
        <w:t xml:space="preserve"> "</w:t>
      </w:r>
      <w:r w:rsidRPr="003B39B3">
        <w:t>Кухни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техника</w:t>
      </w:r>
      <w:r w:rsidR="003B39B3">
        <w:t xml:space="preserve">" </w:t>
      </w:r>
      <w:r w:rsidR="003B39B3" w:rsidRPr="003B39B3">
        <w:t xml:space="preserve">- </w:t>
      </w:r>
      <w:r w:rsidRPr="003B39B3">
        <w:t>магазины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техники,</w:t>
      </w:r>
      <w:r w:rsidR="003B39B3" w:rsidRPr="003B39B3">
        <w:t xml:space="preserve"> </w:t>
      </w:r>
      <w:r w:rsidR="00126D40" w:rsidRPr="003B39B3">
        <w:t>открытые</w:t>
      </w:r>
      <w:r w:rsidR="003B39B3" w:rsidRPr="003B39B3">
        <w:t xml:space="preserve"> </w:t>
      </w:r>
      <w:r w:rsidRPr="003B39B3">
        <w:t>местными</w:t>
      </w:r>
      <w:r w:rsidR="003B39B3" w:rsidRPr="003B39B3">
        <w:t xml:space="preserve"> </w:t>
      </w:r>
      <w:r w:rsidR="00126D40" w:rsidRPr="003B39B3">
        <w:t>курганскими</w:t>
      </w:r>
      <w:r w:rsidR="003B39B3" w:rsidRPr="003B39B3">
        <w:t xml:space="preserve"> </w:t>
      </w:r>
      <w:r w:rsidR="00126D40" w:rsidRPr="003B39B3">
        <w:t>предпринимателями,</w:t>
      </w:r>
      <w:r w:rsidR="003B39B3" w:rsidRPr="003B39B3">
        <w:t xml:space="preserve"> </w:t>
      </w:r>
      <w:r w:rsidR="00126D40" w:rsidRPr="003B39B3">
        <w:t>первыми,</w:t>
      </w:r>
      <w:r w:rsidR="003B39B3" w:rsidRPr="003B39B3">
        <w:t xml:space="preserve"> </w:t>
      </w:r>
      <w:r w:rsidR="00126D40" w:rsidRPr="003B39B3">
        <w:t>кто</w:t>
      </w:r>
      <w:r w:rsidR="003B39B3" w:rsidRPr="003B39B3">
        <w:t xml:space="preserve"> </w:t>
      </w:r>
      <w:r w:rsidR="00126D40" w:rsidRPr="003B39B3">
        <w:t>начал</w:t>
      </w:r>
      <w:r w:rsidR="003B39B3" w:rsidRPr="003B39B3">
        <w:t xml:space="preserve"> </w:t>
      </w:r>
      <w:r w:rsidR="00126D40" w:rsidRPr="003B39B3">
        <w:t>реализацию</w:t>
      </w:r>
      <w:r w:rsidR="003B39B3" w:rsidRPr="003B39B3">
        <w:t xml:space="preserve"> </w:t>
      </w:r>
      <w:r w:rsidR="00126D40" w:rsidRPr="003B39B3">
        <w:t>бытовой</w:t>
      </w:r>
      <w:r w:rsidR="003B39B3" w:rsidRPr="003B39B3">
        <w:t xml:space="preserve"> </w:t>
      </w:r>
      <w:r w:rsidR="00126D40" w:rsidRPr="003B39B3">
        <w:t>техники</w:t>
      </w:r>
      <w:r w:rsidR="003B39B3" w:rsidRPr="003B39B3">
        <w:t xml:space="preserve">. </w:t>
      </w:r>
      <w:r w:rsidR="00126D40" w:rsidRPr="003B39B3">
        <w:t>Их</w:t>
      </w:r>
      <w:r w:rsidR="003B39B3" w:rsidRPr="003B39B3">
        <w:t xml:space="preserve"> </w:t>
      </w:r>
      <w:r w:rsidR="00126D40" w:rsidRPr="003B39B3">
        <w:t>стратегии</w:t>
      </w:r>
      <w:r w:rsidR="003B39B3">
        <w:t xml:space="preserve"> "</w:t>
      </w:r>
      <w:r w:rsidR="00126D40" w:rsidRPr="003B39B3">
        <w:t>сохранение</w:t>
      </w:r>
      <w:r w:rsidR="003B39B3" w:rsidRPr="003B39B3">
        <w:t xml:space="preserve"> </w:t>
      </w:r>
      <w:r w:rsidR="00126D40" w:rsidRPr="003B39B3">
        <w:t>позиций</w:t>
      </w:r>
      <w:r w:rsidR="003B39B3">
        <w:t xml:space="preserve">" </w:t>
      </w:r>
      <w:r w:rsidR="003B39B3" w:rsidRPr="003B39B3">
        <w:t xml:space="preserve">- </w:t>
      </w:r>
      <w:r w:rsidR="00126D40" w:rsidRPr="003B39B3">
        <w:t>поддержание</w:t>
      </w:r>
      <w:r w:rsidR="003B39B3" w:rsidRPr="003B39B3">
        <w:t xml:space="preserve"> </w:t>
      </w:r>
      <w:r w:rsidR="00126D40" w:rsidRPr="003B39B3">
        <w:t>постоянства</w:t>
      </w:r>
      <w:r w:rsidR="003B39B3" w:rsidRPr="003B39B3">
        <w:t xml:space="preserve"> </w:t>
      </w:r>
      <w:r w:rsidR="00126D40" w:rsidRPr="003B39B3">
        <w:t>в</w:t>
      </w:r>
      <w:r w:rsidR="003B39B3" w:rsidRPr="003B39B3">
        <w:t xml:space="preserve"> </w:t>
      </w:r>
      <w:r w:rsidR="00126D40" w:rsidRPr="003B39B3">
        <w:t>рыночной</w:t>
      </w:r>
      <w:r w:rsidR="003B39B3" w:rsidRPr="003B39B3">
        <w:t xml:space="preserve"> </w:t>
      </w:r>
      <w:r w:rsidR="00126D40" w:rsidRPr="003B39B3">
        <w:t>деятельности,</w:t>
      </w:r>
      <w:r w:rsidR="003B39B3" w:rsidRPr="003B39B3">
        <w:t xml:space="preserve"> </w:t>
      </w:r>
      <w:r w:rsidR="00126D40" w:rsidRPr="003B39B3">
        <w:t>не</w:t>
      </w:r>
      <w:r w:rsidR="003B39B3" w:rsidRPr="003B39B3">
        <w:t xml:space="preserve"> </w:t>
      </w:r>
      <w:r w:rsidR="00126D40" w:rsidRPr="003B39B3">
        <w:t>вызывающей</w:t>
      </w:r>
      <w:r w:rsidR="003B39B3" w:rsidRPr="003B39B3">
        <w:t xml:space="preserve"> </w:t>
      </w:r>
      <w:r w:rsidR="00126D40" w:rsidRPr="003B39B3">
        <w:t>внимания</w:t>
      </w:r>
      <w:r w:rsidR="003B39B3" w:rsidRPr="003B39B3">
        <w:t xml:space="preserve"> </w:t>
      </w:r>
      <w:r w:rsidR="00126D40" w:rsidRPr="003B39B3">
        <w:t>конкурентов</w:t>
      </w:r>
      <w:r w:rsidR="003B39B3">
        <w:t xml:space="preserve"> (</w:t>
      </w:r>
      <w:r w:rsidR="00126D40" w:rsidRPr="003B39B3">
        <w:t>статус-кво</w:t>
      </w:r>
      <w:r w:rsidR="003B39B3" w:rsidRPr="003B39B3">
        <w:t xml:space="preserve">) </w:t>
      </w:r>
      <w:r w:rsidR="00126D40" w:rsidRPr="003B39B3">
        <w:t>и</w:t>
      </w:r>
      <w:r w:rsidR="003B39B3">
        <w:t xml:space="preserve"> "</w:t>
      </w:r>
      <w:r w:rsidR="00126D40" w:rsidRPr="003B39B3">
        <w:rPr>
          <w:b/>
        </w:rPr>
        <w:t>Сосредоточение</w:t>
      </w:r>
      <w:r w:rsidR="003B39B3" w:rsidRPr="003B39B3">
        <w:rPr>
          <w:b/>
        </w:rPr>
        <w:t xml:space="preserve"> </w:t>
      </w:r>
      <w:r w:rsidR="00126D40" w:rsidRPr="003B39B3">
        <w:rPr>
          <w:b/>
        </w:rPr>
        <w:t>сил</w:t>
      </w:r>
      <w:r w:rsidR="003B39B3" w:rsidRPr="003B39B3">
        <w:rPr>
          <w:b/>
        </w:rPr>
        <w:t xml:space="preserve"> </w:t>
      </w:r>
      <w:r w:rsidR="00126D40" w:rsidRPr="003B39B3">
        <w:rPr>
          <w:b/>
        </w:rPr>
        <w:t>на</w:t>
      </w:r>
      <w:r w:rsidR="003B39B3" w:rsidRPr="003B39B3">
        <w:rPr>
          <w:b/>
        </w:rPr>
        <w:t xml:space="preserve"> </w:t>
      </w:r>
      <w:r w:rsidR="00126D40" w:rsidRPr="003B39B3">
        <w:rPr>
          <w:b/>
        </w:rPr>
        <w:t>выгодных</w:t>
      </w:r>
      <w:r w:rsidR="003B39B3" w:rsidRPr="003B39B3">
        <w:rPr>
          <w:b/>
        </w:rPr>
        <w:t xml:space="preserve"> </w:t>
      </w:r>
      <w:r w:rsidR="00126D40" w:rsidRPr="003B39B3">
        <w:rPr>
          <w:b/>
        </w:rPr>
        <w:t>участках</w:t>
      </w:r>
      <w:r w:rsidR="003B39B3">
        <w:rPr>
          <w:b/>
        </w:rPr>
        <w:t xml:space="preserve">" </w:t>
      </w:r>
      <w:r w:rsidR="003B39B3" w:rsidRPr="003B39B3">
        <w:rPr>
          <w:b/>
        </w:rPr>
        <w:t xml:space="preserve">- </w:t>
      </w:r>
      <w:r w:rsidR="00126D40" w:rsidRPr="003B39B3">
        <w:t>выбор</w:t>
      </w:r>
      <w:r w:rsidR="003B39B3" w:rsidRPr="003B39B3">
        <w:t xml:space="preserve"> </w:t>
      </w:r>
      <w:r w:rsidR="00126D40" w:rsidRPr="003B39B3">
        <w:t>сегментов</w:t>
      </w:r>
      <w:r w:rsidR="003B39B3" w:rsidRPr="003B39B3">
        <w:t xml:space="preserve"> </w:t>
      </w:r>
      <w:r w:rsidR="00126D40" w:rsidRPr="003B39B3">
        <w:t>рынка,</w:t>
      </w:r>
      <w:r w:rsidR="003B39B3" w:rsidRPr="003B39B3">
        <w:t xml:space="preserve"> </w:t>
      </w:r>
      <w:r w:rsidR="00126D40" w:rsidRPr="003B39B3">
        <w:t>не</w:t>
      </w:r>
      <w:r w:rsidR="003B39B3" w:rsidRPr="003B39B3">
        <w:t xml:space="preserve"> </w:t>
      </w:r>
      <w:r w:rsidR="00126D40" w:rsidRPr="003B39B3">
        <w:t>привлекающих</w:t>
      </w:r>
      <w:r w:rsidR="003B39B3" w:rsidRPr="003B39B3">
        <w:t xml:space="preserve"> </w:t>
      </w:r>
      <w:r w:rsidR="00126D40" w:rsidRPr="003B39B3">
        <w:t>внимание</w:t>
      </w:r>
      <w:r w:rsidR="003B39B3" w:rsidRPr="003B39B3">
        <w:t xml:space="preserve"> </w:t>
      </w:r>
      <w:r w:rsidR="00126D40" w:rsidRPr="003B39B3">
        <w:t>более</w:t>
      </w:r>
      <w:r w:rsidR="003B39B3" w:rsidRPr="003B39B3">
        <w:t xml:space="preserve"> </w:t>
      </w:r>
      <w:r w:rsidR="00126D40" w:rsidRPr="003B39B3">
        <w:t>сильных</w:t>
      </w:r>
      <w:r w:rsidR="003B39B3" w:rsidRPr="003B39B3">
        <w:t xml:space="preserve"> </w:t>
      </w:r>
      <w:r w:rsidR="00126D40" w:rsidRPr="003B39B3">
        <w:t>конкурентов</w:t>
      </w:r>
      <w:r w:rsidR="003B39B3" w:rsidRPr="003B39B3">
        <w:t xml:space="preserve">. </w:t>
      </w:r>
      <w:r w:rsidR="00126D40" w:rsidRPr="003B39B3">
        <w:t>Причины</w:t>
      </w:r>
      <w:r w:rsidR="003B39B3" w:rsidRPr="003B39B3">
        <w:t>:</w:t>
      </w:r>
    </w:p>
    <w:p w:rsidR="003B39B3" w:rsidRPr="003B39B3" w:rsidRDefault="003B39B3" w:rsidP="003B39B3">
      <w:pPr>
        <w:tabs>
          <w:tab w:val="left" w:pos="726"/>
        </w:tabs>
      </w:pPr>
      <w:r>
        <w:t>"</w:t>
      </w:r>
      <w:r w:rsidR="00126D40" w:rsidRPr="003B39B3">
        <w:t>Товарищество</w:t>
      </w:r>
      <w:r w:rsidRPr="003B39B3">
        <w:t xml:space="preserve"> </w:t>
      </w:r>
      <w:r w:rsidR="00126D40" w:rsidRPr="003B39B3">
        <w:t>предпринимателей</w:t>
      </w:r>
      <w:r>
        <w:t xml:space="preserve">" </w:t>
      </w:r>
      <w:r w:rsidRPr="003B39B3">
        <w:t xml:space="preserve">- </w:t>
      </w:r>
      <w:r w:rsidR="00126D40" w:rsidRPr="003B39B3">
        <w:t>единственные</w:t>
      </w:r>
      <w:r w:rsidRPr="003B39B3">
        <w:t xml:space="preserve"> </w:t>
      </w:r>
      <w:r w:rsidR="00126D40" w:rsidRPr="003B39B3">
        <w:t>в</w:t>
      </w:r>
      <w:r w:rsidRPr="003B39B3">
        <w:t xml:space="preserve"> </w:t>
      </w:r>
      <w:r w:rsidR="00126D40" w:rsidRPr="003B39B3">
        <w:t>городе,</w:t>
      </w:r>
      <w:r w:rsidRPr="003B39B3">
        <w:t xml:space="preserve"> </w:t>
      </w:r>
      <w:r w:rsidR="00126D40" w:rsidRPr="003B39B3">
        <w:t>имеющие</w:t>
      </w:r>
      <w:r w:rsidRPr="003B39B3">
        <w:t xml:space="preserve"> </w:t>
      </w:r>
      <w:r w:rsidR="00126D40" w:rsidRPr="003B39B3">
        <w:t>собственный</w:t>
      </w:r>
      <w:r w:rsidRPr="003B39B3">
        <w:t xml:space="preserve"> </w:t>
      </w:r>
      <w:r w:rsidR="00126D40" w:rsidRPr="003B39B3">
        <w:t>авторизованный</w:t>
      </w:r>
      <w:r w:rsidRPr="003B39B3">
        <w:t xml:space="preserve"> </w:t>
      </w:r>
      <w:r w:rsidR="00126D40" w:rsidRPr="003B39B3">
        <w:t>сервисный</w:t>
      </w:r>
      <w:r w:rsidRPr="003B39B3">
        <w:t xml:space="preserve"> </w:t>
      </w:r>
      <w:r w:rsidR="00126D40" w:rsidRPr="003B39B3">
        <w:t>центр,</w:t>
      </w:r>
      <w:r w:rsidRPr="003B39B3">
        <w:t xml:space="preserve"> </w:t>
      </w:r>
      <w:r w:rsidR="00126D40" w:rsidRPr="003B39B3">
        <w:t>службу</w:t>
      </w:r>
      <w:r w:rsidRPr="003B39B3">
        <w:t xml:space="preserve"> </w:t>
      </w:r>
      <w:r w:rsidR="00126D40" w:rsidRPr="003B39B3">
        <w:t>доставки</w:t>
      </w:r>
      <w:r w:rsidRPr="003B39B3">
        <w:t xml:space="preserve"> </w:t>
      </w:r>
      <w:r w:rsidR="00126D40" w:rsidRPr="003B39B3">
        <w:t>и</w:t>
      </w:r>
      <w:r w:rsidRPr="003B39B3">
        <w:t xml:space="preserve"> </w:t>
      </w:r>
      <w:r w:rsidR="00126D40" w:rsidRPr="003B39B3">
        <w:t>продающие</w:t>
      </w:r>
      <w:r w:rsidRPr="003B39B3">
        <w:t xml:space="preserve"> </w:t>
      </w:r>
      <w:r w:rsidR="00126D40" w:rsidRPr="003B39B3">
        <w:t>технику</w:t>
      </w:r>
      <w:r w:rsidRPr="003B39B3">
        <w:t xml:space="preserve"> </w:t>
      </w:r>
      <w:r w:rsidR="00126D40" w:rsidRPr="003B39B3">
        <w:t>не</w:t>
      </w:r>
      <w:r w:rsidRPr="003B39B3">
        <w:t xml:space="preserve"> </w:t>
      </w:r>
      <w:r w:rsidR="00126D40" w:rsidRPr="003B39B3">
        <w:t>только</w:t>
      </w:r>
      <w:r w:rsidRPr="003B39B3">
        <w:t xml:space="preserve"> </w:t>
      </w:r>
      <w:r w:rsidR="00126D40" w:rsidRPr="003B39B3">
        <w:t>в</w:t>
      </w:r>
      <w:r w:rsidRPr="003B39B3">
        <w:t xml:space="preserve"> </w:t>
      </w:r>
      <w:r w:rsidR="00126D40" w:rsidRPr="003B39B3">
        <w:t>кредит,</w:t>
      </w:r>
      <w:r w:rsidRPr="003B39B3">
        <w:t xml:space="preserve"> </w:t>
      </w:r>
      <w:r w:rsidR="00126D40" w:rsidRPr="003B39B3">
        <w:t>но</w:t>
      </w:r>
      <w:r w:rsidRPr="003B39B3">
        <w:t xml:space="preserve"> </w:t>
      </w:r>
      <w:r w:rsidR="00126D40" w:rsidRPr="003B39B3">
        <w:t>и</w:t>
      </w:r>
      <w:r w:rsidRPr="003B39B3">
        <w:t xml:space="preserve"> </w:t>
      </w:r>
      <w:r w:rsidR="00126D40" w:rsidRPr="003B39B3">
        <w:t>в</w:t>
      </w:r>
      <w:r w:rsidRPr="003B39B3">
        <w:t xml:space="preserve"> </w:t>
      </w:r>
      <w:r w:rsidR="00126D40" w:rsidRPr="003B39B3">
        <w:t>рассрочку</w:t>
      </w:r>
      <w:r w:rsidRPr="003B39B3">
        <w:t>;</w:t>
      </w:r>
    </w:p>
    <w:p w:rsidR="003B39B3" w:rsidRPr="003B39B3" w:rsidRDefault="00126D40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отличие</w:t>
      </w:r>
      <w:r w:rsidR="003B39B3" w:rsidRPr="003B39B3">
        <w:t xml:space="preserve"> </w:t>
      </w:r>
      <w:r w:rsidRPr="003B39B3">
        <w:t>от</w:t>
      </w:r>
      <w:r w:rsidR="003B39B3" w:rsidRPr="003B39B3">
        <w:t xml:space="preserve"> </w:t>
      </w:r>
      <w:r w:rsidRPr="003B39B3">
        <w:t>федеральных</w:t>
      </w:r>
      <w:r w:rsidR="003B39B3" w:rsidRPr="003B39B3">
        <w:t xml:space="preserve"> </w:t>
      </w:r>
      <w:r w:rsidRPr="003B39B3">
        <w:t>сетей,</w:t>
      </w:r>
      <w:r w:rsidR="003B39B3">
        <w:t xml:space="preserve"> "</w:t>
      </w:r>
      <w:r w:rsidRPr="003B39B3">
        <w:t>ТП</w:t>
      </w:r>
      <w:r w:rsidR="003B39B3">
        <w:t xml:space="preserve">" </w:t>
      </w:r>
      <w:r w:rsidRPr="003B39B3">
        <w:t>выделяют</w:t>
      </w:r>
      <w:r w:rsidR="003B39B3" w:rsidRPr="003B39B3">
        <w:t xml:space="preserve"> </w:t>
      </w:r>
      <w:r w:rsidRPr="003B39B3">
        <w:t>пенсионеров</w:t>
      </w:r>
      <w:r w:rsidR="003B39B3" w:rsidRPr="003B39B3">
        <w:t xml:space="preserve"> </w:t>
      </w:r>
      <w:r w:rsidRPr="003B39B3">
        <w:t>из</w:t>
      </w:r>
      <w:r w:rsidR="003B39B3" w:rsidRPr="003B39B3">
        <w:t xml:space="preserve"> </w:t>
      </w:r>
      <w:r w:rsidRPr="003B39B3">
        <w:t>общего</w:t>
      </w:r>
      <w:r w:rsidR="003B39B3" w:rsidRPr="003B39B3">
        <w:t xml:space="preserve"> </w:t>
      </w:r>
      <w:r w:rsidRPr="003B39B3">
        <w:t>списка</w:t>
      </w:r>
      <w:r w:rsidR="003B39B3" w:rsidRPr="003B39B3">
        <w:t xml:space="preserve"> </w:t>
      </w:r>
      <w:r w:rsidRPr="003B39B3">
        <w:t>покупателей,</w:t>
      </w:r>
      <w:r w:rsidR="003B39B3" w:rsidRPr="003B39B3">
        <w:t xml:space="preserve"> </w:t>
      </w:r>
      <w:r w:rsidRPr="003B39B3">
        <w:t>предоставляя</w:t>
      </w:r>
      <w:r w:rsidR="003B39B3" w:rsidRPr="003B39B3">
        <w:t xml:space="preserve"> </w:t>
      </w:r>
      <w:r w:rsidRPr="003B39B3">
        <w:t>им</w:t>
      </w:r>
      <w:r w:rsidR="003B39B3" w:rsidRPr="003B39B3">
        <w:t xml:space="preserve"> </w:t>
      </w:r>
      <w:r w:rsidRPr="003B39B3">
        <w:t>специальные</w:t>
      </w:r>
      <w:r w:rsidR="003B39B3" w:rsidRPr="003B39B3">
        <w:t xml:space="preserve"> </w:t>
      </w:r>
      <w:r w:rsidRPr="003B39B3">
        <w:t>скидки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предложения</w:t>
      </w:r>
      <w:r w:rsidR="003B39B3" w:rsidRPr="003B39B3">
        <w:t>;</w:t>
      </w:r>
    </w:p>
    <w:p w:rsidR="003B39B3" w:rsidRPr="003B39B3" w:rsidRDefault="00036A35" w:rsidP="003B39B3">
      <w:pPr>
        <w:tabs>
          <w:tab w:val="left" w:pos="726"/>
        </w:tabs>
      </w:pPr>
      <w:r w:rsidRPr="003B39B3">
        <w:t>организация</w:t>
      </w:r>
      <w:r w:rsidR="003B39B3" w:rsidRPr="003B39B3">
        <w:t xml:space="preserve"> </w:t>
      </w:r>
      <w:r w:rsidRPr="003B39B3">
        <w:t>иных</w:t>
      </w:r>
      <w:r w:rsidR="003B39B3" w:rsidRPr="003B39B3">
        <w:t xml:space="preserve"> </w:t>
      </w:r>
      <w:r w:rsidRPr="003B39B3">
        <w:t>видов</w:t>
      </w:r>
      <w:r w:rsidR="003B39B3" w:rsidRPr="003B39B3">
        <w:t xml:space="preserve"> </w:t>
      </w:r>
      <w:r w:rsidRPr="003B39B3">
        <w:t>деятельности</w:t>
      </w:r>
      <w:r w:rsidR="003B39B3">
        <w:t xml:space="preserve"> (</w:t>
      </w:r>
      <w:r w:rsidRPr="003B39B3">
        <w:t>услуги</w:t>
      </w:r>
      <w:r w:rsidR="003B39B3" w:rsidRPr="003B39B3">
        <w:t xml:space="preserve"> </w:t>
      </w:r>
      <w:r w:rsidRPr="003B39B3">
        <w:t>фотопечати</w:t>
      </w:r>
      <w:r w:rsidR="003B39B3" w:rsidRPr="003B39B3">
        <w:t xml:space="preserve">), </w:t>
      </w:r>
      <w:r w:rsidRPr="003B39B3">
        <w:t>реализация</w:t>
      </w:r>
      <w:r w:rsidR="003B39B3" w:rsidRPr="003B39B3">
        <w:t xml:space="preserve"> </w:t>
      </w:r>
      <w:r w:rsidRPr="003B39B3">
        <w:t>не</w:t>
      </w:r>
      <w:r w:rsidR="003B39B3" w:rsidRPr="003B39B3">
        <w:t xml:space="preserve"> </w:t>
      </w:r>
      <w:r w:rsidRPr="003B39B3">
        <w:t>только</w:t>
      </w:r>
      <w:r w:rsidR="003B39B3" w:rsidRPr="003B39B3">
        <w:t xml:space="preserve"> </w:t>
      </w:r>
      <w:r w:rsidRPr="003B39B3">
        <w:t>бытовой</w:t>
      </w:r>
      <w:r w:rsidR="003B39B3" w:rsidRPr="003B39B3">
        <w:t xml:space="preserve"> </w:t>
      </w:r>
      <w:r w:rsidRPr="003B39B3">
        <w:t>техники,</w:t>
      </w:r>
      <w:r w:rsidR="003B39B3" w:rsidRPr="003B39B3">
        <w:t xml:space="preserve"> </w:t>
      </w:r>
      <w:r w:rsidRPr="003B39B3">
        <w:t>но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косметики</w:t>
      </w:r>
      <w:r w:rsidR="003B39B3">
        <w:t xml:space="preserve"> (</w:t>
      </w:r>
      <w:r w:rsidRPr="003B39B3">
        <w:t>Ив</w:t>
      </w:r>
      <w:r w:rsidR="003B39B3" w:rsidRPr="003B39B3">
        <w:t xml:space="preserve"> </w:t>
      </w:r>
      <w:r w:rsidRPr="003B39B3">
        <w:t>Роше</w:t>
      </w:r>
      <w:r w:rsidR="003B39B3" w:rsidRPr="003B39B3">
        <w:t xml:space="preserve">) </w:t>
      </w:r>
      <w:r w:rsidRPr="003B39B3">
        <w:t>и</w:t>
      </w:r>
      <w:r w:rsidR="003B39B3" w:rsidRPr="003B39B3">
        <w:t xml:space="preserve"> </w:t>
      </w:r>
      <w:r w:rsidRPr="003B39B3">
        <w:t>собственной</w:t>
      </w:r>
      <w:r w:rsidR="003B39B3" w:rsidRPr="003B39B3">
        <w:t xml:space="preserve"> </w:t>
      </w:r>
      <w:r w:rsidRPr="003B39B3">
        <w:t>газеты</w:t>
      </w:r>
      <w:r w:rsidR="003B39B3">
        <w:t xml:space="preserve"> (</w:t>
      </w:r>
      <w:r w:rsidRPr="003B39B3">
        <w:t>Торговая</w:t>
      </w:r>
      <w:r w:rsidR="003B39B3" w:rsidRPr="003B39B3">
        <w:t xml:space="preserve"> </w:t>
      </w:r>
      <w:r w:rsidRPr="003B39B3">
        <w:t>площадь</w:t>
      </w:r>
      <w:r w:rsidR="003B39B3" w:rsidRPr="003B39B3">
        <w:t>).</w:t>
      </w:r>
    </w:p>
    <w:p w:rsidR="003B39B3" w:rsidRDefault="00B53B05" w:rsidP="003B39B3">
      <w:pPr>
        <w:tabs>
          <w:tab w:val="left" w:pos="726"/>
        </w:tabs>
      </w:pPr>
      <w:r w:rsidRPr="003B39B3">
        <w:t>Для</w:t>
      </w:r>
      <w:r w:rsidR="003B39B3" w:rsidRPr="003B39B3">
        <w:t xml:space="preserve"> </w:t>
      </w:r>
      <w:r w:rsidRPr="003B39B3">
        <w:t>данного</w:t>
      </w:r>
      <w:r w:rsidR="003B39B3" w:rsidRPr="003B39B3">
        <w:t xml:space="preserve"> </w:t>
      </w:r>
      <w:r w:rsidRPr="003B39B3">
        <w:t>предприятия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М</w:t>
      </w:r>
      <w:r w:rsidR="003B39B3" w:rsidRPr="003B39B3">
        <w:t xml:space="preserve">. </w:t>
      </w:r>
      <w:r w:rsidRPr="003B39B3">
        <w:t>Портеру</w:t>
      </w:r>
      <w:r w:rsidR="003B39B3" w:rsidRPr="003B39B3">
        <w:t xml:space="preserve"> </w:t>
      </w:r>
      <w:r w:rsidRPr="003B39B3">
        <w:t>характерна</w:t>
      </w:r>
      <w:r w:rsidR="003B39B3" w:rsidRPr="003B39B3">
        <w:t xml:space="preserve"> </w:t>
      </w:r>
      <w:r w:rsidRPr="003B39B3">
        <w:t>стратегия</w:t>
      </w:r>
      <w:r w:rsidR="003B39B3" w:rsidRPr="003B39B3">
        <w:t xml:space="preserve"> </w:t>
      </w:r>
      <w:r w:rsidRPr="003B39B3">
        <w:t>дифференциации</w:t>
      </w:r>
      <w:r w:rsidR="003B39B3" w:rsidRPr="003B39B3">
        <w:t xml:space="preserve"> - </w:t>
      </w:r>
      <w:r w:rsidRPr="003B39B3">
        <w:t>обработка</w:t>
      </w:r>
      <w:r w:rsidR="003B39B3" w:rsidRPr="003B39B3">
        <w:t xml:space="preserve"> </w:t>
      </w:r>
      <w:r w:rsidRPr="003B39B3">
        <w:t>нескольких</w:t>
      </w:r>
      <w:r w:rsidR="003B39B3" w:rsidRPr="003B39B3">
        <w:t xml:space="preserve"> </w:t>
      </w:r>
      <w:r w:rsidRPr="003B39B3">
        <w:t>сегментов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достижение</w:t>
      </w:r>
      <w:r w:rsidR="003B39B3" w:rsidRPr="003B39B3">
        <w:t xml:space="preserve"> </w:t>
      </w:r>
      <w:r w:rsidRPr="003B39B3">
        <w:t>там</w:t>
      </w:r>
      <w:r w:rsidR="003B39B3" w:rsidRPr="003B39B3">
        <w:t xml:space="preserve"> </w:t>
      </w:r>
      <w:r w:rsidRPr="003B39B3">
        <w:t>особого</w:t>
      </w:r>
      <w:r w:rsidR="003B39B3" w:rsidRPr="003B39B3">
        <w:t xml:space="preserve"> </w:t>
      </w:r>
      <w:r w:rsidRPr="003B39B3">
        <w:t>положения</w:t>
      </w:r>
      <w:r w:rsidR="003B39B3" w:rsidRPr="003B39B3">
        <w:t xml:space="preserve">. </w:t>
      </w:r>
      <w:r w:rsidRPr="003B39B3">
        <w:t>Конкурентные</w:t>
      </w:r>
      <w:r w:rsidR="003B39B3" w:rsidRPr="003B39B3">
        <w:t xml:space="preserve"> </w:t>
      </w:r>
      <w:r w:rsidRPr="003B39B3">
        <w:t>преимущества</w:t>
      </w:r>
      <w:r w:rsidR="003B39B3" w:rsidRPr="003B39B3">
        <w:t xml:space="preserve">: </w:t>
      </w:r>
      <w:r w:rsidRPr="003B39B3">
        <w:t>усиление</w:t>
      </w:r>
      <w:r w:rsidR="003B39B3" w:rsidRPr="003B39B3">
        <w:t xml:space="preserve"> </w:t>
      </w:r>
      <w:r w:rsidRPr="003B39B3">
        <w:t>позиции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благодаря</w:t>
      </w:r>
      <w:r w:rsidR="003B39B3" w:rsidRPr="003B39B3">
        <w:t xml:space="preserve"> </w:t>
      </w:r>
      <w:r w:rsidR="00B40950" w:rsidRPr="003B39B3">
        <w:t>разрушению</w:t>
      </w:r>
      <w:r w:rsidR="003B39B3" w:rsidRPr="003B39B3">
        <w:t xml:space="preserve"> </w:t>
      </w:r>
      <w:r w:rsidR="00B40950" w:rsidRPr="003B39B3">
        <w:t>стратегий</w:t>
      </w:r>
      <w:r w:rsidR="003B39B3" w:rsidRPr="003B39B3">
        <w:t xml:space="preserve"> </w:t>
      </w:r>
      <w:r w:rsidR="00B40950" w:rsidRPr="003B39B3">
        <w:t>конкурентов</w:t>
      </w:r>
      <w:r w:rsidR="003B39B3" w:rsidRPr="003B39B3">
        <w:t xml:space="preserve"> </w:t>
      </w:r>
      <w:r w:rsidR="00B40950" w:rsidRPr="003B39B3">
        <w:t>в</w:t>
      </w:r>
      <w:r w:rsidR="003B39B3" w:rsidRPr="003B39B3">
        <w:t xml:space="preserve"> </w:t>
      </w:r>
      <w:r w:rsidR="00B40950" w:rsidRPr="003B39B3">
        <w:t>области</w:t>
      </w:r>
      <w:r w:rsidR="003B39B3" w:rsidRPr="003B39B3">
        <w:t xml:space="preserve"> </w:t>
      </w:r>
      <w:r w:rsidR="00B40950" w:rsidRPr="003B39B3">
        <w:t>локализации</w:t>
      </w:r>
      <w:r w:rsidR="003B39B3" w:rsidRPr="003B39B3">
        <w:t xml:space="preserve"> </w:t>
      </w:r>
      <w:r w:rsidR="00B40950" w:rsidRPr="003B39B3">
        <w:t>рынка</w:t>
      </w:r>
      <w:r w:rsidR="003B39B3" w:rsidRPr="003B39B3">
        <w:t xml:space="preserve"> </w:t>
      </w:r>
      <w:r w:rsidR="00B40950" w:rsidRPr="003B39B3">
        <w:t>за</w:t>
      </w:r>
      <w:r w:rsidR="003B39B3" w:rsidRPr="003B39B3">
        <w:t xml:space="preserve"> </w:t>
      </w:r>
      <w:r w:rsidR="00B40950" w:rsidRPr="003B39B3">
        <w:t>счет</w:t>
      </w:r>
      <w:r w:rsidR="003B39B3" w:rsidRPr="003B39B3">
        <w:t xml:space="preserve"> </w:t>
      </w:r>
      <w:r w:rsidR="00B40950" w:rsidRPr="003B39B3">
        <w:t>разнообразия</w:t>
      </w:r>
      <w:r w:rsidR="003B39B3" w:rsidRPr="003B39B3">
        <w:t xml:space="preserve"> </w:t>
      </w:r>
      <w:r w:rsidR="00B40950" w:rsidRPr="003B39B3">
        <w:t>предлагаемой</w:t>
      </w:r>
      <w:r w:rsidR="003B39B3" w:rsidRPr="003B39B3">
        <w:t xml:space="preserve"> </w:t>
      </w:r>
      <w:r w:rsidR="00B40950" w:rsidRPr="003B39B3">
        <w:t>продукции</w:t>
      </w:r>
      <w:r w:rsidR="003B39B3" w:rsidRPr="003B39B3">
        <w:t xml:space="preserve"> </w:t>
      </w:r>
      <w:r w:rsidR="00B40950" w:rsidRPr="003B39B3">
        <w:t>и</w:t>
      </w:r>
      <w:r w:rsidR="003B39B3" w:rsidRPr="003B39B3">
        <w:t xml:space="preserve"> </w:t>
      </w:r>
      <w:r w:rsidR="00B40950" w:rsidRPr="003B39B3">
        <w:t>лояльности</w:t>
      </w:r>
      <w:r w:rsidR="003B39B3" w:rsidRPr="003B39B3">
        <w:t xml:space="preserve"> </w:t>
      </w:r>
      <w:r w:rsidR="00B40950" w:rsidRPr="003B39B3">
        <w:t>потребителя</w:t>
      </w:r>
      <w:r w:rsidR="003B39B3" w:rsidRPr="003B39B3">
        <w:t xml:space="preserve">; </w:t>
      </w:r>
      <w:r w:rsidR="00B40950" w:rsidRPr="003B39B3">
        <w:t>возможность</w:t>
      </w:r>
      <w:r w:rsidR="003B39B3" w:rsidRPr="003B39B3">
        <w:t xml:space="preserve"> </w:t>
      </w:r>
      <w:r w:rsidR="00B40950" w:rsidRPr="003B39B3">
        <w:t>вытеснения</w:t>
      </w:r>
      <w:r w:rsidR="003B39B3" w:rsidRPr="003B39B3">
        <w:t xml:space="preserve"> </w:t>
      </w:r>
      <w:r w:rsidR="00B40950" w:rsidRPr="003B39B3">
        <w:t>товаров-заменителей</w:t>
      </w:r>
      <w:r w:rsidR="003B39B3" w:rsidRPr="003B39B3">
        <w:t xml:space="preserve"> </w:t>
      </w:r>
      <w:r w:rsidR="00B40950" w:rsidRPr="003B39B3">
        <w:t>путем</w:t>
      </w:r>
      <w:r w:rsidR="003B39B3" w:rsidRPr="003B39B3">
        <w:t xml:space="preserve"> </w:t>
      </w:r>
      <w:r w:rsidR="00B40950" w:rsidRPr="003B39B3">
        <w:t>укрепления</w:t>
      </w:r>
      <w:r w:rsidR="003B39B3" w:rsidRPr="003B39B3">
        <w:t xml:space="preserve"> </w:t>
      </w:r>
      <w:r w:rsidR="00B40950" w:rsidRPr="003B39B3">
        <w:t>связей</w:t>
      </w:r>
      <w:r w:rsidR="003B39B3" w:rsidRPr="003B39B3">
        <w:t xml:space="preserve"> </w:t>
      </w:r>
      <w:r w:rsidR="00B40950" w:rsidRPr="003B39B3">
        <w:t>с</w:t>
      </w:r>
      <w:r w:rsidR="003B39B3" w:rsidRPr="003B39B3">
        <w:t xml:space="preserve"> </w:t>
      </w:r>
      <w:r w:rsidR="00B40950" w:rsidRPr="003B39B3">
        <w:t>потребителями</w:t>
      </w:r>
      <w:r w:rsidR="003B39B3" w:rsidRPr="003B39B3">
        <w:t xml:space="preserve">; </w:t>
      </w:r>
      <w:r w:rsidR="00B40950" w:rsidRPr="003B39B3">
        <w:t>хорошие</w:t>
      </w:r>
      <w:r w:rsidR="003B39B3" w:rsidRPr="003B39B3">
        <w:t xml:space="preserve"> </w:t>
      </w:r>
      <w:r w:rsidR="00B40950" w:rsidRPr="003B39B3">
        <w:t>условия</w:t>
      </w:r>
      <w:r w:rsidR="003B39B3" w:rsidRPr="003B39B3">
        <w:t xml:space="preserve"> </w:t>
      </w:r>
      <w:r w:rsidR="00B40950" w:rsidRPr="003B39B3">
        <w:t>для</w:t>
      </w:r>
      <w:r w:rsidR="003B39B3" w:rsidRPr="003B39B3">
        <w:t xml:space="preserve"> </w:t>
      </w:r>
      <w:r w:rsidR="00B40950" w:rsidRPr="003B39B3">
        <w:t>создания</w:t>
      </w:r>
      <w:r w:rsidR="003B39B3" w:rsidRPr="003B39B3">
        <w:t xml:space="preserve"> </w:t>
      </w:r>
      <w:r w:rsidR="00B40950" w:rsidRPr="003B39B3">
        <w:t>имиджа</w:t>
      </w:r>
      <w:r w:rsidR="003B39B3" w:rsidRPr="003B39B3">
        <w:t xml:space="preserve"> </w:t>
      </w:r>
      <w:r w:rsidR="00B40950" w:rsidRPr="003B39B3">
        <w:t>добросовестного</w:t>
      </w:r>
      <w:r w:rsidR="003B39B3" w:rsidRPr="003B39B3">
        <w:t xml:space="preserve"> </w:t>
      </w:r>
      <w:r w:rsidR="00B40950" w:rsidRPr="003B39B3">
        <w:t>партнера,</w:t>
      </w:r>
      <w:r w:rsidR="003B39B3" w:rsidRPr="003B39B3">
        <w:t xml:space="preserve"> </w:t>
      </w:r>
      <w:r w:rsidR="00B40950" w:rsidRPr="003B39B3">
        <w:t>заботящегося</w:t>
      </w:r>
      <w:r w:rsidR="003B39B3" w:rsidRPr="003B39B3">
        <w:t xml:space="preserve"> </w:t>
      </w:r>
      <w:r w:rsidR="00B40950" w:rsidRPr="003B39B3">
        <w:t>о</w:t>
      </w:r>
      <w:r w:rsidR="003B39B3" w:rsidRPr="003B39B3">
        <w:t xml:space="preserve"> </w:t>
      </w:r>
      <w:r w:rsidR="00B40950" w:rsidRPr="003B39B3">
        <w:t>потребителях</w:t>
      </w:r>
      <w:r w:rsidR="003B39B3" w:rsidRPr="003B39B3">
        <w:t xml:space="preserve"> </w:t>
      </w:r>
      <w:r w:rsidR="00B40950" w:rsidRPr="003B39B3">
        <w:t>и</w:t>
      </w:r>
      <w:r w:rsidR="003B39B3" w:rsidRPr="003B39B3">
        <w:t xml:space="preserve"> </w:t>
      </w:r>
      <w:r w:rsidR="00B40950" w:rsidRPr="003B39B3">
        <w:t>их</w:t>
      </w:r>
      <w:r w:rsidR="003B39B3" w:rsidRPr="003B39B3">
        <w:t xml:space="preserve"> </w:t>
      </w:r>
      <w:r w:rsidR="00B40950" w:rsidRPr="003B39B3">
        <w:t>специфических</w:t>
      </w:r>
      <w:r w:rsidR="003B39B3" w:rsidRPr="003B39B3">
        <w:t xml:space="preserve"> </w:t>
      </w:r>
      <w:r w:rsidR="00B40950" w:rsidRPr="003B39B3">
        <w:t>запросах</w:t>
      </w:r>
      <w:r w:rsidR="003B39B3" w:rsidRPr="003B39B3">
        <w:t>.</w:t>
      </w:r>
    </w:p>
    <w:p w:rsidR="000F4203" w:rsidRDefault="00F01B0F" w:rsidP="00F01B0F">
      <w:pPr>
        <w:pStyle w:val="1"/>
      </w:pPr>
      <w:r>
        <w:br w:type="page"/>
      </w:r>
      <w:bookmarkStart w:id="25" w:name="_Toc287696312"/>
      <w:r w:rsidR="000F4203" w:rsidRPr="003B39B3">
        <w:t>Заключение</w:t>
      </w:r>
      <w:bookmarkEnd w:id="25"/>
    </w:p>
    <w:p w:rsidR="00F01B0F" w:rsidRPr="00F01B0F" w:rsidRDefault="00F01B0F" w:rsidP="00F01B0F">
      <w:pPr>
        <w:rPr>
          <w:lang w:eastAsia="en-US"/>
        </w:rPr>
      </w:pPr>
    </w:p>
    <w:p w:rsidR="003B39B3" w:rsidRPr="003B39B3" w:rsidRDefault="00036A35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данном</w:t>
      </w:r>
      <w:r w:rsidR="003B39B3" w:rsidRPr="003B39B3">
        <w:t xml:space="preserve"> </w:t>
      </w:r>
      <w:r w:rsidRPr="003B39B3">
        <w:t>курсовом</w:t>
      </w:r>
      <w:r w:rsidR="003B39B3" w:rsidRPr="003B39B3">
        <w:t xml:space="preserve"> </w:t>
      </w:r>
      <w:r w:rsidRPr="003B39B3">
        <w:t>проекте</w:t>
      </w:r>
      <w:r w:rsidR="003B39B3" w:rsidRPr="003B39B3">
        <w:t xml:space="preserve"> </w:t>
      </w:r>
      <w:r w:rsidRPr="003B39B3">
        <w:t>были</w:t>
      </w:r>
      <w:r w:rsidR="003B39B3" w:rsidRPr="003B39B3">
        <w:t xml:space="preserve"> </w:t>
      </w:r>
      <w:r w:rsidRPr="003B39B3">
        <w:t>освоены</w:t>
      </w:r>
      <w:r w:rsidR="003B39B3" w:rsidRPr="003B39B3">
        <w:t xml:space="preserve"> </w:t>
      </w:r>
      <w:r w:rsidR="000F4203" w:rsidRPr="003B39B3">
        <w:t>методики</w:t>
      </w:r>
      <w:r w:rsidR="003B39B3" w:rsidRPr="003B39B3">
        <w:t xml:space="preserve"> </w:t>
      </w:r>
      <w:r w:rsidR="000F4203" w:rsidRPr="003B39B3">
        <w:t>анализа</w:t>
      </w:r>
      <w:r w:rsidR="003B39B3" w:rsidRPr="003B39B3">
        <w:t xml:space="preserve"> </w:t>
      </w:r>
      <w:r w:rsidR="000F4203" w:rsidRPr="003B39B3">
        <w:t>конъюнктуры</w:t>
      </w:r>
      <w:r w:rsidR="003B39B3" w:rsidRPr="003B39B3">
        <w:t xml:space="preserve"> </w:t>
      </w:r>
      <w:r w:rsidR="000F4203" w:rsidRPr="003B39B3">
        <w:t>товарного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.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первых</w:t>
      </w:r>
      <w:r w:rsidR="003B39B3" w:rsidRPr="003B39B3">
        <w:t xml:space="preserve"> </w:t>
      </w:r>
      <w:r w:rsidR="000F4203" w:rsidRPr="003B39B3">
        <w:t>двух</w:t>
      </w:r>
      <w:r w:rsidR="003B39B3" w:rsidRPr="003B39B3">
        <w:t xml:space="preserve"> </w:t>
      </w:r>
      <w:r w:rsidR="000F4203" w:rsidRPr="003B39B3">
        <w:t>разделах</w:t>
      </w:r>
      <w:r w:rsidR="003B39B3" w:rsidRPr="003B39B3">
        <w:t xml:space="preserve"> </w:t>
      </w:r>
      <w:r w:rsidR="000F4203" w:rsidRPr="003B39B3">
        <w:t>был</w:t>
      </w:r>
      <w:r w:rsidR="003B39B3" w:rsidRPr="003B39B3">
        <w:t xml:space="preserve"> </w:t>
      </w:r>
      <w:r w:rsidR="000F4203" w:rsidRPr="003B39B3">
        <w:t>проведен</w:t>
      </w:r>
      <w:r w:rsidR="003B39B3" w:rsidRPr="003B39B3">
        <w:t xml:space="preserve"> </w:t>
      </w:r>
      <w:r w:rsidR="000F4203" w:rsidRPr="003B39B3">
        <w:t>анализ</w:t>
      </w:r>
      <w:r w:rsidR="003B39B3" w:rsidRPr="003B39B3">
        <w:t xml:space="preserve"> </w:t>
      </w:r>
      <w:r w:rsidR="000F4203" w:rsidRPr="003B39B3">
        <w:t>масштаба</w:t>
      </w:r>
      <w:r w:rsidR="003B39B3" w:rsidRPr="003B39B3">
        <w:t xml:space="preserve">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потенциала</w:t>
      </w:r>
      <w:r w:rsidR="003B39B3" w:rsidRPr="003B39B3">
        <w:t xml:space="preserve"> </w:t>
      </w:r>
      <w:r w:rsidR="000F4203" w:rsidRPr="003B39B3">
        <w:t>рынка,</w:t>
      </w:r>
      <w:r w:rsidR="003B39B3" w:rsidRPr="003B39B3">
        <w:t xml:space="preserve"> </w:t>
      </w:r>
      <w:r w:rsidR="0060278A" w:rsidRPr="003B39B3">
        <w:t>и</w:t>
      </w:r>
      <w:r w:rsidR="003B39B3" w:rsidRPr="003B39B3">
        <w:t xml:space="preserve"> </w:t>
      </w:r>
      <w:r w:rsidR="0060278A" w:rsidRPr="003B39B3">
        <w:t>по</w:t>
      </w:r>
      <w:r w:rsidR="003B39B3" w:rsidRPr="003B39B3">
        <w:t xml:space="preserve"> </w:t>
      </w:r>
      <w:r w:rsidR="0060278A" w:rsidRPr="003B39B3">
        <w:t>результатам</w:t>
      </w:r>
      <w:r w:rsidR="003B39B3" w:rsidRPr="003B39B3">
        <w:t xml:space="preserve"> </w:t>
      </w:r>
      <w:r w:rsidR="0060278A" w:rsidRPr="003B39B3">
        <w:t>2009</w:t>
      </w:r>
      <w:r w:rsidR="003B39B3" w:rsidRPr="003B39B3">
        <w:t xml:space="preserve"> </w:t>
      </w:r>
      <w:r w:rsidR="0060278A" w:rsidRPr="003B39B3">
        <w:t>года</w:t>
      </w:r>
      <w:r w:rsidR="003B39B3" w:rsidRPr="003B39B3">
        <w:t xml:space="preserve"> </w:t>
      </w:r>
      <w:r w:rsidR="0060278A" w:rsidRPr="003B39B3">
        <w:t>рынок</w:t>
      </w:r>
      <w:r w:rsidR="003B39B3" w:rsidRPr="003B39B3">
        <w:t xml:space="preserve"> </w:t>
      </w:r>
      <w:r w:rsidR="0060278A" w:rsidRPr="003B39B3">
        <w:t>посудомоечных</w:t>
      </w:r>
      <w:r w:rsidR="003B39B3" w:rsidRPr="003B39B3">
        <w:t xml:space="preserve"> </w:t>
      </w:r>
      <w:r w:rsidR="0060278A" w:rsidRPr="003B39B3">
        <w:t>машин</w:t>
      </w:r>
      <w:r w:rsidR="003B39B3" w:rsidRPr="003B39B3">
        <w:t xml:space="preserve"> </w:t>
      </w:r>
      <w:r w:rsidR="0060278A" w:rsidRPr="003B39B3">
        <w:t>можно</w:t>
      </w:r>
      <w:r w:rsidR="003B39B3" w:rsidRPr="003B39B3">
        <w:t xml:space="preserve"> </w:t>
      </w:r>
      <w:r w:rsidR="0060278A" w:rsidRPr="003B39B3">
        <w:t>назвать</w:t>
      </w:r>
      <w:r w:rsidR="003B39B3" w:rsidRPr="003B39B3">
        <w:t xml:space="preserve"> </w:t>
      </w:r>
      <w:r w:rsidR="0060278A" w:rsidRPr="003B39B3">
        <w:t>стабильным</w:t>
      </w:r>
      <w:r w:rsidR="003B39B3" w:rsidRPr="003B39B3">
        <w:t xml:space="preserve">. </w:t>
      </w:r>
      <w:r w:rsidR="000F4203" w:rsidRPr="003B39B3">
        <w:t>Тем</w:t>
      </w:r>
      <w:r w:rsidR="003B39B3" w:rsidRPr="003B39B3">
        <w:t xml:space="preserve"> </w:t>
      </w:r>
      <w:r w:rsidR="000F4203" w:rsidRPr="003B39B3">
        <w:t>не</w:t>
      </w:r>
      <w:r w:rsidR="003B39B3" w:rsidRPr="003B39B3">
        <w:t xml:space="preserve"> </w:t>
      </w:r>
      <w:r w:rsidR="000F4203" w:rsidRPr="003B39B3">
        <w:t>менее,</w:t>
      </w:r>
      <w:r w:rsidR="003B39B3" w:rsidRPr="003B39B3">
        <w:t xml:space="preserve"> </w:t>
      </w:r>
      <w:r w:rsidR="000F4203" w:rsidRPr="003B39B3">
        <w:t>диагностика</w:t>
      </w:r>
      <w:r w:rsidR="003B39B3" w:rsidRPr="003B39B3">
        <w:t xml:space="preserve"> </w:t>
      </w:r>
      <w:r w:rsidR="000F4203" w:rsidRPr="003B39B3">
        <w:t>конкурентной</w:t>
      </w:r>
      <w:r w:rsidR="003B39B3" w:rsidRPr="003B39B3">
        <w:t xml:space="preserve"> </w:t>
      </w:r>
      <w:r w:rsidR="000F4203" w:rsidRPr="003B39B3">
        <w:t>среды</w:t>
      </w:r>
      <w:r w:rsidR="003B39B3" w:rsidRPr="003B39B3">
        <w:t xml:space="preserve"> </w:t>
      </w:r>
      <w:r w:rsidR="000F4203" w:rsidRPr="003B39B3">
        <w:t>по</w:t>
      </w:r>
      <w:r w:rsidR="003B39B3" w:rsidRPr="003B39B3">
        <w:t xml:space="preserve"> </w:t>
      </w:r>
      <w:r w:rsidR="000F4203" w:rsidRPr="003B39B3">
        <w:t>четырехдольному</w:t>
      </w:r>
      <w:r w:rsidR="003B39B3" w:rsidRPr="003B39B3">
        <w:t xml:space="preserve"> </w:t>
      </w:r>
      <w:r w:rsidR="000F4203" w:rsidRPr="003B39B3">
        <w:t>показателю</w:t>
      </w:r>
      <w:r w:rsidR="003B39B3">
        <w:t xml:space="preserve"> (</w:t>
      </w:r>
      <w:r w:rsidRPr="003B39B3">
        <w:rPr>
          <w:i/>
          <w:lang w:val="en-US"/>
        </w:rPr>
        <w:t>CR</w:t>
      </w:r>
      <w:r w:rsidRPr="003B39B3">
        <w:rPr>
          <w:i/>
          <w:vertAlign w:val="subscript"/>
        </w:rPr>
        <w:t>4</w:t>
      </w:r>
      <w:r w:rsidR="003B39B3" w:rsidRPr="003B39B3">
        <w:rPr>
          <w:vertAlign w:val="subscript"/>
        </w:rPr>
        <w:t xml:space="preserve"> </w:t>
      </w:r>
      <w:r w:rsidRPr="003B39B3">
        <w:t>=</w:t>
      </w:r>
      <w:r w:rsidR="003B39B3" w:rsidRPr="003B39B3">
        <w:t xml:space="preserve"> </w:t>
      </w:r>
      <w:r w:rsidR="0060278A" w:rsidRPr="003B39B3">
        <w:t>0,74</w:t>
      </w:r>
      <w:r w:rsidR="003B39B3" w:rsidRPr="003B39B3">
        <w:t xml:space="preserve"> </w:t>
      </w:r>
      <w:r w:rsidR="0060278A" w:rsidRPr="003B39B3">
        <w:t>&lt;</w:t>
      </w:r>
      <w:r w:rsidR="003B39B3" w:rsidRPr="003B39B3">
        <w:t xml:space="preserve"> </w:t>
      </w:r>
      <w:r w:rsidRPr="003B39B3">
        <w:t>0,75</w:t>
      </w:r>
      <w:r w:rsidR="003B39B3" w:rsidRPr="003B39B3">
        <w:t xml:space="preserve">)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индексу</w:t>
      </w:r>
      <w:r w:rsidR="003B39B3" w:rsidRPr="003B39B3">
        <w:t xml:space="preserve"> </w:t>
      </w:r>
      <w:r w:rsidR="000F4203" w:rsidRPr="003B39B3">
        <w:t>Герфиндала-Гиршмана</w:t>
      </w:r>
      <w:r w:rsidR="003B39B3">
        <w:t xml:space="preserve"> (</w:t>
      </w:r>
      <w:r w:rsidRPr="003B39B3">
        <w:rPr>
          <w:i/>
          <w:lang w:val="en-US"/>
        </w:rPr>
        <w:t>I</w:t>
      </w:r>
      <w:r w:rsidR="003B39B3" w:rsidRPr="003B39B3">
        <w:t xml:space="preserve"> </w:t>
      </w:r>
      <w:r w:rsidRPr="003B39B3">
        <w:t>=</w:t>
      </w:r>
      <w:r w:rsidR="003B39B3" w:rsidRPr="003B39B3">
        <w:t xml:space="preserve"> </w:t>
      </w:r>
      <w:r w:rsidR="0060278A" w:rsidRPr="003B39B3">
        <w:t>1776</w:t>
      </w:r>
      <w:r w:rsidR="003B39B3" w:rsidRPr="003B39B3">
        <w:t xml:space="preserve">) </w:t>
      </w:r>
      <w:r w:rsidR="000F4203" w:rsidRPr="003B39B3">
        <w:t>показала</w:t>
      </w:r>
      <w:r w:rsidR="003B39B3" w:rsidRPr="003B39B3">
        <w:t xml:space="preserve"> </w:t>
      </w:r>
      <w:r w:rsidR="000F4203" w:rsidRPr="003B39B3">
        <w:t>некоторую</w:t>
      </w:r>
      <w:r w:rsidR="003B39B3" w:rsidRPr="003B39B3">
        <w:t xml:space="preserve"> </w:t>
      </w:r>
      <w:r w:rsidR="000F4203" w:rsidRPr="003B39B3">
        <w:t>монополизированность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. </w:t>
      </w:r>
      <w:r w:rsidR="000F4203" w:rsidRPr="003B39B3">
        <w:t>Далее</w:t>
      </w:r>
      <w:r w:rsidR="003B39B3" w:rsidRPr="003B39B3">
        <w:t xml:space="preserve"> </w:t>
      </w:r>
      <w:r w:rsidR="000F4203" w:rsidRPr="003B39B3">
        <w:t>был</w:t>
      </w:r>
      <w:r w:rsidR="003B39B3" w:rsidRPr="003B39B3">
        <w:t xml:space="preserve"> </w:t>
      </w:r>
      <w:r w:rsidR="000F4203" w:rsidRPr="003B39B3">
        <w:t>проведен</w:t>
      </w:r>
      <w:r w:rsidR="003B39B3" w:rsidRPr="003B39B3">
        <w:t xml:space="preserve"> </w:t>
      </w:r>
      <w:r w:rsidR="000F4203" w:rsidRPr="003B39B3">
        <w:t>анализ</w:t>
      </w:r>
      <w:r w:rsidR="003B39B3" w:rsidRPr="003B39B3">
        <w:t xml:space="preserve"> </w:t>
      </w:r>
      <w:r w:rsidR="000F4203" w:rsidRPr="003B39B3">
        <w:t>конкурентных</w:t>
      </w:r>
      <w:r w:rsidR="003B39B3" w:rsidRPr="003B39B3">
        <w:t xml:space="preserve"> </w:t>
      </w:r>
      <w:r w:rsidR="000F4203" w:rsidRPr="003B39B3">
        <w:t>стратегий</w:t>
      </w:r>
      <w:r w:rsidR="003B39B3" w:rsidRPr="003B39B3">
        <w:t xml:space="preserve">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поведения</w:t>
      </w:r>
      <w:r w:rsidR="003B39B3" w:rsidRPr="003B39B3">
        <w:t xml:space="preserve"> </w:t>
      </w:r>
      <w:r w:rsidR="000F4203" w:rsidRPr="003B39B3">
        <w:t>предприятий,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ходе</w:t>
      </w:r>
      <w:r w:rsidR="003B39B3" w:rsidRPr="003B39B3">
        <w:t xml:space="preserve"> </w:t>
      </w:r>
      <w:r w:rsidR="000F4203" w:rsidRPr="003B39B3">
        <w:t>которого</w:t>
      </w:r>
      <w:r w:rsidR="003B39B3" w:rsidRPr="003B39B3">
        <w:t xml:space="preserve"> </w:t>
      </w:r>
      <w:r w:rsidR="000F4203" w:rsidRPr="003B39B3">
        <w:t>были</w:t>
      </w:r>
      <w:r w:rsidR="003B39B3" w:rsidRPr="003B39B3">
        <w:t xml:space="preserve"> </w:t>
      </w:r>
      <w:r w:rsidR="000F4203" w:rsidRPr="003B39B3">
        <w:t>выявлены</w:t>
      </w:r>
      <w:r w:rsidR="003B39B3" w:rsidRPr="003B39B3">
        <w:t xml:space="preserve"> </w:t>
      </w:r>
      <w:r w:rsidR="000F4203" w:rsidRPr="003B39B3">
        <w:t>лидеры</w:t>
      </w:r>
      <w:r w:rsidR="003B39B3" w:rsidRPr="003B39B3">
        <w:t xml:space="preserve"> </w:t>
      </w:r>
      <w:r w:rsidR="000F4203" w:rsidRPr="003B39B3">
        <w:t>рынка</w:t>
      </w:r>
      <w:r w:rsidR="003B39B3">
        <w:t xml:space="preserve"> ("</w:t>
      </w:r>
      <w:r w:rsidRPr="003B39B3">
        <w:t>Эльдорадо</w:t>
      </w:r>
      <w:r w:rsidR="003B39B3">
        <w:t>"</w:t>
      </w:r>
      <w:r w:rsidR="000F4203" w:rsidRPr="003B39B3">
        <w:t>,</w:t>
      </w:r>
      <w:r w:rsidR="003B39B3">
        <w:t xml:space="preserve"> "</w:t>
      </w:r>
      <w:r w:rsidRPr="003B39B3">
        <w:t>М-Видео</w:t>
      </w:r>
      <w:r w:rsidR="003B39B3">
        <w:t>"</w:t>
      </w:r>
      <w:r w:rsidR="003B39B3" w:rsidRPr="003B39B3">
        <w:t xml:space="preserve">), </w:t>
      </w:r>
      <w:r w:rsidR="000F4203" w:rsidRPr="003B39B3">
        <w:t>а</w:t>
      </w:r>
      <w:r w:rsidR="003B39B3" w:rsidRPr="003B39B3">
        <w:t xml:space="preserve"> </w:t>
      </w:r>
      <w:r w:rsidR="000F4203" w:rsidRPr="003B39B3">
        <w:t>также</w:t>
      </w:r>
      <w:r w:rsidR="003B39B3" w:rsidRPr="003B39B3">
        <w:t xml:space="preserve"> </w:t>
      </w:r>
      <w:r w:rsidR="000F4203" w:rsidRPr="003B39B3">
        <w:t>проведен</w:t>
      </w:r>
      <w:r w:rsidR="003B39B3" w:rsidRPr="003B39B3">
        <w:t xml:space="preserve"> </w:t>
      </w:r>
      <w:r w:rsidR="000F4203" w:rsidRPr="003B39B3">
        <w:t>анализ</w:t>
      </w:r>
      <w:r w:rsidR="003B39B3" w:rsidRPr="003B39B3">
        <w:t xml:space="preserve"> </w:t>
      </w:r>
      <w:r w:rsidR="000F4203" w:rsidRPr="003B39B3">
        <w:t>потребительского</w:t>
      </w:r>
      <w:r w:rsidR="003B39B3" w:rsidRPr="003B39B3">
        <w:t xml:space="preserve"> </w:t>
      </w:r>
      <w:r w:rsidR="000F4203" w:rsidRPr="003B39B3">
        <w:t>потенциала</w:t>
      </w:r>
      <w:r w:rsidR="003B39B3" w:rsidRPr="003B39B3">
        <w:t xml:space="preserve"> - </w:t>
      </w:r>
      <w:r w:rsidR="000F4203" w:rsidRPr="003B39B3">
        <w:t>рассчитана</w:t>
      </w:r>
      <w:r w:rsidR="003B39B3" w:rsidRPr="003B39B3">
        <w:t xml:space="preserve"> </w:t>
      </w:r>
      <w:r w:rsidR="000F4203" w:rsidRPr="003B39B3">
        <w:t>емкость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 </w:t>
      </w:r>
      <w:r w:rsidR="000F4203" w:rsidRPr="003B39B3">
        <w:t>равная</w:t>
      </w:r>
      <w:r w:rsidR="003B39B3" w:rsidRPr="003B39B3">
        <w:t xml:space="preserve"> </w:t>
      </w:r>
      <w:r w:rsidR="00B40950" w:rsidRPr="003B39B3">
        <w:t>462</w:t>
      </w:r>
      <w:r w:rsidR="003B39B3" w:rsidRPr="003B39B3">
        <w:t xml:space="preserve"> </w:t>
      </w:r>
      <w:r w:rsidR="0060278A" w:rsidRPr="003B39B3">
        <w:t>шт</w:t>
      </w:r>
      <w:r w:rsidR="003B39B3" w:rsidRPr="003B39B3">
        <w:t xml:space="preserve">. </w:t>
      </w:r>
      <w:r w:rsidR="000F4203" w:rsidRPr="003B39B3">
        <w:t>и</w:t>
      </w:r>
      <w:r w:rsidR="003B39B3" w:rsidRPr="003B39B3">
        <w:t xml:space="preserve"> </w:t>
      </w:r>
      <w:r w:rsidR="000F4203" w:rsidRPr="003B39B3">
        <w:t>оценена</w:t>
      </w:r>
      <w:r w:rsidR="003B39B3" w:rsidRPr="003B39B3">
        <w:t xml:space="preserve"> </w:t>
      </w:r>
      <w:r w:rsidR="000F4203" w:rsidRPr="003B39B3">
        <w:t>привлекательность</w:t>
      </w:r>
      <w:r w:rsidR="003B39B3" w:rsidRPr="003B39B3">
        <w:t xml:space="preserve"> </w:t>
      </w:r>
      <w:r w:rsidR="000F4203" w:rsidRPr="003B39B3">
        <w:t>рынка</w:t>
      </w:r>
      <w:r w:rsidR="003B39B3" w:rsidRPr="003B39B3">
        <w:t xml:space="preserve"> </w:t>
      </w:r>
      <w:r w:rsidR="000F4203" w:rsidRPr="003B39B3">
        <w:t>в</w:t>
      </w:r>
      <w:r w:rsidR="003B39B3" w:rsidRPr="003B39B3">
        <w:t xml:space="preserve"> </w:t>
      </w:r>
      <w:r w:rsidR="000F4203" w:rsidRPr="003B39B3">
        <w:t>целом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третьем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 xml:space="preserve"> </w:t>
      </w:r>
      <w:r w:rsidRPr="003B39B3">
        <w:t>проводился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сбалансированности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 </w:t>
      </w:r>
      <w:r w:rsidRPr="003B39B3">
        <w:t>торговли</w:t>
      </w:r>
      <w:r w:rsidR="003B39B3" w:rsidRPr="003B39B3">
        <w:t xml:space="preserve"> </w:t>
      </w:r>
      <w:r w:rsidRPr="003B39B3">
        <w:t>компьютерами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Кургане,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которого</w:t>
      </w:r>
      <w:r w:rsidR="003B39B3" w:rsidRPr="003B39B3">
        <w:t xml:space="preserve"> </w:t>
      </w:r>
      <w:r w:rsidRPr="003B39B3">
        <w:t>был</w:t>
      </w:r>
      <w:r w:rsidR="003B39B3" w:rsidRPr="003B39B3">
        <w:t xml:space="preserve"> </w:t>
      </w:r>
      <w:r w:rsidRPr="003B39B3">
        <w:t>сделан</w:t>
      </w:r>
      <w:r w:rsidR="003B39B3" w:rsidRPr="003B39B3">
        <w:t xml:space="preserve"> </w:t>
      </w:r>
      <w:r w:rsidRPr="003B39B3">
        <w:t>вывод</w:t>
      </w:r>
      <w:r w:rsidR="003B39B3" w:rsidRPr="003B39B3">
        <w:t xml:space="preserve">: </w:t>
      </w:r>
      <w:r w:rsidRPr="003B39B3">
        <w:t>рынок</w:t>
      </w:r>
      <w:r w:rsidR="003B39B3" w:rsidRPr="003B39B3">
        <w:t xml:space="preserve"> </w:t>
      </w:r>
      <w:r w:rsidRPr="003B39B3">
        <w:t>находится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стадии</w:t>
      </w:r>
      <w:r w:rsidR="003B39B3" w:rsidRPr="003B39B3">
        <w:t xml:space="preserve"> </w:t>
      </w:r>
      <w:r w:rsidR="0060278A" w:rsidRPr="003B39B3">
        <w:t>стабильности</w:t>
      </w:r>
      <w:r w:rsidRPr="003B39B3">
        <w:t>,</w:t>
      </w:r>
      <w:r w:rsidR="003B39B3" w:rsidRPr="003B39B3">
        <w:t xml:space="preserve"> </w:t>
      </w:r>
      <w:r w:rsidR="0060278A" w:rsidRPr="003B39B3">
        <w:t>наблюдается</w:t>
      </w:r>
      <w:r w:rsidR="003B39B3" w:rsidRPr="003B39B3">
        <w:t xml:space="preserve"> </w:t>
      </w:r>
      <w:r w:rsidR="0060278A" w:rsidRPr="003B39B3">
        <w:t>стабильность</w:t>
      </w:r>
      <w:r w:rsidR="003B39B3" w:rsidRPr="003B39B3">
        <w:t xml:space="preserve"> </w:t>
      </w:r>
      <w:r w:rsidR="0060278A" w:rsidRPr="003B39B3">
        <w:t>поставок,</w:t>
      </w:r>
      <w:r w:rsidR="003B39B3" w:rsidRPr="003B39B3">
        <w:t xml:space="preserve"> </w:t>
      </w:r>
      <w:r w:rsidRPr="003B39B3">
        <w:t>продаж</w:t>
      </w:r>
      <w:r w:rsidR="0060278A" w:rsidRPr="003B39B3">
        <w:t>и</w:t>
      </w:r>
      <w:r w:rsidR="003B39B3" w:rsidRPr="003B39B3">
        <w:t xml:space="preserve"> </w:t>
      </w:r>
      <w:r w:rsidR="0060278A" w:rsidRPr="003B39B3">
        <w:t>и</w:t>
      </w:r>
      <w:r w:rsidR="003B39B3" w:rsidRPr="003B39B3">
        <w:t xml:space="preserve"> </w:t>
      </w:r>
      <w:r w:rsidRPr="003B39B3">
        <w:t>товарных</w:t>
      </w:r>
      <w:r w:rsidR="003B39B3" w:rsidRPr="003B39B3">
        <w:t xml:space="preserve"> </w:t>
      </w:r>
      <w:r w:rsidRPr="003B39B3">
        <w:t>запасов</w:t>
      </w:r>
      <w:r w:rsidR="003B39B3" w:rsidRPr="003B39B3">
        <w:t xml:space="preserve">. </w:t>
      </w:r>
      <w:r w:rsidR="0060278A" w:rsidRPr="003B39B3">
        <w:t>Сравнив</w:t>
      </w:r>
      <w:r w:rsidR="003B39B3" w:rsidRPr="003B39B3">
        <w:t xml:space="preserve"> </w:t>
      </w:r>
      <w:r w:rsidR="0060278A" w:rsidRPr="003B39B3">
        <w:t>характеристики</w:t>
      </w:r>
      <w:r w:rsidR="003B39B3" w:rsidRPr="003B39B3">
        <w:t xml:space="preserve"> </w:t>
      </w:r>
      <w:r w:rsidR="0060278A" w:rsidRPr="003B39B3">
        <w:t>перспектив</w:t>
      </w:r>
      <w:r w:rsidR="003B39B3" w:rsidRPr="003B39B3">
        <w:t xml:space="preserve"> </w:t>
      </w:r>
      <w:r w:rsidR="0060278A" w:rsidRPr="003B39B3">
        <w:t>развития</w:t>
      </w:r>
      <w:r w:rsidR="003B39B3" w:rsidRPr="003B39B3">
        <w:t xml:space="preserve"> </w:t>
      </w:r>
      <w:r w:rsidR="0060278A" w:rsidRPr="003B39B3">
        <w:t>бизнеса</w:t>
      </w:r>
      <w:r w:rsidR="003B39B3" w:rsidRPr="003B39B3">
        <w:t xml:space="preserve"> </w:t>
      </w:r>
      <w:r w:rsidR="0060278A" w:rsidRPr="003B39B3">
        <w:t>за</w:t>
      </w:r>
      <w:r w:rsidR="003B39B3" w:rsidRPr="003B39B3">
        <w:t xml:space="preserve"> </w:t>
      </w:r>
      <w:r w:rsidR="0060278A" w:rsidRPr="003B39B3">
        <w:t>предшествующий,</w:t>
      </w:r>
      <w:r w:rsidR="003B39B3" w:rsidRPr="003B39B3">
        <w:t xml:space="preserve"> </w:t>
      </w:r>
      <w:r w:rsidR="0060278A" w:rsidRPr="003B39B3">
        <w:t>текущий</w:t>
      </w:r>
      <w:r w:rsidR="003B39B3" w:rsidRPr="003B39B3">
        <w:t xml:space="preserve"> </w:t>
      </w:r>
      <w:r w:rsidR="0060278A" w:rsidRPr="003B39B3">
        <w:t>и</w:t>
      </w:r>
      <w:r w:rsidR="003B39B3" w:rsidRPr="003B39B3">
        <w:t xml:space="preserve"> </w:t>
      </w:r>
      <w:r w:rsidR="0060278A" w:rsidRPr="003B39B3">
        <w:t>базовый</w:t>
      </w:r>
      <w:r w:rsidR="003B39B3" w:rsidRPr="003B39B3">
        <w:t xml:space="preserve"> </w:t>
      </w:r>
      <w:r w:rsidR="0060278A" w:rsidRPr="003B39B3">
        <w:t>периоды</w:t>
      </w:r>
      <w:r w:rsidR="003B39B3" w:rsidRPr="003B39B3">
        <w:t xml:space="preserve"> </w:t>
      </w:r>
      <w:r w:rsidR="0060278A" w:rsidRPr="003B39B3">
        <w:t>можно</w:t>
      </w:r>
      <w:r w:rsidR="003B39B3" w:rsidRPr="003B39B3">
        <w:t xml:space="preserve"> </w:t>
      </w:r>
      <w:r w:rsidR="0060278A" w:rsidRPr="003B39B3">
        <w:t>сделать,</w:t>
      </w:r>
      <w:r w:rsidR="003B39B3" w:rsidRPr="003B39B3">
        <w:t xml:space="preserve"> </w:t>
      </w:r>
      <w:r w:rsidR="0060278A" w:rsidRPr="003B39B3">
        <w:t>что</w:t>
      </w:r>
      <w:r w:rsidR="003B39B3" w:rsidRPr="003B39B3">
        <w:t xml:space="preserve"> </w:t>
      </w:r>
      <w:r w:rsidR="0060278A" w:rsidRPr="003B39B3">
        <w:t>продолжение</w:t>
      </w:r>
      <w:r w:rsidR="003B39B3" w:rsidRPr="003B39B3">
        <w:t xml:space="preserve"> </w:t>
      </w:r>
      <w:r w:rsidR="0060278A" w:rsidRPr="003B39B3">
        <w:t>бизнеса</w:t>
      </w:r>
      <w:r w:rsidR="003B39B3" w:rsidRPr="003B39B3">
        <w:t xml:space="preserve"> </w:t>
      </w:r>
      <w:r w:rsidR="0060278A" w:rsidRPr="003B39B3">
        <w:t>на</w:t>
      </w:r>
      <w:r w:rsidR="003B39B3" w:rsidRPr="003B39B3">
        <w:t xml:space="preserve"> </w:t>
      </w:r>
      <w:r w:rsidR="0060278A" w:rsidRPr="003B39B3">
        <w:t>данном</w:t>
      </w:r>
      <w:r w:rsidR="003B39B3" w:rsidRPr="003B39B3">
        <w:t xml:space="preserve"> </w:t>
      </w:r>
      <w:r w:rsidR="0060278A" w:rsidRPr="003B39B3">
        <w:t>рынке</w:t>
      </w:r>
      <w:r w:rsidR="003B39B3" w:rsidRPr="003B39B3">
        <w:t xml:space="preserve"> </w:t>
      </w:r>
      <w:r w:rsidR="0060278A" w:rsidRPr="003B39B3">
        <w:t>выгодно</w:t>
      </w:r>
      <w:r w:rsidR="003B39B3" w:rsidRPr="003B39B3">
        <w:t xml:space="preserve"> </w:t>
      </w:r>
      <w:r w:rsidR="0060278A" w:rsidRPr="003B39B3">
        <w:t>и</w:t>
      </w:r>
      <w:r w:rsidR="003B39B3" w:rsidRPr="003B39B3">
        <w:t xml:space="preserve"> </w:t>
      </w:r>
      <w:r w:rsidR="0060278A" w:rsidRPr="003B39B3">
        <w:t>перспективно</w:t>
      </w:r>
      <w:r w:rsidR="003B39B3" w:rsidRPr="003B39B3">
        <w:t>.</w:t>
      </w:r>
    </w:p>
    <w:p w:rsidR="003B39B3" w:rsidRPr="003B39B3" w:rsidRDefault="000F4203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четвертом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был</w:t>
      </w:r>
      <w:r w:rsidR="003B39B3" w:rsidRPr="003B39B3">
        <w:t xml:space="preserve"> </w:t>
      </w:r>
      <w:r w:rsidRPr="003B39B3">
        <w:t>проведен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тенденций</w:t>
      </w:r>
      <w:r w:rsidR="003B39B3" w:rsidRPr="003B39B3">
        <w:t xml:space="preserve"> </w:t>
      </w:r>
      <w:r w:rsidRPr="003B39B3">
        <w:t>устойчивости</w:t>
      </w:r>
      <w:r w:rsidR="003B39B3" w:rsidRPr="003B39B3">
        <w:t xml:space="preserve"> </w:t>
      </w:r>
      <w:r w:rsidRPr="003B39B3">
        <w:t>посредств</w:t>
      </w:r>
      <w:r w:rsidR="0060278A" w:rsidRPr="003B39B3">
        <w:t>о</w:t>
      </w:r>
      <w:r w:rsidRPr="003B39B3">
        <w:t>м</w:t>
      </w:r>
      <w:r w:rsidR="003B39B3" w:rsidRPr="003B39B3">
        <w:t xml:space="preserve"> </w:t>
      </w:r>
      <w:r w:rsidRPr="003B39B3">
        <w:t>факторного</w:t>
      </w:r>
      <w:r w:rsidR="003B39B3" w:rsidRPr="003B39B3">
        <w:t xml:space="preserve"> </w:t>
      </w:r>
      <w:r w:rsidRPr="003B39B3">
        <w:t>анализа</w:t>
      </w:r>
      <w:r w:rsidR="003B39B3" w:rsidRPr="003B39B3">
        <w:t xml:space="preserve"> </w:t>
      </w:r>
      <w:r w:rsidRPr="003B39B3">
        <w:t>товарооборота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определения</w:t>
      </w:r>
      <w:r w:rsidR="003B39B3" w:rsidRPr="003B39B3">
        <w:t xml:space="preserve"> </w:t>
      </w:r>
      <w:r w:rsidRPr="003B39B3">
        <w:t>тенденции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r w:rsidR="003B39B3" w:rsidRPr="003B39B3">
        <w:t xml:space="preserve">. </w:t>
      </w:r>
      <w:r w:rsidR="0060278A" w:rsidRPr="003B39B3">
        <w:t>Выявлена</w:t>
      </w:r>
      <w:r w:rsidR="003B39B3" w:rsidRPr="003B39B3">
        <w:t xml:space="preserve"> </w:t>
      </w:r>
      <w:r w:rsidR="0060278A" w:rsidRPr="003B39B3">
        <w:t>тенденция</w:t>
      </w:r>
      <w:r w:rsidR="003B39B3" w:rsidRPr="003B39B3">
        <w:t xml:space="preserve">: </w:t>
      </w:r>
      <w:r w:rsidR="0060278A" w:rsidRPr="003B39B3">
        <w:t>прирост</w:t>
      </w:r>
      <w:r w:rsidR="003B39B3" w:rsidRPr="003B39B3">
        <w:t xml:space="preserve"> </w:t>
      </w:r>
      <w:r w:rsidR="0060278A" w:rsidRPr="003B39B3">
        <w:t>товарооборота,</w:t>
      </w:r>
      <w:r w:rsidR="003B39B3" w:rsidRPr="003B39B3">
        <w:t xml:space="preserve"> </w:t>
      </w:r>
      <w:r w:rsidR="0060278A" w:rsidRPr="003B39B3">
        <w:t>который</w:t>
      </w:r>
      <w:r w:rsidR="003B39B3" w:rsidRPr="003B39B3">
        <w:t xml:space="preserve"> </w:t>
      </w:r>
      <w:r w:rsidR="0060278A" w:rsidRPr="003B39B3">
        <w:t>в</w:t>
      </w:r>
      <w:r w:rsidR="003B39B3" w:rsidRPr="003B39B3">
        <w:t xml:space="preserve"> </w:t>
      </w:r>
      <w:r w:rsidR="0060278A" w:rsidRPr="003B39B3">
        <w:t>большей</w:t>
      </w:r>
      <w:r w:rsidR="003B39B3" w:rsidRPr="003B39B3">
        <w:t xml:space="preserve"> </w:t>
      </w:r>
      <w:r w:rsidR="0060278A" w:rsidRPr="003B39B3">
        <w:t>степени</w:t>
      </w:r>
      <w:r w:rsidR="003B39B3" w:rsidRPr="003B39B3">
        <w:t xml:space="preserve"> </w:t>
      </w:r>
      <w:r w:rsidR="0060278A" w:rsidRPr="003B39B3">
        <w:t>связан</w:t>
      </w:r>
      <w:r w:rsidR="003B39B3" w:rsidRPr="003B39B3">
        <w:t xml:space="preserve"> </w:t>
      </w:r>
      <w:r w:rsidR="0060278A" w:rsidRPr="003B39B3">
        <w:t>с</w:t>
      </w:r>
      <w:r w:rsidR="003B39B3" w:rsidRPr="003B39B3">
        <w:t xml:space="preserve"> </w:t>
      </w:r>
      <w:r w:rsidR="0060278A" w:rsidRPr="003B39B3">
        <w:t>изменением</w:t>
      </w:r>
      <w:r w:rsidR="003B39B3" w:rsidRPr="003B39B3">
        <w:t xml:space="preserve"> </w:t>
      </w:r>
      <w:r w:rsidR="0060278A" w:rsidRPr="003B39B3">
        <w:t>количества</w:t>
      </w:r>
      <w:r w:rsidR="003B39B3" w:rsidRPr="003B39B3">
        <w:t xml:space="preserve"> </w:t>
      </w:r>
      <w:r w:rsidR="0060278A" w:rsidRPr="003B39B3">
        <w:t>проданных</w:t>
      </w:r>
      <w:r w:rsidR="003B39B3" w:rsidRPr="003B39B3">
        <w:t xml:space="preserve"> </w:t>
      </w:r>
      <w:r w:rsidR="0060278A" w:rsidRPr="003B39B3">
        <w:t>товаров,</w:t>
      </w:r>
      <w:r w:rsidR="003B39B3" w:rsidRPr="003B39B3">
        <w:t xml:space="preserve"> </w:t>
      </w:r>
      <w:r w:rsidR="0060278A" w:rsidRPr="003B39B3">
        <w:t>а</w:t>
      </w:r>
      <w:r w:rsidR="003B39B3" w:rsidRPr="003B39B3">
        <w:t xml:space="preserve"> </w:t>
      </w:r>
      <w:r w:rsidR="0060278A" w:rsidRPr="003B39B3">
        <w:t>уже</w:t>
      </w:r>
      <w:r w:rsidR="003B39B3" w:rsidRPr="003B39B3">
        <w:t xml:space="preserve"> </w:t>
      </w:r>
      <w:r w:rsidR="0060278A" w:rsidRPr="003B39B3">
        <w:t>потом</w:t>
      </w:r>
      <w:r w:rsidR="003B39B3" w:rsidRPr="003B39B3">
        <w:t xml:space="preserve"> </w:t>
      </w:r>
      <w:r w:rsidR="0060278A" w:rsidRPr="003B39B3">
        <w:t>с</w:t>
      </w:r>
      <w:r w:rsidR="003B39B3" w:rsidRPr="003B39B3">
        <w:t xml:space="preserve"> </w:t>
      </w:r>
      <w:r w:rsidR="0060278A" w:rsidRPr="003B39B3">
        <w:t>изменением</w:t>
      </w:r>
      <w:r w:rsidR="003B39B3" w:rsidRPr="003B39B3">
        <w:t xml:space="preserve"> </w:t>
      </w:r>
      <w:r w:rsidR="0060278A" w:rsidRPr="003B39B3">
        <w:t>цен,</w:t>
      </w:r>
      <w:r w:rsidR="003B39B3" w:rsidRPr="003B39B3">
        <w:t xml:space="preserve"> </w:t>
      </w:r>
      <w:r w:rsidR="0060278A" w:rsidRPr="003B39B3">
        <w:t>для</w:t>
      </w:r>
      <w:r w:rsidR="003B39B3" w:rsidRPr="003B39B3">
        <w:t xml:space="preserve"> </w:t>
      </w:r>
      <w:r w:rsidR="0060278A" w:rsidRPr="003B39B3">
        <w:t>выявления</w:t>
      </w:r>
      <w:r w:rsidR="003B39B3" w:rsidRPr="003B39B3">
        <w:t xml:space="preserve"> </w:t>
      </w:r>
      <w:r w:rsidR="0060278A" w:rsidRPr="003B39B3">
        <w:t>данной</w:t>
      </w:r>
      <w:r w:rsidR="003B39B3" w:rsidRPr="003B39B3">
        <w:t xml:space="preserve"> </w:t>
      </w:r>
      <w:r w:rsidR="0060278A" w:rsidRPr="003B39B3">
        <w:t>тенденции</w:t>
      </w:r>
      <w:r w:rsidR="003B39B3" w:rsidRPr="003B39B3">
        <w:t xml:space="preserve"> </w:t>
      </w:r>
      <w:r w:rsidR="0060278A" w:rsidRPr="003B39B3">
        <w:t>был</w:t>
      </w:r>
      <w:r w:rsidR="003B39B3" w:rsidRPr="003B39B3">
        <w:t xml:space="preserve"> </w:t>
      </w:r>
      <w:r w:rsidR="0060278A" w:rsidRPr="003B39B3">
        <w:t>применен</w:t>
      </w:r>
      <w:r w:rsidR="003B39B3" w:rsidRPr="003B39B3">
        <w:t xml:space="preserve"> </w:t>
      </w:r>
      <w:r w:rsidR="0060278A" w:rsidRPr="003B39B3">
        <w:t>метод</w:t>
      </w:r>
      <w:r w:rsidR="003B39B3" w:rsidRPr="003B39B3">
        <w:t xml:space="preserve"> </w:t>
      </w:r>
      <w:r w:rsidR="0060278A" w:rsidRPr="003B39B3">
        <w:t>разработки</w:t>
      </w:r>
      <w:r w:rsidR="003B39B3" w:rsidRPr="003B39B3">
        <w:t xml:space="preserve"> </w:t>
      </w:r>
      <w:r w:rsidR="0060278A" w:rsidRPr="003B39B3">
        <w:t>трендовой</w:t>
      </w:r>
      <w:r w:rsidR="003B39B3" w:rsidRPr="003B39B3">
        <w:t xml:space="preserve"> </w:t>
      </w:r>
      <w:r w:rsidR="0060278A" w:rsidRPr="003B39B3">
        <w:t>модели</w:t>
      </w:r>
      <w:r w:rsidR="003B39B3" w:rsidRPr="003B39B3">
        <w:t>.</w:t>
      </w:r>
    </w:p>
    <w:p w:rsidR="003B39B3" w:rsidRPr="003B39B3" w:rsidRDefault="0060278A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пятом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был</w:t>
      </w:r>
      <w:r w:rsidR="003B39B3" w:rsidRPr="003B39B3">
        <w:t xml:space="preserve"> </w:t>
      </w:r>
      <w:r w:rsidRPr="003B39B3">
        <w:t>проведен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ценовой</w:t>
      </w:r>
      <w:r w:rsidR="003B39B3" w:rsidRPr="003B39B3">
        <w:t xml:space="preserve"> </w:t>
      </w:r>
      <w:r w:rsidRPr="003B39B3">
        <w:t>ситуации</w:t>
      </w:r>
      <w:r w:rsidR="003B39B3" w:rsidRPr="003B39B3">
        <w:t xml:space="preserve">: </w:t>
      </w:r>
      <w:r w:rsidRPr="003B39B3">
        <w:t>найдена</w:t>
      </w:r>
      <w:r w:rsidR="003B39B3" w:rsidRPr="003B39B3">
        <w:t xml:space="preserve"> </w:t>
      </w:r>
      <w:r w:rsidRPr="003B39B3">
        <w:t>средняя</w:t>
      </w:r>
      <w:r w:rsidR="003B39B3" w:rsidRPr="003B39B3">
        <w:t xml:space="preserve"> </w:t>
      </w:r>
      <w:r w:rsidRPr="003B39B3">
        <w:t>цена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посудомоечную</w:t>
      </w:r>
      <w:r w:rsidR="003B39B3" w:rsidRPr="003B39B3">
        <w:t xml:space="preserve"> </w:t>
      </w:r>
      <w:r w:rsidRPr="003B39B3">
        <w:t>машину</w:t>
      </w:r>
      <w:r w:rsidR="003B39B3">
        <w:t xml:space="preserve"> (</w:t>
      </w:r>
      <w:r w:rsidRPr="003B39B3">
        <w:t>16708</w:t>
      </w:r>
      <w:r w:rsidR="003B39B3" w:rsidRPr="003B39B3">
        <w:t xml:space="preserve"> </w:t>
      </w:r>
      <w:r w:rsidRPr="003B39B3">
        <w:t>руб</w:t>
      </w:r>
      <w:r w:rsidR="003B39B3" w:rsidRPr="003B39B3">
        <w:t xml:space="preserve">. </w:t>
      </w:r>
      <w:r w:rsidRPr="003B39B3">
        <w:t>за</w:t>
      </w:r>
      <w:r w:rsidR="003B39B3" w:rsidRPr="003B39B3">
        <w:t xml:space="preserve"> </w:t>
      </w:r>
      <w:r w:rsidRPr="003B39B3">
        <w:t>одну</w:t>
      </w:r>
      <w:r w:rsidR="003B39B3" w:rsidRPr="003B39B3">
        <w:t xml:space="preserve"> </w:t>
      </w:r>
      <w:r w:rsidRPr="003B39B3">
        <w:t>шт</w:t>
      </w:r>
      <w:r w:rsidR="003B39B3" w:rsidRPr="003B39B3">
        <w:t xml:space="preserve">.) </w:t>
      </w:r>
      <w:r w:rsidRPr="003B39B3">
        <w:t>и</w:t>
      </w:r>
      <w:r w:rsidR="003B39B3" w:rsidRPr="003B39B3">
        <w:t xml:space="preserve"> </w:t>
      </w:r>
      <w:r w:rsidRPr="003B39B3">
        <w:t>рассчитаны</w:t>
      </w:r>
      <w:r w:rsidR="003B39B3" w:rsidRPr="003B39B3">
        <w:t xml:space="preserve"> </w:t>
      </w:r>
      <w:r w:rsidRPr="003B39B3">
        <w:t>показатели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>
        <w:t xml:space="preserve"> (</w:t>
      </w:r>
      <w:r w:rsidRPr="003B39B3">
        <w:t>коэффициент</w:t>
      </w:r>
      <w:r w:rsidR="003B39B3" w:rsidRPr="003B39B3">
        <w:t xml:space="preserve"> </w:t>
      </w:r>
      <w:r w:rsidRPr="003B39B3">
        <w:t>вариации</w:t>
      </w:r>
      <w:r w:rsidR="003B39B3" w:rsidRPr="003B39B3">
        <w:t xml:space="preserve"> </w:t>
      </w:r>
      <w:r w:rsidRPr="003B39B3">
        <w:t>0,03%</w:t>
      </w:r>
      <w:r w:rsidR="003B39B3" w:rsidRPr="003B39B3">
        <w:t xml:space="preserve">). </w:t>
      </w:r>
      <w:r w:rsidRPr="003B39B3">
        <w:t>Также</w:t>
      </w:r>
      <w:r w:rsidR="003B39B3" w:rsidRPr="003B39B3">
        <w:t xml:space="preserve"> </w:t>
      </w:r>
      <w:r w:rsidRPr="003B39B3">
        <w:t>было</w:t>
      </w:r>
      <w:r w:rsidR="003B39B3" w:rsidRPr="003B39B3">
        <w:t xml:space="preserve"> </w:t>
      </w:r>
      <w:r w:rsidRPr="003B39B3">
        <w:t>проведено</w:t>
      </w:r>
      <w:r w:rsidR="003B39B3" w:rsidRPr="003B39B3">
        <w:t xml:space="preserve"> </w:t>
      </w:r>
      <w:r w:rsidRPr="003B39B3">
        <w:t>исследование</w:t>
      </w:r>
      <w:r w:rsidR="003B39B3" w:rsidRPr="003B39B3">
        <w:t xml:space="preserve"> </w:t>
      </w:r>
      <w:r w:rsidRPr="003B39B3">
        <w:t>колеблемости</w:t>
      </w:r>
      <w:r w:rsidR="003B39B3" w:rsidRPr="003B39B3">
        <w:t xml:space="preserve"> </w:t>
      </w:r>
      <w:r w:rsidRPr="003B39B3">
        <w:t>цен</w:t>
      </w:r>
      <w:r w:rsidR="003B39B3" w:rsidRPr="003B39B3">
        <w:t xml:space="preserve"> </w:t>
      </w:r>
      <w:r w:rsidRPr="003B39B3">
        <w:t>в</w:t>
      </w:r>
      <w:r w:rsidR="003B39B3" w:rsidRPr="003B39B3">
        <w:t xml:space="preserve"> </w:t>
      </w:r>
      <w:r w:rsidRPr="003B39B3">
        <w:t>динамике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изменения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уровня</w:t>
      </w:r>
      <w:r w:rsidR="003B39B3" w:rsidRPr="003B39B3">
        <w:t xml:space="preserve"> </w:t>
      </w:r>
      <w:r w:rsidRPr="003B39B3">
        <w:t>во</w:t>
      </w:r>
      <w:r w:rsidR="003B39B3" w:rsidRPr="003B39B3">
        <w:t xml:space="preserve"> </w:t>
      </w:r>
      <w:r w:rsidRPr="003B39B3">
        <w:t>времени</w:t>
      </w:r>
      <w:r w:rsidR="003B39B3" w:rsidRPr="003B39B3">
        <w:t>.</w:t>
      </w:r>
    </w:p>
    <w:p w:rsidR="003B39B3" w:rsidRPr="003B39B3" w:rsidRDefault="0060278A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шестом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курсового</w:t>
      </w:r>
      <w:r w:rsidR="003B39B3" w:rsidRPr="003B39B3">
        <w:t xml:space="preserve"> </w:t>
      </w:r>
      <w:r w:rsidRPr="003B39B3">
        <w:t>проекта</w:t>
      </w:r>
      <w:r w:rsidR="003B39B3" w:rsidRPr="003B39B3">
        <w:t xml:space="preserve"> </w:t>
      </w:r>
      <w:r w:rsidRPr="003B39B3">
        <w:t>было</w:t>
      </w:r>
      <w:r w:rsidR="003B39B3" w:rsidRPr="003B39B3">
        <w:t xml:space="preserve"> </w:t>
      </w:r>
      <w:r w:rsidRPr="003B39B3">
        <w:t>проведено</w:t>
      </w:r>
      <w:r w:rsidR="003B39B3" w:rsidRPr="003B39B3">
        <w:t xml:space="preserve"> </w:t>
      </w:r>
      <w:r w:rsidRPr="003B39B3">
        <w:t>прогнозирование</w:t>
      </w:r>
      <w:r w:rsidR="003B39B3" w:rsidRPr="003B39B3">
        <w:t xml:space="preserve"> </w:t>
      </w:r>
      <w:r w:rsidRPr="003B39B3">
        <w:t>рыночного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двумя</w:t>
      </w:r>
      <w:r w:rsidR="003B39B3" w:rsidRPr="003B39B3">
        <w:t xml:space="preserve"> </w:t>
      </w:r>
      <w:r w:rsidRPr="003B39B3">
        <w:t>методами</w:t>
      </w:r>
      <w:r w:rsidR="003B39B3" w:rsidRPr="003B39B3">
        <w:t xml:space="preserve">: </w:t>
      </w:r>
      <w:r w:rsidRPr="003B39B3">
        <w:t>прогноз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среднему</w:t>
      </w:r>
      <w:r w:rsidR="003B39B3" w:rsidRPr="003B39B3">
        <w:t xml:space="preserve"> </w:t>
      </w:r>
      <w:r w:rsidRPr="003B39B3">
        <w:t>проценту</w:t>
      </w:r>
      <w:r w:rsidR="003B39B3" w:rsidRPr="003B39B3">
        <w:t xml:space="preserve"> </w:t>
      </w:r>
      <w:r w:rsidRPr="003B39B3">
        <w:t>прироста</w:t>
      </w:r>
      <w:r w:rsidR="003B39B3" w:rsidRPr="003B39B3">
        <w:t xml:space="preserve"> </w:t>
      </w:r>
      <w:r w:rsidRPr="003B39B3">
        <w:t>показателя</w:t>
      </w:r>
      <w:r w:rsidR="003B39B3" w:rsidRPr="003B39B3">
        <w:t xml:space="preserve"> </w:t>
      </w:r>
      <w:r w:rsidRPr="003B39B3">
        <w:t>спроса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прогноз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основании</w:t>
      </w:r>
      <w:r w:rsidR="003B39B3" w:rsidRPr="003B39B3">
        <w:t xml:space="preserve"> </w:t>
      </w:r>
      <w:r w:rsidRPr="003B39B3">
        <w:t>экспоненциального</w:t>
      </w:r>
      <w:r w:rsidR="003B39B3" w:rsidRPr="003B39B3">
        <w:t xml:space="preserve"> </w:t>
      </w:r>
      <w:r w:rsidRPr="003B39B3">
        <w:t>взвешенного</w:t>
      </w:r>
      <w:r w:rsidR="003B39B3" w:rsidRPr="003B39B3">
        <w:t xml:space="preserve"> </w:t>
      </w:r>
      <w:r w:rsidRPr="003B39B3">
        <w:t>среднего</w:t>
      </w:r>
      <w:r w:rsidR="003B39B3">
        <w:t xml:space="preserve"> (</w:t>
      </w:r>
      <w:r w:rsidR="00D526A9" w:rsidRPr="003B39B3">
        <w:t>2568400</w:t>
      </w:r>
      <w:r w:rsidR="003B39B3" w:rsidRPr="003B39B3">
        <w:t xml:space="preserve"> </w:t>
      </w:r>
      <w:r w:rsidR="00D526A9" w:rsidRPr="003B39B3">
        <w:t>и</w:t>
      </w:r>
      <w:r w:rsidR="003B39B3" w:rsidRPr="003B39B3">
        <w:t xml:space="preserve"> </w:t>
      </w:r>
      <w:r w:rsidR="00D526A9" w:rsidRPr="003B39B3">
        <w:t>2160000</w:t>
      </w:r>
      <w:r w:rsidR="003B39B3" w:rsidRPr="003B39B3">
        <w:t xml:space="preserve"> </w:t>
      </w:r>
      <w:r w:rsidR="00D526A9" w:rsidRPr="003B39B3">
        <w:t>руб</w:t>
      </w:r>
      <w:r w:rsidR="003B39B3" w:rsidRPr="003B39B3">
        <w:t xml:space="preserve">. </w:t>
      </w:r>
      <w:r w:rsidR="00D526A9" w:rsidRPr="003B39B3">
        <w:t>соответственно</w:t>
      </w:r>
      <w:r w:rsidR="003B39B3" w:rsidRPr="003B39B3">
        <w:t xml:space="preserve">),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которых</w:t>
      </w:r>
      <w:r w:rsidR="003B39B3" w:rsidRPr="003B39B3">
        <w:t xml:space="preserve"> </w:t>
      </w:r>
      <w:r w:rsidRPr="003B39B3">
        <w:t>б</w:t>
      </w:r>
      <w:r w:rsidR="00B11A4B" w:rsidRPr="003B39B3">
        <w:t>ыл</w:t>
      </w:r>
      <w:r w:rsidR="003B39B3" w:rsidRPr="003B39B3">
        <w:t xml:space="preserve"> </w:t>
      </w:r>
      <w:r w:rsidR="00B11A4B" w:rsidRPr="003B39B3">
        <w:t>сделан</w:t>
      </w:r>
      <w:r w:rsidR="003B39B3" w:rsidRPr="003B39B3">
        <w:t xml:space="preserve"> </w:t>
      </w:r>
      <w:r w:rsidR="00B11A4B" w:rsidRPr="003B39B3">
        <w:t>прогноз</w:t>
      </w:r>
      <w:r w:rsidR="003B39B3" w:rsidRPr="003B39B3">
        <w:t xml:space="preserve"> </w:t>
      </w:r>
      <w:r w:rsidR="00B11A4B" w:rsidRPr="003B39B3">
        <w:t>спроса</w:t>
      </w:r>
      <w:r w:rsidR="003B39B3" w:rsidRPr="003B39B3">
        <w:t xml:space="preserve"> </w:t>
      </w:r>
      <w:r w:rsidR="00B11A4B" w:rsidRPr="003B39B3">
        <w:t>на</w:t>
      </w:r>
      <w:r w:rsidR="003B39B3" w:rsidRPr="003B39B3">
        <w:t xml:space="preserve"> </w:t>
      </w:r>
      <w:r w:rsidR="00B11A4B" w:rsidRPr="003B39B3">
        <w:t>2010</w:t>
      </w:r>
      <w:r w:rsidR="003B39B3" w:rsidRPr="003B39B3">
        <w:t xml:space="preserve"> </w:t>
      </w:r>
      <w:r w:rsidRPr="003B39B3">
        <w:t>год</w:t>
      </w:r>
      <w:r w:rsidR="00D526A9" w:rsidRPr="003B39B3">
        <w:t>,</w:t>
      </w:r>
      <w:r w:rsidR="003B39B3" w:rsidRPr="003B39B3">
        <w:t xml:space="preserve"> </w:t>
      </w:r>
      <w:r w:rsidR="00D526A9" w:rsidRPr="003B39B3">
        <w:t>где</w:t>
      </w:r>
      <w:r w:rsidR="003B39B3" w:rsidRPr="003B39B3">
        <w:t xml:space="preserve"> </w:t>
      </w:r>
      <w:r w:rsidR="00D526A9" w:rsidRPr="003B39B3">
        <w:t>наблюдаются</w:t>
      </w:r>
      <w:r w:rsidR="003B39B3" w:rsidRPr="003B39B3">
        <w:t xml:space="preserve"> </w:t>
      </w:r>
      <w:r w:rsidR="00D526A9" w:rsidRPr="003B39B3">
        <w:t>расхождения</w:t>
      </w:r>
      <w:r w:rsidR="003B39B3" w:rsidRPr="003B39B3">
        <w:t>.</w:t>
      </w:r>
    </w:p>
    <w:p w:rsidR="003B39B3" w:rsidRPr="003B39B3" w:rsidRDefault="0060278A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седьмом</w:t>
      </w:r>
      <w:r w:rsidR="003B39B3" w:rsidRPr="003B39B3">
        <w:t xml:space="preserve"> </w:t>
      </w:r>
      <w:r w:rsidRPr="003B39B3">
        <w:t>разделе</w:t>
      </w:r>
      <w:r w:rsidR="003B39B3" w:rsidRPr="003B39B3">
        <w:t xml:space="preserve"> </w:t>
      </w:r>
      <w:r w:rsidRPr="003B39B3">
        <w:t>был</w:t>
      </w:r>
      <w:r w:rsidR="003B39B3" w:rsidRPr="003B39B3">
        <w:t xml:space="preserve"> </w:t>
      </w:r>
      <w:r w:rsidRPr="003B39B3">
        <w:t>проведен</w:t>
      </w:r>
      <w:r w:rsidR="003B39B3" w:rsidRPr="003B39B3">
        <w:t xml:space="preserve"> </w:t>
      </w:r>
      <w:r w:rsidRPr="003B39B3">
        <w:t>анализ</w:t>
      </w:r>
      <w:r w:rsidR="003B39B3" w:rsidRPr="003B39B3">
        <w:t xml:space="preserve"> </w:t>
      </w:r>
      <w:r w:rsidRPr="003B39B3">
        <w:t>поведения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удовлетворения</w:t>
      </w:r>
      <w:r w:rsidR="003B39B3" w:rsidRPr="003B39B3">
        <w:t xml:space="preserve"> </w:t>
      </w:r>
      <w:r w:rsidRPr="003B39B3">
        <w:t>покупательских</w:t>
      </w:r>
      <w:r w:rsidR="003B39B3" w:rsidRPr="003B39B3">
        <w:t xml:space="preserve"> </w:t>
      </w:r>
      <w:r w:rsidRPr="003B39B3">
        <w:t>потребностей</w:t>
      </w:r>
      <w:r w:rsidR="003B39B3">
        <w:t xml:space="preserve"> (</w:t>
      </w:r>
      <w:r w:rsidR="00B11A4B" w:rsidRPr="003B39B3">
        <w:rPr>
          <w:i/>
          <w:lang w:val="en-US"/>
        </w:rPr>
        <w:t>Q</w:t>
      </w:r>
      <w:r w:rsidR="003B39B3" w:rsidRPr="003B39B3">
        <w:t xml:space="preserve"> </w:t>
      </w:r>
      <w:r w:rsidR="00B11A4B" w:rsidRPr="003B39B3">
        <w:t>=</w:t>
      </w:r>
      <w:r w:rsidR="003B39B3" w:rsidRPr="003B39B3">
        <w:t xml:space="preserve"> </w:t>
      </w:r>
      <w:r w:rsidR="00B11A4B" w:rsidRPr="003B39B3">
        <w:t>131</w:t>
      </w:r>
      <w:r w:rsidR="003B39B3" w:rsidRPr="003B39B3">
        <w:t xml:space="preserve">), </w:t>
      </w:r>
      <w:r w:rsidRPr="003B39B3">
        <w:t>на</w:t>
      </w:r>
      <w:r w:rsidR="003B39B3" w:rsidRPr="003B39B3">
        <w:t xml:space="preserve"> </w:t>
      </w:r>
      <w:r w:rsidRPr="003B39B3">
        <w:t>основе</w:t>
      </w:r>
      <w:r w:rsidR="003B39B3" w:rsidRPr="003B39B3">
        <w:t xml:space="preserve"> </w:t>
      </w:r>
      <w:r w:rsidRPr="003B39B3">
        <w:t>чего</w:t>
      </w:r>
      <w:r w:rsidR="003B39B3" w:rsidRPr="003B39B3">
        <w:t xml:space="preserve"> </w:t>
      </w:r>
      <w:r w:rsidRPr="003B39B3">
        <w:t>был</w:t>
      </w:r>
      <w:r w:rsidR="003B39B3" w:rsidRPr="003B39B3">
        <w:t xml:space="preserve"> </w:t>
      </w:r>
      <w:r w:rsidRPr="003B39B3">
        <w:t>сделан</w:t>
      </w:r>
      <w:r w:rsidR="003B39B3" w:rsidRPr="003B39B3">
        <w:t xml:space="preserve"> </w:t>
      </w:r>
      <w:r w:rsidRPr="003B39B3">
        <w:t>вывод</w:t>
      </w:r>
      <w:r w:rsidR="003B39B3" w:rsidRPr="003B39B3">
        <w:t xml:space="preserve"> </w:t>
      </w:r>
      <w:r w:rsidRPr="003B39B3">
        <w:t>о</w:t>
      </w:r>
      <w:r w:rsidR="003B39B3" w:rsidRPr="003B39B3">
        <w:t xml:space="preserve"> </w:t>
      </w:r>
      <w:r w:rsidRPr="003B39B3">
        <w:t>том,</w:t>
      </w:r>
      <w:r w:rsidR="003B39B3" w:rsidRPr="003B39B3">
        <w:t xml:space="preserve"> </w:t>
      </w:r>
      <w:r w:rsidRPr="003B39B3">
        <w:t>что</w:t>
      </w:r>
      <w:r w:rsidR="003B39B3" w:rsidRPr="003B39B3">
        <w:t xml:space="preserve"> </w:t>
      </w:r>
      <w:r w:rsidRPr="003B39B3">
        <w:t>покупательские</w:t>
      </w:r>
      <w:r w:rsidR="003B39B3" w:rsidRPr="003B39B3">
        <w:t xml:space="preserve"> </w:t>
      </w:r>
      <w:r w:rsidRPr="003B39B3">
        <w:t>потребности</w:t>
      </w:r>
      <w:r w:rsidR="003B39B3" w:rsidRPr="003B39B3">
        <w:t xml:space="preserve"> </w:t>
      </w:r>
      <w:r w:rsidRPr="003B39B3">
        <w:t>удовлетворены</w:t>
      </w:r>
      <w:r w:rsidR="003B39B3" w:rsidRPr="003B39B3">
        <w:t xml:space="preserve"> </w:t>
      </w:r>
      <w:r w:rsidR="00B11A4B" w:rsidRPr="003B39B3">
        <w:t>больше,</w:t>
      </w:r>
      <w:r w:rsidR="003B39B3" w:rsidRPr="003B39B3">
        <w:t xml:space="preserve"> </w:t>
      </w:r>
      <w:r w:rsidR="00B11A4B" w:rsidRPr="003B39B3">
        <w:t>чем</w:t>
      </w:r>
      <w:r w:rsidR="003B39B3" w:rsidRPr="003B39B3">
        <w:t xml:space="preserve"> </w:t>
      </w:r>
      <w:r w:rsidR="00B11A4B" w:rsidRPr="003B39B3">
        <w:t>наполовину</w:t>
      </w:r>
      <w:r w:rsidR="003B39B3" w:rsidRPr="003B39B3">
        <w:t xml:space="preserve">. </w:t>
      </w:r>
      <w:r w:rsidRPr="003B39B3">
        <w:t>Установлены</w:t>
      </w:r>
      <w:r w:rsidR="003B39B3" w:rsidRPr="003B39B3">
        <w:t xml:space="preserve"> </w:t>
      </w:r>
      <w:r w:rsidRPr="003B39B3">
        <w:t>поведенческие</w:t>
      </w:r>
      <w:r w:rsidR="003B39B3" w:rsidRPr="003B39B3">
        <w:t xml:space="preserve"> </w:t>
      </w:r>
      <w:r w:rsidRPr="003B39B3">
        <w:t>особенности</w:t>
      </w:r>
      <w:r w:rsidR="003B39B3" w:rsidRPr="003B39B3">
        <w:t xml:space="preserve"> </w:t>
      </w:r>
      <w:r w:rsidRPr="003B39B3">
        <w:t>покупателей</w:t>
      </w:r>
      <w:r w:rsidR="003B39B3" w:rsidRPr="003B39B3">
        <w:t xml:space="preserve"> </w:t>
      </w:r>
      <w:r w:rsidRPr="003B39B3">
        <w:t>и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мнения</w:t>
      </w:r>
      <w:r w:rsidR="003B39B3" w:rsidRPr="003B39B3">
        <w:t xml:space="preserve"> </w:t>
      </w:r>
      <w:r w:rsidRPr="003B39B3">
        <w:t>относительно</w:t>
      </w:r>
      <w:r w:rsidR="003B39B3" w:rsidRPr="003B39B3">
        <w:t xml:space="preserve"> </w:t>
      </w:r>
      <w:r w:rsidRPr="003B39B3">
        <w:t>тенденций</w:t>
      </w:r>
      <w:r w:rsidR="003B39B3" w:rsidRPr="003B39B3">
        <w:t xml:space="preserve"> </w:t>
      </w:r>
      <w:r w:rsidRPr="003B39B3">
        <w:t>развития</w:t>
      </w:r>
      <w:r w:rsidR="003B39B3" w:rsidRPr="003B39B3">
        <w:t xml:space="preserve"> </w:t>
      </w:r>
      <w:r w:rsidRPr="003B39B3">
        <w:t>рынка</w:t>
      </w:r>
      <w:r w:rsidR="003B39B3" w:rsidRPr="003B39B3">
        <w:t>.</w:t>
      </w:r>
    </w:p>
    <w:p w:rsidR="003B39B3" w:rsidRDefault="0060278A" w:rsidP="003B39B3">
      <w:pPr>
        <w:tabs>
          <w:tab w:val="left" w:pos="726"/>
        </w:tabs>
      </w:pPr>
      <w:r w:rsidRPr="003B39B3">
        <w:t>В</w:t>
      </w:r>
      <w:r w:rsidR="003B39B3" w:rsidRPr="003B39B3">
        <w:t xml:space="preserve"> </w:t>
      </w:r>
      <w:r w:rsidRPr="003B39B3">
        <w:t>восьмом</w:t>
      </w:r>
      <w:r w:rsidR="003B39B3" w:rsidRPr="003B39B3">
        <w:t xml:space="preserve"> </w:t>
      </w:r>
      <w:r w:rsidRPr="003B39B3">
        <w:t>разде</w:t>
      </w:r>
      <w:r w:rsidR="00B11A4B" w:rsidRPr="003B39B3">
        <w:t>ле</w:t>
      </w:r>
      <w:r w:rsidR="003B39B3" w:rsidRPr="003B39B3">
        <w:t xml:space="preserve"> </w:t>
      </w:r>
      <w:r w:rsidR="00B11A4B" w:rsidRPr="003B39B3">
        <w:t>на</w:t>
      </w:r>
      <w:r w:rsidR="003B39B3" w:rsidRPr="003B39B3">
        <w:t xml:space="preserve"> </w:t>
      </w:r>
      <w:r w:rsidR="00B11A4B" w:rsidRPr="003B39B3">
        <w:t>основе</w:t>
      </w:r>
      <w:r w:rsidR="003B39B3" w:rsidRPr="003B39B3">
        <w:t xml:space="preserve"> </w:t>
      </w:r>
      <w:r w:rsidR="00B11A4B" w:rsidRPr="003B39B3">
        <w:t>результатов</w:t>
      </w:r>
      <w:r w:rsidR="003B39B3" w:rsidRPr="003B39B3">
        <w:t xml:space="preserve"> </w:t>
      </w:r>
      <w:r w:rsidR="00B11A4B" w:rsidRPr="003B39B3">
        <w:t>анализа</w:t>
      </w:r>
      <w:r w:rsidR="003B39B3" w:rsidRPr="003B39B3">
        <w:t xml:space="preserve"> </w:t>
      </w:r>
      <w:r w:rsidRPr="003B39B3">
        <w:t>предшествующих</w:t>
      </w:r>
      <w:r w:rsidR="003B39B3" w:rsidRPr="003B39B3">
        <w:t xml:space="preserve"> </w:t>
      </w:r>
      <w:r w:rsidRPr="003B39B3">
        <w:t>разделов</w:t>
      </w:r>
      <w:r w:rsidR="003B39B3" w:rsidRPr="003B39B3">
        <w:t xml:space="preserve"> </w:t>
      </w:r>
      <w:r w:rsidRPr="003B39B3">
        <w:t>было</w:t>
      </w:r>
      <w:r w:rsidR="003B39B3" w:rsidRPr="003B39B3">
        <w:t xml:space="preserve"> </w:t>
      </w:r>
      <w:r w:rsidRPr="003B39B3">
        <w:t>осуществлено</w:t>
      </w:r>
      <w:r w:rsidR="003B39B3" w:rsidRPr="003B39B3">
        <w:t xml:space="preserve"> </w:t>
      </w:r>
      <w:r w:rsidRPr="003B39B3">
        <w:t>проектирование</w:t>
      </w:r>
      <w:r w:rsidR="003B39B3" w:rsidRPr="003B39B3">
        <w:t xml:space="preserve"> </w:t>
      </w:r>
      <w:r w:rsidRPr="003B39B3">
        <w:t>с</w:t>
      </w:r>
      <w:r w:rsidR="00B11A4B" w:rsidRPr="003B39B3">
        <w:t>тратегий</w:t>
      </w:r>
      <w:r w:rsidR="003B39B3" w:rsidRPr="003B39B3">
        <w:t xml:space="preserve"> </w:t>
      </w:r>
      <w:r w:rsidR="00B11A4B" w:rsidRPr="003B39B3">
        <w:t>конкуренции</w:t>
      </w:r>
      <w:r w:rsidR="003B39B3" w:rsidRPr="003B39B3">
        <w:t xml:space="preserve"> </w:t>
      </w:r>
      <w:r w:rsidR="00B11A4B" w:rsidRPr="003B39B3">
        <w:t>торгующих</w:t>
      </w:r>
      <w:r w:rsidR="003B39B3" w:rsidRPr="003B39B3">
        <w:t xml:space="preserve"> </w:t>
      </w:r>
      <w:r w:rsidR="00B11A4B" w:rsidRPr="003B39B3">
        <w:t>организаций</w:t>
      </w:r>
      <w:r w:rsidRPr="003B39B3">
        <w:t>,</w:t>
      </w:r>
      <w:r w:rsidR="003B39B3" w:rsidRPr="003B39B3">
        <w:t xml:space="preserve"> </w:t>
      </w:r>
      <w:r w:rsidRPr="003B39B3">
        <w:t>сделаны</w:t>
      </w:r>
      <w:r w:rsidR="003B39B3" w:rsidRPr="003B39B3">
        <w:t xml:space="preserve"> </w:t>
      </w:r>
      <w:r w:rsidRPr="003B39B3">
        <w:t>предложения</w:t>
      </w:r>
      <w:r w:rsidR="003B39B3" w:rsidRPr="003B39B3">
        <w:t xml:space="preserve"> </w:t>
      </w:r>
      <w:r w:rsidRPr="003B39B3">
        <w:t>по</w:t>
      </w:r>
      <w:r w:rsidR="003B39B3" w:rsidRPr="003B39B3">
        <w:t xml:space="preserve"> </w:t>
      </w:r>
      <w:r w:rsidRPr="003B39B3">
        <w:t>поведению</w:t>
      </w:r>
      <w:r w:rsidR="003B39B3" w:rsidRPr="003B39B3">
        <w:t xml:space="preserve"> </w:t>
      </w:r>
      <w:r w:rsidRPr="003B39B3">
        <w:t>их</w:t>
      </w:r>
      <w:r w:rsidR="003B39B3" w:rsidRPr="003B39B3">
        <w:t xml:space="preserve"> </w:t>
      </w:r>
      <w:r w:rsidRPr="003B39B3">
        <w:t>на</w:t>
      </w:r>
      <w:r w:rsidR="003B39B3" w:rsidRPr="003B39B3">
        <w:t xml:space="preserve"> </w:t>
      </w:r>
      <w:r w:rsidRPr="003B39B3">
        <w:t>рынке</w:t>
      </w:r>
      <w:r w:rsidR="003B39B3" w:rsidRPr="003B39B3">
        <w:t>.</w:t>
      </w:r>
    </w:p>
    <w:p w:rsidR="003F0441" w:rsidRDefault="00F01B0F" w:rsidP="00F01B0F">
      <w:pPr>
        <w:pStyle w:val="1"/>
      </w:pPr>
      <w:r>
        <w:br w:type="page"/>
      </w:r>
      <w:bookmarkStart w:id="26" w:name="_Toc287696313"/>
      <w:r w:rsidR="003F0441" w:rsidRPr="003B39B3">
        <w:t>Список</w:t>
      </w:r>
      <w:r w:rsidR="003B39B3" w:rsidRPr="003B39B3">
        <w:t xml:space="preserve"> </w:t>
      </w:r>
      <w:r w:rsidR="00673895" w:rsidRPr="003B39B3">
        <w:t>литературы</w:t>
      </w:r>
      <w:bookmarkEnd w:id="26"/>
    </w:p>
    <w:p w:rsidR="00F01B0F" w:rsidRPr="00F01B0F" w:rsidRDefault="00F01B0F" w:rsidP="00F01B0F">
      <w:pPr>
        <w:rPr>
          <w:lang w:eastAsia="en-US"/>
        </w:rPr>
      </w:pPr>
    </w:p>
    <w:p w:rsidR="003B39B3" w:rsidRPr="00F01B0F" w:rsidRDefault="00B11A4B" w:rsidP="00F01B0F">
      <w:pPr>
        <w:pStyle w:val="a"/>
      </w:pPr>
      <w:r w:rsidRPr="00F01B0F">
        <w:t>Багиев</w:t>
      </w:r>
      <w:r w:rsidR="003B39B3" w:rsidRPr="00F01B0F">
        <w:t xml:space="preserve"> </w:t>
      </w:r>
      <w:r w:rsidRPr="00F01B0F">
        <w:t>Г</w:t>
      </w:r>
      <w:r w:rsidR="003B39B3" w:rsidRPr="00F01B0F">
        <w:t xml:space="preserve">.Л., </w:t>
      </w:r>
      <w:r w:rsidRPr="00F01B0F">
        <w:t>Тарасевич</w:t>
      </w:r>
      <w:r w:rsidR="003B39B3" w:rsidRPr="00F01B0F">
        <w:t xml:space="preserve"> </w:t>
      </w:r>
      <w:r w:rsidRPr="00F01B0F">
        <w:t>В</w:t>
      </w:r>
      <w:r w:rsidR="003B39B3" w:rsidRPr="00F01B0F">
        <w:t xml:space="preserve">.М., </w:t>
      </w:r>
      <w:r w:rsidRPr="00F01B0F">
        <w:t>Анн</w:t>
      </w:r>
      <w:r w:rsidR="003B39B3" w:rsidRPr="00F01B0F">
        <w:t xml:space="preserve"> </w:t>
      </w:r>
      <w:r w:rsidRPr="00F01B0F">
        <w:t>Х</w:t>
      </w:r>
      <w:r w:rsidR="003B39B3" w:rsidRPr="00F01B0F">
        <w:t xml:space="preserve">. </w:t>
      </w:r>
      <w:r w:rsidRPr="00F01B0F">
        <w:t>Маркетинг</w:t>
      </w:r>
      <w:r w:rsidR="003B39B3" w:rsidRPr="00F01B0F">
        <w:t xml:space="preserve">: </w:t>
      </w:r>
      <w:r w:rsidRPr="00F01B0F">
        <w:t>Учебник</w:t>
      </w:r>
      <w:r w:rsidR="003B39B3" w:rsidRPr="00F01B0F">
        <w:t xml:space="preserve"> </w:t>
      </w:r>
      <w:r w:rsidRPr="00F01B0F">
        <w:t>для</w:t>
      </w:r>
      <w:r w:rsidR="003B39B3" w:rsidRPr="00F01B0F">
        <w:t xml:space="preserve"> </w:t>
      </w:r>
      <w:r w:rsidRPr="00F01B0F">
        <w:t>вузов</w:t>
      </w:r>
      <w:r w:rsidR="003B39B3" w:rsidRPr="00F01B0F">
        <w:t xml:space="preserve">. </w:t>
      </w:r>
      <w:r w:rsidRPr="00F01B0F">
        <w:t>/Под</w:t>
      </w:r>
      <w:r w:rsidR="003B39B3" w:rsidRPr="00F01B0F">
        <w:t xml:space="preserve"> </w:t>
      </w:r>
      <w:r w:rsidRPr="00F01B0F">
        <w:t>общей</w:t>
      </w:r>
      <w:r w:rsidR="003B39B3" w:rsidRPr="00F01B0F">
        <w:t xml:space="preserve"> </w:t>
      </w:r>
      <w:r w:rsidRPr="00F01B0F">
        <w:t>редакцией</w:t>
      </w:r>
      <w:r w:rsidR="003B39B3" w:rsidRPr="00F01B0F">
        <w:t xml:space="preserve"> </w:t>
      </w:r>
      <w:r w:rsidRPr="00F01B0F">
        <w:t>Г</w:t>
      </w:r>
      <w:r w:rsidR="003B39B3" w:rsidRPr="00F01B0F">
        <w:t xml:space="preserve">.Л. </w:t>
      </w:r>
      <w:r w:rsidRPr="00F01B0F">
        <w:t>Багиева</w:t>
      </w:r>
      <w:r w:rsidR="003B39B3" w:rsidRPr="00F01B0F">
        <w:t>.3</w:t>
      </w:r>
      <w:r w:rsidRPr="00F01B0F">
        <w:t>-е</w:t>
      </w:r>
      <w:r w:rsidR="003B39B3" w:rsidRPr="00F01B0F">
        <w:t xml:space="preserve"> </w:t>
      </w:r>
      <w:r w:rsidRPr="00F01B0F">
        <w:t>из</w:t>
      </w:r>
      <w:r w:rsidR="003B39B3" w:rsidRPr="00F01B0F">
        <w:t xml:space="preserve">. - </w:t>
      </w:r>
      <w:r w:rsidRPr="00F01B0F">
        <w:t>СПб</w:t>
      </w:r>
      <w:r w:rsidR="003B39B3" w:rsidRPr="00F01B0F">
        <w:t xml:space="preserve">.: </w:t>
      </w:r>
      <w:r w:rsidRPr="00F01B0F">
        <w:t>Питер,</w:t>
      </w:r>
      <w:r w:rsidR="003B39B3" w:rsidRPr="00F01B0F">
        <w:t xml:space="preserve"> </w:t>
      </w:r>
      <w:r w:rsidRPr="00F01B0F">
        <w:t>2005</w:t>
      </w:r>
      <w:r w:rsidR="003B39B3" w:rsidRPr="00F01B0F">
        <w:t>.</w:t>
      </w:r>
    </w:p>
    <w:p w:rsidR="003B39B3" w:rsidRPr="00F01B0F" w:rsidRDefault="00B11A4B" w:rsidP="00F01B0F">
      <w:pPr>
        <w:pStyle w:val="a"/>
      </w:pPr>
      <w:r w:rsidRPr="00F01B0F">
        <w:t>Голубков</w:t>
      </w:r>
      <w:r w:rsidR="003B39B3" w:rsidRPr="00F01B0F">
        <w:t xml:space="preserve"> </w:t>
      </w:r>
      <w:r w:rsidRPr="00F01B0F">
        <w:t>Е</w:t>
      </w:r>
      <w:r w:rsidR="003B39B3" w:rsidRPr="00F01B0F">
        <w:t xml:space="preserve">.П. </w:t>
      </w:r>
      <w:r w:rsidRPr="00F01B0F">
        <w:t>Маркетинговые</w:t>
      </w:r>
      <w:r w:rsidR="003B39B3" w:rsidRPr="00F01B0F">
        <w:t xml:space="preserve"> </w:t>
      </w:r>
      <w:r w:rsidRPr="00F01B0F">
        <w:t>исследования</w:t>
      </w:r>
      <w:r w:rsidR="003B39B3" w:rsidRPr="00F01B0F">
        <w:t xml:space="preserve">: </w:t>
      </w:r>
      <w:r w:rsidRPr="00F01B0F">
        <w:t>теория,</w:t>
      </w:r>
      <w:r w:rsidR="003B39B3" w:rsidRPr="00F01B0F">
        <w:t xml:space="preserve"> </w:t>
      </w:r>
      <w:r w:rsidRPr="00F01B0F">
        <w:t>практика</w:t>
      </w:r>
      <w:r w:rsidR="003B39B3" w:rsidRPr="00F01B0F">
        <w:t xml:space="preserve"> </w:t>
      </w:r>
      <w:r w:rsidRPr="00F01B0F">
        <w:t>и</w:t>
      </w:r>
      <w:r w:rsidR="003B39B3" w:rsidRPr="00F01B0F">
        <w:t xml:space="preserve"> </w:t>
      </w:r>
      <w:r w:rsidRPr="00F01B0F">
        <w:t>методология</w:t>
      </w:r>
      <w:r w:rsidR="003B39B3" w:rsidRPr="00F01B0F">
        <w:t xml:space="preserve">. - </w:t>
      </w:r>
      <w:r w:rsidRPr="00F01B0F">
        <w:t>М</w:t>
      </w:r>
      <w:r w:rsidR="003B39B3" w:rsidRPr="00F01B0F">
        <w:t xml:space="preserve">.: </w:t>
      </w:r>
      <w:r w:rsidRPr="00F01B0F">
        <w:t>Финпресс,</w:t>
      </w:r>
      <w:r w:rsidR="003B39B3" w:rsidRPr="00F01B0F">
        <w:t xml:space="preserve"> </w:t>
      </w:r>
      <w:r w:rsidRPr="00F01B0F">
        <w:t>2004</w:t>
      </w:r>
      <w:r w:rsidR="003B39B3" w:rsidRPr="00F01B0F">
        <w:t>.</w:t>
      </w:r>
    </w:p>
    <w:p w:rsidR="003B39B3" w:rsidRPr="00F01B0F" w:rsidRDefault="00B11A4B" w:rsidP="00F01B0F">
      <w:pPr>
        <w:pStyle w:val="a"/>
      </w:pPr>
      <w:r w:rsidRPr="00F01B0F">
        <w:t>Титова</w:t>
      </w:r>
      <w:r w:rsidR="003B39B3" w:rsidRPr="00F01B0F">
        <w:t xml:space="preserve"> </w:t>
      </w:r>
      <w:r w:rsidRPr="00F01B0F">
        <w:t>Н</w:t>
      </w:r>
      <w:r w:rsidR="003B39B3" w:rsidRPr="00F01B0F">
        <w:t xml:space="preserve">.Е., </w:t>
      </w:r>
      <w:r w:rsidRPr="00F01B0F">
        <w:t>Кожаев</w:t>
      </w:r>
      <w:r w:rsidR="003B39B3" w:rsidRPr="00F01B0F">
        <w:t xml:space="preserve"> </w:t>
      </w:r>
      <w:r w:rsidRPr="00F01B0F">
        <w:t>Ю</w:t>
      </w:r>
      <w:r w:rsidR="003B39B3" w:rsidRPr="00F01B0F">
        <w:t xml:space="preserve">.П. </w:t>
      </w:r>
      <w:r w:rsidRPr="00F01B0F">
        <w:t>Маркетинг</w:t>
      </w:r>
      <w:r w:rsidR="003B39B3" w:rsidRPr="00F01B0F">
        <w:t xml:space="preserve">: </w:t>
      </w:r>
      <w:r w:rsidRPr="00F01B0F">
        <w:t>Учебное</w:t>
      </w:r>
      <w:r w:rsidR="003B39B3" w:rsidRPr="00F01B0F">
        <w:t xml:space="preserve"> </w:t>
      </w:r>
      <w:r w:rsidRPr="00F01B0F">
        <w:t>пособие</w:t>
      </w:r>
      <w:r w:rsidR="003B39B3" w:rsidRPr="00F01B0F">
        <w:t xml:space="preserve"> </w:t>
      </w:r>
      <w:r w:rsidRPr="00F01B0F">
        <w:t>для</w:t>
      </w:r>
      <w:r w:rsidR="003B39B3" w:rsidRPr="00F01B0F">
        <w:t xml:space="preserve"> </w:t>
      </w:r>
      <w:r w:rsidRPr="00F01B0F">
        <w:t>студ</w:t>
      </w:r>
      <w:r w:rsidR="003B39B3" w:rsidRPr="00F01B0F">
        <w:t xml:space="preserve">. </w:t>
      </w:r>
      <w:r w:rsidRPr="00F01B0F">
        <w:t>высш</w:t>
      </w:r>
      <w:r w:rsidR="003B39B3" w:rsidRPr="00F01B0F">
        <w:t xml:space="preserve">. </w:t>
      </w:r>
      <w:r w:rsidRPr="00F01B0F">
        <w:t>учеб</w:t>
      </w:r>
      <w:r w:rsidR="003B39B3" w:rsidRPr="00F01B0F">
        <w:t xml:space="preserve">. </w:t>
      </w:r>
      <w:r w:rsidRPr="00F01B0F">
        <w:t>заведений</w:t>
      </w:r>
      <w:r w:rsidR="003B39B3" w:rsidRPr="00F01B0F">
        <w:t xml:space="preserve">. - </w:t>
      </w:r>
      <w:r w:rsidRPr="00F01B0F">
        <w:t>М</w:t>
      </w:r>
      <w:r w:rsidR="003B39B3" w:rsidRPr="00F01B0F">
        <w:t xml:space="preserve">.: </w:t>
      </w:r>
      <w:r w:rsidRPr="00F01B0F">
        <w:t>Гуманитарный</w:t>
      </w:r>
      <w:r w:rsidR="003B39B3" w:rsidRPr="00F01B0F">
        <w:t xml:space="preserve"> </w:t>
      </w:r>
      <w:r w:rsidRPr="00F01B0F">
        <w:t>центр</w:t>
      </w:r>
      <w:r w:rsidR="003B39B3" w:rsidRPr="00F01B0F">
        <w:t xml:space="preserve"> </w:t>
      </w:r>
      <w:r w:rsidRPr="00F01B0F">
        <w:t>ВЛАДОС,</w:t>
      </w:r>
      <w:r w:rsidR="003B39B3" w:rsidRPr="00F01B0F">
        <w:t xml:space="preserve"> </w:t>
      </w:r>
      <w:r w:rsidRPr="00F01B0F">
        <w:t>2003</w:t>
      </w:r>
      <w:r w:rsidR="003B39B3" w:rsidRPr="00F01B0F">
        <w:t>.</w:t>
      </w:r>
    </w:p>
    <w:p w:rsidR="003B39B3" w:rsidRPr="00F01B0F" w:rsidRDefault="003B39B3" w:rsidP="00F01B0F">
      <w:pPr>
        <w:pStyle w:val="a"/>
      </w:pPr>
      <w:r w:rsidRPr="00F01B0F">
        <w:t>"</w:t>
      </w:r>
      <w:r w:rsidR="00673895" w:rsidRPr="00F01B0F">
        <w:t>Мониторинг</w:t>
      </w:r>
      <w:r w:rsidRPr="00F01B0F">
        <w:t xml:space="preserve"> </w:t>
      </w:r>
      <w:r w:rsidR="00673895" w:rsidRPr="00F01B0F">
        <w:t>товарных</w:t>
      </w:r>
      <w:r w:rsidRPr="00F01B0F">
        <w:t xml:space="preserve"> </w:t>
      </w:r>
      <w:r w:rsidR="00673895" w:rsidRPr="00F01B0F">
        <w:t>рынков</w:t>
      </w:r>
      <w:r w:rsidRPr="00F01B0F">
        <w:t xml:space="preserve">" </w:t>
      </w:r>
      <w:r w:rsidR="00673895" w:rsidRPr="00F01B0F">
        <w:t>Бородко</w:t>
      </w:r>
      <w:r w:rsidRPr="00F01B0F">
        <w:t xml:space="preserve"> </w:t>
      </w:r>
      <w:r w:rsidR="00673895" w:rsidRPr="00F01B0F">
        <w:t>Т</w:t>
      </w:r>
      <w:r w:rsidRPr="00F01B0F">
        <w:t xml:space="preserve">.Л., </w:t>
      </w:r>
      <w:r w:rsidR="00673895" w:rsidRPr="00F01B0F">
        <w:t>Беляцкий</w:t>
      </w:r>
      <w:r w:rsidRPr="00F01B0F">
        <w:t xml:space="preserve"> </w:t>
      </w:r>
      <w:r w:rsidR="00673895" w:rsidRPr="00F01B0F">
        <w:t>Н</w:t>
      </w:r>
      <w:r w:rsidRPr="00F01B0F">
        <w:t xml:space="preserve">.П., - </w:t>
      </w:r>
      <w:r w:rsidR="00673895" w:rsidRPr="00F01B0F">
        <w:t>Маркетинг</w:t>
      </w:r>
      <w:r w:rsidRPr="00F01B0F">
        <w:t xml:space="preserve"> </w:t>
      </w:r>
      <w:r w:rsidR="00673895" w:rsidRPr="00F01B0F">
        <w:t>в</w:t>
      </w:r>
      <w:r w:rsidRPr="00F01B0F">
        <w:t xml:space="preserve"> </w:t>
      </w:r>
      <w:r w:rsidR="00673895" w:rsidRPr="00F01B0F">
        <w:t>России</w:t>
      </w:r>
      <w:r w:rsidRPr="00F01B0F">
        <w:t xml:space="preserve"> </w:t>
      </w:r>
      <w:r w:rsidR="00673895" w:rsidRPr="00F01B0F">
        <w:t>и</w:t>
      </w:r>
      <w:r w:rsidRPr="00F01B0F">
        <w:t xml:space="preserve"> </w:t>
      </w:r>
      <w:r w:rsidR="00673895" w:rsidRPr="00F01B0F">
        <w:t>за</w:t>
      </w:r>
      <w:r w:rsidRPr="00F01B0F">
        <w:t xml:space="preserve"> </w:t>
      </w:r>
      <w:r w:rsidR="00673895" w:rsidRPr="00F01B0F">
        <w:t>рубежом</w:t>
      </w:r>
      <w:r w:rsidRPr="00F01B0F">
        <w:t xml:space="preserve"> </w:t>
      </w:r>
      <w:r w:rsidR="00673895" w:rsidRPr="00F01B0F">
        <w:t>№</w:t>
      </w:r>
      <w:r w:rsidRPr="00F01B0F">
        <w:t>5/</w:t>
      </w:r>
      <w:r w:rsidR="00673895" w:rsidRPr="00F01B0F">
        <w:t>2003</w:t>
      </w:r>
      <w:r w:rsidRPr="00F01B0F">
        <w:t>.</w:t>
      </w:r>
    </w:p>
    <w:p w:rsidR="003B39B3" w:rsidRPr="00F01B0F" w:rsidRDefault="00B11A4B" w:rsidP="00F01B0F">
      <w:pPr>
        <w:pStyle w:val="a"/>
      </w:pPr>
      <w:r w:rsidRPr="00F01B0F">
        <w:t>Ресурсы</w:t>
      </w:r>
      <w:r w:rsidR="003B39B3" w:rsidRPr="00F01B0F">
        <w:t xml:space="preserve"> </w:t>
      </w:r>
      <w:r w:rsidRPr="00F01B0F">
        <w:t>сети</w:t>
      </w:r>
      <w:r w:rsidR="003B39B3" w:rsidRPr="00F01B0F">
        <w:t xml:space="preserve"> </w:t>
      </w:r>
      <w:r w:rsidRPr="00F01B0F">
        <w:t>Интернет</w:t>
      </w:r>
      <w:r w:rsidR="003B39B3" w:rsidRPr="00F01B0F">
        <w:t>:</w:t>
      </w:r>
    </w:p>
    <w:p w:rsidR="00673895" w:rsidRPr="00F01B0F" w:rsidRDefault="00673895" w:rsidP="00F01B0F">
      <w:pPr>
        <w:pStyle w:val="af3"/>
        <w:rPr>
          <w:lang w:val="en-US"/>
        </w:rPr>
      </w:pPr>
      <w:r w:rsidRPr="00423490">
        <w:rPr>
          <w:lang w:val="en-US"/>
        </w:rPr>
        <w:t>byt</w:t>
      </w:r>
      <w:r w:rsidR="003B39B3" w:rsidRPr="00423490">
        <w:rPr>
          <w:lang w:val="en-US"/>
        </w:rPr>
        <w:t xml:space="preserve">. </w:t>
      </w:r>
      <w:r w:rsidRPr="00423490">
        <w:rPr>
          <w:lang w:val="en-US"/>
        </w:rPr>
        <w:t>potrebitel</w:t>
      </w:r>
      <w:r w:rsidR="003B39B3" w:rsidRPr="00423490">
        <w:rPr>
          <w:lang w:val="en-US"/>
        </w:rPr>
        <w:t>.ru</w:t>
      </w:r>
    </w:p>
    <w:p w:rsidR="00EB53BF" w:rsidRPr="00F01B0F" w:rsidRDefault="00EB53BF" w:rsidP="00F01B0F">
      <w:pPr>
        <w:pStyle w:val="af3"/>
        <w:rPr>
          <w:lang w:val="en-US"/>
        </w:rPr>
      </w:pPr>
      <w:r w:rsidRPr="00F01B0F">
        <w:rPr>
          <w:lang w:val="en-US"/>
        </w:rPr>
        <w:t>ru</w:t>
      </w:r>
      <w:r w:rsidR="003B39B3" w:rsidRPr="00F01B0F">
        <w:rPr>
          <w:lang w:val="en-US"/>
        </w:rPr>
        <w:t xml:space="preserve">. </w:t>
      </w:r>
      <w:r w:rsidRPr="00F01B0F">
        <w:rPr>
          <w:lang w:val="en-US"/>
        </w:rPr>
        <w:t>wikipedia</w:t>
      </w:r>
      <w:r w:rsidR="003B39B3" w:rsidRPr="00F01B0F">
        <w:rPr>
          <w:lang w:val="en-US"/>
        </w:rPr>
        <w:t>.org</w:t>
      </w:r>
    </w:p>
    <w:p w:rsidR="00E93EB9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BC6510" w:rsidRPr="00423490">
        <w:rPr>
          <w:lang w:val="en-US"/>
        </w:rPr>
        <w:t>economic</w:t>
      </w:r>
      <w:r w:rsidRPr="00423490">
        <w:rPr>
          <w:lang w:val="en-US"/>
        </w:rPr>
        <w:t xml:space="preserve">. </w:t>
      </w:r>
      <w:r w:rsidR="00BC6510" w:rsidRPr="00423490">
        <w:rPr>
          <w:lang w:val="en-US"/>
        </w:rPr>
        <w:t>kurganobl</w:t>
      </w:r>
      <w:r w:rsidRPr="00423490">
        <w:rPr>
          <w:lang w:val="en-US"/>
        </w:rPr>
        <w:t>.ru</w:t>
      </w:r>
    </w:p>
    <w:p w:rsidR="00BC6510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B771BA" w:rsidRPr="00423490">
        <w:rPr>
          <w:lang w:val="en-US"/>
        </w:rPr>
        <w:t>massinfo</w:t>
      </w:r>
      <w:r w:rsidRPr="00423490">
        <w:rPr>
          <w:lang w:val="en-US"/>
        </w:rPr>
        <w:t>.ru</w:t>
      </w:r>
    </w:p>
    <w:p w:rsidR="00B771BA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B771BA" w:rsidRPr="00423490">
        <w:rPr>
          <w:lang w:val="en-US"/>
        </w:rPr>
        <w:t>kurgan</w:t>
      </w:r>
      <w:r w:rsidRPr="00423490">
        <w:rPr>
          <w:lang w:val="en-US"/>
        </w:rPr>
        <w:t>.ru</w:t>
      </w:r>
    </w:p>
    <w:p w:rsidR="00B771BA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137B6F" w:rsidRPr="00423490">
        <w:rPr>
          <w:lang w:val="en-US"/>
        </w:rPr>
        <w:t>mojgorod</w:t>
      </w:r>
      <w:r w:rsidRPr="00423490">
        <w:rPr>
          <w:lang w:val="en-US"/>
        </w:rPr>
        <w:t>.ru</w:t>
      </w:r>
    </w:p>
    <w:p w:rsidR="003B39B3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351E3D" w:rsidRPr="00423490">
        <w:rPr>
          <w:lang w:val="en-US"/>
        </w:rPr>
        <w:t>market-journal</w:t>
      </w:r>
      <w:r w:rsidRPr="00423490">
        <w:rPr>
          <w:lang w:val="en-US"/>
        </w:rPr>
        <w:t>.com</w:t>
      </w:r>
    </w:p>
    <w:p w:rsidR="003B39B3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DB5FFC" w:rsidRPr="00423490">
        <w:rPr>
          <w:lang w:val="en-US"/>
        </w:rPr>
        <w:t>businesstat</w:t>
      </w:r>
      <w:r w:rsidRPr="00423490">
        <w:rPr>
          <w:lang w:val="en-US"/>
        </w:rPr>
        <w:t>.ru</w:t>
      </w:r>
    </w:p>
    <w:p w:rsidR="00DB5FFC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0C255E" w:rsidRPr="00423490">
        <w:rPr>
          <w:lang w:val="en-US"/>
        </w:rPr>
        <w:t>bishelp</w:t>
      </w:r>
      <w:r w:rsidRPr="00423490">
        <w:rPr>
          <w:lang w:val="en-US"/>
        </w:rPr>
        <w:t>.ru</w:t>
      </w:r>
    </w:p>
    <w:p w:rsidR="003B39B3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AB73F2" w:rsidRPr="00423490">
        <w:rPr>
          <w:lang w:val="en-US"/>
        </w:rPr>
        <w:t>hi-edu</w:t>
      </w:r>
      <w:r w:rsidRPr="00423490">
        <w:rPr>
          <w:lang w:val="en-US"/>
        </w:rPr>
        <w:t>.ru</w:t>
      </w:r>
    </w:p>
    <w:p w:rsidR="00AB73F2" w:rsidRPr="00F01B0F" w:rsidRDefault="003B39B3" w:rsidP="00F01B0F">
      <w:pPr>
        <w:pStyle w:val="af3"/>
        <w:rPr>
          <w:lang w:val="en-US"/>
        </w:rPr>
      </w:pPr>
      <w:r w:rsidRPr="00423490">
        <w:rPr>
          <w:lang w:val="en-US"/>
        </w:rPr>
        <w:t>www.</w:t>
      </w:r>
      <w:r w:rsidR="004A3BE6" w:rsidRPr="00423490">
        <w:rPr>
          <w:lang w:val="en-US"/>
        </w:rPr>
        <w:t>electroklad</w:t>
      </w:r>
      <w:r w:rsidRPr="00423490">
        <w:rPr>
          <w:lang w:val="en-US"/>
        </w:rPr>
        <w:t>.ru</w:t>
      </w:r>
    </w:p>
    <w:p w:rsidR="004A3BE6" w:rsidRPr="00F01B0F" w:rsidRDefault="003B39B3" w:rsidP="00F01B0F">
      <w:pPr>
        <w:pStyle w:val="af3"/>
      </w:pPr>
      <w:r w:rsidRPr="00423490">
        <w:rPr>
          <w:lang w:val="en-US"/>
        </w:rPr>
        <w:t>www</w:t>
      </w:r>
      <w:r w:rsidRPr="00423490">
        <w:t>.</w:t>
      </w:r>
      <w:r w:rsidR="00EB53BF" w:rsidRPr="00423490">
        <w:rPr>
          <w:lang w:val="en-US"/>
        </w:rPr>
        <w:t>marketopedia</w:t>
      </w:r>
      <w:r w:rsidRPr="00423490">
        <w:t>.ru</w:t>
      </w:r>
      <w:r w:rsidR="00864C98" w:rsidRPr="00F01B0F">
        <w:t>,</w:t>
      </w:r>
      <w:r w:rsidRPr="00F01B0F">
        <w:t xml:space="preserve"> </w:t>
      </w:r>
      <w:r w:rsidR="00864C98" w:rsidRPr="00F01B0F">
        <w:t>статья</w:t>
      </w:r>
      <w:r w:rsidRPr="00F01B0F">
        <w:t xml:space="preserve"> </w:t>
      </w:r>
      <w:r w:rsidR="00864C98" w:rsidRPr="00F01B0F">
        <w:t>от</w:t>
      </w:r>
      <w:r w:rsidRPr="00F01B0F">
        <w:t xml:space="preserve"> </w:t>
      </w:r>
      <w:r w:rsidR="00864C98" w:rsidRPr="00F01B0F">
        <w:t>17</w:t>
      </w:r>
      <w:r w:rsidRPr="00F01B0F">
        <w:t>.0</w:t>
      </w:r>
      <w:r w:rsidR="00864C98" w:rsidRPr="00F01B0F">
        <w:t>1</w:t>
      </w:r>
      <w:r w:rsidRPr="00F01B0F">
        <w:t>.1</w:t>
      </w:r>
      <w:r w:rsidR="00864C98" w:rsidRPr="00F01B0F">
        <w:t>0</w:t>
      </w:r>
      <w:r w:rsidRPr="00F01B0F">
        <w:t xml:space="preserve"> "</w:t>
      </w:r>
      <w:r w:rsidR="00864C98" w:rsidRPr="00F01B0F">
        <w:t>Маркетинговые</w:t>
      </w:r>
      <w:r w:rsidRPr="00F01B0F">
        <w:t xml:space="preserve"> </w:t>
      </w:r>
      <w:r w:rsidR="00864C98" w:rsidRPr="00F01B0F">
        <w:t>стратегии</w:t>
      </w:r>
      <w:r w:rsidRPr="00F01B0F">
        <w:t>"</w:t>
      </w:r>
    </w:p>
    <w:p w:rsidR="00673895" w:rsidRDefault="00EB53BF" w:rsidP="00F01B0F">
      <w:pPr>
        <w:pStyle w:val="af3"/>
      </w:pPr>
      <w:r w:rsidRPr="00F01B0F">
        <w:rPr>
          <w:lang w:val="en-US"/>
        </w:rPr>
        <w:t>zags</w:t>
      </w:r>
      <w:r w:rsidR="003B39B3" w:rsidRPr="00F01B0F">
        <w:rPr>
          <w:lang w:val="en-US"/>
        </w:rPr>
        <w:t xml:space="preserve">. </w:t>
      </w:r>
      <w:r w:rsidRPr="00F01B0F">
        <w:rPr>
          <w:lang w:val="en-US"/>
        </w:rPr>
        <w:t>kurganobl</w:t>
      </w:r>
      <w:r w:rsidR="003B39B3" w:rsidRPr="00F01B0F">
        <w:rPr>
          <w:lang w:val="en-US"/>
        </w:rPr>
        <w:t>.ru</w:t>
      </w:r>
    </w:p>
    <w:p w:rsidR="00DB316A" w:rsidRPr="00DB316A" w:rsidRDefault="00DB316A" w:rsidP="00DB316A">
      <w:pPr>
        <w:pStyle w:val="afa"/>
      </w:pPr>
      <w:bookmarkStart w:id="27" w:name="_GoBack"/>
      <w:bookmarkEnd w:id="27"/>
    </w:p>
    <w:sectPr w:rsidR="00DB316A" w:rsidRPr="00DB316A" w:rsidSect="003B39B3">
      <w:headerReference w:type="default" r:id="rId74"/>
      <w:footerReference w:type="default" r:id="rId75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21" w:rsidRDefault="00596B21" w:rsidP="00F70018">
      <w:pPr>
        <w:spacing w:line="240" w:lineRule="auto"/>
      </w:pPr>
      <w:r>
        <w:separator/>
      </w:r>
    </w:p>
  </w:endnote>
  <w:endnote w:type="continuationSeparator" w:id="0">
    <w:p w:rsidR="00596B21" w:rsidRDefault="00596B21" w:rsidP="00F70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B3" w:rsidRPr="003B39B3" w:rsidRDefault="003B39B3" w:rsidP="003B39B3">
    <w:pPr>
      <w:pStyle w:val="aa"/>
      <w:ind w:firstLine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21" w:rsidRDefault="00596B21" w:rsidP="00F70018">
      <w:pPr>
        <w:spacing w:line="240" w:lineRule="auto"/>
      </w:pPr>
      <w:r>
        <w:separator/>
      </w:r>
    </w:p>
  </w:footnote>
  <w:footnote w:type="continuationSeparator" w:id="0">
    <w:p w:rsidR="00596B21" w:rsidRDefault="00596B21" w:rsidP="00F70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B3" w:rsidRDefault="003B39B3" w:rsidP="003B39B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0A6"/>
    <w:multiLevelType w:val="hybridMultilevel"/>
    <w:tmpl w:val="CD14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B3888"/>
    <w:multiLevelType w:val="multilevel"/>
    <w:tmpl w:val="EDC0A24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B2C4C74"/>
    <w:multiLevelType w:val="multilevel"/>
    <w:tmpl w:val="DE5ACEB8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D1D366B"/>
    <w:multiLevelType w:val="hybridMultilevel"/>
    <w:tmpl w:val="68D8BC6C"/>
    <w:lvl w:ilvl="0" w:tplc="921A9CDE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97204C"/>
    <w:multiLevelType w:val="hybridMultilevel"/>
    <w:tmpl w:val="70329160"/>
    <w:lvl w:ilvl="0" w:tplc="7EC6F22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17957105"/>
    <w:multiLevelType w:val="multilevel"/>
    <w:tmpl w:val="DE5ACEB8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956142"/>
    <w:multiLevelType w:val="hybridMultilevel"/>
    <w:tmpl w:val="5EE05028"/>
    <w:lvl w:ilvl="0" w:tplc="ED6284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5D3824"/>
    <w:multiLevelType w:val="hybridMultilevel"/>
    <w:tmpl w:val="53F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574721"/>
    <w:multiLevelType w:val="multilevel"/>
    <w:tmpl w:val="018C998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72226470"/>
    <w:multiLevelType w:val="hybridMultilevel"/>
    <w:tmpl w:val="37A8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31582"/>
    <w:multiLevelType w:val="multilevel"/>
    <w:tmpl w:val="92D6BF12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12F"/>
    <w:rsid w:val="00000B43"/>
    <w:rsid w:val="000049A9"/>
    <w:rsid w:val="000106B0"/>
    <w:rsid w:val="00012742"/>
    <w:rsid w:val="0002409E"/>
    <w:rsid w:val="00032102"/>
    <w:rsid w:val="00036A35"/>
    <w:rsid w:val="0004729B"/>
    <w:rsid w:val="00067A15"/>
    <w:rsid w:val="00081AC4"/>
    <w:rsid w:val="00082CE1"/>
    <w:rsid w:val="000A0FF0"/>
    <w:rsid w:val="000A5711"/>
    <w:rsid w:val="000B46E7"/>
    <w:rsid w:val="000C255E"/>
    <w:rsid w:val="000D5779"/>
    <w:rsid w:val="000F2FB4"/>
    <w:rsid w:val="000F4203"/>
    <w:rsid w:val="000F7A9B"/>
    <w:rsid w:val="00126D40"/>
    <w:rsid w:val="0013472A"/>
    <w:rsid w:val="00137B6F"/>
    <w:rsid w:val="00140016"/>
    <w:rsid w:val="00157DFF"/>
    <w:rsid w:val="001625E9"/>
    <w:rsid w:val="00167ECF"/>
    <w:rsid w:val="00171484"/>
    <w:rsid w:val="00181994"/>
    <w:rsid w:val="00182723"/>
    <w:rsid w:val="001831CD"/>
    <w:rsid w:val="001833D8"/>
    <w:rsid w:val="00183CF0"/>
    <w:rsid w:val="00192882"/>
    <w:rsid w:val="001944CE"/>
    <w:rsid w:val="001B2484"/>
    <w:rsid w:val="001B4142"/>
    <w:rsid w:val="001D4129"/>
    <w:rsid w:val="001F3B9A"/>
    <w:rsid w:val="001F43BB"/>
    <w:rsid w:val="001F7025"/>
    <w:rsid w:val="00201170"/>
    <w:rsid w:val="00227D54"/>
    <w:rsid w:val="00230C06"/>
    <w:rsid w:val="00234817"/>
    <w:rsid w:val="002369DB"/>
    <w:rsid w:val="00240D1E"/>
    <w:rsid w:val="00243BB2"/>
    <w:rsid w:val="002467FA"/>
    <w:rsid w:val="00247084"/>
    <w:rsid w:val="0025039C"/>
    <w:rsid w:val="00253EC6"/>
    <w:rsid w:val="002772FB"/>
    <w:rsid w:val="0028383A"/>
    <w:rsid w:val="00285511"/>
    <w:rsid w:val="00286088"/>
    <w:rsid w:val="00287567"/>
    <w:rsid w:val="00292EAA"/>
    <w:rsid w:val="0029309F"/>
    <w:rsid w:val="00296F46"/>
    <w:rsid w:val="002C1A83"/>
    <w:rsid w:val="002D7A20"/>
    <w:rsid w:val="002E103B"/>
    <w:rsid w:val="002E7850"/>
    <w:rsid w:val="00314CCC"/>
    <w:rsid w:val="003214E5"/>
    <w:rsid w:val="0032384B"/>
    <w:rsid w:val="00325580"/>
    <w:rsid w:val="00340FC0"/>
    <w:rsid w:val="003478E1"/>
    <w:rsid w:val="00351E3D"/>
    <w:rsid w:val="00353480"/>
    <w:rsid w:val="00354CC8"/>
    <w:rsid w:val="00377980"/>
    <w:rsid w:val="00386A46"/>
    <w:rsid w:val="003926A5"/>
    <w:rsid w:val="003942CB"/>
    <w:rsid w:val="003A12C0"/>
    <w:rsid w:val="003A5B9B"/>
    <w:rsid w:val="003B39B3"/>
    <w:rsid w:val="003C1D6A"/>
    <w:rsid w:val="003C7B8F"/>
    <w:rsid w:val="003E6B56"/>
    <w:rsid w:val="003E7F22"/>
    <w:rsid w:val="003F0441"/>
    <w:rsid w:val="003F1444"/>
    <w:rsid w:val="0040217C"/>
    <w:rsid w:val="00403737"/>
    <w:rsid w:val="00416277"/>
    <w:rsid w:val="00423490"/>
    <w:rsid w:val="00424DDB"/>
    <w:rsid w:val="00434503"/>
    <w:rsid w:val="004651F7"/>
    <w:rsid w:val="00467484"/>
    <w:rsid w:val="00472D41"/>
    <w:rsid w:val="00473DFA"/>
    <w:rsid w:val="00474CF0"/>
    <w:rsid w:val="00477EFA"/>
    <w:rsid w:val="00491DF9"/>
    <w:rsid w:val="004A3BE6"/>
    <w:rsid w:val="004B2753"/>
    <w:rsid w:val="004B7740"/>
    <w:rsid w:val="004C3FB5"/>
    <w:rsid w:val="004D655D"/>
    <w:rsid w:val="004E3CE2"/>
    <w:rsid w:val="005033EF"/>
    <w:rsid w:val="00505B67"/>
    <w:rsid w:val="0051573D"/>
    <w:rsid w:val="00521CF8"/>
    <w:rsid w:val="005274DE"/>
    <w:rsid w:val="00531FA0"/>
    <w:rsid w:val="00536962"/>
    <w:rsid w:val="0055067D"/>
    <w:rsid w:val="00550DC1"/>
    <w:rsid w:val="00553847"/>
    <w:rsid w:val="005563BE"/>
    <w:rsid w:val="0056201F"/>
    <w:rsid w:val="00570C02"/>
    <w:rsid w:val="00573640"/>
    <w:rsid w:val="005819C5"/>
    <w:rsid w:val="005941DA"/>
    <w:rsid w:val="00595A4F"/>
    <w:rsid w:val="00595F8F"/>
    <w:rsid w:val="00596B21"/>
    <w:rsid w:val="005B7D6F"/>
    <w:rsid w:val="005D4360"/>
    <w:rsid w:val="005D4679"/>
    <w:rsid w:val="005E1E5E"/>
    <w:rsid w:val="005F2086"/>
    <w:rsid w:val="005F6F3B"/>
    <w:rsid w:val="0060278A"/>
    <w:rsid w:val="006050FF"/>
    <w:rsid w:val="006056E5"/>
    <w:rsid w:val="00613066"/>
    <w:rsid w:val="00625A74"/>
    <w:rsid w:val="00626492"/>
    <w:rsid w:val="00634CCA"/>
    <w:rsid w:val="00637340"/>
    <w:rsid w:val="0064305C"/>
    <w:rsid w:val="00645A20"/>
    <w:rsid w:val="006469F6"/>
    <w:rsid w:val="00656494"/>
    <w:rsid w:val="006565B7"/>
    <w:rsid w:val="00673895"/>
    <w:rsid w:val="00674470"/>
    <w:rsid w:val="006878B9"/>
    <w:rsid w:val="006A3C70"/>
    <w:rsid w:val="006B0D4E"/>
    <w:rsid w:val="006B3D6C"/>
    <w:rsid w:val="006B6116"/>
    <w:rsid w:val="006C60EA"/>
    <w:rsid w:val="006D000D"/>
    <w:rsid w:val="006D315F"/>
    <w:rsid w:val="006D50BA"/>
    <w:rsid w:val="006D6AD8"/>
    <w:rsid w:val="006D7B28"/>
    <w:rsid w:val="006E444C"/>
    <w:rsid w:val="006E5F78"/>
    <w:rsid w:val="006E6C92"/>
    <w:rsid w:val="006E7AB7"/>
    <w:rsid w:val="00702602"/>
    <w:rsid w:val="00707D4E"/>
    <w:rsid w:val="00720306"/>
    <w:rsid w:val="0072195E"/>
    <w:rsid w:val="0073238C"/>
    <w:rsid w:val="0074531D"/>
    <w:rsid w:val="00747424"/>
    <w:rsid w:val="00756648"/>
    <w:rsid w:val="00761F57"/>
    <w:rsid w:val="00777D51"/>
    <w:rsid w:val="00780995"/>
    <w:rsid w:val="00781781"/>
    <w:rsid w:val="007853F4"/>
    <w:rsid w:val="007A0712"/>
    <w:rsid w:val="007A0DAA"/>
    <w:rsid w:val="007A5792"/>
    <w:rsid w:val="007B0703"/>
    <w:rsid w:val="007B4216"/>
    <w:rsid w:val="007B58BA"/>
    <w:rsid w:val="007C5A37"/>
    <w:rsid w:val="007D51D1"/>
    <w:rsid w:val="007D6D91"/>
    <w:rsid w:val="007E1C89"/>
    <w:rsid w:val="007E36E2"/>
    <w:rsid w:val="007F44DF"/>
    <w:rsid w:val="00800114"/>
    <w:rsid w:val="0080058C"/>
    <w:rsid w:val="00800FC3"/>
    <w:rsid w:val="00812F56"/>
    <w:rsid w:val="008141EB"/>
    <w:rsid w:val="00827FE7"/>
    <w:rsid w:val="00830BCE"/>
    <w:rsid w:val="008413B5"/>
    <w:rsid w:val="00856362"/>
    <w:rsid w:val="00862B2D"/>
    <w:rsid w:val="00864541"/>
    <w:rsid w:val="00864C98"/>
    <w:rsid w:val="00873C6C"/>
    <w:rsid w:val="008811ED"/>
    <w:rsid w:val="0088315D"/>
    <w:rsid w:val="00897D1D"/>
    <w:rsid w:val="008A29DD"/>
    <w:rsid w:val="008A5061"/>
    <w:rsid w:val="008B4BD5"/>
    <w:rsid w:val="008B55BA"/>
    <w:rsid w:val="008C0058"/>
    <w:rsid w:val="008C0CD6"/>
    <w:rsid w:val="008D094E"/>
    <w:rsid w:val="008E31E1"/>
    <w:rsid w:val="008E71DB"/>
    <w:rsid w:val="008F1C45"/>
    <w:rsid w:val="00901CFD"/>
    <w:rsid w:val="00902FEF"/>
    <w:rsid w:val="00904A1B"/>
    <w:rsid w:val="00911323"/>
    <w:rsid w:val="009236BD"/>
    <w:rsid w:val="00926B8C"/>
    <w:rsid w:val="00942218"/>
    <w:rsid w:val="00946D66"/>
    <w:rsid w:val="00950182"/>
    <w:rsid w:val="009520BF"/>
    <w:rsid w:val="00955A6F"/>
    <w:rsid w:val="00956DAB"/>
    <w:rsid w:val="009625AC"/>
    <w:rsid w:val="00966B85"/>
    <w:rsid w:val="00967ECE"/>
    <w:rsid w:val="00973C92"/>
    <w:rsid w:val="009740F2"/>
    <w:rsid w:val="00980547"/>
    <w:rsid w:val="00984BB5"/>
    <w:rsid w:val="00984CEF"/>
    <w:rsid w:val="009A1461"/>
    <w:rsid w:val="009A39C3"/>
    <w:rsid w:val="009E20B3"/>
    <w:rsid w:val="009F0DE9"/>
    <w:rsid w:val="009F2EB9"/>
    <w:rsid w:val="009F70E9"/>
    <w:rsid w:val="00A25AB1"/>
    <w:rsid w:val="00A301AF"/>
    <w:rsid w:val="00A3534F"/>
    <w:rsid w:val="00A40887"/>
    <w:rsid w:val="00A4412F"/>
    <w:rsid w:val="00A61E5D"/>
    <w:rsid w:val="00A72B8A"/>
    <w:rsid w:val="00A83C8B"/>
    <w:rsid w:val="00A93414"/>
    <w:rsid w:val="00A94D74"/>
    <w:rsid w:val="00A97DDF"/>
    <w:rsid w:val="00AA6752"/>
    <w:rsid w:val="00AA7DCF"/>
    <w:rsid w:val="00AB3E24"/>
    <w:rsid w:val="00AB73F2"/>
    <w:rsid w:val="00AC35D0"/>
    <w:rsid w:val="00AC7C2C"/>
    <w:rsid w:val="00AD20BF"/>
    <w:rsid w:val="00AD64BF"/>
    <w:rsid w:val="00AF6DF9"/>
    <w:rsid w:val="00AF73A6"/>
    <w:rsid w:val="00B11A4B"/>
    <w:rsid w:val="00B14016"/>
    <w:rsid w:val="00B24101"/>
    <w:rsid w:val="00B323E2"/>
    <w:rsid w:val="00B40950"/>
    <w:rsid w:val="00B40C67"/>
    <w:rsid w:val="00B40D78"/>
    <w:rsid w:val="00B46EE0"/>
    <w:rsid w:val="00B53B05"/>
    <w:rsid w:val="00B63258"/>
    <w:rsid w:val="00B676C7"/>
    <w:rsid w:val="00B72DC8"/>
    <w:rsid w:val="00B7620D"/>
    <w:rsid w:val="00B771BA"/>
    <w:rsid w:val="00B81D40"/>
    <w:rsid w:val="00B90930"/>
    <w:rsid w:val="00BC257E"/>
    <w:rsid w:val="00BC4B8D"/>
    <w:rsid w:val="00BC6510"/>
    <w:rsid w:val="00BD565C"/>
    <w:rsid w:val="00BD78F8"/>
    <w:rsid w:val="00BF7E6A"/>
    <w:rsid w:val="00C01933"/>
    <w:rsid w:val="00C12355"/>
    <w:rsid w:val="00C13102"/>
    <w:rsid w:val="00C151FD"/>
    <w:rsid w:val="00C306B5"/>
    <w:rsid w:val="00C35BB5"/>
    <w:rsid w:val="00C40FB2"/>
    <w:rsid w:val="00C42A2C"/>
    <w:rsid w:val="00C55B84"/>
    <w:rsid w:val="00C64FB5"/>
    <w:rsid w:val="00C7769D"/>
    <w:rsid w:val="00CB06B4"/>
    <w:rsid w:val="00CB15EB"/>
    <w:rsid w:val="00CC2C37"/>
    <w:rsid w:val="00CC4481"/>
    <w:rsid w:val="00CF0427"/>
    <w:rsid w:val="00D004DE"/>
    <w:rsid w:val="00D02C0C"/>
    <w:rsid w:val="00D10AAB"/>
    <w:rsid w:val="00D12B4F"/>
    <w:rsid w:val="00D21182"/>
    <w:rsid w:val="00D32949"/>
    <w:rsid w:val="00D35996"/>
    <w:rsid w:val="00D471F2"/>
    <w:rsid w:val="00D526A9"/>
    <w:rsid w:val="00D576A6"/>
    <w:rsid w:val="00D60394"/>
    <w:rsid w:val="00D62668"/>
    <w:rsid w:val="00D63BBA"/>
    <w:rsid w:val="00D76531"/>
    <w:rsid w:val="00D834BF"/>
    <w:rsid w:val="00D84F90"/>
    <w:rsid w:val="00D952F3"/>
    <w:rsid w:val="00DA3FD2"/>
    <w:rsid w:val="00DA7EEC"/>
    <w:rsid w:val="00DB316A"/>
    <w:rsid w:val="00DB5FFC"/>
    <w:rsid w:val="00DC6882"/>
    <w:rsid w:val="00DC75E4"/>
    <w:rsid w:val="00DC7B19"/>
    <w:rsid w:val="00E00EEE"/>
    <w:rsid w:val="00E11D8B"/>
    <w:rsid w:val="00E12BE0"/>
    <w:rsid w:val="00E23B9C"/>
    <w:rsid w:val="00E3481C"/>
    <w:rsid w:val="00E44316"/>
    <w:rsid w:val="00E47244"/>
    <w:rsid w:val="00E501B7"/>
    <w:rsid w:val="00E627FF"/>
    <w:rsid w:val="00E6303D"/>
    <w:rsid w:val="00E83564"/>
    <w:rsid w:val="00E86379"/>
    <w:rsid w:val="00E86A97"/>
    <w:rsid w:val="00E93825"/>
    <w:rsid w:val="00E93EB9"/>
    <w:rsid w:val="00E94EEC"/>
    <w:rsid w:val="00E97753"/>
    <w:rsid w:val="00EA3D6E"/>
    <w:rsid w:val="00EA57C1"/>
    <w:rsid w:val="00EA6917"/>
    <w:rsid w:val="00EB0906"/>
    <w:rsid w:val="00EB103F"/>
    <w:rsid w:val="00EB53BF"/>
    <w:rsid w:val="00ED1D25"/>
    <w:rsid w:val="00EE07BC"/>
    <w:rsid w:val="00EE7606"/>
    <w:rsid w:val="00EE7E1E"/>
    <w:rsid w:val="00EF45E0"/>
    <w:rsid w:val="00F012BD"/>
    <w:rsid w:val="00F01B0F"/>
    <w:rsid w:val="00F104E9"/>
    <w:rsid w:val="00F11890"/>
    <w:rsid w:val="00F11CEE"/>
    <w:rsid w:val="00F23ACD"/>
    <w:rsid w:val="00F4409C"/>
    <w:rsid w:val="00F51680"/>
    <w:rsid w:val="00F52A77"/>
    <w:rsid w:val="00F6215B"/>
    <w:rsid w:val="00F70018"/>
    <w:rsid w:val="00F710AF"/>
    <w:rsid w:val="00F72C30"/>
    <w:rsid w:val="00F92326"/>
    <w:rsid w:val="00FC525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1DEF59C2-7462-458E-8674-077A957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B39B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B39B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B39B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B39B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B39B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B39B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B39B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B39B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B39B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B39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">
    <w:name w:val="text"/>
    <w:basedOn w:val="a0"/>
    <w:uiPriority w:val="99"/>
    <w:rsid w:val="00A441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A4412F"/>
    <w:rPr>
      <w:rFonts w:ascii="Times New Roman CYR" w:hAnsi="Times New Roman CYR"/>
      <w:b/>
      <w:i/>
      <w:smallCaps/>
      <w:noProof/>
      <w:sz w:val="24"/>
      <w:lang w:val="ru-RU" w:eastAsia="en-US"/>
    </w:rPr>
  </w:style>
  <w:style w:type="paragraph" w:customStyle="1" w:styleId="author">
    <w:name w:val="author"/>
    <w:basedOn w:val="a0"/>
    <w:uiPriority w:val="99"/>
    <w:rsid w:val="00A4412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4412F"/>
    <w:pPr>
      <w:spacing w:line="240" w:lineRule="auto"/>
    </w:pPr>
    <w:rPr>
      <w:rFonts w:ascii="Tahoma" w:hAnsi="Tahoma"/>
      <w:sz w:val="16"/>
      <w:szCs w:val="16"/>
    </w:rPr>
  </w:style>
  <w:style w:type="paragraph" w:styleId="a6">
    <w:name w:val="Title"/>
    <w:basedOn w:val="a0"/>
    <w:link w:val="a7"/>
    <w:uiPriority w:val="99"/>
    <w:qFormat/>
    <w:rsid w:val="003F0441"/>
    <w:pPr>
      <w:spacing w:line="240" w:lineRule="auto"/>
      <w:jc w:val="center"/>
    </w:pPr>
    <w:rPr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4412F"/>
    <w:rPr>
      <w:rFonts w:ascii="Tahoma" w:hAnsi="Tahoma"/>
      <w:sz w:val="16"/>
    </w:rPr>
  </w:style>
  <w:style w:type="paragraph" w:styleId="a8">
    <w:name w:val="header"/>
    <w:basedOn w:val="a0"/>
    <w:next w:val="a9"/>
    <w:link w:val="11"/>
    <w:autoRedefine/>
    <w:uiPriority w:val="99"/>
    <w:rsid w:val="003B39B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Название Знак"/>
    <w:link w:val="a6"/>
    <w:uiPriority w:val="99"/>
    <w:locked/>
    <w:rsid w:val="003F0441"/>
    <w:rPr>
      <w:rFonts w:ascii="Times New Roman" w:eastAsia="Times New Roman" w:hAnsi="Times New Roman"/>
      <w:sz w:val="28"/>
    </w:rPr>
  </w:style>
  <w:style w:type="paragraph" w:styleId="aa">
    <w:name w:val="footer"/>
    <w:basedOn w:val="a0"/>
    <w:link w:val="ab"/>
    <w:uiPriority w:val="99"/>
    <w:rsid w:val="003B39B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F70018"/>
    <w:rPr>
      <w:noProof/>
      <w:snapToGrid w:val="0"/>
      <w:color w:val="000000"/>
      <w:kern w:val="16"/>
      <w:sz w:val="28"/>
      <w:lang w:val="ru-RU" w:eastAsia="ru-RU"/>
    </w:rPr>
  </w:style>
  <w:style w:type="character" w:styleId="ac">
    <w:name w:val="Hyperlink"/>
    <w:uiPriority w:val="99"/>
    <w:rsid w:val="003B39B3"/>
    <w:rPr>
      <w:rFonts w:cs="Times New Roman"/>
      <w:color w:val="0000FF"/>
      <w:u w:val="single"/>
    </w:rPr>
  </w:style>
  <w:style w:type="character" w:customStyle="1" w:styleId="ab">
    <w:name w:val="Нижний колонтитул Знак"/>
    <w:link w:val="aa"/>
    <w:uiPriority w:val="99"/>
    <w:locked/>
    <w:rsid w:val="00F70018"/>
    <w:rPr>
      <w:color w:val="000000"/>
      <w:sz w:val="28"/>
      <w:lang w:val="ru-RU" w:eastAsia="ru-RU"/>
    </w:rPr>
  </w:style>
  <w:style w:type="paragraph" w:styleId="ad">
    <w:name w:val="Normal (Web)"/>
    <w:basedOn w:val="a0"/>
    <w:autoRedefine/>
    <w:uiPriority w:val="99"/>
    <w:rsid w:val="003B39B3"/>
    <w:rPr>
      <w:lang w:val="uk-UA" w:eastAsia="uk-UA"/>
    </w:rPr>
  </w:style>
  <w:style w:type="character" w:customStyle="1" w:styleId="paragraph">
    <w:name w:val="paragraph"/>
    <w:uiPriority w:val="99"/>
    <w:rsid w:val="00800FC3"/>
  </w:style>
  <w:style w:type="paragraph" w:styleId="ae">
    <w:name w:val="List Paragraph"/>
    <w:basedOn w:val="a0"/>
    <w:uiPriority w:val="99"/>
    <w:qFormat/>
    <w:rsid w:val="00B11A4B"/>
    <w:pPr>
      <w:ind w:left="720"/>
      <w:contextualSpacing/>
    </w:pPr>
  </w:style>
  <w:style w:type="paragraph" w:styleId="a9">
    <w:name w:val="Body Text"/>
    <w:basedOn w:val="a0"/>
    <w:link w:val="af"/>
    <w:uiPriority w:val="99"/>
    <w:rsid w:val="003B39B3"/>
  </w:style>
  <w:style w:type="character" w:customStyle="1" w:styleId="af">
    <w:name w:val="Основной текст Знак"/>
    <w:link w:val="a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0">
    <w:name w:val="Верхний колонтитул Знак"/>
    <w:uiPriority w:val="99"/>
    <w:rsid w:val="003B39B3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3B39B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endnote reference"/>
    <w:uiPriority w:val="99"/>
    <w:semiHidden/>
    <w:rsid w:val="003B39B3"/>
    <w:rPr>
      <w:rFonts w:cs="Times New Roman"/>
      <w:vertAlign w:val="superscript"/>
    </w:rPr>
  </w:style>
  <w:style w:type="character" w:styleId="af2">
    <w:name w:val="footnote reference"/>
    <w:uiPriority w:val="99"/>
    <w:semiHidden/>
    <w:rsid w:val="003B39B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B39B3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3B39B3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3B39B3"/>
    <w:rPr>
      <w:b/>
      <w:bCs/>
      <w:sz w:val="20"/>
      <w:szCs w:val="20"/>
    </w:rPr>
  </w:style>
  <w:style w:type="character" w:styleId="af5">
    <w:name w:val="page number"/>
    <w:uiPriority w:val="99"/>
    <w:rsid w:val="003B39B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B39B3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3B39B3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B39B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8">
    <w:name w:val="Body Text Indent"/>
    <w:basedOn w:val="a0"/>
    <w:link w:val="af9"/>
    <w:uiPriority w:val="99"/>
    <w:rsid w:val="003B39B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a">
    <w:name w:val="размещено"/>
    <w:basedOn w:val="a0"/>
    <w:autoRedefine/>
    <w:uiPriority w:val="99"/>
    <w:rsid w:val="003B39B3"/>
    <w:rPr>
      <w:color w:val="FFFFFF"/>
    </w:rPr>
  </w:style>
  <w:style w:type="paragraph" w:customStyle="1" w:styleId="afb">
    <w:name w:val="содержание"/>
    <w:uiPriority w:val="99"/>
    <w:rsid w:val="003B39B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B39B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3B39B3"/>
    <w:pPr>
      <w:jc w:val="center"/>
    </w:pPr>
    <w:rPr>
      <w:rFonts w:ascii="Times New Roman" w:eastAsia="Times New Roman" w:hAnsi="Times New Roman"/>
    </w:rPr>
  </w:style>
  <w:style w:type="paragraph" w:customStyle="1" w:styleId="afd">
    <w:name w:val="ТАБЛИЦА"/>
    <w:next w:val="a0"/>
    <w:autoRedefine/>
    <w:uiPriority w:val="99"/>
    <w:rsid w:val="003B39B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3B39B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3B39B3"/>
    <w:rPr>
      <w:color w:val="auto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B39B3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3B39B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10236</Words>
  <Characters>58347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68447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Selena</dc:creator>
  <cp:keywords/>
  <dc:description/>
  <cp:lastModifiedBy>admin</cp:lastModifiedBy>
  <cp:revision>2</cp:revision>
  <dcterms:created xsi:type="dcterms:W3CDTF">2014-03-24T11:08:00Z</dcterms:created>
  <dcterms:modified xsi:type="dcterms:W3CDTF">2014-03-24T11:08:00Z</dcterms:modified>
</cp:coreProperties>
</file>