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B4" w:rsidRPr="00B67D4F" w:rsidRDefault="00D537B4" w:rsidP="00F20FF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7D4F">
        <w:rPr>
          <w:rFonts w:ascii="Times New Roman" w:hAnsi="Times New Roman" w:cs="Times New Roman"/>
          <w:sz w:val="28"/>
          <w:szCs w:val="28"/>
        </w:rPr>
        <w:t>Задание №1</w:t>
      </w:r>
    </w:p>
    <w:p w:rsidR="00F20FF8" w:rsidRPr="00B67D4F" w:rsidRDefault="00F20FF8" w:rsidP="00F20FF8">
      <w:pPr>
        <w:ind w:firstLine="709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1.1. В маркетинговом исследовании должно быть спрос на кулинарную продукцию. Спрос представляет собой форму выражение потребностей в пределах потребления. В нем воплощаются основная часть осознанных общественных и личностных потребностей, некоторые обеспечены денежными средствами.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Спрос всегда конкретен и обладает количественной и качественной определенностью.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Потребительский спрос – это спрос населения на товары народного потребления, в том числе на продовольственное питания. Изучение спроса в общественном питании осуществляется во всех звеньях на предприятия в потребительских обществах.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Маркетинг – это произведение, управления и удовлетворения спроса потребителей на кулинарную продукцию. Прогнозировать спрос можно только постоянно изучая рынок, определяя потребности населения в продукции и ориентируют производства на эти потребности.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Для проведения маркетингового исследования я использую метод наблюдения. В течении 2-3 месяцев я обратила внимание на то что в моей столовой «Здоровья», которая располагается при спортивном комплексе «Спартак» на против Кировского базара, посещают разные слои населения: работники ближайшего предприятия, люди которые хотят сбалансировать и здоровое питание и т. д. поэтому учитывая выявленный сегмент потребителей и буду разрабатывать ассортимент выпускаемой продукции с учетом платежеспособности посетителей.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 основном наплыв посетителей с 8</w:t>
      </w:r>
      <w:r w:rsidRPr="00F20FF8">
        <w:rPr>
          <w:vertAlign w:val="superscript"/>
        </w:rPr>
        <w:t>00</w:t>
      </w:r>
      <w:r w:rsidRPr="00F20FF8">
        <w:t xml:space="preserve"> до 20</w:t>
      </w:r>
      <w:r w:rsidRPr="00F20FF8">
        <w:rPr>
          <w:vertAlign w:val="superscript"/>
        </w:rPr>
        <w:t>00</w:t>
      </w:r>
      <w:r w:rsidRPr="00F20FF8">
        <w:t>.</w:t>
      </w:r>
    </w:p>
    <w:p w:rsidR="00F20FF8" w:rsidRPr="00B67D4F" w:rsidRDefault="00F20FF8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1.2. В основу типизации сети ПОП положены следующие признаки: производственная мощность, ассортимент выпускаемой продукции; форма обслуживания; уровень специализации; метод организации производства и </w:t>
      </w:r>
      <w:r w:rsidRPr="00F20FF8">
        <w:lastRenderedPageBreak/>
        <w:t>т.д. Диетическая способность или просто столовая - наиболее распространенный тип предприятия общественного питания. Основное назначение приготовление общественного питания. Основное назначение приготовления и реализации населению преимущественно продукции собственного производства, хотя при наличии спроса потребителям может быть представлен полный рацион – завтрак, обед, ужин (или его часть). В столовых отпускают обеды на дом,</w:t>
      </w:r>
      <w:r w:rsidR="00BF00E7">
        <w:t xml:space="preserve"> </w:t>
      </w:r>
      <w:r w:rsidRPr="00F20FF8">
        <w:t>принимают предварительные заказы,</w:t>
      </w:r>
      <w:r w:rsidR="00BF00E7">
        <w:t xml:space="preserve"> </w:t>
      </w:r>
      <w:r w:rsidRPr="00F20FF8">
        <w:t>а так же проводят кулинарные изделия и п/ф.</w:t>
      </w:r>
    </w:p>
    <w:p w:rsidR="00F20FF8" w:rsidRPr="00BF00E7" w:rsidRDefault="00F20FF8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1.3. процесс управления ПОП представляют собой совокупность взаимосвязанных мероприятий действий,</w:t>
      </w:r>
      <w:r w:rsidR="00BF00E7">
        <w:t xml:space="preserve"> </w:t>
      </w:r>
      <w:r w:rsidRPr="00F20FF8">
        <w:t>направленные на обеспечение оптимального соотношения рабочей силы,</w:t>
      </w:r>
      <w:r w:rsidR="00BF00E7">
        <w:t xml:space="preserve"> </w:t>
      </w:r>
      <w:r w:rsidRPr="00F20FF8">
        <w:t>минеральных и финансовых ресурсов.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Производство продукций и высокий уровень обслуживания в столовой зависит не только от технического состояния его производственных помещений и технического оборудования залов,</w:t>
      </w:r>
      <w:r w:rsidR="00BF00E7">
        <w:t xml:space="preserve"> </w:t>
      </w:r>
      <w:r w:rsidRPr="00F20FF8">
        <w:t>но и отдельный качеств руководителей.</w:t>
      </w:r>
    </w:p>
    <w:p w:rsid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Структура управления столовой – совокупность и соподчинность взаимосвязи организационных единиц или определенные функции. Элементом структуры. Элементом структуры служит органом управления,</w:t>
      </w:r>
      <w:r w:rsidR="00BF00E7">
        <w:t xml:space="preserve"> </w:t>
      </w:r>
      <w:r w:rsidRPr="00F20FF8">
        <w:t>приставляющими собой группы работников,</w:t>
      </w:r>
      <w:r w:rsidR="00BF00E7">
        <w:t xml:space="preserve"> </w:t>
      </w:r>
      <w:r w:rsidRPr="00F20FF8">
        <w:t>которые объединены решением одной задачи – удовлетворить запросы потребителей.</w:t>
      </w:r>
    </w:p>
    <w:p w:rsidR="00D537B4" w:rsidRPr="00F20FF8" w:rsidRDefault="00F20FF8" w:rsidP="00F20FF8">
      <w:pPr>
        <w:widowControl w:val="0"/>
        <w:spacing w:line="360" w:lineRule="auto"/>
        <w:ind w:firstLine="709"/>
        <w:jc w:val="center"/>
      </w:pPr>
      <w:r>
        <w:br w:type="page"/>
      </w:r>
      <w:r w:rsidR="00D537B4" w:rsidRPr="00F20FF8">
        <w:t>Структура управления столовой.</w:t>
      </w: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26" style="position:absolute;left:0;text-align:left;z-index:251662336" from="5in,108.2pt" to="5in,135.2pt">
            <v:stroke endarrow="block"/>
          </v:line>
        </w:pict>
      </w:r>
      <w:r>
        <w:rPr>
          <w:noProof/>
        </w:rPr>
        <w:pict>
          <v:line id="_x0000_s1027" style="position:absolute;left:0;text-align:left;z-index:251661312" from="5in,54.2pt" to="5in,81.2pt">
            <v:stroke endarrow="block"/>
          </v:line>
        </w:pict>
      </w:r>
      <w:r>
        <w:rPr>
          <w:noProof/>
        </w:rPr>
        <w:pict>
          <v:line id="_x0000_s1028" style="position:absolute;left:0;text-align:left;z-index:251660288" from="207pt,207.2pt" to="4in,207.2pt">
            <v:stroke endarrow="block"/>
          </v:line>
        </w:pict>
      </w:r>
      <w:r>
        <w:rPr>
          <w:noProof/>
        </w:rPr>
        <w:pict>
          <v:line id="_x0000_s1029" style="position:absolute;left:0;text-align:left;z-index:251659264" from="207pt,189.2pt" to="207pt,207.2pt"/>
        </w:pict>
      </w:r>
      <w:r>
        <w:rPr>
          <w:noProof/>
        </w:rPr>
        <w:pict>
          <v:rect id="_x0000_s1030" style="position:absolute;left:0;text-align:left;margin-left:4in;margin-top:189.2pt;width:162pt;height:27pt;z-index:251658240">
            <v:textbox>
              <w:txbxContent>
                <w:p w:rsidR="00D537B4" w:rsidRDefault="00D537B4">
                  <w:pPr>
                    <w:jc w:val="center"/>
                  </w:pPr>
                  <w:r>
                    <w:t>Гардероб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in;margin-top:135.2pt;width:162pt;height:27pt;z-index:251657216">
            <v:textbox>
              <w:txbxContent>
                <w:p w:rsidR="00D537B4" w:rsidRDefault="00D537B4">
                  <w:pPr>
                    <w:jc w:val="center"/>
                  </w:pPr>
                  <w:r>
                    <w:t>Горячий цех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4in;margin-top:81.2pt;width:162pt;height:27pt;z-index:251656192">
            <v:textbox>
              <w:txbxContent>
                <w:p w:rsidR="00D537B4" w:rsidRDefault="00D537B4">
                  <w:pPr>
                    <w:jc w:val="center"/>
                  </w:pPr>
                  <w:r>
                    <w:t>Холодный цех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55168" from="198pt,99.2pt" to="198pt,126.2pt">
            <v:stroke endarrow="block"/>
          </v:line>
        </w:pict>
      </w:r>
      <w:r>
        <w:rPr>
          <w:noProof/>
        </w:rPr>
        <w:pict>
          <v:line id="_x0000_s1034" style="position:absolute;left:0;text-align:left;z-index:251654144" from="135pt,99.2pt" to="198pt,99.2pt"/>
        </w:pict>
      </w:r>
      <w:r>
        <w:rPr>
          <w:noProof/>
        </w:rPr>
        <w:pict>
          <v:rect id="_x0000_s1035" style="position:absolute;left:0;text-align:left;margin-left:153pt;margin-top:126.2pt;width:108pt;height:63pt;z-index:251653120">
            <v:textbox>
              <w:txbxContent>
                <w:p w:rsidR="00D537B4" w:rsidRDefault="00D537B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537B4" w:rsidRDefault="00D537B4">
                  <w:pPr>
                    <w:jc w:val="center"/>
                  </w:pPr>
                  <w:r>
                    <w:t>Торговое помещение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52096" from="1in,171.2pt" to="1in,189.2pt">
            <v:stroke endarrow="block"/>
          </v:line>
        </w:pict>
      </w:r>
      <w:r>
        <w:rPr>
          <w:noProof/>
        </w:rPr>
        <w:pict>
          <v:line id="_x0000_s1037" style="position:absolute;left:0;text-align:left;z-index:251651072" from="1in,126.2pt" to="1in,144.2pt">
            <v:stroke endarrow="block"/>
          </v:line>
        </w:pict>
      </w:r>
      <w:r>
        <w:rPr>
          <w:noProof/>
        </w:rPr>
        <w:pict>
          <v:rect id="_x0000_s1038" style="position:absolute;left:0;text-align:left;margin-left:18pt;margin-top:189.2pt;width:117pt;height:27pt;z-index:251650048">
            <v:textbox>
              <w:txbxContent>
                <w:p w:rsidR="00D537B4" w:rsidRDefault="00D537B4">
                  <w:pPr>
                    <w:jc w:val="center"/>
                  </w:pPr>
                  <w:r>
                    <w:t>кулинарный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18pt;margin-top:144.2pt;width:117pt;height:27pt;z-index:251649024">
            <v:textbox>
              <w:txbxContent>
                <w:p w:rsidR="00D537B4" w:rsidRDefault="00D537B4">
                  <w:pPr>
                    <w:jc w:val="center"/>
                  </w:pPr>
                  <w:r>
                    <w:t>овощной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left:0;text-align:left;z-index:251648000" from="1in,54.2pt" to="1in,81.2pt">
            <v:stroke endarrow="block"/>
          </v:line>
        </w:pict>
      </w:r>
      <w:r>
        <w:rPr>
          <w:noProof/>
        </w:rPr>
        <w:pict>
          <v:rect id="_x0000_s1041" style="position:absolute;left:0;text-align:left;margin-left:18pt;margin-top:81.2pt;width:117pt;height:45pt;z-index:251646976">
            <v:textbox>
              <w:txbxContent>
                <w:p w:rsidR="00D537B4" w:rsidRDefault="00D537B4">
                  <w:pPr>
                    <w:jc w:val="center"/>
                  </w:pPr>
                  <w:r>
                    <w:t xml:space="preserve">Складское </w:t>
                  </w:r>
                </w:p>
                <w:p w:rsidR="00D537B4" w:rsidRDefault="00D537B4">
                  <w:pPr>
                    <w:jc w:val="center"/>
                  </w:pPr>
                  <w:r>
                    <w:t>помещение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89pt;margin-top:9.2pt;width:261pt;height:45pt;z-index:251645952">
            <v:textbox>
              <w:txbxContent>
                <w:p w:rsidR="00D537B4" w:rsidRDefault="00D537B4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537B4" w:rsidRDefault="00D537B4">
                  <w:pPr>
                    <w:jc w:val="center"/>
                  </w:pPr>
                  <w:r>
                    <w:t>Административно-бытовые помещения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left:0;text-align:left;z-index:251644928" from="135pt,27.2pt" to="189pt,27.2pt">
            <v:stroke endarrow="block"/>
          </v:line>
        </w:pict>
      </w:r>
      <w:r>
        <w:rPr>
          <w:noProof/>
        </w:rPr>
        <w:pict>
          <v:rect id="_x0000_s1044" style="position:absolute;left:0;text-align:left;margin-left:18pt;margin-top:9.2pt;width:117pt;height:45pt;z-index:251643904">
            <v:textbox>
              <w:txbxContent>
                <w:p w:rsidR="00D537B4" w:rsidRDefault="00D537B4">
                  <w:pPr>
                    <w:jc w:val="center"/>
                  </w:pPr>
                  <w:r>
                    <w:t>Техническое помещение</w:t>
                  </w:r>
                </w:p>
              </w:txbxContent>
            </v:textbox>
          </v:rect>
        </w:pic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B67D4F" w:rsidRDefault="00D537B4" w:rsidP="00F20FF8">
      <w:pPr>
        <w:widowControl w:val="0"/>
        <w:spacing w:line="360" w:lineRule="auto"/>
        <w:ind w:firstLine="709"/>
        <w:jc w:val="both"/>
      </w:pPr>
      <w:r w:rsidRPr="00F20FF8">
        <w:t>1.4. В меню рекомендуется ежегодно включать следующие количество наименования блюд.</w:t>
      </w:r>
    </w:p>
    <w:p w:rsidR="00F20FF8" w:rsidRPr="00B67D4F" w:rsidRDefault="00F20FF8" w:rsidP="00F20FF8">
      <w:pPr>
        <w:widowControl w:val="0"/>
        <w:spacing w:line="360" w:lineRule="auto"/>
        <w:ind w:firstLine="709"/>
        <w:jc w:val="both"/>
      </w:pP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190"/>
        <w:gridCol w:w="3191"/>
      </w:tblGrid>
      <w:tr w:rsidR="00D537B4" w:rsidRPr="00F20FF8">
        <w:tc>
          <w:tcPr>
            <w:tcW w:w="624" w:type="dxa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№</w:t>
            </w:r>
          </w:p>
        </w:tc>
        <w:tc>
          <w:tcPr>
            <w:tcW w:w="3190" w:type="dxa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Кол-во блюд</w:t>
            </w:r>
          </w:p>
        </w:tc>
      </w:tr>
      <w:tr w:rsidR="00D537B4" w:rsidRPr="00F20FF8">
        <w:tc>
          <w:tcPr>
            <w:tcW w:w="624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Фирменное блюдо</w:t>
            </w:r>
          </w:p>
        </w:tc>
        <w:tc>
          <w:tcPr>
            <w:tcW w:w="3191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</w:t>
            </w:r>
          </w:p>
        </w:tc>
      </w:tr>
      <w:tr w:rsidR="00D537B4" w:rsidRPr="00F20FF8">
        <w:tc>
          <w:tcPr>
            <w:tcW w:w="624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Холодные закуски (овощные салаты,</w:t>
            </w:r>
            <w:r w:rsidR="00BF00E7">
              <w:rPr>
                <w:sz w:val="20"/>
                <w:szCs w:val="20"/>
              </w:rPr>
              <w:t xml:space="preserve"> </w:t>
            </w:r>
            <w:r w:rsidRPr="00F20FF8">
              <w:rPr>
                <w:sz w:val="20"/>
                <w:szCs w:val="20"/>
              </w:rPr>
              <w:t>овощи)</w:t>
            </w:r>
          </w:p>
        </w:tc>
        <w:tc>
          <w:tcPr>
            <w:tcW w:w="3191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4</w:t>
            </w:r>
          </w:p>
        </w:tc>
      </w:tr>
      <w:tr w:rsidR="00D537B4" w:rsidRPr="00F20FF8">
        <w:tc>
          <w:tcPr>
            <w:tcW w:w="624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</w:t>
            </w:r>
          </w:p>
        </w:tc>
        <w:tc>
          <w:tcPr>
            <w:tcW w:w="3190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Первые блюдо</w:t>
            </w:r>
          </w:p>
        </w:tc>
        <w:tc>
          <w:tcPr>
            <w:tcW w:w="3191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3-4</w:t>
            </w:r>
          </w:p>
        </w:tc>
      </w:tr>
      <w:tr w:rsidR="00D537B4" w:rsidRPr="00F20FF8">
        <w:tc>
          <w:tcPr>
            <w:tcW w:w="624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4</w:t>
            </w:r>
          </w:p>
        </w:tc>
        <w:tc>
          <w:tcPr>
            <w:tcW w:w="3190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Вторые блюдо</w:t>
            </w:r>
          </w:p>
        </w:tc>
        <w:tc>
          <w:tcPr>
            <w:tcW w:w="3191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</w:t>
            </w:r>
          </w:p>
        </w:tc>
      </w:tr>
      <w:tr w:rsidR="00D537B4" w:rsidRPr="00F20FF8">
        <w:tc>
          <w:tcPr>
            <w:tcW w:w="624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5</w:t>
            </w:r>
          </w:p>
        </w:tc>
        <w:tc>
          <w:tcPr>
            <w:tcW w:w="3190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3191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5-6</w:t>
            </w:r>
          </w:p>
        </w:tc>
      </w:tr>
      <w:tr w:rsidR="00D537B4" w:rsidRPr="00F20FF8">
        <w:tc>
          <w:tcPr>
            <w:tcW w:w="624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6</w:t>
            </w:r>
          </w:p>
        </w:tc>
        <w:tc>
          <w:tcPr>
            <w:tcW w:w="3190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3191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3-4</w:t>
            </w:r>
          </w:p>
        </w:tc>
      </w:tr>
      <w:tr w:rsidR="00D537B4" w:rsidRPr="00F20FF8">
        <w:tc>
          <w:tcPr>
            <w:tcW w:w="624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7</w:t>
            </w:r>
          </w:p>
        </w:tc>
        <w:tc>
          <w:tcPr>
            <w:tcW w:w="3190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3191" w:type="dxa"/>
            <w:vAlign w:val="center"/>
          </w:tcPr>
          <w:p w:rsidR="00D537B4" w:rsidRPr="00F20FF8" w:rsidRDefault="00D537B4" w:rsidP="00F20FF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6-8</w:t>
            </w:r>
          </w:p>
        </w:tc>
      </w:tr>
    </w:tbl>
    <w:p w:rsidR="00F20FF8" w:rsidRDefault="00F20FF8" w:rsidP="00F20FF8">
      <w:pPr>
        <w:widowControl w:val="0"/>
        <w:spacing w:line="360" w:lineRule="auto"/>
        <w:ind w:firstLine="709"/>
        <w:rPr>
          <w:lang w:val="en-US"/>
        </w:rPr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 моей столовой очень хороший ассортимент реализуемой продукции,</w:t>
      </w:r>
      <w:r w:rsidR="00BF00E7">
        <w:t xml:space="preserve"> </w:t>
      </w:r>
      <w:r w:rsidRPr="00F20FF8">
        <w:t>это различные салаты,</w:t>
      </w:r>
      <w:r w:rsidR="00BF00E7">
        <w:t xml:space="preserve"> </w:t>
      </w:r>
      <w:r w:rsidRPr="00F20FF8">
        <w:t>холодные и горячие закуски,</w:t>
      </w:r>
      <w:r w:rsidR="00BF00E7">
        <w:t xml:space="preserve"> </w:t>
      </w:r>
      <w:r w:rsidRPr="00F20FF8">
        <w:t>1-е и 2-е блюда,</w:t>
      </w:r>
      <w:r w:rsidR="00BF00E7">
        <w:t xml:space="preserve"> </w:t>
      </w:r>
      <w:r w:rsidRPr="00F20FF8">
        <w:t xml:space="preserve">а также десерт на любой вкус,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Я предлагаю на зимний период расширить ассортимент салатов и закусок из свежих овощей и т. д. Организму людей в этот период необходимы витамины, а в летний период можно и консервированные овощи. Еще я предлагаю создать поставку горячей пищи на дом,</w:t>
      </w:r>
      <w:r w:rsidR="00BF00E7">
        <w:t xml:space="preserve"> </w:t>
      </w:r>
      <w:r w:rsidRPr="00F20FF8">
        <w:t>в фирму,</w:t>
      </w:r>
      <w:r w:rsidR="00BF00E7">
        <w:t xml:space="preserve"> </w:t>
      </w:r>
      <w:r w:rsidRPr="00F20FF8">
        <w:t>а также блюда на вынос тем самым спрос увеличиться,</w:t>
      </w:r>
      <w:r w:rsidR="00BF00E7">
        <w:t xml:space="preserve"> </w:t>
      </w:r>
      <w:r w:rsidRPr="00F20FF8">
        <w:t>что дает новый точек росту ассортимента столовой.</w:t>
      </w:r>
    </w:p>
    <w:p w:rsidR="00F20FF8" w:rsidRDefault="00F20FF8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1.5. В общественном питании применяют 3 формы организации производства кулинарной продукции и продукции собственного производства: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- производство продукции на всех этапах обработки сырья до приготовления пищи и ее потребления;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- приготовления продукции из п/ф и организации потребления;</w:t>
      </w:r>
    </w:p>
    <w:p w:rsidR="00336CEC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- организация потребления пищи и ее начальная подготовка к отпуску потребителю.</w:t>
      </w:r>
    </w:p>
    <w:p w:rsidR="00336CEC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Например: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rPr>
          <w:lang w:val="en-US"/>
        </w:rPr>
        <w:t>I</w:t>
      </w:r>
      <w:r w:rsidRPr="00F20FF8">
        <w:t xml:space="preserve"> Фирменное блюдо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Зразы донские (рыбное филе)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Филе промыть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поделить на части,</w:t>
      </w:r>
      <w:r w:rsidR="00BF00E7">
        <w:t xml:space="preserve"> </w:t>
      </w:r>
      <w:r w:rsidRPr="00F20FF8">
        <w:t>т.е. порции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запонеровать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обжарить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отправить в п/ф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rPr>
          <w:lang w:val="en-US"/>
        </w:rPr>
        <w:t>II</w:t>
      </w:r>
      <w:r w:rsidRPr="00F20FF8">
        <w:t>. Холодные закуски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Салат «Венгерский»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отварить все овощи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нарезать кубиками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заправить маонезом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отпустить.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rPr>
          <w:lang w:val="en-US"/>
        </w:rPr>
        <w:t>III</w:t>
      </w:r>
      <w:r w:rsidRPr="00F20FF8">
        <w:t xml:space="preserve"> первой блюдо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Суп из картофеля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Картофель очистить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помыть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нарезать дольками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добавить в бульон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подать.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rPr>
          <w:lang w:val="en-US"/>
        </w:rPr>
        <w:t>IV</w:t>
      </w:r>
      <w:r w:rsidRPr="00F20FF8">
        <w:t xml:space="preserve"> Второе блюдо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Куриный бульон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курицу помыть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нарезать на порции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отпустить с гарниром и соусом.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rPr>
          <w:lang w:val="en-US"/>
        </w:rPr>
        <w:t>V</w:t>
      </w:r>
      <w:r w:rsidRPr="00F20FF8">
        <w:t xml:space="preserve">. </w:t>
      </w:r>
      <w:r w:rsidR="00F20FF8">
        <w:t>Н</w:t>
      </w:r>
      <w:r w:rsidRPr="00F20FF8">
        <w:t>апитки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Чай с молоком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Заварка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кипяток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готовка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↓</w:t>
      </w:r>
    </w:p>
    <w:p w:rsidR="00D537B4" w:rsidRDefault="00D537B4" w:rsidP="00F20FF8">
      <w:pPr>
        <w:widowControl w:val="0"/>
        <w:spacing w:line="360" w:lineRule="auto"/>
        <w:ind w:firstLine="709"/>
        <w:jc w:val="center"/>
      </w:pPr>
      <w:r w:rsidRPr="00F20FF8">
        <w:t>отпуск</w:t>
      </w:r>
    </w:p>
    <w:p w:rsidR="00841905" w:rsidRPr="00F20FF8" w:rsidRDefault="00841905" w:rsidP="00F20FF8">
      <w:pPr>
        <w:widowControl w:val="0"/>
        <w:spacing w:line="360" w:lineRule="auto"/>
        <w:ind w:firstLine="709"/>
        <w:jc w:val="center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1.6. </w:t>
      </w:r>
      <w:r w:rsidR="00336CEC" w:rsidRPr="00F20FF8">
        <w:t>Н</w:t>
      </w:r>
      <w:r w:rsidRPr="00F20FF8">
        <w:t xml:space="preserve">а предприятие общественного питания </w:t>
      </w:r>
      <w:r w:rsidR="00336CEC" w:rsidRPr="00F20FF8">
        <w:t>применяют</w:t>
      </w:r>
      <w:r w:rsidRPr="00F20FF8">
        <w:t xml:space="preserve"> следующие формы </w:t>
      </w:r>
      <w:r w:rsidR="00336CEC" w:rsidRPr="00F20FF8">
        <w:t>обслуживания</w:t>
      </w:r>
      <w:r w:rsidRPr="00F20FF8">
        <w:t xml:space="preserve"> посетителей: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1. Самообслуживание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2. Самообслуживание с предварительным расчетом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3. </w:t>
      </w:r>
      <w:r w:rsidR="00FE6A28" w:rsidRPr="00F20FF8">
        <w:rPr>
          <w:lang w:val="en-US"/>
        </w:rPr>
        <w:t>C</w:t>
      </w:r>
      <w:r w:rsidRPr="00F20FF8">
        <w:t xml:space="preserve"> последующим обслуживанием</w:t>
      </w:r>
    </w:p>
    <w:p w:rsidR="00D537B4" w:rsidRPr="00F20FF8" w:rsidRDefault="00FE6A28" w:rsidP="00F20FF8">
      <w:pPr>
        <w:widowControl w:val="0"/>
        <w:spacing w:line="360" w:lineRule="auto"/>
        <w:ind w:firstLine="709"/>
        <w:jc w:val="both"/>
      </w:pPr>
      <w:r w:rsidRPr="00F20FF8">
        <w:t xml:space="preserve">4. </w:t>
      </w:r>
      <w:r w:rsidRPr="00F20FF8">
        <w:rPr>
          <w:lang w:val="en-US"/>
        </w:rPr>
        <w:t>C</w:t>
      </w:r>
      <w:r w:rsidR="00D537B4" w:rsidRPr="00F20FF8">
        <w:t xml:space="preserve"> оплатой после приема пищи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обслуживание официантом различают: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а) при индивидуальном методе;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б) бригадный.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 своей столовой диетической я буду использовать самообслуживания с предварительным расчетом.</w:t>
      </w:r>
    </w:p>
    <w:p w:rsidR="00F20FF8" w:rsidRDefault="00F20FF8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1.7. В диетической</w:t>
      </w:r>
      <w:r w:rsidR="00BF00E7">
        <w:t xml:space="preserve"> </w:t>
      </w:r>
      <w:r w:rsidRPr="00F20FF8">
        <w:t>столовой расчет с клиентами может проходить только наличными. Наличный расчет производится официантом счета. При обслуживание юбилеев,</w:t>
      </w:r>
      <w:r w:rsidR="00BF00E7">
        <w:t xml:space="preserve"> </w:t>
      </w:r>
      <w:r w:rsidRPr="00F20FF8">
        <w:t>поминок и т. д. перед его</w:t>
      </w:r>
      <w:r w:rsidR="00BF00E7">
        <w:t xml:space="preserve"> </w:t>
      </w:r>
      <w:r w:rsidRPr="00F20FF8">
        <w:t>началом клиент составляет счет-заказ и вносит аванс (половину свей суммы),</w:t>
      </w:r>
      <w:r w:rsidR="00BF00E7">
        <w:t xml:space="preserve"> </w:t>
      </w:r>
      <w:r w:rsidRPr="00F20FF8">
        <w:t>остальные</w:t>
      </w:r>
      <w:r w:rsidR="00BF00E7">
        <w:t xml:space="preserve"> </w:t>
      </w:r>
      <w:r w:rsidRPr="00F20FF8">
        <w:t>половина оплачивается в день юбилея,</w:t>
      </w:r>
      <w:r w:rsidR="00BF00E7">
        <w:t xml:space="preserve"> </w:t>
      </w:r>
      <w:r w:rsidRPr="00F20FF8">
        <w:t>после его проведения.</w:t>
      </w:r>
    </w:p>
    <w:p w:rsidR="00F20FF8" w:rsidRDefault="00F20FF8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1.8. В моей столовой к нормативной документацией относится: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- сборник рецептур;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- технологические карты;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- технико-технологическая карта;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- стандарты предприятия.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Так же используется приложения к сборнику. Не фирменные блюда предприятия разрабатываются и утверждаются руководителем предприятия технологической документацией. Технические условия,</w:t>
      </w:r>
      <w:r w:rsidR="00BF00E7">
        <w:t xml:space="preserve"> </w:t>
      </w:r>
      <w:r w:rsidRPr="00F20FF8">
        <w:t>технико-технологические карты. Все выше перечисленная документация должна соответствовать разработанным и введенным стандартам и ГОСТРам.</w:t>
      </w:r>
    </w:p>
    <w:p w:rsidR="00F20FF8" w:rsidRDefault="00F20FF8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1.9. </w:t>
      </w:r>
      <w:r w:rsidR="00FE6A28" w:rsidRPr="00F20FF8">
        <w:t>П</w:t>
      </w:r>
      <w:r w:rsidRPr="00F20FF8">
        <w:t>ринципы безопасности на производстве изменение форм собственности, представлено большей самостоятельностью отсутствие регулярного контроля за из работой со стороны вышестоящий организацией привели к тому,</w:t>
      </w:r>
      <w:r w:rsidR="00BF00E7">
        <w:t xml:space="preserve"> </w:t>
      </w:r>
      <w:r w:rsidRPr="00F20FF8">
        <w:t>что этот принцип стол единым новейших. Принцип совместимости, он связан с принципом взаимоменяемости и частично к принципам безопасности. Принцип несовместимости продуктов зависит от индивидуальных</w:t>
      </w:r>
      <w:r w:rsidR="00BF00E7">
        <w:t xml:space="preserve"> </w:t>
      </w:r>
      <w:r w:rsidRPr="00F20FF8">
        <w:t>особенностей,</w:t>
      </w:r>
      <w:r w:rsidR="00BF00E7">
        <w:t xml:space="preserve"> </w:t>
      </w:r>
      <w:r w:rsidRPr="00F20FF8">
        <w:t>привычек,</w:t>
      </w:r>
      <w:r w:rsidR="00BF00E7">
        <w:t xml:space="preserve"> </w:t>
      </w:r>
      <w:r w:rsidRPr="00F20FF8">
        <w:t>национальных видов. На предприятия принцип взаимоменяемости во многом зависит от индивидуальных возможностей,</w:t>
      </w:r>
      <w:r w:rsidR="00BF00E7">
        <w:t xml:space="preserve"> </w:t>
      </w:r>
      <w:r w:rsidRPr="00F20FF8">
        <w:t xml:space="preserve">привычек и т.д.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Например: многие люди предпочитают растительное масло: оливковое и </w:t>
      </w:r>
      <w:r w:rsidR="00FE6A28" w:rsidRPr="00F20FF8">
        <w:t xml:space="preserve">заправляют </w:t>
      </w:r>
      <w:r w:rsidRPr="00F20FF8">
        <w:t xml:space="preserve">им салаты, хотя по рецептуре нужно использовать растительное масло.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Принцип эффективности на предприятии ПОП во многом зависит от разработки новых блюд меню от спроса посетителей определенных блюд. От качества оформления и приготовления блюд.</w:t>
      </w:r>
    </w:p>
    <w:p w:rsidR="00F20FF8" w:rsidRDefault="00F20FF8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1.10. в общественном питании реклама обладает целым рядом специфических особенностей</w:t>
      </w:r>
      <w:r w:rsidR="00BF00E7">
        <w:t xml:space="preserve"> </w:t>
      </w:r>
      <w:r w:rsidRPr="00F20FF8">
        <w:t>- это прежде всего информация о месте расположения столовой «ЗДОРОВЬЕ».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Реклама должна способствовать привлечению труда потенциальных потребителей. Вывеска наиболее распространению средство уличной рекламы,</w:t>
      </w:r>
      <w:r w:rsidR="00BF00E7">
        <w:t xml:space="preserve"> </w:t>
      </w:r>
      <w:r w:rsidRPr="00F20FF8">
        <w:t>которая знакомит потребителей с типом предприятия его специализацией.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Вывеска своего рода «визитная карточка» столовой,</w:t>
      </w:r>
      <w:r w:rsidR="00BF00E7">
        <w:t xml:space="preserve"> </w:t>
      </w:r>
      <w:r w:rsidRPr="00F20FF8">
        <w:t>которая служит важным элементом внешней рекламы органически связаны с оформлением улицы.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Витрина – окна столовой может служит важнейшим источником рекламной информации от индивидуальных особенностей данного предприятия,</w:t>
      </w:r>
      <w:r w:rsidR="00BF00E7">
        <w:t xml:space="preserve"> </w:t>
      </w:r>
      <w:r w:rsidRPr="00F20FF8">
        <w:t xml:space="preserve">характера его кухни и т. д. Оконная вывеска как бы дополняет вывеску составляет с ней одно целое.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Витрина должна привлечь внимание заинтересовать прохожего. Оформление витрины должно поддерживать профиль столовой, характерный ассортимент блюд.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Для привлечения внимания к фирменным блюдам нередко используется рекламные выставки. Рекламные стенды размещают у входа предприятия общественного питания. Они могут прокламировать выставки продаж,</w:t>
      </w:r>
      <w:r w:rsidR="00BF00E7">
        <w:t xml:space="preserve"> </w:t>
      </w:r>
      <w:r w:rsidRPr="00F20FF8">
        <w:t>проведения дегустации блюд,</w:t>
      </w:r>
      <w:r w:rsidR="00BF00E7">
        <w:t xml:space="preserve"> </w:t>
      </w:r>
      <w:r w:rsidRPr="00F20FF8">
        <w:t>информацию не только на сегодняшний день,</w:t>
      </w:r>
      <w:r w:rsidR="00BF00E7">
        <w:t xml:space="preserve"> </w:t>
      </w:r>
      <w:r w:rsidRPr="00F20FF8">
        <w:t xml:space="preserve">но и не завтрашней.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Важнейшим элемент рекламы – это эмблема диетической столовой.</w:t>
      </w:r>
    </w:p>
    <w:p w:rsidR="00D537B4" w:rsidRPr="00B67D4F" w:rsidRDefault="00FE6A28" w:rsidP="00F20FF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D537B4" w:rsidRPr="00B67D4F">
        <w:rPr>
          <w:rFonts w:ascii="Times New Roman" w:hAnsi="Times New Roman" w:cs="Times New Roman"/>
          <w:sz w:val="28"/>
          <w:szCs w:val="28"/>
        </w:rPr>
        <w:t>Задание №2</w:t>
      </w:r>
    </w:p>
    <w:p w:rsidR="00F20FF8" w:rsidRDefault="00F20FF8" w:rsidP="00F20FF8">
      <w:pPr>
        <w:widowControl w:val="0"/>
        <w:spacing w:line="360" w:lineRule="auto"/>
        <w:ind w:firstLine="709"/>
        <w:jc w:val="both"/>
      </w:pPr>
    </w:p>
    <w:p w:rsidR="00D537B4" w:rsidRDefault="00D537B4" w:rsidP="00F20FF8">
      <w:pPr>
        <w:widowControl w:val="0"/>
        <w:spacing w:line="360" w:lineRule="auto"/>
        <w:ind w:firstLine="709"/>
        <w:jc w:val="both"/>
      </w:pPr>
      <w:r w:rsidRPr="00F20FF8">
        <w:t>2.1. Определение количество потребителей на 60 посадочных мест</w:t>
      </w:r>
    </w:p>
    <w:p w:rsidR="00D537B4" w:rsidRDefault="00CA5FE2" w:rsidP="00F20FF8">
      <w:pPr>
        <w:widowControl w:val="0"/>
        <w:spacing w:line="360" w:lineRule="auto"/>
        <w:ind w:firstLine="709"/>
        <w:jc w:val="center"/>
      </w:pPr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75pt">
            <v:imagedata r:id="rId5" o:title=""/>
          </v:shape>
        </w:pict>
      </w:r>
    </w:p>
    <w:p w:rsidR="00F20FF8" w:rsidRPr="00F20FF8" w:rsidRDefault="00F20FF8" w:rsidP="00F20FF8">
      <w:pPr>
        <w:widowControl w:val="0"/>
        <w:spacing w:line="360" w:lineRule="auto"/>
        <w:ind w:firstLine="709"/>
        <w:jc w:val="center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056"/>
        <w:gridCol w:w="2056"/>
        <w:gridCol w:w="2056"/>
      </w:tblGrid>
      <w:tr w:rsidR="00D537B4" w:rsidRPr="00F20FF8">
        <w:trPr>
          <w:trHeight w:val="704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Часы работы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Загрузка торгового зала (ч)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 xml:space="preserve">Обор-ь 1 </w:t>
            </w:r>
            <w:r w:rsidRPr="00F20FF8">
              <w:rPr>
                <w:sz w:val="20"/>
                <w:szCs w:val="20"/>
                <w:lang w:val="en-US"/>
              </w:rPr>
              <w:t>n</w:t>
            </w:r>
            <w:r w:rsidRPr="00F20FF8">
              <w:rPr>
                <w:sz w:val="20"/>
                <w:szCs w:val="20"/>
              </w:rPr>
              <w:t xml:space="preserve"> места в ч/с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Кол-во потредителй</w:t>
            </w:r>
          </w:p>
        </w:tc>
      </w:tr>
      <w:tr w:rsidR="00D537B4" w:rsidRPr="00F20FF8">
        <w:trPr>
          <w:trHeight w:val="352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8-9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27</w:t>
            </w:r>
          </w:p>
        </w:tc>
      </w:tr>
      <w:tr w:rsidR="00D537B4" w:rsidRPr="00F20FF8">
        <w:trPr>
          <w:trHeight w:val="337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9-10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27</w:t>
            </w:r>
          </w:p>
        </w:tc>
      </w:tr>
      <w:tr w:rsidR="00D537B4" w:rsidRPr="00F20FF8">
        <w:trPr>
          <w:trHeight w:val="352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10-11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18</w:t>
            </w:r>
          </w:p>
        </w:tc>
      </w:tr>
      <w:tr w:rsidR="00D537B4" w:rsidRPr="00F20FF8">
        <w:trPr>
          <w:trHeight w:val="352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11-12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50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45</w:t>
            </w:r>
          </w:p>
        </w:tc>
      </w:tr>
      <w:tr w:rsidR="00D537B4" w:rsidRPr="00F20FF8">
        <w:trPr>
          <w:trHeight w:val="337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12-13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27</w:t>
            </w:r>
          </w:p>
        </w:tc>
      </w:tr>
      <w:tr w:rsidR="00D537B4" w:rsidRPr="00F20FF8">
        <w:trPr>
          <w:trHeight w:val="352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13-14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50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45</w:t>
            </w:r>
          </w:p>
        </w:tc>
      </w:tr>
      <w:tr w:rsidR="00D537B4" w:rsidRPr="00F20FF8">
        <w:trPr>
          <w:trHeight w:val="352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14-15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27</w:t>
            </w:r>
          </w:p>
        </w:tc>
      </w:tr>
      <w:tr w:rsidR="00D537B4" w:rsidRPr="00F20FF8">
        <w:trPr>
          <w:trHeight w:val="337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15-16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18</w:t>
            </w:r>
          </w:p>
        </w:tc>
      </w:tr>
      <w:tr w:rsidR="00D537B4" w:rsidRPr="00F20FF8">
        <w:trPr>
          <w:trHeight w:val="352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16-17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0, 5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40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36</w:t>
            </w:r>
          </w:p>
        </w:tc>
      </w:tr>
      <w:tr w:rsidR="00D537B4" w:rsidRPr="00F20FF8">
        <w:trPr>
          <w:trHeight w:val="352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17-18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0, 5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50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27</w:t>
            </w:r>
          </w:p>
        </w:tc>
      </w:tr>
      <w:tr w:rsidR="00D537B4" w:rsidRPr="00F20FF8">
        <w:trPr>
          <w:trHeight w:val="337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18-19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0, 5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40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36</w:t>
            </w:r>
          </w:p>
        </w:tc>
      </w:tr>
      <w:tr w:rsidR="00D537B4" w:rsidRPr="00F20FF8">
        <w:trPr>
          <w:trHeight w:val="368"/>
        </w:trPr>
        <w:tc>
          <w:tcPr>
            <w:tcW w:w="2055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19-20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Перерыв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Перерыв</w:t>
            </w:r>
          </w:p>
        </w:tc>
        <w:tc>
          <w:tcPr>
            <w:tcW w:w="2056" w:type="dxa"/>
          </w:tcPr>
          <w:p w:rsidR="00D537B4" w:rsidRPr="00F20FF8" w:rsidRDefault="00D537B4" w:rsidP="00F20FF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20FF8">
              <w:rPr>
                <w:sz w:val="20"/>
                <w:szCs w:val="20"/>
              </w:rPr>
              <w:t>333</w:t>
            </w:r>
          </w:p>
        </w:tc>
      </w:tr>
    </w:tbl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1) </w:t>
      </w:r>
      <w:r w:rsidR="00CA5FE2">
        <w:rPr>
          <w:position w:val="-24"/>
        </w:rPr>
        <w:pict>
          <v:shape id="_x0000_i1026" type="#_x0000_t75" style="width:89.25pt;height:30.75pt">
            <v:imagedata r:id="rId6" o:title=""/>
          </v:shape>
        </w:pict>
      </w: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027" type="#_x0000_t75" style="width:87.75pt;height:30.75pt">
            <v:imagedata r:id="rId7" o:title=""/>
          </v:shape>
        </w:pict>
      </w: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028" type="#_x0000_t75" style="width:89.25pt;height:30.75pt">
            <v:imagedata r:id="rId8" o:title=""/>
          </v:shape>
        </w:pict>
      </w: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029" type="#_x0000_t75" style="width:89.25pt;height:30.75pt">
            <v:imagedata r:id="rId9" o:title=""/>
          </v:shape>
        </w:pic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2) 333*2, 8=932, 4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333*0, 4=133, 2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333*0, 75=249, 75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333*1, 0=333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333*0, 65=216, 45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4) М</w:t>
      </w:r>
      <w:r w:rsidRPr="00F20FF8">
        <w:rPr>
          <w:vertAlign w:val="subscript"/>
        </w:rPr>
        <w:t>х</w:t>
      </w:r>
      <w:r w:rsidRPr="00F20FF8">
        <w:t>=333*0, 8=266, 4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М</w:t>
      </w:r>
      <w:r w:rsidRPr="00F20FF8">
        <w:rPr>
          <w:vertAlign w:val="subscript"/>
          <w:lang w:val="en-US"/>
        </w:rPr>
        <w:t>I</w:t>
      </w:r>
      <w:r w:rsidRPr="00F20FF8">
        <w:rPr>
          <w:vertAlign w:val="subscript"/>
        </w:rPr>
        <w:t>б</w:t>
      </w:r>
      <w:r w:rsidRPr="00F20FF8">
        <w:t>=333*0, 1=33, 1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  <w:rPr>
          <w:lang w:val="en-US"/>
        </w:rPr>
      </w:pPr>
      <w:r w:rsidRPr="00F20FF8">
        <w:t>М</w:t>
      </w:r>
      <w:r w:rsidRPr="00F20FF8">
        <w:rPr>
          <w:vertAlign w:val="subscript"/>
          <w:lang w:val="en-US"/>
        </w:rPr>
        <w:t>II</w:t>
      </w:r>
      <w:r w:rsidRPr="00F20FF8">
        <w:rPr>
          <w:vertAlign w:val="subscript"/>
        </w:rPr>
        <w:t>б</w:t>
      </w:r>
      <w:r w:rsidRPr="00F20FF8">
        <w:t>=333*0,</w:t>
      </w:r>
      <w:r w:rsidRPr="00F20FF8">
        <w:rPr>
          <w:lang w:val="en-US"/>
        </w:rPr>
        <w:t>2</w:t>
      </w:r>
      <w:r w:rsidRPr="00F20FF8">
        <w:t>=</w:t>
      </w:r>
      <w:r w:rsidRPr="00F20FF8">
        <w:rPr>
          <w:lang w:val="en-US"/>
        </w:rPr>
        <w:t>66.6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Default="00D537B4" w:rsidP="00F20FF8">
      <w:pPr>
        <w:widowControl w:val="0"/>
        <w:spacing w:line="360" w:lineRule="auto"/>
        <w:ind w:firstLine="709"/>
        <w:jc w:val="both"/>
      </w:pPr>
      <w:r w:rsidRPr="00F20FF8">
        <w:rPr>
          <w:lang w:val="en-US"/>
        </w:rPr>
        <w:t xml:space="preserve">2.2. </w:t>
      </w:r>
      <w:r w:rsidR="00FE6A28" w:rsidRPr="00F20FF8">
        <w:t>С</w:t>
      </w:r>
      <w:r w:rsidRPr="00F20FF8">
        <w:rPr>
          <w:lang w:val="en-US"/>
        </w:rPr>
        <w:t>оставить ме</w:t>
      </w:r>
      <w:r w:rsidRPr="00F20FF8">
        <w:t xml:space="preserve">ню </w:t>
      </w:r>
    </w:p>
    <w:p w:rsidR="00E55DF1" w:rsidRPr="00F20FF8" w:rsidRDefault="00E55DF1" w:rsidP="00F20FF8">
      <w:pPr>
        <w:widowControl w:val="0"/>
        <w:spacing w:line="360" w:lineRule="auto"/>
        <w:ind w:firstLine="709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5171"/>
        <w:gridCol w:w="3191"/>
      </w:tblGrid>
      <w:tr w:rsidR="00D537B4" w:rsidRPr="00E55DF1">
        <w:tc>
          <w:tcPr>
            <w:tcW w:w="624" w:type="dxa"/>
          </w:tcPr>
          <w:p w:rsidR="00D537B4" w:rsidRPr="00E55DF1" w:rsidRDefault="00D537B4" w:rsidP="00E55DF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№</w:t>
            </w:r>
          </w:p>
        </w:tc>
        <w:tc>
          <w:tcPr>
            <w:tcW w:w="5171" w:type="dxa"/>
          </w:tcPr>
          <w:p w:rsidR="00D537B4" w:rsidRPr="00E55DF1" w:rsidRDefault="00D537B4" w:rsidP="00E55DF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3191" w:type="dxa"/>
          </w:tcPr>
          <w:p w:rsidR="00D537B4" w:rsidRPr="00E55DF1" w:rsidRDefault="00D537B4" w:rsidP="00E55DF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Выход 1п</w:t>
            </w:r>
          </w:p>
        </w:tc>
      </w:tr>
      <w:tr w:rsidR="00D537B4" w:rsidRPr="00E55DF1">
        <w:tc>
          <w:tcPr>
            <w:tcW w:w="62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</w:p>
        </w:tc>
        <w:tc>
          <w:tcPr>
            <w:tcW w:w="517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Фирменное блюдо «Зразы донские»</w:t>
            </w:r>
          </w:p>
        </w:tc>
        <w:tc>
          <w:tcPr>
            <w:tcW w:w="319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100</w:t>
            </w:r>
          </w:p>
        </w:tc>
      </w:tr>
      <w:tr w:rsidR="00D537B4" w:rsidRPr="00E55DF1">
        <w:tc>
          <w:tcPr>
            <w:tcW w:w="62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</w:p>
        </w:tc>
        <w:tc>
          <w:tcPr>
            <w:tcW w:w="517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Холодные закуски и блюда.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Бутерброды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Салат овощной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Салат с фасолью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Салат «венгерский»</w:t>
            </w:r>
          </w:p>
        </w:tc>
        <w:tc>
          <w:tcPr>
            <w:tcW w:w="319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75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150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150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150</w:t>
            </w:r>
          </w:p>
        </w:tc>
      </w:tr>
      <w:tr w:rsidR="00D537B4" w:rsidRPr="00E55DF1">
        <w:tc>
          <w:tcPr>
            <w:tcW w:w="62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</w:t>
            </w:r>
          </w:p>
        </w:tc>
        <w:tc>
          <w:tcPr>
            <w:tcW w:w="517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Горячие блюдо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Бульон Куринный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Пирожки с картошкой</w:t>
            </w:r>
          </w:p>
        </w:tc>
        <w:tc>
          <w:tcPr>
            <w:tcW w:w="319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100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75</w:t>
            </w:r>
          </w:p>
        </w:tc>
      </w:tr>
      <w:tr w:rsidR="00D537B4" w:rsidRPr="00E55DF1">
        <w:tc>
          <w:tcPr>
            <w:tcW w:w="62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</w:t>
            </w:r>
          </w:p>
        </w:tc>
        <w:tc>
          <w:tcPr>
            <w:tcW w:w="517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Сладкие блюда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Кисель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Компот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Мороженое</w:t>
            </w:r>
          </w:p>
        </w:tc>
        <w:tc>
          <w:tcPr>
            <w:tcW w:w="319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35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40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50</w:t>
            </w:r>
          </w:p>
        </w:tc>
      </w:tr>
      <w:tr w:rsidR="00D537B4" w:rsidRPr="00E55DF1">
        <w:tc>
          <w:tcPr>
            <w:tcW w:w="62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5</w:t>
            </w:r>
          </w:p>
        </w:tc>
        <w:tc>
          <w:tcPr>
            <w:tcW w:w="517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Холодные напитки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 xml:space="preserve">Кафе с молоком 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Натуральный сок (Аленушка)</w:t>
            </w:r>
          </w:p>
        </w:tc>
        <w:tc>
          <w:tcPr>
            <w:tcW w:w="319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200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100</w:t>
            </w:r>
          </w:p>
        </w:tc>
      </w:tr>
      <w:tr w:rsidR="00D537B4" w:rsidRPr="00E55DF1">
        <w:tc>
          <w:tcPr>
            <w:tcW w:w="62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</w:t>
            </w:r>
          </w:p>
        </w:tc>
        <w:tc>
          <w:tcPr>
            <w:tcW w:w="517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Горячие напитки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Чай с молоком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Кофе «рассыпчатый»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Кофе «черный»</w:t>
            </w:r>
          </w:p>
        </w:tc>
        <w:tc>
          <w:tcPr>
            <w:tcW w:w="3191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110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200</w:t>
            </w:r>
          </w:p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200</w:t>
            </w:r>
          </w:p>
        </w:tc>
      </w:tr>
    </w:tbl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2.3. </w:t>
      </w:r>
      <w:r w:rsidR="002F41C8" w:rsidRPr="00F20FF8">
        <w:t>А</w:t>
      </w:r>
      <w:r w:rsidRPr="00F20FF8">
        <w:t>ссортиментный минимум</w:t>
      </w:r>
    </w:p>
    <w:p w:rsidR="00E55DF1" w:rsidRPr="00F20FF8" w:rsidRDefault="00E55DF1" w:rsidP="00F20FF8">
      <w:pPr>
        <w:widowControl w:val="0"/>
        <w:spacing w:line="360" w:lineRule="auto"/>
        <w:ind w:firstLine="709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5276"/>
        <w:gridCol w:w="2983"/>
      </w:tblGrid>
      <w:tr w:rsidR="00D537B4" w:rsidRPr="00E55DF1" w:rsidTr="00B67D4F">
        <w:trPr>
          <w:trHeight w:val="332"/>
        </w:trPr>
        <w:tc>
          <w:tcPr>
            <w:tcW w:w="68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п/п</w:t>
            </w:r>
          </w:p>
        </w:tc>
        <w:tc>
          <w:tcPr>
            <w:tcW w:w="527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Наименование блюд</w:t>
            </w:r>
          </w:p>
        </w:tc>
        <w:tc>
          <w:tcPr>
            <w:tcW w:w="298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Количество блюд</w:t>
            </w:r>
          </w:p>
        </w:tc>
      </w:tr>
      <w:tr w:rsidR="00D537B4" w:rsidRPr="00E55DF1" w:rsidTr="00B67D4F">
        <w:trPr>
          <w:trHeight w:val="332"/>
        </w:trPr>
        <w:tc>
          <w:tcPr>
            <w:tcW w:w="68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Фирменное блюдо</w:t>
            </w:r>
          </w:p>
        </w:tc>
        <w:tc>
          <w:tcPr>
            <w:tcW w:w="298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</w:p>
        </w:tc>
      </w:tr>
      <w:tr w:rsidR="00D537B4" w:rsidRPr="00E55DF1" w:rsidTr="00B67D4F">
        <w:trPr>
          <w:trHeight w:val="650"/>
        </w:trPr>
        <w:tc>
          <w:tcPr>
            <w:tcW w:w="68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</w:p>
        </w:tc>
        <w:tc>
          <w:tcPr>
            <w:tcW w:w="527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Холодные блюда и закуски (овощи,</w:t>
            </w:r>
            <w:r w:rsidR="00BF00E7">
              <w:rPr>
                <w:sz w:val="20"/>
                <w:szCs w:val="20"/>
              </w:rPr>
              <w:t xml:space="preserve"> </w:t>
            </w:r>
            <w:r w:rsidRPr="00E55DF1">
              <w:rPr>
                <w:sz w:val="20"/>
                <w:szCs w:val="20"/>
              </w:rPr>
              <w:t>салаты,</w:t>
            </w:r>
            <w:r w:rsidR="00BF00E7">
              <w:rPr>
                <w:sz w:val="20"/>
                <w:szCs w:val="20"/>
              </w:rPr>
              <w:t xml:space="preserve"> </w:t>
            </w:r>
            <w:r w:rsidRPr="00E55DF1">
              <w:rPr>
                <w:sz w:val="20"/>
                <w:szCs w:val="20"/>
              </w:rPr>
              <w:t>консервированные овощи)</w:t>
            </w:r>
          </w:p>
        </w:tc>
        <w:tc>
          <w:tcPr>
            <w:tcW w:w="298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</w:t>
            </w:r>
          </w:p>
        </w:tc>
      </w:tr>
      <w:tr w:rsidR="00D537B4" w:rsidRPr="00E55DF1" w:rsidTr="00B67D4F">
        <w:trPr>
          <w:trHeight w:val="332"/>
        </w:trPr>
        <w:tc>
          <w:tcPr>
            <w:tcW w:w="68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</w:t>
            </w:r>
          </w:p>
        </w:tc>
        <w:tc>
          <w:tcPr>
            <w:tcW w:w="527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Горячее блюдо</w:t>
            </w:r>
          </w:p>
        </w:tc>
        <w:tc>
          <w:tcPr>
            <w:tcW w:w="298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</w:p>
        </w:tc>
      </w:tr>
      <w:tr w:rsidR="00D537B4" w:rsidRPr="00E55DF1" w:rsidTr="00B67D4F">
        <w:trPr>
          <w:trHeight w:val="332"/>
        </w:trPr>
        <w:tc>
          <w:tcPr>
            <w:tcW w:w="68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</w:t>
            </w:r>
          </w:p>
        </w:tc>
        <w:tc>
          <w:tcPr>
            <w:tcW w:w="527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Сладкие блюда</w:t>
            </w:r>
          </w:p>
        </w:tc>
        <w:tc>
          <w:tcPr>
            <w:tcW w:w="298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</w:t>
            </w:r>
          </w:p>
        </w:tc>
      </w:tr>
      <w:tr w:rsidR="00D537B4" w:rsidRPr="00E55DF1" w:rsidTr="00B67D4F">
        <w:trPr>
          <w:trHeight w:val="318"/>
        </w:trPr>
        <w:tc>
          <w:tcPr>
            <w:tcW w:w="68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5</w:t>
            </w:r>
          </w:p>
        </w:tc>
        <w:tc>
          <w:tcPr>
            <w:tcW w:w="527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Холодные напитки</w:t>
            </w:r>
          </w:p>
        </w:tc>
        <w:tc>
          <w:tcPr>
            <w:tcW w:w="298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</w:p>
        </w:tc>
      </w:tr>
      <w:tr w:rsidR="00D537B4" w:rsidRPr="00E55DF1" w:rsidTr="00B67D4F">
        <w:trPr>
          <w:trHeight w:val="347"/>
        </w:trPr>
        <w:tc>
          <w:tcPr>
            <w:tcW w:w="68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</w:t>
            </w:r>
          </w:p>
        </w:tc>
        <w:tc>
          <w:tcPr>
            <w:tcW w:w="527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Горячие напитки</w:t>
            </w:r>
          </w:p>
        </w:tc>
        <w:tc>
          <w:tcPr>
            <w:tcW w:w="298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</w:t>
            </w:r>
          </w:p>
        </w:tc>
      </w:tr>
    </w:tbl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Default="00E55DF1" w:rsidP="00F20FF8">
      <w:pPr>
        <w:widowControl w:val="0"/>
        <w:spacing w:line="360" w:lineRule="auto"/>
        <w:ind w:firstLine="709"/>
        <w:jc w:val="both"/>
      </w:pPr>
      <w:r>
        <w:br w:type="page"/>
      </w:r>
      <w:r w:rsidR="00D537B4" w:rsidRPr="00F20FF8">
        <w:t xml:space="preserve">2.4. </w:t>
      </w:r>
      <w:r w:rsidR="00841905">
        <w:t>Ф</w:t>
      </w:r>
      <w:r w:rsidR="00D537B4" w:rsidRPr="00F20FF8">
        <w:t>ирменное блюдо «Зразы донские» (рыбные)</w:t>
      </w:r>
    </w:p>
    <w:p w:rsidR="00E55DF1" w:rsidRPr="00F20FF8" w:rsidRDefault="00E55DF1" w:rsidP="00F20FF8">
      <w:pPr>
        <w:widowControl w:val="0"/>
        <w:spacing w:line="360" w:lineRule="auto"/>
        <w:ind w:firstLine="709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304"/>
        <w:gridCol w:w="984"/>
        <w:gridCol w:w="984"/>
        <w:gridCol w:w="987"/>
        <w:gridCol w:w="982"/>
        <w:gridCol w:w="988"/>
        <w:gridCol w:w="988"/>
        <w:gridCol w:w="985"/>
      </w:tblGrid>
      <w:tr w:rsidR="00D537B4" w:rsidRPr="00E55DF1" w:rsidTr="00B67D4F">
        <w:trPr>
          <w:trHeight w:val="344"/>
        </w:trPr>
        <w:tc>
          <w:tcPr>
            <w:tcW w:w="98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п/п</w:t>
            </w:r>
          </w:p>
        </w:tc>
        <w:tc>
          <w:tcPr>
            <w:tcW w:w="124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Н/продуктов</w:t>
            </w:r>
          </w:p>
        </w:tc>
        <w:tc>
          <w:tcPr>
            <w:tcW w:w="98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Бр</w:t>
            </w:r>
          </w:p>
        </w:tc>
        <w:tc>
          <w:tcPr>
            <w:tcW w:w="98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Нт</w:t>
            </w:r>
          </w:p>
        </w:tc>
        <w:tc>
          <w:tcPr>
            <w:tcW w:w="987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</w:t>
            </w:r>
          </w:p>
        </w:tc>
        <w:tc>
          <w:tcPr>
            <w:tcW w:w="982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30</w:t>
            </w:r>
          </w:p>
        </w:tc>
        <w:tc>
          <w:tcPr>
            <w:tcW w:w="98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50</w:t>
            </w:r>
          </w:p>
        </w:tc>
        <w:tc>
          <w:tcPr>
            <w:tcW w:w="985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100</w:t>
            </w:r>
          </w:p>
        </w:tc>
      </w:tr>
      <w:tr w:rsidR="00D537B4" w:rsidRPr="00E55DF1" w:rsidTr="00B67D4F">
        <w:trPr>
          <w:trHeight w:val="329"/>
        </w:trPr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Фарш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150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20</w:t>
            </w:r>
          </w:p>
        </w:tc>
      </w:tr>
      <w:tr w:rsidR="00D537B4" w:rsidRPr="00E55DF1" w:rsidTr="00B67D4F">
        <w:trPr>
          <w:trHeight w:val="344"/>
        </w:trPr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Лук репч.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20</w:t>
            </w:r>
          </w:p>
        </w:tc>
        <w:tc>
          <w:tcPr>
            <w:tcW w:w="987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2</w:t>
            </w:r>
          </w:p>
        </w:tc>
        <w:tc>
          <w:tcPr>
            <w:tcW w:w="982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</w:p>
        </w:tc>
      </w:tr>
      <w:tr w:rsidR="00D537B4" w:rsidRPr="00E55DF1" w:rsidTr="00B67D4F">
        <w:trPr>
          <w:trHeight w:val="344"/>
        </w:trPr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Жир кул.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</w:t>
            </w:r>
          </w:p>
        </w:tc>
        <w:tc>
          <w:tcPr>
            <w:tcW w:w="987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15</w:t>
            </w:r>
          </w:p>
        </w:tc>
        <w:tc>
          <w:tcPr>
            <w:tcW w:w="982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45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75</w:t>
            </w:r>
          </w:p>
        </w:tc>
        <w:tc>
          <w:tcPr>
            <w:tcW w:w="985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5</w:t>
            </w:r>
          </w:p>
        </w:tc>
      </w:tr>
      <w:tr w:rsidR="00D537B4" w:rsidRPr="00E55DF1" w:rsidTr="00B67D4F">
        <w:trPr>
          <w:trHeight w:val="674"/>
        </w:trPr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Грибы белые св.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25</w:t>
            </w:r>
          </w:p>
        </w:tc>
        <w:tc>
          <w:tcPr>
            <w:tcW w:w="987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25</w:t>
            </w:r>
          </w:p>
        </w:tc>
        <w:tc>
          <w:tcPr>
            <w:tcW w:w="982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75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25</w:t>
            </w:r>
          </w:p>
        </w:tc>
        <w:tc>
          <w:tcPr>
            <w:tcW w:w="985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5</w:t>
            </w:r>
          </w:p>
        </w:tc>
      </w:tr>
      <w:tr w:rsidR="00D537B4" w:rsidRPr="00E55DF1" w:rsidTr="00B67D4F">
        <w:trPr>
          <w:trHeight w:val="150"/>
        </w:trPr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Сухари понирован.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8</w:t>
            </w:r>
          </w:p>
        </w:tc>
        <w:tc>
          <w:tcPr>
            <w:tcW w:w="984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</w:t>
            </w:r>
            <w:r w:rsidR="00600C90" w:rsidRPr="00E55DF1">
              <w:rPr>
                <w:sz w:val="20"/>
                <w:szCs w:val="20"/>
              </w:rPr>
              <w:t>,</w:t>
            </w:r>
            <w:r w:rsidRPr="00E55DF1">
              <w:rPr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</w:p>
        </w:tc>
      </w:tr>
    </w:tbl>
    <w:p w:rsidR="00600C90" w:rsidRPr="00F20FF8" w:rsidRDefault="00600C90" w:rsidP="00F20FF8">
      <w:pPr>
        <w:widowControl w:val="0"/>
        <w:spacing w:line="360" w:lineRule="auto"/>
        <w:ind w:firstLine="709"/>
        <w:jc w:val="both"/>
      </w:pPr>
    </w:p>
    <w:p w:rsidR="00D537B4" w:rsidRDefault="00D537B4" w:rsidP="00F20FF8">
      <w:pPr>
        <w:widowControl w:val="0"/>
        <w:spacing w:line="360" w:lineRule="auto"/>
        <w:ind w:firstLine="709"/>
        <w:jc w:val="both"/>
      </w:pPr>
      <w:r w:rsidRPr="00F20FF8">
        <w:t>2.5. Расчет холодных блюд и закусок</w:t>
      </w:r>
    </w:p>
    <w:p w:rsidR="00E55DF1" w:rsidRPr="00F20FF8" w:rsidRDefault="00E55DF1" w:rsidP="00F20FF8">
      <w:pPr>
        <w:widowControl w:val="0"/>
        <w:spacing w:line="360" w:lineRule="auto"/>
        <w:ind w:firstLine="709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048"/>
        <w:gridCol w:w="1226"/>
        <w:gridCol w:w="1240"/>
        <w:gridCol w:w="1253"/>
        <w:gridCol w:w="1239"/>
        <w:gridCol w:w="1258"/>
      </w:tblGrid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п/п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н/продуктов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 кг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На 45п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Хп/ф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И т.д.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итого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 xml:space="preserve">Зразы донские 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0, 100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4, 5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0, 45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2, 02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6, 97</w:t>
            </w:r>
          </w:p>
        </w:tc>
      </w:tr>
      <w:tr w:rsidR="00D537B4" w:rsidRPr="00E55DF1" w:rsidTr="00B67D4F">
        <w:trPr>
          <w:trHeight w:val="364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Бутерброды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0, 75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33, 7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25, 2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849, 2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909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Салат «овощной»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0, 150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6, 8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1, 02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6, 93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14, 5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Венгерский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0, 150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6, 8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1, 02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6, 93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14, 5</w:t>
            </w:r>
          </w:p>
        </w:tc>
      </w:tr>
      <w:tr w:rsidR="00D537B4" w:rsidRPr="00E55DF1" w:rsidTr="00B67D4F">
        <w:trPr>
          <w:trHeight w:val="364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5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Салат с фасолью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0, 150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6, 8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1, 02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6, 93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14, 5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Куринный бульон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0, 100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4, 5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0, 45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2, 02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6, 97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7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Пирожки с картошкой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0, 75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33, 7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25, 2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849, 2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909</w:t>
            </w:r>
          </w:p>
        </w:tc>
      </w:tr>
      <w:tr w:rsidR="00D537B4" w:rsidRPr="00E55DF1" w:rsidTr="00B67D4F">
        <w:trPr>
          <w:trHeight w:val="364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8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Кисель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0, 35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16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5, 6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8, 9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30, 5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9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Компот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0, 40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18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7, 2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130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156, 2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10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Мороженое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0, 50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22, 5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11, 25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25, 2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58, 9</w:t>
            </w:r>
          </w:p>
        </w:tc>
      </w:tr>
      <w:tr w:rsidR="00D537B4" w:rsidRPr="00E55DF1" w:rsidTr="00B67D4F">
        <w:trPr>
          <w:trHeight w:val="364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11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Кофе с молоком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0, 200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1, 8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16, 2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2, 7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12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Натуральный сок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0, 100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4, 5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0, 45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2, 02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6, 97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13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0, 110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4, 95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0, 5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2, 5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7, 95</w:t>
            </w:r>
          </w:p>
        </w:tc>
      </w:tr>
      <w:tr w:rsidR="00D537B4" w:rsidRPr="00E55DF1" w:rsidTr="00B67D4F">
        <w:trPr>
          <w:trHeight w:val="364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14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Кофе растворимый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0, 200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1, 8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16,2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27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15</w:t>
            </w: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Черный кофе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0, 200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1, 8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16, 2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27</w:t>
            </w:r>
          </w:p>
        </w:tc>
      </w:tr>
      <w:tr w:rsidR="00D537B4" w:rsidRPr="00E55DF1" w:rsidTr="00B67D4F">
        <w:trPr>
          <w:trHeight w:val="381"/>
        </w:trPr>
        <w:tc>
          <w:tcPr>
            <w:tcW w:w="694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выход</w:t>
            </w:r>
          </w:p>
        </w:tc>
        <w:tc>
          <w:tcPr>
            <w:tcW w:w="1226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4, 21</w:t>
            </w:r>
          </w:p>
        </w:tc>
        <w:tc>
          <w:tcPr>
            <w:tcW w:w="1240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198, 3</w:t>
            </w:r>
          </w:p>
        </w:tc>
        <w:tc>
          <w:tcPr>
            <w:tcW w:w="1253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84, 8</w:t>
            </w:r>
          </w:p>
        </w:tc>
        <w:tc>
          <w:tcPr>
            <w:tcW w:w="1239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1940, 5</w:t>
            </w:r>
          </w:p>
        </w:tc>
        <w:tc>
          <w:tcPr>
            <w:tcW w:w="1258" w:type="dxa"/>
          </w:tcPr>
          <w:p w:rsidR="00D537B4" w:rsidRPr="00E55DF1" w:rsidRDefault="00D537B4" w:rsidP="00E55DF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55DF1">
              <w:rPr>
                <w:sz w:val="20"/>
                <w:szCs w:val="20"/>
              </w:rPr>
              <w:t>2806, 7</w:t>
            </w:r>
          </w:p>
        </w:tc>
      </w:tr>
    </w:tbl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4, 5+0, 45+2, 02=6, 97</w:t>
      </w:r>
    </w:p>
    <w:p w:rsidR="00D537B4" w:rsidRPr="00B67D4F" w:rsidRDefault="00600C90" w:rsidP="00F20FF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D537B4" w:rsidRPr="00B67D4F">
        <w:rPr>
          <w:rFonts w:ascii="Times New Roman" w:hAnsi="Times New Roman" w:cs="Times New Roman"/>
          <w:sz w:val="28"/>
          <w:szCs w:val="28"/>
        </w:rPr>
        <w:t>Задание №3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Default="00D537B4" w:rsidP="00F20FF8">
      <w:pPr>
        <w:widowControl w:val="0"/>
        <w:spacing w:line="360" w:lineRule="auto"/>
        <w:ind w:firstLine="709"/>
        <w:jc w:val="both"/>
      </w:pPr>
      <w:r w:rsidRPr="00F20FF8">
        <w:t>3.1. В моей</w:t>
      </w:r>
      <w:r w:rsidR="00BF00E7">
        <w:t xml:space="preserve"> </w:t>
      </w:r>
      <w:r w:rsidRPr="00F20FF8">
        <w:t>столовой я буду организовывать безцеховую структуру производства,</w:t>
      </w:r>
      <w:r w:rsidR="00BF00E7">
        <w:t xml:space="preserve"> </w:t>
      </w:r>
      <w:r w:rsidRPr="00F20FF8">
        <w:t xml:space="preserve">такая структура применяется на предприятии общественного питания, где нет возможности для создания обособленных цехов. На предприятии выделяются линии обработки сырья и приготовления п/ф и создаются универсальные рабочие места. Безцеховая структура чаще всего встречается на предприятиях небольшой мощности. </w:t>
      </w:r>
    </w:p>
    <w:p w:rsidR="00E55DF1" w:rsidRPr="00F20FF8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center"/>
      </w:pPr>
      <w:r w:rsidRPr="00F20FF8">
        <w:t>Производственная структура</w:t>
      </w: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45" style="position:absolute;left:0;text-align:left;margin-left:126pt;margin-top:2.85pt;width:207pt;height:36pt;z-index:251663360">
            <v:textbox>
              <w:txbxContent>
                <w:p w:rsidR="00D537B4" w:rsidRPr="00741E69" w:rsidRDefault="00D537B4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741E69">
                    <w:rPr>
                      <w:b/>
                      <w:bCs/>
                    </w:rPr>
                    <w:t>Доготовочный цех</w:t>
                  </w:r>
                </w:p>
                <w:p w:rsidR="00D537B4" w:rsidRDefault="00D537B4"/>
              </w:txbxContent>
            </v:textbox>
          </v:rect>
        </w:pict>
      </w: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46" style="position:absolute;left:0;text-align:left;z-index:251669504" from="297pt,14.7pt" to="342pt,41.7pt">
            <v:stroke endarrow="block"/>
          </v:line>
        </w:pict>
      </w:r>
      <w:r>
        <w:rPr>
          <w:noProof/>
        </w:rPr>
        <w:pict>
          <v:line id="_x0000_s1047" style="position:absolute;left:0;text-align:left;flip:x;z-index:251668480" from="54pt,14.7pt" to="126pt,41.7pt">
            <v:stroke endarrow="block"/>
          </v:line>
        </w:pict>
      </w: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48" style="position:absolute;left:0;text-align:left;margin-left:9pt;margin-top:17.55pt;width:117pt;height:27pt;z-index:251664384">
            <v:textbox>
              <w:txbxContent>
                <w:p w:rsidR="00D537B4" w:rsidRDefault="00D537B4">
                  <w:pPr>
                    <w:jc w:val="center"/>
                  </w:pPr>
                  <w:r>
                    <w:t>Горячий цех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279pt;margin-top:17.55pt;width:135pt;height:27pt;z-index:251666432">
            <v:textbox>
              <w:txbxContent>
                <w:p w:rsidR="00D537B4" w:rsidRDefault="00D537B4">
                  <w:pPr>
                    <w:jc w:val="center"/>
                  </w:pPr>
                  <w:r>
                    <w:t>Молочная посуда</w:t>
                  </w:r>
                </w:p>
              </w:txbxContent>
            </v:textbox>
          </v:rect>
        </w:pict>
      </w: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50" style="position:absolute;left:0;text-align:left;z-index:251671552" from="351pt,20.4pt" to="351pt,56.4pt">
            <v:stroke endarrow="block"/>
          </v:line>
        </w:pict>
      </w:r>
      <w:r>
        <w:rPr>
          <w:noProof/>
        </w:rPr>
        <w:pict>
          <v:line id="_x0000_s1051" style="position:absolute;left:0;text-align:left;z-index:251670528" from="54pt,20.4pt" to="54pt,56.4pt">
            <v:stroke endarrow="block"/>
          </v:line>
        </w:pic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CA5FE2" w:rsidP="00F20FF8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52" style="position:absolute;left:0;text-align:left;margin-left:261pt;margin-top:8.1pt;width:153pt;height:27pt;z-index:251667456">
            <v:textbox>
              <w:txbxContent>
                <w:p w:rsidR="00D537B4" w:rsidRDefault="00D537B4">
                  <w:pPr>
                    <w:jc w:val="center"/>
                  </w:pPr>
                  <w:r>
                    <w:t>Складское помещение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18pt;margin-top:8.1pt;width:99pt;height:27pt;z-index:251665408">
            <v:textbox>
              <w:txbxContent>
                <w:p w:rsidR="00D537B4" w:rsidRDefault="00D537B4">
                  <w:pPr>
                    <w:jc w:val="center"/>
                  </w:pPr>
                  <w:r>
                    <w:t>Зал</w:t>
                  </w:r>
                </w:p>
              </w:txbxContent>
            </v:textbox>
          </v:rect>
        </w:pic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Перечень вспомогательных помещений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К вспомогательным помещениям относятся: моечная посуда,</w:t>
      </w:r>
      <w:r w:rsidR="00BF00E7">
        <w:t xml:space="preserve"> </w:t>
      </w:r>
      <w:r w:rsidRPr="00F20FF8">
        <w:t>которая располагается в не посредственной близости от горячего цеха.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3.2. Горячий цех предусматривает на всех предприятиях общественного питания, работающих на сырьях или п/ф, независимо от мощности,</w:t>
      </w:r>
      <w:r w:rsidR="00BF00E7">
        <w:t xml:space="preserve"> </w:t>
      </w:r>
      <w:r w:rsidRPr="00F20FF8">
        <w:t>горячий цех является центральным производством участникам ПОП,</w:t>
      </w:r>
      <w:r w:rsidR="00BF00E7">
        <w:t xml:space="preserve"> </w:t>
      </w:r>
      <w:r w:rsidRPr="00F20FF8">
        <w:t>где осуществляется все приемы товарооборота продуктов.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Объем планированного решения должны обеспечивать удобную связь, горячего цеха с моечной кухней и столовой посуды и объедены залом.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 горячем цехе выделяются рабочие места приготовления мяса, рыбы и горячих закусок.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1. стол для обработки мяса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2. мясорубка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3. стол для обработки рыбы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4. стол для приготовления холодных закусок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5. стеллаж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6. холодильник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7. плита электрическая.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3.3. Технологическое оборудования для горячего цеха.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1) секционные столы с охлаждаемым шкафом СОЭСМ-3;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2) СОЭСМ-2 со встроенной моечной ванной СМВСМ;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3) передвижные ванны для промывки гарниров ВПСРСМ;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Так же электрические котлы КПЭ-100,</w:t>
      </w:r>
      <w:r w:rsidR="00BF00E7">
        <w:t xml:space="preserve"> </w:t>
      </w:r>
      <w:r w:rsidRPr="00F20FF8">
        <w:t>КЭП-160,</w:t>
      </w:r>
      <w:r w:rsidR="00BF00E7">
        <w:t xml:space="preserve"> </w:t>
      </w:r>
      <w:r w:rsidRPr="00F20FF8">
        <w:t>КПЭ-250; сковорода СЭСМ-0, 2 плиты 4-х конфорочные ПЭСМ- 4Ш; весы настольные циферблатные ВНЦ-2.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3.4. Первое направление: механизм процессов применения современного оборудования. Необходимо механизировать и малые предприятия,</w:t>
      </w:r>
      <w:r w:rsidR="00BF00E7">
        <w:t xml:space="preserve"> </w:t>
      </w:r>
      <w:r w:rsidRPr="00F20FF8">
        <w:t>где доля ручного труда очень большое. Сейчас выпускаются много видов оборудования небольшой производительности постоянное механизированное оборудование,</w:t>
      </w:r>
      <w:r w:rsidR="00BF00E7">
        <w:t xml:space="preserve"> </w:t>
      </w:r>
      <w:r w:rsidRPr="00F20FF8">
        <w:t>малогабаритное производства, нормы труда, изучения и применения передового опыта.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3.5. Рабочее место повара приготовляющие бульоны: на рабочее место устанавливают в линию: стационарные котлы – электрические, газовые. Над котлами устанавливают местную вытяжную вентиляцию в виде зонтов, подсоединенных к общей системе вытяжной вентиляции горячего цеха.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 столовой готовят супы,</w:t>
      </w:r>
      <w:r w:rsidR="00BF00E7">
        <w:t xml:space="preserve"> </w:t>
      </w:r>
      <w:r w:rsidRPr="00F20FF8">
        <w:t>бульоны в небольшом количестве и поэтому для варки супа устанавливают котлы КЭ-100 или КПЭСМ-60.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К пищеварочным котлам подводится холодная и горячая вода. Кроме котлов в рабочее место включают тепловое оборудование, немеханическое оборудование и т.д.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3.6. Научная организация труда при социализации позволяет неуклонно повышать производительность труда при уменьшении затрат физической энергии – это достигается за счет от лечения и оздоровления условий труда. оздоровления условий труда работников предприятия общественного питания обеспечивается путем создания в производственных помещениях и непосредственно на рабочих местах благоприятного климата. Эти условия должны соответствовать определенным требованиям и регламентируются соответствующими документами в ПОП.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3.7. Качество продукции в современных экономических условиях стал важнейшим конкурентно способности ПОП. Одним из важнейших факторов повышения качества кулинарной продукции,</w:t>
      </w:r>
      <w:r w:rsidR="00BF00E7">
        <w:t xml:space="preserve"> </w:t>
      </w:r>
      <w:r w:rsidRPr="00F20FF8">
        <w:t>улучшение работы предприятия ПОП, является контроль который помогает предприятию вовремя выявить и установить недостатки в обслуживание населения.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Контроль за качественным приготовлением пищи называют бракераж готовой продукции. С целью повседневного контроля</w:t>
      </w:r>
      <w:r w:rsidR="00BF00E7">
        <w:t xml:space="preserve"> </w:t>
      </w:r>
      <w:r w:rsidRPr="00F20FF8">
        <w:t xml:space="preserve">качества выпускаемой продукции в крупных предприятиях создается бракеражная комиссия. В состав комиссии входят: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1) директор ПОП или его заместитель;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2) повар – бригадир;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3) квалифицированный повар;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4) санитарный врач.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На мелких предприятиях бракеражная комиссия может отсутствовать в этом случае за проверку качества пищи отвечает сам зав. производства.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Состав бракеражной комиссии утверждается приказом по предприятию. Бр</w:t>
      </w:r>
      <w:r w:rsidR="00741E69">
        <w:t>а</w:t>
      </w:r>
      <w:r w:rsidRPr="00F20FF8">
        <w:t>кер</w:t>
      </w:r>
      <w:r w:rsidR="00741E69">
        <w:t>аж</w:t>
      </w:r>
      <w:r w:rsidRPr="00F20FF8">
        <w:t>ная комиссия руководствуется в своей деятельности нормативно-технологической документацией; сборник рецептурных блюд; технико-технологическими условиями и технологическими стандартами,</w:t>
      </w:r>
      <w:r w:rsidR="00BF00E7">
        <w:t xml:space="preserve"> </w:t>
      </w:r>
      <w:r w:rsidRPr="00F20FF8">
        <w:t>требования к качеству готовых блюд.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Бра</w:t>
      </w:r>
      <w:r w:rsidR="00741E69">
        <w:t>к</w:t>
      </w:r>
      <w:r w:rsidRPr="00F20FF8">
        <w:t>еражная комиссия проводит так же аналитическую оценку качества пищи. Повышение качества пищи во многом зависит от профессиональной подготовки,</w:t>
      </w:r>
      <w:r w:rsidR="00BF00E7">
        <w:t xml:space="preserve"> </w:t>
      </w:r>
      <w:r w:rsidRPr="00F20FF8">
        <w:t>специалистов общественного питания. Оценку качества блюд осуществляется в следующей последовательности: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Внешний вид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Консистенция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Запах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Вкус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Цвет данного блюда.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Результаты проверки качества кулинарной продукции, записывают в бронеражный журнал до</w:t>
      </w:r>
      <w:r w:rsidR="00BF00E7">
        <w:t xml:space="preserve"> </w:t>
      </w:r>
      <w:r w:rsidRPr="00F20FF8">
        <w:t>начала ее реализации.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</w:p>
    <w:p w:rsidR="00600C90" w:rsidRPr="00B67D4F" w:rsidRDefault="00D537B4" w:rsidP="00F20FF8">
      <w:pPr>
        <w:pStyle w:val="1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F20FF8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B67D4F">
        <w:rPr>
          <w:rFonts w:ascii="Times New Roman" w:hAnsi="Times New Roman" w:cs="Times New Roman"/>
          <w:sz w:val="28"/>
          <w:szCs w:val="28"/>
        </w:rPr>
        <w:t>Задание №4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«Оформление и оснащение товарного зала».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4.1. Разработать и предложить фирменный стиль (тематику), оформления интерьера торговых помещений, в соответствие с выбранной темой.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Кантри - это современное направление, характеризуется деревенской стилизацией,</w:t>
      </w:r>
      <w:r w:rsidR="00BF00E7">
        <w:t xml:space="preserve"> </w:t>
      </w:r>
      <w:r w:rsidRPr="00F20FF8">
        <w:t>простотой решения интерьера. Стиль кантри отличается грубоватая добротность натуральных материалов,</w:t>
      </w:r>
      <w:r w:rsidR="00BF00E7">
        <w:t xml:space="preserve"> </w:t>
      </w:r>
      <w:r w:rsidRPr="00F20FF8">
        <w:t>глины, дерева,</w:t>
      </w:r>
      <w:r w:rsidR="00BF00E7">
        <w:t xml:space="preserve"> </w:t>
      </w:r>
      <w:r w:rsidRPr="00F20FF8">
        <w:t xml:space="preserve">изделий из лазы. Внутренняя отделка стен твердыми породами дерева (дубом), деревянные стены, ковры. Элементы стариной атрибутики, ориентировки из живого цвета, люстры, дающий тяжелый рассеянный свет, правильный подбор мебели, с декором помещения – цветом штор, скатертей и салфеток, обивкой кресел, элегантно сервированные столы – все это располагает к деловой беседе или отдыха в кругу друзей.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Моя диетическая столовая «Здоровье» имеет 1 торговый зал.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>Интерьер зала выполнен в светлых тонах, стены – элементы стариной атрибутики, из живых цветов, тяжелый рассеянный свет, яркие цвета люстр, скатерти и салфетки.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Кроме торгового зала также имеются и другие помещения. </w:t>
      </w:r>
    </w:p>
    <w:p w:rsidR="00D537B4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Вестибюль – помещение, в котором начинается обслуживание посетителей. </w:t>
      </w:r>
      <w:r w:rsidR="00741E69">
        <w:t>И</w:t>
      </w:r>
      <w:r w:rsidRPr="00F20FF8">
        <w:t>нтерьер соответствует новому направлению столовой. В туалетной комнате оснащены туалетн</w:t>
      </w:r>
      <w:r w:rsidR="00741E69">
        <w:t>о</w:t>
      </w:r>
      <w:r w:rsidRPr="00F20FF8">
        <w:t>й бумаг</w:t>
      </w:r>
      <w:r w:rsidR="00741E69">
        <w:t>ой</w:t>
      </w:r>
      <w:r w:rsidRPr="00F20FF8">
        <w:t>, полотенце</w:t>
      </w:r>
      <w:r w:rsidR="00741E69">
        <w:t>м</w:t>
      </w:r>
      <w:r w:rsidRPr="00F20FF8">
        <w:t>, салфетк</w:t>
      </w:r>
      <w:r w:rsidR="00741E69">
        <w:t>ами</w:t>
      </w:r>
      <w:r w:rsidRPr="00F20FF8">
        <w:t xml:space="preserve"> и т.д.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8C7D39" w:rsidRPr="00F20FF8" w:rsidRDefault="00D537B4" w:rsidP="00F20FF8">
      <w:pPr>
        <w:widowControl w:val="0"/>
        <w:spacing w:line="360" w:lineRule="auto"/>
        <w:ind w:firstLine="709"/>
        <w:jc w:val="both"/>
      </w:pPr>
      <w:r w:rsidRPr="00F20FF8">
        <w:t xml:space="preserve">4.2. Правильный выбор освещение залов ПОПО имеет большое значение как для потребителей, так и для обслуживающего персонала. Из </w:t>
      </w:r>
      <w:r w:rsidR="008C7D39" w:rsidRPr="00F20FF8">
        <w:t>наиболее значительных элементов интерьера,</w:t>
      </w:r>
      <w:r w:rsidR="00BF00E7">
        <w:t xml:space="preserve"> </w:t>
      </w:r>
      <w:r w:rsidR="008C7D39" w:rsidRPr="00F20FF8">
        <w:t>свет может выделить структуру стен,</w:t>
      </w:r>
      <w:r w:rsidR="00BF00E7">
        <w:t xml:space="preserve"> </w:t>
      </w:r>
      <w:r w:rsidR="008C7D39" w:rsidRPr="00F20FF8">
        <w:t>придать особую выразительность декоративных украшений,</w:t>
      </w:r>
      <w:r w:rsidR="00BF00E7">
        <w:t xml:space="preserve"> </w:t>
      </w:r>
      <w:r w:rsidR="008C7D39" w:rsidRPr="00F20FF8">
        <w:t xml:space="preserve">он может так же располагать к отдыху. </w:t>
      </w:r>
    </w:p>
    <w:p w:rsidR="00154335" w:rsidRPr="00F20FF8" w:rsidRDefault="008C7D39" w:rsidP="00F20FF8">
      <w:pPr>
        <w:widowControl w:val="0"/>
        <w:spacing w:line="360" w:lineRule="auto"/>
        <w:ind w:firstLine="709"/>
        <w:jc w:val="both"/>
      </w:pPr>
      <w:r w:rsidRPr="00F20FF8">
        <w:t>Освещение должно быть светлым все детали интерьера освещены достаточно хорошо</w:t>
      </w:r>
      <w:r w:rsidR="00154335" w:rsidRPr="00F20FF8">
        <w:t>.</w:t>
      </w:r>
    </w:p>
    <w:p w:rsidR="00154335" w:rsidRPr="00F20FF8" w:rsidRDefault="00154335" w:rsidP="00F20FF8">
      <w:pPr>
        <w:widowControl w:val="0"/>
        <w:spacing w:line="360" w:lineRule="auto"/>
        <w:ind w:firstLine="709"/>
        <w:jc w:val="both"/>
      </w:pPr>
      <w:r w:rsidRPr="00F20FF8">
        <w:t>В залах должно +++ естественное и искусственное освещения.</w:t>
      </w:r>
    </w:p>
    <w:p w:rsidR="00E55DF1" w:rsidRDefault="00E55DF1" w:rsidP="00F20FF8">
      <w:pPr>
        <w:widowControl w:val="0"/>
        <w:spacing w:line="360" w:lineRule="auto"/>
        <w:ind w:firstLine="709"/>
        <w:jc w:val="both"/>
      </w:pPr>
    </w:p>
    <w:p w:rsidR="00D537B4" w:rsidRPr="00F20FF8" w:rsidRDefault="00154335" w:rsidP="00F20FF8">
      <w:pPr>
        <w:widowControl w:val="0"/>
        <w:spacing w:line="360" w:lineRule="auto"/>
        <w:ind w:firstLine="709"/>
        <w:jc w:val="both"/>
      </w:pPr>
      <w:r w:rsidRPr="00F20FF8">
        <w:t>4.3.</w:t>
      </w:r>
      <w:r w:rsidR="00BF00E7">
        <w:t xml:space="preserve"> </w:t>
      </w:r>
      <w:r w:rsidR="00F56C9A" w:rsidRPr="00F20FF8">
        <w:t xml:space="preserve">В моей столовой выбор мебели </w:t>
      </w:r>
      <w:r w:rsidR="008C6A8F" w:rsidRPr="00F20FF8">
        <w:t>должен</w:t>
      </w:r>
      <w:r w:rsidR="00F56C9A" w:rsidRPr="00F20FF8">
        <w:t xml:space="preserve"> </w:t>
      </w:r>
      <w:r w:rsidR="00361DB3" w:rsidRPr="00F20FF8">
        <w:t>соответствовать</w:t>
      </w:r>
      <w:r w:rsidR="00F56C9A" w:rsidRPr="00F20FF8">
        <w:t xml:space="preserve"> назначению</w:t>
      </w:r>
      <w:r w:rsidR="00361DB3" w:rsidRPr="00F20FF8">
        <w:t xml:space="preserve"> </w:t>
      </w:r>
      <w:r w:rsidR="00F56C9A" w:rsidRPr="00F20FF8">
        <w:t>пред</w:t>
      </w:r>
      <w:r w:rsidR="00361DB3" w:rsidRPr="00F20FF8">
        <w:t>приятия,</w:t>
      </w:r>
      <w:r w:rsidR="00BF00E7">
        <w:t xml:space="preserve"> </w:t>
      </w:r>
      <w:r w:rsidR="00361DB3" w:rsidRPr="00F20FF8">
        <w:t>его типу и классу,</w:t>
      </w:r>
      <w:r w:rsidR="00BF00E7">
        <w:t xml:space="preserve"> </w:t>
      </w:r>
      <w:r w:rsidR="00361DB3" w:rsidRPr="00F20FF8">
        <w:t>стилевому решению интерьера.</w:t>
      </w:r>
    </w:p>
    <w:p w:rsidR="00361DB3" w:rsidRPr="00F20FF8" w:rsidRDefault="00361DB3" w:rsidP="00F20FF8">
      <w:pPr>
        <w:widowControl w:val="0"/>
        <w:spacing w:line="360" w:lineRule="auto"/>
        <w:ind w:firstLine="709"/>
        <w:jc w:val="both"/>
      </w:pPr>
      <w:r w:rsidRPr="00F20FF8">
        <w:t>Мебель является функциональным элементом в интерьере предприятия. Мебель должна быть:</w:t>
      </w:r>
    </w:p>
    <w:p w:rsidR="00361DB3" w:rsidRPr="00F20FF8" w:rsidRDefault="00361DB3" w:rsidP="00F20FF8">
      <w:pPr>
        <w:widowControl w:val="0"/>
        <w:spacing w:line="360" w:lineRule="auto"/>
        <w:ind w:firstLine="709"/>
        <w:jc w:val="both"/>
      </w:pPr>
      <w:r w:rsidRPr="00F20FF8">
        <w:t>- повышенной прочности;</w:t>
      </w:r>
    </w:p>
    <w:p w:rsidR="00361DB3" w:rsidRPr="00F20FF8" w:rsidRDefault="00361DB3" w:rsidP="00F20FF8">
      <w:pPr>
        <w:widowControl w:val="0"/>
        <w:spacing w:line="360" w:lineRule="auto"/>
        <w:ind w:firstLine="709"/>
        <w:jc w:val="both"/>
      </w:pPr>
      <w:r w:rsidRPr="00F20FF8">
        <w:t xml:space="preserve">- </w:t>
      </w:r>
      <w:r w:rsidR="004C5601" w:rsidRPr="00F20FF8">
        <w:t>гигиеничности;</w:t>
      </w:r>
    </w:p>
    <w:p w:rsidR="004C5601" w:rsidRPr="00F20FF8" w:rsidRDefault="004C5601" w:rsidP="00F20FF8">
      <w:pPr>
        <w:widowControl w:val="0"/>
        <w:spacing w:line="360" w:lineRule="auto"/>
        <w:ind w:firstLine="709"/>
        <w:jc w:val="both"/>
      </w:pPr>
      <w:r w:rsidRPr="00F20FF8">
        <w:t>- эстетичным</w:t>
      </w:r>
    </w:p>
    <w:p w:rsidR="004C5601" w:rsidRPr="00F20FF8" w:rsidRDefault="004C5601" w:rsidP="00F20FF8">
      <w:pPr>
        <w:widowControl w:val="0"/>
        <w:spacing w:line="360" w:lineRule="auto"/>
        <w:ind w:firstLine="709"/>
        <w:jc w:val="both"/>
      </w:pPr>
      <w:r w:rsidRPr="00F20FF8">
        <w:t xml:space="preserve">- соответствовать характеру </w:t>
      </w:r>
      <w:r w:rsidR="009902D4" w:rsidRPr="00F20FF8">
        <w:t>обслуживания</w:t>
      </w:r>
      <w:r w:rsidRPr="00F20FF8">
        <w:t>;</w:t>
      </w:r>
    </w:p>
    <w:p w:rsidR="009902D4" w:rsidRPr="00F20FF8" w:rsidRDefault="009902D4" w:rsidP="00F20FF8">
      <w:pPr>
        <w:widowControl w:val="0"/>
        <w:spacing w:line="360" w:lineRule="auto"/>
        <w:ind w:firstLine="709"/>
        <w:jc w:val="both"/>
      </w:pPr>
      <w:r w:rsidRPr="00F20FF8">
        <w:t>Удобство мебели зависит от ее соответствия данным,</w:t>
      </w:r>
      <w:r w:rsidR="00BF00E7">
        <w:t xml:space="preserve"> </w:t>
      </w:r>
      <w:r w:rsidRPr="00F20FF8">
        <w:t xml:space="preserve">удобство стульев и кресел обеспечивает путем распределения </w:t>
      </w:r>
      <w:r w:rsidR="007518A1" w:rsidRPr="00F20FF8">
        <w:t>массы тела,</w:t>
      </w:r>
      <w:r w:rsidR="00BF00E7">
        <w:t xml:space="preserve"> </w:t>
      </w:r>
      <w:r w:rsidR="007518A1" w:rsidRPr="00F20FF8">
        <w:t>человека по максимальной опорной площади,</w:t>
      </w:r>
      <w:r w:rsidR="00BF00E7">
        <w:t xml:space="preserve"> </w:t>
      </w:r>
      <w:r w:rsidR="007518A1" w:rsidRPr="00F20FF8">
        <w:t>возможностью изме</w:t>
      </w:r>
      <w:r w:rsidR="002B6044" w:rsidRPr="00F20FF8">
        <w:t>нять положение тела. Чтобы посетитель</w:t>
      </w:r>
      <w:r w:rsidR="007518A1" w:rsidRPr="00F20FF8">
        <w:t xml:space="preserve"> </w:t>
      </w:r>
      <w:r w:rsidR="0007525A" w:rsidRPr="00F20FF8">
        <w:t xml:space="preserve">не осуществлял </w:t>
      </w:r>
      <w:r w:rsidR="002C3BE3" w:rsidRPr="00F20FF8">
        <w:t xml:space="preserve">себя не комфортно, расстояния между верхней площадью столешницы и </w:t>
      </w:r>
      <w:r w:rsidR="006A12E3" w:rsidRPr="00F20FF8">
        <w:t>должно составлять от 20 до 22 см.</w:t>
      </w:r>
    </w:p>
    <w:p w:rsidR="00841905" w:rsidRDefault="006A12E3" w:rsidP="00F20FF8">
      <w:pPr>
        <w:widowControl w:val="0"/>
        <w:spacing w:line="360" w:lineRule="auto"/>
        <w:ind w:firstLine="709"/>
        <w:jc w:val="both"/>
      </w:pPr>
      <w:r w:rsidRPr="00F20FF8">
        <w:t xml:space="preserve">Столы должны иметь достаточную площадь столешницы устойчивую конструкцию. Столы изготавливают в основном на металлических каркасах. Наиболее </w:t>
      </w:r>
      <w:r w:rsidR="00C07EA7" w:rsidRPr="00F20FF8">
        <w:t>распространенное</w:t>
      </w:r>
      <w:r w:rsidRPr="00F20FF8">
        <w:t xml:space="preserve"> </w:t>
      </w:r>
      <w:r w:rsidR="00E44071" w:rsidRPr="00F20FF8">
        <w:t>4-х опорные,</w:t>
      </w:r>
      <w:r w:rsidR="00BF00E7">
        <w:t xml:space="preserve"> </w:t>
      </w:r>
      <w:r w:rsidR="00E44071" w:rsidRPr="00F20FF8">
        <w:t>а так же столы на 1- ой опоре с тумбой им крестовиной в основании,</w:t>
      </w:r>
      <w:r w:rsidR="00BF00E7">
        <w:t xml:space="preserve"> </w:t>
      </w:r>
      <w:r w:rsidR="00E44071" w:rsidRPr="00F20FF8">
        <w:t xml:space="preserve">на 2-х опорах. Столешницы столовых </w:t>
      </w:r>
      <w:r w:rsidR="003C311D" w:rsidRPr="00F20FF8">
        <w:t>столов предназначенных для обслуживания со скатертями,</w:t>
      </w:r>
      <w:r w:rsidR="00BF00E7">
        <w:t xml:space="preserve"> </w:t>
      </w:r>
      <w:r w:rsidR="003C311D" w:rsidRPr="00F20FF8">
        <w:t>как правило изготовляют из древесины. В зале столовой официант ставят на эти столы подносы,</w:t>
      </w:r>
      <w:r w:rsidR="00BF00E7">
        <w:t xml:space="preserve"> </w:t>
      </w:r>
      <w:r w:rsidR="003C311D" w:rsidRPr="00F20FF8">
        <w:t>а также использованную посуду.</w:t>
      </w:r>
      <w:r w:rsidR="00407734" w:rsidRPr="00F20FF8">
        <w:t xml:space="preserve"> Иногда их приставляют </w:t>
      </w:r>
      <w:r w:rsidR="00756B53" w:rsidRPr="00F20FF8">
        <w:t xml:space="preserve">к обеденным </w:t>
      </w:r>
      <w:r w:rsidR="00B11AE1" w:rsidRPr="00F20FF8">
        <w:t xml:space="preserve">столам чтобы на виду у посетителей, раскладывать </w:t>
      </w:r>
      <w:r w:rsidR="00AD3D97" w:rsidRPr="00F20FF8">
        <w:t>принесенное на блюда</w:t>
      </w:r>
      <w:r w:rsidR="00EC2EDB" w:rsidRPr="00F20FF8">
        <w:t xml:space="preserve"> или разливать в тарелки суп из мисок. </w:t>
      </w:r>
      <w:r w:rsidR="00091C01" w:rsidRPr="00F20FF8">
        <w:t>Габаритные размеры столов</w:t>
      </w:r>
      <w:r w:rsidR="00BF00E7">
        <w:t xml:space="preserve"> </w:t>
      </w:r>
      <w:r w:rsidR="00091C01" w:rsidRPr="00F20FF8">
        <w:t>должны быть:</w:t>
      </w:r>
    </w:p>
    <w:p w:rsidR="00841905" w:rsidRDefault="00091C01" w:rsidP="00F20FF8">
      <w:pPr>
        <w:widowControl w:val="0"/>
        <w:spacing w:line="360" w:lineRule="auto"/>
        <w:ind w:firstLine="709"/>
        <w:jc w:val="both"/>
      </w:pPr>
      <w:r w:rsidRPr="00F20FF8">
        <w:t>- ширина 800-950мм;</w:t>
      </w:r>
    </w:p>
    <w:p w:rsidR="00841905" w:rsidRDefault="00091C01" w:rsidP="00F20FF8">
      <w:pPr>
        <w:widowControl w:val="0"/>
        <w:spacing w:line="360" w:lineRule="auto"/>
        <w:ind w:firstLine="709"/>
        <w:jc w:val="both"/>
      </w:pPr>
      <w:r w:rsidRPr="00F20FF8">
        <w:t>- высота – 740-750 мм;</w:t>
      </w:r>
    </w:p>
    <w:p w:rsidR="00091C01" w:rsidRPr="00F20FF8" w:rsidRDefault="00091C01" w:rsidP="00F20FF8">
      <w:pPr>
        <w:widowControl w:val="0"/>
        <w:spacing w:line="360" w:lineRule="auto"/>
        <w:ind w:firstLine="709"/>
        <w:jc w:val="both"/>
      </w:pPr>
      <w:r w:rsidRPr="00F20FF8">
        <w:t xml:space="preserve">- </w:t>
      </w:r>
      <w:r w:rsidR="00F83B74" w:rsidRPr="00F20FF8">
        <w:t>ширина – 600 мм.</w:t>
      </w:r>
    </w:p>
    <w:p w:rsidR="00F83B74" w:rsidRPr="00F20FF8" w:rsidRDefault="00E55DF1" w:rsidP="00F20FF8">
      <w:pPr>
        <w:widowControl w:val="0"/>
        <w:spacing w:line="360" w:lineRule="auto"/>
        <w:ind w:firstLine="709"/>
        <w:jc w:val="both"/>
      </w:pPr>
      <w:r>
        <w:br w:type="page"/>
      </w:r>
      <w:r w:rsidR="00F83B74" w:rsidRPr="00F20FF8">
        <w:t>4.4. Столы сервируют в зависимости от вида меню (завтрак, обед. ужин). Сервируя стол нужно добиться простоты</w:t>
      </w:r>
      <w:r w:rsidR="00C75DD3" w:rsidRPr="00F20FF8">
        <w:t xml:space="preserve">, практичности и согласованности к </w:t>
      </w:r>
      <w:r w:rsidR="00E90707" w:rsidRPr="00F20FF8">
        <w:t>предметам</w:t>
      </w:r>
      <w:r w:rsidR="00C75DD3" w:rsidRPr="00F20FF8">
        <w:t xml:space="preserve"> сервировки с интерьером зала, характером подаваемых блюд</w:t>
      </w:r>
      <w:r w:rsidR="00E90707" w:rsidRPr="00F20FF8">
        <w:t>, максимум</w:t>
      </w:r>
      <w:r w:rsidR="00100417" w:rsidRPr="00F20FF8">
        <w:t xml:space="preserve">а удобств для потребителей. Для завтрака например сервировка стола </w:t>
      </w:r>
      <w:r w:rsidR="006F059A" w:rsidRPr="00F20FF8">
        <w:t>включает тарелку,</w:t>
      </w:r>
      <w:r w:rsidR="00BF00E7">
        <w:t xml:space="preserve"> </w:t>
      </w:r>
      <w:r w:rsidR="006F059A" w:rsidRPr="00F20FF8">
        <w:t>закусочные приборы и салфетку. В зависимости от предлагаемого меню может быть еще нож для масла,</w:t>
      </w:r>
      <w:r w:rsidR="00BF00E7">
        <w:t xml:space="preserve"> </w:t>
      </w:r>
      <w:r w:rsidR="006F059A" w:rsidRPr="00F20FF8">
        <w:t>чайная ложка,</w:t>
      </w:r>
      <w:r w:rsidR="00BF00E7">
        <w:t xml:space="preserve"> </w:t>
      </w:r>
      <w:r w:rsidR="006F059A" w:rsidRPr="00F20FF8">
        <w:t>закусочная тарелка.</w:t>
      </w:r>
    </w:p>
    <w:p w:rsidR="006F059A" w:rsidRPr="00F20FF8" w:rsidRDefault="00F83357" w:rsidP="00F20FF8">
      <w:pPr>
        <w:widowControl w:val="0"/>
        <w:spacing w:line="360" w:lineRule="auto"/>
        <w:ind w:firstLine="709"/>
        <w:jc w:val="both"/>
      </w:pPr>
      <w:r w:rsidRPr="00F20FF8">
        <w:t>Сервировка столов в дневное время включает в себя, по специальному меню,</w:t>
      </w:r>
      <w:r w:rsidR="00BF00E7">
        <w:t xml:space="preserve"> </w:t>
      </w:r>
      <w:r w:rsidRPr="00F20FF8">
        <w:t>пирожковую тарелку,</w:t>
      </w:r>
      <w:r w:rsidR="00BF00E7">
        <w:t xml:space="preserve"> </w:t>
      </w:r>
      <w:r w:rsidRPr="00F20FF8">
        <w:t>столовые приборы</w:t>
      </w:r>
      <w:r w:rsidR="00841905">
        <w:t>.</w:t>
      </w:r>
      <w:bookmarkStart w:id="0" w:name="_GoBack"/>
      <w:bookmarkEnd w:id="0"/>
    </w:p>
    <w:sectPr w:rsidR="006F059A" w:rsidRPr="00F20FF8" w:rsidSect="00F20F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16C"/>
    <w:multiLevelType w:val="multilevel"/>
    <w:tmpl w:val="EC3A0D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D39"/>
    <w:rsid w:val="0007525A"/>
    <w:rsid w:val="00091C01"/>
    <w:rsid w:val="00100417"/>
    <w:rsid w:val="00154335"/>
    <w:rsid w:val="00195E4E"/>
    <w:rsid w:val="00211A71"/>
    <w:rsid w:val="002820A4"/>
    <w:rsid w:val="002B6044"/>
    <w:rsid w:val="002C0B23"/>
    <w:rsid w:val="002C3BE3"/>
    <w:rsid w:val="002F41C8"/>
    <w:rsid w:val="00336CEC"/>
    <w:rsid w:val="00361DB3"/>
    <w:rsid w:val="003C311D"/>
    <w:rsid w:val="00407734"/>
    <w:rsid w:val="004C5601"/>
    <w:rsid w:val="00600C90"/>
    <w:rsid w:val="006A12E3"/>
    <w:rsid w:val="006F059A"/>
    <w:rsid w:val="007259AA"/>
    <w:rsid w:val="00741E69"/>
    <w:rsid w:val="007518A1"/>
    <w:rsid w:val="00756B53"/>
    <w:rsid w:val="007875B6"/>
    <w:rsid w:val="007E45C8"/>
    <w:rsid w:val="00841905"/>
    <w:rsid w:val="008430B5"/>
    <w:rsid w:val="008C6A8F"/>
    <w:rsid w:val="008C7D39"/>
    <w:rsid w:val="009902D4"/>
    <w:rsid w:val="00AD3D97"/>
    <w:rsid w:val="00B11AE1"/>
    <w:rsid w:val="00B67D4F"/>
    <w:rsid w:val="00BF00E7"/>
    <w:rsid w:val="00C07EA7"/>
    <w:rsid w:val="00C75DD3"/>
    <w:rsid w:val="00CA5FE2"/>
    <w:rsid w:val="00D537B4"/>
    <w:rsid w:val="00E234F3"/>
    <w:rsid w:val="00E44071"/>
    <w:rsid w:val="00E55DF1"/>
    <w:rsid w:val="00E90707"/>
    <w:rsid w:val="00EC2EDB"/>
    <w:rsid w:val="00F20FF8"/>
    <w:rsid w:val="00F56C9A"/>
    <w:rsid w:val="00F83357"/>
    <w:rsid w:val="00F83B74"/>
    <w:rsid w:val="00FC4E4A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5D1911CE-6F2A-4CAA-91F8-601B86A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КП"/>
    <w:basedOn w:val="1"/>
    <w:uiPriority w:val="99"/>
    <w:pPr>
      <w:spacing w:line="360" w:lineRule="auto"/>
      <w:ind w:left="540"/>
    </w:pPr>
    <w:rPr>
      <w:b w:val="0"/>
      <w:bCs w:val="0"/>
      <w:sz w:val="28"/>
      <w:szCs w:val="28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ASTU</Company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subject/>
  <dc:creator>Администратор</dc:creator>
  <cp:keywords/>
  <dc:description/>
  <cp:lastModifiedBy>admin</cp:lastModifiedBy>
  <cp:revision>2</cp:revision>
  <dcterms:created xsi:type="dcterms:W3CDTF">2014-02-20T22:48:00Z</dcterms:created>
  <dcterms:modified xsi:type="dcterms:W3CDTF">2014-02-20T22:48:00Z</dcterms:modified>
</cp:coreProperties>
</file>