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837" w:rsidRDefault="00246837" w:rsidP="00213D41">
      <w:pPr>
        <w:jc w:val="center"/>
        <w:rPr>
          <w:rFonts w:ascii="Times New Roman" w:hAnsi="Times New Roman"/>
          <w:sz w:val="32"/>
          <w:szCs w:val="32"/>
        </w:rPr>
      </w:pPr>
    </w:p>
    <w:p w:rsidR="000A6848" w:rsidRDefault="00213D41" w:rsidP="00213D41">
      <w:pPr>
        <w:jc w:val="center"/>
        <w:rPr>
          <w:rFonts w:ascii="Times New Roman" w:hAnsi="Times New Roman"/>
          <w:sz w:val="32"/>
          <w:szCs w:val="32"/>
        </w:rPr>
      </w:pPr>
      <w:r>
        <w:rPr>
          <w:rFonts w:ascii="Times New Roman" w:hAnsi="Times New Roman"/>
          <w:sz w:val="32"/>
          <w:szCs w:val="32"/>
        </w:rPr>
        <w:t>Министерство науки и образования РФ</w:t>
      </w:r>
    </w:p>
    <w:p w:rsidR="00213D41" w:rsidRDefault="00213D41" w:rsidP="00213D41">
      <w:pPr>
        <w:jc w:val="center"/>
        <w:rPr>
          <w:rFonts w:ascii="Times New Roman" w:hAnsi="Times New Roman"/>
          <w:sz w:val="32"/>
          <w:szCs w:val="32"/>
        </w:rPr>
      </w:pPr>
      <w:r>
        <w:rPr>
          <w:rFonts w:ascii="Times New Roman" w:hAnsi="Times New Roman"/>
          <w:sz w:val="32"/>
          <w:szCs w:val="32"/>
        </w:rPr>
        <w:t>Санкт-Петербургская лесотехническая академия им С.М Кирова</w:t>
      </w:r>
    </w:p>
    <w:p w:rsidR="00213D41" w:rsidRDefault="00213D41" w:rsidP="00213D41">
      <w:pPr>
        <w:jc w:val="center"/>
        <w:rPr>
          <w:rFonts w:ascii="Times New Roman" w:hAnsi="Times New Roman"/>
          <w:sz w:val="32"/>
          <w:szCs w:val="32"/>
        </w:rPr>
      </w:pPr>
      <w:r>
        <w:rPr>
          <w:rFonts w:ascii="Times New Roman" w:hAnsi="Times New Roman"/>
          <w:sz w:val="32"/>
          <w:szCs w:val="32"/>
        </w:rPr>
        <w:t>Кафедра лесной таксации и геоинформационных систем</w:t>
      </w:r>
    </w:p>
    <w:p w:rsidR="00213D41" w:rsidRDefault="00213D41" w:rsidP="00213D41">
      <w:pPr>
        <w:jc w:val="center"/>
        <w:rPr>
          <w:rFonts w:ascii="Times New Roman" w:hAnsi="Times New Roman"/>
          <w:sz w:val="32"/>
          <w:szCs w:val="32"/>
        </w:rPr>
      </w:pPr>
    </w:p>
    <w:p w:rsidR="00213D41" w:rsidRDefault="00213D41" w:rsidP="00213D41">
      <w:pPr>
        <w:jc w:val="center"/>
        <w:rPr>
          <w:rFonts w:ascii="Times New Roman" w:hAnsi="Times New Roman"/>
          <w:sz w:val="32"/>
          <w:szCs w:val="32"/>
        </w:rPr>
      </w:pPr>
    </w:p>
    <w:p w:rsidR="00213D41" w:rsidRDefault="00213D41" w:rsidP="00213D41">
      <w:pPr>
        <w:jc w:val="center"/>
        <w:rPr>
          <w:rFonts w:ascii="Times New Roman" w:hAnsi="Times New Roman"/>
          <w:sz w:val="32"/>
          <w:szCs w:val="32"/>
        </w:rPr>
      </w:pPr>
    </w:p>
    <w:p w:rsidR="00213D41" w:rsidRDefault="00213D41" w:rsidP="00213D41">
      <w:pPr>
        <w:jc w:val="center"/>
        <w:rPr>
          <w:rFonts w:ascii="Times New Roman" w:hAnsi="Times New Roman"/>
          <w:sz w:val="32"/>
          <w:szCs w:val="32"/>
        </w:rPr>
      </w:pPr>
    </w:p>
    <w:p w:rsidR="00213D41" w:rsidRDefault="00213D41" w:rsidP="00213D41">
      <w:pPr>
        <w:jc w:val="center"/>
        <w:rPr>
          <w:rFonts w:ascii="Times New Roman" w:hAnsi="Times New Roman"/>
          <w:sz w:val="32"/>
          <w:szCs w:val="32"/>
        </w:rPr>
      </w:pPr>
    </w:p>
    <w:p w:rsidR="00213D41" w:rsidRDefault="00213D41" w:rsidP="00213D41">
      <w:pPr>
        <w:jc w:val="center"/>
        <w:rPr>
          <w:rFonts w:ascii="Times New Roman" w:hAnsi="Times New Roman"/>
          <w:sz w:val="32"/>
          <w:szCs w:val="32"/>
        </w:rPr>
      </w:pPr>
    </w:p>
    <w:p w:rsidR="00213D41" w:rsidRDefault="00213D41" w:rsidP="00213D41">
      <w:pPr>
        <w:jc w:val="center"/>
        <w:rPr>
          <w:rFonts w:ascii="Times New Roman" w:hAnsi="Times New Roman"/>
          <w:sz w:val="32"/>
          <w:szCs w:val="32"/>
        </w:rPr>
      </w:pPr>
    </w:p>
    <w:p w:rsidR="00213D41" w:rsidRDefault="00213D41" w:rsidP="00213D41">
      <w:pPr>
        <w:jc w:val="center"/>
        <w:rPr>
          <w:rFonts w:ascii="Times New Roman" w:hAnsi="Times New Roman"/>
          <w:sz w:val="40"/>
          <w:szCs w:val="40"/>
        </w:rPr>
      </w:pPr>
      <w:r>
        <w:rPr>
          <w:rFonts w:ascii="Times New Roman" w:hAnsi="Times New Roman"/>
          <w:sz w:val="40"/>
          <w:szCs w:val="40"/>
        </w:rPr>
        <w:t>Контрольная работа №2</w:t>
      </w:r>
    </w:p>
    <w:p w:rsidR="00213D41" w:rsidRDefault="00213D41" w:rsidP="00213D41">
      <w:pPr>
        <w:jc w:val="center"/>
        <w:rPr>
          <w:rFonts w:ascii="Times New Roman" w:hAnsi="Times New Roman"/>
          <w:sz w:val="40"/>
          <w:szCs w:val="40"/>
        </w:rPr>
      </w:pPr>
      <w:r>
        <w:rPr>
          <w:rFonts w:ascii="Times New Roman" w:hAnsi="Times New Roman"/>
          <w:sz w:val="40"/>
          <w:szCs w:val="40"/>
        </w:rPr>
        <w:t>По дисциплине «Лесная таксация»</w:t>
      </w:r>
    </w:p>
    <w:p w:rsidR="00213D41" w:rsidRDefault="00213D41" w:rsidP="00213D41">
      <w:pPr>
        <w:jc w:val="center"/>
        <w:rPr>
          <w:rFonts w:ascii="Times New Roman" w:hAnsi="Times New Roman"/>
          <w:sz w:val="40"/>
          <w:szCs w:val="40"/>
        </w:rPr>
      </w:pPr>
    </w:p>
    <w:p w:rsidR="00213D41" w:rsidRDefault="00213D41" w:rsidP="00213D41">
      <w:pPr>
        <w:jc w:val="center"/>
        <w:rPr>
          <w:rFonts w:ascii="Times New Roman" w:hAnsi="Times New Roman"/>
          <w:sz w:val="40"/>
          <w:szCs w:val="40"/>
        </w:rPr>
      </w:pPr>
    </w:p>
    <w:p w:rsidR="00213D41" w:rsidRDefault="00213D41" w:rsidP="00213D41">
      <w:pPr>
        <w:jc w:val="center"/>
        <w:rPr>
          <w:rFonts w:ascii="Times New Roman" w:hAnsi="Times New Roman"/>
          <w:sz w:val="40"/>
          <w:szCs w:val="40"/>
        </w:rPr>
      </w:pPr>
    </w:p>
    <w:p w:rsidR="00213D41" w:rsidRDefault="00213D41" w:rsidP="00213D41">
      <w:pPr>
        <w:jc w:val="center"/>
        <w:rPr>
          <w:rFonts w:ascii="Times New Roman" w:hAnsi="Times New Roman"/>
          <w:sz w:val="40"/>
          <w:szCs w:val="40"/>
        </w:rPr>
      </w:pPr>
    </w:p>
    <w:p w:rsidR="00213D41" w:rsidRDefault="00213D41" w:rsidP="00213D41">
      <w:pPr>
        <w:jc w:val="center"/>
        <w:rPr>
          <w:rFonts w:ascii="Times New Roman" w:hAnsi="Times New Roman"/>
          <w:sz w:val="40"/>
          <w:szCs w:val="40"/>
        </w:rPr>
      </w:pPr>
    </w:p>
    <w:p w:rsidR="00213D41" w:rsidRDefault="00213D41" w:rsidP="00213D41">
      <w:pPr>
        <w:jc w:val="center"/>
        <w:rPr>
          <w:rFonts w:ascii="Times New Roman" w:hAnsi="Times New Roman"/>
          <w:sz w:val="40"/>
          <w:szCs w:val="40"/>
        </w:rPr>
      </w:pPr>
    </w:p>
    <w:p w:rsidR="00213D41" w:rsidRDefault="00213D41" w:rsidP="00213D41">
      <w:pPr>
        <w:jc w:val="center"/>
        <w:rPr>
          <w:rFonts w:ascii="Times New Roman" w:hAnsi="Times New Roman"/>
          <w:sz w:val="40"/>
          <w:szCs w:val="40"/>
        </w:rPr>
      </w:pPr>
    </w:p>
    <w:p w:rsidR="00213D41" w:rsidRDefault="00213D41" w:rsidP="00213D41">
      <w:pPr>
        <w:jc w:val="center"/>
        <w:rPr>
          <w:rFonts w:ascii="Times New Roman" w:hAnsi="Times New Roman"/>
          <w:sz w:val="28"/>
          <w:szCs w:val="28"/>
        </w:rPr>
      </w:pPr>
    </w:p>
    <w:p w:rsidR="00213D41" w:rsidRDefault="00213D41" w:rsidP="00213D41">
      <w:pPr>
        <w:jc w:val="right"/>
        <w:rPr>
          <w:rFonts w:ascii="Times New Roman" w:hAnsi="Times New Roman"/>
          <w:sz w:val="28"/>
          <w:szCs w:val="28"/>
        </w:rPr>
      </w:pPr>
      <w:r>
        <w:rPr>
          <w:rFonts w:ascii="Times New Roman" w:hAnsi="Times New Roman"/>
          <w:sz w:val="28"/>
          <w:szCs w:val="28"/>
        </w:rPr>
        <w:t>Выполнила: Лысова И.Н</w:t>
      </w:r>
    </w:p>
    <w:p w:rsidR="00213D41" w:rsidRDefault="00213D41" w:rsidP="00213D41">
      <w:pPr>
        <w:jc w:val="right"/>
        <w:rPr>
          <w:rFonts w:ascii="Times New Roman" w:hAnsi="Times New Roman"/>
          <w:sz w:val="28"/>
          <w:szCs w:val="28"/>
        </w:rPr>
      </w:pPr>
      <w:r>
        <w:rPr>
          <w:rFonts w:ascii="Times New Roman" w:hAnsi="Times New Roman"/>
          <w:sz w:val="28"/>
          <w:szCs w:val="28"/>
        </w:rPr>
        <w:t>Студентка ЛХФ з/о</w:t>
      </w:r>
      <w:r>
        <w:rPr>
          <w:rFonts w:ascii="Times New Roman" w:hAnsi="Times New Roman"/>
          <w:sz w:val="28"/>
          <w:szCs w:val="28"/>
          <w:vertAlign w:val="subscript"/>
        </w:rPr>
        <w:t>уск</w:t>
      </w:r>
      <w:r>
        <w:rPr>
          <w:rFonts w:ascii="Times New Roman" w:hAnsi="Times New Roman"/>
          <w:sz w:val="28"/>
          <w:szCs w:val="28"/>
        </w:rPr>
        <w:t xml:space="preserve"> 4 курс 8 гр</w:t>
      </w:r>
    </w:p>
    <w:p w:rsidR="00213D41" w:rsidRDefault="00213D41" w:rsidP="00213D41">
      <w:pPr>
        <w:jc w:val="right"/>
        <w:rPr>
          <w:rFonts w:ascii="Times New Roman" w:hAnsi="Times New Roman"/>
          <w:sz w:val="28"/>
          <w:szCs w:val="28"/>
        </w:rPr>
      </w:pPr>
      <w:r>
        <w:rPr>
          <w:rFonts w:ascii="Times New Roman" w:hAnsi="Times New Roman"/>
          <w:sz w:val="28"/>
          <w:szCs w:val="28"/>
        </w:rPr>
        <w:t>Номер зачетной книжки 590171</w:t>
      </w:r>
    </w:p>
    <w:p w:rsidR="00213D41" w:rsidRDefault="00213D41" w:rsidP="00213D41">
      <w:pPr>
        <w:jc w:val="center"/>
        <w:rPr>
          <w:rFonts w:ascii="Times New Roman" w:hAnsi="Times New Roman"/>
          <w:sz w:val="28"/>
          <w:szCs w:val="28"/>
        </w:rPr>
      </w:pPr>
      <w:r>
        <w:rPr>
          <w:rFonts w:ascii="Times New Roman" w:hAnsi="Times New Roman"/>
          <w:sz w:val="28"/>
          <w:szCs w:val="28"/>
        </w:rPr>
        <w:t>Спб2011</w:t>
      </w:r>
    </w:p>
    <w:p w:rsidR="00213D41" w:rsidRDefault="00213D41" w:rsidP="00213D41">
      <w:pPr>
        <w:pStyle w:val="a3"/>
        <w:numPr>
          <w:ilvl w:val="0"/>
          <w:numId w:val="1"/>
        </w:numPr>
        <w:rPr>
          <w:rFonts w:ascii="Times New Roman" w:hAnsi="Times New Roman"/>
          <w:sz w:val="28"/>
          <w:szCs w:val="28"/>
        </w:rPr>
      </w:pPr>
      <w:r>
        <w:rPr>
          <w:rFonts w:ascii="Times New Roman" w:hAnsi="Times New Roman"/>
          <w:sz w:val="28"/>
          <w:szCs w:val="28"/>
        </w:rPr>
        <w:t>Понятие об элементе леса как основе для таксации и изучения строения древостоя. В чем отличие элемента леса от части древостоя элемента и совокупности отдельных деревьев.</w:t>
      </w:r>
    </w:p>
    <w:p w:rsidR="00213D41" w:rsidRDefault="00213D41" w:rsidP="00213D41">
      <w:pPr>
        <w:pStyle w:val="a3"/>
        <w:ind w:left="0" w:firstLine="426"/>
        <w:rPr>
          <w:rFonts w:ascii="Times New Roman" w:hAnsi="Times New Roman"/>
          <w:sz w:val="28"/>
          <w:szCs w:val="28"/>
        </w:rPr>
      </w:pPr>
    </w:p>
    <w:p w:rsidR="00213D41" w:rsidRDefault="00213D41" w:rsidP="00213D41">
      <w:pPr>
        <w:pStyle w:val="a3"/>
        <w:ind w:left="0" w:firstLine="426"/>
        <w:rPr>
          <w:rFonts w:ascii="Times New Roman" w:hAnsi="Times New Roman"/>
          <w:sz w:val="28"/>
          <w:szCs w:val="28"/>
        </w:rPr>
      </w:pPr>
    </w:p>
    <w:p w:rsidR="00213D41" w:rsidRPr="00213D41" w:rsidRDefault="00213D41" w:rsidP="00213D41">
      <w:pPr>
        <w:pStyle w:val="a3"/>
        <w:ind w:left="0" w:right="140" w:firstLine="426"/>
        <w:jc w:val="both"/>
        <w:rPr>
          <w:rFonts w:ascii="Times New Roman" w:hAnsi="Times New Roman"/>
          <w:sz w:val="28"/>
          <w:szCs w:val="28"/>
        </w:rPr>
      </w:pPr>
      <w:r w:rsidRPr="00213D41">
        <w:rPr>
          <w:rFonts w:ascii="Times New Roman" w:hAnsi="Times New Roman"/>
          <w:sz w:val="28"/>
          <w:szCs w:val="28"/>
        </w:rPr>
        <w:t xml:space="preserve">Профессор Н.В.Третьяков, изучая строение насаждений, предложил делить их на элементы леса. Элемент леса профессор Третьяков считает «той последней единицей, до которой расчленяют лес».   Самым наглядным примером отдельного элемента леса является чистое одновозрастное однородное насаждение, занимающее площадь с однородными условиями местопроизрастания. </w:t>
      </w:r>
    </w:p>
    <w:p w:rsidR="00213D41" w:rsidRPr="00213D41" w:rsidRDefault="00213D41" w:rsidP="00213D41">
      <w:pPr>
        <w:pStyle w:val="a3"/>
        <w:ind w:left="0" w:right="140" w:firstLine="426"/>
        <w:jc w:val="both"/>
        <w:rPr>
          <w:rFonts w:ascii="Times New Roman" w:hAnsi="Times New Roman"/>
          <w:sz w:val="28"/>
          <w:szCs w:val="28"/>
        </w:rPr>
      </w:pPr>
      <w:r w:rsidRPr="00213D41">
        <w:rPr>
          <w:rFonts w:ascii="Times New Roman" w:hAnsi="Times New Roman"/>
          <w:sz w:val="28"/>
          <w:szCs w:val="28"/>
        </w:rPr>
        <w:t xml:space="preserve">В этом случае понятие «насаждение» оказывается аналогичным новому таксационному понятию «элемент леса».   В смешанных одноярусных насаждениях элементов леса будет столько же, сколько древесных пород входит в его состав. Допустим, что таксируемое смешанное насаждение имеет состав 6С(120)4Е(110), причем обе эти породы находятся в одном ярусе. Согласно приведенной формуле состава каждая из древесных пород, входящих в это насаждение, представлена одним возрастным поколением. Соответственно этому в данном насаждении различают два элемента леса: сосну и ель. </w:t>
      </w:r>
    </w:p>
    <w:p w:rsidR="00213D41" w:rsidRPr="00213D41" w:rsidRDefault="00213D41" w:rsidP="00213D41">
      <w:pPr>
        <w:pStyle w:val="a3"/>
        <w:ind w:left="0" w:right="140" w:firstLine="426"/>
        <w:jc w:val="both"/>
        <w:rPr>
          <w:rFonts w:ascii="Times New Roman" w:hAnsi="Times New Roman"/>
          <w:sz w:val="28"/>
          <w:szCs w:val="28"/>
        </w:rPr>
      </w:pPr>
      <w:r w:rsidRPr="00213D41">
        <w:rPr>
          <w:rFonts w:ascii="Times New Roman" w:hAnsi="Times New Roman"/>
          <w:sz w:val="28"/>
          <w:szCs w:val="28"/>
        </w:rPr>
        <w:t xml:space="preserve">В этом случае понятие «древесная порода».    В сложных насаждениях, где каждый ярус состоит из одной древесной породы, число элементов леса равняется числу ярусов. Так, в зоне смешанных лесов очень распространен тип насаждений, в которых верхний ярус состоит из березы, а нижний из ели. Применительно к учению профессора Третьякова об элементах леса такое насаждение следует считать состоящим из двух элементов: верхнего, березового, и нижнего, елового, яруса. В данном случае понятие «элемент леса» оказывается тождественным понятию «ярус насаждения». </w:t>
      </w:r>
    </w:p>
    <w:p w:rsidR="00213D41" w:rsidRPr="00213D41" w:rsidRDefault="00213D41" w:rsidP="00213D41">
      <w:pPr>
        <w:pStyle w:val="a3"/>
        <w:ind w:left="0" w:right="140" w:firstLine="426"/>
        <w:jc w:val="both"/>
        <w:rPr>
          <w:rFonts w:ascii="Times New Roman" w:hAnsi="Times New Roman"/>
          <w:sz w:val="28"/>
          <w:szCs w:val="28"/>
        </w:rPr>
      </w:pPr>
      <w:r w:rsidRPr="00213D41">
        <w:rPr>
          <w:rFonts w:ascii="Times New Roman" w:hAnsi="Times New Roman"/>
          <w:sz w:val="28"/>
          <w:szCs w:val="28"/>
        </w:rPr>
        <w:t xml:space="preserve">   Теневыносливые древесные породы довольно часто образуют разновозрастные насаждения. В лесах Севера нередко можно встретить ельники, состоящие из трех поколений, например верхний ярус из ели 180 и 110 лет, нижний – из ели 60 лет. Такое насаждение следует считать состоящим из трех элементов леса: первый элемент – еловый древостой 180 лет, второй – еловый древостой 110 лет, третий – второй ярус из ели 60-летнего возраста. В рассмотренном случае понятие «элемент леса» совпадает с понятием «возрастное поколение леса».   Таким образом, для элемента леса можно дать следующее определение: элементом леса называется чистое однородное одновозрастное насаждение или часть смешанного, сложного или разновозрастного насаждения, состоящая из деревьев одной породы, расположенном в одном ярусе, по возрасту относящихся к одному поколению и имеющих однородные условия развития и местопроизрастания. </w:t>
      </w:r>
    </w:p>
    <w:p w:rsidR="00213D41" w:rsidRPr="00213D41" w:rsidRDefault="00213D41" w:rsidP="00213D41">
      <w:pPr>
        <w:pStyle w:val="a3"/>
        <w:ind w:left="0" w:right="140" w:firstLine="426"/>
        <w:jc w:val="both"/>
        <w:rPr>
          <w:rFonts w:ascii="Times New Roman" w:hAnsi="Times New Roman"/>
          <w:sz w:val="28"/>
          <w:szCs w:val="28"/>
        </w:rPr>
      </w:pPr>
      <w:r w:rsidRPr="00213D41">
        <w:rPr>
          <w:rFonts w:ascii="Times New Roman" w:hAnsi="Times New Roman"/>
          <w:sz w:val="28"/>
          <w:szCs w:val="28"/>
        </w:rPr>
        <w:t xml:space="preserve">   В таксационных описаниях, в которых учитываются элементы леса, отмечаются средняя высота, средний диаметр, возраст и запас каждого элемента леса. Наличие этих данных облегчает разделение запасов насаждений на сортименты, имеющие разные размеры.   Из последующего текста будет видно, что для сортиментации леса широко используют так называемые товарные таблицы, в которых древесный запас расчленяется на отдельные сортименты. При составлении товарных таблиц за основу взято закономерное распределение деревьев по толщине, зависящее от величины среднего диаметра.    У отдельных элементов леса средние диаметры и высота могут быть разными. </w:t>
      </w:r>
    </w:p>
    <w:p w:rsidR="00213D41" w:rsidRPr="00213D41" w:rsidRDefault="00213D41" w:rsidP="00213D41">
      <w:pPr>
        <w:pStyle w:val="a3"/>
        <w:ind w:left="0" w:right="140" w:firstLine="426"/>
        <w:jc w:val="both"/>
        <w:rPr>
          <w:rFonts w:ascii="Times New Roman" w:hAnsi="Times New Roman"/>
          <w:sz w:val="28"/>
          <w:szCs w:val="28"/>
        </w:rPr>
      </w:pPr>
      <w:r w:rsidRPr="00213D41">
        <w:rPr>
          <w:rFonts w:ascii="Times New Roman" w:hAnsi="Times New Roman"/>
          <w:sz w:val="28"/>
          <w:szCs w:val="28"/>
        </w:rPr>
        <w:t xml:space="preserve">Поэтому распределение по толщине деревьев, входящих в отдельный элемент леса, оказывается неодинаковым. В пределах одного элемента леса наблюдается сравнительно устойчивая закономерность в распределении деревьев по толщине в зависимости от величины среднего диаметра.    Разделение древостоев на элементы леса облегчает промышленную оценку леса. При наличии такого деления можно, не прибегая к трудоемкой перечислительной таксации, при помощи товарных таблиц расчленить древесные запасы на отдельные сортименты, характеризующиеся разными размерами и качеством и находящие разное применение в народном хозяйстве.    Однако, несмотря на практическую полезность расчленения насаждений на элементы леса, все же их роль и значение как новой таксационной категории не следует переоценивать. </w:t>
      </w:r>
    </w:p>
    <w:p w:rsidR="00213D41" w:rsidRPr="00213D41" w:rsidRDefault="00213D41" w:rsidP="00213D41">
      <w:pPr>
        <w:pStyle w:val="a3"/>
        <w:ind w:left="0" w:right="140" w:firstLine="426"/>
        <w:jc w:val="both"/>
        <w:rPr>
          <w:rFonts w:ascii="Times New Roman" w:hAnsi="Times New Roman"/>
          <w:sz w:val="28"/>
          <w:szCs w:val="28"/>
        </w:rPr>
      </w:pPr>
      <w:r w:rsidRPr="00213D41">
        <w:rPr>
          <w:rFonts w:ascii="Times New Roman" w:hAnsi="Times New Roman"/>
          <w:sz w:val="28"/>
          <w:szCs w:val="28"/>
        </w:rPr>
        <w:t xml:space="preserve">   Идея о разделении сложных насаждений на одн6ородные в техническом и хозяйственном и хозяйственном отношении части сама по себе не нова. Еще до введения в таксацию понятия «элемент леса» в смешанных насаждениях с помощью состава учитывали отдельные древесные породы, в сложных насаждениях выделяли ярусы, а разновозрастных насаждениях – отдельные возрастные поколения.   Как мы видели, при таксации элемент леса обязательно совпадает с каким-либо одним из ранее известных таксационных понятий, например простое насаждение, часть древостоя, образуемая одной породой, ярус сложного насаждения, отдельное возрастное поколение леса.    Правильное определение запаса древесины в сортиментном разрезе неизбежно связанно с делением сложного смешанного насаждения на части однородные по выходу сортиментов. Чтобы определить выход сортиментов для каждой однородной части насаждения, необходимо знать запас, средний диаметр и высоту деревьев. </w:t>
      </w:r>
    </w:p>
    <w:p w:rsidR="00213D41" w:rsidRPr="00213D41" w:rsidRDefault="00213D41" w:rsidP="00213D41">
      <w:pPr>
        <w:pStyle w:val="a3"/>
        <w:ind w:left="0" w:right="140" w:firstLine="426"/>
        <w:jc w:val="both"/>
        <w:rPr>
          <w:rFonts w:ascii="Times New Roman" w:hAnsi="Times New Roman"/>
          <w:sz w:val="28"/>
          <w:szCs w:val="28"/>
        </w:rPr>
      </w:pPr>
      <w:r w:rsidRPr="00213D41">
        <w:rPr>
          <w:rFonts w:ascii="Times New Roman" w:hAnsi="Times New Roman"/>
          <w:sz w:val="28"/>
          <w:szCs w:val="28"/>
        </w:rPr>
        <w:t xml:space="preserve">Эти таксационные признаки надо отмечать при обычной таксации, разделяя сложное насаждение на ярусы и возрастные поколения. Однако вместо аналитического описания насаждений таксаторы не редко предпочитают синтетическую, устанавливающую общую для всего насаждения формулу состава, общий средний диаметр и среднюю высоту. Такие обобщенные данные не способствуют правильному разделению запаса на отдельные сортименты. При расчленении насаждения на элементы леса это недостаток таксационной практики становится особенно наглядным.   Наиболее совершенна и практически необходима аналитическая таксация, при которой сложные разновозрастные и смешанные насаждения разделяют на ярусы и возрастные поколения. </w:t>
      </w:r>
    </w:p>
    <w:p w:rsidR="00213D41" w:rsidRDefault="00213D41" w:rsidP="00213D41">
      <w:pPr>
        <w:pStyle w:val="a3"/>
        <w:ind w:left="0" w:right="140" w:firstLine="426"/>
        <w:jc w:val="both"/>
        <w:rPr>
          <w:rFonts w:ascii="Times New Roman" w:hAnsi="Times New Roman"/>
          <w:sz w:val="28"/>
          <w:szCs w:val="28"/>
        </w:rPr>
      </w:pPr>
      <w:r w:rsidRPr="00213D41">
        <w:rPr>
          <w:rFonts w:ascii="Times New Roman" w:hAnsi="Times New Roman"/>
          <w:sz w:val="28"/>
          <w:szCs w:val="28"/>
        </w:rPr>
        <w:t xml:space="preserve">Установление для ярусов и возрастных поколений запаса, состава, средних диаметра и высоты обеспечит более правильную сортиментацию растущего леса.    Вместе с тем необходимо иметь в виду, выделение ярусов и возрастных поколений оправдывает себя в том случае, когда они резко выделяются и при этом имеют запас, составляющий заметную долю в общем древесном запасе.  </w:t>
      </w:r>
    </w:p>
    <w:p w:rsidR="00FF7C58" w:rsidRDefault="00FF7C58" w:rsidP="00213D41">
      <w:pPr>
        <w:pStyle w:val="a3"/>
        <w:ind w:left="0" w:right="140" w:firstLine="426"/>
        <w:jc w:val="both"/>
        <w:rPr>
          <w:rFonts w:ascii="Times New Roman" w:hAnsi="Times New Roman"/>
          <w:sz w:val="28"/>
          <w:szCs w:val="28"/>
        </w:rPr>
      </w:pPr>
    </w:p>
    <w:p w:rsidR="00213D41" w:rsidRDefault="00FF7C58" w:rsidP="00FF7C58">
      <w:pPr>
        <w:pStyle w:val="a3"/>
        <w:numPr>
          <w:ilvl w:val="0"/>
          <w:numId w:val="1"/>
        </w:numPr>
        <w:ind w:right="140"/>
        <w:jc w:val="both"/>
        <w:rPr>
          <w:rFonts w:ascii="Times New Roman" w:hAnsi="Times New Roman"/>
          <w:sz w:val="28"/>
          <w:szCs w:val="28"/>
        </w:rPr>
      </w:pPr>
      <w:r>
        <w:rPr>
          <w:rFonts w:ascii="Times New Roman" w:hAnsi="Times New Roman"/>
          <w:sz w:val="28"/>
          <w:szCs w:val="28"/>
        </w:rPr>
        <w:t>Как определяются  таксационные показатели древостоя элемента леса: средний диаметр, высота?</w:t>
      </w:r>
    </w:p>
    <w:p w:rsidR="005B7848" w:rsidRDefault="005B7848" w:rsidP="005B7848">
      <w:pPr>
        <w:pStyle w:val="a3"/>
        <w:ind w:left="0" w:right="140" w:firstLine="426"/>
        <w:jc w:val="both"/>
        <w:rPr>
          <w:rFonts w:ascii="Times New Roman" w:hAnsi="Times New Roman"/>
          <w:sz w:val="28"/>
          <w:szCs w:val="28"/>
        </w:rPr>
      </w:pPr>
    </w:p>
    <w:p w:rsidR="00621F96" w:rsidRPr="00621F96" w:rsidRDefault="00621F96" w:rsidP="00621F96">
      <w:pPr>
        <w:pStyle w:val="a3"/>
        <w:ind w:left="0" w:right="140" w:firstLine="426"/>
        <w:jc w:val="both"/>
        <w:rPr>
          <w:rFonts w:ascii="Times New Roman" w:hAnsi="Times New Roman"/>
          <w:sz w:val="28"/>
          <w:szCs w:val="28"/>
        </w:rPr>
      </w:pPr>
      <w:r w:rsidRPr="00621F96">
        <w:rPr>
          <w:rFonts w:ascii="Times New Roman" w:hAnsi="Times New Roman"/>
          <w:sz w:val="28"/>
          <w:szCs w:val="28"/>
        </w:rPr>
        <w:t>В самом однородном древ</w:t>
      </w:r>
      <w:r>
        <w:rPr>
          <w:rFonts w:ascii="Times New Roman" w:hAnsi="Times New Roman"/>
          <w:sz w:val="28"/>
          <w:szCs w:val="28"/>
        </w:rPr>
        <w:t xml:space="preserve">остое, состоящем из деревьев одной породы и </w:t>
      </w:r>
      <w:r w:rsidRPr="00621F96">
        <w:rPr>
          <w:rFonts w:ascii="Times New Roman" w:hAnsi="Times New Roman"/>
          <w:sz w:val="28"/>
          <w:szCs w:val="28"/>
        </w:rPr>
        <w:t>одного возраста, толщина, высо</w:t>
      </w:r>
      <w:r>
        <w:rPr>
          <w:rFonts w:ascii="Times New Roman" w:hAnsi="Times New Roman"/>
          <w:sz w:val="28"/>
          <w:szCs w:val="28"/>
        </w:rPr>
        <w:t>та и форма де</w:t>
      </w:r>
      <w:r w:rsidRPr="00621F96">
        <w:rPr>
          <w:rFonts w:ascii="Times New Roman" w:hAnsi="Times New Roman"/>
          <w:sz w:val="28"/>
          <w:szCs w:val="28"/>
        </w:rPr>
        <w:t>ревьев различны. Неодинако</w:t>
      </w:r>
      <w:r>
        <w:rPr>
          <w:rFonts w:ascii="Times New Roman" w:hAnsi="Times New Roman"/>
          <w:sz w:val="28"/>
          <w:szCs w:val="28"/>
        </w:rPr>
        <w:t>во также и число деревьев, отно</w:t>
      </w:r>
      <w:r w:rsidRPr="00621F96">
        <w:rPr>
          <w:rFonts w:ascii="Times New Roman" w:hAnsi="Times New Roman"/>
          <w:sz w:val="28"/>
          <w:szCs w:val="28"/>
        </w:rPr>
        <w:t>сящихся к отдельным ступеням толщины: очень тонких и очень толстых деревьев обычно мен</w:t>
      </w:r>
      <w:r>
        <w:rPr>
          <w:rFonts w:ascii="Times New Roman" w:hAnsi="Times New Roman"/>
          <w:sz w:val="28"/>
          <w:szCs w:val="28"/>
        </w:rPr>
        <w:t>ьше, чем деревьев средних ступе</w:t>
      </w:r>
      <w:r w:rsidRPr="00621F96">
        <w:rPr>
          <w:rFonts w:ascii="Times New Roman" w:hAnsi="Times New Roman"/>
          <w:sz w:val="28"/>
          <w:szCs w:val="28"/>
        </w:rPr>
        <w:t>ней толщины.</w:t>
      </w:r>
    </w:p>
    <w:p w:rsidR="005B7848" w:rsidRDefault="00621F96" w:rsidP="00621F96">
      <w:pPr>
        <w:pStyle w:val="a3"/>
        <w:ind w:left="0" w:right="140" w:firstLine="426"/>
        <w:jc w:val="both"/>
        <w:rPr>
          <w:rFonts w:ascii="Times New Roman" w:hAnsi="Times New Roman"/>
          <w:sz w:val="28"/>
          <w:szCs w:val="28"/>
        </w:rPr>
      </w:pPr>
      <w:r w:rsidRPr="00621F96">
        <w:rPr>
          <w:rFonts w:ascii="Times New Roman" w:hAnsi="Times New Roman"/>
          <w:sz w:val="28"/>
          <w:szCs w:val="28"/>
        </w:rPr>
        <w:t>Для характеристики толщины деревьев, образующих отдел</w:t>
      </w:r>
      <w:r>
        <w:rPr>
          <w:rFonts w:ascii="Times New Roman" w:hAnsi="Times New Roman"/>
          <w:sz w:val="28"/>
          <w:szCs w:val="28"/>
        </w:rPr>
        <w:t>ь</w:t>
      </w:r>
      <w:r w:rsidRPr="00621F96">
        <w:rPr>
          <w:rFonts w:ascii="Times New Roman" w:hAnsi="Times New Roman"/>
          <w:sz w:val="28"/>
          <w:szCs w:val="28"/>
        </w:rPr>
        <w:t>ный-древостой, определяют и</w:t>
      </w:r>
      <w:r>
        <w:rPr>
          <w:rFonts w:ascii="Times New Roman" w:hAnsi="Times New Roman"/>
          <w:sz w:val="28"/>
          <w:szCs w:val="28"/>
        </w:rPr>
        <w:t>х средний диаметр. При этом раз</w:t>
      </w:r>
      <w:r w:rsidRPr="00621F96">
        <w:rPr>
          <w:rFonts w:ascii="Times New Roman" w:hAnsi="Times New Roman"/>
          <w:sz w:val="28"/>
          <w:szCs w:val="28"/>
        </w:rPr>
        <w:t xml:space="preserve">личают: а) средний диаметр dg, соответствующий площади сечения среднего дерева в </w:t>
      </w:r>
      <w:r>
        <w:rPr>
          <w:rFonts w:ascii="Times New Roman" w:hAnsi="Times New Roman"/>
          <w:sz w:val="28"/>
          <w:szCs w:val="28"/>
        </w:rPr>
        <w:t>насаждении; б) средний арифмети</w:t>
      </w:r>
      <w:r w:rsidRPr="00621F96">
        <w:rPr>
          <w:rFonts w:ascii="Times New Roman" w:hAnsi="Times New Roman"/>
          <w:sz w:val="28"/>
          <w:szCs w:val="28"/>
        </w:rPr>
        <w:t>ческий диаметр d, получаемый как частное от деления суммы диаметров всех деревьев, образующих древостой, на их число</w:t>
      </w:r>
    </w:p>
    <w:p w:rsidR="00621F96" w:rsidRDefault="00621F96" w:rsidP="00621F96">
      <w:pPr>
        <w:pStyle w:val="a3"/>
        <w:ind w:left="0" w:right="140" w:firstLine="426"/>
        <w:jc w:val="both"/>
        <w:rPr>
          <w:rFonts w:ascii="Times New Roman" w:hAnsi="Times New Roman"/>
          <w:sz w:val="28"/>
          <w:szCs w:val="28"/>
        </w:rPr>
      </w:pPr>
    </w:p>
    <w:p w:rsidR="00621F96" w:rsidRDefault="00621F96" w:rsidP="00621F96">
      <w:pPr>
        <w:pStyle w:val="a3"/>
        <w:ind w:left="0" w:right="140" w:firstLine="426"/>
        <w:jc w:val="both"/>
        <w:rPr>
          <w:rFonts w:ascii="Times New Roman" w:hAnsi="Times New Roman"/>
          <w:sz w:val="28"/>
          <w:szCs w:val="28"/>
        </w:rPr>
      </w:pPr>
    </w:p>
    <w:p w:rsidR="00621F96" w:rsidRDefault="00621F96" w:rsidP="00621F96">
      <w:pPr>
        <w:pStyle w:val="a3"/>
        <w:ind w:left="0" w:right="140" w:firstLine="426"/>
        <w:jc w:val="both"/>
        <w:rPr>
          <w:rFonts w:ascii="Times New Roman" w:hAnsi="Times New Roman"/>
          <w:sz w:val="28"/>
          <w:szCs w:val="28"/>
        </w:rPr>
      </w:pPr>
    </w:p>
    <w:p w:rsidR="00621F96" w:rsidRP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в) диаметр срединного дерева d</w:t>
      </w:r>
      <w:r w:rsidRPr="00621F96">
        <w:rPr>
          <w:rFonts w:ascii="Times New Roman" w:hAnsi="Times New Roman"/>
          <w:sz w:val="28"/>
          <w:szCs w:val="28"/>
          <w:vertAlign w:val="subscript"/>
        </w:rPr>
        <w:t>M</w:t>
      </w:r>
      <w:r>
        <w:rPr>
          <w:rFonts w:ascii="Times New Roman" w:hAnsi="Times New Roman"/>
          <w:sz w:val="28"/>
          <w:szCs w:val="28"/>
        </w:rPr>
        <w:t>, определяемый путем распре</w:t>
      </w:r>
      <w:r w:rsidRPr="00621F96">
        <w:rPr>
          <w:rFonts w:ascii="Times New Roman" w:hAnsi="Times New Roman"/>
          <w:sz w:val="28"/>
          <w:szCs w:val="28"/>
        </w:rPr>
        <w:t>деления деревьев в ряд постепенного изменения диаметров начиная с наибольшего или наименьшего и нахождением в этом ряду</w:t>
      </w:r>
      <w:r>
        <w:rPr>
          <w:rFonts w:ascii="Times New Roman" w:hAnsi="Times New Roman"/>
          <w:sz w:val="28"/>
          <w:szCs w:val="28"/>
        </w:rPr>
        <w:t xml:space="preserve"> срединного дерева по формуле (</w:t>
      </w:r>
      <w:r>
        <w:rPr>
          <w:rFonts w:ascii="Times New Roman" w:hAnsi="Times New Roman"/>
          <w:sz w:val="28"/>
          <w:szCs w:val="28"/>
          <w:lang w:val="en-US"/>
        </w:rPr>
        <w:t>n</w:t>
      </w:r>
      <w:r>
        <w:rPr>
          <w:rFonts w:ascii="Times New Roman" w:hAnsi="Times New Roman"/>
          <w:sz w:val="28"/>
          <w:szCs w:val="28"/>
        </w:rPr>
        <w:t>+1) : 2;</w:t>
      </w:r>
    </w:p>
    <w:p w:rsidR="00621F96" w:rsidRDefault="00621F96" w:rsidP="00621F96">
      <w:pPr>
        <w:pStyle w:val="a3"/>
        <w:ind w:left="0" w:right="140" w:firstLine="709"/>
        <w:jc w:val="both"/>
        <w:rPr>
          <w:rFonts w:ascii="Times New Roman" w:hAnsi="Times New Roman"/>
          <w:sz w:val="28"/>
          <w:szCs w:val="28"/>
          <w:lang w:val="en-US"/>
        </w:rPr>
      </w:pPr>
      <w:r w:rsidRPr="00621F96">
        <w:rPr>
          <w:rFonts w:ascii="Times New Roman" w:hAnsi="Times New Roman"/>
          <w:sz w:val="28"/>
          <w:szCs w:val="28"/>
        </w:rPr>
        <w:t>г)</w:t>
      </w:r>
      <w:r>
        <w:rPr>
          <w:rFonts w:ascii="Times New Roman" w:hAnsi="Times New Roman"/>
          <w:sz w:val="28"/>
          <w:szCs w:val="28"/>
        </w:rPr>
        <w:t xml:space="preserve"> диа</w:t>
      </w:r>
      <w:r w:rsidRPr="00621F96">
        <w:rPr>
          <w:rFonts w:ascii="Times New Roman" w:hAnsi="Times New Roman"/>
          <w:sz w:val="28"/>
          <w:szCs w:val="28"/>
        </w:rPr>
        <w:t>метр, определяемый соответственно средним площадям сечений по ступеням толщины d</w:t>
      </w:r>
      <w:r w:rsidRPr="00621F96">
        <w:rPr>
          <w:rFonts w:ascii="Times New Roman" w:hAnsi="Times New Roman"/>
          <w:sz w:val="28"/>
          <w:szCs w:val="28"/>
          <w:vertAlign w:val="subscript"/>
        </w:rPr>
        <w:t>gM</w:t>
      </w:r>
      <w:r w:rsidRPr="00621F96">
        <w:rPr>
          <w:rFonts w:ascii="Times New Roman" w:hAnsi="Times New Roman"/>
          <w:sz w:val="28"/>
          <w:szCs w:val="28"/>
        </w:rPr>
        <w:t>. Его находят таким же путем, как d</w:t>
      </w:r>
      <w:r w:rsidRPr="00621F96">
        <w:rPr>
          <w:rFonts w:ascii="Times New Roman" w:hAnsi="Times New Roman"/>
          <w:sz w:val="28"/>
          <w:szCs w:val="28"/>
          <w:vertAlign w:val="subscript"/>
        </w:rPr>
        <w:t>M</w:t>
      </w:r>
      <w:r w:rsidRPr="00621F96">
        <w:rPr>
          <w:rFonts w:ascii="Times New Roman" w:hAnsi="Times New Roman"/>
          <w:sz w:val="28"/>
          <w:szCs w:val="28"/>
        </w:rPr>
        <w:t>, но значения в каждой ступе</w:t>
      </w:r>
      <w:r>
        <w:rPr>
          <w:rFonts w:ascii="Times New Roman" w:hAnsi="Times New Roman"/>
          <w:sz w:val="28"/>
          <w:szCs w:val="28"/>
        </w:rPr>
        <w:t xml:space="preserve">ни толщины определяются из средней площади сечения: </w:t>
      </w:r>
      <w:r w:rsidRPr="00621F96">
        <w:rPr>
          <w:rFonts w:ascii="Times New Roman" w:hAnsi="Times New Roman"/>
          <w:sz w:val="28"/>
          <w:szCs w:val="28"/>
        </w:rPr>
        <w:t xml:space="preserve"> /2;</w:t>
      </w:r>
    </w:p>
    <w:p w:rsidR="00621F96" w:rsidRP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 xml:space="preserve"> д) диаметры (d+ и d-) модельных деревьев Гогенадля, опре</w:t>
      </w:r>
      <w:r>
        <w:rPr>
          <w:rFonts w:ascii="Times New Roman" w:hAnsi="Times New Roman"/>
          <w:sz w:val="28"/>
          <w:szCs w:val="28"/>
        </w:rPr>
        <w:t xml:space="preserve">деляемые по формулам d+=d+s и </w:t>
      </w:r>
      <w:r w:rsidRPr="00621F96">
        <w:rPr>
          <w:rFonts w:ascii="Times New Roman" w:hAnsi="Times New Roman"/>
          <w:sz w:val="28"/>
          <w:szCs w:val="28"/>
        </w:rPr>
        <w:t xml:space="preserve"> </w:t>
      </w:r>
      <w:r>
        <w:rPr>
          <w:rFonts w:ascii="Times New Roman" w:hAnsi="Times New Roman"/>
          <w:sz w:val="28"/>
          <w:szCs w:val="28"/>
        </w:rPr>
        <w:t>d</w:t>
      </w:r>
      <w:r w:rsidRPr="00621F96">
        <w:rPr>
          <w:rFonts w:ascii="Times New Roman" w:hAnsi="Times New Roman"/>
          <w:sz w:val="28"/>
          <w:szCs w:val="28"/>
        </w:rPr>
        <w:t>_=d—s, где s среднее квадратическое отклонение от среднего диаметра d.</w:t>
      </w:r>
    </w:p>
    <w:p w:rsidR="00621F96" w:rsidRP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Из всех приведенных сре</w:t>
      </w:r>
      <w:r>
        <w:rPr>
          <w:rFonts w:ascii="Times New Roman" w:hAnsi="Times New Roman"/>
          <w:sz w:val="28"/>
          <w:szCs w:val="28"/>
        </w:rPr>
        <w:t>дних чаще всего определяют сред</w:t>
      </w:r>
      <w:r w:rsidRPr="00621F96">
        <w:rPr>
          <w:rFonts w:ascii="Times New Roman" w:hAnsi="Times New Roman"/>
          <w:sz w:val="28"/>
          <w:szCs w:val="28"/>
        </w:rPr>
        <w:t>ний диаметр dg, соответствующий площади сечения среднего дерева в насаждении.</w:t>
      </w:r>
    </w:p>
    <w:p w:rsidR="00621F96" w:rsidRP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Для его определения прежде всего необходимо произвести перечет деревьев, дающий распределение деревьев по ступеням толщины.</w:t>
      </w:r>
    </w:p>
    <w:p w:rsidR="00621F96" w:rsidRDefault="00621F96" w:rsidP="00621F96">
      <w:pPr>
        <w:pStyle w:val="a3"/>
        <w:ind w:left="0" w:right="140" w:firstLine="709"/>
        <w:jc w:val="both"/>
        <w:rPr>
          <w:rFonts w:ascii="Times New Roman" w:hAnsi="Times New Roman"/>
          <w:sz w:val="28"/>
          <w:szCs w:val="28"/>
          <w:lang w:val="en-US"/>
        </w:rPr>
      </w:pPr>
      <w:r w:rsidRPr="00621F96">
        <w:rPr>
          <w:rFonts w:ascii="Times New Roman" w:hAnsi="Times New Roman"/>
          <w:sz w:val="28"/>
          <w:szCs w:val="28"/>
        </w:rPr>
        <w:t>Соответственно этому распределению и площадям сечений отдельных ступеней толщин</w:t>
      </w:r>
      <w:r>
        <w:rPr>
          <w:rFonts w:ascii="Times New Roman" w:hAnsi="Times New Roman"/>
          <w:sz w:val="28"/>
          <w:szCs w:val="28"/>
        </w:rPr>
        <w:t>ы находят сумму поперечных сече</w:t>
      </w:r>
      <w:r w:rsidRPr="00621F96">
        <w:rPr>
          <w:rFonts w:ascii="Times New Roman" w:hAnsi="Times New Roman"/>
          <w:sz w:val="28"/>
          <w:szCs w:val="28"/>
        </w:rPr>
        <w:t>ний всех деревьев, входящих в на</w:t>
      </w:r>
      <w:r>
        <w:rPr>
          <w:rFonts w:ascii="Times New Roman" w:hAnsi="Times New Roman"/>
          <w:sz w:val="28"/>
          <w:szCs w:val="28"/>
        </w:rPr>
        <w:t>саждение, по следующей фор</w:t>
      </w:r>
      <w:r w:rsidRPr="00621F96">
        <w:rPr>
          <w:rFonts w:ascii="Times New Roman" w:hAnsi="Times New Roman"/>
          <w:sz w:val="28"/>
          <w:szCs w:val="28"/>
        </w:rPr>
        <w:t>муле:</w:t>
      </w:r>
    </w:p>
    <w:p w:rsidR="00621F96" w:rsidRDefault="00621F96" w:rsidP="00621F96">
      <w:pPr>
        <w:pStyle w:val="a3"/>
        <w:ind w:left="0" w:right="140" w:firstLine="709"/>
        <w:jc w:val="both"/>
        <w:rPr>
          <w:rFonts w:ascii="Times New Roman" w:hAnsi="Times New Roman"/>
          <w:sz w:val="28"/>
          <w:szCs w:val="28"/>
          <w:lang w:val="en-US"/>
        </w:rPr>
      </w:pPr>
    </w:p>
    <w:p w:rsidR="00621F96" w:rsidRDefault="00621F96" w:rsidP="00621F96">
      <w:pPr>
        <w:pStyle w:val="a3"/>
        <w:ind w:left="0" w:right="140" w:firstLine="709"/>
        <w:jc w:val="both"/>
        <w:rPr>
          <w:rFonts w:ascii="Times New Roman" w:hAnsi="Times New Roman"/>
          <w:sz w:val="28"/>
          <w:szCs w:val="28"/>
          <w:lang w:val="en-US"/>
        </w:rPr>
      </w:pPr>
    </w:p>
    <w:p w:rsidR="00621F96" w:rsidRDefault="00621F96" w:rsidP="00621F96">
      <w:pPr>
        <w:pStyle w:val="a3"/>
        <w:ind w:left="0" w:right="140" w:firstLine="709"/>
        <w:jc w:val="both"/>
        <w:rPr>
          <w:rFonts w:ascii="Times New Roman" w:hAnsi="Times New Roman"/>
          <w:sz w:val="28"/>
          <w:szCs w:val="28"/>
          <w:lang w:val="en-US"/>
        </w:rPr>
      </w:pPr>
      <w:r w:rsidRPr="00621F96">
        <w:rPr>
          <w:rFonts w:ascii="Times New Roman" w:hAnsi="Times New Roman"/>
          <w:sz w:val="28"/>
          <w:szCs w:val="28"/>
        </w:rPr>
        <w:t xml:space="preserve">где </w:t>
      </w:r>
      <w:r w:rsidRPr="00621F96">
        <w:rPr>
          <w:rFonts w:ascii="Times New Roman" w:hAnsi="Times New Roman"/>
          <w:sz w:val="28"/>
          <w:szCs w:val="28"/>
          <w:lang w:val="en-US"/>
        </w:rPr>
        <w:t>gi</w:t>
      </w:r>
      <w:r w:rsidRPr="00621F96">
        <w:rPr>
          <w:rFonts w:ascii="Times New Roman" w:hAnsi="Times New Roman"/>
          <w:sz w:val="28"/>
          <w:szCs w:val="28"/>
        </w:rPr>
        <w:t xml:space="preserve">... </w:t>
      </w:r>
      <w:r w:rsidRPr="00621F96">
        <w:rPr>
          <w:rFonts w:ascii="Times New Roman" w:hAnsi="Times New Roman"/>
          <w:sz w:val="28"/>
          <w:szCs w:val="28"/>
          <w:lang w:val="en-US"/>
        </w:rPr>
        <w:t>gn</w:t>
      </w:r>
      <w:r w:rsidRPr="00621F96">
        <w:rPr>
          <w:rFonts w:ascii="Times New Roman" w:hAnsi="Times New Roman"/>
          <w:sz w:val="28"/>
          <w:szCs w:val="28"/>
        </w:rPr>
        <w:t xml:space="preserve"> — площади сечений деревьев отдельных ступеней толщины; я,... </w:t>
      </w:r>
      <w:r w:rsidRPr="00621F96">
        <w:rPr>
          <w:rFonts w:ascii="Times New Roman" w:hAnsi="Times New Roman"/>
          <w:sz w:val="28"/>
          <w:szCs w:val="28"/>
          <w:lang w:val="en-US"/>
        </w:rPr>
        <w:t>tin</w:t>
      </w:r>
      <w:r w:rsidRPr="00621F96">
        <w:rPr>
          <w:rFonts w:ascii="Times New Roman" w:hAnsi="Times New Roman"/>
          <w:sz w:val="28"/>
          <w:szCs w:val="28"/>
        </w:rPr>
        <w:t xml:space="preserve"> — число де</w:t>
      </w:r>
      <w:r>
        <w:rPr>
          <w:rFonts w:ascii="Times New Roman" w:hAnsi="Times New Roman"/>
          <w:sz w:val="28"/>
          <w:szCs w:val="28"/>
        </w:rPr>
        <w:t>ревьев в отдельных ступенях тол</w:t>
      </w:r>
      <w:r w:rsidRPr="00621F96">
        <w:rPr>
          <w:rFonts w:ascii="Times New Roman" w:hAnsi="Times New Roman"/>
          <w:sz w:val="28"/>
          <w:szCs w:val="28"/>
        </w:rPr>
        <w:t>щины.</w:t>
      </w:r>
    </w:p>
    <w:p w:rsidR="00621F96" w:rsidRPr="00621F96" w:rsidRDefault="00621F96" w:rsidP="00621F96">
      <w:pPr>
        <w:pStyle w:val="a3"/>
        <w:ind w:left="0" w:right="140" w:firstLine="709"/>
        <w:jc w:val="both"/>
        <w:rPr>
          <w:rFonts w:ascii="Times New Roman" w:hAnsi="Times New Roman"/>
          <w:sz w:val="28"/>
          <w:szCs w:val="28"/>
        </w:rPr>
      </w:pPr>
      <w:r>
        <w:rPr>
          <w:rFonts w:ascii="Times New Roman" w:hAnsi="Times New Roman"/>
          <w:sz w:val="28"/>
          <w:szCs w:val="28"/>
        </w:rPr>
        <w:t>Ра</w:t>
      </w:r>
      <w:r w:rsidRPr="00621F96">
        <w:rPr>
          <w:rFonts w:ascii="Times New Roman" w:hAnsi="Times New Roman"/>
          <w:sz w:val="28"/>
          <w:szCs w:val="28"/>
        </w:rPr>
        <w:t xml:space="preserve">зделив сумму площадей поперечных сечений всех деревьев на общее их число </w:t>
      </w:r>
      <w:r w:rsidRPr="00621F96">
        <w:rPr>
          <w:rFonts w:ascii="Times New Roman" w:hAnsi="Times New Roman"/>
          <w:sz w:val="28"/>
          <w:szCs w:val="28"/>
          <w:lang w:val="en-US"/>
        </w:rPr>
        <w:t>N</w:t>
      </w:r>
      <w:r w:rsidRPr="00621F96">
        <w:rPr>
          <w:rFonts w:ascii="Times New Roman" w:hAnsi="Times New Roman"/>
          <w:sz w:val="28"/>
          <w:szCs w:val="28"/>
        </w:rPr>
        <w:t xml:space="preserve">, получим площадь сечения </w:t>
      </w:r>
      <w:r w:rsidRPr="00621F96">
        <w:rPr>
          <w:rFonts w:ascii="Times New Roman" w:hAnsi="Times New Roman"/>
          <w:sz w:val="28"/>
          <w:szCs w:val="28"/>
          <w:lang w:val="en-US"/>
        </w:rPr>
        <w:t>g</w:t>
      </w:r>
      <w:r w:rsidRPr="00621F96">
        <w:rPr>
          <w:rFonts w:ascii="Times New Roman" w:hAnsi="Times New Roman"/>
          <w:sz w:val="28"/>
          <w:szCs w:val="28"/>
        </w:rPr>
        <w:t>, которую имеет дерево средней толщины:</w:t>
      </w:r>
    </w:p>
    <w:p w:rsidR="00621F96" w:rsidRPr="00621F96" w:rsidRDefault="00621F96" w:rsidP="00621F96">
      <w:pPr>
        <w:pStyle w:val="a3"/>
        <w:ind w:left="0" w:right="140" w:firstLine="709"/>
        <w:jc w:val="both"/>
        <w:rPr>
          <w:rFonts w:ascii="Times New Roman" w:hAnsi="Times New Roman"/>
          <w:sz w:val="28"/>
          <w:szCs w:val="28"/>
        </w:rPr>
      </w:pPr>
    </w:p>
    <w:p w:rsid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По площади поперечного сечения дерева, обычно уподобля¬емой площади круга, может быть установлен и его диаметр на основании следующей зависимости:</w:t>
      </w:r>
    </w:p>
    <w:p w:rsidR="00621F96" w:rsidRPr="00621F96" w:rsidRDefault="00621F96" w:rsidP="00621F96">
      <w:pPr>
        <w:pStyle w:val="a3"/>
        <w:ind w:left="0" w:right="140" w:firstLine="709"/>
        <w:jc w:val="both"/>
        <w:rPr>
          <w:rFonts w:ascii="Times New Roman" w:hAnsi="Times New Roman"/>
          <w:sz w:val="28"/>
          <w:szCs w:val="28"/>
        </w:rPr>
      </w:pPr>
    </w:p>
    <w:p w:rsid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Откуда</w:t>
      </w:r>
    </w:p>
    <w:p w:rsidR="00621F96" w:rsidRPr="00621F96" w:rsidRDefault="00621F96" w:rsidP="00621F96">
      <w:pPr>
        <w:pStyle w:val="a3"/>
        <w:ind w:left="0" w:right="140" w:firstLine="709"/>
        <w:jc w:val="both"/>
        <w:rPr>
          <w:rFonts w:ascii="Times New Roman" w:hAnsi="Times New Roman"/>
          <w:sz w:val="28"/>
          <w:szCs w:val="28"/>
        </w:rPr>
      </w:pPr>
    </w:p>
    <w:p w:rsidR="00621F96" w:rsidRPr="00621F96" w:rsidRDefault="00621F96" w:rsidP="00621F96">
      <w:pPr>
        <w:pStyle w:val="a3"/>
        <w:ind w:left="0" w:right="140" w:firstLine="709"/>
        <w:jc w:val="both"/>
        <w:rPr>
          <w:rFonts w:ascii="Times New Roman" w:hAnsi="Times New Roman"/>
          <w:sz w:val="28"/>
          <w:szCs w:val="28"/>
        </w:rPr>
      </w:pPr>
    </w:p>
    <w:p w:rsidR="00621F96" w:rsidRP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Диаметр, вычисленный по этой формуле, и будет средним диаметром насаждения.</w:t>
      </w:r>
    </w:p>
    <w:p w:rsidR="00621F96" w:rsidRP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Для упрощения вычисле</w:t>
      </w:r>
      <w:r>
        <w:rPr>
          <w:rFonts w:ascii="Times New Roman" w:hAnsi="Times New Roman"/>
          <w:sz w:val="28"/>
          <w:szCs w:val="28"/>
        </w:rPr>
        <w:t>ний среднего диаметра сумму пло</w:t>
      </w:r>
      <w:r w:rsidRPr="00621F96">
        <w:rPr>
          <w:rFonts w:ascii="Times New Roman" w:hAnsi="Times New Roman"/>
          <w:sz w:val="28"/>
          <w:szCs w:val="28"/>
        </w:rPr>
        <w:t>щадей сечений находят по специальным таблицам, в которых даны площади сечений деревьев разной толщины. Имеется также таблица, сос</w:t>
      </w:r>
      <w:r>
        <w:rPr>
          <w:rFonts w:ascii="Times New Roman" w:hAnsi="Times New Roman"/>
          <w:sz w:val="28"/>
          <w:szCs w:val="28"/>
        </w:rPr>
        <w:t xml:space="preserve">тавленная на основании формулы </w:t>
      </w:r>
      <w:r w:rsidRPr="00621F96">
        <w:rPr>
          <w:rFonts w:ascii="Times New Roman" w:hAnsi="Times New Roman"/>
          <w:sz w:val="28"/>
          <w:szCs w:val="28"/>
        </w:rPr>
        <w:t>, по которой можно, зная площадь сечения среднего дерева, найти его диаметр.</w:t>
      </w:r>
    </w:p>
    <w:p w:rsidR="00621F96" w:rsidRP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За последние 10—15 лет т</w:t>
      </w:r>
      <w:r>
        <w:rPr>
          <w:rFonts w:ascii="Times New Roman" w:hAnsi="Times New Roman"/>
          <w:sz w:val="28"/>
          <w:szCs w:val="28"/>
        </w:rPr>
        <w:t>аксационная техника сделала зна</w:t>
      </w:r>
      <w:r w:rsidRPr="00621F96">
        <w:rPr>
          <w:rFonts w:ascii="Times New Roman" w:hAnsi="Times New Roman"/>
          <w:sz w:val="28"/>
          <w:szCs w:val="28"/>
        </w:rPr>
        <w:t>чительный шаг вперед. Основ</w:t>
      </w:r>
      <w:r>
        <w:rPr>
          <w:rFonts w:ascii="Times New Roman" w:hAnsi="Times New Roman"/>
          <w:sz w:val="28"/>
          <w:szCs w:val="28"/>
        </w:rPr>
        <w:t>ным ее достижением является раз</w:t>
      </w:r>
      <w:r w:rsidRPr="00621F96">
        <w:rPr>
          <w:rFonts w:ascii="Times New Roman" w:hAnsi="Times New Roman"/>
          <w:sz w:val="28"/>
          <w:szCs w:val="28"/>
        </w:rPr>
        <w:t>работка прицельных методов таксации.</w:t>
      </w:r>
    </w:p>
    <w:p w:rsidR="00621F96" w:rsidRP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С помощью новых приборов находят сумму пл</w:t>
      </w:r>
      <w:r>
        <w:rPr>
          <w:rFonts w:ascii="Times New Roman" w:hAnsi="Times New Roman"/>
          <w:sz w:val="28"/>
          <w:szCs w:val="28"/>
        </w:rPr>
        <w:t>ощадей попе</w:t>
      </w:r>
      <w:r w:rsidRPr="00621F96">
        <w:rPr>
          <w:rFonts w:ascii="Times New Roman" w:hAnsi="Times New Roman"/>
          <w:sz w:val="28"/>
          <w:szCs w:val="28"/>
        </w:rPr>
        <w:t xml:space="preserve">речных сечений деревьев </w:t>
      </w:r>
      <w:r>
        <w:rPr>
          <w:rFonts w:ascii="Times New Roman" w:hAnsi="Times New Roman"/>
          <w:sz w:val="28"/>
          <w:szCs w:val="28"/>
        </w:rPr>
        <w:t xml:space="preserve"> </w:t>
      </w:r>
      <w:r w:rsidRPr="00621F96">
        <w:rPr>
          <w:rFonts w:ascii="Times New Roman" w:hAnsi="Times New Roman"/>
          <w:sz w:val="28"/>
          <w:szCs w:val="28"/>
          <w:lang w:val="en-US"/>
        </w:rPr>
        <w:t>g</w:t>
      </w:r>
      <w:r w:rsidRPr="00621F96">
        <w:rPr>
          <w:rFonts w:ascii="Times New Roman" w:hAnsi="Times New Roman"/>
          <w:sz w:val="28"/>
          <w:szCs w:val="28"/>
        </w:rPr>
        <w:t xml:space="preserve"> на 1 га таксируемого древостоя с малой затратой труда.</w:t>
      </w:r>
    </w:p>
    <w:p w:rsidR="00621F96" w:rsidRP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Однако кроме суммы пло</w:t>
      </w:r>
      <w:r>
        <w:rPr>
          <w:rFonts w:ascii="Times New Roman" w:hAnsi="Times New Roman"/>
          <w:sz w:val="28"/>
          <w:szCs w:val="28"/>
        </w:rPr>
        <w:t>щадей поперечных сечений для оп</w:t>
      </w:r>
      <w:r w:rsidRPr="00621F96">
        <w:rPr>
          <w:rFonts w:ascii="Times New Roman" w:hAnsi="Times New Roman"/>
          <w:sz w:val="28"/>
          <w:szCs w:val="28"/>
        </w:rPr>
        <w:t xml:space="preserve">ределения среднего диаметра необходимо знать число деревьев </w:t>
      </w:r>
      <w:r w:rsidRPr="00621F96">
        <w:rPr>
          <w:rFonts w:ascii="Times New Roman" w:hAnsi="Times New Roman"/>
          <w:sz w:val="28"/>
          <w:szCs w:val="28"/>
          <w:lang w:val="en-US"/>
        </w:rPr>
        <w:t>N</w:t>
      </w:r>
      <w:r w:rsidRPr="00621F96">
        <w:rPr>
          <w:rFonts w:ascii="Times New Roman" w:hAnsi="Times New Roman"/>
          <w:sz w:val="28"/>
          <w:szCs w:val="28"/>
        </w:rPr>
        <w:t xml:space="preserve"> на 1 га того же древостоя.</w:t>
      </w:r>
    </w:p>
    <w:p w:rsidR="00621F96" w:rsidRDefault="00621F96" w:rsidP="00621F96">
      <w:pPr>
        <w:pStyle w:val="a3"/>
        <w:ind w:left="0" w:right="140" w:firstLine="709"/>
        <w:jc w:val="both"/>
        <w:rPr>
          <w:rFonts w:ascii="Times New Roman" w:hAnsi="Times New Roman"/>
          <w:sz w:val="28"/>
          <w:szCs w:val="28"/>
          <w:lang w:val="en-US"/>
        </w:rPr>
      </w:pPr>
      <w:r w:rsidRPr="00621F96">
        <w:rPr>
          <w:rFonts w:ascii="Times New Roman" w:hAnsi="Times New Roman"/>
          <w:sz w:val="28"/>
          <w:szCs w:val="28"/>
        </w:rPr>
        <w:t xml:space="preserve">Эту задачу можно решить путем </w:t>
      </w:r>
      <w:r>
        <w:rPr>
          <w:rFonts w:ascii="Times New Roman" w:hAnsi="Times New Roman"/>
          <w:sz w:val="28"/>
          <w:szCs w:val="28"/>
        </w:rPr>
        <w:t>закладки круговых проб постоянн</w:t>
      </w:r>
      <w:r w:rsidRPr="00621F96">
        <w:rPr>
          <w:rFonts w:ascii="Times New Roman" w:hAnsi="Times New Roman"/>
          <w:sz w:val="28"/>
          <w:szCs w:val="28"/>
        </w:rPr>
        <w:t>го радиуса. На таких пробах надо подсчитать общее число деревьев п. Если его перемножим на отношение 1 га к площади круговой пробы (</w:t>
      </w:r>
      <w:r>
        <w:rPr>
          <w:rFonts w:ascii="Times New Roman" w:hAnsi="Times New Roman"/>
          <w:sz w:val="28"/>
          <w:szCs w:val="28"/>
        </w:rPr>
        <w:t>10000</w:t>
      </w:r>
      <w:r w:rsidRPr="00621F96">
        <w:rPr>
          <w:rFonts w:ascii="Times New Roman" w:hAnsi="Times New Roman"/>
          <w:sz w:val="28"/>
          <w:szCs w:val="28"/>
        </w:rPr>
        <w:t>/</w:t>
      </w:r>
      <w:r w:rsidRPr="00621F96">
        <w:rPr>
          <w:rFonts w:ascii="Times New Roman" w:hAnsi="Times New Roman"/>
          <w:sz w:val="28"/>
          <w:szCs w:val="28"/>
          <w:lang w:val="en-US"/>
        </w:rPr>
        <w:t>s</w:t>
      </w:r>
      <w:r w:rsidRPr="00621F96">
        <w:rPr>
          <w:rFonts w:ascii="Times New Roman" w:hAnsi="Times New Roman"/>
          <w:sz w:val="28"/>
          <w:szCs w:val="28"/>
        </w:rPr>
        <w:t>), выражая их в квадратных метрах, то в результате найдем число деревьев на 1 га</w:t>
      </w:r>
    </w:p>
    <w:p w:rsidR="00FE1ADC" w:rsidRPr="00FE1ADC" w:rsidRDefault="00FE1ADC" w:rsidP="00621F96">
      <w:pPr>
        <w:pStyle w:val="a3"/>
        <w:ind w:left="0" w:right="140" w:firstLine="709"/>
        <w:jc w:val="both"/>
        <w:rPr>
          <w:rFonts w:ascii="Times New Roman" w:hAnsi="Times New Roman"/>
          <w:sz w:val="28"/>
          <w:szCs w:val="28"/>
          <w:lang w:val="en-US"/>
        </w:rPr>
      </w:pPr>
    </w:p>
    <w:p w:rsidR="00621F96" w:rsidRPr="00FE1ADC"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lang w:val="en-US"/>
        </w:rPr>
        <w:t>N</w:t>
      </w:r>
      <w:r w:rsidRPr="00FE1ADC">
        <w:rPr>
          <w:rFonts w:ascii="Times New Roman" w:hAnsi="Times New Roman"/>
          <w:sz w:val="28"/>
          <w:szCs w:val="28"/>
        </w:rPr>
        <w:t xml:space="preserve"> = </w:t>
      </w:r>
      <w:r w:rsidR="00FE1ADC">
        <w:rPr>
          <w:rFonts w:ascii="Times New Roman" w:hAnsi="Times New Roman"/>
          <w:sz w:val="28"/>
          <w:szCs w:val="28"/>
          <w:lang w:val="en-US"/>
        </w:rPr>
        <w:t>n</w:t>
      </w:r>
      <w:r w:rsidR="00FE1ADC">
        <w:rPr>
          <w:rFonts w:ascii="Times New Roman" w:hAnsi="Times New Roman"/>
          <w:sz w:val="28"/>
          <w:szCs w:val="28"/>
        </w:rPr>
        <w:t xml:space="preserve"> * (10000/</w:t>
      </w:r>
      <w:r w:rsidR="00FE1ADC">
        <w:rPr>
          <w:rFonts w:ascii="Times New Roman" w:hAnsi="Times New Roman"/>
          <w:sz w:val="28"/>
          <w:szCs w:val="28"/>
          <w:lang w:val="en-US"/>
        </w:rPr>
        <w:t>S</w:t>
      </w:r>
      <w:r w:rsidR="00FE1ADC" w:rsidRPr="00FE1ADC">
        <w:rPr>
          <w:rFonts w:ascii="Times New Roman" w:hAnsi="Times New Roman"/>
          <w:sz w:val="28"/>
          <w:szCs w:val="28"/>
        </w:rPr>
        <w:t>)</w:t>
      </w:r>
    </w:p>
    <w:p w:rsidR="00FE1ADC" w:rsidRPr="00FE1ADC" w:rsidRDefault="00FE1ADC" w:rsidP="00621F96">
      <w:pPr>
        <w:pStyle w:val="a3"/>
        <w:ind w:left="0" w:right="140" w:firstLine="709"/>
        <w:jc w:val="both"/>
        <w:rPr>
          <w:rFonts w:ascii="Times New Roman" w:hAnsi="Times New Roman"/>
          <w:sz w:val="28"/>
          <w:szCs w:val="28"/>
        </w:rPr>
      </w:pPr>
    </w:p>
    <w:p w:rsidR="00621F96" w:rsidRDefault="00621F96" w:rsidP="00621F96">
      <w:pPr>
        <w:pStyle w:val="a3"/>
        <w:ind w:left="0" w:right="140" w:firstLine="709"/>
        <w:jc w:val="both"/>
        <w:rPr>
          <w:rFonts w:ascii="Times New Roman" w:hAnsi="Times New Roman"/>
          <w:sz w:val="28"/>
          <w:szCs w:val="28"/>
        </w:rPr>
      </w:pPr>
      <w:r w:rsidRPr="00621F96">
        <w:rPr>
          <w:rFonts w:ascii="Times New Roman" w:hAnsi="Times New Roman"/>
          <w:sz w:val="28"/>
          <w:szCs w:val="28"/>
        </w:rPr>
        <w:t>При определении числа деревьев этим способом возникает новая задача: как отгранич</w:t>
      </w:r>
      <w:r w:rsidR="00FE1ADC">
        <w:rPr>
          <w:rFonts w:ascii="Times New Roman" w:hAnsi="Times New Roman"/>
          <w:sz w:val="28"/>
          <w:szCs w:val="28"/>
        </w:rPr>
        <w:t>ить круговую пробную площадь по</w:t>
      </w:r>
      <w:r w:rsidRPr="00621F96">
        <w:rPr>
          <w:rFonts w:ascii="Times New Roman" w:hAnsi="Times New Roman"/>
          <w:sz w:val="28"/>
          <w:szCs w:val="28"/>
        </w:rPr>
        <w:t>стоянного радиуса, затрач</w:t>
      </w:r>
      <w:r w:rsidR="00FE1ADC">
        <w:rPr>
          <w:rFonts w:ascii="Times New Roman" w:hAnsi="Times New Roman"/>
          <w:sz w:val="28"/>
          <w:szCs w:val="28"/>
        </w:rPr>
        <w:t>ивая на это минимум труда и вре</w:t>
      </w:r>
      <w:r w:rsidRPr="00621F96">
        <w:rPr>
          <w:rFonts w:ascii="Times New Roman" w:hAnsi="Times New Roman"/>
          <w:sz w:val="28"/>
          <w:szCs w:val="28"/>
        </w:rPr>
        <w:t>мени. Ее можно решить тремя способами: с помощью мерного шнура, с помощью трости таксатора и посредством призмы (</w:t>
      </w:r>
      <w:r w:rsidR="00FE1ADC">
        <w:rPr>
          <w:rFonts w:ascii="Times New Roman" w:hAnsi="Times New Roman"/>
          <w:sz w:val="28"/>
          <w:szCs w:val="28"/>
        </w:rPr>
        <w:t>таксационного прицела) и мишени</w:t>
      </w:r>
      <w:r w:rsidR="00FE1ADC" w:rsidRPr="00FE1ADC">
        <w:rPr>
          <w:rFonts w:ascii="Times New Roman" w:hAnsi="Times New Roman"/>
          <w:sz w:val="28"/>
          <w:szCs w:val="28"/>
        </w:rPr>
        <w:t>.</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Мерная часть шнура должна иметь д</w:t>
      </w:r>
      <w:r>
        <w:rPr>
          <w:rFonts w:ascii="Times New Roman" w:hAnsi="Times New Roman"/>
          <w:sz w:val="28"/>
          <w:szCs w:val="28"/>
        </w:rPr>
        <w:t>лину равную длине радиуса в кру</w:t>
      </w:r>
      <w:r w:rsidRPr="00FE1ADC">
        <w:rPr>
          <w:rFonts w:ascii="Times New Roman" w:hAnsi="Times New Roman"/>
          <w:sz w:val="28"/>
          <w:szCs w:val="28"/>
        </w:rPr>
        <w:t>говой пробе. Кроме мерной масти, с од</w:t>
      </w:r>
      <w:r>
        <w:rPr>
          <w:rFonts w:ascii="Times New Roman" w:hAnsi="Times New Roman"/>
          <w:sz w:val="28"/>
          <w:szCs w:val="28"/>
        </w:rPr>
        <w:t>ного конца шнур должен иметь за</w:t>
      </w:r>
      <w:r w:rsidRPr="00FE1ADC">
        <w:rPr>
          <w:rFonts w:ascii="Times New Roman" w:hAnsi="Times New Roman"/>
          <w:sz w:val="28"/>
          <w:szCs w:val="28"/>
        </w:rPr>
        <w:t>пасную длину 1,5 м, используемую для привя</w:t>
      </w:r>
      <w:r>
        <w:rPr>
          <w:rFonts w:ascii="Times New Roman" w:hAnsi="Times New Roman"/>
          <w:sz w:val="28"/>
          <w:szCs w:val="28"/>
        </w:rPr>
        <w:t>зывания к стволу дерева, при</w:t>
      </w:r>
      <w:r w:rsidRPr="00FE1ADC">
        <w:rPr>
          <w:rFonts w:ascii="Times New Roman" w:hAnsi="Times New Roman"/>
          <w:sz w:val="28"/>
          <w:szCs w:val="28"/>
        </w:rPr>
        <w:t>нимаемого за центр круговой пробы. Мерной частью шнура описывают на местности круг с одновременным подсчетом числа деревьев, находящихся в круге.</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Трость таксатора целесообразно использовать для отграничения круговых проб постоянного радиуса в равнинной местности. Процесс подсчета числа деревьев на круговой пробе сводится к с</w:t>
      </w:r>
      <w:r>
        <w:rPr>
          <w:rFonts w:ascii="Times New Roman" w:hAnsi="Times New Roman"/>
          <w:sz w:val="28"/>
          <w:szCs w:val="28"/>
        </w:rPr>
        <w:t>ледующему. Подняв трость на уро</w:t>
      </w:r>
      <w:r w:rsidRPr="00FE1ADC">
        <w:rPr>
          <w:rFonts w:ascii="Times New Roman" w:hAnsi="Times New Roman"/>
          <w:sz w:val="28"/>
          <w:szCs w:val="28"/>
        </w:rPr>
        <w:t>вень глаз за металлическую петлю, шарнирно соединенную со стержнем трости, таксатор визирует вокруг себя по одному из верхних ребер ручки трости, не сходя с одного места, принимаемого за центр круговой пробы.</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При постепенном вращении вокруг центра пробы линия визирования таксатора будет пересекать деревья, находящиеся на круговой пробе. При вращении таксатор ведет счет деревьям, пересекаемым линией визирования.</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 xml:space="preserve">Если таксируется сложный или смешанный древостой, то учет деревьев на круговой пробе ведется с разделением их по породам, ярусам и, в случае надобности, по возрастным поколениям. </w:t>
      </w:r>
      <w:r>
        <w:rPr>
          <w:rFonts w:ascii="Times New Roman" w:hAnsi="Times New Roman"/>
          <w:sz w:val="28"/>
          <w:szCs w:val="28"/>
        </w:rPr>
        <w:t>В этом случае каждую особо выде</w:t>
      </w:r>
      <w:r w:rsidRPr="00FE1ADC">
        <w:rPr>
          <w:rFonts w:ascii="Times New Roman" w:hAnsi="Times New Roman"/>
          <w:sz w:val="28"/>
          <w:szCs w:val="28"/>
        </w:rPr>
        <w:t>ляемую часть древостоя учитывают путем повторного описывания круга из того же центра. Средние размеры деревье</w:t>
      </w:r>
      <w:r>
        <w:rPr>
          <w:rFonts w:ascii="Times New Roman" w:hAnsi="Times New Roman"/>
          <w:sz w:val="28"/>
          <w:szCs w:val="28"/>
        </w:rPr>
        <w:t>в отдельных ярусов и разных дре</w:t>
      </w:r>
      <w:r w:rsidRPr="00FE1ADC">
        <w:rPr>
          <w:rFonts w:ascii="Times New Roman" w:hAnsi="Times New Roman"/>
          <w:sz w:val="28"/>
          <w:szCs w:val="28"/>
        </w:rPr>
        <w:t>весных пород обычно имеют существенные отличи</w:t>
      </w:r>
      <w:r>
        <w:rPr>
          <w:rFonts w:ascii="Times New Roman" w:hAnsi="Times New Roman"/>
          <w:sz w:val="28"/>
          <w:szCs w:val="28"/>
        </w:rPr>
        <w:t>я, обусловливающие раз</w:t>
      </w:r>
      <w:r w:rsidRPr="00FE1ADC">
        <w:rPr>
          <w:rFonts w:ascii="Times New Roman" w:hAnsi="Times New Roman"/>
          <w:sz w:val="28"/>
          <w:szCs w:val="28"/>
        </w:rPr>
        <w:t>личие в товарной структуре. Следовательн</w:t>
      </w:r>
      <w:r>
        <w:rPr>
          <w:rFonts w:ascii="Times New Roman" w:hAnsi="Times New Roman"/>
          <w:sz w:val="28"/>
          <w:szCs w:val="28"/>
        </w:rPr>
        <w:t>о, отдельный учет деревьев в од</w:t>
      </w:r>
      <w:r w:rsidRPr="00FE1ADC">
        <w:rPr>
          <w:rFonts w:ascii="Times New Roman" w:hAnsi="Times New Roman"/>
          <w:sz w:val="28"/>
          <w:szCs w:val="28"/>
        </w:rPr>
        <w:t>нородных частях древостоя позволяет ут</w:t>
      </w:r>
      <w:r>
        <w:rPr>
          <w:rFonts w:ascii="Times New Roman" w:hAnsi="Times New Roman"/>
          <w:sz w:val="28"/>
          <w:szCs w:val="28"/>
        </w:rPr>
        <w:t>очнить сортиментный состав слож</w:t>
      </w:r>
      <w:r w:rsidRPr="00FE1ADC">
        <w:rPr>
          <w:rFonts w:ascii="Times New Roman" w:hAnsi="Times New Roman"/>
          <w:sz w:val="28"/>
          <w:szCs w:val="28"/>
        </w:rPr>
        <w:t>ных и смешанных древостоев. При третьем способе отграничения круговых проб постоянного радиуса в качестве мерных инструментов используют призму (таксационный прицел), приме</w:t>
      </w:r>
      <w:r>
        <w:rPr>
          <w:rFonts w:ascii="Times New Roman" w:hAnsi="Times New Roman"/>
          <w:sz w:val="28"/>
          <w:szCs w:val="28"/>
        </w:rPr>
        <w:t>няемую для определения сумм пло</w:t>
      </w:r>
      <w:r w:rsidRPr="00FE1ADC">
        <w:rPr>
          <w:rFonts w:ascii="Times New Roman" w:hAnsi="Times New Roman"/>
          <w:sz w:val="28"/>
          <w:szCs w:val="28"/>
        </w:rPr>
        <w:t>щадей поперечных сечений деревьев, образующих древостой, и, специальные мишени, имеющие форму квадратов, прямоугольников и цилиндров.</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Плоские мишени могут быть изгот</w:t>
      </w:r>
      <w:r>
        <w:rPr>
          <w:rFonts w:ascii="Times New Roman" w:hAnsi="Times New Roman"/>
          <w:sz w:val="28"/>
          <w:szCs w:val="28"/>
        </w:rPr>
        <w:t>овлены из картона, жести или фа</w:t>
      </w:r>
      <w:r w:rsidRPr="00FE1ADC">
        <w:rPr>
          <w:rFonts w:ascii="Times New Roman" w:hAnsi="Times New Roman"/>
          <w:sz w:val="28"/>
          <w:szCs w:val="28"/>
        </w:rPr>
        <w:t xml:space="preserve">неры. Длина двух параллельных сторон у плоских мишеней должна быть равна числу сантиметров, соответствующему количеству метров в радиусе круговой пробы (если круговая проба имеет радиус 10 м, то у двух </w:t>
      </w:r>
      <w:r>
        <w:rPr>
          <w:rFonts w:ascii="Times New Roman" w:hAnsi="Times New Roman"/>
          <w:sz w:val="28"/>
          <w:szCs w:val="28"/>
        </w:rPr>
        <w:t>па</w:t>
      </w:r>
      <w:r w:rsidRPr="00FE1ADC">
        <w:rPr>
          <w:rFonts w:ascii="Times New Roman" w:hAnsi="Times New Roman"/>
          <w:sz w:val="28"/>
          <w:szCs w:val="28"/>
        </w:rPr>
        <w:t>раллельных сторон мишени должна быть длина 10 см).</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Отграничение круговой пробы с помощью призмы и плоской мишени осуществляют два лица (таксатор и рабочий). При отграничении круговой пробы таксатор, вооруженный призмой,</w:t>
      </w:r>
      <w:r>
        <w:rPr>
          <w:rFonts w:ascii="Times New Roman" w:hAnsi="Times New Roman"/>
          <w:sz w:val="28"/>
          <w:szCs w:val="28"/>
        </w:rPr>
        <w:t xml:space="preserve"> передвигается по окружности за</w:t>
      </w:r>
      <w:r w:rsidRPr="00FE1ADC">
        <w:rPr>
          <w:rFonts w:ascii="Times New Roman" w:hAnsi="Times New Roman"/>
          <w:sz w:val="28"/>
          <w:szCs w:val="28"/>
        </w:rPr>
        <w:t>кладываемой пробы, а рабочий с мишенью находится в центре круговой пробы.</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Таксатор визирует через призму на мишень, поднимаемую рабочим на уровень глаз. Если нижняя часть мишени, рассматриваемая через призму, по отношению к верхней части, видимой невооруженным глазом, сместится на ширину всей мишени, но не оторвется от остальной ее части, то такое изображение свидетельствует о том, что таксатор от рабочего находится на расстоянии равном числу метров в радиусе круговой пробы.</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Если при визировании через призму мы обнаруживаем частичный сдвиг мишени, то это обстоятельство указывает на то, что расстояние от мишени до таксатора меньше радиуса круговой пробы.</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В том случае, когда мишень, рассматриваемая через призму и поверх нее, окажется разорванной на две отделивши</w:t>
      </w:r>
      <w:r>
        <w:rPr>
          <w:rFonts w:ascii="Times New Roman" w:hAnsi="Times New Roman"/>
          <w:sz w:val="28"/>
          <w:szCs w:val="28"/>
        </w:rPr>
        <w:t>еся друг от друга части, так</w:t>
      </w:r>
      <w:r w:rsidRPr="00FE1ADC">
        <w:rPr>
          <w:rFonts w:ascii="Times New Roman" w:hAnsi="Times New Roman"/>
          <w:sz w:val="28"/>
          <w:szCs w:val="28"/>
        </w:rPr>
        <w:t>сатор будет находиться от центра круг</w:t>
      </w:r>
      <w:r>
        <w:rPr>
          <w:rFonts w:ascii="Times New Roman" w:hAnsi="Times New Roman"/>
          <w:sz w:val="28"/>
          <w:szCs w:val="28"/>
        </w:rPr>
        <w:t>овой пробы на расстоянии, превы</w:t>
      </w:r>
      <w:r w:rsidRPr="00FE1ADC">
        <w:rPr>
          <w:rFonts w:ascii="Times New Roman" w:hAnsi="Times New Roman"/>
          <w:sz w:val="28"/>
          <w:szCs w:val="28"/>
        </w:rPr>
        <w:t>шающем радиус пробы.</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Описывая круг на местности и кон</w:t>
      </w:r>
      <w:r>
        <w:rPr>
          <w:rFonts w:ascii="Times New Roman" w:hAnsi="Times New Roman"/>
          <w:sz w:val="28"/>
          <w:szCs w:val="28"/>
        </w:rPr>
        <w:t>тролируя указанным способом рас</w:t>
      </w:r>
      <w:r w:rsidRPr="00FE1ADC">
        <w:rPr>
          <w:rFonts w:ascii="Times New Roman" w:hAnsi="Times New Roman"/>
          <w:sz w:val="28"/>
          <w:szCs w:val="28"/>
        </w:rPr>
        <w:t>стояние от центра пробы, таксатор одновре</w:t>
      </w:r>
      <w:r>
        <w:rPr>
          <w:rFonts w:ascii="Times New Roman" w:hAnsi="Times New Roman"/>
          <w:sz w:val="28"/>
          <w:szCs w:val="28"/>
        </w:rPr>
        <w:t>менно ведет счет деревьям, пере</w:t>
      </w:r>
      <w:r w:rsidRPr="00FE1ADC">
        <w:rPr>
          <w:rFonts w:ascii="Times New Roman" w:hAnsi="Times New Roman"/>
          <w:sz w:val="28"/>
          <w:szCs w:val="28"/>
        </w:rPr>
        <w:t>секающим линию его визирования на мишень, находящуюся в центре круга.</w:t>
      </w:r>
    </w:p>
    <w:p w:rsid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С помощью призмы с мишенью представляется возможным закладывать круговые пробные площади разных радиусов; 10, 15, 20 м и даже более. Этот способ имеет все преимущества при закладке более</w:t>
      </w:r>
      <w:r>
        <w:rPr>
          <w:rFonts w:ascii="Times New Roman" w:hAnsi="Times New Roman"/>
          <w:sz w:val="28"/>
          <w:szCs w:val="28"/>
        </w:rPr>
        <w:t xml:space="preserve"> крупных по пло</w:t>
      </w:r>
      <w:r w:rsidRPr="00FE1ADC">
        <w:rPr>
          <w:rFonts w:ascii="Times New Roman" w:hAnsi="Times New Roman"/>
          <w:sz w:val="28"/>
          <w:szCs w:val="28"/>
        </w:rPr>
        <w:t>щади круговых проб. При замене плос</w:t>
      </w:r>
      <w:r>
        <w:rPr>
          <w:rFonts w:ascii="Times New Roman" w:hAnsi="Times New Roman"/>
          <w:sz w:val="28"/>
          <w:szCs w:val="28"/>
        </w:rPr>
        <w:t>ких мишеней цилиндрическими кру</w:t>
      </w:r>
      <w:r w:rsidRPr="00FE1ADC">
        <w:rPr>
          <w:rFonts w:ascii="Times New Roman" w:hAnsi="Times New Roman"/>
          <w:sz w:val="28"/>
          <w:szCs w:val="28"/>
        </w:rPr>
        <w:t>говую пробную площадь может закладывать один таксатор, не прибегая к помощи рабочего.</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Процесс закладки круговой пробы с помощью мишени-цилиндра в своей основе аналогичен рассмотренному в</w:t>
      </w:r>
      <w:r>
        <w:rPr>
          <w:rFonts w:ascii="Times New Roman" w:hAnsi="Times New Roman"/>
          <w:sz w:val="28"/>
          <w:szCs w:val="28"/>
        </w:rPr>
        <w:t>ыше способу закладки пробы с ис</w:t>
      </w:r>
      <w:r w:rsidRPr="00FE1ADC">
        <w:rPr>
          <w:rFonts w:ascii="Times New Roman" w:hAnsi="Times New Roman"/>
          <w:sz w:val="28"/>
          <w:szCs w:val="28"/>
        </w:rPr>
        <w:t>пользованием плоских мишеней. Разница заключается лишь в том, что плоские мишени рабочий вынужден держать в руках, поворачивая их по</w:t>
      </w:r>
      <w:r>
        <w:rPr>
          <w:rFonts w:ascii="Times New Roman" w:hAnsi="Times New Roman"/>
          <w:sz w:val="28"/>
          <w:szCs w:val="28"/>
        </w:rPr>
        <w:t xml:space="preserve"> </w:t>
      </w:r>
      <w:r w:rsidRPr="00FE1ADC">
        <w:rPr>
          <w:rFonts w:ascii="Times New Roman" w:hAnsi="Times New Roman"/>
          <w:sz w:val="28"/>
          <w:szCs w:val="28"/>
        </w:rPr>
        <w:t>мере движения таксатора но окружности</w:t>
      </w:r>
      <w:r>
        <w:rPr>
          <w:rFonts w:ascii="Times New Roman" w:hAnsi="Times New Roman"/>
          <w:sz w:val="28"/>
          <w:szCs w:val="28"/>
        </w:rPr>
        <w:t xml:space="preserve"> пробы. Мишень-цилиндр при визи</w:t>
      </w:r>
      <w:r w:rsidRPr="00FE1ADC">
        <w:rPr>
          <w:rFonts w:ascii="Times New Roman" w:hAnsi="Times New Roman"/>
          <w:sz w:val="28"/>
          <w:szCs w:val="28"/>
        </w:rPr>
        <w:t>ровании на нее со всех сторон пробы может оставаться неподвижной, так как поперечное сечение цилиндра при виз</w:t>
      </w:r>
      <w:r>
        <w:rPr>
          <w:rFonts w:ascii="Times New Roman" w:hAnsi="Times New Roman"/>
          <w:sz w:val="28"/>
          <w:szCs w:val="28"/>
        </w:rPr>
        <w:t>ировании его со всех сторон ока</w:t>
      </w:r>
      <w:r w:rsidRPr="00FE1ADC">
        <w:rPr>
          <w:rFonts w:ascii="Times New Roman" w:hAnsi="Times New Roman"/>
          <w:sz w:val="28"/>
          <w:szCs w:val="28"/>
        </w:rPr>
        <w:t>зывается кругом.</w:t>
      </w:r>
    </w:p>
    <w:p w:rsid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Для упрощения всех расчетов, связан</w:t>
      </w:r>
      <w:r>
        <w:rPr>
          <w:rFonts w:ascii="Times New Roman" w:hAnsi="Times New Roman"/>
          <w:sz w:val="28"/>
          <w:szCs w:val="28"/>
        </w:rPr>
        <w:t>ных с определением среднего диа</w:t>
      </w:r>
      <w:r w:rsidRPr="00FE1ADC">
        <w:rPr>
          <w:rFonts w:ascii="Times New Roman" w:hAnsi="Times New Roman"/>
          <w:sz w:val="28"/>
          <w:szCs w:val="28"/>
        </w:rPr>
        <w:t>метра, нами построена специальная номограмма</w:t>
      </w:r>
      <w:r>
        <w:rPr>
          <w:rFonts w:ascii="Times New Roman" w:hAnsi="Times New Roman"/>
          <w:sz w:val="28"/>
          <w:szCs w:val="28"/>
        </w:rPr>
        <w:t>.</w:t>
      </w:r>
    </w:p>
    <w:p w:rsidR="00FE1ADC" w:rsidRPr="00FE1ADC" w:rsidRDefault="00FE1ADC" w:rsidP="00FE1ADC">
      <w:pPr>
        <w:pStyle w:val="a3"/>
        <w:ind w:left="0" w:right="140" w:firstLine="709"/>
        <w:jc w:val="both"/>
        <w:rPr>
          <w:rFonts w:ascii="Times New Roman" w:hAnsi="Times New Roman"/>
          <w:sz w:val="28"/>
          <w:szCs w:val="28"/>
        </w:rPr>
      </w:pPr>
      <w:r>
        <w:rPr>
          <w:rFonts w:ascii="Times New Roman" w:hAnsi="Times New Roman"/>
          <w:sz w:val="28"/>
          <w:szCs w:val="28"/>
        </w:rPr>
        <w:t>В ее основу по</w:t>
      </w:r>
      <w:r w:rsidRPr="00FE1ADC">
        <w:rPr>
          <w:rFonts w:ascii="Times New Roman" w:hAnsi="Times New Roman"/>
          <w:sz w:val="28"/>
          <w:szCs w:val="28"/>
        </w:rPr>
        <w:t>ложены следующие математические выкладки:</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g = Ny.</w:t>
      </w:r>
      <w:r w:rsidRPr="00FE1ADC">
        <w:rPr>
          <w:rFonts w:ascii="Times New Roman" w:hAnsi="Times New Roman"/>
          <w:sz w:val="28"/>
          <w:szCs w:val="28"/>
        </w:rPr>
        <w:tab/>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Прологарифмировав это уравнение, получим следующую формулу:</w:t>
      </w:r>
    </w:p>
    <w:p w:rsidR="00FE1ADC" w:rsidRPr="00FE1ADC" w:rsidRDefault="00FE1ADC" w:rsidP="00FE1ADC">
      <w:pPr>
        <w:pStyle w:val="a3"/>
        <w:ind w:left="0" w:right="140" w:firstLine="709"/>
        <w:jc w:val="both"/>
        <w:rPr>
          <w:rFonts w:ascii="Times New Roman" w:hAnsi="Times New Roman"/>
          <w:sz w:val="28"/>
          <w:szCs w:val="28"/>
        </w:rPr>
      </w:pPr>
      <w:r>
        <w:rPr>
          <w:rFonts w:ascii="Times New Roman" w:hAnsi="Times New Roman"/>
          <w:sz w:val="28"/>
          <w:szCs w:val="28"/>
        </w:rPr>
        <w:t>Lg g=lg</w:t>
      </w:r>
      <w:r>
        <w:rPr>
          <w:rFonts w:ascii="Times New Roman" w:hAnsi="Times New Roman"/>
          <w:sz w:val="28"/>
          <w:szCs w:val="28"/>
          <w:lang w:val="en-US"/>
        </w:rPr>
        <w:t xml:space="preserve">N </w:t>
      </w:r>
      <w:r>
        <w:rPr>
          <w:rFonts w:ascii="Times New Roman" w:hAnsi="Times New Roman"/>
          <w:sz w:val="28"/>
          <w:szCs w:val="28"/>
        </w:rPr>
        <w:t xml:space="preserve"> + lgY.</w:t>
      </w:r>
      <w:r>
        <w:rPr>
          <w:rFonts w:ascii="Times New Roman" w:hAnsi="Times New Roman"/>
          <w:sz w:val="28"/>
          <w:szCs w:val="28"/>
        </w:rPr>
        <w:tab/>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Обе половины этой формулы разделим пополам. Тогда получим</w:t>
      </w:r>
    </w:p>
    <w:p w:rsidR="00FE1ADC" w:rsidRDefault="00FE1ADC" w:rsidP="00FE1ADC">
      <w:pPr>
        <w:pStyle w:val="a3"/>
        <w:ind w:left="0" w:right="140" w:firstLine="709"/>
        <w:jc w:val="both"/>
        <w:rPr>
          <w:rFonts w:ascii="Times New Roman" w:hAnsi="Times New Roman"/>
          <w:sz w:val="28"/>
          <w:szCs w:val="28"/>
        </w:rPr>
      </w:pP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Такого рода уравнение определяет длину срединной линии трапеции. Применительно к этому уравнению нами и построена номограмма.</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На левых ее осях нанесены логарифмы числа деревьев на I га.</w:t>
      </w:r>
    </w:p>
    <w:p w:rsidR="00944E34" w:rsidRDefault="00944E34" w:rsidP="00FE1ADC">
      <w:pPr>
        <w:pStyle w:val="a3"/>
        <w:ind w:left="0" w:right="140" w:firstLine="709"/>
        <w:jc w:val="both"/>
        <w:rPr>
          <w:rFonts w:ascii="Times New Roman" w:hAnsi="Times New Roman"/>
          <w:sz w:val="28"/>
          <w:szCs w:val="28"/>
        </w:rPr>
      </w:pPr>
    </w:p>
    <w:p w:rsidR="00944E34" w:rsidRDefault="00944E34" w:rsidP="00FE1ADC">
      <w:pPr>
        <w:pStyle w:val="a3"/>
        <w:ind w:left="0" w:right="140" w:firstLine="709"/>
        <w:jc w:val="both"/>
        <w:rPr>
          <w:rFonts w:ascii="Times New Roman" w:hAnsi="Times New Roman"/>
          <w:sz w:val="28"/>
          <w:szCs w:val="28"/>
        </w:rPr>
      </w:pP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Против делений, определяющих разные ч</w:t>
      </w:r>
      <w:r w:rsidR="00944E34">
        <w:rPr>
          <w:rFonts w:ascii="Times New Roman" w:hAnsi="Times New Roman"/>
          <w:sz w:val="28"/>
          <w:szCs w:val="28"/>
        </w:rPr>
        <w:t>исла деревьев на 1 га, ука</w:t>
      </w:r>
      <w:r w:rsidRPr="00FE1ADC">
        <w:rPr>
          <w:rFonts w:ascii="Times New Roman" w:hAnsi="Times New Roman"/>
          <w:sz w:val="28"/>
          <w:szCs w:val="28"/>
        </w:rPr>
        <w:t>заны числа деревьев на соответствую</w:t>
      </w:r>
      <w:r w:rsidR="00944E34">
        <w:rPr>
          <w:rFonts w:ascii="Times New Roman" w:hAnsi="Times New Roman"/>
          <w:sz w:val="28"/>
          <w:szCs w:val="28"/>
        </w:rPr>
        <w:t>щей круговой пробе заданного ра</w:t>
      </w:r>
      <w:r w:rsidRPr="00FE1ADC">
        <w:rPr>
          <w:rFonts w:ascii="Times New Roman" w:hAnsi="Times New Roman"/>
          <w:sz w:val="28"/>
          <w:szCs w:val="28"/>
        </w:rPr>
        <w:t>диуса. На правых шкалах номограммы</w:t>
      </w:r>
      <w:r w:rsidR="00944E34">
        <w:rPr>
          <w:rFonts w:ascii="Times New Roman" w:hAnsi="Times New Roman"/>
          <w:sz w:val="28"/>
          <w:szCs w:val="28"/>
        </w:rPr>
        <w:t xml:space="preserve"> нанесены логарифмы площадей по</w:t>
      </w:r>
      <w:r w:rsidRPr="00FE1ADC">
        <w:rPr>
          <w:rFonts w:ascii="Times New Roman" w:hAnsi="Times New Roman"/>
          <w:sz w:val="28"/>
          <w:szCs w:val="28"/>
        </w:rPr>
        <w:t xml:space="preserve">перечных сечений деревьев, являющихся </w:t>
      </w:r>
      <w:r w:rsidR="00944E34">
        <w:rPr>
          <w:rFonts w:ascii="Times New Roman" w:hAnsi="Times New Roman"/>
          <w:sz w:val="28"/>
          <w:szCs w:val="28"/>
        </w:rPr>
        <w:t>средними в древостое. Против де</w:t>
      </w:r>
      <w:r w:rsidRPr="00FE1ADC">
        <w:rPr>
          <w:rFonts w:ascii="Times New Roman" w:hAnsi="Times New Roman"/>
          <w:sz w:val="28"/>
          <w:szCs w:val="28"/>
        </w:rPr>
        <w:t>лений, определяющих логарифмы поперечных сечений деревьев, указаны их диаметры в сантиметрах.</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На срединной шкале нанесены логарифмы сумм площадей поперечных сечений всего древостоя, взятого в целом. Против соответствующих делений на срединной шкале указаны суммы площадей поперечных</w:t>
      </w:r>
      <w:r w:rsidR="00944E34">
        <w:rPr>
          <w:rFonts w:ascii="Times New Roman" w:hAnsi="Times New Roman"/>
          <w:sz w:val="28"/>
          <w:szCs w:val="28"/>
        </w:rPr>
        <w:t xml:space="preserve"> сечений, выра</w:t>
      </w:r>
      <w:r w:rsidRPr="00FE1ADC">
        <w:rPr>
          <w:rFonts w:ascii="Times New Roman" w:hAnsi="Times New Roman"/>
          <w:sz w:val="28"/>
          <w:szCs w:val="28"/>
        </w:rPr>
        <w:t>женные в квадратных метрах.</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Номограмма составлена для круговых проб, имеющих радиусы 7, 10, 15 и 20 м. Эти четыре градации в вели</w:t>
      </w:r>
      <w:r w:rsidR="00944E34">
        <w:rPr>
          <w:rFonts w:ascii="Times New Roman" w:hAnsi="Times New Roman"/>
          <w:sz w:val="28"/>
          <w:szCs w:val="28"/>
        </w:rPr>
        <w:t>чине радиусов позволяют заклады</w:t>
      </w:r>
      <w:r w:rsidRPr="00FE1ADC">
        <w:rPr>
          <w:rFonts w:ascii="Times New Roman" w:hAnsi="Times New Roman"/>
          <w:sz w:val="28"/>
          <w:szCs w:val="28"/>
        </w:rPr>
        <w:t>вать круговые пробы разных размеров,</w:t>
      </w:r>
      <w:r w:rsidR="00944E34">
        <w:rPr>
          <w:rFonts w:ascii="Times New Roman" w:hAnsi="Times New Roman"/>
          <w:sz w:val="28"/>
          <w:szCs w:val="28"/>
        </w:rPr>
        <w:t xml:space="preserve"> отображающие особенности такси</w:t>
      </w:r>
      <w:r w:rsidRPr="00FE1ADC">
        <w:rPr>
          <w:rFonts w:ascii="Times New Roman" w:hAnsi="Times New Roman"/>
          <w:sz w:val="28"/>
          <w:szCs w:val="28"/>
        </w:rPr>
        <w:t>руемых древостоев.</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При определении среднего арифмети</w:t>
      </w:r>
      <w:r w:rsidR="00944E34">
        <w:rPr>
          <w:rFonts w:ascii="Times New Roman" w:hAnsi="Times New Roman"/>
          <w:sz w:val="28"/>
          <w:szCs w:val="28"/>
        </w:rPr>
        <w:t>ческого диаметра d также необхо</w:t>
      </w:r>
      <w:r w:rsidRPr="00FE1ADC">
        <w:rPr>
          <w:rFonts w:ascii="Times New Roman" w:hAnsi="Times New Roman"/>
          <w:sz w:val="28"/>
          <w:szCs w:val="28"/>
        </w:rPr>
        <w:t xml:space="preserve">дим перечет деревьев, распределяющий </w:t>
      </w:r>
      <w:r w:rsidR="00944E34">
        <w:rPr>
          <w:rFonts w:ascii="Times New Roman" w:hAnsi="Times New Roman"/>
          <w:sz w:val="28"/>
          <w:szCs w:val="28"/>
        </w:rPr>
        <w:t>их по ступеням толщины. На осно</w:t>
      </w:r>
      <w:r w:rsidRPr="00FE1ADC">
        <w:rPr>
          <w:rFonts w:ascii="Times New Roman" w:hAnsi="Times New Roman"/>
          <w:sz w:val="28"/>
          <w:szCs w:val="28"/>
        </w:rPr>
        <w:t>вании итогов перечета средний диаметр находят по формуле</w:t>
      </w:r>
    </w:p>
    <w:p w:rsidR="00FE1ADC" w:rsidRPr="00FE1ADC" w:rsidRDefault="00FE1ADC" w:rsidP="00FE1ADC">
      <w:pPr>
        <w:pStyle w:val="a3"/>
        <w:ind w:left="0" w:right="140" w:firstLine="709"/>
        <w:jc w:val="both"/>
        <w:rPr>
          <w:rFonts w:ascii="Times New Roman" w:hAnsi="Times New Roman"/>
          <w:sz w:val="28"/>
          <w:szCs w:val="28"/>
        </w:rPr>
      </w:pPr>
      <w:r w:rsidRPr="00FE1ADC">
        <w:rPr>
          <w:rFonts w:ascii="Times New Roman" w:hAnsi="Times New Roman"/>
          <w:sz w:val="28"/>
          <w:szCs w:val="28"/>
        </w:rPr>
        <w:t>Можно определить средний арифметический диаметр древостоя также по схеме, принятой в вариационной стати</w:t>
      </w:r>
      <w:r w:rsidR="00944E34">
        <w:rPr>
          <w:rFonts w:ascii="Times New Roman" w:hAnsi="Times New Roman"/>
          <w:sz w:val="28"/>
          <w:szCs w:val="28"/>
        </w:rPr>
        <w:t>стике при нахождении среднеариф</w:t>
      </w:r>
      <w:r w:rsidRPr="00FE1ADC">
        <w:rPr>
          <w:rFonts w:ascii="Times New Roman" w:hAnsi="Times New Roman"/>
          <w:sz w:val="28"/>
          <w:szCs w:val="28"/>
        </w:rPr>
        <w:t>метических</w:t>
      </w:r>
      <w:r w:rsidR="00944E34">
        <w:rPr>
          <w:rFonts w:ascii="Times New Roman" w:hAnsi="Times New Roman"/>
          <w:sz w:val="28"/>
          <w:szCs w:val="28"/>
        </w:rPr>
        <w:t>.</w:t>
      </w:r>
    </w:p>
    <w:p w:rsidR="00944E34" w:rsidRPr="00944E34" w:rsidRDefault="00944E34" w:rsidP="00944E34">
      <w:pPr>
        <w:pStyle w:val="a3"/>
        <w:ind w:left="0" w:right="140" w:firstLine="426"/>
        <w:jc w:val="both"/>
        <w:rPr>
          <w:rFonts w:ascii="Times New Roman" w:hAnsi="Times New Roman"/>
          <w:sz w:val="28"/>
          <w:szCs w:val="28"/>
        </w:rPr>
      </w:pPr>
      <w:r w:rsidRPr="00944E34">
        <w:rPr>
          <w:rFonts w:ascii="Times New Roman" w:hAnsi="Times New Roman"/>
          <w:sz w:val="28"/>
          <w:szCs w:val="28"/>
        </w:rPr>
        <w:t>Если d не превышает 16 см, b будет равно 0,5 см, если d составляет от 16 до 26 см, поправка окажется равной 1 см, если больше 26 см, то 1,5 см.</w:t>
      </w:r>
    </w:p>
    <w:p w:rsidR="00944E34" w:rsidRPr="00944E34" w:rsidRDefault="00944E34" w:rsidP="00944E34">
      <w:pPr>
        <w:pStyle w:val="a3"/>
        <w:ind w:left="0" w:right="140" w:firstLine="426"/>
        <w:jc w:val="both"/>
        <w:rPr>
          <w:rFonts w:ascii="Times New Roman" w:hAnsi="Times New Roman"/>
          <w:sz w:val="28"/>
          <w:szCs w:val="28"/>
        </w:rPr>
      </w:pPr>
      <w:r w:rsidRPr="00944E34">
        <w:rPr>
          <w:rFonts w:ascii="Times New Roman" w:hAnsi="Times New Roman"/>
          <w:sz w:val="28"/>
          <w:szCs w:val="28"/>
        </w:rPr>
        <w:t>Как уже отмечалось выш</w:t>
      </w:r>
      <w:r>
        <w:rPr>
          <w:rFonts w:ascii="Times New Roman" w:hAnsi="Times New Roman"/>
          <w:sz w:val="28"/>
          <w:szCs w:val="28"/>
        </w:rPr>
        <w:t>е, рассмотренные способы опреде</w:t>
      </w:r>
      <w:r w:rsidRPr="00944E34">
        <w:rPr>
          <w:rFonts w:ascii="Times New Roman" w:hAnsi="Times New Roman"/>
          <w:sz w:val="28"/>
          <w:szCs w:val="28"/>
        </w:rPr>
        <w:t>ления среднего диаметра требуют предварительного перечета деревьев, а так как работа эта</w:t>
      </w:r>
      <w:r>
        <w:rPr>
          <w:rFonts w:ascii="Times New Roman" w:hAnsi="Times New Roman"/>
          <w:sz w:val="28"/>
          <w:szCs w:val="28"/>
        </w:rPr>
        <w:t xml:space="preserve"> довольно трудоемкая, то в прак</w:t>
      </w:r>
      <w:r w:rsidRPr="00944E34">
        <w:rPr>
          <w:rFonts w:ascii="Times New Roman" w:hAnsi="Times New Roman"/>
          <w:sz w:val="28"/>
          <w:szCs w:val="28"/>
        </w:rPr>
        <w:t>тической таксации средний диаметр определяют глазомерно.</w:t>
      </w:r>
    </w:p>
    <w:p w:rsidR="00944E34" w:rsidRPr="00944E34" w:rsidRDefault="00944E34" w:rsidP="00944E34">
      <w:pPr>
        <w:pStyle w:val="a3"/>
        <w:ind w:left="0" w:right="140" w:firstLine="426"/>
        <w:jc w:val="both"/>
        <w:rPr>
          <w:rFonts w:ascii="Times New Roman" w:hAnsi="Times New Roman"/>
          <w:sz w:val="28"/>
          <w:szCs w:val="28"/>
        </w:rPr>
      </w:pPr>
      <w:r w:rsidRPr="00944E34">
        <w:rPr>
          <w:rFonts w:ascii="Times New Roman" w:hAnsi="Times New Roman"/>
          <w:sz w:val="28"/>
          <w:szCs w:val="28"/>
        </w:rPr>
        <w:t>Чтобы научиться глазом</w:t>
      </w:r>
      <w:r>
        <w:rPr>
          <w:rFonts w:ascii="Times New Roman" w:hAnsi="Times New Roman"/>
          <w:sz w:val="28"/>
          <w:szCs w:val="28"/>
        </w:rPr>
        <w:t>ерному определению среднего диа</w:t>
      </w:r>
      <w:r w:rsidRPr="00944E34">
        <w:rPr>
          <w:rFonts w:ascii="Times New Roman" w:hAnsi="Times New Roman"/>
          <w:sz w:val="28"/>
          <w:szCs w:val="28"/>
        </w:rPr>
        <w:t>метра, надо предварительно протаксировать перечислительным способом значительное число насаждений и вычислить средние диаметры. При этом в пам</w:t>
      </w:r>
      <w:r>
        <w:rPr>
          <w:rFonts w:ascii="Times New Roman" w:hAnsi="Times New Roman"/>
          <w:sz w:val="28"/>
          <w:szCs w:val="28"/>
        </w:rPr>
        <w:t>яти сохраняются образцы насажде</w:t>
      </w:r>
      <w:r w:rsidRPr="00944E34">
        <w:rPr>
          <w:rFonts w:ascii="Times New Roman" w:hAnsi="Times New Roman"/>
          <w:sz w:val="28"/>
          <w:szCs w:val="28"/>
        </w:rPr>
        <w:t>ний, что позволяет при после</w:t>
      </w:r>
      <w:r>
        <w:rPr>
          <w:rFonts w:ascii="Times New Roman" w:hAnsi="Times New Roman"/>
          <w:sz w:val="28"/>
          <w:szCs w:val="28"/>
        </w:rPr>
        <w:t>дующей работе довольно точно оп</w:t>
      </w:r>
      <w:r w:rsidRPr="00944E34">
        <w:rPr>
          <w:rFonts w:ascii="Times New Roman" w:hAnsi="Times New Roman"/>
          <w:sz w:val="28"/>
          <w:szCs w:val="28"/>
        </w:rPr>
        <w:t>ределять средний диаметр глазомерно.</w:t>
      </w:r>
    </w:p>
    <w:p w:rsidR="00944E34" w:rsidRPr="00944E34" w:rsidRDefault="00944E34" w:rsidP="00944E34">
      <w:pPr>
        <w:pStyle w:val="a3"/>
        <w:ind w:left="0" w:right="140" w:firstLine="426"/>
        <w:jc w:val="both"/>
        <w:rPr>
          <w:rFonts w:ascii="Times New Roman" w:hAnsi="Times New Roman"/>
          <w:sz w:val="28"/>
          <w:szCs w:val="28"/>
        </w:rPr>
      </w:pPr>
      <w:r w:rsidRPr="00944E34">
        <w:rPr>
          <w:rFonts w:ascii="Times New Roman" w:hAnsi="Times New Roman"/>
          <w:sz w:val="28"/>
          <w:szCs w:val="28"/>
        </w:rPr>
        <w:t xml:space="preserve">При глазомерном способе определения среднего диаметра необходимо иметь в виду, </w:t>
      </w:r>
      <w:r>
        <w:rPr>
          <w:rFonts w:ascii="Times New Roman" w:hAnsi="Times New Roman"/>
          <w:sz w:val="28"/>
          <w:szCs w:val="28"/>
        </w:rPr>
        <w:t>что в однородном насаждении диа</w:t>
      </w:r>
      <w:r w:rsidRPr="00944E34">
        <w:rPr>
          <w:rFonts w:ascii="Times New Roman" w:hAnsi="Times New Roman"/>
          <w:sz w:val="28"/>
          <w:szCs w:val="28"/>
        </w:rPr>
        <w:t xml:space="preserve">метр самого тонкого дерева </w:t>
      </w:r>
      <w:r>
        <w:rPr>
          <w:rFonts w:ascii="Times New Roman" w:hAnsi="Times New Roman"/>
          <w:sz w:val="28"/>
          <w:szCs w:val="28"/>
        </w:rPr>
        <w:t>округленно в 2 раза меньше сред</w:t>
      </w:r>
      <w:r w:rsidRPr="00944E34">
        <w:rPr>
          <w:rFonts w:ascii="Times New Roman" w:hAnsi="Times New Roman"/>
          <w:sz w:val="28"/>
          <w:szCs w:val="28"/>
        </w:rPr>
        <w:t>него диаметра насаждения, а диаметр самого толстого дерева в 1,7—1,8 раза больше среднего.</w:t>
      </w:r>
    </w:p>
    <w:p w:rsidR="00944E34" w:rsidRPr="00944E34" w:rsidRDefault="00944E34" w:rsidP="00944E34">
      <w:pPr>
        <w:pStyle w:val="a3"/>
        <w:ind w:left="0" w:right="140" w:firstLine="426"/>
        <w:jc w:val="both"/>
        <w:rPr>
          <w:rFonts w:ascii="Times New Roman" w:hAnsi="Times New Roman"/>
          <w:sz w:val="28"/>
          <w:szCs w:val="28"/>
        </w:rPr>
      </w:pPr>
      <w:r w:rsidRPr="00944E34">
        <w:rPr>
          <w:rFonts w:ascii="Times New Roman" w:hAnsi="Times New Roman"/>
          <w:sz w:val="28"/>
          <w:szCs w:val="28"/>
        </w:rPr>
        <w:t>При практической таксац</w:t>
      </w:r>
      <w:r>
        <w:rPr>
          <w:rFonts w:ascii="Times New Roman" w:hAnsi="Times New Roman"/>
          <w:sz w:val="28"/>
          <w:szCs w:val="28"/>
        </w:rPr>
        <w:t>ии для определения среднего диа</w:t>
      </w:r>
      <w:r w:rsidRPr="00944E34">
        <w:rPr>
          <w:rFonts w:ascii="Times New Roman" w:hAnsi="Times New Roman"/>
          <w:sz w:val="28"/>
          <w:szCs w:val="28"/>
        </w:rPr>
        <w:t>метра обмеряют в наиболее представленных числом деревьев средних ступенях толщины 1</w:t>
      </w:r>
      <w:r>
        <w:rPr>
          <w:rFonts w:ascii="Times New Roman" w:hAnsi="Times New Roman"/>
          <w:sz w:val="28"/>
          <w:szCs w:val="28"/>
        </w:rPr>
        <w:t>0 деревьев, имеющих по глазомер</w:t>
      </w:r>
      <w:r w:rsidRPr="00944E34">
        <w:rPr>
          <w:rFonts w:ascii="Times New Roman" w:hAnsi="Times New Roman"/>
          <w:sz w:val="28"/>
          <w:szCs w:val="28"/>
        </w:rPr>
        <w:t>ной оценке среднюю толщину. У отобранных деревьев мерной вилкой или другим инстру</w:t>
      </w:r>
      <w:r>
        <w:rPr>
          <w:rFonts w:ascii="Times New Roman" w:hAnsi="Times New Roman"/>
          <w:sz w:val="28"/>
          <w:szCs w:val="28"/>
        </w:rPr>
        <w:t>ментом измеряют диаметры и полу</w:t>
      </w:r>
      <w:r w:rsidRPr="00944E34">
        <w:rPr>
          <w:rFonts w:ascii="Times New Roman" w:hAnsi="Times New Roman"/>
          <w:sz w:val="28"/>
          <w:szCs w:val="28"/>
        </w:rPr>
        <w:t>ченные при этом величины суммируют в общий итог.</w:t>
      </w:r>
    </w:p>
    <w:p w:rsidR="00944E34" w:rsidRPr="00944E34" w:rsidRDefault="00944E34" w:rsidP="00944E34">
      <w:pPr>
        <w:pStyle w:val="a3"/>
        <w:ind w:left="0" w:right="140" w:firstLine="426"/>
        <w:jc w:val="both"/>
        <w:rPr>
          <w:rFonts w:ascii="Times New Roman" w:hAnsi="Times New Roman"/>
          <w:sz w:val="28"/>
          <w:szCs w:val="28"/>
        </w:rPr>
      </w:pPr>
      <w:r w:rsidRPr="00944E34">
        <w:rPr>
          <w:rFonts w:ascii="Times New Roman" w:hAnsi="Times New Roman"/>
          <w:sz w:val="28"/>
          <w:szCs w:val="28"/>
        </w:rPr>
        <w:t>Найденная сумма диаметров делится на 10. Полученный результат принимают за средний диаметр</w:t>
      </w:r>
    </w:p>
    <w:p w:rsidR="00944E34" w:rsidRPr="00944E34" w:rsidRDefault="00944E34" w:rsidP="00944E34">
      <w:pPr>
        <w:pStyle w:val="a3"/>
        <w:ind w:left="0" w:right="140" w:firstLine="426"/>
        <w:jc w:val="both"/>
        <w:rPr>
          <w:rFonts w:ascii="Times New Roman" w:hAnsi="Times New Roman"/>
          <w:sz w:val="28"/>
          <w:szCs w:val="28"/>
        </w:rPr>
      </w:pPr>
      <w:r>
        <w:rPr>
          <w:rFonts w:ascii="Times New Roman" w:hAnsi="Times New Roman"/>
          <w:sz w:val="28"/>
          <w:szCs w:val="28"/>
        </w:rPr>
        <w:t xml:space="preserve">d = 0,1 </w:t>
      </w:r>
      <w:r w:rsidRPr="00944E34">
        <w:rPr>
          <w:rFonts w:ascii="Times New Roman" w:hAnsi="Times New Roman"/>
          <w:sz w:val="28"/>
          <w:szCs w:val="28"/>
        </w:rPr>
        <w:t xml:space="preserve"> d.</w:t>
      </w:r>
    </w:p>
    <w:p w:rsidR="00944E34" w:rsidRPr="00944E34" w:rsidRDefault="00944E34" w:rsidP="00944E34">
      <w:pPr>
        <w:pStyle w:val="a3"/>
        <w:ind w:left="0" w:right="140" w:firstLine="426"/>
        <w:jc w:val="both"/>
        <w:rPr>
          <w:rFonts w:ascii="Times New Roman" w:hAnsi="Times New Roman"/>
          <w:sz w:val="28"/>
          <w:szCs w:val="28"/>
        </w:rPr>
      </w:pPr>
      <w:r w:rsidRPr="00944E34">
        <w:rPr>
          <w:rFonts w:ascii="Times New Roman" w:hAnsi="Times New Roman"/>
          <w:sz w:val="28"/>
          <w:szCs w:val="28"/>
        </w:rPr>
        <w:t>Наиболее надежные результаты дает установление среднего арифметического диаметра по способу случайной выборки. В этом случае число деревьев</w:t>
      </w:r>
      <w:r>
        <w:rPr>
          <w:rFonts w:ascii="Times New Roman" w:hAnsi="Times New Roman"/>
          <w:sz w:val="28"/>
          <w:szCs w:val="28"/>
        </w:rPr>
        <w:t xml:space="preserve">, выбираемых для обмера, </w:t>
      </w:r>
      <w:r>
        <w:rPr>
          <w:rFonts w:ascii="Times New Roman" w:hAnsi="Times New Roman"/>
          <w:sz w:val="28"/>
          <w:szCs w:val="28"/>
          <w:lang w:val="en-US"/>
        </w:rPr>
        <w:t>n</w:t>
      </w:r>
      <w:r>
        <w:rPr>
          <w:rFonts w:ascii="Times New Roman" w:hAnsi="Times New Roman"/>
          <w:sz w:val="28"/>
          <w:szCs w:val="28"/>
        </w:rPr>
        <w:t xml:space="preserve"> зави</w:t>
      </w:r>
      <w:r w:rsidRPr="00944E34">
        <w:rPr>
          <w:rFonts w:ascii="Times New Roman" w:hAnsi="Times New Roman"/>
          <w:sz w:val="28"/>
          <w:szCs w:val="28"/>
        </w:rPr>
        <w:t>сит от заданной точности р нахождения среднего диаметра и коэффициента ва</w:t>
      </w:r>
      <w:r>
        <w:rPr>
          <w:rFonts w:ascii="Times New Roman" w:hAnsi="Times New Roman"/>
          <w:sz w:val="28"/>
          <w:szCs w:val="28"/>
        </w:rPr>
        <w:t>риации диаметров в насаждении С</w:t>
      </w:r>
      <w:r>
        <w:rPr>
          <w:rFonts w:ascii="Times New Roman" w:hAnsi="Times New Roman"/>
          <w:sz w:val="28"/>
          <w:szCs w:val="28"/>
          <w:lang w:val="en-US"/>
        </w:rPr>
        <w:t>d</w:t>
      </w:r>
      <w:r w:rsidRPr="00944E34">
        <w:rPr>
          <w:rFonts w:ascii="Times New Roman" w:hAnsi="Times New Roman"/>
          <w:sz w:val="28"/>
          <w:szCs w:val="28"/>
        </w:rPr>
        <w:t>. Из курса вариационной статистики известно, что</w:t>
      </w:r>
    </w:p>
    <w:p w:rsidR="00944E34" w:rsidRDefault="00944E34" w:rsidP="00944E34">
      <w:pPr>
        <w:pStyle w:val="a3"/>
        <w:ind w:left="0" w:right="140" w:firstLine="426"/>
        <w:jc w:val="both"/>
        <w:rPr>
          <w:rFonts w:ascii="Times New Roman" w:hAnsi="Times New Roman"/>
          <w:sz w:val="28"/>
          <w:szCs w:val="28"/>
        </w:rPr>
      </w:pPr>
    </w:p>
    <w:p w:rsidR="00944E34" w:rsidRDefault="00944E34" w:rsidP="00944E34">
      <w:pPr>
        <w:pStyle w:val="a3"/>
        <w:ind w:left="0" w:right="140" w:firstLine="426"/>
        <w:jc w:val="both"/>
        <w:rPr>
          <w:rFonts w:ascii="Times New Roman" w:hAnsi="Times New Roman"/>
          <w:sz w:val="28"/>
          <w:szCs w:val="28"/>
        </w:rPr>
      </w:pPr>
    </w:p>
    <w:p w:rsidR="00944E34" w:rsidRDefault="00944E34" w:rsidP="00944E34">
      <w:pPr>
        <w:pStyle w:val="a3"/>
        <w:ind w:left="0" w:right="140" w:firstLine="426"/>
        <w:jc w:val="both"/>
        <w:rPr>
          <w:rFonts w:ascii="Times New Roman" w:hAnsi="Times New Roman"/>
          <w:sz w:val="28"/>
          <w:szCs w:val="28"/>
        </w:rPr>
      </w:pPr>
    </w:p>
    <w:p w:rsidR="00944E34" w:rsidRPr="00944E34" w:rsidRDefault="00944E34" w:rsidP="00944E34">
      <w:pPr>
        <w:pStyle w:val="a3"/>
        <w:ind w:left="0" w:right="140" w:firstLine="426"/>
        <w:jc w:val="both"/>
        <w:rPr>
          <w:rFonts w:ascii="Times New Roman" w:hAnsi="Times New Roman"/>
          <w:sz w:val="28"/>
          <w:szCs w:val="28"/>
        </w:rPr>
      </w:pPr>
      <w:r w:rsidRPr="00944E34">
        <w:rPr>
          <w:rFonts w:ascii="Times New Roman" w:hAnsi="Times New Roman"/>
          <w:sz w:val="28"/>
          <w:szCs w:val="28"/>
        </w:rPr>
        <w:t>На основе большого экспериментального материа</w:t>
      </w:r>
      <w:r>
        <w:rPr>
          <w:rFonts w:ascii="Times New Roman" w:hAnsi="Times New Roman"/>
          <w:sz w:val="28"/>
          <w:szCs w:val="28"/>
        </w:rPr>
        <w:t>ла, собран</w:t>
      </w:r>
      <w:r w:rsidRPr="00944E34">
        <w:rPr>
          <w:rFonts w:ascii="Times New Roman" w:hAnsi="Times New Roman"/>
          <w:sz w:val="28"/>
          <w:szCs w:val="28"/>
        </w:rPr>
        <w:t>ного в лесах Беловежской п</w:t>
      </w:r>
      <w:r>
        <w:rPr>
          <w:rFonts w:ascii="Times New Roman" w:hAnsi="Times New Roman"/>
          <w:sz w:val="28"/>
          <w:szCs w:val="28"/>
        </w:rPr>
        <w:t>ущи, проф. В. К. Захаров устано</w:t>
      </w:r>
      <w:r w:rsidRPr="00944E34">
        <w:rPr>
          <w:rFonts w:ascii="Times New Roman" w:hAnsi="Times New Roman"/>
          <w:sz w:val="28"/>
          <w:szCs w:val="28"/>
        </w:rPr>
        <w:t>вил, что в сосновых наса</w:t>
      </w:r>
      <w:r>
        <w:rPr>
          <w:rFonts w:ascii="Times New Roman" w:hAnsi="Times New Roman"/>
          <w:sz w:val="28"/>
          <w:szCs w:val="28"/>
        </w:rPr>
        <w:t>ждениях изменчивость толщины де</w:t>
      </w:r>
      <w:r w:rsidRPr="00944E34">
        <w:rPr>
          <w:rFonts w:ascii="Times New Roman" w:hAnsi="Times New Roman"/>
          <w:sz w:val="28"/>
          <w:szCs w:val="28"/>
        </w:rPr>
        <w:t>ревьев Cd характеризуется коэффициентом вариации в среднем близким к 25 %, поэтому для нахождения величины среднего диаметра надо измерить в насаждении диаметры на высоте груди с точностью до 2.% у 165 деревьев, с точностью до 3 % — у 79, с точностью до 5 % — у 2</w:t>
      </w:r>
      <w:r>
        <w:rPr>
          <w:rFonts w:ascii="Times New Roman" w:hAnsi="Times New Roman"/>
          <w:sz w:val="28"/>
          <w:szCs w:val="28"/>
        </w:rPr>
        <w:t>6, с точностью до 10 % — у 7 де</w:t>
      </w:r>
      <w:r w:rsidRPr="00944E34">
        <w:rPr>
          <w:rFonts w:ascii="Times New Roman" w:hAnsi="Times New Roman"/>
          <w:sz w:val="28"/>
          <w:szCs w:val="28"/>
        </w:rPr>
        <w:t>ревьев.</w:t>
      </w:r>
    </w:p>
    <w:p w:rsidR="00FF7C58" w:rsidRDefault="00944E34" w:rsidP="00944E34">
      <w:pPr>
        <w:pStyle w:val="a3"/>
        <w:ind w:left="0" w:right="140" w:firstLine="426"/>
        <w:jc w:val="both"/>
        <w:rPr>
          <w:rFonts w:ascii="Times New Roman" w:hAnsi="Times New Roman"/>
          <w:sz w:val="28"/>
          <w:szCs w:val="28"/>
        </w:rPr>
      </w:pPr>
      <w:r w:rsidRPr="00944E34">
        <w:rPr>
          <w:rFonts w:ascii="Times New Roman" w:hAnsi="Times New Roman"/>
          <w:sz w:val="28"/>
          <w:szCs w:val="28"/>
        </w:rPr>
        <w:t>В сложных и смешанных</w:t>
      </w:r>
      <w:r>
        <w:rPr>
          <w:rFonts w:ascii="Times New Roman" w:hAnsi="Times New Roman"/>
          <w:sz w:val="28"/>
          <w:szCs w:val="28"/>
        </w:rPr>
        <w:t xml:space="preserve"> насаждениях средний диаметр оп</w:t>
      </w:r>
      <w:r w:rsidRPr="00944E34">
        <w:rPr>
          <w:rFonts w:ascii="Times New Roman" w:hAnsi="Times New Roman"/>
          <w:sz w:val="28"/>
          <w:szCs w:val="28"/>
        </w:rPr>
        <w:t>ределяют для каждой древесной породы или каждого яруса, в разновозрастных насаждениях — для возрастных поколений, запас которых составляет не</w:t>
      </w:r>
      <w:r>
        <w:rPr>
          <w:rFonts w:ascii="Times New Roman" w:hAnsi="Times New Roman"/>
          <w:sz w:val="28"/>
          <w:szCs w:val="28"/>
        </w:rPr>
        <w:t xml:space="preserve"> менее 20 % общего запаса насаж</w:t>
      </w:r>
      <w:r w:rsidRPr="00944E34">
        <w:rPr>
          <w:rFonts w:ascii="Times New Roman" w:hAnsi="Times New Roman"/>
          <w:sz w:val="28"/>
          <w:szCs w:val="28"/>
        </w:rPr>
        <w:t>дения.</w:t>
      </w:r>
    </w:p>
    <w:p w:rsidR="003B0CCB" w:rsidRP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 xml:space="preserve">Средняя высота является одной из основных лесотаксационных характеристик насаждения, отражающая особенности строения леса, его хозяйственную и промышленную ценность. В виду того, что в процессе таксации леса учесть индивидуальную высоту каждого дерева не представляется возможным, принято устанавливать среднюю высоту для всей совокупности деревьев, образующих насаждение. </w:t>
      </w:r>
    </w:p>
    <w:p w:rsidR="003B0CCB" w:rsidRP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 xml:space="preserve">Классическое определение высоты. Высота насаждения — это средняя высота совокупности деревьев в насаждении, относящихся к основной породе, основному возрастному поколению и основному ярусу. Зависит от древесной породы, условий местопроизрастания, возраста и осуществляемых в лесу хозмероприятий. Используется для определения класса бонитета; служит одним из запасообразующих компонентов. </w:t>
      </w:r>
    </w:p>
    <w:p w:rsidR="003B0CCB" w:rsidRP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 xml:space="preserve">В таксации леса чаще всего применяется 2 способа определения средней высоты, которые основываются на малой выборке наблюдений и тесной зависимости высоты деревьев от их диаметров. С увеличением среднего диаметра насаждения, как правило, увеличивается и его высота. При глазомерной таксации леса среднюю высоту определяют как среднеарифметическое значение высот не менее трех деревьев, близких к среднему дереву; на пробных площадях — по графику высот на основании среднего диаметра. Первый способ позволяет получить среднюю высоту с точностью до 5%, второй — при обычном измерении 10-25 учетных деревьев, представленных пропорционально площади поперечных сечений стволов ступенях толщины перечетной ведомости обеспечивает 2-3%-ную точность. </w:t>
      </w:r>
    </w:p>
    <w:p w:rsidR="003B0CCB" w:rsidRP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 xml:space="preserve">Для научных целей средняя высота определяется по способу Лоррея как высота, взвешенная через площадь сечения деревьев с учетом распределения их по ступеням толщины. </w:t>
      </w:r>
    </w:p>
    <w:p w:rsidR="003B0CCB" w:rsidRPr="003B0CCB" w:rsidRDefault="000A638E" w:rsidP="003B0CCB">
      <w:pPr>
        <w:pStyle w:val="a3"/>
        <w:ind w:left="0" w:right="140" w:firstLine="426"/>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4pt;height:59.25pt;visibility:visible">
            <v:imagedata r:id="rId5" o:title=""/>
          </v:shape>
        </w:pict>
      </w:r>
    </w:p>
    <w:p w:rsidR="003B0CCB" w:rsidRPr="003B0CCB" w:rsidRDefault="003B0CCB" w:rsidP="003B0CCB">
      <w:pPr>
        <w:pStyle w:val="a3"/>
        <w:ind w:left="0" w:right="140" w:firstLine="426"/>
        <w:jc w:val="both"/>
        <w:rPr>
          <w:rFonts w:ascii="Times New Roman" w:hAnsi="Times New Roman"/>
          <w:sz w:val="28"/>
          <w:szCs w:val="28"/>
        </w:rPr>
      </w:pPr>
    </w:p>
    <w:p w:rsidR="003B0CCB" w:rsidRP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 xml:space="preserve">Стохастическая (вероятностная) связь высоты с рядом таксационных показателей позволяет использовать ее в качестве входа в важнейших нормативных документах: стандартных таблицах площадей сечений и запасов; товарных и сортиментных таблицах. </w:t>
      </w:r>
    </w:p>
    <w:p w:rsidR="003B0CCB" w:rsidRP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В производственной таксации лесов среднюю высоту определяются для установления разряда высот — входного показателя в сортиментные таблицы для материально-денежной оценки лесосек. Устанавливается разряд высот насаждения на основании соотношения высот и диаметров деревьев в трех центральных ступенях толщины. В сложных по форме древостоях разряды высот устанавливают не только для каждой древесной породы, но и для каждого яруса и поколения леса. Для определения разряда высот используют два метода измер</w:t>
      </w:r>
      <w:r>
        <w:rPr>
          <w:rFonts w:ascii="Times New Roman" w:hAnsi="Times New Roman"/>
          <w:sz w:val="28"/>
          <w:szCs w:val="28"/>
        </w:rPr>
        <w:t>ения средней высоты насаждения:</w:t>
      </w:r>
      <w:r w:rsidRPr="003B0CCB">
        <w:rPr>
          <w:rFonts w:ascii="Times New Roman" w:hAnsi="Times New Roman"/>
          <w:sz w:val="28"/>
          <w:szCs w:val="28"/>
        </w:rPr>
        <w:t xml:space="preserve"> </w:t>
      </w:r>
    </w:p>
    <w:p w:rsidR="003B0CCB" w:rsidRP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 xml:space="preserve">В первом случае производится измерение высоты у нескольких деревьев, относящихся к средним ступеням толщины, представленным наибольшим числом деревьев. Высота замеряется в 3-5 центральных ступенях толщины с измерением высот 3 модельных деревьев в каждой ступени. Затем для каждой ступени толщины выводят среднеарифметическую высоту. Полученный для соответствующих диаметров разряд высот сравнивают с данными разрядных таблиц и принимают решение какой разряд таблиц надо применить для расчета запаса древесины на лесосеке. </w:t>
      </w:r>
    </w:p>
    <w:p w:rsid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Во втором методе, основанном на принципе обмера среднего дерева в насаждении, определение разряда высот производят путем измерения высот и диаметров у 5 средних деревьев. Затем определяют среднеарифметичекие высоту и диаметр. По этим двум показателям в разрядных таблицах находят интервал высот, к которому относится найденная среднеарифметическая высота древостоя. Найденный интервал высот и определит искомый разряд высот древостоя.</w:t>
      </w:r>
    </w:p>
    <w:p w:rsidR="003B0CCB" w:rsidRDefault="003B0CCB" w:rsidP="003B0CCB">
      <w:pPr>
        <w:pStyle w:val="a3"/>
        <w:ind w:left="0" w:right="140" w:firstLine="426"/>
        <w:jc w:val="both"/>
        <w:rPr>
          <w:rFonts w:ascii="Times New Roman" w:hAnsi="Times New Roman"/>
          <w:sz w:val="28"/>
          <w:szCs w:val="28"/>
        </w:rPr>
      </w:pPr>
    </w:p>
    <w:p w:rsidR="003B0CCB" w:rsidRDefault="003B0CCB" w:rsidP="003B0CCB">
      <w:pPr>
        <w:pStyle w:val="a3"/>
        <w:ind w:left="0" w:right="140" w:firstLine="426"/>
        <w:jc w:val="both"/>
        <w:rPr>
          <w:rFonts w:ascii="Times New Roman" w:hAnsi="Times New Roman"/>
          <w:sz w:val="28"/>
          <w:szCs w:val="28"/>
        </w:rPr>
      </w:pPr>
      <w:r>
        <w:rPr>
          <w:rFonts w:ascii="Times New Roman" w:hAnsi="Times New Roman"/>
          <w:sz w:val="28"/>
          <w:szCs w:val="28"/>
        </w:rPr>
        <w:t>3.Как определяется абсолютная полнота по принципу Биттерлиха? В чем состоит различие понятий: полнота ,густота, сомкнутость? Как они определяются?</w:t>
      </w:r>
    </w:p>
    <w:p w:rsidR="003B0CCB" w:rsidRDefault="003B0CCB" w:rsidP="003B0CCB">
      <w:pPr>
        <w:pStyle w:val="a3"/>
        <w:ind w:left="0" w:right="140" w:firstLine="426"/>
        <w:jc w:val="both"/>
        <w:rPr>
          <w:rFonts w:ascii="Times New Roman" w:hAnsi="Times New Roman"/>
          <w:sz w:val="28"/>
          <w:szCs w:val="28"/>
        </w:rPr>
      </w:pPr>
    </w:p>
    <w:p w:rsidR="003B0CCB" w:rsidRP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 xml:space="preserve">ПОЛНОТА ЯРУСОВ (древостоя), степень плотности стояния деревьев в древостое, характеризующая долю использования ими занимаемого пространства. Полнота древостоя -- один из важнейших таксационных показателей, который применяют для характеристики состояния древостоев, определения их запасов и назначения хоз. мероприятий (проектирования рубок ухода, установления необходимой степени изреживания при выборочных рубках, постепенных рубках и др.). Полнота древостоя устанавливают либо по сумме площадей поперечных сечений деревьев, составляющих древостой (таксационная полнота), либо по степени сомкнутости древесного полога (лесоводственная полнота). Соотношение между лесоводственной и таксационной полнотой непостоянно и меняется в зависимости от породы, возраста, состояния древостоев и условий местопроизрастания. Например, в густых молодняках при большой сомкнутости полога лесоводств. полнота может превышать таксационную, и наоборот, в старых сосняках сомкнутость крон мала (0,3--0,4), а суммы площадей сечений, вследствие больших диаметров деревьев, могут оказаться значительно выше (0,5--0,6). </w:t>
      </w:r>
    </w:p>
    <w:p w:rsid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Абсолютная полнота ярусов выражается в м2 как общая сумма площадей сечений на 1 га всех деревьев древостоя на высоте1,3 м (высоте груди) от корневой шейки или как общая площадь горизонтальных проекций крон деревьев.</w:t>
      </w:r>
    </w:p>
    <w:p w:rsidR="003B0CCB" w:rsidRP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Этот показатель измеряется с помощью приборов, называемых полнотомерами. Наиболее простым является полнотомер   Биттерлиха . Он представляет собой деревянную рейку длиной 1 м, к одному концу которой прикреплена насадка шириной 2 см (рис. 43). Он может быть и других размеров, но отношение длины прибора к ширине насадки должно быть равно 50:1.</w:t>
      </w:r>
    </w:p>
    <w:p w:rsidR="003B0CCB" w:rsidRPr="003B0CCB" w:rsidRDefault="000A638E" w:rsidP="002438B9">
      <w:pPr>
        <w:pStyle w:val="a3"/>
        <w:ind w:left="0" w:right="140" w:firstLine="426"/>
        <w:jc w:val="center"/>
        <w:rPr>
          <w:rFonts w:ascii="Times New Roman" w:hAnsi="Times New Roman"/>
          <w:sz w:val="28"/>
          <w:szCs w:val="28"/>
        </w:rPr>
      </w:pPr>
      <w:r>
        <w:rPr>
          <w:noProof/>
          <w:lang w:eastAsia="ru-RU"/>
        </w:rPr>
        <w:pict>
          <v:shape id="_x0000_i1026" type="#_x0000_t75" style="width:225pt;height:219.75pt;visibility:visible">
            <v:imagedata r:id="rId6" o:title=""/>
          </v:shape>
        </w:pict>
      </w:r>
    </w:p>
    <w:p w:rsidR="003B0CCB" w:rsidRP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Рис. 43. Полнотомер Биттерлиха:а – схема прибора; б – принцип его работы</w:t>
      </w:r>
    </w:p>
    <w:p w:rsidR="003B0CCB" w:rsidRPr="003B0CCB" w:rsidRDefault="003B0CCB" w:rsidP="003B0CCB">
      <w:pPr>
        <w:pStyle w:val="a3"/>
        <w:ind w:left="0" w:right="140" w:firstLine="426"/>
        <w:jc w:val="both"/>
        <w:rPr>
          <w:rFonts w:ascii="Times New Roman" w:hAnsi="Times New Roman"/>
          <w:sz w:val="28"/>
          <w:szCs w:val="28"/>
        </w:rPr>
      </w:pPr>
    </w:p>
    <w:p w:rsidR="003B0CCB" w:rsidRDefault="003B0CCB" w:rsidP="003B0CCB">
      <w:pPr>
        <w:pStyle w:val="a3"/>
        <w:ind w:left="0" w:right="140" w:firstLine="426"/>
        <w:jc w:val="both"/>
        <w:rPr>
          <w:rFonts w:ascii="Times New Roman" w:hAnsi="Times New Roman"/>
          <w:sz w:val="28"/>
          <w:szCs w:val="28"/>
        </w:rPr>
      </w:pPr>
      <w:r w:rsidRPr="003B0CCB">
        <w:rPr>
          <w:rFonts w:ascii="Times New Roman" w:hAnsi="Times New Roman"/>
          <w:sz w:val="28"/>
          <w:szCs w:val="28"/>
        </w:rPr>
        <w:t>Техника определения суммы площадей сечения сводится к следующему. Приложив свободный от насадки конец прибора к глазу и приняв какое-либо заметное дерево за начало отсчета, поворачиваются на 360°, визируя через насадку стволы окружающих деревьев на уровне груди (1,3 м). Площадь сечения каждого дерева, диаметр которого перекрывает прорезь насадки (угол визирования), принимают за 1 м2, точно закрывающий прорезь – за 0,5 м2. Остальные деревья учету не подлежат. Подсчитанная таким способом цифра и будет представлять собой сумму площадей сечения деревьев на 1 га.</w:t>
      </w:r>
      <w:r>
        <w:rPr>
          <w:rFonts w:ascii="Times New Roman" w:hAnsi="Times New Roman"/>
          <w:sz w:val="28"/>
          <w:szCs w:val="28"/>
        </w:rPr>
        <w:t xml:space="preserve"> </w:t>
      </w:r>
    </w:p>
    <w:p w:rsidR="002438B9" w:rsidRDefault="002438B9" w:rsidP="003B0CCB">
      <w:pPr>
        <w:pStyle w:val="a3"/>
        <w:ind w:left="0" w:right="140" w:firstLine="426"/>
        <w:jc w:val="both"/>
        <w:rPr>
          <w:rFonts w:ascii="Times New Roman" w:hAnsi="Times New Roman"/>
          <w:sz w:val="28"/>
          <w:szCs w:val="28"/>
        </w:rPr>
      </w:pPr>
      <w:r>
        <w:rPr>
          <w:rFonts w:ascii="Times New Roman" w:hAnsi="Times New Roman"/>
          <w:sz w:val="28"/>
          <w:szCs w:val="28"/>
        </w:rPr>
        <w:t xml:space="preserve">Густота насаждений - </w:t>
      </w:r>
      <w:r w:rsidRPr="002438B9">
        <w:rPr>
          <w:rFonts w:ascii="Times New Roman" w:hAnsi="Times New Roman"/>
          <w:sz w:val="28"/>
          <w:szCs w:val="28"/>
        </w:rPr>
        <w:t>Плотность стояния деревьев и кустарников на участке защитного лесного насаждения, характеризующаяся их числом на единице площади (1 га) с учетом толщины стволов.</w:t>
      </w:r>
    </w:p>
    <w:p w:rsidR="002438B9" w:rsidRPr="002438B9" w:rsidRDefault="002438B9" w:rsidP="002438B9">
      <w:pPr>
        <w:pStyle w:val="a3"/>
        <w:ind w:left="0" w:right="140" w:firstLine="426"/>
        <w:jc w:val="both"/>
        <w:rPr>
          <w:rFonts w:ascii="Times New Roman" w:hAnsi="Times New Roman"/>
          <w:sz w:val="28"/>
          <w:szCs w:val="28"/>
        </w:rPr>
      </w:pPr>
      <w:r w:rsidRPr="002438B9">
        <w:rPr>
          <w:rFonts w:ascii="Times New Roman" w:hAnsi="Times New Roman"/>
          <w:sz w:val="28"/>
          <w:szCs w:val="28"/>
        </w:rPr>
        <w:t xml:space="preserve">Сомкнутость полога зависит от породы деревьев, их биологических особенностей, возраста, условий произрастания, лесорастительной зоны и др.    При точных таксационных исследованиях необходимо отличать сомкнутостью, определяемую по площади проекции полога, от устанавливаемой по сумме площади проекции полога, от устанавливаемой по сумме площадей проекции крон. </w:t>
      </w:r>
    </w:p>
    <w:p w:rsidR="002438B9" w:rsidRPr="002438B9" w:rsidRDefault="002438B9" w:rsidP="002438B9">
      <w:pPr>
        <w:pStyle w:val="a3"/>
        <w:ind w:left="0" w:right="140" w:firstLine="426"/>
        <w:jc w:val="both"/>
        <w:rPr>
          <w:rFonts w:ascii="Times New Roman" w:hAnsi="Times New Roman"/>
          <w:sz w:val="28"/>
          <w:szCs w:val="28"/>
        </w:rPr>
      </w:pPr>
      <w:r w:rsidRPr="002438B9">
        <w:rPr>
          <w:rFonts w:ascii="Times New Roman" w:hAnsi="Times New Roman"/>
          <w:sz w:val="28"/>
          <w:szCs w:val="28"/>
        </w:rPr>
        <w:t xml:space="preserve">Сомкнутость представляет собой отношение площади проекции всего полога к площади участка, занимаемого насаждением. Она определяется как отношение суммы площадей проекции крон, учитываемых отдельно для каждого дерева, входящего в состав таксируемого насаждения, к площади, занимаемой этим насаждением.   Сумма площадей проекции крон оказывается несколько больше площади проекции полога. Это объясняется тем, что кроны у смежных деревьев частично входят одна в другую и их проекции своими краями накладываются друг на друга. В результате при учете проекции крон деревьев часть площади проекции учитывается дважды. </w:t>
      </w:r>
    </w:p>
    <w:p w:rsidR="002438B9" w:rsidRPr="002438B9" w:rsidRDefault="002438B9" w:rsidP="002438B9">
      <w:pPr>
        <w:pStyle w:val="a3"/>
        <w:ind w:left="0" w:right="140" w:firstLine="426"/>
        <w:jc w:val="both"/>
        <w:rPr>
          <w:rFonts w:ascii="Times New Roman" w:hAnsi="Times New Roman"/>
          <w:sz w:val="28"/>
          <w:szCs w:val="28"/>
        </w:rPr>
      </w:pPr>
      <w:r w:rsidRPr="002438B9">
        <w:rPr>
          <w:rFonts w:ascii="Times New Roman" w:hAnsi="Times New Roman"/>
          <w:sz w:val="28"/>
          <w:szCs w:val="28"/>
        </w:rPr>
        <w:t xml:space="preserve">Если в сумме проекций крон прибавить площадь просветов между деревьями, получится величина, несколько большая площади, занятой таксируемым насаждением.   Сомкнутость насаждения, определяемая по проекции полога, как правило, оказывается меньше единицы. Неизбежные просветы составляют 15-20% площади проекции полга полного насаждения.    С увеличением числа деревьев на единице площади или, иными словами, с увеличением густоты насаждения сомкнутость полога увеличивается лишь до известного предела. При определенной густоте сомкнутость достигается максимума чего дальнейшее увеличение числа деревьев уже не приводит к увеличению сомкнутости полога. </w:t>
      </w:r>
    </w:p>
    <w:p w:rsidR="002438B9" w:rsidRPr="002438B9" w:rsidRDefault="002438B9" w:rsidP="002438B9">
      <w:pPr>
        <w:pStyle w:val="a3"/>
        <w:ind w:left="0" w:right="140" w:firstLine="426"/>
        <w:jc w:val="both"/>
        <w:rPr>
          <w:rFonts w:ascii="Times New Roman" w:hAnsi="Times New Roman"/>
          <w:sz w:val="28"/>
          <w:szCs w:val="28"/>
        </w:rPr>
      </w:pPr>
      <w:r w:rsidRPr="002438B9">
        <w:rPr>
          <w:rFonts w:ascii="Times New Roman" w:hAnsi="Times New Roman"/>
          <w:sz w:val="28"/>
          <w:szCs w:val="28"/>
        </w:rPr>
        <w:t xml:space="preserve">   В старых лиственничных и сосновых лесах сибирской тайги на 1 га встречается 150-200 деревьев. Их кроны, как правило, не сомкнуты. Если в таких насаждениях поперечные сечения крон всех деревьев спроектировать на землю, полученная сумма проекции крон окажется меньше половины всей площади, занимаемой насаждением.    При прочих равных условиях наибольшее смыкание хвойные насаждения имеют в возрасте от 20 до 80 лет, а порослевые насаждения лиственных пород – от 20 до 50 лет.   При дальнейшем увеличении возраста насаждений сомкнутость постепенно уменьшается. </w:t>
      </w:r>
    </w:p>
    <w:p w:rsidR="002438B9" w:rsidRDefault="002438B9" w:rsidP="002438B9">
      <w:pPr>
        <w:pStyle w:val="a3"/>
        <w:ind w:left="0" w:right="140" w:firstLine="426"/>
        <w:jc w:val="both"/>
        <w:rPr>
          <w:rFonts w:ascii="Times New Roman" w:hAnsi="Times New Roman"/>
          <w:sz w:val="28"/>
          <w:szCs w:val="28"/>
        </w:rPr>
      </w:pPr>
      <w:r w:rsidRPr="002438B9">
        <w:rPr>
          <w:rFonts w:ascii="Times New Roman" w:hAnsi="Times New Roman"/>
          <w:sz w:val="28"/>
          <w:szCs w:val="28"/>
        </w:rPr>
        <w:t xml:space="preserve">   Сомкнутость полога в северных и восточных лесах, растущих на бедных почвах, меньше, чем в средней и южной полосе.   Полноту насаждений по сомкнутости крон устанавливают глазомерно. Таксатору чаще всего приходится работать в насаждениях, где между кронами соседних деревьев имеются значительные свободные пространства. В этих случаях он должен мысленно представить, какую часть деревьев можно добавить в промежутки между имеющимися. Сначала он должен обратить внимание на неизбежные разрывы между кронами в более сомкнутых группах деревьев, затем на разрывы между группами отдельных деревьев.</w:t>
      </w:r>
    </w:p>
    <w:p w:rsidR="003B0CCB" w:rsidRDefault="003B0CCB" w:rsidP="003B0CCB">
      <w:pPr>
        <w:pStyle w:val="a3"/>
        <w:ind w:left="0" w:right="140" w:firstLine="426"/>
        <w:jc w:val="both"/>
        <w:rPr>
          <w:rFonts w:ascii="Times New Roman" w:hAnsi="Times New Roman"/>
          <w:sz w:val="28"/>
          <w:szCs w:val="28"/>
        </w:rPr>
      </w:pPr>
    </w:p>
    <w:p w:rsidR="00034A2B" w:rsidRDefault="00034A2B" w:rsidP="00E07DC1">
      <w:pPr>
        <w:pStyle w:val="a3"/>
        <w:ind w:left="0" w:right="140" w:firstLine="426"/>
        <w:rPr>
          <w:rFonts w:ascii="Times New Roman" w:hAnsi="Times New Roman"/>
          <w:sz w:val="28"/>
          <w:szCs w:val="28"/>
        </w:rPr>
      </w:pPr>
    </w:p>
    <w:p w:rsidR="00034A2B" w:rsidRDefault="00034A2B" w:rsidP="00FF7C58">
      <w:pPr>
        <w:pStyle w:val="a3"/>
        <w:ind w:left="0" w:right="140" w:firstLine="426"/>
        <w:jc w:val="both"/>
        <w:rPr>
          <w:rFonts w:ascii="Times New Roman" w:hAnsi="Times New Roman"/>
          <w:sz w:val="28"/>
          <w:szCs w:val="28"/>
        </w:rPr>
      </w:pPr>
      <w:bookmarkStart w:id="0" w:name="_GoBack"/>
      <w:bookmarkEnd w:id="0"/>
    </w:p>
    <w:sectPr w:rsidR="00034A2B" w:rsidSect="00213D41">
      <w:pgSz w:w="11906" w:h="16838"/>
      <w:pgMar w:top="567" w:right="567"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31257"/>
    <w:multiLevelType w:val="hybridMultilevel"/>
    <w:tmpl w:val="23BEB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D41"/>
    <w:rsid w:val="00034A2B"/>
    <w:rsid w:val="000A638E"/>
    <w:rsid w:val="000A6848"/>
    <w:rsid w:val="001E6199"/>
    <w:rsid w:val="00213D41"/>
    <w:rsid w:val="002438B9"/>
    <w:rsid w:val="00246837"/>
    <w:rsid w:val="00263447"/>
    <w:rsid w:val="003B0CCB"/>
    <w:rsid w:val="005B7848"/>
    <w:rsid w:val="00621F96"/>
    <w:rsid w:val="00944E34"/>
    <w:rsid w:val="00DD35F1"/>
    <w:rsid w:val="00E07DC1"/>
    <w:rsid w:val="00E12B66"/>
    <w:rsid w:val="00FE1ADC"/>
    <w:rsid w:val="00FF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BF20DA4-ACA4-4A5B-A6AC-848F9531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4038</Words>
  <Characters>23019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admin</cp:lastModifiedBy>
  <cp:revision>2</cp:revision>
  <dcterms:created xsi:type="dcterms:W3CDTF">2014-04-14T19:11:00Z</dcterms:created>
  <dcterms:modified xsi:type="dcterms:W3CDTF">2014-04-14T19:11:00Z</dcterms:modified>
</cp:coreProperties>
</file>