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958" w:rsidRPr="005C1A82" w:rsidRDefault="008F49E9" w:rsidP="005C1A82">
      <w:pPr>
        <w:spacing w:line="360" w:lineRule="auto"/>
        <w:ind w:firstLine="709"/>
        <w:jc w:val="both"/>
        <w:rPr>
          <w:b/>
          <w:color w:val="000000"/>
          <w:sz w:val="28"/>
          <w:szCs w:val="28"/>
        </w:rPr>
      </w:pPr>
      <w:r w:rsidRPr="005C1A82">
        <w:rPr>
          <w:b/>
          <w:color w:val="000000"/>
          <w:sz w:val="28"/>
          <w:szCs w:val="28"/>
        </w:rPr>
        <w:t xml:space="preserve">Задача </w:t>
      </w:r>
      <w:r w:rsidR="005C1A82">
        <w:rPr>
          <w:b/>
          <w:color w:val="000000"/>
          <w:sz w:val="28"/>
          <w:szCs w:val="28"/>
        </w:rPr>
        <w:t>№</w:t>
      </w:r>
      <w:r w:rsidR="005C1A82" w:rsidRPr="005C1A82">
        <w:rPr>
          <w:b/>
          <w:color w:val="000000"/>
          <w:sz w:val="28"/>
          <w:szCs w:val="28"/>
        </w:rPr>
        <w:t>1</w:t>
      </w:r>
    </w:p>
    <w:p w:rsidR="004A4E4C" w:rsidRDefault="004A4E4C" w:rsidP="005C1A82">
      <w:pPr>
        <w:pStyle w:val="ab"/>
        <w:ind w:firstLine="709"/>
        <w:jc w:val="both"/>
        <w:rPr>
          <w:b w:val="0"/>
          <w:bCs w:val="0"/>
          <w:color w:val="000000"/>
          <w:sz w:val="28"/>
          <w:szCs w:val="28"/>
        </w:rPr>
      </w:pPr>
    </w:p>
    <w:p w:rsidR="00E34FC3" w:rsidRPr="005C1A82" w:rsidRDefault="005338ED" w:rsidP="005C1A82">
      <w:pPr>
        <w:pStyle w:val="ab"/>
        <w:ind w:firstLine="709"/>
        <w:jc w:val="both"/>
        <w:rPr>
          <w:b w:val="0"/>
          <w:bCs w:val="0"/>
          <w:color w:val="000000"/>
          <w:sz w:val="28"/>
          <w:szCs w:val="28"/>
        </w:rPr>
      </w:pPr>
      <w:r w:rsidRPr="005C1A82">
        <w:rPr>
          <w:b w:val="0"/>
          <w:bCs w:val="0"/>
          <w:color w:val="000000"/>
          <w:sz w:val="28"/>
          <w:szCs w:val="28"/>
        </w:rPr>
        <w:t>Некими лицами было учреждено ЗАО «Специализированная депозитарная компания» с целью осуществления деятельности по ведению реестра владельцев ценных бумаг и депозитарной деятельности. Генеральный директор ЗАО «Специализированная депозитарная компания» считал, что руководимая им организация не должна получать лицензию на осуществление деятельности по ведению реестра владельцев ценных бумаг и депозитарной деятельности, поскольку в п.</w:t>
      </w:r>
      <w:r w:rsidR="005C1A82">
        <w:rPr>
          <w:b w:val="0"/>
          <w:bCs w:val="0"/>
          <w:color w:val="000000"/>
          <w:sz w:val="28"/>
          <w:szCs w:val="28"/>
        </w:rPr>
        <w:t> </w:t>
      </w:r>
      <w:r w:rsidR="005C1A82" w:rsidRPr="005C1A82">
        <w:rPr>
          <w:b w:val="0"/>
          <w:bCs w:val="0"/>
          <w:color w:val="000000"/>
          <w:sz w:val="28"/>
          <w:szCs w:val="28"/>
        </w:rPr>
        <w:t>1</w:t>
      </w:r>
      <w:r w:rsidRPr="005C1A82">
        <w:rPr>
          <w:b w:val="0"/>
          <w:bCs w:val="0"/>
          <w:color w:val="000000"/>
          <w:sz w:val="28"/>
          <w:szCs w:val="28"/>
        </w:rPr>
        <w:t xml:space="preserve"> ст.</w:t>
      </w:r>
      <w:r w:rsidR="005C1A82">
        <w:rPr>
          <w:b w:val="0"/>
          <w:bCs w:val="0"/>
          <w:color w:val="000000"/>
          <w:sz w:val="28"/>
          <w:szCs w:val="28"/>
        </w:rPr>
        <w:t> </w:t>
      </w:r>
      <w:r w:rsidR="005C1A82" w:rsidRPr="005C1A82">
        <w:rPr>
          <w:b w:val="0"/>
          <w:bCs w:val="0"/>
          <w:color w:val="000000"/>
          <w:sz w:val="28"/>
          <w:szCs w:val="28"/>
        </w:rPr>
        <w:t>1</w:t>
      </w:r>
      <w:r w:rsidRPr="005C1A82">
        <w:rPr>
          <w:b w:val="0"/>
          <w:bCs w:val="0"/>
          <w:color w:val="000000"/>
          <w:sz w:val="28"/>
          <w:szCs w:val="28"/>
        </w:rPr>
        <w:t>7 Федерального закона «О лицензировании отдельных видов деятельности» данные виды деятельности не названы в качестве лицензируемых. Противоположную позицию занял заместитель генерального директора ЗАО «Специализированная депозитарная компания», утверждая, что все организации, занимающиеся подобной деятельностью, имеют соответствующие лицензии, следовательно, лицензия должна быть получена. Кто прав в данном споре?</w:t>
      </w:r>
    </w:p>
    <w:p w:rsidR="004A4E4C" w:rsidRDefault="004A4E4C" w:rsidP="005C1A82">
      <w:pPr>
        <w:spacing w:line="360" w:lineRule="auto"/>
        <w:ind w:firstLine="709"/>
        <w:jc w:val="both"/>
        <w:rPr>
          <w:b/>
          <w:color w:val="000000"/>
          <w:sz w:val="28"/>
          <w:szCs w:val="28"/>
        </w:rPr>
      </w:pPr>
    </w:p>
    <w:p w:rsidR="00E34FC3" w:rsidRPr="005C1A82" w:rsidRDefault="00E727AC" w:rsidP="005C1A82">
      <w:pPr>
        <w:spacing w:line="360" w:lineRule="auto"/>
        <w:ind w:firstLine="709"/>
        <w:jc w:val="both"/>
        <w:rPr>
          <w:b/>
          <w:color w:val="000000"/>
          <w:sz w:val="28"/>
          <w:szCs w:val="28"/>
        </w:rPr>
      </w:pPr>
      <w:r w:rsidRPr="005C1A82">
        <w:rPr>
          <w:b/>
          <w:color w:val="000000"/>
          <w:sz w:val="28"/>
          <w:szCs w:val="28"/>
        </w:rPr>
        <w:t>Решение</w:t>
      </w:r>
    </w:p>
    <w:p w:rsidR="00E727AC" w:rsidRPr="005C1A82" w:rsidRDefault="00C23CAC" w:rsidP="005C1A82">
      <w:pPr>
        <w:spacing w:line="360" w:lineRule="auto"/>
        <w:ind w:firstLine="709"/>
        <w:jc w:val="both"/>
        <w:rPr>
          <w:color w:val="000000"/>
          <w:sz w:val="28"/>
          <w:szCs w:val="28"/>
        </w:rPr>
      </w:pPr>
      <w:r w:rsidRPr="005C1A82">
        <w:rPr>
          <w:color w:val="000000"/>
          <w:sz w:val="28"/>
          <w:szCs w:val="28"/>
        </w:rPr>
        <w:t xml:space="preserve">В данном споре прав </w:t>
      </w:r>
      <w:r w:rsidRPr="005C1A82">
        <w:rPr>
          <w:bCs/>
          <w:color w:val="000000"/>
          <w:sz w:val="28"/>
          <w:szCs w:val="28"/>
        </w:rPr>
        <w:t>заместитель генерального директора ЗАО «Специализированная депозитарная компания», который утверждал, что все организации, занимающиеся деятельностью по ведению реестра владельцев ценных бумаг и депозитарной деятельностью, имеют соответствующие лицензии, следовательно, лицензия должна быть получена.</w:t>
      </w:r>
    </w:p>
    <w:p w:rsidR="005A0845" w:rsidRPr="005C1A82" w:rsidRDefault="005A0845"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Общество может быть открытым или закрытым, что отражается в его уставе и фирменном наименовании.</w:t>
      </w:r>
    </w:p>
    <w:p w:rsidR="00D9718E" w:rsidRPr="005C1A82" w:rsidRDefault="0037303F"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37303F" w:rsidRPr="005C1A82" w:rsidRDefault="0037303F"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Акционеры закрытого акционерного общества имеют преимущественное право приобретения акций, продаваемых другими акционерами этого общества</w:t>
      </w:r>
      <w:r w:rsidR="00C402AE" w:rsidRPr="005C1A82">
        <w:rPr>
          <w:rStyle w:val="a8"/>
          <w:rFonts w:ascii="Times New Roman" w:hAnsi="Times New Roman"/>
          <w:color w:val="000000"/>
          <w:sz w:val="28"/>
          <w:szCs w:val="28"/>
        </w:rPr>
        <w:footnoteReference w:customMarkFollows="1" w:id="1"/>
        <w:t>1</w:t>
      </w:r>
      <w:r w:rsidRPr="005C1A82">
        <w:rPr>
          <w:rFonts w:ascii="Times New Roman" w:hAnsi="Times New Roman" w:cs="Times New Roman"/>
          <w:color w:val="000000"/>
          <w:sz w:val="28"/>
          <w:szCs w:val="28"/>
        </w:rPr>
        <w:t>.</w:t>
      </w:r>
    </w:p>
    <w:p w:rsidR="006526F2" w:rsidRPr="005C1A82" w:rsidRDefault="000F2341"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Число акционеров закрытого общества не должно превышат</w:t>
      </w:r>
      <w:r w:rsidR="004A4E4C">
        <w:rPr>
          <w:rFonts w:ascii="Times New Roman" w:hAnsi="Times New Roman" w:cs="Times New Roman"/>
          <w:color w:val="000000"/>
          <w:sz w:val="28"/>
          <w:szCs w:val="28"/>
        </w:rPr>
        <w:t>ь пятидесяти. В случае</w:t>
      </w:r>
      <w:r w:rsidRPr="005C1A82">
        <w:rPr>
          <w:rFonts w:ascii="Times New Roman" w:hAnsi="Times New Roman" w:cs="Times New Roman"/>
          <w:color w:val="000000"/>
          <w:sz w:val="28"/>
          <w:szCs w:val="28"/>
        </w:rPr>
        <w:t xml:space="preserve"> если число акционеров закрытого общества превысит установленный ФЗ «Об акционерных обществах» 1995</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г</w:t>
      </w:r>
      <w:r w:rsidRPr="005C1A82">
        <w:rPr>
          <w:rFonts w:ascii="Times New Roman" w:hAnsi="Times New Roman" w:cs="Times New Roman"/>
          <w:color w:val="000000"/>
          <w:sz w:val="28"/>
          <w:szCs w:val="28"/>
        </w:rPr>
        <w:t xml:space="preserve">. предел, указанное общество в течение одного года должно преобразоваться в открытое. Если число его акционеров не уменьшится до установленного </w:t>
      </w:r>
      <w:r w:rsidR="00AD56D4" w:rsidRPr="005C1A82">
        <w:rPr>
          <w:rFonts w:ascii="Times New Roman" w:hAnsi="Times New Roman" w:cs="Times New Roman"/>
          <w:color w:val="000000"/>
          <w:sz w:val="28"/>
          <w:szCs w:val="28"/>
        </w:rPr>
        <w:t>данным ФЗ</w:t>
      </w:r>
      <w:r w:rsidRPr="005C1A82">
        <w:rPr>
          <w:rFonts w:ascii="Times New Roman" w:hAnsi="Times New Roman" w:cs="Times New Roman"/>
          <w:color w:val="000000"/>
          <w:sz w:val="28"/>
          <w:szCs w:val="28"/>
        </w:rPr>
        <w:t xml:space="preserve"> предела, общество подлежит ликвидации в судебном порядке</w:t>
      </w:r>
      <w:r w:rsidRPr="005C1A82">
        <w:rPr>
          <w:rStyle w:val="a8"/>
          <w:rFonts w:ascii="Times New Roman" w:hAnsi="Times New Roman"/>
          <w:color w:val="000000"/>
          <w:sz w:val="28"/>
          <w:szCs w:val="28"/>
        </w:rPr>
        <w:footnoteReference w:customMarkFollows="1" w:id="2"/>
        <w:t>2</w:t>
      </w:r>
      <w:r w:rsidRPr="005C1A82">
        <w:rPr>
          <w:rFonts w:ascii="Times New Roman" w:hAnsi="Times New Roman" w:cs="Times New Roman"/>
          <w:color w:val="000000"/>
          <w:sz w:val="28"/>
          <w:szCs w:val="28"/>
        </w:rPr>
        <w:t>.</w:t>
      </w:r>
    </w:p>
    <w:p w:rsidR="004873C2" w:rsidRPr="005C1A82" w:rsidRDefault="0037303F"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В случаях, предусмотренных законом об акционерных обществах, закрытое акционерное общество может быть обязано публиковать для всеобщего сведения документы, указанные в п</w:t>
      </w:r>
      <w:r w:rsidR="0038227C" w:rsidRPr="005C1A82">
        <w:rPr>
          <w:rFonts w:ascii="Times New Roman" w:hAnsi="Times New Roman" w:cs="Times New Roman"/>
          <w:color w:val="000000"/>
          <w:sz w:val="28"/>
          <w:szCs w:val="28"/>
        </w:rPr>
        <w:t>.</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1</w:t>
      </w:r>
      <w:r w:rsidRPr="005C1A82">
        <w:rPr>
          <w:rFonts w:ascii="Times New Roman" w:hAnsi="Times New Roman" w:cs="Times New Roman"/>
          <w:color w:val="000000"/>
          <w:sz w:val="28"/>
          <w:szCs w:val="28"/>
        </w:rPr>
        <w:t xml:space="preserve"> </w:t>
      </w:r>
      <w:r w:rsidR="0038227C" w:rsidRPr="005C1A82">
        <w:rPr>
          <w:rFonts w:ascii="Times New Roman" w:hAnsi="Times New Roman" w:cs="Times New Roman"/>
          <w:color w:val="000000"/>
          <w:sz w:val="28"/>
          <w:szCs w:val="28"/>
        </w:rPr>
        <w:t>ст.</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9</w:t>
      </w:r>
      <w:r w:rsidR="0038227C" w:rsidRPr="005C1A82">
        <w:rPr>
          <w:rFonts w:ascii="Times New Roman" w:hAnsi="Times New Roman" w:cs="Times New Roman"/>
          <w:color w:val="000000"/>
          <w:sz w:val="28"/>
          <w:szCs w:val="28"/>
        </w:rPr>
        <w:t>7 ГК РФ</w:t>
      </w:r>
      <w:r w:rsidR="00D9718E" w:rsidRPr="005C1A82">
        <w:rPr>
          <w:rFonts w:ascii="Times New Roman" w:hAnsi="Times New Roman" w:cs="Times New Roman"/>
          <w:color w:val="000000"/>
          <w:sz w:val="28"/>
          <w:szCs w:val="28"/>
          <w:vertAlign w:val="superscript"/>
        </w:rPr>
        <w:t>1</w:t>
      </w:r>
      <w:r w:rsidRPr="005C1A82">
        <w:rPr>
          <w:rFonts w:ascii="Times New Roman" w:hAnsi="Times New Roman" w:cs="Times New Roman"/>
          <w:color w:val="000000"/>
          <w:sz w:val="28"/>
          <w:szCs w:val="28"/>
        </w:rPr>
        <w:t>.</w:t>
      </w:r>
    </w:p>
    <w:p w:rsidR="00AD7ABD" w:rsidRPr="005C1A82" w:rsidRDefault="00AD7ABD"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Деятельностью по ведению реестра владельцев ценных бумаг признаются сбор, фиксация, обработка, хранение и предоставление данных, составляющих систему ведения реестра владельцев ценных бумаг, которой имеют право заниматься только юридические лица.</w:t>
      </w:r>
    </w:p>
    <w:p w:rsidR="00987852" w:rsidRPr="005C1A82" w:rsidRDefault="00F34F19"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Депозитарной деятельностью признается оказание услуг по хранению сертификатов ценных бумаг и (или) учету и переходу прав на ценные бумаги, которой име</w:t>
      </w:r>
      <w:r w:rsidR="001C123C" w:rsidRPr="005C1A82">
        <w:rPr>
          <w:rFonts w:ascii="Times New Roman" w:hAnsi="Times New Roman" w:cs="Times New Roman"/>
          <w:color w:val="000000"/>
          <w:sz w:val="28"/>
          <w:szCs w:val="28"/>
        </w:rPr>
        <w:t>е</w:t>
      </w:r>
      <w:r w:rsidRPr="005C1A82">
        <w:rPr>
          <w:rFonts w:ascii="Times New Roman" w:hAnsi="Times New Roman" w:cs="Times New Roman"/>
          <w:color w:val="000000"/>
          <w:sz w:val="28"/>
          <w:szCs w:val="28"/>
        </w:rPr>
        <w:t>т право заниматься только юридические лица</w:t>
      </w:r>
      <w:r w:rsidRPr="005C1A82">
        <w:rPr>
          <w:rStyle w:val="a8"/>
          <w:rFonts w:ascii="Times New Roman" w:hAnsi="Times New Roman"/>
          <w:color w:val="000000"/>
          <w:sz w:val="28"/>
          <w:szCs w:val="28"/>
        </w:rPr>
        <w:footnoteReference w:customMarkFollows="1" w:id="3"/>
        <w:t>3</w:t>
      </w:r>
      <w:r w:rsidRPr="005C1A82">
        <w:rPr>
          <w:rFonts w:ascii="Times New Roman" w:hAnsi="Times New Roman" w:cs="Times New Roman"/>
          <w:color w:val="000000"/>
          <w:sz w:val="28"/>
          <w:szCs w:val="28"/>
        </w:rPr>
        <w:t>.</w:t>
      </w:r>
    </w:p>
    <w:p w:rsidR="00D26769" w:rsidRPr="005C1A82" w:rsidRDefault="00FF1452"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Деятельность</w:t>
      </w:r>
      <w:r w:rsidR="003C4C54" w:rsidRPr="005C1A82">
        <w:rPr>
          <w:rFonts w:ascii="Times New Roman" w:hAnsi="Times New Roman" w:cs="Times New Roman"/>
          <w:color w:val="000000"/>
          <w:sz w:val="28"/>
          <w:szCs w:val="28"/>
        </w:rPr>
        <w:t xml:space="preserve"> по ведению реестра владельцев ценных бумаг</w:t>
      </w:r>
      <w:r w:rsidR="009506FA" w:rsidRPr="005C1A82">
        <w:rPr>
          <w:rFonts w:ascii="Times New Roman" w:hAnsi="Times New Roman" w:cs="Times New Roman"/>
          <w:color w:val="000000"/>
          <w:sz w:val="28"/>
          <w:szCs w:val="28"/>
        </w:rPr>
        <w:t xml:space="preserve"> осуществляется в соответствии с Положением о ведении реестра владельцев именных ценных бумаг, утвержденным Постановлением ФКЦБ России от 2 октября 1997 года </w:t>
      </w:r>
      <w:r w:rsidR="005C1A82">
        <w:rPr>
          <w:rFonts w:ascii="Times New Roman" w:hAnsi="Times New Roman" w:cs="Times New Roman"/>
          <w:color w:val="000000"/>
          <w:sz w:val="28"/>
          <w:szCs w:val="28"/>
        </w:rPr>
        <w:t>№</w:t>
      </w:r>
      <w:r w:rsidR="005C1A82" w:rsidRPr="005C1A82">
        <w:rPr>
          <w:rFonts w:ascii="Times New Roman" w:hAnsi="Times New Roman" w:cs="Times New Roman"/>
          <w:color w:val="000000"/>
          <w:sz w:val="28"/>
          <w:szCs w:val="28"/>
        </w:rPr>
        <w:t>2</w:t>
      </w:r>
      <w:r w:rsidR="009506FA" w:rsidRPr="005C1A82">
        <w:rPr>
          <w:rFonts w:ascii="Times New Roman" w:hAnsi="Times New Roman" w:cs="Times New Roman"/>
          <w:color w:val="000000"/>
          <w:sz w:val="28"/>
          <w:szCs w:val="28"/>
        </w:rPr>
        <w:t xml:space="preserve">7 и </w:t>
      </w:r>
      <w:r w:rsidR="009506FA" w:rsidRPr="00347A88">
        <w:rPr>
          <w:rFonts w:ascii="Times New Roman" w:hAnsi="Times New Roman" w:cs="Times New Roman"/>
          <w:color w:val="000000"/>
          <w:sz w:val="28"/>
          <w:szCs w:val="28"/>
        </w:rPr>
        <w:t>Правилами ведения реестра владельцев именных ценных бумаг</w:t>
      </w:r>
      <w:r w:rsidR="00C76464" w:rsidRPr="005C1A82">
        <w:rPr>
          <w:rFonts w:ascii="Times New Roman" w:hAnsi="Times New Roman" w:cs="Times New Roman"/>
          <w:color w:val="000000"/>
          <w:sz w:val="28"/>
          <w:szCs w:val="28"/>
        </w:rPr>
        <w:t xml:space="preserve">, а депозитарная деятельность </w:t>
      </w:r>
      <w:r w:rsidR="005C1A82">
        <w:rPr>
          <w:rFonts w:ascii="Times New Roman" w:hAnsi="Times New Roman" w:cs="Times New Roman"/>
          <w:color w:val="000000"/>
          <w:sz w:val="28"/>
          <w:szCs w:val="28"/>
        </w:rPr>
        <w:t>–</w:t>
      </w:r>
      <w:r w:rsidR="005C1A82" w:rsidRPr="005C1A82">
        <w:rPr>
          <w:rFonts w:ascii="Times New Roman" w:hAnsi="Times New Roman" w:cs="Times New Roman"/>
          <w:color w:val="000000"/>
          <w:sz w:val="28"/>
          <w:szCs w:val="28"/>
        </w:rPr>
        <w:t xml:space="preserve"> </w:t>
      </w:r>
      <w:r w:rsidR="00710062" w:rsidRPr="005C1A82">
        <w:rPr>
          <w:rFonts w:ascii="Times New Roman" w:hAnsi="Times New Roman" w:cs="Times New Roman"/>
          <w:color w:val="000000"/>
          <w:sz w:val="28"/>
          <w:szCs w:val="28"/>
        </w:rPr>
        <w:t>Постановлением ФКЦБ России от 16 октября 1997</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г</w:t>
      </w:r>
      <w:r w:rsidR="00710062" w:rsidRPr="005C1A82">
        <w:rPr>
          <w:rFonts w:ascii="Times New Roman" w:hAnsi="Times New Roman" w:cs="Times New Roman"/>
          <w:color w:val="000000"/>
          <w:sz w:val="28"/>
          <w:szCs w:val="28"/>
        </w:rPr>
        <w:t xml:space="preserve">. </w:t>
      </w:r>
      <w:r w:rsidR="005C1A82">
        <w:rPr>
          <w:rFonts w:ascii="Times New Roman" w:hAnsi="Times New Roman" w:cs="Times New Roman"/>
          <w:color w:val="000000"/>
          <w:sz w:val="28"/>
          <w:szCs w:val="28"/>
        </w:rPr>
        <w:t>№</w:t>
      </w:r>
      <w:r w:rsidR="005C1A82" w:rsidRPr="005C1A82">
        <w:rPr>
          <w:rFonts w:ascii="Times New Roman" w:hAnsi="Times New Roman" w:cs="Times New Roman"/>
          <w:color w:val="000000"/>
          <w:sz w:val="28"/>
          <w:szCs w:val="28"/>
        </w:rPr>
        <w:t>3</w:t>
      </w:r>
      <w:r w:rsidR="00710062" w:rsidRPr="005C1A82">
        <w:rPr>
          <w:rFonts w:ascii="Times New Roman" w:hAnsi="Times New Roman" w:cs="Times New Roman"/>
          <w:color w:val="000000"/>
          <w:sz w:val="28"/>
          <w:szCs w:val="28"/>
        </w:rPr>
        <w:t>6 «Об утверждении положения о депозитарной деятельности в Российской Федерации, установлении порядка в ведения его в действие и области применения».</w:t>
      </w:r>
    </w:p>
    <w:p w:rsidR="00A66E0B" w:rsidRPr="005C1A82" w:rsidRDefault="009F4A74" w:rsidP="005C1A82">
      <w:pPr>
        <w:pStyle w:val="ConsPlusTitle"/>
        <w:widowControl/>
        <w:spacing w:line="360" w:lineRule="auto"/>
        <w:ind w:firstLine="709"/>
        <w:jc w:val="both"/>
        <w:rPr>
          <w:rFonts w:ascii="Times New Roman" w:hAnsi="Times New Roman" w:cs="Times New Roman"/>
          <w:b w:val="0"/>
          <w:color w:val="000000"/>
          <w:sz w:val="28"/>
          <w:szCs w:val="28"/>
        </w:rPr>
      </w:pPr>
      <w:r w:rsidRPr="005C1A82">
        <w:rPr>
          <w:rFonts w:ascii="Times New Roman" w:hAnsi="Times New Roman" w:cs="Times New Roman"/>
          <w:b w:val="0"/>
          <w:color w:val="000000"/>
          <w:sz w:val="28"/>
          <w:szCs w:val="28"/>
        </w:rPr>
        <w:t>Деятельность по ведению реестра владельцев ценных бумаг и депозитарная деятельность подлежит лицензированию, согласно приказу Федеральной служб</w:t>
      </w:r>
      <w:r w:rsidR="00065820" w:rsidRPr="005C1A82">
        <w:rPr>
          <w:rFonts w:ascii="Times New Roman" w:hAnsi="Times New Roman" w:cs="Times New Roman"/>
          <w:b w:val="0"/>
          <w:color w:val="000000"/>
          <w:sz w:val="28"/>
          <w:szCs w:val="28"/>
        </w:rPr>
        <w:t>ы</w:t>
      </w:r>
      <w:r w:rsidRPr="005C1A82">
        <w:rPr>
          <w:rFonts w:ascii="Times New Roman" w:hAnsi="Times New Roman" w:cs="Times New Roman"/>
          <w:b w:val="0"/>
          <w:color w:val="000000"/>
          <w:sz w:val="28"/>
          <w:szCs w:val="28"/>
        </w:rPr>
        <w:t xml:space="preserve"> по финансовым рынкам от 6 марта 2007</w:t>
      </w:r>
      <w:r w:rsidR="005C1A82">
        <w:rPr>
          <w:rFonts w:ascii="Times New Roman" w:hAnsi="Times New Roman" w:cs="Times New Roman"/>
          <w:b w:val="0"/>
          <w:color w:val="000000"/>
          <w:sz w:val="28"/>
          <w:szCs w:val="28"/>
        </w:rPr>
        <w:t> </w:t>
      </w:r>
      <w:r w:rsidR="005C1A82" w:rsidRPr="005C1A82">
        <w:rPr>
          <w:rFonts w:ascii="Times New Roman" w:hAnsi="Times New Roman" w:cs="Times New Roman"/>
          <w:b w:val="0"/>
          <w:color w:val="000000"/>
          <w:sz w:val="28"/>
          <w:szCs w:val="28"/>
        </w:rPr>
        <w:t>г</w:t>
      </w:r>
      <w:r w:rsidRPr="005C1A82">
        <w:rPr>
          <w:rFonts w:ascii="Times New Roman" w:hAnsi="Times New Roman" w:cs="Times New Roman"/>
          <w:b w:val="0"/>
          <w:color w:val="000000"/>
          <w:sz w:val="28"/>
          <w:szCs w:val="28"/>
        </w:rPr>
        <w:t xml:space="preserve">. </w:t>
      </w:r>
      <w:r w:rsidR="005C1A82">
        <w:rPr>
          <w:rFonts w:ascii="Times New Roman" w:hAnsi="Times New Roman" w:cs="Times New Roman"/>
          <w:b w:val="0"/>
          <w:color w:val="000000"/>
          <w:sz w:val="28"/>
          <w:szCs w:val="28"/>
        </w:rPr>
        <w:t>№</w:t>
      </w:r>
      <w:r w:rsidR="005C1A82" w:rsidRPr="005C1A82">
        <w:rPr>
          <w:rFonts w:ascii="Times New Roman" w:hAnsi="Times New Roman" w:cs="Times New Roman"/>
          <w:b w:val="0"/>
          <w:color w:val="000000"/>
          <w:sz w:val="28"/>
          <w:szCs w:val="28"/>
        </w:rPr>
        <w:t>0</w:t>
      </w:r>
      <w:r w:rsidRPr="005C1A82">
        <w:rPr>
          <w:rFonts w:ascii="Times New Roman" w:hAnsi="Times New Roman" w:cs="Times New Roman"/>
          <w:b w:val="0"/>
          <w:color w:val="000000"/>
          <w:sz w:val="28"/>
          <w:szCs w:val="28"/>
        </w:rPr>
        <w:t>7</w:t>
      </w:r>
      <w:r w:rsidR="005C1A82">
        <w:rPr>
          <w:rFonts w:ascii="Times New Roman" w:hAnsi="Times New Roman" w:cs="Times New Roman"/>
          <w:b w:val="0"/>
          <w:color w:val="000000"/>
          <w:sz w:val="28"/>
          <w:szCs w:val="28"/>
        </w:rPr>
        <w:t>–</w:t>
      </w:r>
      <w:r w:rsidR="005C1A82" w:rsidRPr="005C1A82">
        <w:rPr>
          <w:rFonts w:ascii="Times New Roman" w:hAnsi="Times New Roman" w:cs="Times New Roman"/>
          <w:b w:val="0"/>
          <w:color w:val="000000"/>
          <w:sz w:val="28"/>
          <w:szCs w:val="28"/>
        </w:rPr>
        <w:t>2</w:t>
      </w:r>
      <w:r w:rsidRPr="005C1A82">
        <w:rPr>
          <w:rFonts w:ascii="Times New Roman" w:hAnsi="Times New Roman" w:cs="Times New Roman"/>
          <w:b w:val="0"/>
          <w:color w:val="000000"/>
          <w:sz w:val="28"/>
          <w:szCs w:val="28"/>
        </w:rPr>
        <w:t>1/пз-н «Об утверждении порядка лицензирования видов профессиональной деятельности на рынке ценных бумаг»</w:t>
      </w:r>
      <w:r w:rsidR="00A66E0B" w:rsidRPr="005C1A82">
        <w:rPr>
          <w:rFonts w:ascii="Times New Roman" w:hAnsi="Times New Roman" w:cs="Times New Roman"/>
          <w:b w:val="0"/>
          <w:color w:val="000000"/>
          <w:sz w:val="28"/>
          <w:szCs w:val="28"/>
        </w:rPr>
        <w:t>.</w:t>
      </w:r>
    </w:p>
    <w:p w:rsidR="00A2753D" w:rsidRPr="005C1A82" w:rsidRDefault="00A2753D" w:rsidP="005C1A82">
      <w:pPr>
        <w:pStyle w:val="ConsPlusTitle"/>
        <w:widowControl/>
        <w:spacing w:line="360" w:lineRule="auto"/>
        <w:ind w:firstLine="709"/>
        <w:jc w:val="both"/>
        <w:rPr>
          <w:rFonts w:ascii="Times New Roman" w:hAnsi="Times New Roman" w:cs="Times New Roman"/>
          <w:b w:val="0"/>
          <w:color w:val="000000"/>
          <w:sz w:val="28"/>
          <w:szCs w:val="28"/>
        </w:rPr>
      </w:pPr>
      <w:r w:rsidRPr="005C1A82">
        <w:rPr>
          <w:rFonts w:ascii="Times New Roman" w:hAnsi="Times New Roman" w:cs="Times New Roman"/>
          <w:b w:val="0"/>
          <w:color w:val="000000"/>
          <w:sz w:val="28"/>
          <w:szCs w:val="28"/>
        </w:rPr>
        <w:t xml:space="preserve">В соответствии с </w:t>
      </w:r>
      <w:r w:rsidR="00AD2D40" w:rsidRPr="005C1A82">
        <w:rPr>
          <w:rFonts w:ascii="Times New Roman" w:hAnsi="Times New Roman" w:cs="Times New Roman"/>
          <w:b w:val="0"/>
          <w:color w:val="000000"/>
          <w:sz w:val="28"/>
          <w:szCs w:val="28"/>
        </w:rPr>
        <w:t>данным</w:t>
      </w:r>
      <w:r w:rsidRPr="005C1A82">
        <w:rPr>
          <w:rFonts w:ascii="Times New Roman" w:hAnsi="Times New Roman" w:cs="Times New Roman"/>
          <w:b w:val="0"/>
          <w:color w:val="000000"/>
          <w:sz w:val="28"/>
          <w:szCs w:val="28"/>
        </w:rPr>
        <w:t xml:space="preserve"> Порядком осуществляется лицензирование </w:t>
      </w:r>
      <w:r w:rsidR="003D45B7" w:rsidRPr="005C1A82">
        <w:rPr>
          <w:rFonts w:ascii="Times New Roman" w:hAnsi="Times New Roman" w:cs="Times New Roman"/>
          <w:b w:val="0"/>
          <w:color w:val="000000"/>
          <w:sz w:val="28"/>
          <w:szCs w:val="28"/>
        </w:rPr>
        <w:t xml:space="preserve">и </w:t>
      </w:r>
      <w:r w:rsidR="00AD2D40" w:rsidRPr="005C1A82">
        <w:rPr>
          <w:rFonts w:ascii="Times New Roman" w:hAnsi="Times New Roman" w:cs="Times New Roman"/>
          <w:b w:val="0"/>
          <w:color w:val="000000"/>
          <w:sz w:val="28"/>
          <w:szCs w:val="28"/>
        </w:rPr>
        <w:t xml:space="preserve">таких </w:t>
      </w:r>
      <w:r w:rsidRPr="005C1A82">
        <w:rPr>
          <w:rFonts w:ascii="Times New Roman" w:hAnsi="Times New Roman" w:cs="Times New Roman"/>
          <w:b w:val="0"/>
          <w:color w:val="000000"/>
          <w:sz w:val="28"/>
          <w:szCs w:val="28"/>
        </w:rPr>
        <w:t>видов профессиональной деятельности на рынке ценных бумаг</w:t>
      </w:r>
      <w:r w:rsidR="00AD2D40" w:rsidRPr="005C1A82">
        <w:rPr>
          <w:rFonts w:ascii="Times New Roman" w:hAnsi="Times New Roman" w:cs="Times New Roman"/>
          <w:b w:val="0"/>
          <w:color w:val="000000"/>
          <w:sz w:val="28"/>
          <w:szCs w:val="28"/>
        </w:rPr>
        <w:t xml:space="preserve">, как </w:t>
      </w:r>
      <w:r w:rsidRPr="005C1A82">
        <w:rPr>
          <w:rFonts w:ascii="Times New Roman" w:hAnsi="Times New Roman" w:cs="Times New Roman"/>
          <w:b w:val="0"/>
          <w:color w:val="000000"/>
          <w:sz w:val="28"/>
          <w:szCs w:val="28"/>
        </w:rPr>
        <w:t>депозитарная дея</w:t>
      </w:r>
      <w:r w:rsidR="00AD2D40" w:rsidRPr="005C1A82">
        <w:rPr>
          <w:rFonts w:ascii="Times New Roman" w:hAnsi="Times New Roman" w:cs="Times New Roman"/>
          <w:b w:val="0"/>
          <w:color w:val="000000"/>
          <w:sz w:val="28"/>
          <w:szCs w:val="28"/>
        </w:rPr>
        <w:t xml:space="preserve">тельность и </w:t>
      </w:r>
      <w:r w:rsidRPr="005C1A82">
        <w:rPr>
          <w:rFonts w:ascii="Times New Roman" w:hAnsi="Times New Roman" w:cs="Times New Roman"/>
          <w:b w:val="0"/>
          <w:color w:val="000000"/>
          <w:sz w:val="28"/>
          <w:szCs w:val="28"/>
        </w:rPr>
        <w:t>деятельность по ведению реестра владельцев ценных бумаг</w:t>
      </w:r>
      <w:r w:rsidR="003D45B7" w:rsidRPr="005C1A82">
        <w:rPr>
          <w:rFonts w:ascii="Times New Roman" w:hAnsi="Times New Roman" w:cs="Times New Roman"/>
          <w:b w:val="0"/>
          <w:color w:val="000000"/>
          <w:sz w:val="28"/>
          <w:szCs w:val="28"/>
        </w:rPr>
        <w:t>.</w:t>
      </w:r>
    </w:p>
    <w:p w:rsidR="00A2753D" w:rsidRPr="005C1A82" w:rsidRDefault="00A2753D"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Лицензия выдается на каждый вид профессиональной деятельности на рынке ценных бумаг.</w:t>
      </w:r>
    </w:p>
    <w:p w:rsidR="00A2753D" w:rsidRPr="005C1A82" w:rsidRDefault="00A2753D"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 xml:space="preserve">На осуществление </w:t>
      </w:r>
      <w:r w:rsidR="001A2789" w:rsidRPr="005C1A82">
        <w:rPr>
          <w:rFonts w:ascii="Times New Roman" w:hAnsi="Times New Roman" w:cs="Times New Roman"/>
          <w:color w:val="000000"/>
          <w:sz w:val="28"/>
          <w:szCs w:val="28"/>
        </w:rPr>
        <w:t xml:space="preserve">депозитарной деятельности </w:t>
      </w:r>
      <w:r w:rsidRPr="005C1A82">
        <w:rPr>
          <w:rFonts w:ascii="Times New Roman" w:hAnsi="Times New Roman" w:cs="Times New Roman"/>
          <w:color w:val="000000"/>
          <w:sz w:val="28"/>
          <w:szCs w:val="28"/>
        </w:rPr>
        <w:t>выдается лицензия профессионально</w:t>
      </w:r>
      <w:r w:rsidR="000D761A" w:rsidRPr="005C1A82">
        <w:rPr>
          <w:rFonts w:ascii="Times New Roman" w:hAnsi="Times New Roman" w:cs="Times New Roman"/>
          <w:color w:val="000000"/>
          <w:sz w:val="28"/>
          <w:szCs w:val="28"/>
        </w:rPr>
        <w:t xml:space="preserve">го участника рынка ценных бумаг, </w:t>
      </w:r>
      <w:r w:rsidRPr="005C1A82">
        <w:rPr>
          <w:rFonts w:ascii="Times New Roman" w:hAnsi="Times New Roman" w:cs="Times New Roman"/>
          <w:color w:val="000000"/>
          <w:sz w:val="28"/>
          <w:szCs w:val="28"/>
        </w:rPr>
        <w:t xml:space="preserve">а </w:t>
      </w:r>
      <w:r w:rsidR="00892BB1" w:rsidRPr="005C1A82">
        <w:rPr>
          <w:rFonts w:ascii="Times New Roman" w:hAnsi="Times New Roman" w:cs="Times New Roman"/>
          <w:color w:val="000000"/>
          <w:sz w:val="28"/>
          <w:szCs w:val="28"/>
        </w:rPr>
        <w:t xml:space="preserve">на </w:t>
      </w:r>
      <w:r w:rsidRPr="005C1A82">
        <w:rPr>
          <w:rFonts w:ascii="Times New Roman" w:hAnsi="Times New Roman" w:cs="Times New Roman"/>
          <w:color w:val="000000"/>
          <w:sz w:val="28"/>
          <w:szCs w:val="28"/>
        </w:rPr>
        <w:t>осуществление деятельности по ведению реестра владельцев ценных бумаг выдается лицензия на осуществление деятельности по ведению реестра.</w:t>
      </w:r>
    </w:p>
    <w:p w:rsidR="00A2753D" w:rsidRPr="005C1A82" w:rsidRDefault="00A2753D"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 xml:space="preserve">Лицензиат вправе совмещать профессиональную деятельность на рынке ценных бумаг с иными видами деятельности, как подлежащими лицензированию, так и не подлежащими лицензированию в соответствии с законодательством </w:t>
      </w:r>
      <w:r w:rsidR="00892BB1" w:rsidRPr="005C1A82">
        <w:rPr>
          <w:rFonts w:ascii="Times New Roman" w:hAnsi="Times New Roman" w:cs="Times New Roman"/>
          <w:color w:val="000000"/>
          <w:sz w:val="28"/>
          <w:szCs w:val="28"/>
        </w:rPr>
        <w:t>РФ</w:t>
      </w:r>
      <w:r w:rsidRPr="005C1A82">
        <w:rPr>
          <w:rFonts w:ascii="Times New Roman" w:hAnsi="Times New Roman" w:cs="Times New Roman"/>
          <w:color w:val="000000"/>
          <w:sz w:val="28"/>
          <w:szCs w:val="28"/>
        </w:rPr>
        <w:t>.</w:t>
      </w:r>
    </w:p>
    <w:p w:rsidR="00A2753D" w:rsidRPr="005C1A82" w:rsidRDefault="00A2753D"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При обращении за получением лицензии соискателю лицензии выдается лицензия без ограничения срока действия.</w:t>
      </w:r>
    </w:p>
    <w:p w:rsidR="00A2753D" w:rsidRPr="005C1A82" w:rsidRDefault="00A2753D"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Лицензия утрачивает юридическую силу:</w:t>
      </w:r>
      <w:r w:rsidR="00892BB1" w:rsidRPr="005C1A82">
        <w:rPr>
          <w:rFonts w:ascii="Times New Roman" w:hAnsi="Times New Roman" w:cs="Times New Roman"/>
          <w:color w:val="000000"/>
          <w:sz w:val="28"/>
          <w:szCs w:val="28"/>
        </w:rPr>
        <w:t xml:space="preserve"> </w:t>
      </w:r>
      <w:r w:rsidRPr="005C1A82">
        <w:rPr>
          <w:rFonts w:ascii="Times New Roman" w:hAnsi="Times New Roman" w:cs="Times New Roman"/>
          <w:color w:val="000000"/>
          <w:sz w:val="28"/>
          <w:szCs w:val="28"/>
        </w:rPr>
        <w:t>1</w:t>
      </w:r>
      <w:r w:rsidR="00892BB1" w:rsidRPr="005C1A82">
        <w:rPr>
          <w:rFonts w:ascii="Times New Roman" w:hAnsi="Times New Roman" w:cs="Times New Roman"/>
          <w:color w:val="000000"/>
          <w:sz w:val="28"/>
          <w:szCs w:val="28"/>
        </w:rPr>
        <w:t>)</w:t>
      </w:r>
      <w:r w:rsidRPr="005C1A82">
        <w:rPr>
          <w:rFonts w:ascii="Times New Roman" w:hAnsi="Times New Roman" w:cs="Times New Roman"/>
          <w:color w:val="000000"/>
          <w:sz w:val="28"/>
          <w:szCs w:val="28"/>
        </w:rPr>
        <w:t xml:space="preserve"> истечение срока действия лицензии;</w:t>
      </w:r>
      <w:r w:rsidR="00892BB1" w:rsidRPr="005C1A82">
        <w:rPr>
          <w:rFonts w:ascii="Times New Roman" w:hAnsi="Times New Roman" w:cs="Times New Roman"/>
          <w:color w:val="000000"/>
          <w:sz w:val="28"/>
          <w:szCs w:val="28"/>
        </w:rPr>
        <w:t xml:space="preserve"> </w:t>
      </w:r>
      <w:r w:rsidRPr="005C1A82">
        <w:rPr>
          <w:rFonts w:ascii="Times New Roman" w:hAnsi="Times New Roman" w:cs="Times New Roman"/>
          <w:color w:val="000000"/>
          <w:sz w:val="28"/>
          <w:szCs w:val="28"/>
        </w:rPr>
        <w:t>2</w:t>
      </w:r>
      <w:r w:rsidR="00892BB1" w:rsidRPr="005C1A82">
        <w:rPr>
          <w:rFonts w:ascii="Times New Roman" w:hAnsi="Times New Roman" w:cs="Times New Roman"/>
          <w:color w:val="000000"/>
          <w:sz w:val="28"/>
          <w:szCs w:val="28"/>
        </w:rPr>
        <w:t>)</w:t>
      </w:r>
      <w:r w:rsidRPr="005C1A82">
        <w:rPr>
          <w:rFonts w:ascii="Times New Roman" w:hAnsi="Times New Roman" w:cs="Times New Roman"/>
          <w:color w:val="000000"/>
          <w:sz w:val="28"/>
          <w:szCs w:val="28"/>
        </w:rPr>
        <w:t xml:space="preserve"> ликвидация лицензиата или прекращение его деятельности в случае реорганизации (за исключением преобразования);</w:t>
      </w:r>
      <w:r w:rsidR="00892BB1" w:rsidRPr="005C1A82">
        <w:rPr>
          <w:rFonts w:ascii="Times New Roman" w:hAnsi="Times New Roman" w:cs="Times New Roman"/>
          <w:color w:val="000000"/>
          <w:sz w:val="28"/>
          <w:szCs w:val="28"/>
        </w:rPr>
        <w:t xml:space="preserve"> </w:t>
      </w:r>
      <w:r w:rsidRPr="005C1A82">
        <w:rPr>
          <w:rFonts w:ascii="Times New Roman" w:hAnsi="Times New Roman" w:cs="Times New Roman"/>
          <w:color w:val="000000"/>
          <w:sz w:val="28"/>
          <w:szCs w:val="28"/>
        </w:rPr>
        <w:t>3</w:t>
      </w:r>
      <w:r w:rsidR="00892BB1" w:rsidRPr="005C1A82">
        <w:rPr>
          <w:rFonts w:ascii="Times New Roman" w:hAnsi="Times New Roman" w:cs="Times New Roman"/>
          <w:color w:val="000000"/>
          <w:sz w:val="28"/>
          <w:szCs w:val="28"/>
        </w:rPr>
        <w:t>)</w:t>
      </w:r>
      <w:r w:rsidRPr="005C1A82">
        <w:rPr>
          <w:rFonts w:ascii="Times New Roman" w:hAnsi="Times New Roman" w:cs="Times New Roman"/>
          <w:color w:val="000000"/>
          <w:sz w:val="28"/>
          <w:szCs w:val="28"/>
        </w:rPr>
        <w:t xml:space="preserve"> аннулирование лицензии.</w:t>
      </w:r>
    </w:p>
    <w:p w:rsidR="00A2753D" w:rsidRPr="005C1A82" w:rsidRDefault="00A2753D"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 xml:space="preserve">За рассмотрение лицензирующим органом заявления о выдаче лицензии, за выдачу (предоставление) лицензии, а также за переоформление бланка лицензии взимается государственная пошлина в соответствии с законодательством </w:t>
      </w:r>
      <w:r w:rsidR="00892BB1" w:rsidRPr="005C1A82">
        <w:rPr>
          <w:rFonts w:ascii="Times New Roman" w:hAnsi="Times New Roman" w:cs="Times New Roman"/>
          <w:color w:val="000000"/>
          <w:sz w:val="28"/>
          <w:szCs w:val="28"/>
        </w:rPr>
        <w:t>РФ</w:t>
      </w:r>
      <w:r w:rsidRPr="005C1A82">
        <w:rPr>
          <w:rFonts w:ascii="Times New Roman" w:hAnsi="Times New Roman" w:cs="Times New Roman"/>
          <w:color w:val="000000"/>
          <w:sz w:val="28"/>
          <w:szCs w:val="28"/>
        </w:rPr>
        <w:t xml:space="preserve"> о налогах и сборах.</w:t>
      </w:r>
    </w:p>
    <w:p w:rsidR="00A2753D" w:rsidRPr="005C1A82" w:rsidRDefault="00A2753D"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 xml:space="preserve">Соискатель лицензии на дату представления в федеральный орган исполнительной власти по рынку ценных бумаг (лицензирующий орган) документов для получения лицензии должен соответствовать лицензионным требованиям и условиям, установленным </w:t>
      </w:r>
      <w:r w:rsidR="00892BB1" w:rsidRPr="005C1A82">
        <w:rPr>
          <w:rFonts w:ascii="Times New Roman" w:hAnsi="Times New Roman" w:cs="Times New Roman"/>
          <w:color w:val="000000"/>
          <w:sz w:val="28"/>
          <w:szCs w:val="28"/>
        </w:rPr>
        <w:t>данным</w:t>
      </w:r>
      <w:r w:rsidRPr="005C1A82">
        <w:rPr>
          <w:rFonts w:ascii="Times New Roman" w:hAnsi="Times New Roman" w:cs="Times New Roman"/>
          <w:color w:val="000000"/>
          <w:sz w:val="28"/>
          <w:szCs w:val="28"/>
        </w:rPr>
        <w:t xml:space="preserve"> Порядком.</w:t>
      </w:r>
    </w:p>
    <w:p w:rsidR="00A2753D" w:rsidRPr="005C1A82" w:rsidRDefault="00A2753D"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 xml:space="preserve">Лицензиат обязан соблюдать лицензионные требования и условия, предусмотренные </w:t>
      </w:r>
      <w:r w:rsidR="00892BB1" w:rsidRPr="005C1A82">
        <w:rPr>
          <w:rFonts w:ascii="Times New Roman" w:hAnsi="Times New Roman" w:cs="Times New Roman"/>
          <w:color w:val="000000"/>
          <w:sz w:val="28"/>
          <w:szCs w:val="28"/>
        </w:rPr>
        <w:t>данным</w:t>
      </w:r>
      <w:r w:rsidRPr="005C1A82">
        <w:rPr>
          <w:rFonts w:ascii="Times New Roman" w:hAnsi="Times New Roman" w:cs="Times New Roman"/>
          <w:color w:val="000000"/>
          <w:sz w:val="28"/>
          <w:szCs w:val="28"/>
        </w:rPr>
        <w:t xml:space="preserve"> Порядком.</w:t>
      </w:r>
    </w:p>
    <w:p w:rsidR="00A2753D" w:rsidRPr="005C1A82" w:rsidRDefault="00A2753D"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Соискатель лицензии вправе подать документы в одну из саморегулируемых организаций для получения ходатайства саморегулируемой организации о выдаче лицензии, выдаваемого в соответствии с внутренними документами саморегулируемой организации.</w:t>
      </w:r>
    </w:p>
    <w:p w:rsidR="00A2753D" w:rsidRPr="005C1A82" w:rsidRDefault="00A2753D"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При наличии ходатайства саморегулируемой организации о выдаче лицензии документы могут быть направлены в лицензирующий орган саморегулируемой организацией, выдавшей ходатайство о выдаче лицензии в соответствии с внутренними документами саморегулируемой организации</w:t>
      </w:r>
      <w:r w:rsidR="001E75E2" w:rsidRPr="005C1A82">
        <w:rPr>
          <w:rStyle w:val="a8"/>
          <w:rFonts w:ascii="Times New Roman" w:hAnsi="Times New Roman"/>
          <w:color w:val="000000"/>
          <w:sz w:val="28"/>
          <w:szCs w:val="28"/>
        </w:rPr>
        <w:footnoteReference w:customMarkFollows="1" w:id="4"/>
        <w:t>4</w:t>
      </w:r>
      <w:r w:rsidRPr="005C1A82">
        <w:rPr>
          <w:rFonts w:ascii="Times New Roman" w:hAnsi="Times New Roman" w:cs="Times New Roman"/>
          <w:color w:val="000000"/>
          <w:sz w:val="28"/>
          <w:szCs w:val="28"/>
        </w:rPr>
        <w:t>.</w:t>
      </w:r>
    </w:p>
    <w:p w:rsidR="00B073F4" w:rsidRPr="005C1A82" w:rsidRDefault="00B073F4"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 xml:space="preserve">Порядок лицензирования деятельности по ведению реестра владельцев именных ценных бумаг установлен Постановлением </w:t>
      </w:r>
      <w:r w:rsidR="00EC66DE" w:rsidRPr="005C1A82">
        <w:rPr>
          <w:rFonts w:ascii="Times New Roman" w:hAnsi="Times New Roman" w:cs="Times New Roman"/>
          <w:color w:val="000000"/>
          <w:sz w:val="28"/>
          <w:szCs w:val="28"/>
        </w:rPr>
        <w:t xml:space="preserve">Федеральной комиссией по рынку ценных бумаг </w:t>
      </w:r>
      <w:r w:rsidR="005C1A82">
        <w:rPr>
          <w:rFonts w:ascii="Times New Roman" w:hAnsi="Times New Roman" w:cs="Times New Roman"/>
          <w:color w:val="000000"/>
          <w:sz w:val="28"/>
          <w:szCs w:val="28"/>
        </w:rPr>
        <w:t>№</w:t>
      </w:r>
      <w:r w:rsidR="005C1A82" w:rsidRPr="005C1A82">
        <w:rPr>
          <w:rFonts w:ascii="Times New Roman" w:hAnsi="Times New Roman" w:cs="Times New Roman"/>
          <w:color w:val="000000"/>
          <w:sz w:val="28"/>
          <w:szCs w:val="28"/>
        </w:rPr>
        <w:t>2</w:t>
      </w:r>
      <w:r w:rsidRPr="005C1A82">
        <w:rPr>
          <w:rFonts w:ascii="Times New Roman" w:hAnsi="Times New Roman" w:cs="Times New Roman"/>
          <w:color w:val="000000"/>
          <w:sz w:val="28"/>
          <w:szCs w:val="28"/>
        </w:rPr>
        <w:t>4 от 19 июня 1998</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г</w:t>
      </w:r>
      <w:r w:rsidRPr="005C1A82">
        <w:rPr>
          <w:rFonts w:ascii="Times New Roman" w:hAnsi="Times New Roman" w:cs="Times New Roman"/>
          <w:color w:val="000000"/>
          <w:sz w:val="28"/>
          <w:szCs w:val="28"/>
        </w:rPr>
        <w:t xml:space="preserve">. </w:t>
      </w:r>
      <w:r w:rsidR="00EC66DE" w:rsidRPr="005C1A82">
        <w:rPr>
          <w:rFonts w:ascii="Times New Roman" w:hAnsi="Times New Roman" w:cs="Times New Roman"/>
          <w:color w:val="000000"/>
          <w:sz w:val="28"/>
          <w:szCs w:val="28"/>
        </w:rPr>
        <w:t>«Об утверждении</w:t>
      </w:r>
      <w:r w:rsidR="00ED14F4" w:rsidRPr="005C1A82">
        <w:rPr>
          <w:rFonts w:ascii="Times New Roman" w:hAnsi="Times New Roman" w:cs="Times New Roman"/>
          <w:color w:val="000000"/>
          <w:sz w:val="28"/>
          <w:szCs w:val="28"/>
        </w:rPr>
        <w:t xml:space="preserve"> положения о лицензировании деятельности по ведению реестра владельцев именных ценных бумаг»</w:t>
      </w:r>
      <w:r w:rsidR="00BE65D1" w:rsidRPr="005C1A82">
        <w:rPr>
          <w:rFonts w:ascii="Times New Roman" w:hAnsi="Times New Roman" w:cs="Times New Roman"/>
          <w:color w:val="000000"/>
          <w:sz w:val="28"/>
          <w:szCs w:val="28"/>
        </w:rPr>
        <w:t>, а также ФЗ «О рынке ценных бумаг».</w:t>
      </w:r>
    </w:p>
    <w:p w:rsidR="00A006AA" w:rsidRPr="005C1A82" w:rsidRDefault="00BE65D1"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Что касается депозитарной деятельности, то постановление</w:t>
      </w:r>
      <w:r w:rsidR="00587875" w:rsidRPr="005C1A82">
        <w:rPr>
          <w:rFonts w:ascii="Times New Roman" w:hAnsi="Times New Roman" w:cs="Times New Roman"/>
          <w:color w:val="000000"/>
          <w:sz w:val="28"/>
          <w:szCs w:val="28"/>
        </w:rPr>
        <w:t xml:space="preserve"> ФКЦБ России от 16 октября 1997</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г</w:t>
      </w:r>
      <w:r w:rsidR="00587875" w:rsidRPr="005C1A82">
        <w:rPr>
          <w:rFonts w:ascii="Times New Roman" w:hAnsi="Times New Roman" w:cs="Times New Roman"/>
          <w:color w:val="000000"/>
          <w:sz w:val="28"/>
          <w:szCs w:val="28"/>
        </w:rPr>
        <w:t xml:space="preserve">. </w:t>
      </w:r>
      <w:r w:rsidR="005C1A82">
        <w:rPr>
          <w:rFonts w:ascii="Times New Roman" w:hAnsi="Times New Roman" w:cs="Times New Roman"/>
          <w:color w:val="000000"/>
          <w:sz w:val="28"/>
          <w:szCs w:val="28"/>
        </w:rPr>
        <w:t>№</w:t>
      </w:r>
      <w:r w:rsidR="005C1A82" w:rsidRPr="005C1A82">
        <w:rPr>
          <w:rFonts w:ascii="Times New Roman" w:hAnsi="Times New Roman" w:cs="Times New Roman"/>
          <w:color w:val="000000"/>
          <w:sz w:val="28"/>
          <w:szCs w:val="28"/>
        </w:rPr>
        <w:t>3</w:t>
      </w:r>
      <w:r w:rsidR="00587875" w:rsidRPr="005C1A82">
        <w:rPr>
          <w:rFonts w:ascii="Times New Roman" w:hAnsi="Times New Roman" w:cs="Times New Roman"/>
          <w:color w:val="000000"/>
          <w:sz w:val="28"/>
          <w:szCs w:val="28"/>
        </w:rPr>
        <w:t>6 «Об утверждении положения о депозитарной деятельности в Российской Федерации, установлении порядка в ведения его в действие и области применения»</w:t>
      </w:r>
      <w:r w:rsidR="00A006AA" w:rsidRPr="005C1A82">
        <w:rPr>
          <w:rFonts w:ascii="Times New Roman" w:hAnsi="Times New Roman" w:cs="Times New Roman"/>
          <w:color w:val="000000"/>
          <w:sz w:val="28"/>
          <w:szCs w:val="28"/>
        </w:rPr>
        <w:t xml:space="preserve"> не регулирует порядок и условия лицензирования депозитарной деятельности в Российской Федерации. Лицензирование депозитарной деятельности осуществляется в соответствии с </w:t>
      </w:r>
      <w:r w:rsidRPr="005C1A82">
        <w:rPr>
          <w:rFonts w:ascii="Times New Roman" w:hAnsi="Times New Roman" w:cs="Times New Roman"/>
          <w:color w:val="000000"/>
          <w:sz w:val="28"/>
          <w:szCs w:val="28"/>
        </w:rPr>
        <w:t>ФЗ</w:t>
      </w:r>
      <w:r w:rsidR="00A006AA" w:rsidRPr="005C1A82">
        <w:rPr>
          <w:rFonts w:ascii="Times New Roman" w:hAnsi="Times New Roman" w:cs="Times New Roman"/>
          <w:color w:val="000000"/>
          <w:sz w:val="28"/>
          <w:szCs w:val="28"/>
        </w:rPr>
        <w:t xml:space="preserve"> </w:t>
      </w:r>
      <w:r w:rsidR="005C1A82">
        <w:rPr>
          <w:rFonts w:ascii="Times New Roman" w:hAnsi="Times New Roman" w:cs="Times New Roman"/>
          <w:color w:val="000000"/>
          <w:sz w:val="28"/>
          <w:szCs w:val="28"/>
        </w:rPr>
        <w:t>«</w:t>
      </w:r>
      <w:r w:rsidR="005C1A82" w:rsidRPr="005C1A82">
        <w:rPr>
          <w:rFonts w:ascii="Times New Roman" w:hAnsi="Times New Roman" w:cs="Times New Roman"/>
          <w:color w:val="000000"/>
          <w:sz w:val="28"/>
          <w:szCs w:val="28"/>
        </w:rPr>
        <w:t>О</w:t>
      </w:r>
      <w:r w:rsidR="00A006AA" w:rsidRPr="005C1A82">
        <w:rPr>
          <w:rFonts w:ascii="Times New Roman" w:hAnsi="Times New Roman" w:cs="Times New Roman"/>
          <w:color w:val="000000"/>
          <w:sz w:val="28"/>
          <w:szCs w:val="28"/>
        </w:rPr>
        <w:t xml:space="preserve"> рынке ценных бумаг</w:t>
      </w:r>
      <w:r w:rsidR="005C1A82">
        <w:rPr>
          <w:rFonts w:ascii="Times New Roman" w:hAnsi="Times New Roman" w:cs="Times New Roman"/>
          <w:color w:val="000000"/>
          <w:sz w:val="28"/>
          <w:szCs w:val="28"/>
        </w:rPr>
        <w:t>»</w:t>
      </w:r>
      <w:r w:rsidR="005C1A82" w:rsidRPr="005C1A82">
        <w:rPr>
          <w:rFonts w:ascii="Times New Roman" w:hAnsi="Times New Roman" w:cs="Times New Roman"/>
          <w:color w:val="000000"/>
          <w:sz w:val="28"/>
          <w:szCs w:val="28"/>
        </w:rPr>
        <w:t xml:space="preserve"> </w:t>
      </w:r>
      <w:r w:rsidR="00A006AA" w:rsidRPr="005C1A82">
        <w:rPr>
          <w:rFonts w:ascii="Times New Roman" w:hAnsi="Times New Roman" w:cs="Times New Roman"/>
          <w:color w:val="000000"/>
          <w:sz w:val="28"/>
          <w:szCs w:val="28"/>
        </w:rPr>
        <w:t>и нормативными правовыми актами Федеральной комиссии по рынку ценных бумаг, устанавливающими порядок и условия лицензирования, включая ограничение на совмещение депозитарной деятельности с иными видами профессиональной деятельности на рынке ценных бумаг.</w:t>
      </w:r>
    </w:p>
    <w:p w:rsidR="00784AED" w:rsidRPr="005C1A82" w:rsidRDefault="00784AED" w:rsidP="005C1A82">
      <w:pPr>
        <w:spacing w:line="360" w:lineRule="auto"/>
        <w:ind w:firstLine="709"/>
        <w:jc w:val="both"/>
        <w:rPr>
          <w:color w:val="000000"/>
          <w:sz w:val="28"/>
          <w:szCs w:val="28"/>
        </w:rPr>
      </w:pPr>
      <w:r w:rsidRPr="005C1A82">
        <w:rPr>
          <w:color w:val="000000"/>
          <w:sz w:val="28"/>
          <w:szCs w:val="28"/>
        </w:rPr>
        <w:t xml:space="preserve">Итак, в данном споре прав </w:t>
      </w:r>
      <w:r w:rsidRPr="005C1A82">
        <w:rPr>
          <w:bCs/>
          <w:color w:val="000000"/>
          <w:sz w:val="28"/>
          <w:szCs w:val="28"/>
        </w:rPr>
        <w:t>заместитель генерального директора, который утверждал, что все организации, занимающиеся деятельностью по ведению реестра владельцев ценных бумаг и депозитарной деятельностью, имеют соответствующие лицензии, следовательно, лицензия должна быть получена.</w:t>
      </w:r>
    </w:p>
    <w:p w:rsidR="00A7440D" w:rsidRPr="005C1A82" w:rsidRDefault="00A7440D" w:rsidP="005C1A82">
      <w:pPr>
        <w:spacing w:line="360" w:lineRule="auto"/>
        <w:ind w:firstLine="709"/>
        <w:jc w:val="both"/>
        <w:rPr>
          <w:b/>
          <w:color w:val="000000"/>
          <w:sz w:val="28"/>
          <w:szCs w:val="28"/>
        </w:rPr>
      </w:pPr>
    </w:p>
    <w:p w:rsidR="008F49E9" w:rsidRPr="005C1A82" w:rsidRDefault="005338ED" w:rsidP="005C1A82">
      <w:pPr>
        <w:spacing w:line="360" w:lineRule="auto"/>
        <w:ind w:firstLine="709"/>
        <w:jc w:val="both"/>
        <w:rPr>
          <w:b/>
          <w:color w:val="000000"/>
          <w:sz w:val="28"/>
          <w:szCs w:val="28"/>
        </w:rPr>
      </w:pPr>
      <w:r w:rsidRPr="005C1A82">
        <w:rPr>
          <w:b/>
          <w:color w:val="000000"/>
          <w:sz w:val="28"/>
          <w:szCs w:val="28"/>
        </w:rPr>
        <w:t xml:space="preserve">Задача </w:t>
      </w:r>
      <w:r w:rsidR="005C1A82">
        <w:rPr>
          <w:b/>
          <w:color w:val="000000"/>
          <w:sz w:val="28"/>
          <w:szCs w:val="28"/>
        </w:rPr>
        <w:t>№</w:t>
      </w:r>
      <w:r w:rsidR="005C1A82" w:rsidRPr="005C1A82">
        <w:rPr>
          <w:b/>
          <w:color w:val="000000"/>
          <w:sz w:val="28"/>
          <w:szCs w:val="28"/>
        </w:rPr>
        <w:t>2</w:t>
      </w:r>
    </w:p>
    <w:p w:rsidR="004A4E4C" w:rsidRDefault="004A4E4C" w:rsidP="005C1A82">
      <w:pPr>
        <w:pStyle w:val="ab"/>
        <w:ind w:firstLine="709"/>
        <w:jc w:val="both"/>
        <w:rPr>
          <w:b w:val="0"/>
          <w:bCs w:val="0"/>
          <w:color w:val="000000"/>
          <w:sz w:val="28"/>
          <w:szCs w:val="28"/>
        </w:rPr>
      </w:pPr>
    </w:p>
    <w:p w:rsidR="00483B8D" w:rsidRPr="005C1A82" w:rsidRDefault="00607E84" w:rsidP="005C1A82">
      <w:pPr>
        <w:pStyle w:val="ab"/>
        <w:ind w:firstLine="709"/>
        <w:jc w:val="both"/>
        <w:rPr>
          <w:b w:val="0"/>
          <w:bCs w:val="0"/>
          <w:color w:val="000000"/>
          <w:sz w:val="28"/>
          <w:szCs w:val="28"/>
        </w:rPr>
      </w:pPr>
      <w:r w:rsidRPr="005C1A82">
        <w:rPr>
          <w:b w:val="0"/>
          <w:bCs w:val="0"/>
          <w:color w:val="000000"/>
          <w:sz w:val="28"/>
          <w:szCs w:val="28"/>
        </w:rPr>
        <w:t>Федеральный закон «О лицензировании отдельных видов деятельности» в п.</w:t>
      </w:r>
      <w:r w:rsidR="005C1A82">
        <w:rPr>
          <w:b w:val="0"/>
          <w:bCs w:val="0"/>
          <w:color w:val="000000"/>
          <w:sz w:val="28"/>
          <w:szCs w:val="28"/>
        </w:rPr>
        <w:t> </w:t>
      </w:r>
      <w:r w:rsidR="005C1A82" w:rsidRPr="005C1A82">
        <w:rPr>
          <w:b w:val="0"/>
          <w:bCs w:val="0"/>
          <w:color w:val="000000"/>
          <w:sz w:val="28"/>
          <w:szCs w:val="28"/>
        </w:rPr>
        <w:t>1</w:t>
      </w:r>
      <w:r w:rsidRPr="005C1A82">
        <w:rPr>
          <w:b w:val="0"/>
          <w:bCs w:val="0"/>
          <w:color w:val="000000"/>
          <w:sz w:val="28"/>
          <w:szCs w:val="28"/>
        </w:rPr>
        <w:t xml:space="preserve"> ст.</w:t>
      </w:r>
      <w:r w:rsidR="005C1A82">
        <w:rPr>
          <w:b w:val="0"/>
          <w:bCs w:val="0"/>
          <w:color w:val="000000"/>
          <w:sz w:val="28"/>
          <w:szCs w:val="28"/>
        </w:rPr>
        <w:t> </w:t>
      </w:r>
      <w:r w:rsidR="005C1A82" w:rsidRPr="005C1A82">
        <w:rPr>
          <w:b w:val="0"/>
          <w:bCs w:val="0"/>
          <w:color w:val="000000"/>
          <w:sz w:val="28"/>
          <w:szCs w:val="28"/>
        </w:rPr>
        <w:t>1</w:t>
      </w:r>
      <w:r w:rsidRPr="005C1A82">
        <w:rPr>
          <w:b w:val="0"/>
          <w:bCs w:val="0"/>
          <w:color w:val="000000"/>
          <w:sz w:val="28"/>
          <w:szCs w:val="28"/>
        </w:rPr>
        <w:t>7 определил некую деятельность как лицензируемую. Однако на момент вступления этой нормы в силу Правительством РФ не было утверждено положение о лицензировании этого вида деятельности, также не был оп</w:t>
      </w:r>
      <w:r w:rsidR="004A4E4C">
        <w:rPr>
          <w:b w:val="0"/>
          <w:bCs w:val="0"/>
          <w:color w:val="000000"/>
          <w:sz w:val="28"/>
          <w:szCs w:val="28"/>
        </w:rPr>
        <w:t xml:space="preserve">ределен лицензирующий орган. По </w:t>
      </w:r>
      <w:r w:rsidRPr="005C1A82">
        <w:rPr>
          <w:b w:val="0"/>
          <w:bCs w:val="0"/>
          <w:color w:val="000000"/>
          <w:sz w:val="28"/>
          <w:szCs w:val="28"/>
        </w:rPr>
        <w:t>этому поводу между двумя юристами коммерческой организации разгорелась дискуссия. Первый юрист утверждал, что пока не принято положение о лицензировании и не определен лицензирующий орган, этим видом деятельности можно заниматься, не имея лицензии. Второй юрист говорил о том, что раз данный вид деятельности является лицензируемым, то его осуществление, несмотря на указанные обстоятельства, возможно только после получения лицензии. Какая из названных позиций соответствует нормам действующего законодательства?</w:t>
      </w:r>
    </w:p>
    <w:p w:rsidR="004A4E4C" w:rsidRDefault="004A4E4C" w:rsidP="005C1A82">
      <w:pPr>
        <w:pStyle w:val="ab"/>
        <w:ind w:firstLine="709"/>
        <w:jc w:val="both"/>
        <w:rPr>
          <w:bCs w:val="0"/>
          <w:color w:val="000000"/>
          <w:sz w:val="28"/>
          <w:szCs w:val="28"/>
        </w:rPr>
      </w:pPr>
    </w:p>
    <w:p w:rsidR="00E24C7C" w:rsidRPr="005C1A82" w:rsidRDefault="002A4411" w:rsidP="005C1A82">
      <w:pPr>
        <w:pStyle w:val="ab"/>
        <w:ind w:firstLine="709"/>
        <w:jc w:val="both"/>
        <w:rPr>
          <w:bCs w:val="0"/>
          <w:color w:val="000000"/>
          <w:sz w:val="28"/>
          <w:szCs w:val="28"/>
        </w:rPr>
      </w:pPr>
      <w:r w:rsidRPr="005C1A82">
        <w:rPr>
          <w:bCs w:val="0"/>
          <w:color w:val="000000"/>
          <w:sz w:val="28"/>
          <w:szCs w:val="28"/>
        </w:rPr>
        <w:t>Решение</w:t>
      </w:r>
    </w:p>
    <w:p w:rsidR="00D45318" w:rsidRPr="005C1A82" w:rsidRDefault="00293BED" w:rsidP="005C1A82">
      <w:pPr>
        <w:pStyle w:val="ab"/>
        <w:ind w:firstLine="709"/>
        <w:jc w:val="both"/>
        <w:rPr>
          <w:b w:val="0"/>
          <w:bCs w:val="0"/>
          <w:color w:val="000000"/>
          <w:sz w:val="28"/>
          <w:szCs w:val="28"/>
        </w:rPr>
      </w:pPr>
      <w:r w:rsidRPr="005C1A82">
        <w:rPr>
          <w:b w:val="0"/>
          <w:bCs w:val="0"/>
          <w:color w:val="000000"/>
          <w:sz w:val="28"/>
          <w:szCs w:val="28"/>
        </w:rPr>
        <w:t xml:space="preserve">Я считаю, что нормам действующего законодательства </w:t>
      </w:r>
      <w:r w:rsidR="001731F6" w:rsidRPr="005C1A82">
        <w:rPr>
          <w:b w:val="0"/>
          <w:bCs w:val="0"/>
          <w:color w:val="000000"/>
          <w:sz w:val="28"/>
          <w:szCs w:val="28"/>
        </w:rPr>
        <w:t>соответствует позиция в</w:t>
      </w:r>
      <w:r w:rsidRPr="005C1A82">
        <w:rPr>
          <w:b w:val="0"/>
          <w:bCs w:val="0"/>
          <w:color w:val="000000"/>
          <w:sz w:val="28"/>
          <w:szCs w:val="28"/>
        </w:rPr>
        <w:t>торо</w:t>
      </w:r>
      <w:r w:rsidR="001731F6" w:rsidRPr="005C1A82">
        <w:rPr>
          <w:b w:val="0"/>
          <w:bCs w:val="0"/>
          <w:color w:val="000000"/>
          <w:sz w:val="28"/>
          <w:szCs w:val="28"/>
        </w:rPr>
        <w:t>го</w:t>
      </w:r>
      <w:r w:rsidRPr="005C1A82">
        <w:rPr>
          <w:b w:val="0"/>
          <w:bCs w:val="0"/>
          <w:color w:val="000000"/>
          <w:sz w:val="28"/>
          <w:szCs w:val="28"/>
        </w:rPr>
        <w:t xml:space="preserve"> юрист</w:t>
      </w:r>
      <w:r w:rsidR="001731F6" w:rsidRPr="005C1A82">
        <w:rPr>
          <w:b w:val="0"/>
          <w:bCs w:val="0"/>
          <w:color w:val="000000"/>
          <w:sz w:val="28"/>
          <w:szCs w:val="28"/>
        </w:rPr>
        <w:t>а, который</w:t>
      </w:r>
      <w:r w:rsidRPr="005C1A82">
        <w:rPr>
          <w:b w:val="0"/>
          <w:bCs w:val="0"/>
          <w:color w:val="000000"/>
          <w:sz w:val="28"/>
          <w:szCs w:val="28"/>
        </w:rPr>
        <w:t xml:space="preserve"> говорил о том, что раз данный вид деятельности является лицензируемым, то его осуществление, несмотря на указанные обстоятельства</w:t>
      </w:r>
      <w:r w:rsidR="00E24C7C" w:rsidRPr="005C1A82">
        <w:rPr>
          <w:b w:val="0"/>
          <w:bCs w:val="0"/>
          <w:color w:val="000000"/>
          <w:sz w:val="28"/>
          <w:szCs w:val="28"/>
        </w:rPr>
        <w:t xml:space="preserve"> (Правительством РФ не было утверждено положение о лицензировании этого вида деятельности, также не был определен лицензирующий орган)</w:t>
      </w:r>
      <w:r w:rsidRPr="005C1A82">
        <w:rPr>
          <w:b w:val="0"/>
          <w:bCs w:val="0"/>
          <w:color w:val="000000"/>
          <w:sz w:val="28"/>
          <w:szCs w:val="28"/>
        </w:rPr>
        <w:t>, возможно только после получения лицензии</w:t>
      </w:r>
      <w:r w:rsidR="00E24C7C" w:rsidRPr="005C1A82">
        <w:rPr>
          <w:b w:val="0"/>
          <w:bCs w:val="0"/>
          <w:color w:val="000000"/>
          <w:sz w:val="28"/>
          <w:szCs w:val="28"/>
        </w:rPr>
        <w:t>.</w:t>
      </w:r>
    </w:p>
    <w:p w:rsidR="005D1445" w:rsidRPr="005C1A82" w:rsidRDefault="005D1445" w:rsidP="005C1A82">
      <w:pPr>
        <w:pStyle w:val="ab"/>
        <w:ind w:firstLine="709"/>
        <w:jc w:val="both"/>
        <w:rPr>
          <w:b w:val="0"/>
          <w:color w:val="000000"/>
          <w:sz w:val="28"/>
          <w:szCs w:val="28"/>
        </w:rPr>
      </w:pPr>
      <w:r w:rsidRPr="005C1A82">
        <w:rPr>
          <w:b w:val="0"/>
          <w:color w:val="000000"/>
          <w:sz w:val="28"/>
          <w:szCs w:val="28"/>
        </w:rPr>
        <w:t xml:space="preserve">Лицензия </w:t>
      </w:r>
      <w:r w:rsidR="005C1A82">
        <w:rPr>
          <w:b w:val="0"/>
          <w:color w:val="000000"/>
          <w:sz w:val="28"/>
          <w:szCs w:val="28"/>
        </w:rPr>
        <w:t>–</w:t>
      </w:r>
      <w:r w:rsidR="005C1A82" w:rsidRPr="005C1A82">
        <w:rPr>
          <w:b w:val="0"/>
          <w:color w:val="000000"/>
          <w:sz w:val="28"/>
          <w:szCs w:val="28"/>
        </w:rPr>
        <w:t xml:space="preserve"> </w:t>
      </w:r>
      <w:r w:rsidRPr="005C1A82">
        <w:rPr>
          <w:b w:val="0"/>
          <w:color w:val="000000"/>
          <w:sz w:val="28"/>
          <w:szCs w:val="28"/>
        </w:rPr>
        <w:t>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5D1445" w:rsidRPr="005C1A82" w:rsidRDefault="005D1445" w:rsidP="005C1A82">
      <w:pPr>
        <w:pStyle w:val="ab"/>
        <w:ind w:firstLine="709"/>
        <w:jc w:val="both"/>
        <w:rPr>
          <w:b w:val="0"/>
          <w:color w:val="000000"/>
          <w:sz w:val="28"/>
          <w:szCs w:val="28"/>
        </w:rPr>
      </w:pPr>
      <w:r w:rsidRPr="005C1A82">
        <w:rPr>
          <w:b w:val="0"/>
          <w:color w:val="000000"/>
          <w:sz w:val="28"/>
          <w:szCs w:val="28"/>
        </w:rPr>
        <w:t xml:space="preserve">Лицензируемый вид деятельности </w:t>
      </w:r>
      <w:r w:rsidR="005C1A82">
        <w:rPr>
          <w:b w:val="0"/>
          <w:color w:val="000000"/>
          <w:sz w:val="28"/>
          <w:szCs w:val="28"/>
        </w:rPr>
        <w:t>–</w:t>
      </w:r>
      <w:r w:rsidR="005C1A82" w:rsidRPr="005C1A82">
        <w:rPr>
          <w:b w:val="0"/>
          <w:color w:val="000000"/>
          <w:sz w:val="28"/>
          <w:szCs w:val="28"/>
        </w:rPr>
        <w:t xml:space="preserve"> </w:t>
      </w:r>
      <w:r w:rsidRPr="005C1A82">
        <w:rPr>
          <w:b w:val="0"/>
          <w:color w:val="000000"/>
          <w:sz w:val="28"/>
          <w:szCs w:val="28"/>
        </w:rPr>
        <w:t xml:space="preserve">вид деятельности, на осуществление которого на территории </w:t>
      </w:r>
      <w:r w:rsidR="004F504E" w:rsidRPr="005C1A82">
        <w:rPr>
          <w:b w:val="0"/>
          <w:color w:val="000000"/>
          <w:sz w:val="28"/>
          <w:szCs w:val="28"/>
        </w:rPr>
        <w:t>РФ</w:t>
      </w:r>
      <w:r w:rsidRPr="005C1A82">
        <w:rPr>
          <w:b w:val="0"/>
          <w:color w:val="000000"/>
          <w:sz w:val="28"/>
          <w:szCs w:val="28"/>
        </w:rPr>
        <w:t xml:space="preserve"> требуется получение лицензии в соответствии с </w:t>
      </w:r>
      <w:r w:rsidR="004F504E" w:rsidRPr="005C1A82">
        <w:rPr>
          <w:b w:val="0"/>
          <w:color w:val="000000"/>
          <w:sz w:val="28"/>
          <w:szCs w:val="28"/>
        </w:rPr>
        <w:t>ФЗ «</w:t>
      </w:r>
      <w:r w:rsidR="004F504E" w:rsidRPr="005C1A82">
        <w:rPr>
          <w:b w:val="0"/>
          <w:bCs w:val="0"/>
          <w:color w:val="000000"/>
          <w:sz w:val="28"/>
          <w:szCs w:val="28"/>
        </w:rPr>
        <w:t>О лицензировании отдельных видов деятельности</w:t>
      </w:r>
      <w:r w:rsidR="004F504E" w:rsidRPr="005C1A82">
        <w:rPr>
          <w:b w:val="0"/>
          <w:color w:val="000000"/>
          <w:sz w:val="28"/>
          <w:szCs w:val="28"/>
        </w:rPr>
        <w:t>» 2001</w:t>
      </w:r>
      <w:r w:rsidR="005C1A82">
        <w:rPr>
          <w:b w:val="0"/>
          <w:color w:val="000000"/>
          <w:sz w:val="28"/>
          <w:szCs w:val="28"/>
        </w:rPr>
        <w:t> </w:t>
      </w:r>
      <w:r w:rsidR="005C1A82" w:rsidRPr="005C1A82">
        <w:rPr>
          <w:b w:val="0"/>
          <w:color w:val="000000"/>
          <w:sz w:val="28"/>
          <w:szCs w:val="28"/>
        </w:rPr>
        <w:t>г</w:t>
      </w:r>
      <w:r w:rsidR="004F504E" w:rsidRPr="005C1A82">
        <w:rPr>
          <w:b w:val="0"/>
          <w:color w:val="000000"/>
          <w:sz w:val="28"/>
          <w:szCs w:val="28"/>
        </w:rPr>
        <w:t>.</w:t>
      </w:r>
    </w:p>
    <w:p w:rsidR="00D45318" w:rsidRPr="005C1A82" w:rsidRDefault="005D1445" w:rsidP="005C1A82">
      <w:pPr>
        <w:pStyle w:val="ab"/>
        <w:ind w:firstLine="709"/>
        <w:jc w:val="both"/>
        <w:rPr>
          <w:b w:val="0"/>
          <w:color w:val="000000"/>
          <w:sz w:val="28"/>
          <w:szCs w:val="28"/>
        </w:rPr>
      </w:pPr>
      <w:r w:rsidRPr="005C1A82">
        <w:rPr>
          <w:b w:val="0"/>
          <w:color w:val="000000"/>
          <w:sz w:val="28"/>
          <w:szCs w:val="28"/>
        </w:rPr>
        <w:t xml:space="preserve">Лицензирующие органы </w:t>
      </w:r>
      <w:r w:rsidR="005C1A82">
        <w:rPr>
          <w:b w:val="0"/>
          <w:color w:val="000000"/>
          <w:sz w:val="28"/>
          <w:szCs w:val="28"/>
        </w:rPr>
        <w:t>–</w:t>
      </w:r>
      <w:r w:rsidR="005C1A82" w:rsidRPr="005C1A82">
        <w:rPr>
          <w:b w:val="0"/>
          <w:color w:val="000000"/>
          <w:sz w:val="28"/>
          <w:szCs w:val="28"/>
        </w:rPr>
        <w:t xml:space="preserve"> </w:t>
      </w:r>
      <w:r w:rsidRPr="005C1A82">
        <w:rPr>
          <w:b w:val="0"/>
          <w:color w:val="000000"/>
          <w:sz w:val="28"/>
          <w:szCs w:val="28"/>
        </w:rPr>
        <w:t>федеральные органы исполнительной власти, органы исполнительной власти субъектов РФ, осуществляющие лицензирование в соответствии с</w:t>
      </w:r>
      <w:r w:rsidR="001B5C48" w:rsidRPr="005C1A82">
        <w:rPr>
          <w:b w:val="0"/>
          <w:color w:val="000000"/>
          <w:sz w:val="28"/>
          <w:szCs w:val="28"/>
        </w:rPr>
        <w:t xml:space="preserve"> ФЗ «</w:t>
      </w:r>
      <w:r w:rsidR="001B5C48" w:rsidRPr="005C1A82">
        <w:rPr>
          <w:b w:val="0"/>
          <w:bCs w:val="0"/>
          <w:color w:val="000000"/>
          <w:sz w:val="28"/>
          <w:szCs w:val="28"/>
        </w:rPr>
        <w:t>О лицензировании отдельных видов деятельности</w:t>
      </w:r>
      <w:r w:rsidR="001B5C48" w:rsidRPr="005C1A82">
        <w:rPr>
          <w:b w:val="0"/>
          <w:color w:val="000000"/>
          <w:sz w:val="28"/>
          <w:szCs w:val="28"/>
        </w:rPr>
        <w:t>» 2001</w:t>
      </w:r>
      <w:r w:rsidR="005C1A82">
        <w:rPr>
          <w:b w:val="0"/>
          <w:color w:val="000000"/>
          <w:sz w:val="28"/>
          <w:szCs w:val="28"/>
        </w:rPr>
        <w:t> </w:t>
      </w:r>
      <w:r w:rsidR="005C1A82" w:rsidRPr="005C1A82">
        <w:rPr>
          <w:b w:val="0"/>
          <w:color w:val="000000"/>
          <w:sz w:val="28"/>
          <w:szCs w:val="28"/>
        </w:rPr>
        <w:t>г</w:t>
      </w:r>
      <w:r w:rsidR="001B5C48" w:rsidRPr="005C1A82">
        <w:rPr>
          <w:b w:val="0"/>
          <w:color w:val="000000"/>
          <w:sz w:val="28"/>
          <w:szCs w:val="28"/>
        </w:rPr>
        <w:t>.</w:t>
      </w:r>
    </w:p>
    <w:p w:rsidR="0091386C" w:rsidRPr="005C1A82" w:rsidRDefault="0091386C"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bCs/>
          <w:color w:val="000000"/>
          <w:sz w:val="28"/>
          <w:szCs w:val="28"/>
        </w:rPr>
        <w:t>В ст.</w:t>
      </w:r>
      <w:r w:rsidR="005C1A82">
        <w:rPr>
          <w:rFonts w:ascii="Times New Roman" w:hAnsi="Times New Roman" w:cs="Times New Roman"/>
          <w:bCs/>
          <w:color w:val="000000"/>
          <w:sz w:val="28"/>
          <w:szCs w:val="28"/>
        </w:rPr>
        <w:t> </w:t>
      </w:r>
      <w:r w:rsidR="005C1A82" w:rsidRPr="005C1A82">
        <w:rPr>
          <w:rFonts w:ascii="Times New Roman" w:hAnsi="Times New Roman" w:cs="Times New Roman"/>
          <w:bCs/>
          <w:color w:val="000000"/>
          <w:sz w:val="28"/>
          <w:szCs w:val="28"/>
        </w:rPr>
        <w:t>4</w:t>
      </w:r>
      <w:r w:rsidRPr="005C1A82">
        <w:rPr>
          <w:rFonts w:ascii="Times New Roman" w:hAnsi="Times New Roman" w:cs="Times New Roman"/>
          <w:bCs/>
          <w:color w:val="000000"/>
          <w:sz w:val="28"/>
          <w:szCs w:val="28"/>
        </w:rPr>
        <w:t xml:space="preserve"> </w:t>
      </w:r>
      <w:r w:rsidR="00C53F3D" w:rsidRPr="005C1A82">
        <w:rPr>
          <w:rFonts w:ascii="Times New Roman" w:hAnsi="Times New Roman" w:cs="Times New Roman"/>
          <w:color w:val="000000"/>
          <w:sz w:val="28"/>
          <w:szCs w:val="28"/>
        </w:rPr>
        <w:t>ФЗ</w:t>
      </w:r>
      <w:r w:rsidRPr="005C1A82">
        <w:rPr>
          <w:rFonts w:ascii="Times New Roman" w:hAnsi="Times New Roman" w:cs="Times New Roman"/>
          <w:color w:val="000000"/>
          <w:sz w:val="28"/>
          <w:szCs w:val="28"/>
        </w:rPr>
        <w:t xml:space="preserve"> «</w:t>
      </w:r>
      <w:r w:rsidRPr="005C1A82">
        <w:rPr>
          <w:rFonts w:ascii="Times New Roman" w:hAnsi="Times New Roman" w:cs="Times New Roman"/>
          <w:bCs/>
          <w:color w:val="000000"/>
          <w:sz w:val="28"/>
          <w:szCs w:val="28"/>
        </w:rPr>
        <w:t>О лицензировании отдельных видов деятельности</w:t>
      </w:r>
      <w:r w:rsidR="00C53F3D" w:rsidRPr="005C1A82">
        <w:rPr>
          <w:rFonts w:ascii="Times New Roman" w:hAnsi="Times New Roman" w:cs="Times New Roman"/>
          <w:color w:val="000000"/>
          <w:sz w:val="28"/>
          <w:szCs w:val="28"/>
        </w:rPr>
        <w:t xml:space="preserve">» </w:t>
      </w:r>
      <w:r w:rsidRPr="005C1A82">
        <w:rPr>
          <w:rFonts w:ascii="Times New Roman" w:hAnsi="Times New Roman" w:cs="Times New Roman"/>
          <w:color w:val="000000"/>
          <w:sz w:val="28"/>
          <w:szCs w:val="28"/>
        </w:rPr>
        <w:t>2001</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г</w:t>
      </w:r>
      <w:r w:rsidRPr="005C1A82">
        <w:rPr>
          <w:rFonts w:ascii="Times New Roman" w:hAnsi="Times New Roman" w:cs="Times New Roman"/>
          <w:color w:val="000000"/>
          <w:sz w:val="28"/>
          <w:szCs w:val="28"/>
        </w:rPr>
        <w:t xml:space="preserve">. </w:t>
      </w:r>
      <w:r w:rsidR="00C53F3D" w:rsidRPr="005C1A82">
        <w:rPr>
          <w:rFonts w:ascii="Times New Roman" w:hAnsi="Times New Roman" w:cs="Times New Roman"/>
          <w:color w:val="000000"/>
          <w:sz w:val="28"/>
          <w:szCs w:val="28"/>
        </w:rPr>
        <w:t>г</w:t>
      </w:r>
      <w:r w:rsidRPr="005C1A82">
        <w:rPr>
          <w:rFonts w:ascii="Times New Roman" w:hAnsi="Times New Roman" w:cs="Times New Roman"/>
          <w:color w:val="000000"/>
          <w:sz w:val="28"/>
          <w:szCs w:val="28"/>
        </w:rPr>
        <w:t xml:space="preserve">оворится, что </w:t>
      </w:r>
      <w:r w:rsidR="00C53F3D" w:rsidRPr="005C1A82">
        <w:rPr>
          <w:rFonts w:ascii="Times New Roman" w:hAnsi="Times New Roman" w:cs="Times New Roman"/>
          <w:color w:val="000000"/>
          <w:sz w:val="28"/>
          <w:szCs w:val="28"/>
        </w:rPr>
        <w:t>к</w:t>
      </w:r>
      <w:r w:rsidRPr="005C1A82">
        <w:rPr>
          <w:rFonts w:ascii="Times New Roman" w:hAnsi="Times New Roman" w:cs="Times New Roman"/>
          <w:color w:val="000000"/>
          <w:sz w:val="28"/>
          <w:szCs w:val="28"/>
        </w:rPr>
        <w:t xml:space="preserve"> лицензируемым видам деятельности относятся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w:t>
      </w:r>
    </w:p>
    <w:p w:rsidR="00B76DA3" w:rsidRPr="005C1A82" w:rsidRDefault="0078354E"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bCs/>
          <w:color w:val="000000"/>
          <w:sz w:val="28"/>
          <w:szCs w:val="28"/>
        </w:rPr>
        <w:t>А в</w:t>
      </w:r>
      <w:r w:rsidR="00497E72" w:rsidRPr="005C1A82">
        <w:rPr>
          <w:rFonts w:ascii="Times New Roman" w:hAnsi="Times New Roman" w:cs="Times New Roman"/>
          <w:bCs/>
          <w:color w:val="000000"/>
          <w:sz w:val="28"/>
          <w:szCs w:val="28"/>
        </w:rPr>
        <w:t xml:space="preserve"> </w:t>
      </w:r>
      <w:r w:rsidR="00B43C72" w:rsidRPr="005C1A82">
        <w:rPr>
          <w:rFonts w:ascii="Times New Roman" w:hAnsi="Times New Roman" w:cs="Times New Roman"/>
          <w:color w:val="000000"/>
          <w:sz w:val="28"/>
          <w:szCs w:val="28"/>
        </w:rPr>
        <w:t>ст</w:t>
      </w:r>
      <w:r w:rsidR="00242A66" w:rsidRPr="005C1A82">
        <w:rPr>
          <w:rFonts w:ascii="Times New Roman" w:hAnsi="Times New Roman" w:cs="Times New Roman"/>
          <w:color w:val="000000"/>
          <w:sz w:val="28"/>
          <w:szCs w:val="28"/>
        </w:rPr>
        <w:t>.</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7</w:t>
      </w:r>
      <w:r w:rsidR="00B43C72" w:rsidRPr="005C1A82">
        <w:rPr>
          <w:rFonts w:ascii="Times New Roman" w:hAnsi="Times New Roman" w:cs="Times New Roman"/>
          <w:color w:val="000000"/>
          <w:sz w:val="28"/>
          <w:szCs w:val="28"/>
        </w:rPr>
        <w:t xml:space="preserve"> </w:t>
      </w:r>
      <w:r w:rsidR="00497E72" w:rsidRPr="005C1A82">
        <w:rPr>
          <w:rFonts w:ascii="Times New Roman" w:hAnsi="Times New Roman" w:cs="Times New Roman"/>
          <w:color w:val="000000"/>
          <w:sz w:val="28"/>
          <w:szCs w:val="28"/>
        </w:rPr>
        <w:t>ФЗ «</w:t>
      </w:r>
      <w:r w:rsidR="00497E72" w:rsidRPr="005C1A82">
        <w:rPr>
          <w:rFonts w:ascii="Times New Roman" w:hAnsi="Times New Roman" w:cs="Times New Roman"/>
          <w:bCs/>
          <w:color w:val="000000"/>
          <w:sz w:val="28"/>
          <w:szCs w:val="28"/>
        </w:rPr>
        <w:t>О лицензировании отдельных видов деятельности</w:t>
      </w:r>
      <w:r w:rsidR="00497E72" w:rsidRPr="005C1A82">
        <w:rPr>
          <w:rFonts w:ascii="Times New Roman" w:hAnsi="Times New Roman" w:cs="Times New Roman"/>
          <w:color w:val="000000"/>
          <w:sz w:val="28"/>
          <w:szCs w:val="28"/>
        </w:rPr>
        <w:t>» 2001</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г</w:t>
      </w:r>
      <w:r w:rsidR="00497E72" w:rsidRPr="005C1A82">
        <w:rPr>
          <w:rFonts w:ascii="Times New Roman" w:hAnsi="Times New Roman" w:cs="Times New Roman"/>
          <w:color w:val="000000"/>
          <w:sz w:val="28"/>
          <w:szCs w:val="28"/>
        </w:rPr>
        <w:t>. указано</w:t>
      </w:r>
      <w:r w:rsidR="00B43C72" w:rsidRPr="005C1A82">
        <w:rPr>
          <w:rFonts w:ascii="Times New Roman" w:hAnsi="Times New Roman" w:cs="Times New Roman"/>
          <w:color w:val="000000"/>
          <w:sz w:val="28"/>
          <w:szCs w:val="28"/>
        </w:rPr>
        <w:t>,</w:t>
      </w:r>
      <w:r w:rsidR="00497E72" w:rsidRPr="005C1A82">
        <w:rPr>
          <w:rFonts w:ascii="Times New Roman" w:hAnsi="Times New Roman" w:cs="Times New Roman"/>
          <w:color w:val="000000"/>
          <w:sz w:val="28"/>
          <w:szCs w:val="28"/>
        </w:rPr>
        <w:t xml:space="preserve"> что</w:t>
      </w:r>
      <w:r w:rsidR="00B43C72" w:rsidRPr="005C1A82">
        <w:rPr>
          <w:rFonts w:ascii="Times New Roman" w:hAnsi="Times New Roman" w:cs="Times New Roman"/>
          <w:color w:val="000000"/>
          <w:sz w:val="28"/>
          <w:szCs w:val="28"/>
        </w:rPr>
        <w:t xml:space="preserve"> на каждый вид деятельности, указанный в п.</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1</w:t>
      </w:r>
      <w:r w:rsidR="00B43C72" w:rsidRPr="005C1A82">
        <w:rPr>
          <w:rFonts w:ascii="Times New Roman" w:hAnsi="Times New Roman" w:cs="Times New Roman"/>
          <w:color w:val="000000"/>
          <w:sz w:val="28"/>
          <w:szCs w:val="28"/>
        </w:rPr>
        <w:t xml:space="preserve"> ст.</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1</w:t>
      </w:r>
      <w:r w:rsidR="00B43C72" w:rsidRPr="005C1A82">
        <w:rPr>
          <w:rFonts w:ascii="Times New Roman" w:hAnsi="Times New Roman" w:cs="Times New Roman"/>
          <w:color w:val="000000"/>
          <w:sz w:val="28"/>
          <w:szCs w:val="28"/>
        </w:rPr>
        <w:t>7</w:t>
      </w:r>
      <w:r w:rsidR="00497E72" w:rsidRPr="005C1A82">
        <w:rPr>
          <w:rFonts w:ascii="Times New Roman" w:hAnsi="Times New Roman" w:cs="Times New Roman"/>
          <w:color w:val="000000"/>
          <w:sz w:val="28"/>
          <w:szCs w:val="28"/>
        </w:rPr>
        <w:t xml:space="preserve"> данного ФЗ</w:t>
      </w:r>
      <w:r w:rsidR="00B43C72" w:rsidRPr="005C1A82">
        <w:rPr>
          <w:rFonts w:ascii="Times New Roman" w:hAnsi="Times New Roman" w:cs="Times New Roman"/>
          <w:color w:val="000000"/>
          <w:sz w:val="28"/>
          <w:szCs w:val="28"/>
        </w:rPr>
        <w:t>, предоставляется лицензия</w:t>
      </w:r>
      <w:r w:rsidR="00337CAA" w:rsidRPr="005C1A82">
        <w:rPr>
          <w:rStyle w:val="a8"/>
          <w:rFonts w:ascii="Times New Roman" w:hAnsi="Times New Roman"/>
          <w:color w:val="000000"/>
          <w:sz w:val="28"/>
          <w:szCs w:val="28"/>
        </w:rPr>
        <w:footnoteReference w:customMarkFollows="1" w:id="5"/>
        <w:t>6</w:t>
      </w:r>
      <w:r w:rsidR="00B43C72" w:rsidRPr="005C1A82">
        <w:rPr>
          <w:rFonts w:ascii="Times New Roman" w:hAnsi="Times New Roman" w:cs="Times New Roman"/>
          <w:color w:val="000000"/>
          <w:sz w:val="28"/>
          <w:szCs w:val="28"/>
        </w:rPr>
        <w:t>.</w:t>
      </w:r>
    </w:p>
    <w:p w:rsidR="00730291" w:rsidRPr="005C1A82" w:rsidRDefault="007D3102"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Также предусмотрена ю</w:t>
      </w:r>
      <w:r w:rsidR="00E537FF" w:rsidRPr="005C1A82">
        <w:rPr>
          <w:rFonts w:ascii="Times New Roman" w:hAnsi="Times New Roman" w:cs="Times New Roman"/>
          <w:color w:val="000000"/>
          <w:sz w:val="28"/>
          <w:szCs w:val="28"/>
        </w:rPr>
        <w:t>ридическая ответственность за осуществ</w:t>
      </w:r>
      <w:r w:rsidRPr="005C1A82">
        <w:rPr>
          <w:rFonts w:ascii="Times New Roman" w:hAnsi="Times New Roman" w:cs="Times New Roman"/>
          <w:color w:val="000000"/>
          <w:sz w:val="28"/>
          <w:szCs w:val="28"/>
        </w:rPr>
        <w:t xml:space="preserve">ление деятельности без лицензии. </w:t>
      </w:r>
      <w:r w:rsidR="00E537FF" w:rsidRPr="005C1A82">
        <w:rPr>
          <w:rFonts w:ascii="Times New Roman" w:hAnsi="Times New Roman" w:cs="Times New Roman"/>
          <w:color w:val="000000"/>
          <w:sz w:val="28"/>
          <w:szCs w:val="28"/>
        </w:rPr>
        <w:t>Вопрос юридической ответственности, применяемой к субъектам предпринимательской деятельности, действующим без лицензии, является весьма актуальным в теории и практике соответствующих правоотношений. Поэтому необходимо рассмотреть возможные последствия такой деятельности с точки зрения гражданского, административного и уголовного законодательства.</w:t>
      </w:r>
    </w:p>
    <w:p w:rsidR="009A0171" w:rsidRPr="005C1A82" w:rsidRDefault="00730291"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Style w:val="ad"/>
          <w:rFonts w:ascii="Times New Roman" w:hAnsi="Times New Roman"/>
          <w:b w:val="0"/>
          <w:color w:val="000000"/>
          <w:sz w:val="28"/>
          <w:szCs w:val="28"/>
        </w:rPr>
        <w:t xml:space="preserve">1. </w:t>
      </w:r>
      <w:r w:rsidR="00E537FF" w:rsidRPr="005C1A82">
        <w:rPr>
          <w:rStyle w:val="ad"/>
          <w:rFonts w:ascii="Times New Roman" w:hAnsi="Times New Roman"/>
          <w:b w:val="0"/>
          <w:color w:val="000000"/>
          <w:sz w:val="28"/>
          <w:szCs w:val="28"/>
        </w:rPr>
        <w:t>Административная ответственность</w:t>
      </w:r>
      <w:r w:rsidR="00612752" w:rsidRPr="005C1A82">
        <w:rPr>
          <w:rFonts w:ascii="Times New Roman" w:hAnsi="Times New Roman" w:cs="Times New Roman"/>
          <w:color w:val="000000"/>
          <w:sz w:val="28"/>
          <w:szCs w:val="28"/>
        </w:rPr>
        <w:t>.</w:t>
      </w:r>
      <w:r w:rsidRPr="005C1A82">
        <w:rPr>
          <w:rFonts w:ascii="Times New Roman" w:hAnsi="Times New Roman" w:cs="Times New Roman"/>
          <w:color w:val="000000"/>
          <w:sz w:val="28"/>
          <w:szCs w:val="28"/>
        </w:rPr>
        <w:t xml:space="preserve"> Кодекс РФ об административных правонарушениях в ст.</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1</w:t>
      </w:r>
      <w:r w:rsidRPr="005C1A82">
        <w:rPr>
          <w:rFonts w:ascii="Times New Roman" w:hAnsi="Times New Roman" w:cs="Times New Roman"/>
          <w:color w:val="000000"/>
          <w:sz w:val="28"/>
          <w:szCs w:val="28"/>
        </w:rPr>
        <w:t>4.1 предусматривает ответственность за</w:t>
      </w:r>
      <w:r w:rsidR="00FA33D6" w:rsidRPr="005C1A82">
        <w:rPr>
          <w:rFonts w:ascii="Times New Roman" w:hAnsi="Times New Roman" w:cs="Times New Roman"/>
          <w:color w:val="000000"/>
          <w:sz w:val="28"/>
          <w:szCs w:val="28"/>
        </w:rPr>
        <w:t xml:space="preserve"> о</w:t>
      </w:r>
      <w:r w:rsidR="00612752" w:rsidRPr="005C1A82">
        <w:rPr>
          <w:rFonts w:ascii="Times New Roman" w:hAnsi="Times New Roman" w:cs="Times New Roman"/>
          <w:color w:val="000000"/>
          <w:sz w:val="28"/>
          <w:szCs w:val="28"/>
        </w:rPr>
        <w:t>существление предпринимательской деятельности без государственной регистрации или без специального разрешения (лицензии)</w:t>
      </w:r>
      <w:r w:rsidR="009A0171" w:rsidRPr="005C1A82">
        <w:rPr>
          <w:rFonts w:ascii="Times New Roman" w:hAnsi="Times New Roman" w:cs="Times New Roman"/>
          <w:color w:val="000000"/>
          <w:sz w:val="28"/>
          <w:szCs w:val="28"/>
        </w:rPr>
        <w:t>.</w:t>
      </w:r>
    </w:p>
    <w:p w:rsidR="00EB51BB" w:rsidRPr="005C1A82" w:rsidRDefault="00612752"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 xml:space="preserve">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r w:rsidR="005C1A82">
        <w:rPr>
          <w:rFonts w:ascii="Times New Roman" w:hAnsi="Times New Roman" w:cs="Times New Roman"/>
          <w:color w:val="000000"/>
          <w:sz w:val="28"/>
          <w:szCs w:val="28"/>
        </w:rPr>
        <w:t>–</w:t>
      </w:r>
      <w:r w:rsidR="005C1A82" w:rsidRPr="005C1A82">
        <w:rPr>
          <w:rFonts w:ascii="Times New Roman" w:hAnsi="Times New Roman" w:cs="Times New Roman"/>
          <w:color w:val="000000"/>
          <w:sz w:val="28"/>
          <w:szCs w:val="28"/>
        </w:rPr>
        <w:t xml:space="preserve"> </w:t>
      </w:r>
      <w:r w:rsidRPr="005C1A82">
        <w:rPr>
          <w:rFonts w:ascii="Times New Roman" w:hAnsi="Times New Roman" w:cs="Times New Roman"/>
          <w:color w:val="000000"/>
          <w:sz w:val="28"/>
          <w:szCs w:val="28"/>
        </w:rPr>
        <w:t xml:space="preserve">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w:t>
      </w:r>
      <w:r w:rsidR="005C1A82">
        <w:rPr>
          <w:rFonts w:ascii="Times New Roman" w:hAnsi="Times New Roman" w:cs="Times New Roman"/>
          <w:color w:val="000000"/>
          <w:sz w:val="28"/>
          <w:szCs w:val="28"/>
        </w:rPr>
        <w:t>–</w:t>
      </w:r>
      <w:r w:rsidR="005C1A82" w:rsidRPr="005C1A82">
        <w:rPr>
          <w:rFonts w:ascii="Times New Roman" w:hAnsi="Times New Roman" w:cs="Times New Roman"/>
          <w:color w:val="000000"/>
          <w:sz w:val="28"/>
          <w:szCs w:val="28"/>
        </w:rPr>
        <w:t xml:space="preserve"> </w:t>
      </w:r>
      <w:r w:rsidRPr="005C1A82">
        <w:rPr>
          <w:rFonts w:ascii="Times New Roman" w:hAnsi="Times New Roman" w:cs="Times New Roman"/>
          <w:color w:val="000000"/>
          <w:sz w:val="28"/>
          <w:szCs w:val="28"/>
        </w:rPr>
        <w:t xml:space="preserve">от четырех тысяч до пяти тысяч рублей с конфискацией изготовленной продукции, орудий производства и сырья или без таковой; на юридических лиц </w:t>
      </w:r>
      <w:r w:rsidR="005C1A82">
        <w:rPr>
          <w:rFonts w:ascii="Times New Roman" w:hAnsi="Times New Roman" w:cs="Times New Roman"/>
          <w:color w:val="000000"/>
          <w:sz w:val="28"/>
          <w:szCs w:val="28"/>
        </w:rPr>
        <w:t>–</w:t>
      </w:r>
      <w:r w:rsidR="005C1A82" w:rsidRPr="005C1A82">
        <w:rPr>
          <w:rFonts w:ascii="Times New Roman" w:hAnsi="Times New Roman" w:cs="Times New Roman"/>
          <w:color w:val="000000"/>
          <w:sz w:val="28"/>
          <w:szCs w:val="28"/>
        </w:rPr>
        <w:t xml:space="preserve"> </w:t>
      </w:r>
      <w:r w:rsidRPr="005C1A82">
        <w:rPr>
          <w:rFonts w:ascii="Times New Roman" w:hAnsi="Times New Roman" w:cs="Times New Roman"/>
          <w:color w:val="000000"/>
          <w:sz w:val="28"/>
          <w:szCs w:val="28"/>
        </w:rPr>
        <w:t>от сорока тысяч до пятидесяти тысяч рублей с конфискацией изготовленной продукции, орудий производства и сырья или без таковой</w:t>
      </w:r>
      <w:r w:rsidR="000F09B9" w:rsidRPr="005C1A82">
        <w:rPr>
          <w:rStyle w:val="a8"/>
          <w:rFonts w:ascii="Times New Roman" w:hAnsi="Times New Roman"/>
          <w:color w:val="000000"/>
          <w:sz w:val="28"/>
          <w:szCs w:val="28"/>
        </w:rPr>
        <w:footnoteReference w:customMarkFollows="1" w:id="6"/>
        <w:t>7</w:t>
      </w:r>
      <w:r w:rsidRPr="005C1A82">
        <w:rPr>
          <w:rFonts w:ascii="Times New Roman" w:hAnsi="Times New Roman" w:cs="Times New Roman"/>
          <w:color w:val="000000"/>
          <w:sz w:val="28"/>
          <w:szCs w:val="28"/>
        </w:rPr>
        <w:t>.</w:t>
      </w:r>
    </w:p>
    <w:p w:rsidR="0074182D" w:rsidRPr="005C1A82" w:rsidRDefault="00E537FF"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Style w:val="ad"/>
          <w:rFonts w:ascii="Times New Roman" w:hAnsi="Times New Roman"/>
          <w:b w:val="0"/>
          <w:color w:val="000000"/>
          <w:sz w:val="28"/>
          <w:szCs w:val="28"/>
        </w:rPr>
        <w:t>2. Гражданская ответственность</w:t>
      </w:r>
      <w:r w:rsidR="00EB51BB" w:rsidRPr="005C1A82">
        <w:rPr>
          <w:rFonts w:ascii="Times New Roman" w:hAnsi="Times New Roman" w:cs="Times New Roman"/>
          <w:color w:val="000000"/>
          <w:sz w:val="28"/>
          <w:szCs w:val="28"/>
        </w:rPr>
        <w:t xml:space="preserve">. </w:t>
      </w:r>
      <w:r w:rsidRPr="005C1A82">
        <w:rPr>
          <w:rFonts w:ascii="Times New Roman" w:hAnsi="Times New Roman" w:cs="Times New Roman"/>
          <w:color w:val="000000"/>
          <w:sz w:val="28"/>
          <w:szCs w:val="28"/>
        </w:rPr>
        <w:t>В соответствии со ст.</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1</w:t>
      </w:r>
      <w:r w:rsidRPr="005C1A82">
        <w:rPr>
          <w:rFonts w:ascii="Times New Roman" w:hAnsi="Times New Roman" w:cs="Times New Roman"/>
          <w:color w:val="000000"/>
          <w:sz w:val="28"/>
          <w:szCs w:val="28"/>
        </w:rPr>
        <w:t xml:space="preserve">73 ГК РФ </w:t>
      </w:r>
      <w:r w:rsidR="00740A61" w:rsidRPr="005C1A82">
        <w:rPr>
          <w:rFonts w:ascii="Times New Roman" w:hAnsi="Times New Roman" w:cs="Times New Roman"/>
          <w:color w:val="000000"/>
          <w:sz w:val="28"/>
          <w:szCs w:val="28"/>
        </w:rPr>
        <w:t>сделка,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лицензию на занятие соответствующей деятельностью, может быть признана судом недействительной 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 если доказано, что другая сторона в сделке знала или заведомо должна была знать о ее незаконности</w:t>
      </w:r>
      <w:r w:rsidR="005659E5" w:rsidRPr="005C1A82">
        <w:rPr>
          <w:rStyle w:val="a8"/>
          <w:rFonts w:ascii="Times New Roman" w:hAnsi="Times New Roman"/>
          <w:color w:val="000000"/>
          <w:sz w:val="28"/>
          <w:szCs w:val="28"/>
        </w:rPr>
        <w:footnoteReference w:customMarkFollows="1" w:id="7"/>
        <w:t>1</w:t>
      </w:r>
      <w:r w:rsidR="00740A61" w:rsidRPr="005C1A82">
        <w:rPr>
          <w:rFonts w:ascii="Times New Roman" w:hAnsi="Times New Roman" w:cs="Times New Roman"/>
          <w:color w:val="000000"/>
          <w:sz w:val="28"/>
          <w:szCs w:val="28"/>
        </w:rPr>
        <w:t>.</w:t>
      </w:r>
    </w:p>
    <w:p w:rsidR="00A06731" w:rsidRPr="005C1A82" w:rsidRDefault="00A06731"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Вопрос о недействительности сделки, совершенной при отсутствии лицензии, может возникать и в отношении предпринимателей-граждан. В этом случае необходимо руководствоваться ст.</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1</w:t>
      </w:r>
      <w:r w:rsidRPr="005C1A82">
        <w:rPr>
          <w:rFonts w:ascii="Times New Roman" w:hAnsi="Times New Roman" w:cs="Times New Roman"/>
          <w:color w:val="000000"/>
          <w:sz w:val="28"/>
          <w:szCs w:val="28"/>
        </w:rPr>
        <w:t xml:space="preserve">73 </w:t>
      </w:r>
      <w:r w:rsidR="002A2091" w:rsidRPr="005C1A82">
        <w:rPr>
          <w:rFonts w:ascii="Times New Roman" w:hAnsi="Times New Roman" w:cs="Times New Roman"/>
          <w:color w:val="000000"/>
          <w:sz w:val="28"/>
          <w:szCs w:val="28"/>
        </w:rPr>
        <w:t>ГК</w:t>
      </w:r>
      <w:r w:rsidRPr="005C1A82">
        <w:rPr>
          <w:rFonts w:ascii="Times New Roman" w:hAnsi="Times New Roman" w:cs="Times New Roman"/>
          <w:color w:val="000000"/>
          <w:sz w:val="28"/>
          <w:szCs w:val="28"/>
        </w:rPr>
        <w:t xml:space="preserve"> РФ в порядке аналогии закона.</w:t>
      </w:r>
    </w:p>
    <w:p w:rsidR="00A06731" w:rsidRPr="005C1A82" w:rsidRDefault="00A06731"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Style w:val="ad"/>
          <w:rFonts w:ascii="Times New Roman" w:hAnsi="Times New Roman"/>
          <w:b w:val="0"/>
          <w:color w:val="000000"/>
          <w:sz w:val="28"/>
          <w:szCs w:val="28"/>
        </w:rPr>
        <w:t>То есть, все сделки, заключенные предприятием (предпринимателем) при отсутствии лицензии, могут быть признаны недействительными, независимо от признания их таковыми судом, как несоответствующие требованиям закона или иных правовых актов. Предприятие за осуществление деятельности без лицензии может быть ликвидировано в судебном порядке.</w:t>
      </w:r>
    </w:p>
    <w:p w:rsidR="00952B2C" w:rsidRPr="005C1A82" w:rsidRDefault="00E537FF"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Style w:val="ad"/>
          <w:rFonts w:ascii="Times New Roman" w:hAnsi="Times New Roman"/>
          <w:b w:val="0"/>
          <w:color w:val="000000"/>
          <w:sz w:val="28"/>
          <w:szCs w:val="28"/>
        </w:rPr>
        <w:t>3. Уголовная ответственность.</w:t>
      </w:r>
      <w:r w:rsidRPr="005C1A82">
        <w:rPr>
          <w:rFonts w:ascii="Times New Roman" w:hAnsi="Times New Roman" w:cs="Times New Roman"/>
          <w:color w:val="000000"/>
          <w:sz w:val="28"/>
          <w:szCs w:val="28"/>
        </w:rPr>
        <w:t xml:space="preserve"> </w:t>
      </w:r>
      <w:r w:rsidR="00883602" w:rsidRPr="005C1A82">
        <w:rPr>
          <w:rFonts w:ascii="Times New Roman" w:hAnsi="Times New Roman" w:cs="Times New Roman"/>
          <w:color w:val="000000"/>
          <w:sz w:val="28"/>
          <w:szCs w:val="28"/>
        </w:rPr>
        <w:t xml:space="preserve">УК РФ в </w:t>
      </w:r>
      <w:r w:rsidRPr="005C1A82">
        <w:rPr>
          <w:rFonts w:ascii="Times New Roman" w:hAnsi="Times New Roman" w:cs="Times New Roman"/>
          <w:color w:val="000000"/>
          <w:sz w:val="28"/>
          <w:szCs w:val="28"/>
        </w:rPr>
        <w:t>ст.</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1</w:t>
      </w:r>
      <w:r w:rsidRPr="005C1A82">
        <w:rPr>
          <w:rFonts w:ascii="Times New Roman" w:hAnsi="Times New Roman" w:cs="Times New Roman"/>
          <w:color w:val="000000"/>
          <w:sz w:val="28"/>
          <w:szCs w:val="28"/>
        </w:rPr>
        <w:t>71 УК РФ</w:t>
      </w:r>
      <w:r w:rsidR="00952B2C" w:rsidRPr="005C1A82">
        <w:rPr>
          <w:rFonts w:ascii="Times New Roman" w:hAnsi="Times New Roman" w:cs="Times New Roman"/>
          <w:color w:val="000000"/>
          <w:sz w:val="28"/>
          <w:szCs w:val="28"/>
        </w:rPr>
        <w:t xml:space="preserve"> предусмотрел ответственность за </w:t>
      </w:r>
      <w:r w:rsidR="00C00D4A" w:rsidRPr="005C1A82">
        <w:rPr>
          <w:rFonts w:ascii="Times New Roman" w:hAnsi="Times New Roman" w:cs="Times New Roman"/>
          <w:color w:val="000000"/>
          <w:sz w:val="28"/>
          <w:szCs w:val="28"/>
        </w:rPr>
        <w:t>н</w:t>
      </w:r>
      <w:r w:rsidR="00952B2C" w:rsidRPr="005C1A82">
        <w:rPr>
          <w:rFonts w:ascii="Times New Roman" w:hAnsi="Times New Roman" w:cs="Times New Roman"/>
          <w:color w:val="000000"/>
          <w:sz w:val="28"/>
          <w:szCs w:val="28"/>
        </w:rPr>
        <w:t>езаконное предпринимательство.</w:t>
      </w:r>
    </w:p>
    <w:p w:rsidR="00952B2C" w:rsidRPr="005C1A82" w:rsidRDefault="00952B2C"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 xml:space="preserve">Осуществление предпринимательской деятельности без регистрации или с нарушением правил регистрации, а равно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предпринимательской деятельности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 </w:t>
      </w:r>
      <w:r w:rsidR="005C1A82">
        <w:rPr>
          <w:rFonts w:ascii="Times New Roman" w:hAnsi="Times New Roman" w:cs="Times New Roman"/>
          <w:color w:val="000000"/>
          <w:sz w:val="28"/>
          <w:szCs w:val="28"/>
        </w:rPr>
        <w:t>–</w:t>
      </w:r>
      <w:r w:rsidR="005C1A82" w:rsidRPr="005C1A82">
        <w:rPr>
          <w:rFonts w:ascii="Times New Roman" w:hAnsi="Times New Roman" w:cs="Times New Roman"/>
          <w:color w:val="000000"/>
          <w:sz w:val="28"/>
          <w:szCs w:val="28"/>
        </w:rPr>
        <w:t xml:space="preserve"> </w:t>
      </w:r>
      <w:r w:rsidRPr="005C1A82">
        <w:rPr>
          <w:rFonts w:ascii="Times New Roman" w:hAnsi="Times New Roman" w:cs="Times New Roman"/>
          <w:color w:val="000000"/>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арестом на срок от четырех до шести месяцев.</w:t>
      </w:r>
    </w:p>
    <w:p w:rsidR="00952B2C" w:rsidRPr="005C1A82" w:rsidRDefault="00952B2C"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2. То же деяние:</w:t>
      </w:r>
    </w:p>
    <w:p w:rsidR="00952B2C" w:rsidRPr="005C1A82" w:rsidRDefault="00952B2C"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а) совершенное организованной группой;</w:t>
      </w:r>
    </w:p>
    <w:p w:rsidR="00952B2C" w:rsidRPr="005C1A82" w:rsidRDefault="00952B2C"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б) сопряженное с извлечением д</w:t>
      </w:r>
      <w:r w:rsidR="00370D72" w:rsidRPr="005C1A82">
        <w:rPr>
          <w:rFonts w:ascii="Times New Roman" w:hAnsi="Times New Roman" w:cs="Times New Roman"/>
          <w:color w:val="000000"/>
          <w:sz w:val="28"/>
          <w:szCs w:val="28"/>
        </w:rPr>
        <w:t xml:space="preserve">охода в особо крупном размере, </w:t>
      </w:r>
      <w:r w:rsidR="005C1A82">
        <w:rPr>
          <w:rFonts w:ascii="Times New Roman" w:hAnsi="Times New Roman" w:cs="Times New Roman"/>
          <w:color w:val="000000"/>
          <w:sz w:val="28"/>
          <w:szCs w:val="28"/>
        </w:rPr>
        <w:t xml:space="preserve">– </w:t>
      </w:r>
      <w:r w:rsidR="005C1A82" w:rsidRPr="005C1A82">
        <w:rPr>
          <w:rFonts w:ascii="Times New Roman" w:hAnsi="Times New Roman" w:cs="Times New Roman"/>
          <w:color w:val="000000"/>
          <w:sz w:val="28"/>
          <w:szCs w:val="28"/>
        </w:rPr>
        <w:t>н</w:t>
      </w:r>
      <w:r w:rsidRPr="005C1A82">
        <w:rPr>
          <w:rFonts w:ascii="Times New Roman" w:hAnsi="Times New Roman" w:cs="Times New Roman"/>
          <w:color w:val="000000"/>
          <w:sz w:val="28"/>
          <w:szCs w:val="28"/>
        </w:rPr>
        <w:t>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r w:rsidR="00831A1C" w:rsidRPr="005C1A82">
        <w:rPr>
          <w:rStyle w:val="a8"/>
          <w:rFonts w:ascii="Times New Roman" w:hAnsi="Times New Roman"/>
          <w:color w:val="000000"/>
          <w:sz w:val="28"/>
          <w:szCs w:val="28"/>
        </w:rPr>
        <w:footnoteReference w:customMarkFollows="1" w:id="8"/>
        <w:t>8</w:t>
      </w:r>
      <w:r w:rsidRPr="005C1A82">
        <w:rPr>
          <w:rFonts w:ascii="Times New Roman" w:hAnsi="Times New Roman" w:cs="Times New Roman"/>
          <w:color w:val="000000"/>
          <w:sz w:val="28"/>
          <w:szCs w:val="28"/>
        </w:rPr>
        <w:t>.</w:t>
      </w:r>
    </w:p>
    <w:p w:rsidR="00A7440D" w:rsidRPr="005C1A82" w:rsidRDefault="00A7440D" w:rsidP="005C1A82">
      <w:pPr>
        <w:pStyle w:val="ab"/>
        <w:ind w:firstLine="709"/>
        <w:jc w:val="both"/>
        <w:rPr>
          <w:b w:val="0"/>
          <w:bCs w:val="0"/>
          <w:color w:val="000000"/>
          <w:sz w:val="28"/>
          <w:szCs w:val="28"/>
        </w:rPr>
      </w:pPr>
    </w:p>
    <w:p w:rsidR="005338ED" w:rsidRPr="005C1A82" w:rsidRDefault="00607E84" w:rsidP="005C1A82">
      <w:pPr>
        <w:spacing w:line="360" w:lineRule="auto"/>
        <w:ind w:firstLine="709"/>
        <w:jc w:val="both"/>
        <w:rPr>
          <w:b/>
          <w:color w:val="000000"/>
          <w:sz w:val="28"/>
          <w:szCs w:val="28"/>
        </w:rPr>
      </w:pPr>
      <w:r w:rsidRPr="005C1A82">
        <w:rPr>
          <w:b/>
          <w:color w:val="000000"/>
          <w:sz w:val="28"/>
          <w:szCs w:val="28"/>
        </w:rPr>
        <w:t xml:space="preserve">Задача </w:t>
      </w:r>
      <w:r w:rsidR="005C1A82">
        <w:rPr>
          <w:b/>
          <w:color w:val="000000"/>
          <w:sz w:val="28"/>
          <w:szCs w:val="28"/>
        </w:rPr>
        <w:t>№</w:t>
      </w:r>
      <w:r w:rsidR="005C1A82" w:rsidRPr="005C1A82">
        <w:rPr>
          <w:b/>
          <w:color w:val="000000"/>
          <w:sz w:val="28"/>
          <w:szCs w:val="28"/>
        </w:rPr>
        <w:t>3</w:t>
      </w:r>
    </w:p>
    <w:p w:rsidR="004A4E4C" w:rsidRDefault="004A4E4C" w:rsidP="005C1A82">
      <w:pPr>
        <w:pStyle w:val="ab"/>
        <w:ind w:firstLine="709"/>
        <w:jc w:val="both"/>
        <w:rPr>
          <w:b w:val="0"/>
          <w:bCs w:val="0"/>
          <w:color w:val="000000"/>
          <w:sz w:val="28"/>
          <w:szCs w:val="28"/>
        </w:rPr>
      </w:pPr>
    </w:p>
    <w:p w:rsidR="00600D4A" w:rsidRPr="005C1A82" w:rsidRDefault="00FA207E" w:rsidP="005C1A82">
      <w:pPr>
        <w:pStyle w:val="ab"/>
        <w:ind w:firstLine="709"/>
        <w:jc w:val="both"/>
        <w:rPr>
          <w:b w:val="0"/>
          <w:bCs w:val="0"/>
          <w:color w:val="000000"/>
          <w:sz w:val="28"/>
          <w:szCs w:val="28"/>
        </w:rPr>
      </w:pPr>
      <w:r w:rsidRPr="005C1A82">
        <w:rPr>
          <w:b w:val="0"/>
          <w:bCs w:val="0"/>
          <w:color w:val="000000"/>
          <w:sz w:val="28"/>
          <w:szCs w:val="28"/>
        </w:rPr>
        <w:t>ЗАО «Восток» было реорганизовано путем присоединения к нему ЗАО «Юнити». ЗАО «Юнити» обладало лицензией на занятие фармацевтической деятельностью. ЗАО «Восток» как правопреемник ЗАО «Юнити» продолжило осуществление фармацевтической деятельности на основании лицензии последнего. В процессе осуществления проверки ЗАО «Восток» контролирующий орган установил данный факт и со ссылкой на п.</w:t>
      </w:r>
      <w:r w:rsidR="005C1A82">
        <w:rPr>
          <w:b w:val="0"/>
          <w:bCs w:val="0"/>
          <w:color w:val="000000"/>
          <w:sz w:val="28"/>
          <w:szCs w:val="28"/>
        </w:rPr>
        <w:t> </w:t>
      </w:r>
      <w:r w:rsidR="005C1A82" w:rsidRPr="005C1A82">
        <w:rPr>
          <w:b w:val="0"/>
          <w:bCs w:val="0"/>
          <w:color w:val="000000"/>
          <w:sz w:val="28"/>
          <w:szCs w:val="28"/>
        </w:rPr>
        <w:t>1</w:t>
      </w:r>
      <w:r w:rsidRPr="005C1A82">
        <w:rPr>
          <w:b w:val="0"/>
          <w:bCs w:val="0"/>
          <w:color w:val="000000"/>
          <w:sz w:val="28"/>
          <w:szCs w:val="28"/>
        </w:rPr>
        <w:t xml:space="preserve"> ст.</w:t>
      </w:r>
      <w:r w:rsidR="005C1A82">
        <w:rPr>
          <w:b w:val="0"/>
          <w:bCs w:val="0"/>
          <w:color w:val="000000"/>
          <w:sz w:val="28"/>
          <w:szCs w:val="28"/>
        </w:rPr>
        <w:t> </w:t>
      </w:r>
      <w:r w:rsidR="005C1A82" w:rsidRPr="005C1A82">
        <w:rPr>
          <w:b w:val="0"/>
          <w:bCs w:val="0"/>
          <w:color w:val="000000"/>
          <w:sz w:val="28"/>
          <w:szCs w:val="28"/>
        </w:rPr>
        <w:t>7</w:t>
      </w:r>
      <w:r w:rsidRPr="005C1A82">
        <w:rPr>
          <w:b w:val="0"/>
          <w:bCs w:val="0"/>
          <w:color w:val="000000"/>
          <w:sz w:val="28"/>
          <w:szCs w:val="28"/>
        </w:rPr>
        <w:t xml:space="preserve"> Федерального закона «О лицензировании отдельных видов деятельности» посчитал невозможным осуществление деятельности на основании лицензии, выданной другой организации. Дайте оценку действиям контролирующего органа.</w:t>
      </w:r>
    </w:p>
    <w:p w:rsidR="004A4E4C" w:rsidRDefault="004A4E4C" w:rsidP="005C1A82">
      <w:pPr>
        <w:pStyle w:val="ab"/>
        <w:ind w:firstLine="709"/>
        <w:jc w:val="both"/>
        <w:rPr>
          <w:bCs w:val="0"/>
          <w:color w:val="000000"/>
          <w:sz w:val="28"/>
          <w:szCs w:val="28"/>
        </w:rPr>
      </w:pPr>
    </w:p>
    <w:p w:rsidR="00600D4A" w:rsidRPr="005C1A82" w:rsidRDefault="008653C6" w:rsidP="005C1A82">
      <w:pPr>
        <w:pStyle w:val="ab"/>
        <w:ind w:firstLine="709"/>
        <w:jc w:val="both"/>
        <w:rPr>
          <w:bCs w:val="0"/>
          <w:color w:val="000000"/>
          <w:sz w:val="28"/>
          <w:szCs w:val="28"/>
        </w:rPr>
      </w:pPr>
      <w:r w:rsidRPr="005C1A82">
        <w:rPr>
          <w:bCs w:val="0"/>
          <w:color w:val="000000"/>
          <w:sz w:val="28"/>
          <w:szCs w:val="28"/>
        </w:rPr>
        <w:t>Решение</w:t>
      </w:r>
    </w:p>
    <w:p w:rsidR="00CB23FB" w:rsidRPr="005C1A82" w:rsidRDefault="006F52B7"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 xml:space="preserve">В </w:t>
      </w:r>
      <w:r w:rsidRPr="005C1A82">
        <w:rPr>
          <w:rFonts w:ascii="Times New Roman" w:hAnsi="Times New Roman" w:cs="Times New Roman"/>
          <w:bCs/>
          <w:color w:val="000000"/>
          <w:sz w:val="28"/>
          <w:szCs w:val="28"/>
        </w:rPr>
        <w:t>п.</w:t>
      </w:r>
      <w:r w:rsidR="005C1A82">
        <w:rPr>
          <w:rFonts w:ascii="Times New Roman" w:hAnsi="Times New Roman" w:cs="Times New Roman"/>
          <w:bCs/>
          <w:color w:val="000000"/>
          <w:sz w:val="28"/>
          <w:szCs w:val="28"/>
        </w:rPr>
        <w:t> </w:t>
      </w:r>
      <w:r w:rsidR="005C1A82" w:rsidRPr="005C1A82">
        <w:rPr>
          <w:rFonts w:ascii="Times New Roman" w:hAnsi="Times New Roman" w:cs="Times New Roman"/>
          <w:bCs/>
          <w:color w:val="000000"/>
          <w:sz w:val="28"/>
          <w:szCs w:val="28"/>
        </w:rPr>
        <w:t>1</w:t>
      </w:r>
      <w:r w:rsidRPr="005C1A82">
        <w:rPr>
          <w:rFonts w:ascii="Times New Roman" w:hAnsi="Times New Roman" w:cs="Times New Roman"/>
          <w:bCs/>
          <w:color w:val="000000"/>
          <w:sz w:val="28"/>
          <w:szCs w:val="28"/>
        </w:rPr>
        <w:t xml:space="preserve"> ст.</w:t>
      </w:r>
      <w:r w:rsidR="005C1A82">
        <w:rPr>
          <w:rFonts w:ascii="Times New Roman" w:hAnsi="Times New Roman" w:cs="Times New Roman"/>
          <w:bCs/>
          <w:color w:val="000000"/>
          <w:sz w:val="28"/>
          <w:szCs w:val="28"/>
        </w:rPr>
        <w:t> </w:t>
      </w:r>
      <w:r w:rsidR="005C1A82" w:rsidRPr="005C1A82">
        <w:rPr>
          <w:rFonts w:ascii="Times New Roman" w:hAnsi="Times New Roman" w:cs="Times New Roman"/>
          <w:bCs/>
          <w:color w:val="000000"/>
          <w:sz w:val="28"/>
          <w:szCs w:val="28"/>
        </w:rPr>
        <w:t>7</w:t>
      </w:r>
      <w:r w:rsidR="005C602F" w:rsidRPr="005C1A82">
        <w:rPr>
          <w:rFonts w:ascii="Times New Roman" w:hAnsi="Times New Roman" w:cs="Times New Roman"/>
          <w:bCs/>
          <w:color w:val="000000"/>
          <w:sz w:val="28"/>
          <w:szCs w:val="28"/>
        </w:rPr>
        <w:t xml:space="preserve"> «</w:t>
      </w:r>
      <w:r w:rsidR="005C602F" w:rsidRPr="005C1A82">
        <w:rPr>
          <w:rFonts w:ascii="Times New Roman" w:hAnsi="Times New Roman" w:cs="Times New Roman"/>
          <w:color w:val="000000"/>
          <w:sz w:val="28"/>
          <w:szCs w:val="28"/>
        </w:rPr>
        <w:t>Действие лицензии</w:t>
      </w:r>
      <w:r w:rsidR="0087419E" w:rsidRPr="005C1A82">
        <w:rPr>
          <w:rFonts w:ascii="Times New Roman" w:hAnsi="Times New Roman" w:cs="Times New Roman"/>
          <w:color w:val="000000"/>
          <w:sz w:val="28"/>
          <w:szCs w:val="28"/>
        </w:rPr>
        <w:t>»</w:t>
      </w:r>
      <w:r w:rsidRPr="005C1A82">
        <w:rPr>
          <w:rFonts w:ascii="Times New Roman" w:hAnsi="Times New Roman" w:cs="Times New Roman"/>
          <w:bCs/>
          <w:color w:val="000000"/>
          <w:sz w:val="28"/>
          <w:szCs w:val="28"/>
        </w:rPr>
        <w:t xml:space="preserve"> </w:t>
      </w:r>
      <w:r w:rsidR="00B352A2" w:rsidRPr="005C1A82">
        <w:rPr>
          <w:rFonts w:ascii="Times New Roman" w:hAnsi="Times New Roman" w:cs="Times New Roman"/>
          <w:bCs/>
          <w:color w:val="000000"/>
          <w:sz w:val="28"/>
          <w:szCs w:val="28"/>
        </w:rPr>
        <w:t>ФЗ</w:t>
      </w:r>
      <w:r w:rsidRPr="005C1A82">
        <w:rPr>
          <w:rFonts w:ascii="Times New Roman" w:hAnsi="Times New Roman" w:cs="Times New Roman"/>
          <w:bCs/>
          <w:color w:val="000000"/>
          <w:sz w:val="28"/>
          <w:szCs w:val="28"/>
        </w:rPr>
        <w:t xml:space="preserve"> «О лицензировании отдельных видов деятельности»</w:t>
      </w:r>
      <w:r w:rsidR="00F31175" w:rsidRPr="005C1A82">
        <w:rPr>
          <w:rFonts w:ascii="Times New Roman" w:hAnsi="Times New Roman" w:cs="Times New Roman"/>
          <w:bCs/>
          <w:color w:val="000000"/>
          <w:sz w:val="28"/>
          <w:szCs w:val="28"/>
        </w:rPr>
        <w:t xml:space="preserve"> указано, что </w:t>
      </w:r>
      <w:r w:rsidR="00F31175" w:rsidRPr="005C1A82">
        <w:rPr>
          <w:rFonts w:ascii="Times New Roman" w:hAnsi="Times New Roman" w:cs="Times New Roman"/>
          <w:color w:val="000000"/>
          <w:sz w:val="28"/>
          <w:szCs w:val="28"/>
        </w:rPr>
        <w:t>н</w:t>
      </w:r>
      <w:r w:rsidR="00CB23FB" w:rsidRPr="005C1A82">
        <w:rPr>
          <w:rFonts w:ascii="Times New Roman" w:hAnsi="Times New Roman" w:cs="Times New Roman"/>
          <w:color w:val="000000"/>
          <w:sz w:val="28"/>
          <w:szCs w:val="28"/>
        </w:rPr>
        <w:t>а каждый вид деятельности, указанный в п</w:t>
      </w:r>
      <w:r w:rsidR="00F31175" w:rsidRPr="005C1A82">
        <w:rPr>
          <w:rFonts w:ascii="Times New Roman" w:hAnsi="Times New Roman" w:cs="Times New Roman"/>
          <w:color w:val="000000"/>
          <w:sz w:val="28"/>
          <w:szCs w:val="28"/>
        </w:rPr>
        <w:t>.</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1</w:t>
      </w:r>
      <w:r w:rsidR="00CB23FB" w:rsidRPr="005C1A82">
        <w:rPr>
          <w:rFonts w:ascii="Times New Roman" w:hAnsi="Times New Roman" w:cs="Times New Roman"/>
          <w:color w:val="000000"/>
          <w:sz w:val="28"/>
          <w:szCs w:val="28"/>
        </w:rPr>
        <w:t xml:space="preserve"> </w:t>
      </w:r>
      <w:r w:rsidR="005C1A82" w:rsidRPr="005C1A82">
        <w:rPr>
          <w:rFonts w:ascii="Times New Roman" w:hAnsi="Times New Roman" w:cs="Times New Roman"/>
          <w:color w:val="000000"/>
          <w:sz w:val="28"/>
          <w:szCs w:val="28"/>
        </w:rPr>
        <w:t>ст.</w:t>
      </w:r>
      <w:r w:rsidR="005C1A82">
        <w:rPr>
          <w:rFonts w:ascii="Times New Roman" w:hAnsi="Times New Roman" w:cs="Times New Roman"/>
          <w:color w:val="000000"/>
          <w:sz w:val="28"/>
          <w:szCs w:val="28"/>
        </w:rPr>
        <w:t> </w:t>
      </w:r>
      <w:r w:rsidR="005C1A82" w:rsidRPr="005C1A82">
        <w:rPr>
          <w:rFonts w:ascii="Times New Roman" w:hAnsi="Times New Roman" w:cs="Times New Roman"/>
          <w:color w:val="000000"/>
          <w:sz w:val="28"/>
          <w:szCs w:val="28"/>
        </w:rPr>
        <w:t>1</w:t>
      </w:r>
      <w:r w:rsidR="00CB23FB" w:rsidRPr="005C1A82">
        <w:rPr>
          <w:rFonts w:ascii="Times New Roman" w:hAnsi="Times New Roman" w:cs="Times New Roman"/>
          <w:color w:val="000000"/>
          <w:sz w:val="28"/>
          <w:szCs w:val="28"/>
        </w:rPr>
        <w:t xml:space="preserve">7 </w:t>
      </w:r>
      <w:r w:rsidR="00F31175" w:rsidRPr="005C1A82">
        <w:rPr>
          <w:rFonts w:ascii="Times New Roman" w:hAnsi="Times New Roman" w:cs="Times New Roman"/>
          <w:color w:val="000000"/>
          <w:sz w:val="28"/>
          <w:szCs w:val="28"/>
        </w:rPr>
        <w:t>данного ФЗ</w:t>
      </w:r>
      <w:r w:rsidR="00CB23FB" w:rsidRPr="005C1A82">
        <w:rPr>
          <w:rFonts w:ascii="Times New Roman" w:hAnsi="Times New Roman" w:cs="Times New Roman"/>
          <w:color w:val="000000"/>
          <w:sz w:val="28"/>
          <w:szCs w:val="28"/>
        </w:rPr>
        <w:t>, предоставляется лицензия.</w:t>
      </w:r>
    </w:p>
    <w:p w:rsidR="00CB23FB" w:rsidRPr="005C1A82" w:rsidRDefault="00CB23FB" w:rsidP="005C1A82">
      <w:pPr>
        <w:pStyle w:val="ConsPlusNormal"/>
        <w:widowControl/>
        <w:spacing w:line="360" w:lineRule="auto"/>
        <w:ind w:firstLine="709"/>
        <w:jc w:val="both"/>
        <w:rPr>
          <w:rFonts w:ascii="Times New Roman" w:hAnsi="Times New Roman" w:cs="Times New Roman"/>
          <w:color w:val="000000"/>
          <w:sz w:val="28"/>
          <w:szCs w:val="28"/>
        </w:rPr>
      </w:pPr>
      <w:r w:rsidRPr="005C1A82">
        <w:rPr>
          <w:rFonts w:ascii="Times New Roman" w:hAnsi="Times New Roman" w:cs="Times New Roman"/>
          <w:color w:val="000000"/>
          <w:sz w:val="28"/>
          <w:szCs w:val="28"/>
        </w:rPr>
        <w:t>Вид деятельности, на осуществление которого предоставлена лицензия, может выполняться только получившим лицензию юридическим лицом или индивидуальным предпринимателем.</w:t>
      </w:r>
    </w:p>
    <w:p w:rsidR="008F49E9" w:rsidRPr="005C1A82" w:rsidRDefault="00EF5AFF" w:rsidP="005C1A82">
      <w:pPr>
        <w:spacing w:line="360" w:lineRule="auto"/>
        <w:ind w:firstLine="709"/>
        <w:jc w:val="both"/>
        <w:rPr>
          <w:color w:val="000000"/>
          <w:sz w:val="28"/>
          <w:szCs w:val="28"/>
        </w:rPr>
      </w:pPr>
      <w:r w:rsidRPr="005C1A82">
        <w:rPr>
          <w:bCs/>
          <w:color w:val="000000"/>
          <w:sz w:val="28"/>
          <w:szCs w:val="28"/>
        </w:rPr>
        <w:t>Я считаю, что контролирующий орган посчитал правильно, определив невозможным осуществление деятельности на основании лицензии, выданной другой организации.</w:t>
      </w:r>
    </w:p>
    <w:p w:rsidR="008803BB" w:rsidRPr="005C1A82" w:rsidRDefault="00F64277" w:rsidP="005C1A82">
      <w:pPr>
        <w:spacing w:line="360" w:lineRule="auto"/>
        <w:ind w:firstLine="709"/>
        <w:jc w:val="both"/>
        <w:rPr>
          <w:color w:val="000000"/>
          <w:sz w:val="28"/>
          <w:szCs w:val="28"/>
        </w:rPr>
      </w:pPr>
      <w:r w:rsidRPr="005C1A82">
        <w:rPr>
          <w:bCs/>
          <w:color w:val="000000"/>
          <w:sz w:val="28"/>
          <w:szCs w:val="28"/>
        </w:rPr>
        <w:t>ЗАО «Восток» было реорганизовано путем присоединения к нему ЗАО «Юнити».</w:t>
      </w:r>
    </w:p>
    <w:p w:rsidR="00D52E34" w:rsidRPr="005C1A82" w:rsidRDefault="00713FB2" w:rsidP="005C1A82">
      <w:pPr>
        <w:spacing w:line="360" w:lineRule="auto"/>
        <w:ind w:firstLine="709"/>
        <w:jc w:val="both"/>
        <w:rPr>
          <w:color w:val="000000"/>
          <w:sz w:val="28"/>
          <w:szCs w:val="28"/>
        </w:rPr>
      </w:pPr>
      <w:r w:rsidRPr="005C1A82">
        <w:rPr>
          <w:color w:val="000000"/>
          <w:sz w:val="28"/>
          <w:szCs w:val="28"/>
        </w:rPr>
        <w:t>В ст.</w:t>
      </w:r>
      <w:r w:rsidR="005C1A82">
        <w:rPr>
          <w:color w:val="000000"/>
          <w:sz w:val="28"/>
          <w:szCs w:val="28"/>
        </w:rPr>
        <w:t> </w:t>
      </w:r>
      <w:r w:rsidR="005C1A82" w:rsidRPr="005C1A82">
        <w:rPr>
          <w:color w:val="000000"/>
          <w:sz w:val="28"/>
          <w:szCs w:val="28"/>
        </w:rPr>
        <w:t>5</w:t>
      </w:r>
      <w:r w:rsidRPr="005C1A82">
        <w:rPr>
          <w:color w:val="000000"/>
          <w:sz w:val="28"/>
          <w:szCs w:val="28"/>
        </w:rPr>
        <w:t>7 ГК РФ определена форм</w:t>
      </w:r>
      <w:r w:rsidR="008803BB" w:rsidRPr="005C1A82">
        <w:rPr>
          <w:color w:val="000000"/>
          <w:sz w:val="28"/>
          <w:szCs w:val="28"/>
        </w:rPr>
        <w:t>а объединения юридического лица</w:t>
      </w:r>
      <w:r w:rsidRPr="005C1A82">
        <w:rPr>
          <w:color w:val="000000"/>
          <w:sz w:val="28"/>
          <w:szCs w:val="28"/>
        </w:rPr>
        <w:t xml:space="preserve"> </w:t>
      </w:r>
      <w:r w:rsidRPr="005C1A82">
        <w:rPr>
          <w:color w:val="000000"/>
          <w:sz w:val="28"/>
          <w:szCs w:val="28"/>
        </w:rPr>
        <w:br/>
        <w:t>- присоединение, когда одно или несколько юридических лиц присоединяются к другому. При присоединении прекращается существование присоединяемого юридического лица (или нескольких лиц), а лицо, к которому присоединяются, приобретает в дополнение к своим правам и обязанностям права и обязанности присоединяем</w:t>
      </w:r>
      <w:r w:rsidR="008803BB" w:rsidRPr="005C1A82">
        <w:rPr>
          <w:color w:val="000000"/>
          <w:sz w:val="28"/>
          <w:szCs w:val="28"/>
        </w:rPr>
        <w:t>ого лица (присоединяемых лиц).</w:t>
      </w:r>
    </w:p>
    <w:p w:rsidR="00E82008" w:rsidRPr="005C1A82" w:rsidRDefault="00713FB2" w:rsidP="005C1A82">
      <w:pPr>
        <w:spacing w:line="360" w:lineRule="auto"/>
        <w:ind w:firstLine="709"/>
        <w:jc w:val="both"/>
        <w:rPr>
          <w:color w:val="000000"/>
          <w:sz w:val="28"/>
          <w:szCs w:val="28"/>
        </w:rPr>
      </w:pPr>
      <w:r w:rsidRPr="005C1A82">
        <w:rPr>
          <w:color w:val="000000"/>
          <w:sz w:val="28"/>
          <w:szCs w:val="28"/>
        </w:rPr>
        <w:t xml:space="preserve">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 </w:t>
      </w:r>
      <w:r w:rsidRPr="005C1A82">
        <w:rPr>
          <w:color w:val="000000"/>
          <w:sz w:val="28"/>
          <w:szCs w:val="28"/>
        </w:rPr>
        <w:br/>
        <w:t>Таким образом, при присоединении права и обязанности реорганизованного юридического лица переходят к присоединяемому юридическому лицу в день совершения в Едином государственном реестре записи о прекращении реорга</w:t>
      </w:r>
      <w:r w:rsidR="00E82008" w:rsidRPr="005C1A82">
        <w:rPr>
          <w:color w:val="000000"/>
          <w:sz w:val="28"/>
          <w:szCs w:val="28"/>
        </w:rPr>
        <w:t>низованного юридического лица.</w:t>
      </w:r>
    </w:p>
    <w:p w:rsidR="00B44B7B" w:rsidRPr="005C1A82" w:rsidRDefault="00713FB2" w:rsidP="005C1A82">
      <w:pPr>
        <w:spacing w:line="360" w:lineRule="auto"/>
        <w:ind w:firstLine="709"/>
        <w:jc w:val="both"/>
        <w:rPr>
          <w:color w:val="000000"/>
          <w:sz w:val="28"/>
          <w:szCs w:val="28"/>
        </w:rPr>
      </w:pPr>
      <w:r w:rsidRPr="005C1A82">
        <w:rPr>
          <w:color w:val="000000"/>
          <w:sz w:val="28"/>
          <w:szCs w:val="28"/>
        </w:rPr>
        <w:t>Действующее законодательство содержит запрет на переход прав, неразрывно связанных с конкретным обществом. К таким правам относится право заниматься определенными видами деятельности на основании лицензии</w:t>
      </w:r>
      <w:r w:rsidR="00C22527" w:rsidRPr="005C1A82">
        <w:rPr>
          <w:rStyle w:val="a8"/>
          <w:color w:val="000000"/>
          <w:sz w:val="28"/>
          <w:szCs w:val="28"/>
        </w:rPr>
        <w:footnoteReference w:customMarkFollows="1" w:id="9"/>
        <w:t>9</w:t>
      </w:r>
      <w:r w:rsidRPr="005C1A82">
        <w:rPr>
          <w:color w:val="000000"/>
          <w:sz w:val="28"/>
          <w:szCs w:val="28"/>
        </w:rPr>
        <w:t>. В соответствии со ст.</w:t>
      </w:r>
      <w:r w:rsidR="005C1A82">
        <w:rPr>
          <w:color w:val="000000"/>
          <w:sz w:val="28"/>
          <w:szCs w:val="28"/>
        </w:rPr>
        <w:t> </w:t>
      </w:r>
      <w:r w:rsidR="005C1A82" w:rsidRPr="005C1A82">
        <w:rPr>
          <w:color w:val="000000"/>
          <w:sz w:val="28"/>
          <w:szCs w:val="28"/>
        </w:rPr>
        <w:t>7</w:t>
      </w:r>
      <w:r w:rsidRPr="005C1A82">
        <w:rPr>
          <w:color w:val="000000"/>
          <w:sz w:val="28"/>
          <w:szCs w:val="28"/>
        </w:rPr>
        <w:t xml:space="preserve"> Федерального закона от </w:t>
      </w:r>
      <w:r w:rsidR="00F57E30" w:rsidRPr="005C1A82">
        <w:rPr>
          <w:color w:val="000000"/>
          <w:sz w:val="28"/>
          <w:szCs w:val="28"/>
        </w:rPr>
        <w:t>0</w:t>
      </w:r>
      <w:r w:rsidRPr="005C1A82">
        <w:rPr>
          <w:color w:val="000000"/>
          <w:sz w:val="28"/>
          <w:szCs w:val="28"/>
        </w:rPr>
        <w:t>8.08.01</w:t>
      </w:r>
      <w:r w:rsidR="005C1A82">
        <w:rPr>
          <w:color w:val="000000"/>
          <w:sz w:val="28"/>
          <w:szCs w:val="28"/>
        </w:rPr>
        <w:t> </w:t>
      </w:r>
      <w:r w:rsidR="005C1A82" w:rsidRPr="005C1A82">
        <w:rPr>
          <w:color w:val="000000"/>
          <w:sz w:val="28"/>
          <w:szCs w:val="28"/>
        </w:rPr>
        <w:t>г</w:t>
      </w:r>
      <w:r w:rsidRPr="005C1A82">
        <w:rPr>
          <w:color w:val="000000"/>
          <w:sz w:val="28"/>
          <w:szCs w:val="28"/>
        </w:rPr>
        <w:t xml:space="preserve">. </w:t>
      </w:r>
      <w:r w:rsidR="005C1A82">
        <w:rPr>
          <w:color w:val="000000"/>
          <w:sz w:val="28"/>
          <w:szCs w:val="28"/>
        </w:rPr>
        <w:t>№</w:t>
      </w:r>
      <w:r w:rsidR="005C1A82" w:rsidRPr="005C1A82">
        <w:rPr>
          <w:color w:val="000000"/>
          <w:sz w:val="28"/>
          <w:szCs w:val="28"/>
        </w:rPr>
        <w:t>1</w:t>
      </w:r>
      <w:r w:rsidRPr="005C1A82">
        <w:rPr>
          <w:color w:val="000000"/>
          <w:sz w:val="28"/>
          <w:szCs w:val="28"/>
        </w:rPr>
        <w:t>28</w:t>
      </w:r>
      <w:r w:rsidR="005C1A82">
        <w:rPr>
          <w:color w:val="000000"/>
          <w:sz w:val="28"/>
          <w:szCs w:val="28"/>
        </w:rPr>
        <w:t>-</w:t>
      </w:r>
      <w:r w:rsidR="005C1A82" w:rsidRPr="005C1A82">
        <w:rPr>
          <w:color w:val="000000"/>
          <w:sz w:val="28"/>
          <w:szCs w:val="28"/>
        </w:rPr>
        <w:t>Ф</w:t>
      </w:r>
      <w:r w:rsidRPr="005C1A82">
        <w:rPr>
          <w:color w:val="000000"/>
          <w:sz w:val="28"/>
          <w:szCs w:val="28"/>
        </w:rPr>
        <w:t xml:space="preserve">З </w:t>
      </w:r>
      <w:r w:rsidR="005C1A82">
        <w:rPr>
          <w:color w:val="000000"/>
          <w:sz w:val="28"/>
          <w:szCs w:val="28"/>
        </w:rPr>
        <w:t>«</w:t>
      </w:r>
      <w:r w:rsidR="005C1A82" w:rsidRPr="005C1A82">
        <w:rPr>
          <w:color w:val="000000"/>
          <w:sz w:val="28"/>
          <w:szCs w:val="28"/>
        </w:rPr>
        <w:t>О лицензировании отдельных видов деятельности</w:t>
      </w:r>
      <w:r w:rsidR="005C1A82">
        <w:rPr>
          <w:color w:val="000000"/>
          <w:sz w:val="28"/>
          <w:szCs w:val="28"/>
        </w:rPr>
        <w:t>»</w:t>
      </w:r>
      <w:r w:rsidR="005C1A82" w:rsidRPr="005C1A82">
        <w:rPr>
          <w:color w:val="000000"/>
          <w:sz w:val="28"/>
          <w:szCs w:val="28"/>
        </w:rPr>
        <w:t xml:space="preserve"> </w:t>
      </w:r>
      <w:r w:rsidRPr="005C1A82">
        <w:rPr>
          <w:color w:val="000000"/>
          <w:sz w:val="28"/>
          <w:szCs w:val="28"/>
        </w:rPr>
        <w:t>лицензируемый вид деятельности могут осуществлять только получившие лицензию юридические лица. Лицензия не может передаваться другим лицам и соответственно теряет свою юридическую си</w:t>
      </w:r>
      <w:r w:rsidR="00B44B7B" w:rsidRPr="005C1A82">
        <w:rPr>
          <w:color w:val="000000"/>
          <w:sz w:val="28"/>
          <w:szCs w:val="28"/>
        </w:rPr>
        <w:t xml:space="preserve">лу в результате реорганизации. </w:t>
      </w:r>
      <w:r w:rsidRPr="005C1A82">
        <w:rPr>
          <w:color w:val="000000"/>
          <w:sz w:val="28"/>
          <w:szCs w:val="28"/>
        </w:rPr>
        <w:t>При реорганизации юридических лиц права и обязанности каждого из них переходят к правопреемнику в соответствии с передаточным актом</w:t>
      </w:r>
      <w:r w:rsidR="00AA27C3" w:rsidRPr="005C1A82">
        <w:rPr>
          <w:rStyle w:val="a8"/>
          <w:color w:val="000000"/>
          <w:sz w:val="28"/>
          <w:szCs w:val="28"/>
        </w:rPr>
        <w:footnoteReference w:customMarkFollows="1" w:id="10"/>
        <w:t>6</w:t>
      </w:r>
      <w:r w:rsidRPr="005C1A82">
        <w:rPr>
          <w:color w:val="000000"/>
          <w:sz w:val="28"/>
          <w:szCs w:val="28"/>
        </w:rPr>
        <w:t>.</w:t>
      </w:r>
    </w:p>
    <w:p w:rsidR="000D4C3C" w:rsidRPr="005C1A82" w:rsidRDefault="004A4E4C" w:rsidP="005C1A82">
      <w:pPr>
        <w:spacing w:line="360" w:lineRule="auto"/>
        <w:ind w:firstLine="709"/>
        <w:jc w:val="both"/>
        <w:rPr>
          <w:b/>
          <w:color w:val="000000"/>
          <w:sz w:val="28"/>
          <w:szCs w:val="28"/>
        </w:rPr>
      </w:pPr>
      <w:r>
        <w:rPr>
          <w:color w:val="000000"/>
          <w:sz w:val="28"/>
          <w:szCs w:val="28"/>
        </w:rPr>
        <w:br w:type="page"/>
      </w:r>
      <w:r w:rsidR="000D4C3C" w:rsidRPr="005C1A82">
        <w:rPr>
          <w:b/>
          <w:color w:val="000000"/>
          <w:sz w:val="28"/>
          <w:szCs w:val="28"/>
        </w:rPr>
        <w:t>Список использованной литературы</w:t>
      </w:r>
    </w:p>
    <w:p w:rsidR="000D4C3C" w:rsidRPr="005C1A82" w:rsidRDefault="000D4C3C" w:rsidP="005C1A82">
      <w:pPr>
        <w:spacing w:line="360" w:lineRule="auto"/>
        <w:ind w:firstLine="709"/>
        <w:jc w:val="both"/>
        <w:rPr>
          <w:b/>
          <w:color w:val="000000"/>
          <w:sz w:val="28"/>
          <w:szCs w:val="28"/>
        </w:rPr>
      </w:pPr>
    </w:p>
    <w:p w:rsidR="000D4C3C" w:rsidRPr="005C1A82" w:rsidRDefault="000D4C3C" w:rsidP="004A4E4C">
      <w:pPr>
        <w:pStyle w:val="ConsPlusTitle"/>
        <w:widowControl/>
        <w:spacing w:line="360" w:lineRule="auto"/>
        <w:jc w:val="both"/>
        <w:rPr>
          <w:rFonts w:ascii="Times New Roman" w:hAnsi="Times New Roman" w:cs="Times New Roman"/>
          <w:b w:val="0"/>
          <w:color w:val="000000"/>
          <w:sz w:val="28"/>
          <w:szCs w:val="28"/>
        </w:rPr>
      </w:pPr>
      <w:r w:rsidRPr="005C1A82">
        <w:rPr>
          <w:rFonts w:ascii="Times New Roman" w:hAnsi="Times New Roman" w:cs="Times New Roman"/>
          <w:b w:val="0"/>
          <w:color w:val="000000"/>
          <w:sz w:val="28"/>
          <w:szCs w:val="28"/>
        </w:rPr>
        <w:t>1) Гражданский кодекс Российской Федерации. Часть первая. – М.: Собрание законодательства Российской Федерации, 1994</w:t>
      </w:r>
      <w:r w:rsidR="005C1A82">
        <w:rPr>
          <w:rFonts w:ascii="Times New Roman" w:hAnsi="Times New Roman" w:cs="Times New Roman"/>
          <w:b w:val="0"/>
          <w:color w:val="000000"/>
          <w:sz w:val="28"/>
          <w:szCs w:val="28"/>
        </w:rPr>
        <w:t> </w:t>
      </w:r>
      <w:r w:rsidR="005C1A82" w:rsidRPr="005C1A82">
        <w:rPr>
          <w:rFonts w:ascii="Times New Roman" w:hAnsi="Times New Roman" w:cs="Times New Roman"/>
          <w:b w:val="0"/>
          <w:color w:val="000000"/>
          <w:sz w:val="28"/>
          <w:szCs w:val="28"/>
        </w:rPr>
        <w:t>г</w:t>
      </w:r>
      <w:r w:rsidRPr="005C1A82">
        <w:rPr>
          <w:rFonts w:ascii="Times New Roman" w:hAnsi="Times New Roman" w:cs="Times New Roman"/>
          <w:b w:val="0"/>
          <w:color w:val="000000"/>
          <w:sz w:val="28"/>
          <w:szCs w:val="28"/>
        </w:rPr>
        <w:t>.</w:t>
      </w:r>
    </w:p>
    <w:p w:rsidR="000D4C3C" w:rsidRPr="005C1A82" w:rsidRDefault="000D4C3C" w:rsidP="004A4E4C">
      <w:pPr>
        <w:pStyle w:val="ConsPlusTitle"/>
        <w:widowControl/>
        <w:spacing w:line="360" w:lineRule="auto"/>
        <w:jc w:val="both"/>
        <w:rPr>
          <w:rFonts w:ascii="Times New Roman" w:hAnsi="Times New Roman" w:cs="Times New Roman"/>
          <w:b w:val="0"/>
          <w:color w:val="000000"/>
          <w:sz w:val="28"/>
          <w:szCs w:val="28"/>
        </w:rPr>
      </w:pPr>
      <w:r w:rsidRPr="005C1A82">
        <w:rPr>
          <w:rFonts w:ascii="Times New Roman" w:hAnsi="Times New Roman" w:cs="Times New Roman"/>
          <w:b w:val="0"/>
          <w:color w:val="000000"/>
          <w:sz w:val="28"/>
          <w:szCs w:val="28"/>
        </w:rPr>
        <w:t>2) Федеральный закон «Об акционерных обществах». – М.: Собрание законодательства Российской Федерации, 1995</w:t>
      </w:r>
      <w:r w:rsidR="005C1A82">
        <w:rPr>
          <w:rFonts w:ascii="Times New Roman" w:hAnsi="Times New Roman" w:cs="Times New Roman"/>
          <w:b w:val="0"/>
          <w:color w:val="000000"/>
          <w:sz w:val="28"/>
          <w:szCs w:val="28"/>
        </w:rPr>
        <w:t> </w:t>
      </w:r>
      <w:r w:rsidR="005C1A82" w:rsidRPr="005C1A82">
        <w:rPr>
          <w:rFonts w:ascii="Times New Roman" w:hAnsi="Times New Roman" w:cs="Times New Roman"/>
          <w:b w:val="0"/>
          <w:color w:val="000000"/>
          <w:sz w:val="28"/>
          <w:szCs w:val="28"/>
        </w:rPr>
        <w:t>г</w:t>
      </w:r>
      <w:r w:rsidRPr="005C1A82">
        <w:rPr>
          <w:rFonts w:ascii="Times New Roman" w:hAnsi="Times New Roman" w:cs="Times New Roman"/>
          <w:b w:val="0"/>
          <w:color w:val="000000"/>
          <w:sz w:val="28"/>
          <w:szCs w:val="28"/>
        </w:rPr>
        <w:t>.</w:t>
      </w:r>
    </w:p>
    <w:p w:rsidR="000D4C3C" w:rsidRPr="005C1A82" w:rsidRDefault="000D4C3C" w:rsidP="004A4E4C">
      <w:pPr>
        <w:pStyle w:val="ConsPlusTitle"/>
        <w:widowControl/>
        <w:spacing w:line="360" w:lineRule="auto"/>
        <w:jc w:val="both"/>
        <w:rPr>
          <w:rFonts w:ascii="Times New Roman" w:hAnsi="Times New Roman" w:cs="Times New Roman"/>
          <w:b w:val="0"/>
          <w:color w:val="000000"/>
          <w:sz w:val="28"/>
          <w:szCs w:val="28"/>
        </w:rPr>
      </w:pPr>
      <w:r w:rsidRPr="005C1A82">
        <w:rPr>
          <w:rFonts w:ascii="Times New Roman" w:hAnsi="Times New Roman" w:cs="Times New Roman"/>
          <w:b w:val="0"/>
          <w:color w:val="000000"/>
          <w:sz w:val="28"/>
          <w:szCs w:val="28"/>
        </w:rPr>
        <w:t>3) Федеральный закон «О рынке ценных бумаг». – М.: Собрание законодательства Российской Федерации, 1996</w:t>
      </w:r>
      <w:r w:rsidR="005C1A82">
        <w:rPr>
          <w:rFonts w:ascii="Times New Roman" w:hAnsi="Times New Roman" w:cs="Times New Roman"/>
          <w:b w:val="0"/>
          <w:color w:val="000000"/>
          <w:sz w:val="28"/>
          <w:szCs w:val="28"/>
        </w:rPr>
        <w:t> </w:t>
      </w:r>
      <w:r w:rsidR="005C1A82" w:rsidRPr="005C1A82">
        <w:rPr>
          <w:rFonts w:ascii="Times New Roman" w:hAnsi="Times New Roman" w:cs="Times New Roman"/>
          <w:b w:val="0"/>
          <w:color w:val="000000"/>
          <w:sz w:val="28"/>
          <w:szCs w:val="28"/>
        </w:rPr>
        <w:t>г</w:t>
      </w:r>
      <w:r w:rsidRPr="005C1A82">
        <w:rPr>
          <w:rFonts w:ascii="Times New Roman" w:hAnsi="Times New Roman" w:cs="Times New Roman"/>
          <w:b w:val="0"/>
          <w:color w:val="000000"/>
          <w:sz w:val="28"/>
          <w:szCs w:val="28"/>
        </w:rPr>
        <w:t>.</w:t>
      </w:r>
    </w:p>
    <w:p w:rsidR="000D4C3C" w:rsidRPr="005C1A82" w:rsidRDefault="000D4C3C" w:rsidP="004A4E4C">
      <w:pPr>
        <w:pStyle w:val="ConsPlusTitle"/>
        <w:widowControl/>
        <w:spacing w:line="360" w:lineRule="auto"/>
        <w:jc w:val="both"/>
        <w:rPr>
          <w:rFonts w:ascii="Times New Roman" w:hAnsi="Times New Roman" w:cs="Times New Roman"/>
          <w:b w:val="0"/>
          <w:color w:val="000000"/>
          <w:sz w:val="28"/>
          <w:szCs w:val="28"/>
        </w:rPr>
      </w:pPr>
      <w:r w:rsidRPr="005C1A82">
        <w:rPr>
          <w:rFonts w:ascii="Times New Roman" w:hAnsi="Times New Roman" w:cs="Times New Roman"/>
          <w:b w:val="0"/>
          <w:color w:val="000000"/>
          <w:sz w:val="28"/>
          <w:szCs w:val="28"/>
        </w:rPr>
        <w:t xml:space="preserve">4) Приказ </w:t>
      </w:r>
      <w:r w:rsidR="005C1A82">
        <w:rPr>
          <w:rFonts w:ascii="Times New Roman" w:hAnsi="Times New Roman" w:cs="Times New Roman"/>
          <w:b w:val="0"/>
          <w:color w:val="000000"/>
          <w:sz w:val="28"/>
          <w:szCs w:val="28"/>
        </w:rPr>
        <w:t>№</w:t>
      </w:r>
      <w:r w:rsidR="005C1A82" w:rsidRPr="005C1A82">
        <w:rPr>
          <w:rFonts w:ascii="Times New Roman" w:hAnsi="Times New Roman" w:cs="Times New Roman"/>
          <w:b w:val="0"/>
          <w:color w:val="000000"/>
          <w:sz w:val="28"/>
          <w:szCs w:val="28"/>
        </w:rPr>
        <w:t>0</w:t>
      </w:r>
      <w:r w:rsidRPr="005C1A82">
        <w:rPr>
          <w:rFonts w:ascii="Times New Roman" w:hAnsi="Times New Roman" w:cs="Times New Roman"/>
          <w:b w:val="0"/>
          <w:color w:val="000000"/>
          <w:sz w:val="28"/>
          <w:szCs w:val="28"/>
        </w:rPr>
        <w:t>7</w:t>
      </w:r>
      <w:r w:rsidR="005C1A82">
        <w:rPr>
          <w:rFonts w:ascii="Times New Roman" w:hAnsi="Times New Roman" w:cs="Times New Roman"/>
          <w:b w:val="0"/>
          <w:color w:val="000000"/>
          <w:sz w:val="28"/>
          <w:szCs w:val="28"/>
        </w:rPr>
        <w:t>–</w:t>
      </w:r>
      <w:r w:rsidR="005C1A82" w:rsidRPr="005C1A82">
        <w:rPr>
          <w:rFonts w:ascii="Times New Roman" w:hAnsi="Times New Roman" w:cs="Times New Roman"/>
          <w:b w:val="0"/>
          <w:color w:val="000000"/>
          <w:sz w:val="28"/>
          <w:szCs w:val="28"/>
        </w:rPr>
        <w:t>2</w:t>
      </w:r>
      <w:r w:rsidRPr="005C1A82">
        <w:rPr>
          <w:rFonts w:ascii="Times New Roman" w:hAnsi="Times New Roman" w:cs="Times New Roman"/>
          <w:b w:val="0"/>
          <w:color w:val="000000"/>
          <w:sz w:val="28"/>
          <w:szCs w:val="28"/>
        </w:rPr>
        <w:t>1/пз-н Федеральной службы по финансовым рынкам «Об утверждении порядка лицензирования видов профессиональной деятельности на рынке ценных бумаг» – М.: Собрание законодательства Российской Федерации, 2007</w:t>
      </w:r>
      <w:r w:rsidR="005C1A82">
        <w:rPr>
          <w:rFonts w:ascii="Times New Roman" w:hAnsi="Times New Roman" w:cs="Times New Roman"/>
          <w:b w:val="0"/>
          <w:color w:val="000000"/>
          <w:sz w:val="28"/>
          <w:szCs w:val="28"/>
        </w:rPr>
        <w:t> </w:t>
      </w:r>
      <w:r w:rsidR="005C1A82" w:rsidRPr="005C1A82">
        <w:rPr>
          <w:rFonts w:ascii="Times New Roman" w:hAnsi="Times New Roman" w:cs="Times New Roman"/>
          <w:b w:val="0"/>
          <w:color w:val="000000"/>
          <w:sz w:val="28"/>
          <w:szCs w:val="28"/>
        </w:rPr>
        <w:t>г</w:t>
      </w:r>
      <w:r w:rsidRPr="005C1A82">
        <w:rPr>
          <w:rFonts w:ascii="Times New Roman" w:hAnsi="Times New Roman" w:cs="Times New Roman"/>
          <w:b w:val="0"/>
          <w:color w:val="000000"/>
          <w:sz w:val="28"/>
          <w:szCs w:val="28"/>
        </w:rPr>
        <w:t>.</w:t>
      </w:r>
    </w:p>
    <w:p w:rsidR="000D4C3C" w:rsidRPr="005C1A82" w:rsidRDefault="000D4C3C" w:rsidP="004A4E4C">
      <w:pPr>
        <w:pStyle w:val="ConsPlusTitle"/>
        <w:widowControl/>
        <w:spacing w:line="360" w:lineRule="auto"/>
        <w:jc w:val="both"/>
        <w:rPr>
          <w:rFonts w:ascii="Times New Roman" w:hAnsi="Times New Roman" w:cs="Times New Roman"/>
          <w:b w:val="0"/>
          <w:color w:val="000000"/>
          <w:sz w:val="28"/>
          <w:szCs w:val="28"/>
        </w:rPr>
      </w:pPr>
      <w:r w:rsidRPr="005C1A82">
        <w:rPr>
          <w:rFonts w:ascii="Times New Roman" w:hAnsi="Times New Roman" w:cs="Times New Roman"/>
          <w:b w:val="0"/>
          <w:color w:val="000000"/>
          <w:sz w:val="28"/>
          <w:szCs w:val="28"/>
        </w:rPr>
        <w:t xml:space="preserve">5) Постановление ФКЦБ России </w:t>
      </w:r>
      <w:r w:rsidR="005C1A82">
        <w:rPr>
          <w:rFonts w:ascii="Times New Roman" w:hAnsi="Times New Roman" w:cs="Times New Roman"/>
          <w:b w:val="0"/>
          <w:color w:val="000000"/>
          <w:sz w:val="28"/>
          <w:szCs w:val="28"/>
        </w:rPr>
        <w:t>№</w:t>
      </w:r>
      <w:r w:rsidR="005C1A82" w:rsidRPr="005C1A82">
        <w:rPr>
          <w:rFonts w:ascii="Times New Roman" w:hAnsi="Times New Roman" w:cs="Times New Roman"/>
          <w:b w:val="0"/>
          <w:color w:val="000000"/>
          <w:sz w:val="28"/>
          <w:szCs w:val="28"/>
        </w:rPr>
        <w:t>3</w:t>
      </w:r>
      <w:r w:rsidRPr="005C1A82">
        <w:rPr>
          <w:rFonts w:ascii="Times New Roman" w:hAnsi="Times New Roman" w:cs="Times New Roman"/>
          <w:b w:val="0"/>
          <w:color w:val="000000"/>
          <w:sz w:val="28"/>
          <w:szCs w:val="28"/>
        </w:rPr>
        <w:t>6 «Об утверждении положения о депозитарной деятельности в Российской Федерации, установлении порядка в ведения его в действие и области применения» – М.: Собрание законодательства Российской Федерации, 1997</w:t>
      </w:r>
      <w:r w:rsidR="005C1A82">
        <w:rPr>
          <w:rFonts w:ascii="Times New Roman" w:hAnsi="Times New Roman" w:cs="Times New Roman"/>
          <w:b w:val="0"/>
          <w:color w:val="000000"/>
          <w:sz w:val="28"/>
          <w:szCs w:val="28"/>
        </w:rPr>
        <w:t> </w:t>
      </w:r>
      <w:r w:rsidR="005C1A82" w:rsidRPr="005C1A82">
        <w:rPr>
          <w:rFonts w:ascii="Times New Roman" w:hAnsi="Times New Roman" w:cs="Times New Roman"/>
          <w:b w:val="0"/>
          <w:color w:val="000000"/>
          <w:sz w:val="28"/>
          <w:szCs w:val="28"/>
        </w:rPr>
        <w:t>г</w:t>
      </w:r>
      <w:r w:rsidRPr="005C1A82">
        <w:rPr>
          <w:rFonts w:ascii="Times New Roman" w:hAnsi="Times New Roman" w:cs="Times New Roman"/>
          <w:b w:val="0"/>
          <w:color w:val="000000"/>
          <w:sz w:val="28"/>
          <w:szCs w:val="28"/>
        </w:rPr>
        <w:t>.</w:t>
      </w:r>
    </w:p>
    <w:p w:rsidR="000D4C3C" w:rsidRPr="005C1A82" w:rsidRDefault="000D4C3C" w:rsidP="004A4E4C">
      <w:pPr>
        <w:pStyle w:val="ConsPlusTitle"/>
        <w:widowControl/>
        <w:spacing w:line="360" w:lineRule="auto"/>
        <w:jc w:val="both"/>
        <w:rPr>
          <w:rFonts w:ascii="Times New Roman" w:hAnsi="Times New Roman" w:cs="Times New Roman"/>
          <w:b w:val="0"/>
          <w:color w:val="000000"/>
          <w:sz w:val="28"/>
          <w:szCs w:val="28"/>
        </w:rPr>
      </w:pPr>
      <w:r w:rsidRPr="005C1A82">
        <w:rPr>
          <w:rFonts w:ascii="Times New Roman" w:hAnsi="Times New Roman" w:cs="Times New Roman"/>
          <w:b w:val="0"/>
          <w:color w:val="000000"/>
          <w:sz w:val="28"/>
          <w:szCs w:val="28"/>
        </w:rPr>
        <w:t>6)</w:t>
      </w:r>
      <w:r w:rsidRPr="005C1A82">
        <w:rPr>
          <w:rFonts w:ascii="Times New Roman" w:hAnsi="Times New Roman" w:cs="Times New Roman"/>
          <w:color w:val="000000"/>
          <w:sz w:val="28"/>
          <w:szCs w:val="28"/>
        </w:rPr>
        <w:t xml:space="preserve"> </w:t>
      </w:r>
      <w:r w:rsidRPr="005C1A82">
        <w:rPr>
          <w:rFonts w:ascii="Times New Roman" w:hAnsi="Times New Roman" w:cs="Times New Roman"/>
          <w:b w:val="0"/>
          <w:color w:val="000000"/>
          <w:sz w:val="28"/>
          <w:szCs w:val="28"/>
        </w:rPr>
        <w:t>Федеральный закон «</w:t>
      </w:r>
      <w:r w:rsidRPr="005C1A82">
        <w:rPr>
          <w:rFonts w:ascii="Times New Roman" w:hAnsi="Times New Roman" w:cs="Times New Roman"/>
          <w:b w:val="0"/>
          <w:bCs w:val="0"/>
          <w:color w:val="000000"/>
          <w:sz w:val="28"/>
          <w:szCs w:val="28"/>
        </w:rPr>
        <w:t>О лицензировании отдельных видов деятельности</w:t>
      </w:r>
      <w:r w:rsidRPr="005C1A82">
        <w:rPr>
          <w:rFonts w:ascii="Times New Roman" w:hAnsi="Times New Roman" w:cs="Times New Roman"/>
          <w:b w:val="0"/>
          <w:color w:val="000000"/>
          <w:sz w:val="28"/>
          <w:szCs w:val="28"/>
        </w:rPr>
        <w:t>». – М.: Собрание законодательства Российской Федерации, 2001</w:t>
      </w:r>
      <w:r w:rsidR="005C1A82">
        <w:rPr>
          <w:rFonts w:ascii="Times New Roman" w:hAnsi="Times New Roman" w:cs="Times New Roman"/>
          <w:b w:val="0"/>
          <w:color w:val="000000"/>
          <w:sz w:val="28"/>
          <w:szCs w:val="28"/>
        </w:rPr>
        <w:t> </w:t>
      </w:r>
      <w:r w:rsidR="005C1A82" w:rsidRPr="005C1A82">
        <w:rPr>
          <w:rFonts w:ascii="Times New Roman" w:hAnsi="Times New Roman" w:cs="Times New Roman"/>
          <w:b w:val="0"/>
          <w:color w:val="000000"/>
          <w:sz w:val="28"/>
          <w:szCs w:val="28"/>
        </w:rPr>
        <w:t>г</w:t>
      </w:r>
      <w:r w:rsidRPr="005C1A82">
        <w:rPr>
          <w:rFonts w:ascii="Times New Roman" w:hAnsi="Times New Roman" w:cs="Times New Roman"/>
          <w:b w:val="0"/>
          <w:color w:val="000000"/>
          <w:sz w:val="28"/>
          <w:szCs w:val="28"/>
        </w:rPr>
        <w:t>.</w:t>
      </w:r>
    </w:p>
    <w:p w:rsidR="000D4C3C" w:rsidRPr="005C1A82" w:rsidRDefault="000D4C3C" w:rsidP="004A4E4C">
      <w:pPr>
        <w:pStyle w:val="ConsPlusTitle"/>
        <w:widowControl/>
        <w:spacing w:line="360" w:lineRule="auto"/>
        <w:jc w:val="both"/>
        <w:rPr>
          <w:rFonts w:ascii="Times New Roman" w:hAnsi="Times New Roman" w:cs="Times New Roman"/>
          <w:b w:val="0"/>
          <w:color w:val="000000"/>
          <w:sz w:val="28"/>
          <w:szCs w:val="28"/>
        </w:rPr>
      </w:pPr>
      <w:r w:rsidRPr="005C1A82">
        <w:rPr>
          <w:rFonts w:ascii="Times New Roman" w:hAnsi="Times New Roman" w:cs="Times New Roman"/>
          <w:b w:val="0"/>
          <w:color w:val="000000"/>
          <w:sz w:val="28"/>
          <w:szCs w:val="28"/>
        </w:rPr>
        <w:t>7) Кодекс Российской Федерации об административных правонарушениях. – М.: Собрание законодательства Российской Федерации, 2001</w:t>
      </w:r>
      <w:r w:rsidR="005C1A82">
        <w:rPr>
          <w:rFonts w:ascii="Times New Roman" w:hAnsi="Times New Roman" w:cs="Times New Roman"/>
          <w:b w:val="0"/>
          <w:color w:val="000000"/>
          <w:sz w:val="28"/>
          <w:szCs w:val="28"/>
        </w:rPr>
        <w:t> </w:t>
      </w:r>
      <w:r w:rsidR="005C1A82" w:rsidRPr="005C1A82">
        <w:rPr>
          <w:rFonts w:ascii="Times New Roman" w:hAnsi="Times New Roman" w:cs="Times New Roman"/>
          <w:b w:val="0"/>
          <w:color w:val="000000"/>
          <w:sz w:val="28"/>
          <w:szCs w:val="28"/>
        </w:rPr>
        <w:t>г</w:t>
      </w:r>
      <w:r w:rsidRPr="005C1A82">
        <w:rPr>
          <w:rFonts w:ascii="Times New Roman" w:hAnsi="Times New Roman" w:cs="Times New Roman"/>
          <w:b w:val="0"/>
          <w:color w:val="000000"/>
          <w:sz w:val="28"/>
          <w:szCs w:val="28"/>
        </w:rPr>
        <w:t>.</w:t>
      </w:r>
    </w:p>
    <w:p w:rsidR="000D4C3C" w:rsidRPr="005C1A82" w:rsidRDefault="000D4C3C" w:rsidP="004A4E4C">
      <w:pPr>
        <w:pStyle w:val="ConsPlusTitle"/>
        <w:widowControl/>
        <w:spacing w:line="360" w:lineRule="auto"/>
        <w:jc w:val="both"/>
        <w:rPr>
          <w:rFonts w:ascii="Times New Roman" w:hAnsi="Times New Roman" w:cs="Times New Roman"/>
          <w:b w:val="0"/>
          <w:color w:val="000000"/>
          <w:sz w:val="28"/>
          <w:szCs w:val="28"/>
        </w:rPr>
      </w:pPr>
      <w:r w:rsidRPr="005C1A82">
        <w:rPr>
          <w:rFonts w:ascii="Times New Roman" w:hAnsi="Times New Roman" w:cs="Times New Roman"/>
          <w:b w:val="0"/>
          <w:color w:val="000000"/>
          <w:sz w:val="28"/>
          <w:szCs w:val="28"/>
        </w:rPr>
        <w:t>8) Уголовный кодекс Российской Федерации. – М.: Собрание законодательства Российской Федерации, 1996</w:t>
      </w:r>
      <w:r w:rsidR="005C1A82">
        <w:rPr>
          <w:rFonts w:ascii="Times New Roman" w:hAnsi="Times New Roman" w:cs="Times New Roman"/>
          <w:b w:val="0"/>
          <w:color w:val="000000"/>
          <w:sz w:val="28"/>
          <w:szCs w:val="28"/>
        </w:rPr>
        <w:t> </w:t>
      </w:r>
      <w:r w:rsidR="005C1A82" w:rsidRPr="005C1A82">
        <w:rPr>
          <w:rFonts w:ascii="Times New Roman" w:hAnsi="Times New Roman" w:cs="Times New Roman"/>
          <w:b w:val="0"/>
          <w:color w:val="000000"/>
          <w:sz w:val="28"/>
          <w:szCs w:val="28"/>
        </w:rPr>
        <w:t>г</w:t>
      </w:r>
      <w:r w:rsidRPr="005C1A82">
        <w:rPr>
          <w:rFonts w:ascii="Times New Roman" w:hAnsi="Times New Roman" w:cs="Times New Roman"/>
          <w:b w:val="0"/>
          <w:color w:val="000000"/>
          <w:sz w:val="28"/>
          <w:szCs w:val="28"/>
        </w:rPr>
        <w:t>.</w:t>
      </w:r>
    </w:p>
    <w:p w:rsidR="000D4C3C" w:rsidRPr="005C1A82" w:rsidRDefault="000D4C3C" w:rsidP="004A4E4C">
      <w:pPr>
        <w:pStyle w:val="ConsPlusTitle"/>
        <w:widowControl/>
        <w:spacing w:line="360" w:lineRule="auto"/>
        <w:jc w:val="both"/>
        <w:rPr>
          <w:rFonts w:ascii="Times New Roman" w:hAnsi="Times New Roman" w:cs="Times New Roman"/>
          <w:b w:val="0"/>
          <w:color w:val="000000"/>
          <w:sz w:val="28"/>
          <w:szCs w:val="28"/>
        </w:rPr>
      </w:pPr>
      <w:r w:rsidRPr="005C1A82">
        <w:rPr>
          <w:rFonts w:ascii="Times New Roman" w:hAnsi="Times New Roman" w:cs="Times New Roman"/>
          <w:b w:val="0"/>
          <w:color w:val="000000"/>
          <w:sz w:val="28"/>
          <w:szCs w:val="28"/>
        </w:rPr>
        <w:t xml:space="preserve">9) </w:t>
      </w:r>
      <w:r w:rsidR="005C1A82" w:rsidRPr="005C1A82">
        <w:rPr>
          <w:rFonts w:ascii="Times New Roman" w:hAnsi="Times New Roman" w:cs="Times New Roman"/>
          <w:b w:val="0"/>
          <w:color w:val="000000"/>
          <w:sz w:val="28"/>
          <w:szCs w:val="28"/>
        </w:rPr>
        <w:t>И.Л.</w:t>
      </w:r>
      <w:r w:rsidR="005C1A82">
        <w:rPr>
          <w:rFonts w:ascii="Times New Roman" w:hAnsi="Times New Roman" w:cs="Times New Roman"/>
          <w:b w:val="0"/>
          <w:color w:val="000000"/>
          <w:sz w:val="28"/>
          <w:szCs w:val="28"/>
        </w:rPr>
        <w:t> </w:t>
      </w:r>
      <w:r w:rsidR="005C1A82" w:rsidRPr="005C1A82">
        <w:rPr>
          <w:rFonts w:ascii="Times New Roman" w:hAnsi="Times New Roman" w:cs="Times New Roman"/>
          <w:b w:val="0"/>
          <w:color w:val="000000"/>
          <w:sz w:val="28"/>
          <w:szCs w:val="28"/>
        </w:rPr>
        <w:t>Милушина</w:t>
      </w:r>
      <w:r w:rsidRPr="005C1A82">
        <w:rPr>
          <w:rFonts w:ascii="Times New Roman" w:hAnsi="Times New Roman" w:cs="Times New Roman"/>
          <w:b w:val="0"/>
          <w:color w:val="000000"/>
          <w:sz w:val="28"/>
          <w:szCs w:val="28"/>
        </w:rPr>
        <w:t>. Объединение обществ с ог</w:t>
      </w:r>
      <w:r w:rsidR="002C4211" w:rsidRPr="005C1A82">
        <w:rPr>
          <w:rFonts w:ascii="Times New Roman" w:hAnsi="Times New Roman" w:cs="Times New Roman"/>
          <w:b w:val="0"/>
          <w:color w:val="000000"/>
          <w:sz w:val="28"/>
          <w:szCs w:val="28"/>
        </w:rPr>
        <w:t>раниченной ответственностью</w:t>
      </w:r>
      <w:r w:rsidR="005C1A82" w:rsidRPr="005C1A82">
        <w:rPr>
          <w:rFonts w:ascii="Times New Roman" w:hAnsi="Times New Roman" w:cs="Times New Roman"/>
          <w:b w:val="0"/>
          <w:color w:val="000000"/>
          <w:sz w:val="28"/>
          <w:szCs w:val="28"/>
        </w:rPr>
        <w:t>.</w:t>
      </w:r>
      <w:r w:rsidR="005C1A82">
        <w:rPr>
          <w:rFonts w:ascii="Times New Roman" w:hAnsi="Times New Roman" w:cs="Times New Roman"/>
          <w:b w:val="0"/>
          <w:color w:val="000000"/>
          <w:sz w:val="28"/>
          <w:szCs w:val="28"/>
        </w:rPr>
        <w:t> </w:t>
      </w:r>
      <w:r w:rsidR="005C1A82" w:rsidRPr="005C1A82">
        <w:rPr>
          <w:rFonts w:ascii="Times New Roman" w:hAnsi="Times New Roman" w:cs="Times New Roman"/>
          <w:b w:val="0"/>
          <w:color w:val="000000"/>
          <w:sz w:val="28"/>
          <w:szCs w:val="28"/>
        </w:rPr>
        <w:t>//</w:t>
      </w:r>
      <w:r w:rsidR="005C1A82">
        <w:rPr>
          <w:rFonts w:ascii="Times New Roman" w:hAnsi="Times New Roman" w:cs="Times New Roman"/>
          <w:b w:val="0"/>
          <w:color w:val="000000"/>
          <w:sz w:val="28"/>
          <w:szCs w:val="28"/>
        </w:rPr>
        <w:t xml:space="preserve"> </w:t>
      </w:r>
      <w:r w:rsidR="005C1A82" w:rsidRPr="005C1A82">
        <w:rPr>
          <w:rFonts w:ascii="Times New Roman" w:hAnsi="Times New Roman" w:cs="Times New Roman"/>
          <w:b w:val="0"/>
          <w:color w:val="000000"/>
          <w:sz w:val="28"/>
          <w:szCs w:val="28"/>
        </w:rPr>
        <w:t>Э</w:t>
      </w:r>
      <w:r w:rsidRPr="005C1A82">
        <w:rPr>
          <w:rFonts w:ascii="Times New Roman" w:hAnsi="Times New Roman" w:cs="Times New Roman"/>
          <w:b w:val="0"/>
          <w:color w:val="000000"/>
          <w:sz w:val="28"/>
          <w:szCs w:val="28"/>
        </w:rPr>
        <w:t>кономический вестник фармации. Приложение: Законодательство, учет, налоги, менеджмент, 2002</w:t>
      </w:r>
      <w:r w:rsidR="005C1A82">
        <w:rPr>
          <w:rFonts w:ascii="Times New Roman" w:hAnsi="Times New Roman" w:cs="Times New Roman"/>
          <w:b w:val="0"/>
          <w:color w:val="000000"/>
          <w:sz w:val="28"/>
          <w:szCs w:val="28"/>
        </w:rPr>
        <w:t> </w:t>
      </w:r>
      <w:r w:rsidR="005C1A82" w:rsidRPr="005C1A82">
        <w:rPr>
          <w:rFonts w:ascii="Times New Roman" w:hAnsi="Times New Roman" w:cs="Times New Roman"/>
          <w:b w:val="0"/>
          <w:color w:val="000000"/>
          <w:sz w:val="28"/>
          <w:szCs w:val="28"/>
        </w:rPr>
        <w:t>г</w:t>
      </w:r>
      <w:r w:rsidRPr="005C1A82">
        <w:rPr>
          <w:rFonts w:ascii="Times New Roman" w:hAnsi="Times New Roman" w:cs="Times New Roman"/>
          <w:b w:val="0"/>
          <w:color w:val="000000"/>
          <w:sz w:val="28"/>
          <w:szCs w:val="28"/>
        </w:rPr>
        <w:t xml:space="preserve">., </w:t>
      </w:r>
      <w:r w:rsidR="005C1A82">
        <w:rPr>
          <w:rFonts w:ascii="Times New Roman" w:hAnsi="Times New Roman" w:cs="Times New Roman"/>
          <w:b w:val="0"/>
          <w:color w:val="000000"/>
          <w:sz w:val="28"/>
          <w:szCs w:val="28"/>
        </w:rPr>
        <w:t>№</w:t>
      </w:r>
      <w:r w:rsidR="005C1A82" w:rsidRPr="005C1A82">
        <w:rPr>
          <w:rFonts w:ascii="Times New Roman" w:hAnsi="Times New Roman" w:cs="Times New Roman"/>
          <w:b w:val="0"/>
          <w:color w:val="000000"/>
          <w:sz w:val="28"/>
          <w:szCs w:val="28"/>
        </w:rPr>
        <w:t>9</w:t>
      </w:r>
      <w:bookmarkStart w:id="0" w:name="_GoBack"/>
      <w:bookmarkEnd w:id="0"/>
    </w:p>
    <w:sectPr w:rsidR="000D4C3C" w:rsidRPr="005C1A82" w:rsidSect="005C1A82">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A00" w:rsidRDefault="008E0A00">
      <w:r>
        <w:separator/>
      </w:r>
    </w:p>
  </w:endnote>
  <w:endnote w:type="continuationSeparator" w:id="0">
    <w:p w:rsidR="008E0A00" w:rsidRDefault="008E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F0" w:rsidRDefault="000C4CF0" w:rsidP="00762F0C">
    <w:pPr>
      <w:pStyle w:val="a3"/>
      <w:framePr w:wrap="around" w:vAnchor="text" w:hAnchor="margin" w:xAlign="center" w:y="1"/>
      <w:rPr>
        <w:rStyle w:val="a5"/>
      </w:rPr>
    </w:pPr>
  </w:p>
  <w:p w:rsidR="000C4CF0" w:rsidRDefault="000C4CF0" w:rsidP="008168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F0" w:rsidRDefault="00347A88" w:rsidP="00F36180">
    <w:pPr>
      <w:pStyle w:val="a3"/>
      <w:framePr w:wrap="around" w:vAnchor="text" w:hAnchor="margin" w:xAlign="center" w:y="1"/>
      <w:rPr>
        <w:rStyle w:val="a5"/>
      </w:rPr>
    </w:pPr>
    <w:r>
      <w:rPr>
        <w:rStyle w:val="a5"/>
        <w:noProof/>
      </w:rPr>
      <w:t>3</w:t>
    </w:r>
  </w:p>
  <w:p w:rsidR="000C4CF0" w:rsidRDefault="000C4CF0" w:rsidP="008168C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A00" w:rsidRDefault="008E0A00">
      <w:r>
        <w:separator/>
      </w:r>
    </w:p>
  </w:footnote>
  <w:footnote w:type="continuationSeparator" w:id="0">
    <w:p w:rsidR="008E0A00" w:rsidRDefault="008E0A00">
      <w:r>
        <w:continuationSeparator/>
      </w:r>
    </w:p>
  </w:footnote>
  <w:footnote w:id="1">
    <w:p w:rsidR="008E0A00" w:rsidRDefault="000C4CF0" w:rsidP="002A2AF4">
      <w:pPr>
        <w:pStyle w:val="a6"/>
        <w:jc w:val="both"/>
      </w:pPr>
      <w:r w:rsidRPr="00B63B74">
        <w:rPr>
          <w:rStyle w:val="a8"/>
        </w:rPr>
        <w:t>1</w:t>
      </w:r>
      <w:r w:rsidRPr="00B63B74">
        <w:t xml:space="preserve"> Гражданский кодекс Российской Федерации. Часть первая. – М.: Собрание законодательства Российской Федерации, </w:t>
      </w:r>
      <w:smartTag w:uri="urn:schemas-microsoft-com:office:smarttags" w:element="metricconverter">
        <w:smartTagPr>
          <w:attr w:name="ProductID" w:val="1994 г"/>
        </w:smartTagPr>
        <w:r w:rsidRPr="00B63B74">
          <w:t>1994 г</w:t>
        </w:r>
      </w:smartTag>
      <w:r w:rsidRPr="00B63B74">
        <w:t>.</w:t>
      </w:r>
    </w:p>
  </w:footnote>
  <w:footnote w:id="2">
    <w:p w:rsidR="008E0A00" w:rsidRDefault="000C4CF0" w:rsidP="002A2AF4">
      <w:pPr>
        <w:pStyle w:val="a6"/>
        <w:jc w:val="both"/>
      </w:pPr>
      <w:r w:rsidRPr="00B63B74">
        <w:rPr>
          <w:rStyle w:val="a8"/>
        </w:rPr>
        <w:t>2</w:t>
      </w:r>
      <w:r w:rsidRPr="00B63B74">
        <w:t xml:space="preserve"> Федеральный закон «Об акционерных обществах». – М.: Собрание законодательства Российской Федерации, </w:t>
      </w:r>
      <w:smartTag w:uri="urn:schemas-microsoft-com:office:smarttags" w:element="metricconverter">
        <w:smartTagPr>
          <w:attr w:name="ProductID" w:val="1995 г"/>
        </w:smartTagPr>
        <w:r w:rsidRPr="00B63B74">
          <w:t>1995 г</w:t>
        </w:r>
      </w:smartTag>
      <w:r w:rsidRPr="00B63B74">
        <w:t>.</w:t>
      </w:r>
    </w:p>
  </w:footnote>
  <w:footnote w:id="3">
    <w:p w:rsidR="008E0A00" w:rsidRDefault="000C4CF0" w:rsidP="002A2AF4">
      <w:pPr>
        <w:pStyle w:val="a6"/>
        <w:jc w:val="both"/>
      </w:pPr>
      <w:r>
        <w:rPr>
          <w:rStyle w:val="a8"/>
        </w:rPr>
        <w:t>3</w:t>
      </w:r>
      <w:r>
        <w:t xml:space="preserve"> </w:t>
      </w:r>
      <w:r w:rsidRPr="00B63B74">
        <w:t xml:space="preserve">Федеральный закон «О рынке ценных бумаг». – М.: Собрание законодательства Российской Федерации, </w:t>
      </w:r>
      <w:smartTag w:uri="urn:schemas-microsoft-com:office:smarttags" w:element="metricconverter">
        <w:smartTagPr>
          <w:attr w:name="ProductID" w:val="1996 г"/>
        </w:smartTagPr>
        <w:r w:rsidRPr="00B63B74">
          <w:t>1996 г</w:t>
        </w:r>
      </w:smartTag>
      <w:r w:rsidRPr="00B63B74">
        <w:t>.</w:t>
      </w:r>
    </w:p>
  </w:footnote>
  <w:footnote w:id="4">
    <w:p w:rsidR="008E0A00" w:rsidRDefault="000C4CF0" w:rsidP="001E75E2">
      <w:pPr>
        <w:pStyle w:val="a6"/>
        <w:jc w:val="both"/>
      </w:pPr>
      <w:r w:rsidRPr="00F02902">
        <w:rPr>
          <w:rStyle w:val="a8"/>
        </w:rPr>
        <w:t>4</w:t>
      </w:r>
      <w:r w:rsidRPr="00F02902">
        <w:t xml:space="preserve"> Приказ N 07-21/пз-н Федеральной службы по финансовым рынкам «Об утверждении порядка лицензирования видов профессиональной деятельности на рынке ценных бумаг» – М.: Собрание законодательства Российской Федерации, </w:t>
      </w:r>
      <w:smartTag w:uri="urn:schemas-microsoft-com:office:smarttags" w:element="metricconverter">
        <w:smartTagPr>
          <w:attr w:name="ProductID" w:val="2007 г"/>
        </w:smartTagPr>
        <w:r w:rsidRPr="00F02902">
          <w:t>2007 г</w:t>
        </w:r>
      </w:smartTag>
      <w:r w:rsidRPr="00F02902">
        <w:t>.</w:t>
      </w:r>
    </w:p>
  </w:footnote>
  <w:footnote w:id="5">
    <w:p w:rsidR="008E0A00" w:rsidRDefault="000C4CF0" w:rsidP="00337CAA">
      <w:pPr>
        <w:pStyle w:val="a6"/>
        <w:jc w:val="both"/>
      </w:pPr>
      <w:r w:rsidRPr="000F09B9">
        <w:rPr>
          <w:rStyle w:val="a8"/>
        </w:rPr>
        <w:t>6</w:t>
      </w:r>
      <w:r w:rsidRPr="000F09B9">
        <w:t xml:space="preserve"> Федеральный закон «</w:t>
      </w:r>
      <w:r w:rsidRPr="000F09B9">
        <w:rPr>
          <w:bCs/>
        </w:rPr>
        <w:t>О лицензировании отдельных видов деятельности</w:t>
      </w:r>
      <w:r w:rsidRPr="000F09B9">
        <w:t xml:space="preserve">». – М.: Собрание законодательства Российской Федерации, </w:t>
      </w:r>
      <w:smartTag w:uri="urn:schemas-microsoft-com:office:smarttags" w:element="metricconverter">
        <w:smartTagPr>
          <w:attr w:name="ProductID" w:val="2001 г"/>
        </w:smartTagPr>
        <w:r w:rsidRPr="000F09B9">
          <w:t>2001 г</w:t>
        </w:r>
      </w:smartTag>
      <w:r w:rsidRPr="000F09B9">
        <w:t>.</w:t>
      </w:r>
    </w:p>
  </w:footnote>
  <w:footnote w:id="6">
    <w:p w:rsidR="008E0A00" w:rsidRDefault="000C4CF0" w:rsidP="00860F2D">
      <w:pPr>
        <w:pStyle w:val="a6"/>
        <w:jc w:val="both"/>
      </w:pPr>
      <w:r w:rsidRPr="008B6E31">
        <w:rPr>
          <w:rStyle w:val="a8"/>
        </w:rPr>
        <w:t>7</w:t>
      </w:r>
      <w:r w:rsidRPr="008B6E31">
        <w:t xml:space="preserve"> Кодекс Российской Федерации об административных правонарушениях. – М.: Собрание законодательства Российской Федерации, </w:t>
      </w:r>
      <w:smartTag w:uri="urn:schemas-microsoft-com:office:smarttags" w:element="metricconverter">
        <w:smartTagPr>
          <w:attr w:name="ProductID" w:val="2001 г"/>
        </w:smartTagPr>
        <w:r w:rsidRPr="008B6E31">
          <w:t>2001 г</w:t>
        </w:r>
      </w:smartTag>
      <w:r w:rsidRPr="008B6E31">
        <w:t>.</w:t>
      </w:r>
    </w:p>
  </w:footnote>
  <w:footnote w:id="7">
    <w:p w:rsidR="008E0A00" w:rsidRDefault="000C4CF0" w:rsidP="00860F2D">
      <w:pPr>
        <w:pStyle w:val="a6"/>
        <w:jc w:val="both"/>
      </w:pPr>
      <w:r w:rsidRPr="008B6E31">
        <w:rPr>
          <w:rStyle w:val="a8"/>
        </w:rPr>
        <w:t>1</w:t>
      </w:r>
      <w:r w:rsidRPr="008B6E31">
        <w:t xml:space="preserve"> Гражданский кодекс Российской Федерации. Часть первая. – М.: Собрание законодательства Российской Федерации, </w:t>
      </w:r>
      <w:smartTag w:uri="urn:schemas-microsoft-com:office:smarttags" w:element="metricconverter">
        <w:smartTagPr>
          <w:attr w:name="ProductID" w:val="2001 г"/>
        </w:smartTagPr>
        <w:r w:rsidRPr="008B6E31">
          <w:t>1994 г</w:t>
        </w:r>
      </w:smartTag>
      <w:r w:rsidRPr="008B6E31">
        <w:t>.</w:t>
      </w:r>
    </w:p>
  </w:footnote>
  <w:footnote w:id="8">
    <w:p w:rsidR="008E0A00" w:rsidRDefault="000C4CF0" w:rsidP="006576B2">
      <w:pPr>
        <w:pStyle w:val="a6"/>
        <w:jc w:val="both"/>
      </w:pPr>
      <w:r w:rsidRPr="00370D72">
        <w:rPr>
          <w:rStyle w:val="a8"/>
        </w:rPr>
        <w:t>8</w:t>
      </w:r>
      <w:r w:rsidRPr="00370D72">
        <w:t xml:space="preserve"> Уголовный кодекс Российской Федерации. – М.: Собрание законодательства Российской Федерации,</w:t>
      </w:r>
      <w:r>
        <w:t xml:space="preserve">   </w:t>
      </w:r>
      <w:r w:rsidRPr="00370D72">
        <w:t xml:space="preserve"> </w:t>
      </w:r>
      <w:smartTag w:uri="urn:schemas-microsoft-com:office:smarttags" w:element="metricconverter">
        <w:smartTagPr>
          <w:attr w:name="ProductID" w:val="2001 г"/>
        </w:smartTagPr>
        <w:r w:rsidRPr="00370D72">
          <w:t>1996 г</w:t>
        </w:r>
      </w:smartTag>
      <w:r w:rsidRPr="00370D72">
        <w:t>.</w:t>
      </w:r>
    </w:p>
  </w:footnote>
  <w:footnote w:id="9">
    <w:p w:rsidR="008E0A00" w:rsidRDefault="000C4CF0" w:rsidP="00C22527">
      <w:pPr>
        <w:pStyle w:val="a6"/>
        <w:jc w:val="both"/>
      </w:pPr>
      <w:r w:rsidRPr="00C22527">
        <w:rPr>
          <w:rStyle w:val="a8"/>
        </w:rPr>
        <w:t>9</w:t>
      </w:r>
      <w:r w:rsidRPr="00C22527">
        <w:t xml:space="preserve"> И.Л. Милушина. Объединение обществ с ограниченной ответственностью. // Экономический вестник фармации. Приложение: Законодательство, учет, налоги, менеджмент, </w:t>
      </w:r>
      <w:smartTag w:uri="urn:schemas-microsoft-com:office:smarttags" w:element="metricconverter">
        <w:smartTagPr>
          <w:attr w:name="ProductID" w:val="2001 г"/>
        </w:smartTagPr>
        <w:r w:rsidRPr="00C22527">
          <w:t>2002 г</w:t>
        </w:r>
      </w:smartTag>
      <w:r w:rsidRPr="00C22527">
        <w:t>., N 9</w:t>
      </w:r>
    </w:p>
  </w:footnote>
  <w:footnote w:id="10">
    <w:p w:rsidR="008E0A00" w:rsidRDefault="000C4CF0" w:rsidP="00C22527">
      <w:pPr>
        <w:pStyle w:val="a6"/>
        <w:jc w:val="both"/>
      </w:pPr>
      <w:r w:rsidRPr="00C22527">
        <w:rPr>
          <w:rStyle w:val="a8"/>
        </w:rPr>
        <w:t>6</w:t>
      </w:r>
      <w:r w:rsidRPr="00C22527">
        <w:t xml:space="preserve"> Федеральный закон «</w:t>
      </w:r>
      <w:r w:rsidRPr="00C22527">
        <w:rPr>
          <w:bCs/>
        </w:rPr>
        <w:t>О лицензировании отдельных видов деятельности</w:t>
      </w:r>
      <w:r w:rsidRPr="00C22527">
        <w:t xml:space="preserve">». – М.: Собрание законодательства Российской Федерации, </w:t>
      </w:r>
      <w:smartTag w:uri="urn:schemas-microsoft-com:office:smarttags" w:element="metricconverter">
        <w:smartTagPr>
          <w:attr w:name="ProductID" w:val="2001 г"/>
        </w:smartTagPr>
        <w:r w:rsidRPr="00C22527">
          <w:t>2001 г</w:t>
        </w:r>
      </w:smartTag>
      <w:r w:rsidRPr="00C2252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F0D31"/>
    <w:multiLevelType w:val="multilevel"/>
    <w:tmpl w:val="6E9A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D1931"/>
    <w:multiLevelType w:val="hybridMultilevel"/>
    <w:tmpl w:val="711A93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EE606A"/>
    <w:multiLevelType w:val="hybridMultilevel"/>
    <w:tmpl w:val="424A8E86"/>
    <w:lvl w:ilvl="0" w:tplc="F7BA5EC0">
      <w:start w:val="1"/>
      <w:numFmt w:val="decimal"/>
      <w:lvlText w:val="%1."/>
      <w:lvlJc w:val="left"/>
      <w:pPr>
        <w:tabs>
          <w:tab w:val="num" w:pos="900"/>
        </w:tabs>
        <w:ind w:left="900" w:hanging="360"/>
      </w:pPr>
      <w:rPr>
        <w:rFonts w:cs="Times New Roman" w:hint="default"/>
        <w:b w:val="0"/>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205562F"/>
    <w:multiLevelType w:val="multilevel"/>
    <w:tmpl w:val="26A6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125425"/>
    <w:multiLevelType w:val="hybridMultilevel"/>
    <w:tmpl w:val="646E6A96"/>
    <w:lvl w:ilvl="0" w:tplc="91C4B38A">
      <w:start w:val="1"/>
      <w:numFmt w:val="decimal"/>
      <w:lvlText w:val="%1."/>
      <w:lvlJc w:val="left"/>
      <w:pPr>
        <w:tabs>
          <w:tab w:val="num" w:pos="900"/>
        </w:tabs>
        <w:ind w:left="900" w:hanging="360"/>
      </w:pPr>
      <w:rPr>
        <w:rFonts w:cs="Times New Roman" w:hint="default"/>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535A72DE"/>
    <w:multiLevelType w:val="multilevel"/>
    <w:tmpl w:val="E0A6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5B59E6"/>
    <w:multiLevelType w:val="multilevel"/>
    <w:tmpl w:val="1D1C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627"/>
    <w:rsid w:val="00001F46"/>
    <w:rsid w:val="00002A1C"/>
    <w:rsid w:val="00003403"/>
    <w:rsid w:val="0000423E"/>
    <w:rsid w:val="00006464"/>
    <w:rsid w:val="00007476"/>
    <w:rsid w:val="0001048D"/>
    <w:rsid w:val="000214E9"/>
    <w:rsid w:val="00024890"/>
    <w:rsid w:val="00031351"/>
    <w:rsid w:val="00036895"/>
    <w:rsid w:val="00042267"/>
    <w:rsid w:val="00045D04"/>
    <w:rsid w:val="00056230"/>
    <w:rsid w:val="00060765"/>
    <w:rsid w:val="00060928"/>
    <w:rsid w:val="000610FD"/>
    <w:rsid w:val="000627B6"/>
    <w:rsid w:val="00063448"/>
    <w:rsid w:val="00065656"/>
    <w:rsid w:val="00065820"/>
    <w:rsid w:val="00066B63"/>
    <w:rsid w:val="00070CAE"/>
    <w:rsid w:val="0007144F"/>
    <w:rsid w:val="00071A7E"/>
    <w:rsid w:val="00077098"/>
    <w:rsid w:val="00097013"/>
    <w:rsid w:val="000A5E24"/>
    <w:rsid w:val="000A5F9B"/>
    <w:rsid w:val="000B130E"/>
    <w:rsid w:val="000B3012"/>
    <w:rsid w:val="000C18D7"/>
    <w:rsid w:val="000C47C8"/>
    <w:rsid w:val="000C4CF0"/>
    <w:rsid w:val="000C5071"/>
    <w:rsid w:val="000C7BF7"/>
    <w:rsid w:val="000D009F"/>
    <w:rsid w:val="000D2BE5"/>
    <w:rsid w:val="000D4C3C"/>
    <w:rsid w:val="000D761A"/>
    <w:rsid w:val="000E2FF7"/>
    <w:rsid w:val="000E340C"/>
    <w:rsid w:val="000E4557"/>
    <w:rsid w:val="000E47BD"/>
    <w:rsid w:val="000E4D1E"/>
    <w:rsid w:val="000E5DA5"/>
    <w:rsid w:val="000F09B9"/>
    <w:rsid w:val="000F2341"/>
    <w:rsid w:val="000F4628"/>
    <w:rsid w:val="000F5DC2"/>
    <w:rsid w:val="001055F4"/>
    <w:rsid w:val="00106EDE"/>
    <w:rsid w:val="00107E39"/>
    <w:rsid w:val="00112D20"/>
    <w:rsid w:val="001134EF"/>
    <w:rsid w:val="00120E39"/>
    <w:rsid w:val="00122518"/>
    <w:rsid w:val="00125926"/>
    <w:rsid w:val="00126643"/>
    <w:rsid w:val="001325D9"/>
    <w:rsid w:val="00132CE8"/>
    <w:rsid w:val="00134F85"/>
    <w:rsid w:val="00140D8F"/>
    <w:rsid w:val="00152A5A"/>
    <w:rsid w:val="00153A93"/>
    <w:rsid w:val="00156904"/>
    <w:rsid w:val="00156975"/>
    <w:rsid w:val="00160FFE"/>
    <w:rsid w:val="00165ACA"/>
    <w:rsid w:val="00165FE9"/>
    <w:rsid w:val="001711BB"/>
    <w:rsid w:val="001731F6"/>
    <w:rsid w:val="0017499A"/>
    <w:rsid w:val="0018067A"/>
    <w:rsid w:val="00182C45"/>
    <w:rsid w:val="00186DD7"/>
    <w:rsid w:val="00190B7F"/>
    <w:rsid w:val="00192D01"/>
    <w:rsid w:val="00193F62"/>
    <w:rsid w:val="00196FFD"/>
    <w:rsid w:val="001A04F7"/>
    <w:rsid w:val="001A2789"/>
    <w:rsid w:val="001A3C8B"/>
    <w:rsid w:val="001A62E2"/>
    <w:rsid w:val="001A7965"/>
    <w:rsid w:val="001B34F3"/>
    <w:rsid w:val="001B5C48"/>
    <w:rsid w:val="001B6AFD"/>
    <w:rsid w:val="001B6B4E"/>
    <w:rsid w:val="001C123C"/>
    <w:rsid w:val="001C665A"/>
    <w:rsid w:val="001D222C"/>
    <w:rsid w:val="001D3E5F"/>
    <w:rsid w:val="001D4B0A"/>
    <w:rsid w:val="001D5354"/>
    <w:rsid w:val="001D570A"/>
    <w:rsid w:val="001D6299"/>
    <w:rsid w:val="001D7EAC"/>
    <w:rsid w:val="001E16A8"/>
    <w:rsid w:val="001E172B"/>
    <w:rsid w:val="001E1D2D"/>
    <w:rsid w:val="001E494F"/>
    <w:rsid w:val="001E74AA"/>
    <w:rsid w:val="001E75E2"/>
    <w:rsid w:val="001F78E6"/>
    <w:rsid w:val="00214A8E"/>
    <w:rsid w:val="00215ADE"/>
    <w:rsid w:val="00216D6C"/>
    <w:rsid w:val="00223AB0"/>
    <w:rsid w:val="00231639"/>
    <w:rsid w:val="00237B20"/>
    <w:rsid w:val="00241E89"/>
    <w:rsid w:val="00242A66"/>
    <w:rsid w:val="00243ABF"/>
    <w:rsid w:val="00250A9B"/>
    <w:rsid w:val="00254663"/>
    <w:rsid w:val="002603B8"/>
    <w:rsid w:val="00271EDF"/>
    <w:rsid w:val="002738C7"/>
    <w:rsid w:val="0027418F"/>
    <w:rsid w:val="00275F6B"/>
    <w:rsid w:val="00276F2D"/>
    <w:rsid w:val="002842F2"/>
    <w:rsid w:val="00293BED"/>
    <w:rsid w:val="00294CF6"/>
    <w:rsid w:val="002A2091"/>
    <w:rsid w:val="002A23FB"/>
    <w:rsid w:val="002A2AF4"/>
    <w:rsid w:val="002A4411"/>
    <w:rsid w:val="002B0FD7"/>
    <w:rsid w:val="002B1F14"/>
    <w:rsid w:val="002B50A4"/>
    <w:rsid w:val="002B6D5C"/>
    <w:rsid w:val="002C33F8"/>
    <w:rsid w:val="002C3976"/>
    <w:rsid w:val="002C4211"/>
    <w:rsid w:val="002C4A96"/>
    <w:rsid w:val="002D31BF"/>
    <w:rsid w:val="002D3FB8"/>
    <w:rsid w:val="002D78F3"/>
    <w:rsid w:val="002E0579"/>
    <w:rsid w:val="002E3F9F"/>
    <w:rsid w:val="002F1D6D"/>
    <w:rsid w:val="002F2562"/>
    <w:rsid w:val="00302586"/>
    <w:rsid w:val="00302698"/>
    <w:rsid w:val="00303540"/>
    <w:rsid w:val="00307FF6"/>
    <w:rsid w:val="00317B6C"/>
    <w:rsid w:val="003223C9"/>
    <w:rsid w:val="0032348D"/>
    <w:rsid w:val="003314B4"/>
    <w:rsid w:val="003339B9"/>
    <w:rsid w:val="00337552"/>
    <w:rsid w:val="00337CAA"/>
    <w:rsid w:val="00347A88"/>
    <w:rsid w:val="00350748"/>
    <w:rsid w:val="00360C18"/>
    <w:rsid w:val="003651CB"/>
    <w:rsid w:val="00370D72"/>
    <w:rsid w:val="00371C5B"/>
    <w:rsid w:val="003726A4"/>
    <w:rsid w:val="0037303F"/>
    <w:rsid w:val="00373ACF"/>
    <w:rsid w:val="0037474F"/>
    <w:rsid w:val="00376EFE"/>
    <w:rsid w:val="0037708A"/>
    <w:rsid w:val="0038227C"/>
    <w:rsid w:val="0038337D"/>
    <w:rsid w:val="00387626"/>
    <w:rsid w:val="00390438"/>
    <w:rsid w:val="0039107F"/>
    <w:rsid w:val="00391C48"/>
    <w:rsid w:val="003A08D2"/>
    <w:rsid w:val="003A4816"/>
    <w:rsid w:val="003A4FE4"/>
    <w:rsid w:val="003B237F"/>
    <w:rsid w:val="003B63D5"/>
    <w:rsid w:val="003C0BDA"/>
    <w:rsid w:val="003C2766"/>
    <w:rsid w:val="003C4C54"/>
    <w:rsid w:val="003D1575"/>
    <w:rsid w:val="003D32F2"/>
    <w:rsid w:val="003D45B7"/>
    <w:rsid w:val="003D4B92"/>
    <w:rsid w:val="003D718C"/>
    <w:rsid w:val="003F06FA"/>
    <w:rsid w:val="003F2400"/>
    <w:rsid w:val="00401070"/>
    <w:rsid w:val="00412ED5"/>
    <w:rsid w:val="00414B3B"/>
    <w:rsid w:val="00426F14"/>
    <w:rsid w:val="004368A3"/>
    <w:rsid w:val="0043716C"/>
    <w:rsid w:val="00442C12"/>
    <w:rsid w:val="00447D13"/>
    <w:rsid w:val="00450A03"/>
    <w:rsid w:val="00452A84"/>
    <w:rsid w:val="00454462"/>
    <w:rsid w:val="00462936"/>
    <w:rsid w:val="00463C5B"/>
    <w:rsid w:val="00465056"/>
    <w:rsid w:val="00472864"/>
    <w:rsid w:val="00472ACD"/>
    <w:rsid w:val="00472C00"/>
    <w:rsid w:val="00481793"/>
    <w:rsid w:val="0048230A"/>
    <w:rsid w:val="00483B8D"/>
    <w:rsid w:val="004863FB"/>
    <w:rsid w:val="00486E4A"/>
    <w:rsid w:val="004873C2"/>
    <w:rsid w:val="00494F50"/>
    <w:rsid w:val="004974B9"/>
    <w:rsid w:val="00497E72"/>
    <w:rsid w:val="004A18DB"/>
    <w:rsid w:val="004A435E"/>
    <w:rsid w:val="004A4DCB"/>
    <w:rsid w:val="004A4E4C"/>
    <w:rsid w:val="004A72D1"/>
    <w:rsid w:val="004A7849"/>
    <w:rsid w:val="004A7C69"/>
    <w:rsid w:val="004C2707"/>
    <w:rsid w:val="004C73ED"/>
    <w:rsid w:val="004C78FA"/>
    <w:rsid w:val="004D195C"/>
    <w:rsid w:val="004D35CD"/>
    <w:rsid w:val="004D5E32"/>
    <w:rsid w:val="004E5829"/>
    <w:rsid w:val="004E6F45"/>
    <w:rsid w:val="004F30C0"/>
    <w:rsid w:val="004F504E"/>
    <w:rsid w:val="0051018A"/>
    <w:rsid w:val="005125FA"/>
    <w:rsid w:val="0051503A"/>
    <w:rsid w:val="00521284"/>
    <w:rsid w:val="00522D7F"/>
    <w:rsid w:val="005237DC"/>
    <w:rsid w:val="00524277"/>
    <w:rsid w:val="00531AF7"/>
    <w:rsid w:val="005338ED"/>
    <w:rsid w:val="00540197"/>
    <w:rsid w:val="005403DF"/>
    <w:rsid w:val="00546BB6"/>
    <w:rsid w:val="005511E5"/>
    <w:rsid w:val="00560F68"/>
    <w:rsid w:val="005654C4"/>
    <w:rsid w:val="005659E5"/>
    <w:rsid w:val="00566952"/>
    <w:rsid w:val="0057207F"/>
    <w:rsid w:val="00572AF7"/>
    <w:rsid w:val="00574CB3"/>
    <w:rsid w:val="00581336"/>
    <w:rsid w:val="00581951"/>
    <w:rsid w:val="00581A2D"/>
    <w:rsid w:val="00581C6D"/>
    <w:rsid w:val="00587875"/>
    <w:rsid w:val="005879BF"/>
    <w:rsid w:val="0059075C"/>
    <w:rsid w:val="005A06F6"/>
    <w:rsid w:val="005A0845"/>
    <w:rsid w:val="005A0A6B"/>
    <w:rsid w:val="005A4C4C"/>
    <w:rsid w:val="005A539B"/>
    <w:rsid w:val="005A5ABE"/>
    <w:rsid w:val="005B17CF"/>
    <w:rsid w:val="005B239F"/>
    <w:rsid w:val="005B739E"/>
    <w:rsid w:val="005C1A82"/>
    <w:rsid w:val="005C5A64"/>
    <w:rsid w:val="005C602F"/>
    <w:rsid w:val="005D036F"/>
    <w:rsid w:val="005D1445"/>
    <w:rsid w:val="005E4234"/>
    <w:rsid w:val="005E63F0"/>
    <w:rsid w:val="005E697B"/>
    <w:rsid w:val="005E71A4"/>
    <w:rsid w:val="005F49B1"/>
    <w:rsid w:val="005F6843"/>
    <w:rsid w:val="00600D4A"/>
    <w:rsid w:val="00607E84"/>
    <w:rsid w:val="0061194D"/>
    <w:rsid w:val="006121E6"/>
    <w:rsid w:val="00612752"/>
    <w:rsid w:val="00612EB7"/>
    <w:rsid w:val="00613D3B"/>
    <w:rsid w:val="0061506C"/>
    <w:rsid w:val="006160FC"/>
    <w:rsid w:val="00620A58"/>
    <w:rsid w:val="00625569"/>
    <w:rsid w:val="006266E6"/>
    <w:rsid w:val="006338F6"/>
    <w:rsid w:val="00642AAF"/>
    <w:rsid w:val="00645319"/>
    <w:rsid w:val="00645E5B"/>
    <w:rsid w:val="00645FD3"/>
    <w:rsid w:val="006461DA"/>
    <w:rsid w:val="0065007A"/>
    <w:rsid w:val="006526F2"/>
    <w:rsid w:val="00655F5A"/>
    <w:rsid w:val="006576B2"/>
    <w:rsid w:val="00663902"/>
    <w:rsid w:val="00665CEB"/>
    <w:rsid w:val="006674CE"/>
    <w:rsid w:val="00673612"/>
    <w:rsid w:val="00675DDE"/>
    <w:rsid w:val="00680468"/>
    <w:rsid w:val="00680579"/>
    <w:rsid w:val="006838CA"/>
    <w:rsid w:val="00692543"/>
    <w:rsid w:val="006951C6"/>
    <w:rsid w:val="006957F5"/>
    <w:rsid w:val="006A0460"/>
    <w:rsid w:val="006A36EB"/>
    <w:rsid w:val="006A3C76"/>
    <w:rsid w:val="006B14A0"/>
    <w:rsid w:val="006B1906"/>
    <w:rsid w:val="006B398C"/>
    <w:rsid w:val="006B3D7E"/>
    <w:rsid w:val="006B58AA"/>
    <w:rsid w:val="006B5C8C"/>
    <w:rsid w:val="006B6EA8"/>
    <w:rsid w:val="006C23BE"/>
    <w:rsid w:val="006C3964"/>
    <w:rsid w:val="006C53A8"/>
    <w:rsid w:val="006D004B"/>
    <w:rsid w:val="006D3935"/>
    <w:rsid w:val="006D54C8"/>
    <w:rsid w:val="006D7503"/>
    <w:rsid w:val="006D7A0E"/>
    <w:rsid w:val="006E3CF4"/>
    <w:rsid w:val="006E49FA"/>
    <w:rsid w:val="006E749A"/>
    <w:rsid w:val="006E77A8"/>
    <w:rsid w:val="006F1045"/>
    <w:rsid w:val="006F1C6F"/>
    <w:rsid w:val="006F52B7"/>
    <w:rsid w:val="00700335"/>
    <w:rsid w:val="00701351"/>
    <w:rsid w:val="00701AA8"/>
    <w:rsid w:val="0070391B"/>
    <w:rsid w:val="00707EB3"/>
    <w:rsid w:val="00710062"/>
    <w:rsid w:val="00711D0E"/>
    <w:rsid w:val="00713FB2"/>
    <w:rsid w:val="00715AB8"/>
    <w:rsid w:val="0071626C"/>
    <w:rsid w:val="0071635F"/>
    <w:rsid w:val="00720BF7"/>
    <w:rsid w:val="00725E52"/>
    <w:rsid w:val="00730291"/>
    <w:rsid w:val="0073063D"/>
    <w:rsid w:val="00732025"/>
    <w:rsid w:val="00740A61"/>
    <w:rsid w:val="00741140"/>
    <w:rsid w:val="0074182D"/>
    <w:rsid w:val="0074210E"/>
    <w:rsid w:val="007466AE"/>
    <w:rsid w:val="007477BF"/>
    <w:rsid w:val="00751B7F"/>
    <w:rsid w:val="00753B5E"/>
    <w:rsid w:val="00753E8D"/>
    <w:rsid w:val="00762F0C"/>
    <w:rsid w:val="0076472F"/>
    <w:rsid w:val="0076750C"/>
    <w:rsid w:val="00771C85"/>
    <w:rsid w:val="00772278"/>
    <w:rsid w:val="00774269"/>
    <w:rsid w:val="0077569E"/>
    <w:rsid w:val="00776114"/>
    <w:rsid w:val="00776490"/>
    <w:rsid w:val="007764AE"/>
    <w:rsid w:val="00780A4F"/>
    <w:rsid w:val="00781954"/>
    <w:rsid w:val="0078354E"/>
    <w:rsid w:val="00784AED"/>
    <w:rsid w:val="0079143D"/>
    <w:rsid w:val="007A0FD7"/>
    <w:rsid w:val="007A1F3A"/>
    <w:rsid w:val="007A201C"/>
    <w:rsid w:val="007A44ED"/>
    <w:rsid w:val="007A5954"/>
    <w:rsid w:val="007B45D4"/>
    <w:rsid w:val="007B4A78"/>
    <w:rsid w:val="007B6F5D"/>
    <w:rsid w:val="007C3848"/>
    <w:rsid w:val="007C4605"/>
    <w:rsid w:val="007C5629"/>
    <w:rsid w:val="007D11EE"/>
    <w:rsid w:val="007D1BE2"/>
    <w:rsid w:val="007D1EE8"/>
    <w:rsid w:val="007D3102"/>
    <w:rsid w:val="007D3E34"/>
    <w:rsid w:val="007D41AD"/>
    <w:rsid w:val="007E0226"/>
    <w:rsid w:val="007E1053"/>
    <w:rsid w:val="007E2369"/>
    <w:rsid w:val="007E2D18"/>
    <w:rsid w:val="007E5632"/>
    <w:rsid w:val="007E58FF"/>
    <w:rsid w:val="007E77AF"/>
    <w:rsid w:val="007F27BB"/>
    <w:rsid w:val="007F2A10"/>
    <w:rsid w:val="007F3B40"/>
    <w:rsid w:val="00810585"/>
    <w:rsid w:val="00811486"/>
    <w:rsid w:val="0081566E"/>
    <w:rsid w:val="008168C0"/>
    <w:rsid w:val="008206BA"/>
    <w:rsid w:val="00821958"/>
    <w:rsid w:val="00823FBB"/>
    <w:rsid w:val="00826022"/>
    <w:rsid w:val="00827785"/>
    <w:rsid w:val="00831A1C"/>
    <w:rsid w:val="008372A7"/>
    <w:rsid w:val="00837FCE"/>
    <w:rsid w:val="00843185"/>
    <w:rsid w:val="00844498"/>
    <w:rsid w:val="00845AED"/>
    <w:rsid w:val="00846BDA"/>
    <w:rsid w:val="008539C2"/>
    <w:rsid w:val="00853F47"/>
    <w:rsid w:val="00860F2D"/>
    <w:rsid w:val="00863EDC"/>
    <w:rsid w:val="008653C6"/>
    <w:rsid w:val="0087281A"/>
    <w:rsid w:val="0087419E"/>
    <w:rsid w:val="0087691B"/>
    <w:rsid w:val="008803BB"/>
    <w:rsid w:val="00880D22"/>
    <w:rsid w:val="008812F6"/>
    <w:rsid w:val="00882746"/>
    <w:rsid w:val="00883602"/>
    <w:rsid w:val="00884D3A"/>
    <w:rsid w:val="0088560B"/>
    <w:rsid w:val="00892BB1"/>
    <w:rsid w:val="0089596F"/>
    <w:rsid w:val="00895E85"/>
    <w:rsid w:val="00896B4A"/>
    <w:rsid w:val="008A0426"/>
    <w:rsid w:val="008A1D0A"/>
    <w:rsid w:val="008A266A"/>
    <w:rsid w:val="008A2E6D"/>
    <w:rsid w:val="008A4627"/>
    <w:rsid w:val="008A4929"/>
    <w:rsid w:val="008A5FDF"/>
    <w:rsid w:val="008B5B2C"/>
    <w:rsid w:val="008B6E20"/>
    <w:rsid w:val="008B6E31"/>
    <w:rsid w:val="008C0C24"/>
    <w:rsid w:val="008C19BB"/>
    <w:rsid w:val="008C2A53"/>
    <w:rsid w:val="008C7774"/>
    <w:rsid w:val="008C7F45"/>
    <w:rsid w:val="008E0A00"/>
    <w:rsid w:val="008E5F5E"/>
    <w:rsid w:val="008E7827"/>
    <w:rsid w:val="008F49E9"/>
    <w:rsid w:val="008F6DDE"/>
    <w:rsid w:val="008F7C36"/>
    <w:rsid w:val="00900180"/>
    <w:rsid w:val="00901DDA"/>
    <w:rsid w:val="00903449"/>
    <w:rsid w:val="0091386C"/>
    <w:rsid w:val="00920666"/>
    <w:rsid w:val="00930242"/>
    <w:rsid w:val="00931D73"/>
    <w:rsid w:val="00932CF4"/>
    <w:rsid w:val="00936C15"/>
    <w:rsid w:val="009423A1"/>
    <w:rsid w:val="009506FA"/>
    <w:rsid w:val="00950AEE"/>
    <w:rsid w:val="00952B2C"/>
    <w:rsid w:val="009564B3"/>
    <w:rsid w:val="0096092C"/>
    <w:rsid w:val="009611CE"/>
    <w:rsid w:val="00967919"/>
    <w:rsid w:val="009744FD"/>
    <w:rsid w:val="00974773"/>
    <w:rsid w:val="00976F77"/>
    <w:rsid w:val="009805CF"/>
    <w:rsid w:val="00981BE9"/>
    <w:rsid w:val="00987852"/>
    <w:rsid w:val="009A0171"/>
    <w:rsid w:val="009B2089"/>
    <w:rsid w:val="009B4311"/>
    <w:rsid w:val="009B7C40"/>
    <w:rsid w:val="009C3627"/>
    <w:rsid w:val="009C50F1"/>
    <w:rsid w:val="009D0E31"/>
    <w:rsid w:val="009D11E0"/>
    <w:rsid w:val="009D1701"/>
    <w:rsid w:val="009D281D"/>
    <w:rsid w:val="009D2D0A"/>
    <w:rsid w:val="009D3CEC"/>
    <w:rsid w:val="009D580E"/>
    <w:rsid w:val="009D7292"/>
    <w:rsid w:val="009E5707"/>
    <w:rsid w:val="009E5AAC"/>
    <w:rsid w:val="009E74B3"/>
    <w:rsid w:val="009F27CC"/>
    <w:rsid w:val="009F390B"/>
    <w:rsid w:val="009F438D"/>
    <w:rsid w:val="009F4A74"/>
    <w:rsid w:val="009F59FD"/>
    <w:rsid w:val="009F6E38"/>
    <w:rsid w:val="00A006AA"/>
    <w:rsid w:val="00A00E0D"/>
    <w:rsid w:val="00A0417C"/>
    <w:rsid w:val="00A06731"/>
    <w:rsid w:val="00A176C5"/>
    <w:rsid w:val="00A2428D"/>
    <w:rsid w:val="00A2708A"/>
    <w:rsid w:val="00A2753D"/>
    <w:rsid w:val="00A35EE6"/>
    <w:rsid w:val="00A42EB3"/>
    <w:rsid w:val="00A45454"/>
    <w:rsid w:val="00A45583"/>
    <w:rsid w:val="00A4649B"/>
    <w:rsid w:val="00A53EEE"/>
    <w:rsid w:val="00A5620C"/>
    <w:rsid w:val="00A603D3"/>
    <w:rsid w:val="00A65BAC"/>
    <w:rsid w:val="00A66E0B"/>
    <w:rsid w:val="00A670CF"/>
    <w:rsid w:val="00A7440D"/>
    <w:rsid w:val="00A81945"/>
    <w:rsid w:val="00A87A01"/>
    <w:rsid w:val="00A94D4F"/>
    <w:rsid w:val="00A95258"/>
    <w:rsid w:val="00A97E74"/>
    <w:rsid w:val="00AA25CA"/>
    <w:rsid w:val="00AA27C3"/>
    <w:rsid w:val="00AA4027"/>
    <w:rsid w:val="00AA45EE"/>
    <w:rsid w:val="00AA7CD6"/>
    <w:rsid w:val="00AB1906"/>
    <w:rsid w:val="00AB380A"/>
    <w:rsid w:val="00AB400B"/>
    <w:rsid w:val="00AB47BB"/>
    <w:rsid w:val="00AB61EB"/>
    <w:rsid w:val="00AB7E19"/>
    <w:rsid w:val="00AC219D"/>
    <w:rsid w:val="00AC21F9"/>
    <w:rsid w:val="00AC4437"/>
    <w:rsid w:val="00AC599D"/>
    <w:rsid w:val="00AC69A1"/>
    <w:rsid w:val="00AD293A"/>
    <w:rsid w:val="00AD2D40"/>
    <w:rsid w:val="00AD3713"/>
    <w:rsid w:val="00AD56D4"/>
    <w:rsid w:val="00AD7ABD"/>
    <w:rsid w:val="00AD7F8D"/>
    <w:rsid w:val="00AF316D"/>
    <w:rsid w:val="00AF3D21"/>
    <w:rsid w:val="00AF7160"/>
    <w:rsid w:val="00AF7847"/>
    <w:rsid w:val="00B00042"/>
    <w:rsid w:val="00B0022D"/>
    <w:rsid w:val="00B03E3C"/>
    <w:rsid w:val="00B03F93"/>
    <w:rsid w:val="00B05C9B"/>
    <w:rsid w:val="00B073F4"/>
    <w:rsid w:val="00B10DE6"/>
    <w:rsid w:val="00B155AE"/>
    <w:rsid w:val="00B15BD3"/>
    <w:rsid w:val="00B15CB1"/>
    <w:rsid w:val="00B27151"/>
    <w:rsid w:val="00B33B0F"/>
    <w:rsid w:val="00B349C6"/>
    <w:rsid w:val="00B352A2"/>
    <w:rsid w:val="00B425B9"/>
    <w:rsid w:val="00B43C72"/>
    <w:rsid w:val="00B442CF"/>
    <w:rsid w:val="00B44B7B"/>
    <w:rsid w:val="00B46C0C"/>
    <w:rsid w:val="00B50E6B"/>
    <w:rsid w:val="00B51765"/>
    <w:rsid w:val="00B5327B"/>
    <w:rsid w:val="00B579C2"/>
    <w:rsid w:val="00B60880"/>
    <w:rsid w:val="00B628DA"/>
    <w:rsid w:val="00B62A0B"/>
    <w:rsid w:val="00B63591"/>
    <w:rsid w:val="00B63B74"/>
    <w:rsid w:val="00B66820"/>
    <w:rsid w:val="00B6786B"/>
    <w:rsid w:val="00B67A30"/>
    <w:rsid w:val="00B76284"/>
    <w:rsid w:val="00B76DA3"/>
    <w:rsid w:val="00B76FE9"/>
    <w:rsid w:val="00B80466"/>
    <w:rsid w:val="00B85D41"/>
    <w:rsid w:val="00B86207"/>
    <w:rsid w:val="00B8794C"/>
    <w:rsid w:val="00B90AFE"/>
    <w:rsid w:val="00B93194"/>
    <w:rsid w:val="00B95DF5"/>
    <w:rsid w:val="00BB3336"/>
    <w:rsid w:val="00BB4652"/>
    <w:rsid w:val="00BB6493"/>
    <w:rsid w:val="00BC6211"/>
    <w:rsid w:val="00BC7AB1"/>
    <w:rsid w:val="00BD1174"/>
    <w:rsid w:val="00BD1ADD"/>
    <w:rsid w:val="00BD1F35"/>
    <w:rsid w:val="00BD739E"/>
    <w:rsid w:val="00BE2B98"/>
    <w:rsid w:val="00BE33DA"/>
    <w:rsid w:val="00BE382D"/>
    <w:rsid w:val="00BE5053"/>
    <w:rsid w:val="00BE5F0C"/>
    <w:rsid w:val="00BE65D1"/>
    <w:rsid w:val="00BE68F9"/>
    <w:rsid w:val="00BE7920"/>
    <w:rsid w:val="00C00D4A"/>
    <w:rsid w:val="00C01234"/>
    <w:rsid w:val="00C01F36"/>
    <w:rsid w:val="00C02CE4"/>
    <w:rsid w:val="00C04E5B"/>
    <w:rsid w:val="00C05073"/>
    <w:rsid w:val="00C22527"/>
    <w:rsid w:val="00C23CAC"/>
    <w:rsid w:val="00C2741E"/>
    <w:rsid w:val="00C31E49"/>
    <w:rsid w:val="00C359C6"/>
    <w:rsid w:val="00C36C1B"/>
    <w:rsid w:val="00C402AE"/>
    <w:rsid w:val="00C422B0"/>
    <w:rsid w:val="00C474C0"/>
    <w:rsid w:val="00C51EEC"/>
    <w:rsid w:val="00C53F3D"/>
    <w:rsid w:val="00C545A4"/>
    <w:rsid w:val="00C630CD"/>
    <w:rsid w:val="00C65F4E"/>
    <w:rsid w:val="00C7047A"/>
    <w:rsid w:val="00C71877"/>
    <w:rsid w:val="00C72C92"/>
    <w:rsid w:val="00C73BFC"/>
    <w:rsid w:val="00C73D5D"/>
    <w:rsid w:val="00C76464"/>
    <w:rsid w:val="00C8056D"/>
    <w:rsid w:val="00C8279C"/>
    <w:rsid w:val="00C8295A"/>
    <w:rsid w:val="00C84B20"/>
    <w:rsid w:val="00C8513A"/>
    <w:rsid w:val="00C86D16"/>
    <w:rsid w:val="00C90F7C"/>
    <w:rsid w:val="00C93CFB"/>
    <w:rsid w:val="00CB23FB"/>
    <w:rsid w:val="00CB2C5E"/>
    <w:rsid w:val="00CC2F35"/>
    <w:rsid w:val="00CC4E0B"/>
    <w:rsid w:val="00CC63CF"/>
    <w:rsid w:val="00CC7C97"/>
    <w:rsid w:val="00CE0B6D"/>
    <w:rsid w:val="00CE38A5"/>
    <w:rsid w:val="00CE670D"/>
    <w:rsid w:val="00CE68F5"/>
    <w:rsid w:val="00CF4264"/>
    <w:rsid w:val="00CF5251"/>
    <w:rsid w:val="00CF6304"/>
    <w:rsid w:val="00D00C62"/>
    <w:rsid w:val="00D010D9"/>
    <w:rsid w:val="00D02495"/>
    <w:rsid w:val="00D0519D"/>
    <w:rsid w:val="00D06D19"/>
    <w:rsid w:val="00D13E95"/>
    <w:rsid w:val="00D15C7E"/>
    <w:rsid w:val="00D15ECE"/>
    <w:rsid w:val="00D175FE"/>
    <w:rsid w:val="00D20FB9"/>
    <w:rsid w:val="00D2130C"/>
    <w:rsid w:val="00D26769"/>
    <w:rsid w:val="00D329BA"/>
    <w:rsid w:val="00D33CDA"/>
    <w:rsid w:val="00D37656"/>
    <w:rsid w:val="00D37ECC"/>
    <w:rsid w:val="00D412B8"/>
    <w:rsid w:val="00D43E7B"/>
    <w:rsid w:val="00D4466D"/>
    <w:rsid w:val="00D44E45"/>
    <w:rsid w:val="00D45318"/>
    <w:rsid w:val="00D5138B"/>
    <w:rsid w:val="00D52E34"/>
    <w:rsid w:val="00D55413"/>
    <w:rsid w:val="00D56393"/>
    <w:rsid w:val="00D71991"/>
    <w:rsid w:val="00D77647"/>
    <w:rsid w:val="00D77E70"/>
    <w:rsid w:val="00D846BD"/>
    <w:rsid w:val="00D87B3B"/>
    <w:rsid w:val="00D92E6A"/>
    <w:rsid w:val="00D94156"/>
    <w:rsid w:val="00D96FAC"/>
    <w:rsid w:val="00D9718E"/>
    <w:rsid w:val="00DB0E42"/>
    <w:rsid w:val="00DB0E5E"/>
    <w:rsid w:val="00DB14C9"/>
    <w:rsid w:val="00DB6C30"/>
    <w:rsid w:val="00DC6766"/>
    <w:rsid w:val="00DD48AD"/>
    <w:rsid w:val="00DD67B3"/>
    <w:rsid w:val="00DE0807"/>
    <w:rsid w:val="00DE195F"/>
    <w:rsid w:val="00DE3A89"/>
    <w:rsid w:val="00DE5D35"/>
    <w:rsid w:val="00DF0D4A"/>
    <w:rsid w:val="00DF32A9"/>
    <w:rsid w:val="00DF7435"/>
    <w:rsid w:val="00E036F7"/>
    <w:rsid w:val="00E04BA8"/>
    <w:rsid w:val="00E10FD1"/>
    <w:rsid w:val="00E112E1"/>
    <w:rsid w:val="00E13E92"/>
    <w:rsid w:val="00E1454F"/>
    <w:rsid w:val="00E15BF4"/>
    <w:rsid w:val="00E15D64"/>
    <w:rsid w:val="00E22558"/>
    <w:rsid w:val="00E24C7C"/>
    <w:rsid w:val="00E26BE3"/>
    <w:rsid w:val="00E30204"/>
    <w:rsid w:val="00E3163E"/>
    <w:rsid w:val="00E34FC3"/>
    <w:rsid w:val="00E37E3F"/>
    <w:rsid w:val="00E40F31"/>
    <w:rsid w:val="00E4344D"/>
    <w:rsid w:val="00E449DC"/>
    <w:rsid w:val="00E46DBD"/>
    <w:rsid w:val="00E46E0E"/>
    <w:rsid w:val="00E50319"/>
    <w:rsid w:val="00E5187C"/>
    <w:rsid w:val="00E521C7"/>
    <w:rsid w:val="00E537FF"/>
    <w:rsid w:val="00E53E59"/>
    <w:rsid w:val="00E55832"/>
    <w:rsid w:val="00E66F83"/>
    <w:rsid w:val="00E67A18"/>
    <w:rsid w:val="00E72231"/>
    <w:rsid w:val="00E727AC"/>
    <w:rsid w:val="00E73FE7"/>
    <w:rsid w:val="00E82008"/>
    <w:rsid w:val="00E82DE2"/>
    <w:rsid w:val="00E82F37"/>
    <w:rsid w:val="00E84654"/>
    <w:rsid w:val="00E84845"/>
    <w:rsid w:val="00E93F67"/>
    <w:rsid w:val="00E95442"/>
    <w:rsid w:val="00E97B2D"/>
    <w:rsid w:val="00EA1202"/>
    <w:rsid w:val="00EA231B"/>
    <w:rsid w:val="00EA678E"/>
    <w:rsid w:val="00EB0175"/>
    <w:rsid w:val="00EB381B"/>
    <w:rsid w:val="00EB51BB"/>
    <w:rsid w:val="00EB79C7"/>
    <w:rsid w:val="00EC1596"/>
    <w:rsid w:val="00EC1BD4"/>
    <w:rsid w:val="00EC1CB3"/>
    <w:rsid w:val="00EC3E5D"/>
    <w:rsid w:val="00EC57C1"/>
    <w:rsid w:val="00EC66DE"/>
    <w:rsid w:val="00EC780C"/>
    <w:rsid w:val="00ED147B"/>
    <w:rsid w:val="00ED14F4"/>
    <w:rsid w:val="00ED706D"/>
    <w:rsid w:val="00EE0900"/>
    <w:rsid w:val="00EF1E0D"/>
    <w:rsid w:val="00EF5AFF"/>
    <w:rsid w:val="00EF6827"/>
    <w:rsid w:val="00F01516"/>
    <w:rsid w:val="00F02902"/>
    <w:rsid w:val="00F13978"/>
    <w:rsid w:val="00F26F98"/>
    <w:rsid w:val="00F270BC"/>
    <w:rsid w:val="00F31175"/>
    <w:rsid w:val="00F32B97"/>
    <w:rsid w:val="00F34B97"/>
    <w:rsid w:val="00F34F19"/>
    <w:rsid w:val="00F36180"/>
    <w:rsid w:val="00F404F7"/>
    <w:rsid w:val="00F40CF4"/>
    <w:rsid w:val="00F4130C"/>
    <w:rsid w:val="00F42F5F"/>
    <w:rsid w:val="00F439F1"/>
    <w:rsid w:val="00F43B48"/>
    <w:rsid w:val="00F44498"/>
    <w:rsid w:val="00F4766F"/>
    <w:rsid w:val="00F509DA"/>
    <w:rsid w:val="00F57E30"/>
    <w:rsid w:val="00F63BA3"/>
    <w:rsid w:val="00F64277"/>
    <w:rsid w:val="00F70204"/>
    <w:rsid w:val="00F7057C"/>
    <w:rsid w:val="00F74420"/>
    <w:rsid w:val="00F74828"/>
    <w:rsid w:val="00F753A8"/>
    <w:rsid w:val="00F812F1"/>
    <w:rsid w:val="00F81382"/>
    <w:rsid w:val="00F85A69"/>
    <w:rsid w:val="00F9796B"/>
    <w:rsid w:val="00FA126D"/>
    <w:rsid w:val="00FA207E"/>
    <w:rsid w:val="00FA3228"/>
    <w:rsid w:val="00FA33D6"/>
    <w:rsid w:val="00FA73F9"/>
    <w:rsid w:val="00FB39C0"/>
    <w:rsid w:val="00FB421F"/>
    <w:rsid w:val="00FC5AD9"/>
    <w:rsid w:val="00FC5CA0"/>
    <w:rsid w:val="00FC5E20"/>
    <w:rsid w:val="00FD3428"/>
    <w:rsid w:val="00FD757C"/>
    <w:rsid w:val="00FD7A56"/>
    <w:rsid w:val="00FE1703"/>
    <w:rsid w:val="00FE2E51"/>
    <w:rsid w:val="00FE463E"/>
    <w:rsid w:val="00FE5766"/>
    <w:rsid w:val="00FF0121"/>
    <w:rsid w:val="00FF1452"/>
    <w:rsid w:val="00FF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FEBF90-BFF0-4BFE-8938-539CC785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AAF"/>
    <w:rPr>
      <w:sz w:val="24"/>
      <w:szCs w:val="24"/>
    </w:rPr>
  </w:style>
  <w:style w:type="paragraph" w:styleId="1">
    <w:name w:val="heading 1"/>
    <w:basedOn w:val="a"/>
    <w:next w:val="a"/>
    <w:link w:val="10"/>
    <w:uiPriority w:val="99"/>
    <w:qFormat/>
    <w:rsid w:val="00E537FF"/>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713FB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nformat">
    <w:name w:val="ConsNonformat"/>
    <w:uiPriority w:val="99"/>
    <w:rsid w:val="00675DDE"/>
    <w:pPr>
      <w:widowControl w:val="0"/>
      <w:autoSpaceDE w:val="0"/>
      <w:autoSpaceDN w:val="0"/>
      <w:adjustRightInd w:val="0"/>
    </w:pPr>
    <w:rPr>
      <w:rFonts w:ascii="Courier New" w:hAnsi="Courier New" w:cs="Courier New"/>
    </w:rPr>
  </w:style>
  <w:style w:type="paragraph" w:customStyle="1" w:styleId="ConsNormal">
    <w:name w:val="ConsNormal"/>
    <w:uiPriority w:val="99"/>
    <w:rsid w:val="00675DDE"/>
    <w:pPr>
      <w:widowControl w:val="0"/>
      <w:autoSpaceDE w:val="0"/>
      <w:autoSpaceDN w:val="0"/>
      <w:adjustRightInd w:val="0"/>
      <w:ind w:firstLine="720"/>
    </w:pPr>
    <w:rPr>
      <w:rFonts w:ascii="Arial" w:hAnsi="Arial" w:cs="Arial"/>
    </w:rPr>
  </w:style>
  <w:style w:type="paragraph" w:styleId="a3">
    <w:name w:val="footer"/>
    <w:basedOn w:val="a"/>
    <w:link w:val="a4"/>
    <w:uiPriority w:val="99"/>
    <w:rsid w:val="008168C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168C0"/>
    <w:rPr>
      <w:rFonts w:cs="Times New Roman"/>
    </w:rPr>
  </w:style>
  <w:style w:type="paragraph" w:customStyle="1" w:styleId="ConsPlusNormal">
    <w:name w:val="ConsPlusNormal"/>
    <w:uiPriority w:val="99"/>
    <w:rsid w:val="00132CE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E77AF"/>
    <w:pPr>
      <w:widowControl w:val="0"/>
      <w:autoSpaceDE w:val="0"/>
      <w:autoSpaceDN w:val="0"/>
      <w:adjustRightInd w:val="0"/>
    </w:pPr>
    <w:rPr>
      <w:rFonts w:ascii="Arial" w:hAnsi="Arial" w:cs="Arial"/>
      <w:b/>
      <w:bCs/>
      <w:sz w:val="16"/>
      <w:szCs w:val="16"/>
    </w:rPr>
  </w:style>
  <w:style w:type="paragraph" w:styleId="a6">
    <w:name w:val="footnote text"/>
    <w:basedOn w:val="a"/>
    <w:link w:val="a7"/>
    <w:uiPriority w:val="99"/>
    <w:semiHidden/>
    <w:rsid w:val="00182C45"/>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182C45"/>
    <w:rPr>
      <w:rFonts w:cs="Times New Roman"/>
      <w:vertAlign w:val="superscript"/>
    </w:rPr>
  </w:style>
  <w:style w:type="paragraph" w:styleId="a9">
    <w:name w:val="header"/>
    <w:basedOn w:val="a"/>
    <w:link w:val="aa"/>
    <w:uiPriority w:val="99"/>
    <w:rsid w:val="00FD7A56"/>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Title"/>
    <w:basedOn w:val="a"/>
    <w:link w:val="ac"/>
    <w:uiPriority w:val="99"/>
    <w:qFormat/>
    <w:rsid w:val="005338ED"/>
    <w:pPr>
      <w:autoSpaceDE w:val="0"/>
      <w:autoSpaceDN w:val="0"/>
      <w:spacing w:line="360" w:lineRule="auto"/>
      <w:ind w:firstLine="567"/>
      <w:jc w:val="center"/>
    </w:pPr>
    <w:rPr>
      <w:b/>
      <w:bCs/>
      <w:sz w:val="20"/>
      <w:szCs w:val="20"/>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customStyle="1" w:styleId="ConsPlusNonformat">
    <w:name w:val="ConsPlusNonformat"/>
    <w:uiPriority w:val="99"/>
    <w:rsid w:val="00DF0D4A"/>
    <w:pPr>
      <w:widowControl w:val="0"/>
      <w:autoSpaceDE w:val="0"/>
      <w:autoSpaceDN w:val="0"/>
      <w:adjustRightInd w:val="0"/>
    </w:pPr>
    <w:rPr>
      <w:rFonts w:ascii="Courier New" w:hAnsi="Courier New" w:cs="Courier New"/>
    </w:rPr>
  </w:style>
  <w:style w:type="character" w:styleId="ad">
    <w:name w:val="Strong"/>
    <w:uiPriority w:val="99"/>
    <w:qFormat/>
    <w:rsid w:val="009506FA"/>
    <w:rPr>
      <w:rFonts w:cs="Times New Roman"/>
      <w:b/>
      <w:bCs/>
    </w:rPr>
  </w:style>
  <w:style w:type="character" w:styleId="ae">
    <w:name w:val="Hyperlink"/>
    <w:uiPriority w:val="99"/>
    <w:rsid w:val="009506FA"/>
    <w:rPr>
      <w:rFonts w:cs="Times New Roman"/>
      <w:color w:val="0000FF"/>
      <w:u w:val="single"/>
    </w:rPr>
  </w:style>
  <w:style w:type="paragraph" w:styleId="af">
    <w:name w:val="Normal (Web)"/>
    <w:basedOn w:val="a"/>
    <w:uiPriority w:val="99"/>
    <w:rsid w:val="00E537FF"/>
    <w:pPr>
      <w:spacing w:before="100" w:beforeAutospacing="1" w:after="100" w:afterAutospacing="1"/>
    </w:pPr>
  </w:style>
  <w:style w:type="character" w:styleId="af0">
    <w:name w:val="Emphasis"/>
    <w:uiPriority w:val="99"/>
    <w:qFormat/>
    <w:rsid w:val="00E537F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113769">
      <w:marLeft w:val="0"/>
      <w:marRight w:val="0"/>
      <w:marTop w:val="0"/>
      <w:marBottom w:val="0"/>
      <w:divBdr>
        <w:top w:val="none" w:sz="0" w:space="0" w:color="auto"/>
        <w:left w:val="none" w:sz="0" w:space="0" w:color="auto"/>
        <w:bottom w:val="none" w:sz="0" w:space="0" w:color="auto"/>
        <w:right w:val="none" w:sz="0" w:space="0" w:color="auto"/>
      </w:divBdr>
    </w:div>
    <w:div w:id="1714113770">
      <w:marLeft w:val="0"/>
      <w:marRight w:val="0"/>
      <w:marTop w:val="0"/>
      <w:marBottom w:val="0"/>
      <w:divBdr>
        <w:top w:val="none" w:sz="0" w:space="0" w:color="auto"/>
        <w:left w:val="none" w:sz="0" w:space="0" w:color="auto"/>
        <w:bottom w:val="none" w:sz="0" w:space="0" w:color="auto"/>
        <w:right w:val="none" w:sz="0" w:space="0" w:color="auto"/>
      </w:divBdr>
    </w:div>
    <w:div w:id="1714113771">
      <w:marLeft w:val="0"/>
      <w:marRight w:val="0"/>
      <w:marTop w:val="0"/>
      <w:marBottom w:val="0"/>
      <w:divBdr>
        <w:top w:val="none" w:sz="0" w:space="0" w:color="auto"/>
        <w:left w:val="none" w:sz="0" w:space="0" w:color="auto"/>
        <w:bottom w:val="none" w:sz="0" w:space="0" w:color="auto"/>
        <w:right w:val="none" w:sz="0" w:space="0" w:color="auto"/>
      </w:divBdr>
    </w:div>
    <w:div w:id="1714113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2640</Words>
  <Characters>15049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Брачно-семейные отношения в международном частном праве</vt:lpstr>
    </vt:vector>
  </TitlesOfParts>
  <Company/>
  <LinksUpToDate>false</LinksUpToDate>
  <CharactersWithSpaces>17654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Брачно-семейные отношения в международном частном праве</dc:title>
  <dc:subject/>
  <dc:creator>User</dc:creator>
  <cp:keywords/>
  <dc:description/>
  <cp:lastModifiedBy>admin</cp:lastModifiedBy>
  <cp:revision>2</cp:revision>
  <cp:lastPrinted>2009-12-03T18:47:00Z</cp:lastPrinted>
  <dcterms:created xsi:type="dcterms:W3CDTF">2014-03-06T09:49:00Z</dcterms:created>
  <dcterms:modified xsi:type="dcterms:W3CDTF">2014-03-06T09:49:00Z</dcterms:modified>
</cp:coreProperties>
</file>