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AD" w:rsidRPr="000D7B6B" w:rsidRDefault="000B7AAD" w:rsidP="005133D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133D1" w:rsidRPr="000D7B6B" w:rsidRDefault="005133D1" w:rsidP="005133D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7AAD" w:rsidRPr="000D7B6B" w:rsidRDefault="005133D1" w:rsidP="005133D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0B7AAD" w:rsidRPr="000D7B6B" w:rsidRDefault="000B7AAD" w:rsidP="005133D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Порядок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лицензии</w:t>
      </w:r>
    </w:p>
    <w:p w:rsidR="000B7AAD" w:rsidRPr="000D7B6B" w:rsidRDefault="000B7AAD" w:rsidP="005133D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Лицензирование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добровольного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(или)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обязательного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страхования</w:t>
      </w:r>
    </w:p>
    <w:p w:rsidR="000B7AAD" w:rsidRPr="000D7B6B" w:rsidRDefault="005133D1" w:rsidP="005133D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 xml:space="preserve">1.2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Лицензирование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перестрахования</w:t>
      </w:r>
    </w:p>
    <w:p w:rsidR="000B7AAD" w:rsidRPr="000D7B6B" w:rsidRDefault="00770257" w:rsidP="005133D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1.3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Лицензирование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страхования</w:t>
      </w:r>
    </w:p>
    <w:p w:rsidR="000B7AAD" w:rsidRPr="000D7B6B" w:rsidRDefault="00770257" w:rsidP="005133D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1.4.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Лицензирование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AD" w:rsidRPr="000D7B6B">
        <w:rPr>
          <w:rFonts w:ascii="Times New Roman" w:hAnsi="Times New Roman"/>
          <w:color w:val="000000"/>
          <w:sz w:val="28"/>
          <w:szCs w:val="28"/>
        </w:rPr>
        <w:t>брокерской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</w:p>
    <w:p w:rsidR="000B7AAD" w:rsidRPr="000D7B6B" w:rsidRDefault="000B7AAD" w:rsidP="005133D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Принятие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решения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либо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отказе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лицензии</w:t>
      </w:r>
    </w:p>
    <w:p w:rsidR="000B7AAD" w:rsidRPr="000D7B6B" w:rsidRDefault="000B7AAD" w:rsidP="005133D1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Основание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отказа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лицензии</w:t>
      </w:r>
    </w:p>
    <w:p w:rsidR="000B7AAD" w:rsidRPr="000D7B6B" w:rsidRDefault="000B7AAD" w:rsidP="005133D1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Аннулирование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лицензии</w:t>
      </w:r>
    </w:p>
    <w:p w:rsidR="00E70928" w:rsidRPr="000D7B6B" w:rsidRDefault="00E70928" w:rsidP="005133D1">
      <w:pPr>
        <w:pStyle w:val="a3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Возобновление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действия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лицензии</w:t>
      </w:r>
    </w:p>
    <w:p w:rsidR="000B7AAD" w:rsidRPr="000D7B6B" w:rsidRDefault="005133D1" w:rsidP="005133D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0B7AAD" w:rsidRPr="000D7B6B" w:rsidRDefault="000B7AAD" w:rsidP="005133D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Список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используемой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литературы</w:t>
      </w:r>
    </w:p>
    <w:p w:rsidR="000B7AAD" w:rsidRPr="000D7B6B" w:rsidRDefault="00265DF6" w:rsidP="005133D1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0D7B6B">
        <w:rPr>
          <w:rFonts w:ascii="Times New Roman" w:hAnsi="Times New Roman"/>
          <w:b/>
          <w:color w:val="FFFFFF"/>
          <w:sz w:val="28"/>
          <w:szCs w:val="28"/>
        </w:rPr>
        <w:t>лицензирование страхование брокерский лицензия</w:t>
      </w:r>
    </w:p>
    <w:p w:rsidR="000B7AAD" w:rsidRPr="000D7B6B" w:rsidRDefault="005133D1" w:rsidP="005133D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br w:type="page"/>
      </w:r>
      <w:r w:rsidR="000B7AAD" w:rsidRPr="000D7B6B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5133D1" w:rsidRPr="000D7B6B" w:rsidRDefault="005133D1" w:rsidP="005133D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B7AAD" w:rsidRPr="000D7B6B" w:rsidRDefault="000B7AAD" w:rsidP="005133D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B6B">
        <w:rPr>
          <w:color w:val="000000"/>
          <w:sz w:val="28"/>
          <w:szCs w:val="28"/>
        </w:rPr>
        <w:t>Страхование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имеет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длительную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историю,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протяжении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которой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оно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из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некоммерческого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эволюционировало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коммерческий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тип.</w:t>
      </w:r>
    </w:p>
    <w:p w:rsidR="000B7AAD" w:rsidRPr="000D7B6B" w:rsidRDefault="000B7AAD" w:rsidP="005133D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B6B">
        <w:rPr>
          <w:color w:val="000000"/>
          <w:sz w:val="28"/>
          <w:szCs w:val="28"/>
        </w:rPr>
        <w:t>Для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самых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ранних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форм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характерным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было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взаимное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страхование,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основе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которого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заложена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идея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коллективной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взаимопомощи.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Примеры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таких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форм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можно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найти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Вавилонии,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законах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царя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Хаммурапи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(ок.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1760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год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до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э.).</w:t>
      </w:r>
    </w:p>
    <w:p w:rsidR="000B7AAD" w:rsidRPr="000D7B6B" w:rsidRDefault="000B7AAD" w:rsidP="005133D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Древней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Греции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Римской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империи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также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можно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найти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примеры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основанные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принципах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взаимного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страхования.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качестве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классического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примера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литературе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приводится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Древнем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Риме,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где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постепенно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складывались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постоянные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организации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(коллегии,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союзы)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профессиональному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(торговцы,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ремесленники,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военные)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или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религиозному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признаку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своими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уставами.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Примером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может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служить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Устав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ланувийской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коллегии,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которая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была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основана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133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году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до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э.</w:t>
      </w:r>
      <w:r w:rsidRPr="000D7B6B">
        <w:rPr>
          <w:rStyle w:val="a8"/>
          <w:color w:val="000000"/>
          <w:sz w:val="28"/>
          <w:szCs w:val="28"/>
        </w:rPr>
        <w:footnoteReference w:id="1"/>
      </w:r>
    </w:p>
    <w:p w:rsidR="000B7AAD" w:rsidRPr="000D7B6B" w:rsidRDefault="000B7AAD" w:rsidP="005133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По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мере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развития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товарно-денежных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отношений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натуральное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уступило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место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денежной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форме.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Раскладка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ущерба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денежной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расширила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страхования.</w:t>
      </w:r>
    </w:p>
    <w:p w:rsidR="000B7AAD" w:rsidRPr="000D7B6B" w:rsidRDefault="000B7AAD" w:rsidP="005133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выделяют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основных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этапа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коммерческого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типа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Европе:</w:t>
      </w:r>
    </w:p>
    <w:p w:rsidR="000B7AAD" w:rsidRPr="000D7B6B" w:rsidRDefault="000B7AAD" w:rsidP="005133D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I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этап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(XIV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—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конец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XVII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века)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связан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эпохой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называемого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первоначального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накопления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капитала;</w:t>
      </w:r>
    </w:p>
    <w:p w:rsidR="000B7AAD" w:rsidRPr="000D7B6B" w:rsidRDefault="000B7AAD" w:rsidP="005133D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II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этап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(конец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XVII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—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конец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XIX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века)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связывается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эпохой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свободного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свободной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конкуренции;</w:t>
      </w:r>
    </w:p>
    <w:p w:rsidR="000B7AAD" w:rsidRPr="000D7B6B" w:rsidRDefault="000B7AAD" w:rsidP="005133D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III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этап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(конец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XIX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—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XX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век)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связывается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эпохой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монополизации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предпринимательской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конкуренции.</w:t>
      </w:r>
    </w:p>
    <w:p w:rsidR="000B7AAD" w:rsidRPr="000D7B6B" w:rsidRDefault="000B7AAD" w:rsidP="005133D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B6B">
        <w:rPr>
          <w:color w:val="000000"/>
          <w:sz w:val="28"/>
          <w:szCs w:val="28"/>
        </w:rPr>
        <w:t>Базовые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условия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развития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коммерческого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втором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этапе,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особенности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промышленный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переворот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конца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XVIII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—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начала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XIX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века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вызвали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жизни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дальнейшее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развитие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имущественного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личного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страхования.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Личное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получило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научно-обоснованную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математическую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базу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(актуарные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расчеты).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этот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период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от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индивидуальных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форм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предпринимательства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переходит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коллективным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формам,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прежде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всего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форме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акционерного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общества.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Возникло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сострахование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перестрахование.</w:t>
      </w:r>
    </w:p>
    <w:p w:rsidR="000B7AAD" w:rsidRPr="000D7B6B" w:rsidRDefault="000B7AAD" w:rsidP="005133D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B6B">
        <w:rPr>
          <w:color w:val="000000"/>
          <w:sz w:val="28"/>
          <w:szCs w:val="28"/>
        </w:rPr>
        <w:t>Главным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итогом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третьего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этапа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можно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считать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завершение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специализации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трем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отраслям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(имущественному,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личному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ответственности),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его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интернационализация,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становление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регулярного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перестрахования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как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института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страхового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дела.</w:t>
      </w:r>
    </w:p>
    <w:p w:rsidR="000B7AAD" w:rsidRPr="000D7B6B" w:rsidRDefault="000B7AAD" w:rsidP="005133D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B6B">
        <w:rPr>
          <w:color w:val="000000"/>
          <w:sz w:val="28"/>
          <w:szCs w:val="28"/>
        </w:rPr>
        <w:t>В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настоящее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время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страхование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является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важным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сектором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как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мировой,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так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и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национальной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финансовой</w:t>
      </w:r>
      <w:r w:rsidR="005133D1" w:rsidRPr="000D7B6B">
        <w:rPr>
          <w:color w:val="000000"/>
          <w:sz w:val="28"/>
          <w:szCs w:val="28"/>
        </w:rPr>
        <w:t xml:space="preserve"> </w:t>
      </w:r>
      <w:r w:rsidRPr="000D7B6B">
        <w:rPr>
          <w:color w:val="000000"/>
          <w:sz w:val="28"/>
          <w:szCs w:val="28"/>
        </w:rPr>
        <w:t>системы.</w:t>
      </w:r>
    </w:p>
    <w:p w:rsidR="000B7AAD" w:rsidRPr="000D7B6B" w:rsidRDefault="000B7AAD" w:rsidP="005133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36E" w:rsidRPr="000D7B6B" w:rsidRDefault="005133D1" w:rsidP="005133D1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D7B6B">
        <w:rPr>
          <w:color w:val="000000"/>
          <w:sz w:val="28"/>
          <w:szCs w:val="28"/>
        </w:rPr>
        <w:br w:type="page"/>
      </w:r>
      <w:r w:rsidR="00C7536E" w:rsidRPr="000D7B6B">
        <w:rPr>
          <w:b/>
          <w:color w:val="000000"/>
          <w:sz w:val="28"/>
          <w:szCs w:val="28"/>
        </w:rPr>
        <w:t>1.</w:t>
      </w:r>
      <w:r w:rsidRPr="000D7B6B">
        <w:rPr>
          <w:b/>
          <w:color w:val="000000"/>
          <w:sz w:val="28"/>
          <w:szCs w:val="28"/>
        </w:rPr>
        <w:t xml:space="preserve"> </w:t>
      </w:r>
      <w:r w:rsidR="00C7536E" w:rsidRPr="000D7B6B">
        <w:rPr>
          <w:b/>
          <w:color w:val="000000"/>
          <w:sz w:val="28"/>
          <w:szCs w:val="28"/>
        </w:rPr>
        <w:t>Порядок</w:t>
      </w:r>
      <w:r w:rsidRPr="000D7B6B">
        <w:rPr>
          <w:b/>
          <w:color w:val="000000"/>
          <w:sz w:val="28"/>
          <w:szCs w:val="28"/>
        </w:rPr>
        <w:t xml:space="preserve"> </w:t>
      </w:r>
      <w:r w:rsidR="00C7536E" w:rsidRPr="000D7B6B">
        <w:rPr>
          <w:b/>
          <w:color w:val="000000"/>
          <w:sz w:val="28"/>
          <w:szCs w:val="28"/>
        </w:rPr>
        <w:t>получения</w:t>
      </w:r>
      <w:r w:rsidRPr="000D7B6B">
        <w:rPr>
          <w:b/>
          <w:color w:val="000000"/>
          <w:sz w:val="28"/>
          <w:szCs w:val="28"/>
        </w:rPr>
        <w:t xml:space="preserve"> лицензии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36E" w:rsidRPr="000D7B6B" w:rsidRDefault="00C7536E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качестве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страховщиков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договоры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могут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заключать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лица,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имеющие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(лицензии)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вида.</w:t>
      </w:r>
    </w:p>
    <w:p w:rsidR="00C7536E" w:rsidRPr="000D7B6B" w:rsidRDefault="00C7536E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Требования,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которым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должны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отвечать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порядок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лицензирования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законами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страховании.</w:t>
      </w:r>
      <w:r w:rsidRPr="000D7B6B">
        <w:rPr>
          <w:rStyle w:val="a8"/>
          <w:rFonts w:ascii="Times New Roman" w:hAnsi="Times New Roman"/>
          <w:color w:val="000000"/>
          <w:sz w:val="28"/>
          <w:szCs w:val="28"/>
        </w:rPr>
        <w:footnoteReference w:id="2"/>
      </w:r>
    </w:p>
    <w:p w:rsidR="00C7536E" w:rsidRPr="000D7B6B" w:rsidRDefault="00C7536E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Лицензирование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основании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заявлений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Законом.</w:t>
      </w:r>
    </w:p>
    <w:p w:rsidR="00C7536E" w:rsidRPr="000D7B6B" w:rsidRDefault="00C7536E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Лицензия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перестрахования,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брокерской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(далее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также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-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лицензия)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субъектам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дела.</w:t>
      </w:r>
    </w:p>
    <w:p w:rsidR="00C7536E" w:rsidRPr="000D7B6B" w:rsidRDefault="00C7536E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Право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сфере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только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получившему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лицензию.</w:t>
      </w:r>
      <w:r w:rsidRPr="000D7B6B">
        <w:rPr>
          <w:rStyle w:val="a8"/>
          <w:rFonts w:ascii="Times New Roman" w:hAnsi="Times New Roman"/>
          <w:color w:val="000000"/>
          <w:sz w:val="28"/>
          <w:szCs w:val="28"/>
        </w:rPr>
        <w:footnoteReference w:id="3"/>
      </w:r>
    </w:p>
    <w:p w:rsidR="00C7536E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Закон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подробно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регламентирует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процедуру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выдачи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субъектам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дела,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устанавливая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некоторые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отличия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в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зависимости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от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того,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относится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ли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к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страхованию,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перестрахованию,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взаимному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страхованию,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страховых</w:t>
      </w:r>
      <w:r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color w:val="000000"/>
          <w:sz w:val="28"/>
          <w:szCs w:val="28"/>
        </w:rPr>
        <w:t>брокеров.</w:t>
      </w:r>
    </w:p>
    <w:p w:rsidR="00C7536E" w:rsidRPr="000D7B6B" w:rsidRDefault="00C7536E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Органом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лицензирования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выступает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Федеральная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служба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надзора.</w:t>
      </w:r>
      <w:r w:rsidRPr="000D7B6B">
        <w:rPr>
          <w:rStyle w:val="a8"/>
          <w:rFonts w:ascii="Times New Roman" w:hAnsi="Times New Roman"/>
          <w:color w:val="000000"/>
          <w:sz w:val="28"/>
          <w:szCs w:val="28"/>
        </w:rPr>
        <w:footnoteReference w:id="4"/>
      </w:r>
    </w:p>
    <w:p w:rsidR="005133D1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536E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color w:val="000000"/>
          <w:sz w:val="28"/>
          <w:szCs w:val="28"/>
        </w:rPr>
        <w:br w:type="page"/>
        <w:t xml:space="preserve">1.1 </w:t>
      </w:r>
      <w:r w:rsidR="00C7536E" w:rsidRPr="000D7B6B">
        <w:rPr>
          <w:rFonts w:ascii="Times New Roman" w:hAnsi="Times New Roman"/>
          <w:b/>
          <w:color w:val="000000"/>
          <w:sz w:val="28"/>
          <w:szCs w:val="28"/>
        </w:rPr>
        <w:t>Лицензирование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b/>
          <w:color w:val="000000"/>
          <w:sz w:val="28"/>
          <w:szCs w:val="28"/>
        </w:rPr>
        <w:t>добровольного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b/>
          <w:color w:val="000000"/>
          <w:sz w:val="28"/>
          <w:szCs w:val="28"/>
        </w:rPr>
        <w:t>(или)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b/>
          <w:color w:val="000000"/>
          <w:sz w:val="28"/>
          <w:szCs w:val="28"/>
        </w:rPr>
        <w:t>обязательного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536E" w:rsidRPr="000D7B6B">
        <w:rPr>
          <w:rFonts w:ascii="Times New Roman" w:hAnsi="Times New Roman"/>
          <w:b/>
          <w:color w:val="000000"/>
          <w:sz w:val="28"/>
          <w:szCs w:val="28"/>
        </w:rPr>
        <w:t>страхования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Законом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2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статьи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32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определен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исчерпывающий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перечень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добровольного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(или)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обязательного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Поэтому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нельзя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требовать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иные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включенные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перечень.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классификацией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добровольного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(или)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обязательного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надзора:</w:t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1.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лицензии;</w:t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2.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правила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видам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предусмотренным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Законом,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образцов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документов;</w:t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3.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расчеты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тарифов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используемой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методики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актуарных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расчетов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указанием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источника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исходных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данных,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также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структуры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тарифных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ставок;</w:t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4.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положение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формировании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резервов;</w:t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5.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экономическое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обоснование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страхования.</w:t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Говоря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правилах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следует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также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учитывать,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что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должна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предъявить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правила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которые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данная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своей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случае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если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страховщик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примет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решение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изменении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правил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обязан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довести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сведения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надзора.</w:t>
      </w:r>
      <w:r w:rsidRPr="000D7B6B">
        <w:rPr>
          <w:rStyle w:val="a8"/>
          <w:rFonts w:ascii="Times New Roman" w:hAnsi="Times New Roman"/>
          <w:color w:val="000000"/>
          <w:sz w:val="28"/>
          <w:szCs w:val="28"/>
        </w:rPr>
        <w:footnoteReference w:id="5"/>
      </w:r>
    </w:p>
    <w:p w:rsidR="0048698F" w:rsidRPr="000D7B6B" w:rsidRDefault="0048698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Это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является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формальным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силу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того,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что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943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ГК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стороны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договора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вообще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связаны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условиями,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предусмотренными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страховщиком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его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стандартных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правилах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является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незаконным,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силу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данной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статьи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страховщик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вправе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свою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страховую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вообще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без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каких-либо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правил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(условий)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Другими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словами,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условием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является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без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которого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страховщик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вправе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вообще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обойтись.</w:t>
      </w:r>
      <w:r w:rsidR="00745C05" w:rsidRPr="000D7B6B">
        <w:rPr>
          <w:rStyle w:val="a8"/>
          <w:rFonts w:ascii="Times New Roman" w:hAnsi="Times New Roman"/>
          <w:color w:val="000000"/>
          <w:sz w:val="28"/>
          <w:szCs w:val="28"/>
        </w:rPr>
        <w:footnoteReference w:id="6"/>
      </w:r>
    </w:p>
    <w:p w:rsidR="005133D1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5C05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1.2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Лицензирование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деятельности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на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осуществление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DF6" w:rsidRPr="000D7B6B">
        <w:rPr>
          <w:rFonts w:ascii="Times New Roman" w:hAnsi="Times New Roman"/>
          <w:b/>
          <w:color w:val="000000"/>
          <w:sz w:val="28"/>
          <w:szCs w:val="28"/>
        </w:rPr>
        <w:t>перестрахования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перестрахования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распространяется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следующих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документов:</w:t>
      </w:r>
    </w:p>
    <w:p w:rsidR="00745C05" w:rsidRPr="000D7B6B" w:rsidRDefault="00745C05" w:rsidP="005133D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сведения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актуарии;</w:t>
      </w:r>
    </w:p>
    <w:p w:rsidR="00745C05" w:rsidRPr="000D7B6B" w:rsidRDefault="00745C05" w:rsidP="005133D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правила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видам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предусмотренным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Законом,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образцов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документов;</w:t>
      </w:r>
    </w:p>
    <w:p w:rsidR="00745C05" w:rsidRPr="000D7B6B" w:rsidRDefault="00745C05" w:rsidP="005133D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расчеты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тарифов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используемой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методики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актуарных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расчетов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указанием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источника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исходных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данных,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также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структуры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тарифных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ставок.</w:t>
      </w: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Все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остальные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согласно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исчерпывающему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перечню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2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32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дела.</w:t>
      </w:r>
    </w:p>
    <w:p w:rsidR="005133D1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5C05" w:rsidRPr="000D7B6B" w:rsidRDefault="00265DF6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1.3.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Лицензирование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C05" w:rsidRPr="000D7B6B">
        <w:rPr>
          <w:rFonts w:ascii="Times New Roman" w:hAnsi="Times New Roman"/>
          <w:b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страхования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(некоммерческая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организация)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надзора:</w:t>
      </w: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1)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лицензии;</w:t>
      </w: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2)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общества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страхования;</w:t>
      </w: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3)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общества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качестве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лица;</w:t>
      </w: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4)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сведения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председателе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правления,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директоре,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главном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бухгалтере,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председателе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ревизионной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комиссии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(ревизоре)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общества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страхования;</w:t>
      </w: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5)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положение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формировании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резервов;</w:t>
      </w:r>
    </w:p>
    <w:p w:rsidR="00745C05" w:rsidRPr="000D7B6B" w:rsidRDefault="00745C05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6)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правила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видам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внесенным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общества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color w:val="000000"/>
          <w:sz w:val="28"/>
          <w:szCs w:val="28"/>
        </w:rPr>
        <w:t>некоторых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770257" w:rsidRPr="000D7B6B">
        <w:rPr>
          <w:rFonts w:ascii="Times New Roman" w:hAnsi="Times New Roman"/>
          <w:color w:val="000000"/>
          <w:sz w:val="28"/>
          <w:szCs w:val="28"/>
        </w:rPr>
        <w:t>.</w:t>
      </w: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Если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общества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внесены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изменения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части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дополнения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перечня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положение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формировании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резервов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правила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таким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видам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направляются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согласование.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33D1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0257" w:rsidRPr="000D7B6B" w:rsidRDefault="00770257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color w:val="000000"/>
          <w:sz w:val="28"/>
          <w:szCs w:val="28"/>
        </w:rPr>
        <w:t>1.4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Лицензирование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брокерской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брокерской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надзора:</w:t>
      </w: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1)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лицензии;</w:t>
      </w: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2)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качестве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предпринимателя;</w:t>
      </w: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3)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учредительные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-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лица;</w:t>
      </w: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4)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образцы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договоров,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брокерской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5133D1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5)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подтверждающие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квалификацию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брокера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квалификацию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брокера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-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предпринимателя.</w:t>
      </w:r>
    </w:p>
    <w:p w:rsidR="00770257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br w:type="page"/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Принятие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решения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выдаче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либо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об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отказе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0257" w:rsidRPr="000D7B6B">
        <w:rPr>
          <w:rFonts w:ascii="Times New Roman" w:hAnsi="Times New Roman"/>
          <w:b/>
          <w:color w:val="000000"/>
          <w:sz w:val="28"/>
          <w:szCs w:val="28"/>
        </w:rPr>
        <w:t>выдачи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лицензии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Принятие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решения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отказе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срок,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превышающий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двадцати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дней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даты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всех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законом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страховом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деле.</w:t>
      </w: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Принятие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решения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отказе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дополнительного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добровольного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(или)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обязательного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классификацией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видов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также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перестрахования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срок,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превышающий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шестидесяти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дней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даты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всех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настоящей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статьей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770257" w:rsidRPr="000D7B6B" w:rsidRDefault="00770257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обязан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сообщить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принятии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указанного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решения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течение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пяти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рабочих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дней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дня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его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принятия.</w:t>
      </w:r>
    </w:p>
    <w:p w:rsidR="005133D1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0257" w:rsidRPr="000D7B6B" w:rsidRDefault="00770257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Основание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отказа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выдачи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лицензии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Основаниями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отказа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соискателю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являются: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1)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использование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соискателем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юридическим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лицом,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обратившимся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лицензией,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полностью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обозначения,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индивидуализирующего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другой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субъект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дела,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сведения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котором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внесены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единый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государственный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субъектов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дела.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Указанное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распространяется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дочерние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зависимые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общества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субъекта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дела;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2)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наличие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дату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подачи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заявления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осуществлении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дополнительных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видов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добровольного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(или)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обязательного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взаимного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страхования,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устраненного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нарушения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законодательства;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3)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несоответствие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документов,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представленных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соискателем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требованиям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настоящего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Закона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нормативным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правовым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актам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органа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регулирования;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4)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несоответствие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учредительных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документов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требованиям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законодательства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Российской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Федерации;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5)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наличие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документах,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представленных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соискателем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недостоверной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информации;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6)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наличие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руководителей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(в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том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числе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единоличного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исполнительного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органа)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главного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бухгалтера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неснятой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непогашенной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судимости;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7)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обеспечение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страховщиками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своей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финансовой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устойчивости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платежеспособности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соответствии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нормативными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правовыми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актами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органа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регулирования;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8)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наличие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неисполненного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предписания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органа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надзора;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9)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несостоятельность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(банкротство)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(в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том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числе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преднамеренное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фиктивное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банкротство)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субъекта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юридического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вине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учредителя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лицензии.</w:t>
      </w:r>
      <w:r w:rsidRPr="000D7B6B">
        <w:rPr>
          <w:rStyle w:val="a8"/>
          <w:rFonts w:ascii="Times New Roman" w:hAnsi="Times New Roman"/>
          <w:bCs/>
          <w:color w:val="000000"/>
          <w:sz w:val="28"/>
          <w:szCs w:val="28"/>
        </w:rPr>
        <w:footnoteReference w:id="7"/>
      </w:r>
    </w:p>
    <w:p w:rsidR="00587BF8" w:rsidRPr="000D7B6B" w:rsidRDefault="00E7092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П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риведен</w:t>
      </w:r>
      <w:r w:rsidRPr="000D7B6B">
        <w:rPr>
          <w:rFonts w:ascii="Times New Roman" w:hAnsi="Times New Roman"/>
          <w:color w:val="000000"/>
          <w:sz w:val="28"/>
          <w:szCs w:val="28"/>
        </w:rPr>
        <w:t>ный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перечень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из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девяти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оснований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отказа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соискателю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является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исчерпывающим.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Причем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важно,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чтобы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эти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основания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имели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место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при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подаче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заявления,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момент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принятия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решения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отказе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F8" w:rsidRPr="000D7B6B">
        <w:rPr>
          <w:rFonts w:ascii="Times New Roman" w:hAnsi="Times New Roman"/>
          <w:color w:val="000000"/>
          <w:sz w:val="28"/>
          <w:szCs w:val="28"/>
        </w:rPr>
        <w:t>лицензии.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Установив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наличие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таких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оснований,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уведомление,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которого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обязательная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письменная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форма.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Установив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оснований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отказа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также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уведомляет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соискателя,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уведомления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обязательная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письменная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предусмотрена</w:t>
      </w:r>
      <w:r w:rsidR="00E70928" w:rsidRPr="000D7B6B">
        <w:rPr>
          <w:rFonts w:ascii="Times New Roman" w:hAnsi="Times New Roman"/>
          <w:color w:val="000000"/>
          <w:sz w:val="28"/>
          <w:szCs w:val="28"/>
        </w:rPr>
        <w:t>.</w:t>
      </w:r>
    </w:p>
    <w:p w:rsidR="00587BF8" w:rsidRPr="000D7B6B" w:rsidRDefault="00587BF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отметить,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что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несоблюдение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60-дневного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срока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никакой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несет.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Поэтому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практике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указанный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срок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систематически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превышается.</w:t>
      </w:r>
      <w:r w:rsidR="00E70928" w:rsidRPr="000D7B6B">
        <w:rPr>
          <w:rStyle w:val="a8"/>
          <w:rFonts w:ascii="Times New Roman" w:hAnsi="Times New Roman"/>
          <w:color w:val="000000"/>
          <w:sz w:val="28"/>
          <w:szCs w:val="28"/>
        </w:rPr>
        <w:footnoteReference w:id="8"/>
      </w:r>
    </w:p>
    <w:p w:rsidR="005133D1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0928" w:rsidRPr="000D7B6B" w:rsidRDefault="00E70928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Аннулирование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лицензии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70928" w:rsidRPr="000D7B6B" w:rsidRDefault="00E7092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Аннулирование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отмена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решения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осуществляется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случае:</w:t>
      </w:r>
    </w:p>
    <w:p w:rsidR="00E70928" w:rsidRPr="000D7B6B" w:rsidRDefault="00E7092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непринятия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соискателем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мер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получения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течение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двух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месяцев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дня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уведомления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лицензии;</w:t>
      </w:r>
    </w:p>
    <w:p w:rsidR="00E70928" w:rsidRPr="000D7B6B" w:rsidRDefault="00E7092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установления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момента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выдачи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факта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представления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соискателем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недостоверной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информации.</w:t>
      </w:r>
      <w:r w:rsidRPr="000D7B6B">
        <w:rPr>
          <w:rStyle w:val="a8"/>
          <w:rFonts w:ascii="Times New Roman" w:hAnsi="Times New Roman"/>
          <w:bCs/>
          <w:color w:val="000000"/>
          <w:sz w:val="28"/>
          <w:szCs w:val="28"/>
        </w:rPr>
        <w:footnoteReference w:id="9"/>
      </w:r>
    </w:p>
    <w:p w:rsidR="00E70928" w:rsidRPr="000D7B6B" w:rsidRDefault="00E70928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том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случае,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если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уже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будет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выдана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соискателю,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ходе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проверки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Федеральная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служба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установит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недостоверность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каких-либо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представленных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сведений,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то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может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ограничить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приостановить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действие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крайнем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случае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даже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отозвать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лицензию.</w:t>
      </w:r>
      <w:r w:rsidRPr="000D7B6B">
        <w:rPr>
          <w:rStyle w:val="a8"/>
          <w:rFonts w:ascii="Times New Roman" w:hAnsi="Times New Roman"/>
          <w:bCs/>
          <w:color w:val="000000"/>
          <w:sz w:val="28"/>
          <w:szCs w:val="28"/>
        </w:rPr>
        <w:footnoteReference w:id="10"/>
      </w:r>
    </w:p>
    <w:p w:rsidR="005133D1" w:rsidRPr="000D7B6B" w:rsidRDefault="005133D1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0A0F" w:rsidRPr="000D7B6B" w:rsidRDefault="00FA0A0F" w:rsidP="005133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color w:val="000000"/>
          <w:sz w:val="28"/>
          <w:szCs w:val="28"/>
        </w:rPr>
        <w:t>2.3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Возобновление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r w:rsidR="005133D1" w:rsidRPr="000D7B6B">
        <w:rPr>
          <w:rFonts w:ascii="Times New Roman" w:hAnsi="Times New Roman"/>
          <w:b/>
          <w:color w:val="000000"/>
          <w:sz w:val="28"/>
          <w:szCs w:val="28"/>
        </w:rPr>
        <w:t xml:space="preserve"> лицензии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случае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устранения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выявленных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нарушений,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послуживших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основанием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ограничения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приостановления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права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субъекта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осуществление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могут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быть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восстановлены.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Данная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процедура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называется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возобновление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действия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лицензии.</w:t>
      </w: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Основанием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возобновления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действия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является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представление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страховщиком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установленный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срок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необходимых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документов,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свидетельствующих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устранении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допущенных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нарушений.</w:t>
      </w: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Действие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возобновляется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момента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издания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соответствующего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приказа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Министерства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финансов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РФ,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который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подлежит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официальному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опубликованию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доведению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сведения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субъекта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течение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дней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со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дня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5133D1" w:rsidRPr="000D7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bCs/>
          <w:color w:val="000000"/>
          <w:sz w:val="28"/>
          <w:szCs w:val="28"/>
        </w:rPr>
        <w:t>принятия.</w:t>
      </w: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28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7B6B">
        <w:rPr>
          <w:rFonts w:ascii="Times New Roman" w:hAnsi="Times New Roman"/>
          <w:b/>
          <w:bCs/>
          <w:color w:val="000000"/>
          <w:sz w:val="28"/>
          <w:szCs w:val="28"/>
        </w:rPr>
        <w:br w:type="page"/>
        <w:t>Заключение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отметить,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что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новая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редакция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посвящает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техническим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вопросам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лицензирования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десять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статей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32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-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32.9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Закона).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Установлены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основания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аннулирования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32.4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Закона),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ограничения,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приостановления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32.6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отзыва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32.8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Закона),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также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основания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для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отказа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выдаче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лицензии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32.3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Закона).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Столь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подробное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данных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отношений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законодательном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уровне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предпринимается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впервые.</w:t>
      </w: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Во-вторых,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сведения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субъектах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подлежат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внесению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Единый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реестр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(абз.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3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2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4.1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Закона).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Порядок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ведения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Реестра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органом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Ранее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осуществлял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ведение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отдельного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реестра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также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брокеров.</w:t>
      </w: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В-третьих,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наименованию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(фирменному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наименованию)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-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Эти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положения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относятся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страховым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актуариям,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которыми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определению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могут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быть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только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лица.</w:t>
      </w: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В-четвертых,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что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ранее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действовавшей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редакции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Закона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определялось,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что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надзор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за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страховой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деятельностью.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связи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тем,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что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настоящее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время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страховая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как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субъектов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дела,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данное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изменение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формулировки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не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имеет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принципиального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значения.</w:t>
      </w:r>
      <w:r w:rsidRPr="000D7B6B">
        <w:rPr>
          <w:rStyle w:val="a8"/>
          <w:rFonts w:ascii="Times New Roman" w:hAnsi="Times New Roman"/>
          <w:color w:val="000000"/>
          <w:sz w:val="28"/>
          <w:szCs w:val="28"/>
        </w:rPr>
        <w:footnoteReference w:id="11"/>
      </w: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A0F" w:rsidRPr="000D7B6B" w:rsidRDefault="005133D1" w:rsidP="00513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br w:type="page"/>
      </w:r>
      <w:r w:rsidR="00FA0A0F" w:rsidRPr="000D7B6B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0A0F" w:rsidRPr="000D7B6B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 w:rsidRPr="000D7B6B">
        <w:rPr>
          <w:rFonts w:ascii="Times New Roman" w:hAnsi="Times New Roman"/>
          <w:b/>
          <w:color w:val="000000"/>
          <w:sz w:val="28"/>
          <w:szCs w:val="28"/>
        </w:rPr>
        <w:t xml:space="preserve"> литературы</w:t>
      </w:r>
    </w:p>
    <w:p w:rsidR="005133D1" w:rsidRPr="000D7B6B" w:rsidRDefault="005133D1" w:rsidP="00513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A0F" w:rsidRPr="000D7B6B" w:rsidRDefault="00FA0A0F" w:rsidP="00513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1.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"Гражданский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кодекс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Российской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Федерации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(часть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вторая)"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от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26.01.1996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N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14-ФЗ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(принят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ГД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ФС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РФ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22.12.1995)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(ред.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от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color w:val="000000"/>
          <w:sz w:val="28"/>
          <w:szCs w:val="28"/>
        </w:rPr>
        <w:t>08.05.2010);</w:t>
      </w:r>
    </w:p>
    <w:p w:rsidR="00F54D69" w:rsidRPr="000D7B6B" w:rsidRDefault="00FA0A0F" w:rsidP="00513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2.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Закон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РФ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от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27.11.1992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N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4015-1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"Об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организации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Российской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Федерации"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54D69" w:rsidRPr="000D7B6B">
        <w:rPr>
          <w:rFonts w:ascii="Times New Roman" w:hAnsi="Times New Roman"/>
          <w:color w:val="000000"/>
          <w:sz w:val="28"/>
          <w:szCs w:val="28"/>
        </w:rPr>
        <w:t>(ред.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D69" w:rsidRPr="000D7B6B">
        <w:rPr>
          <w:rFonts w:ascii="Times New Roman" w:hAnsi="Times New Roman"/>
          <w:color w:val="000000"/>
          <w:sz w:val="28"/>
          <w:szCs w:val="28"/>
        </w:rPr>
        <w:t>от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D69" w:rsidRPr="000D7B6B">
        <w:rPr>
          <w:rFonts w:ascii="Times New Roman" w:hAnsi="Times New Roman"/>
          <w:color w:val="000000"/>
          <w:sz w:val="28"/>
          <w:szCs w:val="28"/>
        </w:rPr>
        <w:t>29.11.2010);</w:t>
      </w:r>
    </w:p>
    <w:p w:rsidR="00F54D69" w:rsidRPr="000D7B6B" w:rsidRDefault="00F54D69" w:rsidP="005133D1">
      <w:pPr>
        <w:pStyle w:val="a6"/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D7B6B">
        <w:rPr>
          <w:rFonts w:ascii="Times New Roman" w:hAnsi="Times New Roman"/>
          <w:color w:val="000000"/>
          <w:sz w:val="28"/>
          <w:szCs w:val="28"/>
        </w:rPr>
        <w:t>3.</w:t>
      </w:r>
      <w:r w:rsidR="005133D1" w:rsidRPr="000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"Комментарий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Закону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Российской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Федерации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"Об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организации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страхового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дела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Российской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Федерации"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(постатейный)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(Сокол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П.В.)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("Юстицинформ",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2006);</w:t>
      </w:r>
    </w:p>
    <w:p w:rsidR="00F54D69" w:rsidRPr="000D7B6B" w:rsidRDefault="00F54D69" w:rsidP="005133D1">
      <w:pPr>
        <w:pStyle w:val="a6"/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D7B6B">
        <w:rPr>
          <w:rFonts w:ascii="Times New Roman" w:hAnsi="Times New Roman"/>
          <w:iCs/>
          <w:color w:val="000000"/>
          <w:sz w:val="28"/>
          <w:szCs w:val="28"/>
        </w:rPr>
        <w:t>4.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"Теория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страхования"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(Худяков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А.И.)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("Статут",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2010);</w:t>
      </w:r>
    </w:p>
    <w:p w:rsidR="00F54D69" w:rsidRPr="000D7B6B" w:rsidRDefault="00F54D69" w:rsidP="005133D1">
      <w:pPr>
        <w:pStyle w:val="a6"/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D7B6B">
        <w:rPr>
          <w:rFonts w:ascii="Times New Roman" w:hAnsi="Times New Roman"/>
          <w:iCs/>
          <w:color w:val="000000"/>
          <w:sz w:val="28"/>
          <w:szCs w:val="28"/>
        </w:rPr>
        <w:t>5.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"Правовое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обеспечение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публичных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интересов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сфере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страхования: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Монография"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(Косаренко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Н.Н.)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("Волтерс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Клувер",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2010);</w:t>
      </w:r>
    </w:p>
    <w:p w:rsidR="00F54D69" w:rsidRPr="000D7B6B" w:rsidRDefault="00F54D69" w:rsidP="005133D1">
      <w:pPr>
        <w:pStyle w:val="a6"/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D7B6B">
        <w:rPr>
          <w:rFonts w:ascii="Times New Roman" w:hAnsi="Times New Roman"/>
          <w:iCs/>
          <w:color w:val="000000"/>
          <w:sz w:val="28"/>
          <w:szCs w:val="28"/>
        </w:rPr>
        <w:t>6.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"Договоры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предпринимательской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деятельности"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(отв.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ред.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Е.А.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Павлодский,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Т.Л.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Левшина)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("Статут",</w:t>
      </w:r>
      <w:r w:rsidR="005133D1" w:rsidRPr="000D7B6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D7B6B">
        <w:rPr>
          <w:rFonts w:ascii="Times New Roman" w:hAnsi="Times New Roman"/>
          <w:iCs/>
          <w:color w:val="000000"/>
          <w:sz w:val="28"/>
          <w:szCs w:val="28"/>
        </w:rPr>
        <w:t>2008);</w:t>
      </w:r>
    </w:p>
    <w:p w:rsidR="005133D1" w:rsidRPr="000D7B6B" w:rsidRDefault="005133D1" w:rsidP="005133D1">
      <w:pPr>
        <w:pStyle w:val="a6"/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133D1" w:rsidRPr="000D7B6B" w:rsidRDefault="005133D1" w:rsidP="005133D1">
      <w:pPr>
        <w:spacing w:line="36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5133D1" w:rsidRPr="000D7B6B" w:rsidRDefault="005133D1" w:rsidP="005133D1">
      <w:pPr>
        <w:pStyle w:val="a6"/>
        <w:spacing w:line="360" w:lineRule="auto"/>
        <w:jc w:val="both"/>
        <w:rPr>
          <w:rFonts w:ascii="Times New Roman" w:hAnsi="Times New Roman"/>
          <w:iCs/>
          <w:color w:val="FFFFFF"/>
          <w:sz w:val="28"/>
          <w:szCs w:val="28"/>
        </w:rPr>
      </w:pPr>
      <w:bookmarkStart w:id="0" w:name="_GoBack"/>
      <w:bookmarkEnd w:id="0"/>
    </w:p>
    <w:sectPr w:rsidR="005133D1" w:rsidRPr="000D7B6B" w:rsidSect="005133D1"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6B" w:rsidRDefault="000D7B6B" w:rsidP="00F02914">
      <w:pPr>
        <w:spacing w:after="0" w:line="240" w:lineRule="auto"/>
      </w:pPr>
      <w:r>
        <w:separator/>
      </w:r>
    </w:p>
  </w:endnote>
  <w:endnote w:type="continuationSeparator" w:id="0">
    <w:p w:rsidR="000D7B6B" w:rsidRDefault="000D7B6B" w:rsidP="00F0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36E" w:rsidRDefault="00C7536E" w:rsidP="00F54D69">
    <w:pPr>
      <w:pStyle w:val="a9"/>
      <w:framePr w:wrap="around" w:vAnchor="text" w:hAnchor="margin" w:xAlign="center" w:y="1"/>
      <w:rPr>
        <w:rStyle w:val="ab"/>
      </w:rPr>
    </w:pPr>
  </w:p>
  <w:p w:rsidR="00C7536E" w:rsidRDefault="00C753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6B" w:rsidRDefault="000D7B6B" w:rsidP="00F02914">
      <w:pPr>
        <w:spacing w:after="0" w:line="240" w:lineRule="auto"/>
      </w:pPr>
      <w:r>
        <w:separator/>
      </w:r>
    </w:p>
  </w:footnote>
  <w:footnote w:type="continuationSeparator" w:id="0">
    <w:p w:rsidR="000D7B6B" w:rsidRDefault="000D7B6B" w:rsidP="00F02914">
      <w:pPr>
        <w:spacing w:after="0" w:line="240" w:lineRule="auto"/>
      </w:pPr>
      <w:r>
        <w:continuationSeparator/>
      </w:r>
    </w:p>
  </w:footnote>
  <w:footnote w:id="1">
    <w:p w:rsidR="000D7B6B" w:rsidRDefault="000B7AAD" w:rsidP="005133D1">
      <w:pPr>
        <w:pStyle w:val="a6"/>
        <w:spacing w:line="360" w:lineRule="auto"/>
      </w:pPr>
      <w:r>
        <w:rPr>
          <w:rStyle w:val="a8"/>
        </w:rPr>
        <w:footnoteRef/>
      </w:r>
      <w:r>
        <w:t xml:space="preserve"> </w:t>
      </w:r>
      <w:r w:rsidRPr="000C7747">
        <w:rPr>
          <w:rFonts w:ascii="Times New Roman" w:hAnsi="Times New Roman"/>
        </w:rPr>
        <w:t>Гомелля В. Б. Основы страхового дела — М: СОМИНТЭК, 1998</w:t>
      </w:r>
    </w:p>
  </w:footnote>
  <w:footnote w:id="2">
    <w:p w:rsidR="000D7B6B" w:rsidRDefault="00C7536E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iCs/>
        </w:rPr>
        <w:t>ст. 938, "Гражданский кодекс Российской Федерации (часть вторая)" от 26.01.1996 N 14-ФЗ (принят ГД ФС РФ 22.12.1995</w:t>
      </w:r>
    </w:p>
  </w:footnote>
  <w:footnote w:id="3">
    <w:p w:rsidR="000D7B6B" w:rsidRDefault="00C7536E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iCs/>
        </w:rPr>
        <w:t>ст. 32, Закон РФ от 27.11.1992 N 4015-1 "Об организации страхового дела в Российской Федерации"</w:t>
      </w:r>
    </w:p>
  </w:footnote>
  <w:footnote w:id="4">
    <w:p w:rsidR="000D7B6B" w:rsidRDefault="00C7536E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iCs/>
        </w:rPr>
        <w:t>ст. 32, "Комментарий к Закону Российской Федерации "Об организации страхового дела в Российской Федерации" (постатейный) (Сокол П.В.) ("Юстицинформ", 2006</w:t>
      </w:r>
      <w:r w:rsidR="00F54D69" w:rsidRPr="005133D1">
        <w:rPr>
          <w:rFonts w:ascii="Times New Roman" w:hAnsi="Times New Roman"/>
          <w:iCs/>
        </w:rPr>
        <w:t>)</w:t>
      </w:r>
    </w:p>
  </w:footnote>
  <w:footnote w:id="5">
    <w:p w:rsidR="000D7B6B" w:rsidRDefault="0048698F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iCs/>
        </w:rPr>
        <w:t>"Теория страхования" (Худяков А.И.) ("Статут", 2010)</w:t>
      </w:r>
    </w:p>
  </w:footnote>
  <w:footnote w:id="6">
    <w:p w:rsidR="000D7B6B" w:rsidRDefault="00745C05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iCs/>
        </w:rPr>
        <w:t>"Правовое обеспечение публичных интересов в сфере страхования: Монография" (Косаренко Н.Н.) ("Волтерс Клувер", 2010)</w:t>
      </w:r>
    </w:p>
  </w:footnote>
  <w:footnote w:id="7">
    <w:p w:rsidR="000D7B6B" w:rsidRDefault="00587BF8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bCs/>
          <w:iCs/>
        </w:rPr>
        <w:t>ст. 32.3, Закон РФ от 27.11.1992 N 4015-1 "Об организации страхового дела в Российской Федерации</w:t>
      </w:r>
    </w:p>
  </w:footnote>
  <w:footnote w:id="8">
    <w:p w:rsidR="000D7B6B" w:rsidRDefault="00E70928" w:rsidP="005133D1">
      <w:pPr>
        <w:autoSpaceDE w:val="0"/>
        <w:autoSpaceDN w:val="0"/>
        <w:adjustRightInd w:val="0"/>
        <w:spacing w:after="0" w:line="360" w:lineRule="auto"/>
        <w:jc w:val="both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iCs/>
          <w:sz w:val="20"/>
          <w:szCs w:val="20"/>
        </w:rPr>
        <w:t>("Договоры в предпринимательской деятельности" (отв. ред. Е.А. Павлодский, Т.Л. Левшина) ("Статут", 2008))</w:t>
      </w:r>
    </w:p>
  </w:footnote>
  <w:footnote w:id="9">
    <w:p w:rsidR="000D7B6B" w:rsidRDefault="00E70928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bCs/>
          <w:iCs/>
        </w:rPr>
        <w:t>ст. 32.4, Закон РФ от 27.11.1992 N 4015-1 "Об организации страхового дела в Российской Федерации</w:t>
      </w:r>
    </w:p>
  </w:footnote>
  <w:footnote w:id="10">
    <w:p w:rsidR="000D7B6B" w:rsidRDefault="00E70928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bCs/>
          <w:iCs/>
        </w:rPr>
        <w:t>ст. 32.4, "Комментарий к Закону Российской Федерации "Об организации страхового дела в Российской Федерации" (постатейный) (Сокол П.В.) ("Юстицинформ", 2006</w:t>
      </w:r>
      <w:r w:rsidR="00F54D69" w:rsidRPr="005133D1">
        <w:rPr>
          <w:rFonts w:ascii="Times New Roman" w:hAnsi="Times New Roman"/>
          <w:bCs/>
          <w:iCs/>
        </w:rPr>
        <w:t>)</w:t>
      </w:r>
    </w:p>
  </w:footnote>
  <w:footnote w:id="11">
    <w:p w:rsidR="000D7B6B" w:rsidRDefault="00FA0A0F" w:rsidP="005133D1">
      <w:pPr>
        <w:pStyle w:val="a6"/>
        <w:spacing w:line="360" w:lineRule="auto"/>
      </w:pPr>
      <w:r w:rsidRPr="005133D1">
        <w:rPr>
          <w:rStyle w:val="a8"/>
          <w:rFonts w:ascii="Times New Roman" w:hAnsi="Times New Roman"/>
        </w:rPr>
        <w:footnoteRef/>
      </w:r>
      <w:r w:rsidRPr="005133D1">
        <w:rPr>
          <w:rFonts w:ascii="Times New Roman" w:hAnsi="Times New Roman"/>
        </w:rPr>
        <w:t xml:space="preserve"> </w:t>
      </w:r>
      <w:r w:rsidRPr="005133D1">
        <w:rPr>
          <w:rFonts w:ascii="Times New Roman" w:hAnsi="Times New Roman"/>
          <w:iCs/>
        </w:rPr>
        <w:t>"Правовое обеспечение публичных интересов в сфере страхования: Монография" (Косаренко Н.Н.) ("Волтерс Клувер", 2010)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D1" w:rsidRPr="003623AA" w:rsidRDefault="005133D1" w:rsidP="005133D1">
    <w:pPr>
      <w:pStyle w:val="ac"/>
      <w:jc w:val="center"/>
      <w:rPr>
        <w:rFonts w:ascii="Times New Roman" w:hAnsi="Times New Roman"/>
        <w:color w:val="0000FF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7FC5"/>
    <w:multiLevelType w:val="multilevel"/>
    <w:tmpl w:val="089EDD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7B0793E"/>
    <w:multiLevelType w:val="multilevel"/>
    <w:tmpl w:val="237C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A7A13"/>
    <w:multiLevelType w:val="multilevel"/>
    <w:tmpl w:val="7A4C5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87244D3"/>
    <w:multiLevelType w:val="hybridMultilevel"/>
    <w:tmpl w:val="1B20E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474F5"/>
    <w:multiLevelType w:val="multilevel"/>
    <w:tmpl w:val="6988FBE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5EA6944"/>
    <w:multiLevelType w:val="multilevel"/>
    <w:tmpl w:val="7A4C5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AFF"/>
    <w:rsid w:val="00003322"/>
    <w:rsid w:val="000B7AAD"/>
    <w:rsid w:val="000C7747"/>
    <w:rsid w:val="000D7B6B"/>
    <w:rsid w:val="00265DF6"/>
    <w:rsid w:val="00337A4F"/>
    <w:rsid w:val="003623AA"/>
    <w:rsid w:val="0048698F"/>
    <w:rsid w:val="005133D1"/>
    <w:rsid w:val="00581AE0"/>
    <w:rsid w:val="00587BF8"/>
    <w:rsid w:val="00745C05"/>
    <w:rsid w:val="00763564"/>
    <w:rsid w:val="00770257"/>
    <w:rsid w:val="007E62D7"/>
    <w:rsid w:val="00A16A84"/>
    <w:rsid w:val="00A45AFF"/>
    <w:rsid w:val="00C7536E"/>
    <w:rsid w:val="00CB1298"/>
    <w:rsid w:val="00DE6CF6"/>
    <w:rsid w:val="00E70928"/>
    <w:rsid w:val="00F02914"/>
    <w:rsid w:val="00F54D69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1B064F-9415-4570-908A-BA3D0206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E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FF"/>
    <w:pPr>
      <w:ind w:left="720"/>
      <w:contextualSpacing/>
    </w:pPr>
  </w:style>
  <w:style w:type="character" w:styleId="a4">
    <w:name w:val="Hyperlink"/>
    <w:uiPriority w:val="99"/>
    <w:semiHidden/>
    <w:unhideWhenUsed/>
    <w:rsid w:val="00337A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337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F0291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02914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F02914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C753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2"/>
      <w:szCs w:val="22"/>
    </w:rPr>
  </w:style>
  <w:style w:type="character" w:styleId="ab">
    <w:name w:val="page number"/>
    <w:uiPriority w:val="99"/>
    <w:rsid w:val="00C7536E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5133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133D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D0F6-9A09-4A33-B6DF-F85C417B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2011-01-21T16:36:00Z</cp:lastPrinted>
  <dcterms:created xsi:type="dcterms:W3CDTF">2014-03-23T04:49:00Z</dcterms:created>
  <dcterms:modified xsi:type="dcterms:W3CDTF">2014-03-23T04:49:00Z</dcterms:modified>
</cp:coreProperties>
</file>