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sz w:val="28"/>
          <w:szCs w:val="28"/>
        </w:rPr>
      </w:pPr>
      <w:r w:rsidRPr="008A2498">
        <w:rPr>
          <w:sz w:val="28"/>
          <w:szCs w:val="28"/>
        </w:rPr>
        <w:t>Негосударственное образовательное учреждение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высшего профессионального образования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«Омский юридический институт»</w:t>
      </w: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kern w:val="36"/>
          <w:sz w:val="28"/>
          <w:szCs w:val="28"/>
        </w:rPr>
      </w:pPr>
      <w:r w:rsidRPr="008A2498">
        <w:rPr>
          <w:bCs/>
          <w:kern w:val="36"/>
          <w:sz w:val="28"/>
          <w:szCs w:val="28"/>
        </w:rPr>
        <w:t>Дисциплина: «История и методология юридической науки»</w:t>
      </w: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8A2498" w:rsidRDefault="008A2498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8A2498" w:rsidRDefault="008A2498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8A2498" w:rsidRPr="008A2498" w:rsidRDefault="008A2498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8A2498">
        <w:rPr>
          <w:b/>
          <w:bCs/>
          <w:sz w:val="28"/>
          <w:szCs w:val="28"/>
        </w:rPr>
        <w:t>КОНТРОЛЬНАЯ</w:t>
      </w:r>
      <w:r w:rsidR="003E3A85">
        <w:rPr>
          <w:b/>
          <w:bCs/>
          <w:sz w:val="28"/>
          <w:szCs w:val="28"/>
        </w:rPr>
        <w:t xml:space="preserve"> </w:t>
      </w:r>
      <w:r w:rsidRPr="008A2498">
        <w:rPr>
          <w:b/>
          <w:bCs/>
          <w:sz w:val="28"/>
          <w:szCs w:val="28"/>
        </w:rPr>
        <w:t>РАБОТА</w:t>
      </w: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на тему: «Люблинский Павел Исаевич</w:t>
      </w:r>
      <w:r w:rsidR="00986C83" w:rsidRPr="008A2498">
        <w:rPr>
          <w:bCs/>
          <w:sz w:val="28"/>
          <w:szCs w:val="28"/>
        </w:rPr>
        <w:t>»</w:t>
      </w: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i/>
          <w:iCs/>
          <w:sz w:val="28"/>
          <w:szCs w:val="28"/>
          <w:u w:val="single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i/>
          <w:iCs/>
          <w:sz w:val="28"/>
          <w:szCs w:val="28"/>
          <w:u w:val="single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i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iCs/>
          <w:sz w:val="28"/>
          <w:szCs w:val="28"/>
        </w:rPr>
      </w:pPr>
    </w:p>
    <w:p w:rsidR="004078B1" w:rsidRPr="008A2498" w:rsidRDefault="004078B1" w:rsidP="009643C2">
      <w:pPr>
        <w:pBdr>
          <w:bottom w:val="none" w:sz="0" w:space="0" w:color="auto"/>
        </w:pBdr>
        <w:spacing w:before="0" w:after="0" w:line="360" w:lineRule="auto"/>
        <w:rPr>
          <w:bCs/>
          <w:iCs/>
          <w:sz w:val="28"/>
          <w:szCs w:val="28"/>
        </w:rPr>
      </w:pPr>
    </w:p>
    <w:p w:rsidR="008A2498" w:rsidRDefault="004078B1" w:rsidP="009643C2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iCs/>
          <w:sz w:val="28"/>
          <w:szCs w:val="28"/>
        </w:rPr>
        <w:t>Подготовила:</w:t>
      </w:r>
      <w:r w:rsidRPr="008A2498">
        <w:rPr>
          <w:bCs/>
          <w:sz w:val="28"/>
          <w:szCs w:val="28"/>
        </w:rPr>
        <w:t xml:space="preserve"> </w:t>
      </w:r>
    </w:p>
    <w:p w:rsidR="004078B1" w:rsidRPr="008A2498" w:rsidRDefault="004078B1" w:rsidP="009643C2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студентка гр. 129-МЗА</w:t>
      </w:r>
    </w:p>
    <w:p w:rsidR="004078B1" w:rsidRPr="008A2498" w:rsidRDefault="004078B1" w:rsidP="009643C2">
      <w:pPr>
        <w:pBdr>
          <w:bottom w:val="none" w:sz="0" w:space="0" w:color="auto"/>
        </w:pBdr>
        <w:spacing w:before="0" w:after="0" w:line="360" w:lineRule="auto"/>
        <w:rPr>
          <w:bCs/>
          <w:iCs/>
          <w:sz w:val="28"/>
          <w:szCs w:val="28"/>
        </w:rPr>
      </w:pPr>
      <w:r w:rsidRPr="008A2498">
        <w:rPr>
          <w:bCs/>
          <w:iCs/>
          <w:sz w:val="28"/>
          <w:szCs w:val="28"/>
        </w:rPr>
        <w:t>Кулак Т.В.</w:t>
      </w:r>
    </w:p>
    <w:p w:rsidR="008A2498" w:rsidRDefault="004078B1" w:rsidP="009643C2">
      <w:pPr>
        <w:pBdr>
          <w:bottom w:val="none" w:sz="0" w:space="0" w:color="auto"/>
        </w:pBdr>
        <w:spacing w:before="0" w:after="0" w:line="360" w:lineRule="auto"/>
        <w:rPr>
          <w:bCs/>
          <w:iCs/>
          <w:sz w:val="28"/>
          <w:szCs w:val="28"/>
        </w:rPr>
      </w:pPr>
      <w:r w:rsidRPr="008A2498">
        <w:rPr>
          <w:bCs/>
          <w:iCs/>
          <w:sz w:val="28"/>
          <w:szCs w:val="28"/>
        </w:rPr>
        <w:t>Проверила:</w:t>
      </w:r>
    </w:p>
    <w:p w:rsidR="004078B1" w:rsidRPr="008A2498" w:rsidRDefault="004078B1" w:rsidP="009643C2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 xml:space="preserve">преподаватель </w:t>
      </w:r>
      <w:r w:rsidR="00986C83" w:rsidRPr="008A2498">
        <w:rPr>
          <w:bCs/>
          <w:sz w:val="28"/>
          <w:szCs w:val="28"/>
        </w:rPr>
        <w:t>Кожевина М.А.</w:t>
      </w:r>
    </w:p>
    <w:p w:rsidR="004078B1" w:rsidRPr="008A2498" w:rsidRDefault="004078B1" w:rsidP="009643C2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Омск, 2010</w:t>
      </w:r>
    </w:p>
    <w:p w:rsidR="004078B1" w:rsidRPr="008A2498" w:rsidRDefault="008A2498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078B1" w:rsidRPr="008A2498">
        <w:rPr>
          <w:b/>
          <w:bCs/>
          <w:sz w:val="28"/>
          <w:szCs w:val="28"/>
        </w:rPr>
        <w:t>Содержание</w:t>
      </w:r>
    </w:p>
    <w:p w:rsidR="004078B1" w:rsidRPr="008A2498" w:rsidRDefault="004078B1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8A2498" w:rsidRPr="008A2498" w:rsidRDefault="008A2498" w:rsidP="008A2498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Биография Люблинского П.И.</w:t>
      </w:r>
    </w:p>
    <w:p w:rsidR="008A2498" w:rsidRPr="008A2498" w:rsidRDefault="008A2498" w:rsidP="008A2498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Работа Люблинского П.И. «О действии наказания»</w:t>
      </w:r>
    </w:p>
    <w:p w:rsidR="008A2498" w:rsidRPr="008A2498" w:rsidRDefault="008A2498" w:rsidP="008A2498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Люблинский П.И. -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«Государство и свобода личности»</w:t>
      </w:r>
    </w:p>
    <w:p w:rsidR="008A2498" w:rsidRPr="008A2498" w:rsidRDefault="008A2498" w:rsidP="008A2498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Другие работы Люблинского П.И.</w:t>
      </w:r>
    </w:p>
    <w:p w:rsidR="008A2498" w:rsidRPr="008A2498" w:rsidRDefault="008A2498" w:rsidP="008A2498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Заключение</w:t>
      </w:r>
    </w:p>
    <w:p w:rsidR="004078B1" w:rsidRDefault="008A2498" w:rsidP="008A2498">
      <w:pPr>
        <w:pBdr>
          <w:bottom w:val="none" w:sz="0" w:space="0" w:color="auto"/>
        </w:pBdr>
        <w:spacing w:before="0" w:after="0" w:line="360" w:lineRule="auto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Список литературы</w:t>
      </w:r>
    </w:p>
    <w:p w:rsidR="004078B1" w:rsidRPr="008A2498" w:rsidRDefault="008A2498" w:rsidP="003E3A85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F32C5" w:rsidRPr="008A2498">
        <w:rPr>
          <w:b/>
          <w:bCs/>
          <w:kern w:val="36"/>
          <w:sz w:val="28"/>
          <w:szCs w:val="28"/>
        </w:rPr>
        <w:t xml:space="preserve">1. Биография </w:t>
      </w:r>
      <w:r w:rsidRPr="008A2498">
        <w:rPr>
          <w:b/>
          <w:bCs/>
          <w:kern w:val="36"/>
          <w:sz w:val="28"/>
          <w:szCs w:val="28"/>
        </w:rPr>
        <w:t>П.И.</w:t>
      </w:r>
      <w:r>
        <w:rPr>
          <w:b/>
          <w:bCs/>
          <w:kern w:val="36"/>
          <w:sz w:val="28"/>
          <w:szCs w:val="28"/>
        </w:rPr>
        <w:t xml:space="preserve"> </w:t>
      </w:r>
      <w:r w:rsidR="001F32C5" w:rsidRPr="008A2498">
        <w:rPr>
          <w:b/>
          <w:bCs/>
          <w:kern w:val="36"/>
          <w:sz w:val="28"/>
          <w:szCs w:val="28"/>
        </w:rPr>
        <w:t>Люблинского</w:t>
      </w:r>
    </w:p>
    <w:p w:rsidR="008A2498" w:rsidRDefault="008A2498" w:rsidP="009643C2">
      <w:pPr>
        <w:pBdr>
          <w:bottom w:val="none" w:sz="0" w:space="0" w:color="auto"/>
        </w:pBdr>
        <w:spacing w:before="0" w:after="0" w:line="360" w:lineRule="auto"/>
        <w:jc w:val="both"/>
        <w:rPr>
          <w:sz w:val="28"/>
          <w:szCs w:val="28"/>
        </w:rPr>
      </w:pPr>
    </w:p>
    <w:p w:rsidR="004F17FD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Павел Исаевич Люблинский родился 10 сентября 1882 года. В 1900 году он поступил на юридический факультет Императорского Санкт-Петербургского университета. По завершении университетского курса обучения в 1904 году </w:t>
      </w:r>
      <w:r w:rsidR="00CD7996" w:rsidRPr="008A2498">
        <w:rPr>
          <w:sz w:val="28"/>
          <w:szCs w:val="28"/>
        </w:rPr>
        <w:t xml:space="preserve">молодой правовед </w:t>
      </w:r>
      <w:r w:rsidRPr="008A2498">
        <w:rPr>
          <w:sz w:val="28"/>
          <w:szCs w:val="28"/>
        </w:rPr>
        <w:t>был оставлен при кафедре уголовного права и уголовного судопроизводства для подготовки к профессорскому званию. 1 сентября указанного года он был назначен на должность хранителя кабинета уголовного права.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1907 году П. И. Люблинский защитил магистерскую диссертацию "Свобода личности в уголовном процессе". Годом ранее она была напечатана в виде отдельной книги объемом в 700 страниц.</w:t>
      </w:r>
      <w:r w:rsidR="00CD7996" w:rsidRPr="008A2498">
        <w:rPr>
          <w:rStyle w:val="a7"/>
          <w:sz w:val="28"/>
          <w:szCs w:val="28"/>
        </w:rPr>
        <w:footnoteReference w:id="1"/>
      </w:r>
      <w:r w:rsidRPr="008A2498">
        <w:rPr>
          <w:sz w:val="28"/>
          <w:szCs w:val="28"/>
        </w:rPr>
        <w:t xml:space="preserve"> 1 января 1908 года П. И. Люблинский был утвержден в должности приват-доцента Санкт-Петербургского университета по кафедре уголовного права и уголовного судопроизводства. С 1910 и по 1916 год он преподавал уголовное судоустройство и уголовное судопроизводство в рамках Высших женских (Бестужевских) курсов.</w:t>
      </w:r>
    </w:p>
    <w:p w:rsidR="00A47EB8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П. И. Люблинский являлся активным участником международных конгрессов Союза криминалистов - специалистов по уголовному праву, проходивших с 1905 по 1915 год.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Десятилетие, предшествовавшее роковому для России 1917 году, было для П. И. Люблинского периодом интенсивной творческой работы. За сравнительно короткое время он выпустил в свет целую серию солидных научных трудов. Так, в 1907 году им была напечатана книга "Право амнистии" объемом в 370 страниц, в 1908 году он опубликовал брошюру "Особые суды для юношества в Северной Америке и Западной Европе" объемом в 82 страницы, в 1911 годы были изданы два его произведения: книжка "Суды для несовершеннолетних в Америке как воспитательные и социальные центры" объемом 109 страниц и обширная - в 715 страниц - монография "Очерки уголовного суда и наказания в современной Англии", в 1913 году вышла в свет небольшая - в 115 страниц - работа П. И. Люблинского, посвященная пределам и порядку ответственности членов Государс</w:t>
      </w:r>
      <w:r w:rsidR="00BC75FA" w:rsidRPr="008A2498">
        <w:rPr>
          <w:sz w:val="28"/>
          <w:szCs w:val="28"/>
        </w:rPr>
        <w:t>твенной думы по русскому праву"</w:t>
      </w:r>
      <w:r w:rsidR="00BC75FA" w:rsidRPr="008A2498">
        <w:rPr>
          <w:rStyle w:val="a7"/>
          <w:sz w:val="28"/>
          <w:szCs w:val="28"/>
        </w:rPr>
        <w:footnoteReference w:id="2"/>
      </w:r>
      <w:r w:rsidRPr="008A2498">
        <w:rPr>
          <w:sz w:val="28"/>
          <w:szCs w:val="28"/>
        </w:rPr>
        <w:t>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Кроме того, в указанный десятилетний период в юридических журналах П. И. Люблинским была опубликована целая серия статей по различным проблемам уголовного права и уголовного процесса: "Публичная защита в уголовном процессе"</w:t>
      </w:r>
      <w:r w:rsidR="00352299" w:rsidRPr="008A2498">
        <w:rPr>
          <w:rStyle w:val="a7"/>
          <w:sz w:val="28"/>
          <w:szCs w:val="28"/>
        </w:rPr>
        <w:footnoteReference w:id="3"/>
      </w:r>
      <w:r w:rsidRPr="008A2498">
        <w:rPr>
          <w:sz w:val="28"/>
          <w:szCs w:val="28"/>
        </w:rPr>
        <w:t>, "Новый итальянский уст</w:t>
      </w:r>
      <w:r w:rsidR="00352299" w:rsidRPr="008A2498">
        <w:rPr>
          <w:sz w:val="28"/>
          <w:szCs w:val="28"/>
        </w:rPr>
        <w:t>ав уголовного судопроизводства"</w:t>
      </w:r>
      <w:r w:rsidR="00352299" w:rsidRPr="008A2498">
        <w:rPr>
          <w:rStyle w:val="a7"/>
          <w:sz w:val="28"/>
          <w:szCs w:val="28"/>
        </w:rPr>
        <w:footnoteReference w:id="4"/>
      </w:r>
      <w:r w:rsidRPr="008A2498">
        <w:rPr>
          <w:sz w:val="28"/>
          <w:szCs w:val="28"/>
        </w:rPr>
        <w:t>, "Понятие наказания"</w:t>
      </w:r>
      <w:r w:rsidR="00352299" w:rsidRPr="008A2498">
        <w:rPr>
          <w:rStyle w:val="a7"/>
          <w:sz w:val="28"/>
          <w:szCs w:val="28"/>
        </w:rPr>
        <w:footnoteReference w:id="5"/>
      </w:r>
      <w:r w:rsidRPr="008A2498">
        <w:rPr>
          <w:sz w:val="28"/>
          <w:szCs w:val="28"/>
        </w:rPr>
        <w:t>, "Ответственность за оставление семьи без средств"</w:t>
      </w:r>
      <w:r w:rsidR="00352299" w:rsidRPr="008A2498">
        <w:rPr>
          <w:rStyle w:val="a7"/>
          <w:sz w:val="28"/>
          <w:szCs w:val="28"/>
        </w:rPr>
        <w:footnoteReference w:id="6"/>
      </w:r>
      <w:r w:rsidRPr="008A2498">
        <w:rPr>
          <w:sz w:val="28"/>
          <w:szCs w:val="28"/>
        </w:rPr>
        <w:t>, "Уголовное законодательство военного времени в Германии и Австро-Венгрии"</w:t>
      </w:r>
      <w:r w:rsidR="008C48EA" w:rsidRPr="008A2498">
        <w:rPr>
          <w:rStyle w:val="a7"/>
          <w:sz w:val="28"/>
          <w:szCs w:val="28"/>
        </w:rPr>
        <w:footnoteReference w:id="7"/>
      </w:r>
      <w:r w:rsidRPr="008A2498">
        <w:rPr>
          <w:sz w:val="28"/>
          <w:szCs w:val="28"/>
        </w:rPr>
        <w:t>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1916 году в "Журнале Министерства юстиции" появилась статья П. И. Люблинского "Новая теория уголовного процесса"</w:t>
      </w:r>
      <w:r w:rsidR="008C48EA" w:rsidRPr="008A2498">
        <w:rPr>
          <w:rStyle w:val="a7"/>
          <w:sz w:val="28"/>
          <w:szCs w:val="28"/>
        </w:rPr>
        <w:footnoteReference w:id="8"/>
      </w:r>
      <w:r w:rsidRPr="008A2498">
        <w:rPr>
          <w:sz w:val="28"/>
          <w:szCs w:val="28"/>
        </w:rPr>
        <w:t>. Она вызвала целую серию критических публикаций. Ответы на них Павел Исаевич дал в брошюре "Процесс как судебный порядок и процесс как правоотношение", опубликованной в 1917 году. Он развил здесь главные идеи своей теории уголовного процесса, высказанные в указанной выше статье. "Основное мое положение, - писал Люблинский, - сводится к тому, что разнообразные публично-правовые отношения, возникающие в процессе (в том числе отношения сторон, суда, прокуратуры и т. д.), происходит не между судом и сторонами, а между государством и различными органами и лицами, участвующими в процессе"</w:t>
      </w:r>
      <w:r w:rsidR="008C48EA" w:rsidRPr="008A2498">
        <w:rPr>
          <w:rStyle w:val="a7"/>
          <w:sz w:val="28"/>
          <w:szCs w:val="28"/>
        </w:rPr>
        <w:footnoteReference w:id="9"/>
      </w:r>
      <w:r w:rsidRPr="008A2498">
        <w:rPr>
          <w:sz w:val="28"/>
          <w:szCs w:val="28"/>
        </w:rPr>
        <w:t>. При этом Павел Исаевич особо подчеркивал, что "публично-правовые отношения органов власти к государству, не укладываются в обычную схему юридического отношения, выработавшегося на почве конструкций частного права. В публично-правовом отношении право и обязанность не противопоставляются так резко друг другу, как в праве частном, ведающем "разграничение интересов". Они часто совпадают друг с другом, так как имеют общим дестинатором "общественное благо", "общую пользу"</w:t>
      </w:r>
      <w:r w:rsidR="008C48EA" w:rsidRPr="008A2498">
        <w:rPr>
          <w:rStyle w:val="a7"/>
          <w:sz w:val="28"/>
          <w:szCs w:val="28"/>
        </w:rPr>
        <w:footnoteReference w:id="10"/>
      </w:r>
      <w:r w:rsidRPr="008A2498">
        <w:rPr>
          <w:sz w:val="28"/>
          <w:szCs w:val="28"/>
        </w:rPr>
        <w:t>. Поясняя идеи своей статьи "Новая теория уголовного процесса", Люблинский писал: "Теории процессуального отношения сторон к суду я противопоставил взгляд, по которому процессуальное (публично-правовое) отношение происходит между государством и сторонами, в частности, обвиняемым. Права обвиняемого в процессе суть субъективные права на защиту, на подследственную свободу, на беспристрастный и независимый суд и т. д."</w:t>
      </w:r>
      <w:r w:rsidR="008C48EA" w:rsidRPr="008A2498">
        <w:rPr>
          <w:rStyle w:val="a7"/>
          <w:sz w:val="28"/>
          <w:szCs w:val="28"/>
        </w:rPr>
        <w:footnoteReference w:id="11"/>
      </w:r>
      <w:r w:rsidRPr="008A2498">
        <w:rPr>
          <w:sz w:val="28"/>
          <w:szCs w:val="28"/>
        </w:rPr>
        <w:t>.</w:t>
      </w:r>
    </w:p>
    <w:p w:rsidR="004F17FD" w:rsidRPr="008A2498" w:rsidRDefault="002C281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1904 году П. И. Люблинский был арестован за хранение революционной литературы и сотрудничество с левыми фракциями Государственной Думы.</w:t>
      </w:r>
    </w:p>
    <w:p w:rsidR="00AA16A7" w:rsidRDefault="002C281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После 1917 года П. И. Люблинский оказался в числе той части юристов старой школы, которая сразу же включилась в строительство новой жизни. Из 35 лет его научной деятельности более 20 относятся к периоду советской власти. Продолжая работу на юридическом факультете Университета (а затем в Юридическом институте, где он до своей смерти заведовал кафедрой уголовного процесса), а также в Педагогическом институте им. Герцена, он отдавал свои силы делу воспитания молодежи.</w:t>
      </w:r>
    </w:p>
    <w:p w:rsidR="002C2817" w:rsidRPr="008A2498" w:rsidRDefault="002C281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своей научной и педагогической деятельности профессор П. И. Люблинский уделял большое внимание вопросам социально-правовой охраны материнства и младенчества и особенно борьбе с детской преступностью. В послереволюционные годы он являлся действительным членом Научно-исследовательского института научной педагогики и заведующим кафедрой социальной гигиены в институте охраны материнства и младенчества, участвовал в организации кабинетов социально-правовой помощи при пунктах охраны материнства и младенчества.</w:t>
      </w:r>
    </w:p>
    <w:p w:rsidR="005A7D48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июне 1918 года Петроградский университет переименован в 1-й Петроградский государственный университет. Спустя год юридический факультет университета был преобразован в политико-юридическое отделение факультета общественных наук. Постановлением Совета народных комиссаров РСФСР от 23 апреля 1926 года на базе правового отделения ФОНа Ленинградского университета был создан факультет советского права.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Впоследствии П. И. Люблинский преподавал юридические науки в Ленинградском Юридическом институте, где заведовал кафедрой уголовного процесса, и в Педагогическом институте имени А. И. Герцена.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начале 20-х годов П. И. Люблинский активно разрабатывал темы преступности подростков</w:t>
      </w:r>
      <w:r w:rsidR="008C48EA" w:rsidRPr="008A2498">
        <w:rPr>
          <w:rStyle w:val="a7"/>
          <w:sz w:val="28"/>
          <w:szCs w:val="28"/>
        </w:rPr>
        <w:footnoteReference w:id="12"/>
      </w:r>
      <w:r w:rsidRPr="008A2498">
        <w:rPr>
          <w:sz w:val="28"/>
          <w:szCs w:val="28"/>
        </w:rPr>
        <w:t xml:space="preserve"> и правовой охраны их труда</w:t>
      </w:r>
      <w:r w:rsidR="008C48EA" w:rsidRPr="008A2498">
        <w:rPr>
          <w:rStyle w:val="a7"/>
          <w:sz w:val="28"/>
          <w:szCs w:val="28"/>
        </w:rPr>
        <w:footnoteReference w:id="13"/>
      </w:r>
      <w:r w:rsidRPr="008A2498">
        <w:rPr>
          <w:sz w:val="28"/>
          <w:szCs w:val="28"/>
        </w:rPr>
        <w:t>. Вместе с тем он продолжал исследования в области уголовного права и уголовного процесса. В 1924 году вышла в свет его книга "Условное осуждение в иностранном и советском праве". С 1923 года стали публиковаться комментарии П. И. Люблинского к отдельным группам статей Уголовно-процессуального кодекса. В 1928 году Павел Исаевич опубликовал в соавторстве с Н. Н. Полянским научно-популярный практический комментарий ко всему тексту Уголовно-процессуального кодекса.</w:t>
      </w:r>
    </w:p>
    <w:p w:rsidR="004F17FD" w:rsidRPr="008A2498" w:rsidRDefault="004F17F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В 1925 году было создано </w:t>
      </w:r>
      <w:r w:rsidRPr="008A2498">
        <w:rPr>
          <w:bCs/>
          <w:sz w:val="28"/>
          <w:szCs w:val="28"/>
        </w:rPr>
        <w:t xml:space="preserve">отделение социально-правовой охраны несовершеннолетних </w:t>
      </w:r>
      <w:r w:rsidRPr="008A2498">
        <w:rPr>
          <w:sz w:val="28"/>
          <w:szCs w:val="28"/>
        </w:rPr>
        <w:t>путем слияния отделений СПОН Московского и Ленинградского института дефектологии и педологии благодаря усилиям Павла Исаевича Люблинского.</w:t>
      </w:r>
    </w:p>
    <w:p w:rsidR="004F17FD" w:rsidRPr="008A2498" w:rsidRDefault="004F17F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На данном отделении велась подготовка специалистов, направленная на работу с трудновоспитуемыми детьми, несовершеннолетними правонарушителями, беспризорниками.</w:t>
      </w:r>
    </w:p>
    <w:p w:rsidR="004F17FD" w:rsidRPr="008A2498" w:rsidRDefault="004F17F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П.И. Люблинский принимал активное участие в разработке проекта Уголовно-процессуального кодекса СССР. Также являлся одним из первых в СССР, кто предложил идею создания особого суда по делам несовершеннолетних.</w:t>
      </w:r>
    </w:p>
    <w:p w:rsidR="004F17FD" w:rsidRPr="008A2498" w:rsidRDefault="002C281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Работы профессора П.И. Люблинского были хорошо известны не только в Советском Союзе, но и за рубежом. В 1930 году он был избран членом американской академии социальных и политических наук. Многие из опубликованных им работ не утратили своего значения и в настоящее время.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Последней крупной работой П. И. Люблинского была книга "Полиция, суд и тюрьмы в США", вышедшая в 1933 году. За высокие научные заслуги он был удостоен в 1938 году без защиты диссертации ученой степени доктора юридических наук.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указанном году Павлу Исаевичу исполнилось 56 лет. Он часто испытывал недомогания, но был еще полон творческих сил и замыслов. Однако 20 декабря 1938 года его жизнь была оборвана в результате несчастного случая.</w:t>
      </w:r>
    </w:p>
    <w:p w:rsidR="008A2498" w:rsidRDefault="008120B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Круг научных интересов П. И. Люблинского был очень обширным, а его знания – крайне разносторонними. Среди оставленного им огромного литературного наследия (свыше 300 опубликованных работ, в том числе около 50 крупных монографий) большой интерес представляют работы, посвященные вопросам истории права, изучению пенитенциарной системы, анализу половых преступлений и способов борьбы с ними. Павел Исаевич был знатоком англо-американского и французского права. В числе его наиболее крупных работ – “Очерки уголовного суда и наказания современной Англии” (1911), “Полиция, суд и тюрьмы в США” (1933).</w:t>
      </w:r>
    </w:p>
    <w:p w:rsidR="008120BD" w:rsidRPr="008A2498" w:rsidRDefault="008120B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Павел Исаевич Люблинский был прекрасным педагогом, воспитавшим большое количество юристов-практиков и научных работников в области права. Исключительная работоспособность позволяла ему принимать активное участие и в общественной жизни.</w:t>
      </w:r>
    </w:p>
    <w:p w:rsidR="00986C83" w:rsidRPr="008A2498" w:rsidRDefault="00986C8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Павел Исаевич Люблинский был человеком разносторонних дарований, собирателем книг. В собранной им библиотеке насчитывалось около десяти тысяч томов, из них полторы тысячи составляли редкие старопечатные книги. В 1945 году эта библиотека была приобретена по решению Совнаркома РСФСР Ленинградским государственным университетом.</w:t>
      </w:r>
    </w:p>
    <w:p w:rsidR="005A7D48" w:rsidRPr="008A2498" w:rsidRDefault="005A7D48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81CAC" w:rsidRPr="008A2498" w:rsidRDefault="003168C4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8A2498">
        <w:rPr>
          <w:b/>
          <w:sz w:val="28"/>
          <w:szCs w:val="28"/>
        </w:rPr>
        <w:t>2. Работа Люблинского П.И.</w:t>
      </w:r>
      <w:r w:rsidR="003E3A85">
        <w:rPr>
          <w:b/>
          <w:sz w:val="28"/>
          <w:szCs w:val="28"/>
        </w:rPr>
        <w:t xml:space="preserve"> </w:t>
      </w:r>
      <w:r w:rsidRPr="008A2498">
        <w:rPr>
          <w:b/>
          <w:sz w:val="28"/>
          <w:szCs w:val="28"/>
        </w:rPr>
        <w:t>«О действии наказания»</w:t>
      </w:r>
    </w:p>
    <w:p w:rsidR="003168C4" w:rsidRPr="008A2498" w:rsidRDefault="003168C4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C2817" w:rsidRPr="008A2498" w:rsidRDefault="004F17F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данной работе рассмотрим, на мой взгляд, две работы русс</w:t>
      </w:r>
      <w:r w:rsidR="00681CAC" w:rsidRPr="008A2498">
        <w:rPr>
          <w:sz w:val="28"/>
          <w:szCs w:val="28"/>
        </w:rPr>
        <w:t>кого правоведа Люблинского П.И.: «О действии</w:t>
      </w:r>
      <w:r w:rsidR="003E3A85">
        <w:rPr>
          <w:sz w:val="28"/>
          <w:szCs w:val="28"/>
        </w:rPr>
        <w:t xml:space="preserve"> </w:t>
      </w:r>
      <w:r w:rsidR="00681CAC" w:rsidRPr="008A2498">
        <w:rPr>
          <w:sz w:val="28"/>
          <w:szCs w:val="28"/>
        </w:rPr>
        <w:t>наказания» и «Государство и свобода</w:t>
      </w:r>
      <w:r w:rsidR="003E3A85">
        <w:rPr>
          <w:sz w:val="28"/>
          <w:szCs w:val="28"/>
        </w:rPr>
        <w:t xml:space="preserve"> </w:t>
      </w:r>
      <w:r w:rsidR="00681CAC" w:rsidRPr="008A2498">
        <w:rPr>
          <w:sz w:val="28"/>
          <w:szCs w:val="28"/>
        </w:rPr>
        <w:t>личности».</w:t>
      </w:r>
    </w:p>
    <w:p w:rsidR="002C2817" w:rsidRPr="008A2498" w:rsidRDefault="004F17F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своей работе «О действии наказания»</w:t>
      </w:r>
      <w:r w:rsidRPr="008A2498">
        <w:rPr>
          <w:rStyle w:val="a7"/>
          <w:sz w:val="28"/>
          <w:szCs w:val="28"/>
        </w:rPr>
        <w:footnoteReference w:id="14"/>
      </w:r>
      <w:r w:rsidR="00C2022F" w:rsidRPr="008A2498">
        <w:rPr>
          <w:sz w:val="28"/>
          <w:szCs w:val="28"/>
        </w:rPr>
        <w:t xml:space="preserve"> Люблинский П.И. рассматривает вопрос о</w:t>
      </w:r>
      <w:r w:rsidR="003E3A85">
        <w:rPr>
          <w:sz w:val="28"/>
          <w:szCs w:val="28"/>
        </w:rPr>
        <w:t xml:space="preserve"> </w:t>
      </w:r>
      <w:r w:rsidR="00C2022F" w:rsidRPr="008A2498">
        <w:rPr>
          <w:sz w:val="28"/>
          <w:szCs w:val="28"/>
        </w:rPr>
        <w:t xml:space="preserve">целях, которым должно служить наказание: «… </w:t>
      </w:r>
      <w:r w:rsidR="009D2957" w:rsidRPr="008A2498">
        <w:rPr>
          <w:sz w:val="28"/>
          <w:szCs w:val="28"/>
        </w:rPr>
        <w:t>должно ли наказание воплощать в себе одну великую идею возмездия за вину, или же служить и более практическим задачам, как например, устрашению всех с целью удержать их от преступлений, исправлению</w:t>
      </w:r>
      <w:r w:rsidR="003E3A85">
        <w:rPr>
          <w:sz w:val="28"/>
          <w:szCs w:val="28"/>
        </w:rPr>
        <w:t xml:space="preserve"> </w:t>
      </w:r>
      <w:r w:rsidR="009D2957" w:rsidRPr="008A2498">
        <w:rPr>
          <w:sz w:val="28"/>
          <w:szCs w:val="28"/>
        </w:rPr>
        <w:t>преступника, его обезвреживанию или лечению».</w:t>
      </w:r>
      <w:r w:rsidR="009D2957" w:rsidRPr="008A2498">
        <w:rPr>
          <w:rStyle w:val="a7"/>
          <w:sz w:val="28"/>
          <w:szCs w:val="28"/>
        </w:rPr>
        <w:footnoteReference w:id="15"/>
      </w:r>
    </w:p>
    <w:p w:rsidR="00C2022F" w:rsidRPr="008A2498" w:rsidRDefault="009D295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Одни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видят в преступлении нарушение авторитета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права и требуют от наказания восстановление этого авторитета, путём принудительного воздействия на волю преступника; другие считаются с материальным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ущербом и видят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наказании средство загладить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причинённый вред или предупредить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повторения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будущем.</w:t>
      </w:r>
    </w:p>
    <w:p w:rsidR="009D2957" w:rsidRPr="008A2498" w:rsidRDefault="009D295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Таким образом, первые считаю наказание логическим следствием правопорядка, вторые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- средством социальной защиты.</w:t>
      </w:r>
    </w:p>
    <w:p w:rsidR="00AC2B98" w:rsidRPr="008A2498" w:rsidRDefault="00AC2B98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Это различие в основных взглядах на задачи наказания во многом определяет 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дальнейшее воззрение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области права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 служит источником для двух направлений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юридической науке, что актуально и в современных условиях:</w:t>
      </w:r>
    </w:p>
    <w:p w:rsidR="001E2B87" w:rsidRPr="008A2498" w:rsidRDefault="001E2B8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- возмездие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- видят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наказании логическое последствие правопорядка</w:t>
      </w:r>
      <w:r w:rsidR="001D3D85" w:rsidRPr="008A2498">
        <w:rPr>
          <w:sz w:val="28"/>
          <w:szCs w:val="28"/>
        </w:rPr>
        <w:t xml:space="preserve"> – получило название классического направления (либо положительного направления);</w:t>
      </w:r>
    </w:p>
    <w:p w:rsidR="00024C9F" w:rsidRPr="008A2498" w:rsidRDefault="001D3D8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- социальной защиты, которая в свою очередь подразделяется на: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антропологическую, которая видит источник преступности в органических особенностях преступного класса; и социологическую – источник преступнос</w:t>
      </w:r>
      <w:r w:rsidR="00024C9F" w:rsidRPr="008A2498">
        <w:rPr>
          <w:sz w:val="28"/>
          <w:szCs w:val="28"/>
        </w:rPr>
        <w:t>ти в условиях социальной среды, экономических влияниях.</w:t>
      </w:r>
    </w:p>
    <w:p w:rsidR="00024C9F" w:rsidRPr="008A2498" w:rsidRDefault="00024C9F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Каждая теория имеет право на существование. «Чем глубже соответствующая теория опирается на изучение законом общественной жизни, тем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большей мере она может претендовать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на подлинное значение для правовой политики»</w:t>
      </w:r>
      <w:r w:rsidR="00712C4E" w:rsidRPr="008A2498">
        <w:rPr>
          <w:rStyle w:val="a7"/>
          <w:sz w:val="28"/>
          <w:szCs w:val="28"/>
        </w:rPr>
        <w:footnoteReference w:id="16"/>
      </w:r>
      <w:r w:rsidRPr="008A2498">
        <w:rPr>
          <w:sz w:val="28"/>
          <w:szCs w:val="28"/>
        </w:rPr>
        <w:t>; наоборот, чем сильнее она отражает лишь субъективные пожелания</w:t>
      </w:r>
      <w:r w:rsidR="00712C4E" w:rsidRPr="008A2498">
        <w:rPr>
          <w:sz w:val="28"/>
          <w:szCs w:val="28"/>
        </w:rPr>
        <w:t xml:space="preserve"> её автора, тем</w:t>
      </w:r>
      <w:r w:rsidR="003E3A85">
        <w:rPr>
          <w:sz w:val="28"/>
          <w:szCs w:val="28"/>
        </w:rPr>
        <w:t xml:space="preserve"> </w:t>
      </w:r>
      <w:r w:rsidR="00712C4E" w:rsidRPr="008A2498">
        <w:rPr>
          <w:sz w:val="28"/>
          <w:szCs w:val="28"/>
        </w:rPr>
        <w:t>увереннее можно называть эти теории «необоснованными», «поверхностными».</w:t>
      </w:r>
    </w:p>
    <w:p w:rsidR="00712C4E" w:rsidRPr="008A2498" w:rsidRDefault="00712C4E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По мнению Люблинского П.И., в области «положительного направления» наибольшей популярностью пользуются теории: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устрашения, исправления, обезвреживания и общего предупреждения.</w:t>
      </w:r>
    </w:p>
    <w:p w:rsidR="00712C4E" w:rsidRPr="008A2498" w:rsidRDefault="00712C4E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Целью </w:t>
      </w:r>
      <w:r w:rsidRPr="008A2498">
        <w:rPr>
          <w:b/>
          <w:sz w:val="28"/>
          <w:szCs w:val="28"/>
        </w:rPr>
        <w:t>теории</w:t>
      </w:r>
      <w:r w:rsidR="003E3A85">
        <w:rPr>
          <w:b/>
          <w:sz w:val="28"/>
          <w:szCs w:val="28"/>
        </w:rPr>
        <w:t xml:space="preserve"> </w:t>
      </w:r>
      <w:r w:rsidRPr="008A2498">
        <w:rPr>
          <w:b/>
          <w:sz w:val="28"/>
          <w:szCs w:val="28"/>
        </w:rPr>
        <w:t>устрашения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является создание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преступнике и во всём обществе</w:t>
      </w:r>
      <w:r w:rsidR="001E1BFE" w:rsidRPr="008A2498">
        <w:rPr>
          <w:sz w:val="28"/>
          <w:szCs w:val="28"/>
        </w:rPr>
        <w:t xml:space="preserve"> чувство страха, удерживающее от совершения новых преступлений не только преступников, но и законопослушных граждан, как психологический элемент: посредством страха</w:t>
      </w:r>
      <w:r w:rsidR="00AB3149" w:rsidRPr="008A2498">
        <w:rPr>
          <w:sz w:val="28"/>
          <w:szCs w:val="28"/>
        </w:rPr>
        <w:t xml:space="preserve"> может воспитывать и исправлять</w:t>
      </w:r>
      <w:r w:rsidR="003E3A85">
        <w:rPr>
          <w:sz w:val="28"/>
          <w:szCs w:val="28"/>
        </w:rPr>
        <w:t xml:space="preserve"> </w:t>
      </w:r>
      <w:r w:rsidR="00AB3149" w:rsidRPr="008A2498">
        <w:rPr>
          <w:sz w:val="28"/>
          <w:szCs w:val="28"/>
        </w:rPr>
        <w:t xml:space="preserve">преступника, предупреждать преступления. Но </w:t>
      </w:r>
      <w:r w:rsidR="007F7A6F" w:rsidRPr="008A2498">
        <w:rPr>
          <w:sz w:val="28"/>
          <w:szCs w:val="28"/>
        </w:rPr>
        <w:t>«… мотив страха непригоден для сложной социальной жизни нашего времени»</w:t>
      </w:r>
      <w:r w:rsidR="007F7A6F" w:rsidRPr="008A2498">
        <w:rPr>
          <w:rStyle w:val="a7"/>
          <w:sz w:val="28"/>
          <w:szCs w:val="28"/>
        </w:rPr>
        <w:footnoteReference w:id="17"/>
      </w:r>
      <w:r w:rsidR="007F7A6F" w:rsidRPr="008A2498">
        <w:rPr>
          <w:sz w:val="28"/>
          <w:szCs w:val="28"/>
        </w:rPr>
        <w:t>. Страх пригоден только на низших</w:t>
      </w:r>
      <w:r w:rsidR="003E3A85">
        <w:rPr>
          <w:sz w:val="28"/>
          <w:szCs w:val="28"/>
        </w:rPr>
        <w:t xml:space="preserve"> </w:t>
      </w:r>
      <w:r w:rsidR="007F7A6F" w:rsidRPr="008A2498">
        <w:rPr>
          <w:sz w:val="28"/>
          <w:szCs w:val="28"/>
        </w:rPr>
        <w:t>ступенях развития</w:t>
      </w:r>
      <w:r w:rsidR="003E3A85">
        <w:rPr>
          <w:sz w:val="28"/>
          <w:szCs w:val="28"/>
        </w:rPr>
        <w:t xml:space="preserve"> </w:t>
      </w:r>
      <w:r w:rsidR="007F7A6F" w:rsidRPr="008A2498">
        <w:rPr>
          <w:sz w:val="28"/>
          <w:szCs w:val="28"/>
        </w:rPr>
        <w:t>общественной жизни.</w:t>
      </w:r>
    </w:p>
    <w:p w:rsidR="007F7A6F" w:rsidRPr="008A2498" w:rsidRDefault="007F7A6F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«С ростом культуры общество считает нежелательным чрезмерно культивировать чувство страха даже среди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преступников и пытается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изыскать другие мотивы для удержания их от новых преступлений, в частности мотивы расчета и стремления их к свободе»</w:t>
      </w:r>
      <w:r w:rsidRPr="008A2498">
        <w:rPr>
          <w:rStyle w:val="a7"/>
          <w:sz w:val="28"/>
          <w:szCs w:val="28"/>
        </w:rPr>
        <w:footnoteReference w:id="18"/>
      </w:r>
      <w:r w:rsidRPr="008A2498">
        <w:rPr>
          <w:sz w:val="28"/>
          <w:szCs w:val="28"/>
        </w:rPr>
        <w:t>.</w:t>
      </w:r>
    </w:p>
    <w:p w:rsidR="007F7A6F" w:rsidRPr="008A2498" w:rsidRDefault="009C16C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Существовавшая и существующая </w:t>
      </w:r>
      <w:r w:rsidRPr="008A2498">
        <w:rPr>
          <w:b/>
          <w:sz w:val="28"/>
          <w:szCs w:val="28"/>
        </w:rPr>
        <w:t>теория</w:t>
      </w:r>
      <w:r w:rsidR="003E3A85">
        <w:rPr>
          <w:b/>
          <w:sz w:val="28"/>
          <w:szCs w:val="28"/>
        </w:rPr>
        <w:t xml:space="preserve"> </w:t>
      </w:r>
      <w:r w:rsidRPr="008A2498">
        <w:rPr>
          <w:b/>
          <w:sz w:val="28"/>
          <w:szCs w:val="28"/>
        </w:rPr>
        <w:t>исправления</w:t>
      </w:r>
      <w:r w:rsidRPr="008A2498">
        <w:rPr>
          <w:sz w:val="28"/>
          <w:szCs w:val="28"/>
        </w:rPr>
        <w:t>, по мнению Люблинского П.И., представляет собой противоположную крайность. Главная цель этой теории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- исправить преступника. Сторонники этой теории имеют в виду моральное исправление преступника, считая само преступление следствием порочных склонностей. Другие говорят о юридическом исправлении, т.е. «несовершение» лицом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новых преступлений.</w:t>
      </w:r>
    </w:p>
    <w:p w:rsidR="009C16C5" w:rsidRPr="008A2498" w:rsidRDefault="009C16C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Таким образом,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этой теории наказание воспринимается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как одно из воспитательных средств.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При этом предупреждение преступности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перестаёт быть задачей уголовного права – наказание в виде воспитательных мер, т.к. данное наказание стремится только исправить человека. Общество нуждается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сдерживающем воздействии наказания, и даже небольшое ослабление репрессии приведёт к серьёзному росту преступности. Поэтому данная теория,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по мнению Люблинского П.И., несостоятельна.</w:t>
      </w:r>
    </w:p>
    <w:p w:rsidR="009C16C5" w:rsidRPr="008A2498" w:rsidRDefault="003856B2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Существует также </w:t>
      </w:r>
      <w:r w:rsidRPr="008A2498">
        <w:rPr>
          <w:b/>
          <w:sz w:val="28"/>
          <w:szCs w:val="28"/>
        </w:rPr>
        <w:t>теория лечения</w:t>
      </w:r>
      <w:r w:rsidRPr="008A2498">
        <w:rPr>
          <w:sz w:val="28"/>
          <w:szCs w:val="28"/>
        </w:rPr>
        <w:t>, в которой следует доказать, что преступность – это болезнь, поэтому нет необходимости в наказании, но необходимо указать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те средства, с помощью которых преступник может быть излеч</w:t>
      </w:r>
      <w:r w:rsidR="004D2E73" w:rsidRPr="008A2498">
        <w:rPr>
          <w:sz w:val="28"/>
          <w:szCs w:val="28"/>
        </w:rPr>
        <w:t>е</w:t>
      </w:r>
      <w:r w:rsidRPr="008A2498">
        <w:rPr>
          <w:sz w:val="28"/>
          <w:szCs w:val="28"/>
        </w:rPr>
        <w:t xml:space="preserve">н. </w:t>
      </w:r>
      <w:r w:rsidR="00FD4A86" w:rsidRPr="008A2498">
        <w:rPr>
          <w:sz w:val="28"/>
          <w:szCs w:val="28"/>
        </w:rPr>
        <w:t>Но таких средств ещё меньше, чем средств исправления людей.</w:t>
      </w:r>
    </w:p>
    <w:p w:rsidR="00FD4A86" w:rsidRPr="008A2498" w:rsidRDefault="00FD4A86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«Теория «обезвреживания», «элиминирования», «удаления» преступников, как новейшая форма теории социальной защиты»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выдвигалась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представителями антропологической школы»</w:t>
      </w:r>
      <w:r w:rsidRPr="008A2498">
        <w:rPr>
          <w:rStyle w:val="a7"/>
          <w:sz w:val="28"/>
          <w:szCs w:val="28"/>
        </w:rPr>
        <w:footnoteReference w:id="19"/>
      </w:r>
      <w:r w:rsidRPr="008A2498">
        <w:rPr>
          <w:sz w:val="28"/>
          <w:szCs w:val="28"/>
        </w:rPr>
        <w:t>.</w:t>
      </w:r>
    </w:p>
    <w:p w:rsidR="00BA0B5A" w:rsidRPr="008A2498" w:rsidRDefault="00BA0B5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Преступность – нежелательный элемент в обществе, и задача наказания, должна сводиться к тому, чтобы удалить этот элемент из общества, сделать его безвредным. Средствами исполнения данной задачи являлись: смертная казнь, ссылка, лишение свободы, путём заключения в тюрьме.</w:t>
      </w:r>
    </w:p>
    <w:p w:rsidR="00BA0B5A" w:rsidRPr="008A2498" w:rsidRDefault="00BA0B5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b/>
          <w:sz w:val="28"/>
          <w:szCs w:val="28"/>
        </w:rPr>
        <w:t xml:space="preserve">Теория обезвреживания </w:t>
      </w:r>
      <w:r w:rsidRPr="008A2498">
        <w:rPr>
          <w:sz w:val="28"/>
          <w:szCs w:val="28"/>
        </w:rPr>
        <w:t>видит в преступнике опасного человека, поэтому общество нуждается в длительной защите от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таких людей.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 xml:space="preserve">Раз он опасен, то должен быть изъят из общества. Сложное психологическое воздействие заменяется механическим </w:t>
      </w:r>
      <w:r w:rsidRPr="008A2498">
        <w:rPr>
          <w:sz w:val="28"/>
          <w:szCs w:val="28"/>
          <w:u w:val="single"/>
        </w:rPr>
        <w:t>принципом элиминирования</w:t>
      </w:r>
      <w:r w:rsidRPr="008A2498">
        <w:rPr>
          <w:sz w:val="28"/>
          <w:szCs w:val="28"/>
        </w:rPr>
        <w:t>.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Люблинский П.И. считал, что, воздействуя на преступника, исключатся влияние наказания на людей, не совершивших преступления,</w:t>
      </w:r>
      <w:r w:rsidR="00A71F4D" w:rsidRPr="008A2498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т.е.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 xml:space="preserve">перспектива элиминирования будет оказывать на общество устрашающее влияние. Меры обезвреживания </w:t>
      </w:r>
      <w:r w:rsidR="00A71F4D" w:rsidRPr="008A2498">
        <w:rPr>
          <w:sz w:val="28"/>
          <w:szCs w:val="28"/>
        </w:rPr>
        <w:t>носят отпечаток крайней суровости. Поэтому эта теория по недостаткам соответствует</w:t>
      </w:r>
      <w:r w:rsidR="003E3A85">
        <w:rPr>
          <w:sz w:val="28"/>
          <w:szCs w:val="28"/>
        </w:rPr>
        <w:t xml:space="preserve"> </w:t>
      </w:r>
      <w:r w:rsidR="00A71F4D" w:rsidRPr="008A2498">
        <w:rPr>
          <w:sz w:val="28"/>
          <w:szCs w:val="28"/>
        </w:rPr>
        <w:t>теории устрашения.</w:t>
      </w:r>
    </w:p>
    <w:p w:rsidR="00A71F4D" w:rsidRPr="008A2498" w:rsidRDefault="00A71F4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b/>
          <w:sz w:val="28"/>
          <w:szCs w:val="28"/>
        </w:rPr>
        <w:t xml:space="preserve">Теория общего предупреждения </w:t>
      </w:r>
      <w:r w:rsidRPr="008A2498">
        <w:rPr>
          <w:sz w:val="28"/>
          <w:szCs w:val="28"/>
        </w:rPr>
        <w:t>- внимание ни на одного человека, а на эффект карательного воздействия, как предупреждение преступления. Борьба с преступностью рассматривается как исключительная задача наказания.</w:t>
      </w:r>
    </w:p>
    <w:p w:rsidR="00A71F4D" w:rsidRPr="008A2498" w:rsidRDefault="00A71F4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«Преступление является фактом отрицательным не само по себе, а лишь в отношении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к действующему правопорядку»</w:t>
      </w:r>
      <w:r w:rsidRPr="008A2498">
        <w:rPr>
          <w:rStyle w:val="a7"/>
          <w:sz w:val="28"/>
          <w:szCs w:val="28"/>
        </w:rPr>
        <w:footnoteReference w:id="20"/>
      </w:r>
      <w:r w:rsidRPr="008A2498">
        <w:rPr>
          <w:sz w:val="28"/>
          <w:szCs w:val="28"/>
        </w:rPr>
        <w:t>.</w:t>
      </w:r>
    </w:p>
    <w:p w:rsidR="00CF58AB" w:rsidRPr="008A2498" w:rsidRDefault="00CF58AB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Люблинский П.И. выделяет </w:t>
      </w:r>
      <w:r w:rsidRPr="008A2498">
        <w:rPr>
          <w:i/>
          <w:sz w:val="28"/>
          <w:szCs w:val="28"/>
        </w:rPr>
        <w:t>дегеративную</w:t>
      </w:r>
      <w:r w:rsidRPr="008A2498">
        <w:rPr>
          <w:sz w:val="28"/>
          <w:szCs w:val="28"/>
        </w:rPr>
        <w:t xml:space="preserve"> и </w:t>
      </w:r>
      <w:r w:rsidRPr="008A2498">
        <w:rPr>
          <w:i/>
          <w:sz w:val="28"/>
          <w:szCs w:val="28"/>
        </w:rPr>
        <w:t>эволютивную</w:t>
      </w:r>
      <w:r w:rsidRPr="008A2498">
        <w:rPr>
          <w:sz w:val="28"/>
          <w:szCs w:val="28"/>
        </w:rPr>
        <w:t xml:space="preserve"> преступность.</w:t>
      </w:r>
    </w:p>
    <w:p w:rsidR="00A71F4D" w:rsidRPr="008A2498" w:rsidRDefault="00CF58AB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b/>
          <w:sz w:val="28"/>
          <w:szCs w:val="28"/>
        </w:rPr>
        <w:t>Дегеративная</w:t>
      </w:r>
      <w:r w:rsidRPr="008A2498">
        <w:rPr>
          <w:sz w:val="28"/>
          <w:szCs w:val="28"/>
        </w:rPr>
        <w:t xml:space="preserve"> преступность разрушает здоровые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корни правопорядка</w:t>
      </w:r>
      <w:r w:rsidR="00F8667D" w:rsidRPr="008A2498">
        <w:rPr>
          <w:sz w:val="28"/>
          <w:szCs w:val="28"/>
        </w:rPr>
        <w:t>, но имеется и положительный эффект – служит показателем обновления происходящего</w:t>
      </w:r>
      <w:r w:rsidR="003E3A85">
        <w:rPr>
          <w:sz w:val="28"/>
          <w:szCs w:val="28"/>
        </w:rPr>
        <w:t xml:space="preserve"> </w:t>
      </w:r>
      <w:r w:rsidR="00F8667D" w:rsidRPr="008A2498">
        <w:rPr>
          <w:sz w:val="28"/>
          <w:szCs w:val="28"/>
        </w:rPr>
        <w:t>в социальном организме общества.</w:t>
      </w:r>
    </w:p>
    <w:p w:rsidR="00F8667D" w:rsidRPr="008A2498" w:rsidRDefault="00F8667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b/>
          <w:sz w:val="28"/>
          <w:szCs w:val="28"/>
        </w:rPr>
        <w:t>Эволютивная</w:t>
      </w:r>
      <w:r w:rsidRPr="008A2498">
        <w:rPr>
          <w:sz w:val="28"/>
          <w:szCs w:val="28"/>
        </w:rPr>
        <w:t xml:space="preserve"> преступность – разрушает части, пришедшие в негодность.</w:t>
      </w:r>
    </w:p>
    <w:p w:rsidR="00F8667D" w:rsidRPr="008A2498" w:rsidRDefault="00F8667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«Преступность – это только симптом более глубоких социальных изменений, симптом иногда неблагоприятный, иногда наоборот весьма отрадный»</w:t>
      </w:r>
      <w:r w:rsidRPr="008A2498">
        <w:rPr>
          <w:rStyle w:val="a7"/>
          <w:sz w:val="28"/>
          <w:szCs w:val="28"/>
        </w:rPr>
        <w:footnoteReference w:id="21"/>
      </w:r>
      <w:r w:rsidRPr="008A2498">
        <w:rPr>
          <w:sz w:val="28"/>
          <w:szCs w:val="28"/>
        </w:rPr>
        <w:t>.</w:t>
      </w:r>
    </w:p>
    <w:p w:rsidR="00FD4A86" w:rsidRPr="008A2498" w:rsidRDefault="00F8667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Люблинский П.И. считал, что более правы представители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«классического» направления, возлагая на наказание задачи поддержания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моральной правды. Также он считал, что современная преступность (начала 19в</w:t>
      </w:r>
      <w:r w:rsidR="00FA2865" w:rsidRPr="008A2498">
        <w:rPr>
          <w:sz w:val="28"/>
          <w:szCs w:val="28"/>
        </w:rPr>
        <w:t>.</w:t>
      </w:r>
      <w:r w:rsidRPr="008A2498">
        <w:rPr>
          <w:sz w:val="28"/>
          <w:szCs w:val="28"/>
        </w:rPr>
        <w:t>) в отличие от преступности предыдущих столетий «… характеризуется не столько как антигосударственное, сколько как антисоциальное явление</w:t>
      </w:r>
      <w:r w:rsidR="00A45343" w:rsidRPr="008A2498">
        <w:rPr>
          <w:sz w:val="28"/>
          <w:szCs w:val="28"/>
        </w:rPr>
        <w:t>.</w:t>
      </w:r>
      <w:r w:rsidR="00A45343" w:rsidRPr="008A2498">
        <w:rPr>
          <w:rStyle w:val="a7"/>
          <w:sz w:val="28"/>
          <w:szCs w:val="28"/>
        </w:rPr>
        <w:footnoteReference w:id="22"/>
      </w:r>
      <w:r w:rsidR="00A45343" w:rsidRPr="008A2498">
        <w:rPr>
          <w:sz w:val="28"/>
          <w:szCs w:val="28"/>
        </w:rPr>
        <w:t>» Потому что момент</w:t>
      </w:r>
      <w:r w:rsidR="003E3A85">
        <w:rPr>
          <w:sz w:val="28"/>
          <w:szCs w:val="28"/>
        </w:rPr>
        <w:t xml:space="preserve"> </w:t>
      </w:r>
      <w:r w:rsidR="00A45343" w:rsidRPr="008A2498">
        <w:rPr>
          <w:sz w:val="28"/>
          <w:szCs w:val="28"/>
        </w:rPr>
        <w:t xml:space="preserve">нарушения авторитета власти ярко выражен лишь в нескольких преступлениях, большинство же преступлений </w:t>
      </w:r>
      <w:r w:rsidR="00FA2865" w:rsidRPr="008A2498">
        <w:rPr>
          <w:sz w:val="28"/>
          <w:szCs w:val="28"/>
        </w:rPr>
        <w:t>направлены против личности и имущества.</w:t>
      </w:r>
    </w:p>
    <w:p w:rsidR="00FA2865" w:rsidRPr="008A2498" w:rsidRDefault="00FA286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Разбор Люблинским П.И. нескольких теорий наказания показал, что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правовая политика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не может воспользоваться ни одной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из этих теорий, как служебной. Причиной этого, по его мнению, является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то, что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основе всех этих теорий наказания лежит какая-либо отдельная цель, которую каждая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из этих теорий стремится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выяснить по-своему</w:t>
      </w:r>
      <w:r w:rsidR="008F6DC7" w:rsidRPr="008A2498">
        <w:rPr>
          <w:sz w:val="28"/>
          <w:szCs w:val="28"/>
        </w:rPr>
        <w:t>. Но уже априори ясно, что</w:t>
      </w:r>
      <w:r w:rsidR="003E3A85">
        <w:rPr>
          <w:sz w:val="28"/>
          <w:szCs w:val="28"/>
        </w:rPr>
        <w:t xml:space="preserve"> </w:t>
      </w:r>
      <w:r w:rsidR="008F6DC7" w:rsidRPr="008A2498">
        <w:rPr>
          <w:sz w:val="28"/>
          <w:szCs w:val="28"/>
        </w:rPr>
        <w:t>подобная мысль неправильна. Если бы, действительно, наказание было приурочено к осуществлению какой-либо определённой цели, то не нужно было бы</w:t>
      </w:r>
      <w:r w:rsidR="003E3A85">
        <w:rPr>
          <w:sz w:val="28"/>
          <w:szCs w:val="28"/>
        </w:rPr>
        <w:t xml:space="preserve"> </w:t>
      </w:r>
      <w:r w:rsidR="008F6DC7" w:rsidRPr="008A2498">
        <w:rPr>
          <w:sz w:val="28"/>
          <w:szCs w:val="28"/>
        </w:rPr>
        <w:t>тратить</w:t>
      </w:r>
      <w:r w:rsidR="003E3A85">
        <w:rPr>
          <w:sz w:val="28"/>
          <w:szCs w:val="28"/>
        </w:rPr>
        <w:t xml:space="preserve"> </w:t>
      </w:r>
      <w:r w:rsidR="008F6DC7" w:rsidRPr="008A2498">
        <w:rPr>
          <w:sz w:val="28"/>
          <w:szCs w:val="28"/>
        </w:rPr>
        <w:t>столько усилий на то, чтобы обнаружить её, и не было бы столько разногласий в</w:t>
      </w:r>
      <w:r w:rsidR="003E3A85">
        <w:rPr>
          <w:sz w:val="28"/>
          <w:szCs w:val="28"/>
        </w:rPr>
        <w:t xml:space="preserve"> </w:t>
      </w:r>
      <w:r w:rsidR="008F6DC7" w:rsidRPr="008A2498">
        <w:rPr>
          <w:sz w:val="28"/>
          <w:szCs w:val="28"/>
        </w:rPr>
        <w:t>её установлении.</w:t>
      </w:r>
    </w:p>
    <w:p w:rsidR="006728AA" w:rsidRPr="008A2498" w:rsidRDefault="006728A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«Научное изучение выливается не в форму учения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 целях и средствах, а о причинах и их последствиях. Неправильно приписывать наказанию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те или иные цели»</w:t>
      </w:r>
      <w:r w:rsidRPr="008A2498">
        <w:rPr>
          <w:rStyle w:val="a7"/>
          <w:sz w:val="28"/>
          <w:szCs w:val="28"/>
        </w:rPr>
        <w:footnoteReference w:id="23"/>
      </w:r>
      <w:r w:rsidRPr="008A2498">
        <w:rPr>
          <w:sz w:val="28"/>
          <w:szCs w:val="28"/>
        </w:rPr>
        <w:t>. Необходимо выяснить действие наказания в связи с другими явлениями социальной жизни. Изучение этого действия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течение довольно длительного периода эволюции может показать, какие цели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наказания обнаруживают тенденцию к развитию, и какие наоборот, к ослаблению и вымиранию. Полученные таким путём выводу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могут уже служить теориями пригодными для политики права.</w:t>
      </w:r>
    </w:p>
    <w:p w:rsidR="006728AA" w:rsidRPr="008A2498" w:rsidRDefault="006728A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Люблинский П.И. считал, что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изучению действия наказания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должен предшествовать анализ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отдельных случаев применения наказания. Только на почве наблюдения действительности можно ответить на вопрос</w:t>
      </w:r>
      <w:r w:rsidR="007E7E86" w:rsidRPr="008A2498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 целях наказания</w:t>
      </w:r>
      <w:r w:rsidR="007E7E86" w:rsidRPr="008A2498">
        <w:rPr>
          <w:sz w:val="28"/>
          <w:szCs w:val="28"/>
        </w:rPr>
        <w:t>, а не на почве философских концепций.</w:t>
      </w:r>
    </w:p>
    <w:p w:rsidR="007E7E86" w:rsidRPr="008A2498" w:rsidRDefault="007E7E86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«Всякий социальный акт вызывает у окружающих известную подражательную реакцию. Благодаря этому обеспечивается возможность социального влияния, воспитания, распространение идей и т.д.</w:t>
      </w:r>
      <w:r w:rsidR="0052014C" w:rsidRPr="008A2498">
        <w:rPr>
          <w:sz w:val="28"/>
          <w:szCs w:val="28"/>
        </w:rPr>
        <w:t xml:space="preserve">» </w:t>
      </w:r>
      <w:r w:rsidR="0052014C" w:rsidRPr="008A2498">
        <w:rPr>
          <w:rStyle w:val="a7"/>
          <w:sz w:val="28"/>
          <w:szCs w:val="28"/>
        </w:rPr>
        <w:footnoteReference w:id="24"/>
      </w:r>
      <w:r w:rsidR="0052014C" w:rsidRPr="008A2498">
        <w:rPr>
          <w:sz w:val="28"/>
          <w:szCs w:val="28"/>
        </w:rPr>
        <w:t>.</w:t>
      </w:r>
    </w:p>
    <w:p w:rsidR="0052014C" w:rsidRPr="008A2498" w:rsidRDefault="0052014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Как считал Люблинский П.И., нормальным видом социальной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реакции является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положительная реакция, направленная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на воспроизведение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психике и повторении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того же акта. Но наблюдается и обратное явление. По отношению к определённым актам нежелательным для общества, в психике окружающих возникают эмоции, направленные на устранение данного примера, сопровождающийся порой бурными психологическими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реакциями.</w:t>
      </w:r>
    </w:p>
    <w:p w:rsidR="006728AA" w:rsidRPr="008A2498" w:rsidRDefault="0052014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 таким эмоциям Люблинский П.И. относил:</w:t>
      </w:r>
    </w:p>
    <w:p w:rsidR="0052014C" w:rsidRPr="008A2498" w:rsidRDefault="0052014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- страх, парализующий вообще активную психическую деятельность;</w:t>
      </w:r>
    </w:p>
    <w:p w:rsidR="0052014C" w:rsidRPr="008A2498" w:rsidRDefault="0052014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- отвращение, сопряжённое с желанием освободиться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от соответствующего переживания, как негативного для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организма;</w:t>
      </w:r>
    </w:p>
    <w:p w:rsidR="0052014C" w:rsidRPr="008A2498" w:rsidRDefault="0052014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- негодование и гнев – как эмоции отвращения – стремление уничтожить возмущающий объект;</w:t>
      </w:r>
    </w:p>
    <w:p w:rsidR="0052014C" w:rsidRPr="008A2498" w:rsidRDefault="0052014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- презрение – выражающееся в равнодушном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отношении к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этому акту, т.е. игнорирование.</w:t>
      </w:r>
    </w:p>
    <w:p w:rsidR="009F69BE" w:rsidRPr="008A2498" w:rsidRDefault="009F69BE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Сказанное по поводу социально-нежелательных актов находи полное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своё применение по отношению к тем деяниям, которые именуются преступными и нежелательными для общества. Эти акты в большей степени вызывают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против себя взрыв отталкивающих социальных эмоций, что препятствует заразительному действию создавшегося примера. Подобная психологическая реакция является ценным средством самосохранения общества от вредных последствий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 нуждается в поддержке и укреплении.</w:t>
      </w:r>
    </w:p>
    <w:p w:rsidR="00F70D01" w:rsidRPr="008A2498" w:rsidRDefault="009F69BE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«Наказание воспринимает в себя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такие черты и свойства, которые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способствуют развитию в обществе отталкивающих эмоций по адресу учинённого преступления»</w:t>
      </w:r>
      <w:r w:rsidRPr="008A2498">
        <w:rPr>
          <w:rStyle w:val="a7"/>
          <w:sz w:val="28"/>
          <w:szCs w:val="28"/>
        </w:rPr>
        <w:footnoteReference w:id="25"/>
      </w:r>
      <w:r w:rsidRPr="008A2498">
        <w:rPr>
          <w:sz w:val="28"/>
          <w:szCs w:val="28"/>
        </w:rPr>
        <w:t>. Наказание выражается в жестокости по отношению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к преступнику, что свою очередь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вызывает в обществе страх.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Наказание уничтожает личность преступника, лишает его прав, подвергает позору, чтобы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вызвать</w:t>
      </w:r>
      <w:r w:rsidR="00F70D01" w:rsidRPr="008A2498">
        <w:rPr>
          <w:sz w:val="28"/>
          <w:szCs w:val="28"/>
        </w:rPr>
        <w:t>, чтобы вызвать в обществе презрение и</w:t>
      </w:r>
      <w:r w:rsidR="003E3A85">
        <w:rPr>
          <w:sz w:val="28"/>
          <w:szCs w:val="28"/>
        </w:rPr>
        <w:t xml:space="preserve"> </w:t>
      </w:r>
      <w:r w:rsidR="00F70D01" w:rsidRPr="008A2498">
        <w:rPr>
          <w:sz w:val="28"/>
          <w:szCs w:val="28"/>
        </w:rPr>
        <w:t>отвращение; оно клеймит преступника, изображает его как злодея и врага общества, чтобы вызвать в обществе гнев и негодование.</w:t>
      </w:r>
      <w:r w:rsidR="003E3A85">
        <w:rPr>
          <w:sz w:val="28"/>
          <w:szCs w:val="28"/>
        </w:rPr>
        <w:t xml:space="preserve"> </w:t>
      </w:r>
      <w:r w:rsidR="00F70D01" w:rsidRPr="008A2498">
        <w:rPr>
          <w:sz w:val="28"/>
          <w:szCs w:val="28"/>
        </w:rPr>
        <w:t>Разрушительная, злостная реакция</w:t>
      </w:r>
      <w:r w:rsidR="003E3A85">
        <w:rPr>
          <w:sz w:val="28"/>
          <w:szCs w:val="28"/>
        </w:rPr>
        <w:t xml:space="preserve"> </w:t>
      </w:r>
      <w:r w:rsidR="00F70D01" w:rsidRPr="008A2498">
        <w:rPr>
          <w:sz w:val="28"/>
          <w:szCs w:val="28"/>
        </w:rPr>
        <w:t>наказания в отношении</w:t>
      </w:r>
      <w:r w:rsidR="003E3A85">
        <w:rPr>
          <w:sz w:val="28"/>
          <w:szCs w:val="28"/>
        </w:rPr>
        <w:t xml:space="preserve"> </w:t>
      </w:r>
      <w:r w:rsidR="00F70D01" w:rsidRPr="008A2498">
        <w:rPr>
          <w:sz w:val="28"/>
          <w:szCs w:val="28"/>
        </w:rPr>
        <w:t>преступника</w:t>
      </w:r>
      <w:r w:rsidR="003E3A85">
        <w:rPr>
          <w:sz w:val="28"/>
          <w:szCs w:val="28"/>
        </w:rPr>
        <w:t xml:space="preserve"> </w:t>
      </w:r>
      <w:r w:rsidR="00F70D01" w:rsidRPr="008A2498">
        <w:rPr>
          <w:sz w:val="28"/>
          <w:szCs w:val="28"/>
        </w:rPr>
        <w:t>вызывает соответствующие чувства</w:t>
      </w:r>
      <w:r w:rsidR="003E3A85">
        <w:rPr>
          <w:sz w:val="28"/>
          <w:szCs w:val="28"/>
        </w:rPr>
        <w:t xml:space="preserve"> </w:t>
      </w:r>
      <w:r w:rsidR="00F70D01" w:rsidRPr="008A2498">
        <w:rPr>
          <w:sz w:val="28"/>
          <w:szCs w:val="28"/>
        </w:rPr>
        <w:t>в обществе уже в качестве положительного социального акта.</w:t>
      </w:r>
    </w:p>
    <w:p w:rsidR="009F69BE" w:rsidRPr="008A2498" w:rsidRDefault="00F70D01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Подобное действие наказания на общественную психологию Люблинский П.И., назвал </w:t>
      </w:r>
      <w:r w:rsidRPr="008A2498">
        <w:rPr>
          <w:b/>
          <w:i/>
          <w:sz w:val="28"/>
          <w:szCs w:val="28"/>
        </w:rPr>
        <w:t>репрессивным</w:t>
      </w:r>
      <w:r w:rsidRPr="008A2498">
        <w:rPr>
          <w:sz w:val="28"/>
          <w:szCs w:val="28"/>
        </w:rPr>
        <w:t xml:space="preserve"> действием наказания. Здесь преступник. Здесь преступник является объектом карательного воздействия не ради его самого, а ради общественного эффекта – карается не сам человек, а его деяние, и кара зависит почти исключительно от тяжести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совершенного преступления. Это репрессивное действие наказания несколько приближается к тому, что называется общим предупреждением преступности.</w:t>
      </w:r>
    </w:p>
    <w:p w:rsidR="00F70D01" w:rsidRPr="008A2498" w:rsidRDefault="00F70D01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Наряду с репрессивным действием наказания Люблинский П.И. в настоящее работе отмечает </w:t>
      </w:r>
      <w:r w:rsidRPr="008A2498">
        <w:rPr>
          <w:b/>
          <w:i/>
          <w:sz w:val="28"/>
          <w:szCs w:val="28"/>
        </w:rPr>
        <w:t>правовое</w:t>
      </w:r>
      <w:r w:rsidRPr="008A2498">
        <w:rPr>
          <w:sz w:val="28"/>
          <w:szCs w:val="28"/>
        </w:rPr>
        <w:t xml:space="preserve"> действие наказания. Наказывая преступника, государство не только удерживает других граждан от совершения общественно-нежелательных актов, но и подчёркивает в сознании граждан </w:t>
      </w:r>
      <w:r w:rsidR="005D25FD" w:rsidRPr="008A2498">
        <w:rPr>
          <w:sz w:val="28"/>
          <w:szCs w:val="28"/>
        </w:rPr>
        <w:t>обязательность правовых государственных требований, укрепляет в общем сознании авторитетность официального права.</w:t>
      </w:r>
    </w:p>
    <w:p w:rsidR="005D25FD" w:rsidRPr="008A2498" w:rsidRDefault="005D25F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Оба рассматриваемых вида наказания Люблинский П.И. называл </w:t>
      </w:r>
      <w:r w:rsidRPr="008A2498">
        <w:rPr>
          <w:b/>
          <w:i/>
          <w:sz w:val="28"/>
          <w:szCs w:val="28"/>
        </w:rPr>
        <w:t>социальной</w:t>
      </w:r>
      <w:r w:rsidR="003E3A85">
        <w:rPr>
          <w:b/>
          <w:i/>
          <w:sz w:val="28"/>
          <w:szCs w:val="28"/>
        </w:rPr>
        <w:t xml:space="preserve"> </w:t>
      </w:r>
      <w:r w:rsidRPr="008A2498">
        <w:rPr>
          <w:b/>
          <w:i/>
          <w:sz w:val="28"/>
          <w:szCs w:val="28"/>
        </w:rPr>
        <w:t>функцией наказания</w:t>
      </w:r>
      <w:r w:rsidRPr="008A2498">
        <w:rPr>
          <w:sz w:val="28"/>
          <w:szCs w:val="28"/>
        </w:rPr>
        <w:t>.</w:t>
      </w:r>
    </w:p>
    <w:p w:rsidR="00E84C18" w:rsidRPr="008A2498" w:rsidRDefault="00E84C18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«Социальная функция наказания стоит на первом плане и ею в первую очередь определяется формы содержания и формы карательной деятельности»</w:t>
      </w:r>
      <w:r w:rsidRPr="008A2498">
        <w:rPr>
          <w:rStyle w:val="a7"/>
          <w:sz w:val="28"/>
          <w:szCs w:val="28"/>
        </w:rPr>
        <w:footnoteReference w:id="26"/>
      </w:r>
      <w:r w:rsidRPr="008A2498">
        <w:rPr>
          <w:sz w:val="28"/>
          <w:szCs w:val="28"/>
        </w:rPr>
        <w:t>.</w:t>
      </w:r>
    </w:p>
    <w:p w:rsidR="00E84C18" w:rsidRPr="008A2498" w:rsidRDefault="00E84C18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Существует, по мнению Люблинского П.И., ещё и </w:t>
      </w:r>
      <w:r w:rsidRPr="008A2498">
        <w:rPr>
          <w:b/>
          <w:i/>
          <w:sz w:val="28"/>
          <w:szCs w:val="28"/>
        </w:rPr>
        <w:t>индивидуальная функция наказания</w:t>
      </w:r>
      <w:r w:rsidRPr="008A2498">
        <w:rPr>
          <w:sz w:val="28"/>
          <w:szCs w:val="28"/>
        </w:rPr>
        <w:t>, которая в свою очередь распадается на несколько видов:</w:t>
      </w:r>
    </w:p>
    <w:p w:rsidR="00E84C18" w:rsidRPr="008A2498" w:rsidRDefault="00E84C18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- эффект не в обществе, а в самой личности подвергаемого наказанию преступника. Объект кары не деяние, а личность преступника. И хотя воздействие на преступника осуществляется в интересах общества, но считается с преступником, как с личностью, обладающей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самостоятельной ценностью. Чем выше ценится личность в общественном строе,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тем заметнее становится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индивидуальная функция наказания.</w:t>
      </w:r>
    </w:p>
    <w:p w:rsidR="00056C9C" w:rsidRPr="008A2498" w:rsidRDefault="00056C9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Воздействуя на волю преступника, укрепляя в ней одни мотивы и ослабляя другие посредством вызова определённой мотивации, т.е. путём воспитательного влияния. Удержания преступника от новых преступлений – специальное предупреждение, т.е. </w:t>
      </w:r>
      <w:r w:rsidRPr="008A2498">
        <w:rPr>
          <w:sz w:val="28"/>
          <w:szCs w:val="28"/>
          <w:u w:val="single"/>
        </w:rPr>
        <w:t>страх</w:t>
      </w:r>
      <w:r w:rsidRPr="008A2498">
        <w:rPr>
          <w:sz w:val="28"/>
          <w:szCs w:val="28"/>
        </w:rPr>
        <w:t>.</w:t>
      </w:r>
    </w:p>
    <w:p w:rsidR="00B37615" w:rsidRPr="008A2498" w:rsidRDefault="000A5AF9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этот период времени стали вводиться различные институты смягчения наказания (например: условное освобождение, условное осуждение, смягчение режима отбывания наказания и т.п.).</w:t>
      </w:r>
      <w:r w:rsidR="00B37615" w:rsidRPr="008A2498">
        <w:rPr>
          <w:sz w:val="28"/>
          <w:szCs w:val="28"/>
        </w:rPr>
        <w:t xml:space="preserve"> Требования</w:t>
      </w:r>
      <w:r w:rsidR="003E3A85">
        <w:rPr>
          <w:sz w:val="28"/>
          <w:szCs w:val="28"/>
        </w:rPr>
        <w:t xml:space="preserve"> </w:t>
      </w:r>
      <w:r w:rsidR="00B37615" w:rsidRPr="008A2498">
        <w:rPr>
          <w:sz w:val="28"/>
          <w:szCs w:val="28"/>
        </w:rPr>
        <w:t>гуманности всё больше сокращают степень кары.</w:t>
      </w:r>
    </w:p>
    <w:p w:rsidR="00056C9C" w:rsidRPr="008A2498" w:rsidRDefault="00B3761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В большей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части государств учитывается мотив расчёта – штраф. Наказание опирается на чувство расчёта, т.е. мотив поведения регулируется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потерей денег или свободы. Но в общественной жизни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 xml:space="preserve">имеются люди </w:t>
      </w:r>
      <w:r w:rsidRPr="008A2498">
        <w:rPr>
          <w:i/>
          <w:sz w:val="28"/>
          <w:szCs w:val="28"/>
        </w:rPr>
        <w:t xml:space="preserve">дефективные, </w:t>
      </w:r>
      <w:r w:rsidRPr="008A2498">
        <w:rPr>
          <w:sz w:val="28"/>
          <w:szCs w:val="28"/>
        </w:rPr>
        <w:t>не поддающиеся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действию обыкновенных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 xml:space="preserve">средних мотивов поведения, т.е. это </w:t>
      </w:r>
      <w:r w:rsidRPr="008A2498">
        <w:rPr>
          <w:b/>
          <w:sz w:val="28"/>
          <w:szCs w:val="28"/>
        </w:rPr>
        <w:t>органические пороки</w:t>
      </w:r>
      <w:r w:rsidRPr="008A2498">
        <w:rPr>
          <w:sz w:val="28"/>
          <w:szCs w:val="28"/>
        </w:rPr>
        <w:t xml:space="preserve"> – алкоголизм, мании, неврастении и т.д., или недостаток социального воспитания (преступные дети и подростки), </w:t>
      </w:r>
      <w:r w:rsidRPr="008A2498">
        <w:rPr>
          <w:b/>
          <w:sz w:val="28"/>
          <w:szCs w:val="28"/>
        </w:rPr>
        <w:t xml:space="preserve">социальные пороки </w:t>
      </w:r>
      <w:r w:rsidRPr="008A2498">
        <w:rPr>
          <w:sz w:val="28"/>
          <w:szCs w:val="28"/>
        </w:rPr>
        <w:t>(разврат, праздность). По отношению к таким лица стали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 xml:space="preserve">применять лечебное воздействие, к детям и подросткам </w:t>
      </w:r>
      <w:r w:rsidR="008A7815" w:rsidRPr="008A2498">
        <w:rPr>
          <w:sz w:val="28"/>
          <w:szCs w:val="28"/>
        </w:rPr>
        <w:t>– воспитательно-исправительное воздействие в приютах, исправительных тюрьмах. Для лиц с социальными пороками – рабочие дома, колонии-поселения, где они были лишены возможности</w:t>
      </w:r>
      <w:r w:rsidR="003E3A85">
        <w:rPr>
          <w:sz w:val="28"/>
          <w:szCs w:val="28"/>
        </w:rPr>
        <w:t xml:space="preserve"> </w:t>
      </w:r>
      <w:r w:rsidR="008A7815" w:rsidRPr="008A2498">
        <w:rPr>
          <w:sz w:val="28"/>
          <w:szCs w:val="28"/>
        </w:rPr>
        <w:t>предаваться порокам.</w:t>
      </w:r>
    </w:p>
    <w:p w:rsidR="008A7815" w:rsidRPr="008A2498" w:rsidRDefault="008A781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«Такие меры, рассчитанные на соответственное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дополнение наказания, получили в науке название «мер социальной защиты» и носят дополнительный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характер»</w:t>
      </w:r>
      <w:r w:rsidRPr="008A2498">
        <w:rPr>
          <w:rStyle w:val="a7"/>
          <w:sz w:val="28"/>
          <w:szCs w:val="28"/>
        </w:rPr>
        <w:footnoteReference w:id="27"/>
      </w:r>
      <w:r w:rsidRPr="008A2498">
        <w:rPr>
          <w:sz w:val="28"/>
          <w:szCs w:val="28"/>
        </w:rPr>
        <w:t>.</w:t>
      </w:r>
    </w:p>
    <w:p w:rsidR="00A93BE9" w:rsidRPr="008A2498" w:rsidRDefault="00A93BE9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Учёт индивидуального действия наказания, как основного, так и дополнительного составляло в то время и составляет в современном праве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основное содержание уголовной политики. Как в определённых условиях применительно к данной личности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будет действовать та или иная мера наказания, какова будет её эффективность.</w:t>
      </w:r>
    </w:p>
    <w:p w:rsidR="006B6F80" w:rsidRPr="008A2498" w:rsidRDefault="006B6F80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Ещё одна сторона наказания – это действие на потерпевшего – удовлетворение потерпевшего. Но от потерпевшего зависит не только возбуждение уголовного дела (уголовное преследование), но и исполнение или неисполнение наказания.</w:t>
      </w:r>
    </w:p>
    <w:p w:rsidR="006B6F80" w:rsidRPr="008A2498" w:rsidRDefault="006B6F80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«Действие наказания в отношении потерпевшего можно назвать примиряющим, т.к. оно успокаивает в нём мотивы мести и примиряет его как с виновным, так и с социальным строем, недостаточно его оградившим от преступления»</w:t>
      </w:r>
      <w:r w:rsidRPr="008A2498">
        <w:rPr>
          <w:rStyle w:val="a7"/>
          <w:sz w:val="28"/>
          <w:szCs w:val="28"/>
        </w:rPr>
        <w:footnoteReference w:id="28"/>
      </w:r>
      <w:r w:rsidRPr="008A2498">
        <w:rPr>
          <w:sz w:val="28"/>
          <w:szCs w:val="28"/>
        </w:rPr>
        <w:t>.</w:t>
      </w:r>
    </w:p>
    <w:p w:rsidR="006B6F80" w:rsidRPr="008A2498" w:rsidRDefault="006B6F80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Данная теория наказания Люблинского П.И.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говорит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 действии наказания, а не о его целях.</w:t>
      </w:r>
    </w:p>
    <w:p w:rsidR="006B6F80" w:rsidRPr="008A2498" w:rsidRDefault="006B6F80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Предупреждение преступления является не единственной и даже на главной функцией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наказания. В основе наказания лежат более высокие правовые и этические начала.</w:t>
      </w:r>
    </w:p>
    <w:p w:rsidR="006B6F80" w:rsidRPr="008A2498" w:rsidRDefault="006B6F80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«Полная истина лежит за пределами человеческого достижения»</w:t>
      </w:r>
      <w:r w:rsidRPr="008A2498">
        <w:rPr>
          <w:rStyle w:val="a7"/>
          <w:sz w:val="28"/>
          <w:szCs w:val="28"/>
        </w:rPr>
        <w:footnoteReference w:id="29"/>
      </w:r>
      <w:r w:rsidRPr="008A2498">
        <w:rPr>
          <w:sz w:val="28"/>
          <w:szCs w:val="28"/>
        </w:rPr>
        <w:t>.</w:t>
      </w:r>
    </w:p>
    <w:p w:rsidR="006B6F80" w:rsidRPr="008A2498" w:rsidRDefault="006B6F80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B6F80" w:rsidRPr="008A2498" w:rsidRDefault="003168C4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8A2498">
        <w:rPr>
          <w:b/>
          <w:bCs/>
          <w:sz w:val="28"/>
          <w:szCs w:val="28"/>
        </w:rPr>
        <w:t>3. Люблинский П.И. -</w:t>
      </w:r>
      <w:r w:rsidR="003E3A85">
        <w:rPr>
          <w:b/>
          <w:bCs/>
          <w:sz w:val="28"/>
          <w:szCs w:val="28"/>
        </w:rPr>
        <w:t xml:space="preserve"> </w:t>
      </w:r>
      <w:r w:rsidRPr="008A2498">
        <w:rPr>
          <w:b/>
          <w:bCs/>
          <w:sz w:val="28"/>
          <w:szCs w:val="28"/>
        </w:rPr>
        <w:t>«</w:t>
      </w:r>
      <w:r w:rsidR="008A2498">
        <w:rPr>
          <w:b/>
          <w:bCs/>
          <w:sz w:val="28"/>
          <w:szCs w:val="28"/>
        </w:rPr>
        <w:t>Государство и свобода личности»</w:t>
      </w:r>
    </w:p>
    <w:p w:rsidR="003168C4" w:rsidRPr="008A2498" w:rsidRDefault="003168C4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3168C4" w:rsidRPr="008A2498" w:rsidRDefault="003168C4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«Государственная власть не представляет из себя чего-то абсолютно единого. Это сложное сочетание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разнородных органов</w:t>
      </w:r>
      <w:r w:rsidR="00816CB4" w:rsidRPr="008A2498">
        <w:rPr>
          <w:bCs/>
          <w:sz w:val="28"/>
          <w:szCs w:val="28"/>
        </w:rPr>
        <w:t>, лишь в совместном сотрудничестве</w:t>
      </w:r>
      <w:r w:rsidR="003E3A85">
        <w:rPr>
          <w:bCs/>
          <w:sz w:val="28"/>
          <w:szCs w:val="28"/>
        </w:rPr>
        <w:t xml:space="preserve"> </w:t>
      </w:r>
      <w:r w:rsidR="00816CB4" w:rsidRPr="008A2498">
        <w:rPr>
          <w:bCs/>
          <w:sz w:val="28"/>
          <w:szCs w:val="28"/>
        </w:rPr>
        <w:t>осуществляющих акты</w:t>
      </w:r>
      <w:r w:rsidR="003E3A85">
        <w:rPr>
          <w:bCs/>
          <w:sz w:val="28"/>
          <w:szCs w:val="28"/>
        </w:rPr>
        <w:t xml:space="preserve"> </w:t>
      </w:r>
      <w:r w:rsidR="002E0489" w:rsidRPr="008A2498">
        <w:rPr>
          <w:bCs/>
          <w:sz w:val="28"/>
          <w:szCs w:val="28"/>
        </w:rPr>
        <w:t>государственного властвования»</w:t>
      </w:r>
      <w:r w:rsidR="002E0489" w:rsidRPr="008A2498">
        <w:rPr>
          <w:rStyle w:val="a7"/>
          <w:bCs/>
          <w:color w:val="000000"/>
          <w:sz w:val="28"/>
          <w:szCs w:val="28"/>
        </w:rPr>
        <w:footnoteReference w:id="30"/>
      </w:r>
      <w:r w:rsidR="002E0489" w:rsidRPr="008A2498">
        <w:rPr>
          <w:bCs/>
          <w:sz w:val="28"/>
          <w:szCs w:val="28"/>
        </w:rPr>
        <w:t>.</w:t>
      </w:r>
    </w:p>
    <w:p w:rsidR="002E0489" w:rsidRPr="008A2498" w:rsidRDefault="002E0489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П.И. Люблинский также говорил о разделении властей на: законодательную, административную (в современном понимании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исполнительную) и судебную.</w:t>
      </w:r>
    </w:p>
    <w:p w:rsidR="002E0489" w:rsidRPr="008A2498" w:rsidRDefault="002E0489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 xml:space="preserve">Один и тот же акт государственной власти </w:t>
      </w:r>
      <w:r w:rsidR="00242B1A" w:rsidRPr="008A2498">
        <w:rPr>
          <w:bCs/>
          <w:sz w:val="28"/>
          <w:szCs w:val="28"/>
        </w:rPr>
        <w:t>может</w:t>
      </w:r>
      <w:r w:rsidR="003E3A85">
        <w:rPr>
          <w:bCs/>
          <w:sz w:val="28"/>
          <w:szCs w:val="28"/>
        </w:rPr>
        <w:t xml:space="preserve"> </w:t>
      </w:r>
      <w:r w:rsidR="00242B1A" w:rsidRPr="008A2498">
        <w:rPr>
          <w:bCs/>
          <w:sz w:val="28"/>
          <w:szCs w:val="28"/>
        </w:rPr>
        <w:t>быть достигнут действием различных властей, в зависимости от преследуемых политических целей.</w:t>
      </w:r>
    </w:p>
    <w:p w:rsidR="00242B1A" w:rsidRPr="008A2498" w:rsidRDefault="00242B1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«Обособление власти судебной и административной даёт начало правовому строю. Форма законодательной власти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 xml:space="preserve">резко определяется в строй, который носит название </w:t>
      </w:r>
      <w:r w:rsidRPr="008A2498">
        <w:rPr>
          <w:bCs/>
          <w:i/>
          <w:sz w:val="28"/>
          <w:szCs w:val="28"/>
        </w:rPr>
        <w:t>конституционного</w:t>
      </w:r>
      <w:r w:rsidRPr="008A2498">
        <w:rPr>
          <w:bCs/>
          <w:sz w:val="28"/>
          <w:szCs w:val="28"/>
        </w:rPr>
        <w:t>.</w:t>
      </w:r>
    </w:p>
    <w:p w:rsidR="00242B1A" w:rsidRPr="008A2498" w:rsidRDefault="00242B1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 xml:space="preserve">Обособление судебной и законодательной </w:t>
      </w:r>
      <w:r w:rsidR="005E0D51" w:rsidRPr="008A2498">
        <w:rPr>
          <w:bCs/>
          <w:sz w:val="28"/>
          <w:szCs w:val="28"/>
        </w:rPr>
        <w:t>вл</w:t>
      </w:r>
      <w:r w:rsidRPr="008A2498">
        <w:rPr>
          <w:bCs/>
          <w:sz w:val="28"/>
          <w:szCs w:val="28"/>
        </w:rPr>
        <w:t>астей от административной состоит не в простом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поручении тех или иных государственных функций отдельным органам, а во внутренне</w:t>
      </w:r>
      <w:r w:rsidR="00387D7B" w:rsidRPr="008A2498">
        <w:rPr>
          <w:bCs/>
          <w:sz w:val="28"/>
          <w:szCs w:val="28"/>
        </w:rPr>
        <w:t>м укреплении этих властей, при котором получалось бы независимость</w:t>
      </w:r>
      <w:r w:rsidR="003E3A85">
        <w:rPr>
          <w:bCs/>
          <w:sz w:val="28"/>
          <w:szCs w:val="28"/>
        </w:rPr>
        <w:t xml:space="preserve"> </w:t>
      </w:r>
      <w:r w:rsidR="00387D7B" w:rsidRPr="008A2498">
        <w:rPr>
          <w:bCs/>
          <w:sz w:val="28"/>
          <w:szCs w:val="28"/>
        </w:rPr>
        <w:t>ветвей власти от</w:t>
      </w:r>
      <w:r w:rsidR="003E3A85">
        <w:rPr>
          <w:bCs/>
          <w:sz w:val="28"/>
          <w:szCs w:val="28"/>
        </w:rPr>
        <w:t xml:space="preserve"> </w:t>
      </w:r>
      <w:r w:rsidR="00387D7B" w:rsidRPr="008A2498">
        <w:rPr>
          <w:bCs/>
          <w:sz w:val="28"/>
          <w:szCs w:val="28"/>
        </w:rPr>
        <w:t>Правительства</w:t>
      </w:r>
      <w:r w:rsidR="003E3A85">
        <w:rPr>
          <w:bCs/>
          <w:sz w:val="28"/>
          <w:szCs w:val="28"/>
        </w:rPr>
        <w:t xml:space="preserve"> </w:t>
      </w:r>
      <w:r w:rsidR="00387D7B" w:rsidRPr="008A2498">
        <w:rPr>
          <w:bCs/>
          <w:sz w:val="28"/>
          <w:szCs w:val="28"/>
        </w:rPr>
        <w:t>и даже монарха. Таким образом,</w:t>
      </w:r>
      <w:r w:rsidR="003E3A85">
        <w:rPr>
          <w:bCs/>
          <w:sz w:val="28"/>
          <w:szCs w:val="28"/>
        </w:rPr>
        <w:t xml:space="preserve"> </w:t>
      </w:r>
      <w:r w:rsidR="00387D7B" w:rsidRPr="008A2498">
        <w:rPr>
          <w:bCs/>
          <w:sz w:val="28"/>
          <w:szCs w:val="28"/>
        </w:rPr>
        <w:t>судебная, как и законодательная власть</w:t>
      </w:r>
      <w:r w:rsidR="003E3A85">
        <w:rPr>
          <w:bCs/>
          <w:sz w:val="28"/>
          <w:szCs w:val="28"/>
        </w:rPr>
        <w:t xml:space="preserve"> </w:t>
      </w:r>
      <w:r w:rsidR="00387D7B" w:rsidRPr="008A2498">
        <w:rPr>
          <w:bCs/>
          <w:sz w:val="28"/>
          <w:szCs w:val="28"/>
        </w:rPr>
        <w:t>получает внутренний авторитет, недоступный</w:t>
      </w:r>
      <w:r w:rsidR="003E3A85">
        <w:rPr>
          <w:bCs/>
          <w:sz w:val="28"/>
          <w:szCs w:val="28"/>
        </w:rPr>
        <w:t xml:space="preserve"> </w:t>
      </w:r>
      <w:r w:rsidR="00387D7B" w:rsidRPr="008A2498">
        <w:rPr>
          <w:bCs/>
          <w:sz w:val="28"/>
          <w:szCs w:val="28"/>
        </w:rPr>
        <w:t>для посягательств</w:t>
      </w:r>
      <w:r w:rsidR="003E3A85">
        <w:rPr>
          <w:bCs/>
          <w:sz w:val="28"/>
          <w:szCs w:val="28"/>
        </w:rPr>
        <w:t xml:space="preserve"> </w:t>
      </w:r>
      <w:r w:rsidR="00387D7B" w:rsidRPr="008A2498">
        <w:rPr>
          <w:bCs/>
          <w:sz w:val="28"/>
          <w:szCs w:val="28"/>
        </w:rPr>
        <w:t>со стороны административной власти»</w:t>
      </w:r>
      <w:r w:rsidR="00387D7B" w:rsidRPr="008A2498">
        <w:rPr>
          <w:rStyle w:val="a7"/>
          <w:bCs/>
          <w:color w:val="000000"/>
          <w:sz w:val="28"/>
          <w:szCs w:val="28"/>
        </w:rPr>
        <w:footnoteReference w:id="31"/>
      </w:r>
      <w:r w:rsidR="00387D7B" w:rsidRPr="008A2498">
        <w:rPr>
          <w:bCs/>
          <w:sz w:val="28"/>
          <w:szCs w:val="28"/>
        </w:rPr>
        <w:t>.</w:t>
      </w:r>
    </w:p>
    <w:p w:rsidR="00387D7B" w:rsidRPr="008A2498" w:rsidRDefault="00387D7B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Люблинский П.И. писал в данной работе о том, что когда развитие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общественной жизни потребует вновь широкого развития функций государства, то это будет достигнуто не путём расширения административных полномочий, «… а путём введения в состав государственной власти свободного общественного элемента»</w:t>
      </w:r>
      <w:r w:rsidRPr="008A2498">
        <w:rPr>
          <w:rStyle w:val="a7"/>
          <w:bCs/>
          <w:color w:val="000000"/>
          <w:sz w:val="28"/>
          <w:szCs w:val="28"/>
        </w:rPr>
        <w:footnoteReference w:id="32"/>
      </w:r>
      <w:r w:rsidRPr="008A2498">
        <w:rPr>
          <w:bCs/>
          <w:sz w:val="28"/>
          <w:szCs w:val="28"/>
        </w:rPr>
        <w:t>, т.е.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введение народных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представителей в парламент, присяжных заседателей в суды и т.д. Он считал, что если раньше личность была поглощена государственно-полицейским началом, то в дальнейшем личность буде поглощена общественно-государственным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началом.</w:t>
      </w:r>
    </w:p>
    <w:p w:rsidR="00387D7B" w:rsidRPr="008A2498" w:rsidRDefault="00387D7B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Рассматривая вопрос свободы личности в государственном строе</w:t>
      </w:r>
      <w:r w:rsidR="000E6DFC" w:rsidRPr="008A2498">
        <w:rPr>
          <w:bCs/>
          <w:sz w:val="28"/>
          <w:szCs w:val="28"/>
        </w:rPr>
        <w:t>, Люблинский П.И. считал, что общественная жизнь основана</w:t>
      </w:r>
      <w:r w:rsidR="003E3A85">
        <w:rPr>
          <w:bCs/>
          <w:sz w:val="28"/>
          <w:szCs w:val="28"/>
        </w:rPr>
        <w:t xml:space="preserve"> </w:t>
      </w:r>
      <w:r w:rsidR="000E6DFC" w:rsidRPr="008A2498">
        <w:rPr>
          <w:bCs/>
          <w:sz w:val="28"/>
          <w:szCs w:val="28"/>
        </w:rPr>
        <w:t>на ограничении свободы</w:t>
      </w:r>
      <w:r w:rsidR="003E3A85">
        <w:rPr>
          <w:bCs/>
          <w:sz w:val="28"/>
          <w:szCs w:val="28"/>
        </w:rPr>
        <w:t xml:space="preserve"> </w:t>
      </w:r>
      <w:r w:rsidR="000E6DFC" w:rsidRPr="008A2498">
        <w:rPr>
          <w:bCs/>
          <w:sz w:val="28"/>
          <w:szCs w:val="28"/>
        </w:rPr>
        <w:t>деятельности каждого: налага</w:t>
      </w:r>
      <w:r w:rsidR="00070D5D" w:rsidRPr="008A2498">
        <w:rPr>
          <w:bCs/>
          <w:sz w:val="28"/>
          <w:szCs w:val="28"/>
        </w:rPr>
        <w:t>ются обязанности, но взамен даются права.</w:t>
      </w:r>
    </w:p>
    <w:p w:rsidR="00070D5D" w:rsidRPr="008A2498" w:rsidRDefault="00070D5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«Понятие свободы в государственной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жизни имеет различное значение в зависимости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от сферы прав, к которым оно применяется»</w:t>
      </w:r>
      <w:r w:rsidRPr="008A2498">
        <w:rPr>
          <w:rStyle w:val="a7"/>
          <w:bCs/>
          <w:color w:val="000000"/>
          <w:sz w:val="28"/>
          <w:szCs w:val="28"/>
        </w:rPr>
        <w:footnoteReference w:id="33"/>
      </w:r>
      <w:r w:rsidRPr="008A2498">
        <w:rPr>
          <w:bCs/>
          <w:sz w:val="28"/>
          <w:szCs w:val="28"/>
        </w:rPr>
        <w:t>. Как определял Люблинский П.И.: во-первых,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 xml:space="preserve">возможность внутреннего самоопределения и распространения своих идей в области государственной жизни, т.е. </w:t>
      </w:r>
      <w:r w:rsidRPr="008A2498">
        <w:rPr>
          <w:bCs/>
          <w:i/>
          <w:sz w:val="28"/>
          <w:szCs w:val="28"/>
        </w:rPr>
        <w:t>конституционная свобода</w:t>
      </w:r>
      <w:r w:rsidRPr="008A2498">
        <w:rPr>
          <w:bCs/>
          <w:sz w:val="28"/>
          <w:szCs w:val="28"/>
        </w:rPr>
        <w:t xml:space="preserve">; во-вторых: свобода </w:t>
      </w:r>
      <w:r w:rsidRPr="008A2498">
        <w:rPr>
          <w:bCs/>
          <w:i/>
          <w:sz w:val="28"/>
          <w:szCs w:val="28"/>
        </w:rPr>
        <w:t>гражданская</w:t>
      </w:r>
      <w:r w:rsidRPr="008A2498">
        <w:rPr>
          <w:bCs/>
          <w:sz w:val="28"/>
          <w:szCs w:val="28"/>
        </w:rPr>
        <w:t xml:space="preserve"> (свобода передвижения, коалиции и т.д.); в-третьих: свобода личности, т.е. «…отсутствие административных стеснений в сфере индивидуальных, правовых благ гражданина</w:t>
      </w:r>
      <w:r w:rsidR="0094083A" w:rsidRPr="008A2498">
        <w:rPr>
          <w:bCs/>
          <w:sz w:val="28"/>
          <w:szCs w:val="28"/>
        </w:rPr>
        <w:t>»</w:t>
      </w:r>
      <w:r w:rsidR="0094083A" w:rsidRPr="008A2498">
        <w:rPr>
          <w:rStyle w:val="a7"/>
          <w:bCs/>
          <w:color w:val="000000"/>
          <w:sz w:val="28"/>
          <w:szCs w:val="28"/>
        </w:rPr>
        <w:footnoteReference w:id="34"/>
      </w:r>
      <w:r w:rsidR="0094083A" w:rsidRPr="008A2498">
        <w:rPr>
          <w:bCs/>
          <w:sz w:val="28"/>
          <w:szCs w:val="28"/>
        </w:rPr>
        <w:t>.</w:t>
      </w:r>
    </w:p>
    <w:p w:rsidR="00045DA1" w:rsidRPr="008A2498" w:rsidRDefault="00045DA1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К свободе личности Люблинский П</w:t>
      </w:r>
      <w:r w:rsidR="00644DAD" w:rsidRPr="008A2498">
        <w:rPr>
          <w:bCs/>
          <w:sz w:val="28"/>
          <w:szCs w:val="28"/>
        </w:rPr>
        <w:t>.И. относил</w:t>
      </w:r>
      <w:r w:rsidR="00A03261" w:rsidRPr="008A2498">
        <w:rPr>
          <w:bCs/>
          <w:sz w:val="28"/>
          <w:szCs w:val="28"/>
        </w:rPr>
        <w:t>:</w:t>
      </w:r>
      <w:r w:rsidR="00644DAD" w:rsidRPr="008A2498">
        <w:rPr>
          <w:bCs/>
          <w:sz w:val="28"/>
          <w:szCs w:val="28"/>
        </w:rPr>
        <w:t xml:space="preserve"> </w:t>
      </w:r>
      <w:r w:rsidR="00644DAD" w:rsidRPr="008A2498">
        <w:rPr>
          <w:bCs/>
          <w:i/>
          <w:sz w:val="28"/>
          <w:szCs w:val="28"/>
        </w:rPr>
        <w:t>внешнюю свободу</w:t>
      </w:r>
      <w:r w:rsidR="00644DAD" w:rsidRPr="008A2498">
        <w:rPr>
          <w:bCs/>
          <w:sz w:val="28"/>
          <w:szCs w:val="28"/>
        </w:rPr>
        <w:t>, которая может быть</w:t>
      </w:r>
      <w:r w:rsidR="003E3A85">
        <w:rPr>
          <w:bCs/>
          <w:sz w:val="28"/>
          <w:szCs w:val="28"/>
        </w:rPr>
        <w:t xml:space="preserve"> </w:t>
      </w:r>
      <w:r w:rsidR="00644DAD" w:rsidRPr="008A2498">
        <w:rPr>
          <w:bCs/>
          <w:sz w:val="28"/>
          <w:szCs w:val="28"/>
        </w:rPr>
        <w:t>нарушена арестами, высылками и т.д.; «охранённость жилища» - которая может быть нарушена обысками и т.д.,</w:t>
      </w:r>
      <w:r w:rsidR="003E3A85">
        <w:rPr>
          <w:bCs/>
          <w:sz w:val="28"/>
          <w:szCs w:val="28"/>
        </w:rPr>
        <w:t xml:space="preserve"> </w:t>
      </w:r>
      <w:r w:rsidR="00644DAD" w:rsidRPr="008A2498">
        <w:rPr>
          <w:bCs/>
          <w:sz w:val="28"/>
          <w:szCs w:val="28"/>
        </w:rPr>
        <w:t>«охранённость</w:t>
      </w:r>
      <w:r w:rsidR="003E3A85">
        <w:rPr>
          <w:bCs/>
          <w:sz w:val="28"/>
          <w:szCs w:val="28"/>
        </w:rPr>
        <w:t xml:space="preserve"> </w:t>
      </w:r>
      <w:r w:rsidR="00644DAD" w:rsidRPr="008A2498">
        <w:rPr>
          <w:bCs/>
          <w:sz w:val="28"/>
          <w:szCs w:val="28"/>
        </w:rPr>
        <w:t>собственности</w:t>
      </w:r>
      <w:r w:rsidR="00251EAA" w:rsidRPr="008A2498">
        <w:rPr>
          <w:bCs/>
          <w:sz w:val="28"/>
          <w:szCs w:val="28"/>
        </w:rPr>
        <w:t>»</w:t>
      </w:r>
      <w:r w:rsidR="00A03261" w:rsidRPr="008A2498">
        <w:rPr>
          <w:bCs/>
          <w:sz w:val="28"/>
          <w:szCs w:val="28"/>
        </w:rPr>
        <w:t xml:space="preserve"> - штрафы, конфискации и т.д.</w:t>
      </w:r>
    </w:p>
    <w:p w:rsidR="00A03261" w:rsidRPr="008A2498" w:rsidRDefault="00A03261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По мнению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Люблинского П.И.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свобода личности представляет наиболее социальную важность и вместе с тем «…находит своё осуществление в государственном строе ранее всех других»</w:t>
      </w:r>
      <w:r w:rsidRPr="008A2498">
        <w:rPr>
          <w:rStyle w:val="a7"/>
          <w:bCs/>
          <w:color w:val="000000"/>
          <w:sz w:val="28"/>
          <w:szCs w:val="28"/>
        </w:rPr>
        <w:footnoteReference w:id="35"/>
      </w:r>
      <w:r w:rsidRPr="008A2498">
        <w:rPr>
          <w:bCs/>
          <w:sz w:val="28"/>
          <w:szCs w:val="28"/>
        </w:rPr>
        <w:t>. Свобода личности не лишает государство налагать на граждан те или иные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ограничения в области их внешней свободы, собственности и неприкосновенности жилища (штраф, арест и др.). Люблинский П.И.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определял их как «материальные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пределы свободы личности»,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которые определяются законодательством каждой страны в зависимости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от действительных потребностей государства</w:t>
      </w:r>
      <w:r w:rsidR="00EE16F6" w:rsidRPr="008A2498">
        <w:rPr>
          <w:bCs/>
          <w:sz w:val="28"/>
          <w:szCs w:val="28"/>
        </w:rPr>
        <w:t>»</w:t>
      </w:r>
      <w:r w:rsidR="00EE16F6" w:rsidRPr="008A2498">
        <w:rPr>
          <w:rStyle w:val="a7"/>
          <w:bCs/>
          <w:color w:val="000000"/>
          <w:sz w:val="28"/>
          <w:szCs w:val="28"/>
        </w:rPr>
        <w:footnoteReference w:id="36"/>
      </w:r>
      <w:r w:rsidRPr="008A2498">
        <w:rPr>
          <w:bCs/>
          <w:sz w:val="28"/>
          <w:szCs w:val="28"/>
        </w:rPr>
        <w:t>.</w:t>
      </w:r>
      <w:r w:rsidR="003E3A85">
        <w:rPr>
          <w:bCs/>
          <w:sz w:val="28"/>
          <w:szCs w:val="28"/>
        </w:rPr>
        <w:t xml:space="preserve"> </w:t>
      </w:r>
      <w:r w:rsidR="00EE16F6" w:rsidRPr="008A2498">
        <w:rPr>
          <w:bCs/>
          <w:sz w:val="28"/>
          <w:szCs w:val="28"/>
        </w:rPr>
        <w:t>Поэтому свобода личности</w:t>
      </w:r>
      <w:r w:rsidR="003E3A85">
        <w:rPr>
          <w:bCs/>
          <w:sz w:val="28"/>
          <w:szCs w:val="28"/>
        </w:rPr>
        <w:t xml:space="preserve"> </w:t>
      </w:r>
      <w:r w:rsidR="00EE16F6" w:rsidRPr="008A2498">
        <w:rPr>
          <w:bCs/>
          <w:sz w:val="28"/>
          <w:szCs w:val="28"/>
        </w:rPr>
        <w:t>в государстве не может</w:t>
      </w:r>
      <w:r w:rsidR="003E3A85">
        <w:rPr>
          <w:bCs/>
          <w:sz w:val="28"/>
          <w:szCs w:val="28"/>
        </w:rPr>
        <w:t xml:space="preserve"> </w:t>
      </w:r>
      <w:r w:rsidR="00EE16F6" w:rsidRPr="008A2498">
        <w:rPr>
          <w:bCs/>
          <w:sz w:val="28"/>
          <w:szCs w:val="28"/>
        </w:rPr>
        <w:t>рассматриваться как абсолютная свобода.</w:t>
      </w:r>
    </w:p>
    <w:p w:rsidR="00EE16F6" w:rsidRPr="008A2498" w:rsidRDefault="00EE16F6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В данной его работе вопрос состоит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в том,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каким образом государство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может вторгаться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в сферу индивидуально-правовых благ.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В правовом строе, например, для ареста необходимо обращение в суд, т.е. свобода личности находится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под охраной судебной власти.</w:t>
      </w:r>
    </w:p>
    <w:p w:rsidR="00EE16F6" w:rsidRPr="008A2498" w:rsidRDefault="00EE16F6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«Общий принцип правового строя состоит в том, что как административная, так и судебная власть, являются подзаконными.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Материальные пределы личной свободы устанавливаются законодательной властью: аресты, высылки, штрафы и пр., могут происходить только в случаях, законом определённых»</w:t>
      </w:r>
      <w:r w:rsidRPr="008A2498">
        <w:rPr>
          <w:rStyle w:val="a7"/>
          <w:bCs/>
          <w:color w:val="000000"/>
          <w:sz w:val="28"/>
          <w:szCs w:val="28"/>
        </w:rPr>
        <w:footnoteReference w:id="37"/>
      </w:r>
      <w:r w:rsidRPr="008A2498">
        <w:rPr>
          <w:bCs/>
          <w:sz w:val="28"/>
          <w:szCs w:val="28"/>
        </w:rPr>
        <w:t>.</w:t>
      </w:r>
    </w:p>
    <w:p w:rsidR="00EE16F6" w:rsidRPr="008A2498" w:rsidRDefault="00EE16F6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«Только законодательная власть, охватывающая государственные интересы в целом, может решить вопрос поскольку и когда государственно-общественные отношения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могут быть поставлены выше индивидуальных»</w:t>
      </w:r>
      <w:r w:rsidRPr="008A2498">
        <w:rPr>
          <w:rStyle w:val="a7"/>
          <w:bCs/>
          <w:color w:val="000000"/>
          <w:sz w:val="28"/>
          <w:szCs w:val="28"/>
        </w:rPr>
        <w:footnoteReference w:id="38"/>
      </w:r>
      <w:r w:rsidRPr="008A2498">
        <w:rPr>
          <w:bCs/>
          <w:sz w:val="28"/>
          <w:szCs w:val="28"/>
        </w:rPr>
        <w:t>.</w:t>
      </w:r>
    </w:p>
    <w:p w:rsidR="00EE16F6" w:rsidRPr="008A2498" w:rsidRDefault="00EE16F6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Ответ на этот вопрос может быть только общим, каждый раз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приходится вкладывать новое содержание, истолковывать и оценивать применительно к каждому отдельному случаю.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Но это не даёт гарантию того,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«…что общая формула закона найдёт своё применение в согласии с требованиями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общественного мнения и требованиями справедливости в каждом конкретном случае»</w:t>
      </w:r>
      <w:r w:rsidRPr="008A2498">
        <w:rPr>
          <w:rStyle w:val="a7"/>
          <w:bCs/>
          <w:color w:val="000000"/>
          <w:sz w:val="28"/>
          <w:szCs w:val="28"/>
        </w:rPr>
        <w:footnoteReference w:id="39"/>
      </w:r>
      <w:r w:rsidRPr="008A2498">
        <w:rPr>
          <w:bCs/>
          <w:sz w:val="28"/>
          <w:szCs w:val="28"/>
        </w:rPr>
        <w:t>.</w:t>
      </w:r>
    </w:p>
    <w:p w:rsidR="00997A6C" w:rsidRPr="008A2498" w:rsidRDefault="00444C86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Иной характер носит деятельность судебной власти. В теории судебный орган об</w:t>
      </w:r>
      <w:r w:rsidR="00997A6C" w:rsidRPr="008A2498">
        <w:rPr>
          <w:bCs/>
          <w:sz w:val="28"/>
          <w:szCs w:val="28"/>
        </w:rPr>
        <w:t>ладает качеством независимости и правом независимого решения независимо от начальства или чьего-либо приказа. Таким образом, по мнению Люблинского П.И., судебный орган достаточно самостоятельный для оценки условий применения принудительной меры.</w:t>
      </w:r>
    </w:p>
    <w:p w:rsidR="00EE16F6" w:rsidRPr="008A2498" w:rsidRDefault="00997A6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Уважение к правам личной свободы требует, чтобы её ограничения устанавливались:</w:t>
      </w:r>
    </w:p>
    <w:p w:rsidR="00997A6C" w:rsidRPr="008A2498" w:rsidRDefault="00997A6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- общие – законодательной властью;</w:t>
      </w:r>
    </w:p>
    <w:p w:rsidR="00997A6C" w:rsidRPr="008A2498" w:rsidRDefault="00997A6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- а для каждого конкретного случая – определялись судебной властью,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обладающей независимостью.</w:t>
      </w:r>
    </w:p>
    <w:p w:rsidR="00997A6C" w:rsidRPr="008A2498" w:rsidRDefault="00997A6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Соблюдение этих двух принципов, как считал Люблинский П.И.,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и характеризует правовой строй.</w:t>
      </w:r>
    </w:p>
    <w:p w:rsidR="00997A6C" w:rsidRPr="008A2498" w:rsidRDefault="00997A6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«История прав личной свободы есть история борьбы между административной и судебной властью за право назначать те или иные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ограничения личной свободы»</w:t>
      </w:r>
      <w:r w:rsidRPr="008A2498">
        <w:rPr>
          <w:rStyle w:val="a7"/>
          <w:bCs/>
          <w:color w:val="000000"/>
          <w:sz w:val="28"/>
          <w:szCs w:val="28"/>
        </w:rPr>
        <w:footnoteReference w:id="40"/>
      </w:r>
      <w:r w:rsidRPr="008A2498">
        <w:rPr>
          <w:bCs/>
          <w:sz w:val="28"/>
          <w:szCs w:val="28"/>
        </w:rPr>
        <w:t>.</w:t>
      </w:r>
    </w:p>
    <w:p w:rsidR="00BD2EE5" w:rsidRPr="008A2498" w:rsidRDefault="00BD2EE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Люблинский П.И.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ссылается на Цицерона, который, оправдываясь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перед сенатом за арест, должен был сослаться на то, что в данном конкретном случае высшим законом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было спасение государства.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Поэтому Люблинский П.И. особое внимание уделял важнейшему, по его мнению,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личному праву – праву внешней свободы. Это право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добыто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из истории.</w:t>
      </w:r>
    </w:p>
    <w:p w:rsidR="00BD2EE5" w:rsidRPr="008A2498" w:rsidRDefault="00BD2EE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В своей работе Люблинский П.И. анализирует завоевание 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историю становления прав личной свободы в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государствах Западной Европы – Англии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и Франции.</w:t>
      </w:r>
    </w:p>
    <w:p w:rsidR="00BD2EE5" w:rsidRPr="008A2498" w:rsidRDefault="00BD2EE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Так, в Англии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было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два момента завоевания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прав личной свободы:</w:t>
      </w:r>
    </w:p>
    <w:p w:rsidR="00BD2EE5" w:rsidRPr="008A2498" w:rsidRDefault="00BD2EE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 xml:space="preserve">1 – Великая </w:t>
      </w:r>
      <w:r w:rsidR="006C2507" w:rsidRPr="008A2498">
        <w:rPr>
          <w:bCs/>
          <w:sz w:val="28"/>
          <w:szCs w:val="28"/>
        </w:rPr>
        <w:t>Хартия Вольностей, 1215 года;</w:t>
      </w:r>
    </w:p>
    <w:p w:rsidR="006C2507" w:rsidRPr="008A2498" w:rsidRDefault="006C250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 xml:space="preserve">2 – </w:t>
      </w:r>
      <w:r w:rsidRPr="008A2498">
        <w:rPr>
          <w:bCs/>
          <w:sz w:val="28"/>
          <w:szCs w:val="28"/>
          <w:lang w:val="en-US"/>
        </w:rPr>
        <w:t>Habes</w:t>
      </w:r>
      <w:r w:rsidRPr="008A2498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  <w:lang w:val="en-US"/>
        </w:rPr>
        <w:t>Corpus</w:t>
      </w:r>
      <w:r w:rsidRPr="008A2498">
        <w:rPr>
          <w:bCs/>
          <w:sz w:val="28"/>
          <w:szCs w:val="28"/>
        </w:rPr>
        <w:t>,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  <w:lang w:val="en-US"/>
        </w:rPr>
        <w:t>act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1679г.</w:t>
      </w:r>
    </w:p>
    <w:p w:rsidR="006C2507" w:rsidRPr="008A2498" w:rsidRDefault="006C250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На основании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этого Люблинский П.И, полагал, что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эти законы здесь удалось получить ранее, чем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это было сделано в других странах. Но это было бы ошибочно и неправильно.</w:t>
      </w:r>
    </w:p>
    <w:p w:rsidR="006C2507" w:rsidRPr="008A2498" w:rsidRDefault="006C250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То, что мы наблюдаем в Англии «…есть продукт</w:t>
      </w:r>
      <w:r w:rsidR="003E3A85">
        <w:rPr>
          <w:bCs/>
          <w:sz w:val="28"/>
          <w:szCs w:val="28"/>
        </w:rPr>
        <w:t xml:space="preserve"> </w:t>
      </w:r>
      <w:r w:rsidR="008B3FCE" w:rsidRPr="008A2498">
        <w:rPr>
          <w:bCs/>
          <w:sz w:val="28"/>
          <w:szCs w:val="28"/>
        </w:rPr>
        <w:t>развития</w:t>
      </w:r>
      <w:r w:rsidR="003E3A85">
        <w:rPr>
          <w:bCs/>
          <w:sz w:val="28"/>
          <w:szCs w:val="28"/>
        </w:rPr>
        <w:t xml:space="preserve"> </w:t>
      </w:r>
      <w:r w:rsidR="008B3FCE" w:rsidRPr="008A2498">
        <w:rPr>
          <w:bCs/>
          <w:sz w:val="28"/>
          <w:szCs w:val="28"/>
        </w:rPr>
        <w:t>прочных и независимых государственных учреждений, есть плод долгой и планомерной борьбы, в которой указанные</w:t>
      </w:r>
      <w:r w:rsidR="003E3A85">
        <w:rPr>
          <w:bCs/>
          <w:sz w:val="28"/>
          <w:szCs w:val="28"/>
        </w:rPr>
        <w:t xml:space="preserve"> </w:t>
      </w:r>
      <w:r w:rsidR="008B3FCE" w:rsidRPr="008A2498">
        <w:rPr>
          <w:bCs/>
          <w:sz w:val="28"/>
          <w:szCs w:val="28"/>
        </w:rPr>
        <w:t>два акта играют роль более заметных всех</w:t>
      </w:r>
      <w:r w:rsidR="00A670C8" w:rsidRPr="008A2498">
        <w:rPr>
          <w:bCs/>
          <w:sz w:val="28"/>
          <w:szCs w:val="28"/>
        </w:rPr>
        <w:t>, значение которых однако было переоценено»</w:t>
      </w:r>
      <w:r w:rsidR="00C54B09" w:rsidRPr="008A2498">
        <w:rPr>
          <w:rStyle w:val="a7"/>
          <w:bCs/>
          <w:color w:val="000000"/>
          <w:sz w:val="28"/>
          <w:szCs w:val="28"/>
        </w:rPr>
        <w:footnoteReference w:id="41"/>
      </w:r>
      <w:r w:rsidR="00A670C8" w:rsidRPr="008A2498">
        <w:rPr>
          <w:bCs/>
          <w:sz w:val="28"/>
          <w:szCs w:val="28"/>
        </w:rPr>
        <w:t>.</w:t>
      </w:r>
    </w:p>
    <w:p w:rsidR="00C54B09" w:rsidRPr="008A2498" w:rsidRDefault="00C54B09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 xml:space="preserve">Проанализировав </w:t>
      </w:r>
      <w:r w:rsidRPr="008A2498">
        <w:rPr>
          <w:bCs/>
          <w:i/>
          <w:sz w:val="28"/>
          <w:szCs w:val="28"/>
        </w:rPr>
        <w:t>путём сравнения</w:t>
      </w:r>
      <w:r w:rsidRPr="008A2498">
        <w:rPr>
          <w:bCs/>
          <w:sz w:val="28"/>
          <w:szCs w:val="28"/>
        </w:rPr>
        <w:t xml:space="preserve"> эти два законных акта, их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преобразование в процессе развития общества, Люблинский П.И.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 xml:space="preserve">пришёл к следующим выводам: акт </w:t>
      </w:r>
      <w:r w:rsidRPr="008A2498">
        <w:rPr>
          <w:bCs/>
          <w:sz w:val="28"/>
          <w:szCs w:val="28"/>
          <w:lang w:val="en-US"/>
        </w:rPr>
        <w:t>Habes</w:t>
      </w:r>
      <w:r w:rsidRPr="008A2498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  <w:lang w:val="en-US"/>
        </w:rPr>
        <w:t>Corpus</w:t>
      </w:r>
      <w:r w:rsidRPr="008A2498">
        <w:rPr>
          <w:bCs/>
          <w:sz w:val="28"/>
          <w:szCs w:val="28"/>
        </w:rPr>
        <w:t>, 1979г.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не был новым завоеванием , а лишь креплением старых прав, чтобы предупредить злоупотребление низших органов полиции, законодательство подчинило их власти мировых полицейских судей. Благодаря этому английское право достигло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того, что каждый гражданин решается стойко бороться за свои права</w:t>
      </w:r>
      <w:r w:rsidR="00BD002B" w:rsidRPr="008A2498">
        <w:rPr>
          <w:bCs/>
          <w:sz w:val="28"/>
          <w:szCs w:val="28"/>
        </w:rPr>
        <w:t xml:space="preserve"> не рискуя стать жертвой необоснованных преследований и произвольных арестов. С другой стороны сам</w:t>
      </w:r>
      <w:r w:rsidR="003E3A85">
        <w:rPr>
          <w:bCs/>
          <w:sz w:val="28"/>
          <w:szCs w:val="28"/>
        </w:rPr>
        <w:t xml:space="preserve"> </w:t>
      </w:r>
      <w:r w:rsidR="00BD002B" w:rsidRPr="008A2498">
        <w:rPr>
          <w:bCs/>
          <w:sz w:val="28"/>
          <w:szCs w:val="28"/>
        </w:rPr>
        <w:t>гражданин воспитывался</w:t>
      </w:r>
      <w:r w:rsidR="003E3A85">
        <w:rPr>
          <w:bCs/>
          <w:sz w:val="28"/>
          <w:szCs w:val="28"/>
        </w:rPr>
        <w:t xml:space="preserve"> </w:t>
      </w:r>
      <w:r w:rsidR="00BD002B" w:rsidRPr="008A2498">
        <w:rPr>
          <w:bCs/>
          <w:sz w:val="28"/>
          <w:szCs w:val="28"/>
        </w:rPr>
        <w:t>в духе уважения к праву.</w:t>
      </w:r>
    </w:p>
    <w:p w:rsidR="00BD002B" w:rsidRPr="008A2498" w:rsidRDefault="00BD002B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«Свобода личности является базисом, опираясь на который, гражданин сознаёт себя подчинённым только закону, осуществляемому не иначе, как через посредство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независимой судебной власти, и открыто борется</w:t>
      </w:r>
      <w:r w:rsidR="003E3A85">
        <w:rPr>
          <w:bCs/>
          <w:sz w:val="28"/>
          <w:szCs w:val="28"/>
        </w:rPr>
        <w:t xml:space="preserve"> </w:t>
      </w:r>
      <w:r w:rsidR="006543A5" w:rsidRPr="008A2498">
        <w:rPr>
          <w:bCs/>
          <w:sz w:val="28"/>
          <w:szCs w:val="28"/>
        </w:rPr>
        <w:t>с неправомерностью, откуда бы она не исходила»</w:t>
      </w:r>
      <w:r w:rsidR="006543A5" w:rsidRPr="008A2498">
        <w:rPr>
          <w:rStyle w:val="a7"/>
          <w:bCs/>
          <w:color w:val="000000"/>
          <w:sz w:val="28"/>
          <w:szCs w:val="28"/>
        </w:rPr>
        <w:footnoteReference w:id="42"/>
      </w:r>
      <w:r w:rsidR="006543A5" w:rsidRPr="008A2498">
        <w:rPr>
          <w:bCs/>
          <w:sz w:val="28"/>
          <w:szCs w:val="28"/>
        </w:rPr>
        <w:t>.</w:t>
      </w:r>
    </w:p>
    <w:p w:rsidR="006543A5" w:rsidRPr="008A2498" w:rsidRDefault="006543A5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Также в данной работе Люблинский П.И. подверг анализу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Декларацию прав Франции.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По его мнению, важнейшей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 xml:space="preserve">является в данном документе статья 7, в которой говорится: «Никто </w:t>
      </w:r>
      <w:r w:rsidR="002739A6" w:rsidRPr="008A2498">
        <w:rPr>
          <w:bCs/>
          <w:sz w:val="28"/>
          <w:szCs w:val="28"/>
        </w:rPr>
        <w:t>не может быть обвинён, арестован или заключён под стражу иначе, как в случаях, указанных в законе и согласно установленным законом</w:t>
      </w:r>
      <w:r w:rsidR="003E3A85">
        <w:rPr>
          <w:bCs/>
          <w:sz w:val="28"/>
          <w:szCs w:val="28"/>
        </w:rPr>
        <w:t xml:space="preserve"> </w:t>
      </w:r>
      <w:r w:rsidR="002739A6" w:rsidRPr="008A2498">
        <w:rPr>
          <w:bCs/>
          <w:sz w:val="28"/>
          <w:szCs w:val="28"/>
        </w:rPr>
        <w:t>формам»</w:t>
      </w:r>
      <w:r w:rsidR="002739A6" w:rsidRPr="008A2498">
        <w:rPr>
          <w:rStyle w:val="a7"/>
          <w:bCs/>
          <w:color w:val="000000"/>
          <w:sz w:val="28"/>
          <w:szCs w:val="28"/>
        </w:rPr>
        <w:footnoteReference w:id="43"/>
      </w:r>
      <w:r w:rsidR="00E004D9" w:rsidRPr="008A2498">
        <w:rPr>
          <w:bCs/>
          <w:sz w:val="28"/>
          <w:szCs w:val="28"/>
        </w:rPr>
        <w:t>.</w:t>
      </w:r>
    </w:p>
    <w:p w:rsidR="00E004D9" w:rsidRPr="008A2498" w:rsidRDefault="00E004D9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Но в то же время, «…каждый гражданин, призванный или арестованный должен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немедленно повиноваться; он явится виновным в случае сопротивления»</w:t>
      </w:r>
      <w:r w:rsidRPr="008A2498">
        <w:rPr>
          <w:rStyle w:val="a7"/>
          <w:bCs/>
          <w:color w:val="000000"/>
          <w:sz w:val="28"/>
          <w:szCs w:val="28"/>
        </w:rPr>
        <w:footnoteReference w:id="44"/>
      </w:r>
      <w:r w:rsidRPr="008A2498">
        <w:rPr>
          <w:bCs/>
          <w:sz w:val="28"/>
          <w:szCs w:val="28"/>
        </w:rPr>
        <w:t>.</w:t>
      </w:r>
    </w:p>
    <w:p w:rsidR="0036245D" w:rsidRPr="008A2498" w:rsidRDefault="0036245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Статьи с 9 по 13 содержали перечень гарантий против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произвольного задержания.</w:t>
      </w:r>
    </w:p>
    <w:p w:rsidR="0036245D" w:rsidRPr="008A2498" w:rsidRDefault="0036245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Далее в этой работе Люблинский П.И. подверг сравнительному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анализу становление прав личности в России. «В русской истории до судебных уставов права личности мало принимались во внимание, и принятие всех принудительных мер стояло в зависимости от усмотрения полиции и министра внутренних дел, которые годами могли содержать под стражей подозреваемых»</w:t>
      </w:r>
      <w:r w:rsidRPr="008A2498">
        <w:rPr>
          <w:rStyle w:val="a7"/>
          <w:bCs/>
          <w:color w:val="000000"/>
          <w:sz w:val="28"/>
          <w:szCs w:val="28"/>
        </w:rPr>
        <w:footnoteReference w:id="45"/>
      </w:r>
      <w:r w:rsidR="00FE168E" w:rsidRPr="008A2498">
        <w:rPr>
          <w:bCs/>
          <w:sz w:val="28"/>
          <w:szCs w:val="28"/>
        </w:rPr>
        <w:t>.</w:t>
      </w:r>
    </w:p>
    <w:p w:rsidR="000F013C" w:rsidRPr="008A2498" w:rsidRDefault="00FE168E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Вопрос о мере пресечения в России был в полицейской власти. «Правила о жандармском дознании 1872 года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и закон 1904 года сравняли в этой области жандармов с властью судебной</w:t>
      </w:r>
      <w:r w:rsidR="0001211E" w:rsidRPr="008A2498">
        <w:rPr>
          <w:bCs/>
          <w:sz w:val="28"/>
          <w:szCs w:val="28"/>
        </w:rPr>
        <w:t xml:space="preserve">, а </w:t>
      </w:r>
      <w:r w:rsidR="000F013C" w:rsidRPr="008A2498">
        <w:rPr>
          <w:bCs/>
          <w:sz w:val="28"/>
          <w:szCs w:val="28"/>
        </w:rPr>
        <w:t>в</w:t>
      </w:r>
      <w:r w:rsidR="000F013C" w:rsidRPr="008A2498">
        <w:rPr>
          <w:sz w:val="28"/>
          <w:szCs w:val="28"/>
        </w:rPr>
        <w:t xml:space="preserve">виду нарастания социальной напряженности в стране Александр III в августе </w:t>
      </w:r>
      <w:r w:rsidR="000F013C" w:rsidRPr="00AA16A7">
        <w:rPr>
          <w:bCs/>
          <w:sz w:val="28"/>
          <w:szCs w:val="28"/>
        </w:rPr>
        <w:t>1881</w:t>
      </w:r>
      <w:r w:rsidR="000F013C" w:rsidRPr="00AA16A7">
        <w:rPr>
          <w:sz w:val="28"/>
          <w:szCs w:val="28"/>
        </w:rPr>
        <w:t xml:space="preserve"> г. издал «</w:t>
      </w:r>
      <w:r w:rsidR="000F013C" w:rsidRPr="00AA16A7">
        <w:rPr>
          <w:bCs/>
          <w:sz w:val="28"/>
          <w:szCs w:val="28"/>
        </w:rPr>
        <w:t>Положение</w:t>
      </w:r>
      <w:r w:rsidR="000F013C" w:rsidRPr="00AA16A7">
        <w:rPr>
          <w:sz w:val="28"/>
          <w:szCs w:val="28"/>
        </w:rPr>
        <w:t xml:space="preserve"> </w:t>
      </w:r>
      <w:r w:rsidR="000F013C" w:rsidRPr="00AA16A7">
        <w:rPr>
          <w:bCs/>
          <w:sz w:val="28"/>
          <w:szCs w:val="28"/>
        </w:rPr>
        <w:t>об</w:t>
      </w:r>
      <w:r w:rsidR="000F013C" w:rsidRPr="00AA16A7">
        <w:rPr>
          <w:sz w:val="28"/>
          <w:szCs w:val="28"/>
        </w:rPr>
        <w:t xml:space="preserve"> </w:t>
      </w:r>
      <w:r w:rsidR="000F013C" w:rsidRPr="00AA16A7">
        <w:rPr>
          <w:bCs/>
          <w:sz w:val="28"/>
          <w:szCs w:val="28"/>
        </w:rPr>
        <w:t>усиленной</w:t>
      </w:r>
      <w:r w:rsidR="000F013C" w:rsidRPr="00AA16A7">
        <w:rPr>
          <w:sz w:val="28"/>
          <w:szCs w:val="28"/>
        </w:rPr>
        <w:t xml:space="preserve"> </w:t>
      </w:r>
      <w:r w:rsidR="000F013C" w:rsidRPr="00AA16A7">
        <w:rPr>
          <w:bCs/>
          <w:sz w:val="28"/>
          <w:szCs w:val="28"/>
        </w:rPr>
        <w:t>и</w:t>
      </w:r>
      <w:r w:rsidR="000F013C" w:rsidRPr="00AA16A7">
        <w:rPr>
          <w:sz w:val="28"/>
          <w:szCs w:val="28"/>
        </w:rPr>
        <w:t xml:space="preserve"> </w:t>
      </w:r>
      <w:r w:rsidR="000F013C" w:rsidRPr="00AA16A7">
        <w:rPr>
          <w:bCs/>
          <w:sz w:val="28"/>
          <w:szCs w:val="28"/>
        </w:rPr>
        <w:t>чрезвычайной</w:t>
      </w:r>
      <w:r w:rsidR="000F013C" w:rsidRPr="00AA16A7">
        <w:rPr>
          <w:sz w:val="28"/>
          <w:szCs w:val="28"/>
        </w:rPr>
        <w:t xml:space="preserve"> </w:t>
      </w:r>
      <w:r w:rsidR="000F013C" w:rsidRPr="00AA16A7">
        <w:rPr>
          <w:bCs/>
          <w:sz w:val="28"/>
          <w:szCs w:val="28"/>
        </w:rPr>
        <w:t>охране</w:t>
      </w:r>
      <w:r w:rsidR="000F013C" w:rsidRPr="008A2498">
        <w:rPr>
          <w:sz w:val="28"/>
          <w:szCs w:val="28"/>
        </w:rPr>
        <w:t xml:space="preserve">», </w:t>
      </w:r>
      <w:r w:rsidR="000F013C" w:rsidRPr="008A2498">
        <w:rPr>
          <w:bCs/>
          <w:sz w:val="28"/>
          <w:szCs w:val="28"/>
        </w:rPr>
        <w:t xml:space="preserve">которое </w:t>
      </w:r>
      <w:r w:rsidR="0001211E" w:rsidRPr="008A2498">
        <w:rPr>
          <w:bCs/>
          <w:sz w:val="28"/>
          <w:szCs w:val="28"/>
        </w:rPr>
        <w:t>вручило широкие полномочия генерал-губернаторам, градоначальнику и министру внутренних дел по</w:t>
      </w:r>
      <w:r w:rsidR="003E3A85">
        <w:rPr>
          <w:bCs/>
          <w:sz w:val="28"/>
          <w:szCs w:val="28"/>
        </w:rPr>
        <w:t xml:space="preserve"> </w:t>
      </w:r>
      <w:r w:rsidR="0001211E" w:rsidRPr="008A2498">
        <w:rPr>
          <w:bCs/>
          <w:sz w:val="28"/>
          <w:szCs w:val="28"/>
        </w:rPr>
        <w:t>производству арестов, высылок, обысков и т.д.</w:t>
      </w:r>
      <w:r w:rsidR="0001211E" w:rsidRPr="008A2498">
        <w:rPr>
          <w:rStyle w:val="a7"/>
          <w:bCs/>
          <w:color w:val="000000"/>
          <w:sz w:val="28"/>
          <w:szCs w:val="28"/>
        </w:rPr>
        <w:footnoteReference w:id="46"/>
      </w:r>
      <w:r w:rsidR="0001211E" w:rsidRPr="008A2498">
        <w:rPr>
          <w:bCs/>
          <w:sz w:val="28"/>
          <w:szCs w:val="28"/>
        </w:rPr>
        <w:t>».</w:t>
      </w:r>
    </w:p>
    <w:p w:rsidR="00FE168E" w:rsidRPr="008A2498" w:rsidRDefault="000F013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В результате в этой области был полный произвол. Люблинский П.И. писал: «Личная неприкосновенность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стала пустым звуком. Манифест 17 октября обещал даровать населению «действительную неприкосновенность личности», но до сих пор никаких изменений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в этой области не произошло»</w:t>
      </w:r>
      <w:r w:rsidRPr="008A2498">
        <w:rPr>
          <w:rStyle w:val="a7"/>
          <w:bCs/>
          <w:color w:val="000000"/>
          <w:sz w:val="28"/>
          <w:szCs w:val="28"/>
        </w:rPr>
        <w:footnoteReference w:id="47"/>
      </w:r>
      <w:r w:rsidRPr="008A2498">
        <w:rPr>
          <w:bCs/>
          <w:sz w:val="28"/>
          <w:szCs w:val="28"/>
        </w:rPr>
        <w:t>.</w:t>
      </w:r>
    </w:p>
    <w:p w:rsidR="0001211E" w:rsidRPr="008A2498" w:rsidRDefault="00AC153E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sz w:val="28"/>
          <w:szCs w:val="28"/>
        </w:rPr>
        <w:t xml:space="preserve">Люблинский П.И. в данной работе использует </w:t>
      </w:r>
      <w:r w:rsidRPr="008A2498">
        <w:rPr>
          <w:i/>
          <w:sz w:val="28"/>
          <w:szCs w:val="28"/>
        </w:rPr>
        <w:t>перспективный анализ</w:t>
      </w:r>
      <w:r w:rsidRPr="008A2498">
        <w:rPr>
          <w:sz w:val="28"/>
          <w:szCs w:val="28"/>
        </w:rPr>
        <w:t>,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исследуя опыт других государств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прошлых веков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сфере становления прав личности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 xml:space="preserve">он приходит к следующему выводу: </w:t>
      </w:r>
      <w:r w:rsidR="00422FFA" w:rsidRPr="008A2498">
        <w:rPr>
          <w:bCs/>
          <w:sz w:val="28"/>
          <w:szCs w:val="28"/>
        </w:rPr>
        <w:t>«История борьбы за личную свободу учит нас, что эта свобода достигается не общими постановлениями закона, а медленным приспособлением государственного строя к тому, что судебная власть могла постоянно контролировать деятельность власти административной.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Для этого сама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судебная власть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должна быть сильна и популярна и прежде всего независима. Свобода граждан определяется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прочностью законов.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Прочность законов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испытывается независимостью и силой судебной власти; сила и авторитет судебной власти характеризуется прежде всего подчинением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ей власти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административной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>в области прав личной свободы. Таким образом, только при общей организованности</w:t>
      </w:r>
      <w:r w:rsidR="003E3A85">
        <w:rPr>
          <w:bCs/>
          <w:sz w:val="28"/>
          <w:szCs w:val="28"/>
        </w:rPr>
        <w:t xml:space="preserve"> </w:t>
      </w:r>
      <w:r w:rsidR="00422FFA" w:rsidRPr="008A2498">
        <w:rPr>
          <w:bCs/>
          <w:sz w:val="28"/>
          <w:szCs w:val="28"/>
        </w:rPr>
        <w:t xml:space="preserve">правового строя свобода личности может найти </w:t>
      </w:r>
      <w:r w:rsidR="00C222C4" w:rsidRPr="008A2498">
        <w:rPr>
          <w:bCs/>
          <w:sz w:val="28"/>
          <w:szCs w:val="28"/>
        </w:rPr>
        <w:t>своё практическое осуществление»</w:t>
      </w:r>
      <w:r w:rsidR="00C222C4" w:rsidRPr="008A2498">
        <w:rPr>
          <w:rStyle w:val="a7"/>
          <w:bCs/>
          <w:color w:val="000000"/>
          <w:sz w:val="28"/>
          <w:szCs w:val="28"/>
        </w:rPr>
        <w:footnoteReference w:id="48"/>
      </w:r>
      <w:r w:rsidR="00C222C4" w:rsidRPr="008A2498">
        <w:rPr>
          <w:bCs/>
          <w:sz w:val="28"/>
          <w:szCs w:val="28"/>
        </w:rPr>
        <w:t>.</w:t>
      </w:r>
    </w:p>
    <w:p w:rsidR="00DA49FF" w:rsidRPr="008A2498" w:rsidRDefault="00DA49FF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DA49FF" w:rsidRPr="008A2498" w:rsidRDefault="00AC153E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8A2498">
        <w:rPr>
          <w:b/>
          <w:bCs/>
          <w:sz w:val="28"/>
          <w:szCs w:val="28"/>
        </w:rPr>
        <w:t>4</w:t>
      </w:r>
      <w:r w:rsidR="00F53A65" w:rsidRPr="008A2498">
        <w:rPr>
          <w:b/>
          <w:bCs/>
          <w:sz w:val="28"/>
          <w:szCs w:val="28"/>
        </w:rPr>
        <w:t>.</w:t>
      </w:r>
      <w:r w:rsidR="00DA49FF" w:rsidRPr="008A2498">
        <w:rPr>
          <w:b/>
          <w:bCs/>
          <w:sz w:val="28"/>
          <w:szCs w:val="28"/>
        </w:rPr>
        <w:t xml:space="preserve"> Другие</w:t>
      </w:r>
      <w:r w:rsidR="003E3A85">
        <w:rPr>
          <w:b/>
          <w:bCs/>
          <w:sz w:val="28"/>
          <w:szCs w:val="28"/>
        </w:rPr>
        <w:t xml:space="preserve"> </w:t>
      </w:r>
      <w:r w:rsidR="00DA49FF" w:rsidRPr="008A2498">
        <w:rPr>
          <w:b/>
          <w:bCs/>
          <w:sz w:val="28"/>
          <w:szCs w:val="28"/>
        </w:rPr>
        <w:t xml:space="preserve">научные работы </w:t>
      </w:r>
      <w:r w:rsidR="008A2498" w:rsidRPr="008A2498">
        <w:rPr>
          <w:b/>
          <w:bCs/>
          <w:sz w:val="28"/>
          <w:szCs w:val="28"/>
        </w:rPr>
        <w:t>П.И.</w:t>
      </w:r>
      <w:r w:rsidR="008A2498">
        <w:rPr>
          <w:b/>
          <w:bCs/>
          <w:sz w:val="28"/>
          <w:szCs w:val="28"/>
        </w:rPr>
        <w:t xml:space="preserve"> </w:t>
      </w:r>
      <w:r w:rsidR="00DA49FF" w:rsidRPr="008A2498">
        <w:rPr>
          <w:b/>
          <w:bCs/>
          <w:sz w:val="28"/>
          <w:szCs w:val="28"/>
        </w:rPr>
        <w:t>Люблинского</w:t>
      </w:r>
    </w:p>
    <w:p w:rsidR="00DA49FF" w:rsidRPr="008A2498" w:rsidRDefault="00DA49FF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D957DA" w:rsidRPr="008A2498" w:rsidRDefault="00D957D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Вопросы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свободы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личности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П.И. Люблинский также рассматривал в своей работе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«Свобода личности в уголовном процессе»</w:t>
      </w:r>
      <w:r w:rsidRPr="008A2498">
        <w:rPr>
          <w:rStyle w:val="a7"/>
          <w:bCs/>
          <w:color w:val="000000"/>
          <w:sz w:val="28"/>
          <w:szCs w:val="28"/>
        </w:rPr>
        <w:footnoteReference w:id="49"/>
      </w:r>
      <w:r w:rsidRPr="008A2498">
        <w:rPr>
          <w:bCs/>
          <w:sz w:val="28"/>
          <w:szCs w:val="28"/>
        </w:rPr>
        <w:t>. В данной работе Люблинский П.И. рассматривал вопрос об отсутствии какой-либо систематичности в разбросанных по разным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отделам постановлениях Устава уголовного судопроизводства.</w:t>
      </w:r>
    </w:p>
    <w:p w:rsidR="00D957DA" w:rsidRPr="008A2498" w:rsidRDefault="00D957DA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A2498">
        <w:rPr>
          <w:bCs/>
          <w:sz w:val="28"/>
          <w:szCs w:val="28"/>
        </w:rPr>
        <w:t>«Попытка подвергнуть систематической критике постановлений Устава уголовного Судопроизводства и опыт их применения, может быть покажет необходимость развития этого замечательного источника русского законодательного творчества в некоторых его частях и преимущественно – большого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ограждения свободы личности в государственном строе»</w:t>
      </w:r>
      <w:r w:rsidR="00185A38" w:rsidRPr="008A2498">
        <w:rPr>
          <w:rStyle w:val="a7"/>
          <w:bCs/>
          <w:color w:val="000000"/>
          <w:sz w:val="28"/>
          <w:szCs w:val="28"/>
        </w:rPr>
        <w:footnoteReference w:id="50"/>
      </w:r>
      <w:r w:rsidRPr="008A2498">
        <w:rPr>
          <w:bCs/>
          <w:sz w:val="28"/>
          <w:szCs w:val="28"/>
        </w:rPr>
        <w:t>.</w:t>
      </w:r>
    </w:p>
    <w:p w:rsidR="00A03261" w:rsidRPr="008A2498" w:rsidRDefault="00926573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bCs/>
          <w:sz w:val="28"/>
          <w:szCs w:val="28"/>
        </w:rPr>
        <w:t>Кроме этого, Люблинский П.И. в своих исследованиях большую роль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уделяет вопросу детской преступности</w:t>
      </w:r>
      <w:r w:rsidR="003E3A85">
        <w:rPr>
          <w:bCs/>
          <w:sz w:val="28"/>
          <w:szCs w:val="28"/>
        </w:rPr>
        <w:t xml:space="preserve"> </w:t>
      </w:r>
      <w:r w:rsidRPr="008A2498">
        <w:rPr>
          <w:bCs/>
          <w:sz w:val="28"/>
          <w:szCs w:val="28"/>
        </w:rPr>
        <w:t>и безнадзорности. Так</w:t>
      </w:r>
      <w:r w:rsidR="001B0117" w:rsidRPr="008A2498">
        <w:rPr>
          <w:bCs/>
          <w:sz w:val="28"/>
          <w:szCs w:val="28"/>
        </w:rPr>
        <w:t>,</w:t>
      </w:r>
      <w:r w:rsidRPr="008A2498">
        <w:rPr>
          <w:bCs/>
          <w:sz w:val="28"/>
          <w:szCs w:val="28"/>
        </w:rPr>
        <w:t xml:space="preserve"> в своей работе «</w:t>
      </w:r>
      <w:r w:rsidRPr="008A2498">
        <w:rPr>
          <w:sz w:val="28"/>
          <w:szCs w:val="28"/>
        </w:rPr>
        <w:t>Борьба с преступностью в детском и юношеском возрасте»</w:t>
      </w:r>
      <w:r w:rsidRPr="008A2498">
        <w:rPr>
          <w:rStyle w:val="a7"/>
          <w:sz w:val="28"/>
          <w:szCs w:val="28"/>
        </w:rPr>
        <w:footnoteReference w:id="51"/>
      </w:r>
      <w:r w:rsidR="001B0117" w:rsidRPr="008A2498">
        <w:rPr>
          <w:sz w:val="28"/>
          <w:szCs w:val="28"/>
        </w:rPr>
        <w:t xml:space="preserve">, </w:t>
      </w:r>
      <w:r w:rsidRPr="008A2498">
        <w:rPr>
          <w:sz w:val="28"/>
          <w:szCs w:val="28"/>
        </w:rPr>
        <w:t>П.И.Люблинский сравнивал беспризорность с длительным недугом, который проходит через несколько стадий или фаз своего развития. Начальную фазу этой социальной болезни составляет безнадзорность, а окончательной, уже крайне запущенной становится беспризорность как таковая, определяющая положение самого несовершеннолетнего, его своеобразный социальный статус, который он обретает по собственному желанию или в силу стечения каких-либо обстоятельств. Исследователь особо выделял роль беззащитности детей в качестве фактора беспризорности, устанавливал следующие формы: беспризорность-сиротство, беспризорность-нужда и беспризорность-заброшенность</w:t>
      </w:r>
      <w:r w:rsidR="004449EF" w:rsidRPr="008A2498">
        <w:rPr>
          <w:sz w:val="28"/>
          <w:szCs w:val="28"/>
        </w:rPr>
        <w:t>.</w:t>
      </w:r>
    </w:p>
    <w:p w:rsidR="008C36FC" w:rsidRPr="008A2498" w:rsidRDefault="00DA49FF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Кроме этого, в 1923 году была опубликована работа Люблинского П.И.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«Законодательная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охрана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труда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детей и подростков»</w:t>
      </w:r>
      <w:r w:rsidRPr="008A2498">
        <w:rPr>
          <w:rStyle w:val="a7"/>
          <w:sz w:val="28"/>
          <w:szCs w:val="28"/>
        </w:rPr>
        <w:footnoteReference w:id="52"/>
      </w:r>
      <w:r w:rsidRPr="008A2498">
        <w:rPr>
          <w:sz w:val="28"/>
          <w:szCs w:val="28"/>
        </w:rPr>
        <w:t>. В данной работе П.И. Люблинский указывает на необходимость установления минимального возраста, с которого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дети и подростки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могут трудиться, как он его называл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своей работе «возраст промысловой зрелости», а также условия допущения к труду: медицинское освидетельствование, образовательный минимум.</w:t>
      </w:r>
    </w:p>
    <w:p w:rsidR="008C36FC" w:rsidRPr="008A2498" w:rsidRDefault="00DA49FF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Также были им исследованы общие условия труда подростков: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продолжительность рабочего времени для детей и подростков</w:t>
      </w:r>
      <w:r w:rsidR="00CE5E45" w:rsidRPr="008A2498">
        <w:rPr>
          <w:sz w:val="28"/>
          <w:szCs w:val="28"/>
        </w:rPr>
        <w:t>; запрет ночного</w:t>
      </w:r>
      <w:r w:rsidR="003E3A85">
        <w:rPr>
          <w:sz w:val="28"/>
          <w:szCs w:val="28"/>
        </w:rPr>
        <w:t xml:space="preserve"> </w:t>
      </w:r>
      <w:r w:rsidR="00CE5E45" w:rsidRPr="008A2498">
        <w:rPr>
          <w:sz w:val="28"/>
          <w:szCs w:val="28"/>
        </w:rPr>
        <w:t>труда подростков в возрасте 13-15 лет; обязательные отпуска, необходимость определения видов вредных</w:t>
      </w:r>
      <w:r w:rsidR="008C36FC" w:rsidRPr="008A2498">
        <w:rPr>
          <w:sz w:val="28"/>
          <w:szCs w:val="28"/>
        </w:rPr>
        <w:t xml:space="preserve"> и</w:t>
      </w:r>
      <w:r w:rsidR="00CE5E45" w:rsidRPr="008A2498">
        <w:rPr>
          <w:sz w:val="28"/>
          <w:szCs w:val="28"/>
        </w:rPr>
        <w:t xml:space="preserve"> опасны</w:t>
      </w:r>
      <w:r w:rsidR="008C36FC" w:rsidRPr="008A2498">
        <w:rPr>
          <w:sz w:val="28"/>
          <w:szCs w:val="28"/>
        </w:rPr>
        <w:t>х подземных работ, а также</w:t>
      </w:r>
      <w:r w:rsidR="003E3A85">
        <w:rPr>
          <w:sz w:val="28"/>
          <w:szCs w:val="28"/>
        </w:rPr>
        <w:t xml:space="preserve"> </w:t>
      </w:r>
      <w:r w:rsidR="008C36FC" w:rsidRPr="008A2498">
        <w:rPr>
          <w:sz w:val="28"/>
          <w:szCs w:val="28"/>
        </w:rPr>
        <w:t>особые условия оплаты труда несовершеннолетних, учреждение инспекции</w:t>
      </w:r>
      <w:r w:rsidR="003E3A85">
        <w:rPr>
          <w:sz w:val="28"/>
          <w:szCs w:val="28"/>
        </w:rPr>
        <w:t xml:space="preserve"> </w:t>
      </w:r>
      <w:r w:rsidR="008C36FC" w:rsidRPr="008A2498">
        <w:rPr>
          <w:sz w:val="28"/>
          <w:szCs w:val="28"/>
        </w:rPr>
        <w:t>труда подростков.</w:t>
      </w:r>
    </w:p>
    <w:p w:rsidR="00DA49FF" w:rsidRPr="008A2498" w:rsidRDefault="008C36FC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Кроме этого, его волновал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вопрос низкого уровня образования детей и подростков, которые, чтобы прокормить семью, шли работать, не имея никакого образования, поэтому в своей работе он ставит вопрос о необходимости фабрично-заводского ученичества, ремесленного и кустарного ученичества. И вопрос о нравственности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уличной торговли подростков, предлагал допускать подростков к данному виду деятельности не раньше 16 лет</w:t>
      </w:r>
      <w:r w:rsidR="009912E4" w:rsidRPr="008A2498">
        <w:rPr>
          <w:sz w:val="28"/>
          <w:szCs w:val="28"/>
        </w:rPr>
        <w:t>.</w:t>
      </w:r>
    </w:p>
    <w:p w:rsidR="009912E4" w:rsidRPr="008A2498" w:rsidRDefault="009912E4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Завершил свою работу Люблинский П.И. рассмотрением вопроса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борьбы с безработицей среди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подростков, которая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в свою очередь является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профилактикой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с детской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преступностью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и безнадзорностью.</w:t>
      </w:r>
    </w:p>
    <w:p w:rsidR="00462947" w:rsidRPr="008A2498" w:rsidRDefault="008A2498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41AB" w:rsidRPr="008A2498">
        <w:rPr>
          <w:b/>
          <w:sz w:val="28"/>
          <w:szCs w:val="28"/>
        </w:rPr>
        <w:t>5</w:t>
      </w:r>
      <w:r w:rsidR="001B0117" w:rsidRPr="008A2498">
        <w:rPr>
          <w:b/>
          <w:sz w:val="28"/>
          <w:szCs w:val="28"/>
        </w:rPr>
        <w:t>.</w:t>
      </w:r>
      <w:r w:rsidR="003E3A85">
        <w:rPr>
          <w:b/>
          <w:sz w:val="28"/>
          <w:szCs w:val="28"/>
        </w:rPr>
        <w:t xml:space="preserve"> </w:t>
      </w:r>
      <w:r w:rsidR="001B0117" w:rsidRPr="008A2498">
        <w:rPr>
          <w:b/>
          <w:sz w:val="28"/>
          <w:szCs w:val="28"/>
        </w:rPr>
        <w:t>Заключение.</w:t>
      </w:r>
    </w:p>
    <w:p w:rsidR="001B0117" w:rsidRPr="008A2498" w:rsidRDefault="001B011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0117" w:rsidRPr="008A2498" w:rsidRDefault="001B011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Каждая статья Люблинского П.И. отражает в себе условия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момента, в который она была написана.</w:t>
      </w:r>
    </w:p>
    <w:p w:rsidR="001B0117" w:rsidRPr="008A2498" w:rsidRDefault="001B0117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Центральным объектом данных исследований П.И. Люблинского является личность: в работе «О действии наказания» он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 xml:space="preserve">исследует </w:t>
      </w:r>
      <w:r w:rsidR="00D6475D" w:rsidRPr="008A2498">
        <w:rPr>
          <w:sz w:val="28"/>
          <w:szCs w:val="28"/>
        </w:rPr>
        <w:t>то, каким образом</w:t>
      </w:r>
      <w:r w:rsidR="003E3A85">
        <w:rPr>
          <w:sz w:val="28"/>
          <w:szCs w:val="28"/>
        </w:rPr>
        <w:t xml:space="preserve"> </w:t>
      </w:r>
      <w:r w:rsidR="00D6475D" w:rsidRPr="008A2498">
        <w:rPr>
          <w:sz w:val="28"/>
          <w:szCs w:val="28"/>
        </w:rPr>
        <w:t>влияет тот или иной вид наказания на</w:t>
      </w:r>
      <w:r w:rsidR="003E3A85">
        <w:rPr>
          <w:sz w:val="28"/>
          <w:szCs w:val="28"/>
        </w:rPr>
        <w:t xml:space="preserve"> </w:t>
      </w:r>
      <w:r w:rsidR="00D6475D" w:rsidRPr="008A2498">
        <w:rPr>
          <w:sz w:val="28"/>
          <w:szCs w:val="28"/>
        </w:rPr>
        <w:t>индивида в определённых условиях;</w:t>
      </w:r>
      <w:r w:rsidR="003E3A85">
        <w:rPr>
          <w:sz w:val="28"/>
          <w:szCs w:val="28"/>
        </w:rPr>
        <w:t xml:space="preserve"> </w:t>
      </w:r>
      <w:r w:rsidR="00D6475D" w:rsidRPr="008A2498">
        <w:rPr>
          <w:sz w:val="28"/>
          <w:szCs w:val="28"/>
        </w:rPr>
        <w:t>в работе «Государство и свобода личности» вновь предметом его исследования выступает личность, каким образом государство ограничивает</w:t>
      </w:r>
      <w:r w:rsidR="003E3A85">
        <w:rPr>
          <w:sz w:val="28"/>
          <w:szCs w:val="28"/>
        </w:rPr>
        <w:t xml:space="preserve"> </w:t>
      </w:r>
      <w:r w:rsidR="00D6475D" w:rsidRPr="008A2498">
        <w:rPr>
          <w:sz w:val="28"/>
          <w:szCs w:val="28"/>
        </w:rPr>
        <w:t>свободу личности, и как</w:t>
      </w:r>
      <w:r w:rsidR="003E3A85">
        <w:rPr>
          <w:sz w:val="28"/>
          <w:szCs w:val="28"/>
        </w:rPr>
        <w:t xml:space="preserve"> </w:t>
      </w:r>
      <w:r w:rsidR="00D6475D" w:rsidRPr="008A2498">
        <w:rPr>
          <w:sz w:val="28"/>
          <w:szCs w:val="28"/>
        </w:rPr>
        <w:t>это влияет</w:t>
      </w:r>
      <w:r w:rsidR="003E3A85">
        <w:rPr>
          <w:sz w:val="28"/>
          <w:szCs w:val="28"/>
        </w:rPr>
        <w:t xml:space="preserve"> </w:t>
      </w:r>
      <w:r w:rsidR="00D6475D" w:rsidRPr="008A2498">
        <w:rPr>
          <w:sz w:val="28"/>
          <w:szCs w:val="28"/>
        </w:rPr>
        <w:t>на такое право личности, как свобода.</w:t>
      </w:r>
    </w:p>
    <w:p w:rsidR="00D6475D" w:rsidRPr="008A2498" w:rsidRDefault="00D6475D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>Таким образом, используя метод дедукции, объединяя общее и частное, Люблинский П.И. выстраивал свои научные теории, используя перспективный анализ.</w:t>
      </w:r>
    </w:p>
    <w:p w:rsidR="00462947" w:rsidRDefault="008A2498" w:rsidP="008A2498">
      <w:pPr>
        <w:pBdr>
          <w:bottom w:val="none" w:sz="0" w:space="0" w:color="auto"/>
        </w:pBd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41AB" w:rsidRPr="008A2498">
        <w:rPr>
          <w:b/>
          <w:sz w:val="28"/>
          <w:szCs w:val="28"/>
        </w:rPr>
        <w:t>6</w:t>
      </w:r>
      <w:r w:rsidR="00F53A65" w:rsidRPr="008A2498">
        <w:rPr>
          <w:b/>
          <w:sz w:val="28"/>
          <w:szCs w:val="28"/>
        </w:rPr>
        <w:t>. Список литературы</w:t>
      </w:r>
    </w:p>
    <w:p w:rsidR="008A2498" w:rsidRPr="008A2498" w:rsidRDefault="008A2498" w:rsidP="008A2498">
      <w:pPr>
        <w:pBdr>
          <w:bottom w:val="none" w:sz="0" w:space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Алексеев С.С., Философия права, М., издательство «НОРМА», 1999.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Кашанина Т.В., Происхождение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государства и права, М., «Юрист», 1999.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Кожевников В.В., Современные подходы к пониманию права.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 Борьба с преступностью в детском и юношеском возрасте. Социально-правовые очерки. М., 1923.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 Законодательная охрана труда детей и подростков. Пг., 1923.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Процесс как судебный порядок и процесс как правоотношение. Пг., 1917.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Свобода личности в уголовном процессе. Меры, обеспечивающие неуклонение обвиняемого от правосудия. СПб., 1906.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П.И., «На смену старого права», сборник статей по вопросам текущей правовой жизни», Петроград, Типо-Литография Руманова,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1915.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П.И., «Новые идеи в правоведении», сборник № 1 «Цели наказания», изд. «Образование», СПБ, 1914.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Нерсесянц В.С., Философия права, М, 1998.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Проблемы общей теории права и государства, под. ред. Нерсесянца В.С., издательство «НОРМА», М., 2002.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Тарановский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Ф.В., История русского права, М., 2004.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 xml:space="preserve">Томсинов В.А., Российские правоведы </w:t>
      </w:r>
      <w:r w:rsidRPr="008A2498">
        <w:rPr>
          <w:sz w:val="28"/>
          <w:szCs w:val="28"/>
          <w:lang w:val="en-US"/>
        </w:rPr>
        <w:t>XVIII</w:t>
      </w:r>
      <w:r w:rsidRPr="008A2498">
        <w:rPr>
          <w:sz w:val="28"/>
          <w:szCs w:val="28"/>
        </w:rPr>
        <w:t>-</w:t>
      </w:r>
      <w:r w:rsidRPr="008A2498">
        <w:rPr>
          <w:sz w:val="28"/>
          <w:szCs w:val="28"/>
          <w:lang w:val="en-US"/>
        </w:rPr>
        <w:t>XX</w:t>
      </w:r>
      <w:r w:rsidRPr="008A2498">
        <w:rPr>
          <w:sz w:val="28"/>
          <w:szCs w:val="28"/>
        </w:rPr>
        <w:t>: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очерки</w:t>
      </w:r>
      <w:r w:rsidR="003E3A85">
        <w:rPr>
          <w:sz w:val="28"/>
          <w:szCs w:val="28"/>
        </w:rPr>
        <w:t xml:space="preserve"> </w:t>
      </w:r>
      <w:r w:rsidRPr="008A2498">
        <w:rPr>
          <w:sz w:val="28"/>
          <w:szCs w:val="28"/>
        </w:rPr>
        <w:t>жизни и творчества, в 2т., М., «Зерцало», 2007.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Новая теория уголовного процесса // Журнал Министерства юстиции. 1916. № 1.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Новый итальянский устав уголовного судопроизводства // Журнал Министерства юстиции. 1913. № 5.С.95-128.№6.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Ответственность за оставление семьи без средств // Журнал Министерства юстиции. 1915. № 4.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Понятие наказания // Юридический вестник. 1914. Кн. 7-8.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Публичная защита в уголовном процессе // Юридический вестник. 1913. № 1.</w:t>
      </w:r>
    </w:p>
    <w:p w:rsidR="008A2498" w:rsidRPr="008A2498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Уголовное законодательство военного времени в Германии и Австро-Венгрии // Журнал Министерства юстиции. 1916. № 3.</w:t>
      </w:r>
    </w:p>
    <w:p w:rsidR="00462947" w:rsidRDefault="008A2498" w:rsidP="008A2498">
      <w:pPr>
        <w:numPr>
          <w:ilvl w:val="0"/>
          <w:numId w:val="1"/>
        </w:numPr>
        <w:pBdr>
          <w:bottom w:val="none" w:sz="0" w:space="0" w:color="auto"/>
        </w:pBd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8A2498">
        <w:rPr>
          <w:sz w:val="28"/>
          <w:szCs w:val="28"/>
        </w:rPr>
        <w:t>Люблинский П. И., Уголовное законодательство военного времени в Германии и Австро-Венгрии // Журнал Министерства юстиции. 1916. № 4.</w:t>
      </w:r>
      <w:bookmarkStart w:id="0" w:name="_GoBack"/>
      <w:bookmarkEnd w:id="0"/>
    </w:p>
    <w:sectPr w:rsidR="00462947" w:rsidSect="008A2498">
      <w:headerReference w:type="even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68" w:rsidRDefault="006B2768">
      <w:pPr>
        <w:pBdr>
          <w:bottom w:val="none" w:sz="0" w:space="0" w:color="auto"/>
        </w:pBdr>
        <w:spacing w:before="0" w:after="0"/>
      </w:pPr>
      <w:r>
        <w:separator/>
      </w:r>
    </w:p>
  </w:endnote>
  <w:endnote w:type="continuationSeparator" w:id="0">
    <w:p w:rsidR="006B2768" w:rsidRDefault="006B2768">
      <w:pPr>
        <w:pBdr>
          <w:bottom w:val="none" w:sz="0" w:space="0" w:color="auto"/>
        </w:pBd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68" w:rsidRDefault="006B2768">
      <w:pPr>
        <w:pBdr>
          <w:bottom w:val="none" w:sz="0" w:space="0" w:color="auto"/>
        </w:pBdr>
        <w:spacing w:before="0" w:after="0"/>
      </w:pPr>
      <w:r>
        <w:separator/>
      </w:r>
    </w:p>
  </w:footnote>
  <w:footnote w:type="continuationSeparator" w:id="0">
    <w:p w:rsidR="006B2768" w:rsidRDefault="006B2768">
      <w:pPr>
        <w:pBdr>
          <w:bottom w:val="none" w:sz="0" w:space="0" w:color="auto"/>
        </w:pBdr>
        <w:spacing w:before="0" w:after="0"/>
      </w:pPr>
      <w:r>
        <w:continuationSeparator/>
      </w:r>
    </w:p>
  </w:footnote>
  <w:footnote w:id="1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И., Свобода личности в уголовном процессе. Меры, обеспечивающие неуклонение обвиняемого от правосудия. СПб., 1906.</w:t>
      </w:r>
    </w:p>
  </w:footnote>
  <w:footnote w:id="2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="003E3A85">
        <w:t xml:space="preserve"> </w:t>
      </w:r>
      <w:r w:rsidRPr="008A2498">
        <w:t xml:space="preserve">Томсинов В.А., Российские правоведы </w:t>
      </w:r>
      <w:r w:rsidRPr="008A2498">
        <w:rPr>
          <w:lang w:val="en-US"/>
        </w:rPr>
        <w:t>XVIII</w:t>
      </w:r>
      <w:r w:rsidRPr="008A2498">
        <w:t>-</w:t>
      </w:r>
      <w:r w:rsidRPr="008A2498">
        <w:rPr>
          <w:lang w:val="en-US"/>
        </w:rPr>
        <w:t>XX</w:t>
      </w:r>
      <w:r w:rsidRPr="008A2498">
        <w:t>:</w:t>
      </w:r>
      <w:r w:rsidR="003E3A85">
        <w:t xml:space="preserve"> </w:t>
      </w:r>
      <w:r w:rsidRPr="008A2498">
        <w:t>очерки</w:t>
      </w:r>
      <w:r w:rsidR="003E3A85">
        <w:t xml:space="preserve"> </w:t>
      </w:r>
      <w:r w:rsidRPr="008A2498">
        <w:t>жизни и творчества, в 2т., М., «Зерцало», 2007, С. 474</w:t>
      </w:r>
    </w:p>
  </w:footnote>
  <w:footnote w:id="3">
    <w:p w:rsidR="006B2768" w:rsidRDefault="0020209E" w:rsidP="008A2498">
      <w:pPr>
        <w:pStyle w:val="a4"/>
        <w:spacing w:before="0" w:beforeAutospacing="0" w:after="0" w:afterAutospacing="0"/>
      </w:pPr>
      <w:r w:rsidRPr="008A2498">
        <w:rPr>
          <w:rStyle w:val="a7"/>
          <w:sz w:val="20"/>
          <w:szCs w:val="20"/>
        </w:rPr>
        <w:footnoteRef/>
      </w:r>
      <w:r w:rsidRPr="008A2498">
        <w:rPr>
          <w:sz w:val="20"/>
          <w:szCs w:val="20"/>
        </w:rPr>
        <w:t xml:space="preserve"> Люблинский П. И., Публичная защита в уголовном процессе // Юридический вестник. 1913. N 1. С. 84-96.</w:t>
      </w:r>
    </w:p>
  </w:footnote>
  <w:footnote w:id="4">
    <w:p w:rsidR="006B2768" w:rsidRDefault="0020209E" w:rsidP="008A2498">
      <w:pPr>
        <w:pStyle w:val="a4"/>
        <w:spacing w:before="0" w:beforeAutospacing="0" w:after="0" w:afterAutospacing="0"/>
      </w:pPr>
      <w:r w:rsidRPr="008A2498">
        <w:rPr>
          <w:rStyle w:val="a7"/>
          <w:sz w:val="20"/>
          <w:szCs w:val="20"/>
        </w:rPr>
        <w:footnoteRef/>
      </w:r>
      <w:r w:rsidRPr="008A2498">
        <w:rPr>
          <w:sz w:val="20"/>
          <w:szCs w:val="20"/>
        </w:rPr>
        <w:t xml:space="preserve"> Люблинский П. И., Новый итальянский устав уголовного судопроизводства // Журнал Министерства юстиции. 1913. N 5. С. 95-128. N 6. С. 128-173.</w:t>
      </w:r>
    </w:p>
  </w:footnote>
  <w:footnote w:id="5">
    <w:p w:rsidR="006B2768" w:rsidRDefault="0020209E" w:rsidP="008A2498">
      <w:pPr>
        <w:pStyle w:val="a4"/>
        <w:spacing w:before="0" w:beforeAutospacing="0" w:after="0" w:afterAutospacing="0"/>
      </w:pPr>
      <w:r w:rsidRPr="008A2498">
        <w:rPr>
          <w:rStyle w:val="a7"/>
          <w:sz w:val="20"/>
          <w:szCs w:val="20"/>
        </w:rPr>
        <w:footnoteRef/>
      </w:r>
      <w:r w:rsidRPr="008A2498">
        <w:rPr>
          <w:sz w:val="20"/>
          <w:szCs w:val="20"/>
        </w:rPr>
        <w:t xml:space="preserve"> Люблинский П. И. Понятие наказания // Юридический вестник. 1914. Кн. 7-8. С. 78-109. </w:t>
      </w:r>
    </w:p>
  </w:footnote>
  <w:footnote w:id="6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И., Ответственность за оставление семьи без средств // Журнал Министерства юстиции. 1915. N 4. С. 24-58.</w:t>
      </w:r>
    </w:p>
  </w:footnote>
  <w:footnote w:id="7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И., Уголовное законодательство военного времени в Германии и Австро-Венгрии // Журнал Министерства юстиции. 1916. N 3. С. 259-310. N 4. С. 223-254.</w:t>
      </w:r>
    </w:p>
  </w:footnote>
  <w:footnote w:id="8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И., Новая теория уголовного процесса // Журнал Министерства юстиции. 1916. N 1. С. 104-145.</w:t>
      </w:r>
    </w:p>
  </w:footnote>
  <w:footnote w:id="9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 Процесс как судебный порядок и процесс как правоотношение. Пг., 1917. С. 22.</w:t>
      </w:r>
    </w:p>
  </w:footnote>
  <w:footnote w:id="10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 Процесс как судебный порядок и процесс как правоотношение. Пг., 1917.</w:t>
      </w:r>
      <w:r w:rsidR="003E3A85">
        <w:t xml:space="preserve"> </w:t>
      </w:r>
      <w:r w:rsidRPr="008A2498">
        <w:t>С. 23.</w:t>
      </w:r>
    </w:p>
  </w:footnote>
  <w:footnote w:id="11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24-25.</w:t>
      </w:r>
    </w:p>
  </w:footnote>
  <w:footnote w:id="12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 Борьба с преступностью в детском и юношеском возрасте. Социально-правовые очерки. М., 1923.</w:t>
      </w:r>
    </w:p>
  </w:footnote>
  <w:footnote w:id="13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 И. Законодательная охрана труда детей и подростков. Пг., 1923.</w:t>
      </w:r>
    </w:p>
  </w:footnote>
  <w:footnote w:id="14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</w:t>
      </w:r>
      <w:r w:rsidR="003E3A85">
        <w:t xml:space="preserve"> </w:t>
      </w:r>
      <w:r w:rsidRPr="008A2498">
        <w:t>«Новые идеи в правоведении», сборник № 1 «Цели наказания», изд. «Образование», СПБ, 1914.</w:t>
      </w:r>
    </w:p>
  </w:footnote>
  <w:footnote w:id="15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</w:t>
      </w:r>
      <w:r w:rsidR="003E3A85">
        <w:t xml:space="preserve"> </w:t>
      </w:r>
      <w:r w:rsidRPr="008A2498">
        <w:t>«Новые идеи в правоведении», сборник № 1 «Цели наказания», изд. «Образование», СПБ, 1914. С. 1.</w:t>
      </w:r>
    </w:p>
  </w:footnote>
  <w:footnote w:id="16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же, С. 3.</w:t>
      </w:r>
    </w:p>
  </w:footnote>
  <w:footnote w:id="17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</w:t>
      </w:r>
      <w:r w:rsidR="003E3A85">
        <w:t xml:space="preserve"> </w:t>
      </w:r>
      <w:r w:rsidRPr="008A2498">
        <w:t>«Новые идеи в правоведении», сборник № 1 «Цели наказания», изд. «Образование», СПБ, 1914. С. 4.</w:t>
      </w:r>
    </w:p>
  </w:footnote>
  <w:footnote w:id="18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5-6.</w:t>
      </w:r>
    </w:p>
  </w:footnote>
  <w:footnote w:id="19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8.</w:t>
      </w:r>
    </w:p>
  </w:footnote>
  <w:footnote w:id="20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</w:t>
      </w:r>
      <w:r w:rsidR="003E3A85">
        <w:t xml:space="preserve"> </w:t>
      </w:r>
      <w:r w:rsidRPr="008A2498">
        <w:t>«Новые идеи в правоведении», сборник № 1 «Цели наказания», изд. «Образование», СПБ, 1914. С. 10.</w:t>
      </w:r>
    </w:p>
  </w:footnote>
  <w:footnote w:id="21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11. </w:t>
      </w:r>
    </w:p>
  </w:footnote>
  <w:footnote w:id="22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12. </w:t>
      </w:r>
    </w:p>
  </w:footnote>
  <w:footnote w:id="23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14.</w:t>
      </w:r>
    </w:p>
  </w:footnote>
  <w:footnote w:id="24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</w:t>
      </w:r>
      <w:r w:rsidR="003E3A85">
        <w:t xml:space="preserve"> </w:t>
      </w:r>
      <w:r w:rsidRPr="008A2498">
        <w:t>«Новые идеи в правоведении», сборник № 1 «Цели наказания», изд. «Образование», СПБ, 1914. С. 15.</w:t>
      </w:r>
    </w:p>
  </w:footnote>
  <w:footnote w:id="25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17.</w:t>
      </w:r>
    </w:p>
  </w:footnote>
  <w:footnote w:id="26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</w:t>
      </w:r>
      <w:r w:rsidR="003E3A85">
        <w:t xml:space="preserve"> </w:t>
      </w:r>
      <w:r w:rsidRPr="008A2498">
        <w:t>«Новые идеи в правоведении», сборник № 1 «Цели наказания», изд. «Образование», СПБ, 1914. С. 19.</w:t>
      </w:r>
    </w:p>
  </w:footnote>
  <w:footnote w:id="27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</w:t>
      </w:r>
      <w:r w:rsidR="003E3A85">
        <w:t xml:space="preserve"> </w:t>
      </w:r>
      <w:r w:rsidRPr="008A2498">
        <w:t>«Новые идеи в правоведении», сборник № 1 «Цели наказания», изд. «Образование», СПБ, 1914. С. 23.</w:t>
      </w:r>
    </w:p>
  </w:footnote>
  <w:footnote w:id="28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="003E3A85">
        <w:t xml:space="preserve"> </w:t>
      </w:r>
      <w:r w:rsidRPr="008A2498">
        <w:t>Там же. С. 25.</w:t>
      </w:r>
    </w:p>
  </w:footnote>
  <w:footnote w:id="29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27.</w:t>
      </w:r>
    </w:p>
  </w:footnote>
  <w:footnote w:id="30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 «На смену старого права», сборник статей по вопросам текущей правовой жизни», Петроград, Типо-Литография Руманова,</w:t>
      </w:r>
      <w:r w:rsidR="003E3A85">
        <w:t xml:space="preserve"> </w:t>
      </w:r>
      <w:r w:rsidRPr="008A2498">
        <w:t>1915. С. 4.</w:t>
      </w:r>
    </w:p>
  </w:footnote>
  <w:footnote w:id="31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5. </w:t>
      </w:r>
    </w:p>
  </w:footnote>
  <w:footnote w:id="32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6. </w:t>
      </w:r>
    </w:p>
  </w:footnote>
  <w:footnote w:id="33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7. </w:t>
      </w:r>
    </w:p>
  </w:footnote>
  <w:footnote w:id="34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 «На смену старого права», сборник статей по вопросам текущей правовой жизни», Петроград, Типо-Литография Руманова,</w:t>
      </w:r>
      <w:r w:rsidR="003E3A85">
        <w:t xml:space="preserve"> </w:t>
      </w:r>
      <w:r w:rsidRPr="008A2498">
        <w:t>1915. С. 7.</w:t>
      </w:r>
    </w:p>
  </w:footnote>
  <w:footnote w:id="35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="003E3A85">
        <w:t xml:space="preserve"> </w:t>
      </w:r>
      <w:r w:rsidRPr="008A2498">
        <w:t xml:space="preserve">Там же. С. 8. </w:t>
      </w:r>
    </w:p>
  </w:footnote>
  <w:footnote w:id="36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8. </w:t>
      </w:r>
    </w:p>
  </w:footnote>
  <w:footnote w:id="37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С.9. </w:t>
      </w:r>
    </w:p>
  </w:footnote>
  <w:footnote w:id="38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С.9. </w:t>
      </w:r>
    </w:p>
  </w:footnote>
  <w:footnote w:id="39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С.10. </w:t>
      </w:r>
    </w:p>
  </w:footnote>
  <w:footnote w:id="40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 «На смену старого права», сборник статей по вопросам текущей правовой жизни», Петроград, Типо-Литография Руманова,</w:t>
      </w:r>
      <w:r w:rsidR="003E3A85">
        <w:t xml:space="preserve"> </w:t>
      </w:r>
      <w:r w:rsidRPr="008A2498">
        <w:t>1915. С. 10.</w:t>
      </w:r>
    </w:p>
  </w:footnote>
  <w:footnote w:id="41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12. </w:t>
      </w:r>
    </w:p>
  </w:footnote>
  <w:footnote w:id="42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 «На смену старого права», сборник статей по вопросам текущей правовой жизни», Петроград, Типо-Литография Руманова,</w:t>
      </w:r>
      <w:r w:rsidR="003E3A85">
        <w:t xml:space="preserve"> </w:t>
      </w:r>
      <w:r w:rsidRPr="008A2498">
        <w:t>1915. С. 19.</w:t>
      </w:r>
    </w:p>
  </w:footnote>
  <w:footnote w:id="43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С.19-20.</w:t>
      </w:r>
    </w:p>
  </w:footnote>
  <w:footnote w:id="44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20.</w:t>
      </w:r>
    </w:p>
  </w:footnote>
  <w:footnote w:id="45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23. </w:t>
      </w:r>
    </w:p>
  </w:footnote>
  <w:footnote w:id="46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23. </w:t>
      </w:r>
    </w:p>
  </w:footnote>
  <w:footnote w:id="47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Там же. С. 24.</w:t>
      </w:r>
    </w:p>
  </w:footnote>
  <w:footnote w:id="48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Люблинский П.И., «На смену старого права», сборник статей по вопросам текущей правовой жизни», Петроград, Типо-Литография Руманова,</w:t>
      </w:r>
      <w:r w:rsidR="003E3A85">
        <w:t xml:space="preserve"> </w:t>
      </w:r>
      <w:r w:rsidRPr="008A2498">
        <w:t>1915. С. 24.</w:t>
      </w:r>
    </w:p>
  </w:footnote>
  <w:footnote w:id="49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="003E3A85">
        <w:t xml:space="preserve"> </w:t>
      </w:r>
      <w:r w:rsidRPr="008A2498">
        <w:t>«Свобода личности в уголовном процессе», Санкт-Петербург, Сенатская типография, 1906.</w:t>
      </w:r>
    </w:p>
  </w:footnote>
  <w:footnote w:id="50">
    <w:p w:rsidR="006B2768" w:rsidRDefault="0020209E" w:rsidP="008A2498">
      <w:pPr>
        <w:pStyle w:val="a5"/>
      </w:pPr>
      <w:r w:rsidRPr="008A2498">
        <w:rPr>
          <w:rStyle w:val="a7"/>
        </w:rPr>
        <w:footnoteRef/>
      </w:r>
      <w:r w:rsidRPr="008A2498">
        <w:t xml:space="preserve"> «Свобода личности в уголовном процессе», Санкт-Петербург, Сенатская типография, 1906. С. 5.</w:t>
      </w:r>
    </w:p>
  </w:footnote>
  <w:footnote w:id="51">
    <w:p w:rsidR="006B2768" w:rsidRDefault="0020209E" w:rsidP="008A2498">
      <w:pPr>
        <w:pBdr>
          <w:bottom w:val="none" w:sz="0" w:space="0" w:color="auto"/>
        </w:pBdr>
        <w:spacing w:before="0" w:after="0"/>
      </w:pPr>
      <w:r w:rsidRPr="008A2498">
        <w:rPr>
          <w:rStyle w:val="a7"/>
          <w:sz w:val="20"/>
          <w:szCs w:val="20"/>
        </w:rPr>
        <w:footnoteRef/>
      </w:r>
      <w:r w:rsidRPr="008A2498">
        <w:rPr>
          <w:sz w:val="20"/>
          <w:szCs w:val="20"/>
        </w:rPr>
        <w:t xml:space="preserve"> </w:t>
      </w:r>
      <w:r w:rsidRPr="008A2498">
        <w:rPr>
          <w:iCs/>
          <w:sz w:val="20"/>
          <w:szCs w:val="20"/>
        </w:rPr>
        <w:t xml:space="preserve">Люблинский П.И., </w:t>
      </w:r>
      <w:r w:rsidRPr="008A2498">
        <w:rPr>
          <w:sz w:val="20"/>
          <w:szCs w:val="20"/>
        </w:rPr>
        <w:t>Борьба с преступностью в детском и юношеском возрасте: Социально-правовые очерки. М., 1959.</w:t>
      </w:r>
    </w:p>
  </w:footnote>
  <w:footnote w:id="52">
    <w:p w:rsidR="006B2768" w:rsidRDefault="0020209E" w:rsidP="008A2498">
      <w:pPr>
        <w:pBdr>
          <w:bottom w:val="none" w:sz="0" w:space="0" w:color="auto"/>
        </w:pBdr>
        <w:spacing w:before="0" w:after="0"/>
      </w:pPr>
      <w:r w:rsidRPr="008A2498">
        <w:rPr>
          <w:rStyle w:val="a7"/>
          <w:sz w:val="20"/>
          <w:szCs w:val="20"/>
        </w:rPr>
        <w:footnoteRef/>
      </w:r>
      <w:r w:rsidRPr="008A2498">
        <w:rPr>
          <w:sz w:val="20"/>
          <w:szCs w:val="20"/>
        </w:rPr>
        <w:t xml:space="preserve"> «Законодательная</w:t>
      </w:r>
      <w:r w:rsidR="003E3A85">
        <w:rPr>
          <w:sz w:val="20"/>
          <w:szCs w:val="20"/>
        </w:rPr>
        <w:t xml:space="preserve"> </w:t>
      </w:r>
      <w:r w:rsidRPr="008A2498">
        <w:rPr>
          <w:sz w:val="20"/>
          <w:szCs w:val="20"/>
        </w:rPr>
        <w:t>охрана</w:t>
      </w:r>
      <w:r w:rsidR="003E3A85">
        <w:rPr>
          <w:sz w:val="20"/>
          <w:szCs w:val="20"/>
        </w:rPr>
        <w:t xml:space="preserve"> </w:t>
      </w:r>
      <w:r w:rsidRPr="008A2498">
        <w:rPr>
          <w:sz w:val="20"/>
          <w:szCs w:val="20"/>
        </w:rPr>
        <w:t>труда</w:t>
      </w:r>
      <w:r w:rsidR="003E3A85">
        <w:rPr>
          <w:sz w:val="20"/>
          <w:szCs w:val="20"/>
        </w:rPr>
        <w:t xml:space="preserve"> </w:t>
      </w:r>
      <w:r w:rsidRPr="008A2498">
        <w:rPr>
          <w:sz w:val="20"/>
          <w:szCs w:val="20"/>
        </w:rPr>
        <w:t xml:space="preserve">детей и подростков», Петроград, издательство «Академия», 1923.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9E" w:rsidRDefault="0020209E" w:rsidP="00D441AB">
    <w:pPr>
      <w:pStyle w:val="a8"/>
      <w:framePr w:wrap="around" w:vAnchor="text" w:hAnchor="margin" w:xAlign="center" w:y="1"/>
      <w:rPr>
        <w:rStyle w:val="aa"/>
      </w:rPr>
    </w:pPr>
  </w:p>
  <w:p w:rsidR="0020209E" w:rsidRDefault="002020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12193"/>
    <w:multiLevelType w:val="hybridMultilevel"/>
    <w:tmpl w:val="7A70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8B1"/>
    <w:rsid w:val="0001211E"/>
    <w:rsid w:val="00024C9F"/>
    <w:rsid w:val="00045DA1"/>
    <w:rsid w:val="00050582"/>
    <w:rsid w:val="00056C9C"/>
    <w:rsid w:val="00070D5D"/>
    <w:rsid w:val="000A5AF9"/>
    <w:rsid w:val="000E6DFC"/>
    <w:rsid w:val="000F013C"/>
    <w:rsid w:val="00185A38"/>
    <w:rsid w:val="001B0117"/>
    <w:rsid w:val="001D3D85"/>
    <w:rsid w:val="001E1BFE"/>
    <w:rsid w:val="001E2B87"/>
    <w:rsid w:val="001E4776"/>
    <w:rsid w:val="001F32C5"/>
    <w:rsid w:val="0020209E"/>
    <w:rsid w:val="00242B1A"/>
    <w:rsid w:val="00251EAA"/>
    <w:rsid w:val="002739A6"/>
    <w:rsid w:val="00285590"/>
    <w:rsid w:val="002C2817"/>
    <w:rsid w:val="002E0489"/>
    <w:rsid w:val="003168C4"/>
    <w:rsid w:val="00352299"/>
    <w:rsid w:val="0036245D"/>
    <w:rsid w:val="003856B2"/>
    <w:rsid w:val="00387D7B"/>
    <w:rsid w:val="003C4E18"/>
    <w:rsid w:val="003E3A85"/>
    <w:rsid w:val="004078B1"/>
    <w:rsid w:val="00422FFA"/>
    <w:rsid w:val="00427A0E"/>
    <w:rsid w:val="004449EF"/>
    <w:rsid w:val="00444C86"/>
    <w:rsid w:val="00462947"/>
    <w:rsid w:val="00482B8B"/>
    <w:rsid w:val="004D2E73"/>
    <w:rsid w:val="004F17FD"/>
    <w:rsid w:val="0052014C"/>
    <w:rsid w:val="005274E6"/>
    <w:rsid w:val="00544896"/>
    <w:rsid w:val="005A7D48"/>
    <w:rsid w:val="005D25FD"/>
    <w:rsid w:val="005E0D51"/>
    <w:rsid w:val="00644DAD"/>
    <w:rsid w:val="006543A5"/>
    <w:rsid w:val="006633C7"/>
    <w:rsid w:val="006728AA"/>
    <w:rsid w:val="00681CAC"/>
    <w:rsid w:val="006B2768"/>
    <w:rsid w:val="006B6F80"/>
    <w:rsid w:val="006C2507"/>
    <w:rsid w:val="006E187F"/>
    <w:rsid w:val="00712C4E"/>
    <w:rsid w:val="0071518F"/>
    <w:rsid w:val="00736DE7"/>
    <w:rsid w:val="007E7E86"/>
    <w:rsid w:val="007F7A6F"/>
    <w:rsid w:val="008120BD"/>
    <w:rsid w:val="00816CB4"/>
    <w:rsid w:val="00864E96"/>
    <w:rsid w:val="008A2498"/>
    <w:rsid w:val="008A7815"/>
    <w:rsid w:val="008B3FCE"/>
    <w:rsid w:val="008C36FC"/>
    <w:rsid w:val="008C48EA"/>
    <w:rsid w:val="008F6DC7"/>
    <w:rsid w:val="00926573"/>
    <w:rsid w:val="0094083A"/>
    <w:rsid w:val="00956ABC"/>
    <w:rsid w:val="00962E38"/>
    <w:rsid w:val="009643C2"/>
    <w:rsid w:val="00986C83"/>
    <w:rsid w:val="009912E4"/>
    <w:rsid w:val="00997A6C"/>
    <w:rsid w:val="009C16C5"/>
    <w:rsid w:val="009D2957"/>
    <w:rsid w:val="009D44BA"/>
    <w:rsid w:val="009F69BE"/>
    <w:rsid w:val="00A03261"/>
    <w:rsid w:val="00A13705"/>
    <w:rsid w:val="00A45343"/>
    <w:rsid w:val="00A47EB8"/>
    <w:rsid w:val="00A670C8"/>
    <w:rsid w:val="00A71F4D"/>
    <w:rsid w:val="00A93BE9"/>
    <w:rsid w:val="00AA16A7"/>
    <w:rsid w:val="00AB3149"/>
    <w:rsid w:val="00AC153E"/>
    <w:rsid w:val="00AC2B98"/>
    <w:rsid w:val="00B37615"/>
    <w:rsid w:val="00B51770"/>
    <w:rsid w:val="00BA0B5A"/>
    <w:rsid w:val="00BA5FBE"/>
    <w:rsid w:val="00BC52DC"/>
    <w:rsid w:val="00BC75FA"/>
    <w:rsid w:val="00BD002B"/>
    <w:rsid w:val="00BD2EE5"/>
    <w:rsid w:val="00C15712"/>
    <w:rsid w:val="00C2022F"/>
    <w:rsid w:val="00C222C4"/>
    <w:rsid w:val="00C54B09"/>
    <w:rsid w:val="00CD7996"/>
    <w:rsid w:val="00CE5E45"/>
    <w:rsid w:val="00CF58AB"/>
    <w:rsid w:val="00D20489"/>
    <w:rsid w:val="00D441AB"/>
    <w:rsid w:val="00D6475D"/>
    <w:rsid w:val="00D957DA"/>
    <w:rsid w:val="00DA49FF"/>
    <w:rsid w:val="00E004D9"/>
    <w:rsid w:val="00E84C18"/>
    <w:rsid w:val="00ED0535"/>
    <w:rsid w:val="00EE16F6"/>
    <w:rsid w:val="00F53A65"/>
    <w:rsid w:val="00F70D01"/>
    <w:rsid w:val="00F8667D"/>
    <w:rsid w:val="00FA2865"/>
    <w:rsid w:val="00FC324A"/>
    <w:rsid w:val="00FD4A86"/>
    <w:rsid w:val="00FD4DB9"/>
    <w:rsid w:val="00FD5C5C"/>
    <w:rsid w:val="00FE168E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06ED7-78AA-4942-9385-D353AD2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187F"/>
    <w:pPr>
      <w:pBdr>
        <w:bottom w:val="double" w:sz="6" w:space="0" w:color="DCDCDC"/>
      </w:pBdr>
      <w:spacing w:before="75" w:after="30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9D44BA"/>
    <w:pPr>
      <w:pBdr>
        <w:bottom w:val="none" w:sz="0" w:space="0" w:color="auto"/>
      </w:pBd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0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C83"/>
    <w:pPr>
      <w:pBdr>
        <w:bottom w:val="none" w:sz="0" w:space="0" w:color="auto"/>
      </w:pBd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CD7996"/>
    <w:pPr>
      <w:pBdr>
        <w:bottom w:val="none" w:sz="0" w:space="0" w:color="auto"/>
      </w:pBdr>
      <w:spacing w:before="0" w:after="0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CD7996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441AB"/>
    <w:pPr>
      <w:pBdr>
        <w:bottom w:val="none" w:sz="0" w:space="0" w:color="auto"/>
      </w:pBd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D441AB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8A2498"/>
    <w:pPr>
      <w:pBdr>
        <w:bottom w:val="none" w:sz="0" w:space="0" w:color="auto"/>
      </w:pBd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link w:val="ab"/>
    <w:uiPriority w:val="99"/>
    <w:semiHidden/>
    <w:locked/>
    <w:rsid w:val="008A24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7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uble" w:sz="6" w:space="0" w:color="DCDCDC"/>
                    <w:right w:val="none" w:sz="0" w:space="0" w:color="auto"/>
                  </w:divBdr>
                  <w:divsChild>
                    <w:div w:id="1058407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E836-143F-4872-86DB-31522579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2014-03-06T10:01:00Z</dcterms:created>
  <dcterms:modified xsi:type="dcterms:W3CDTF">2014-03-06T10:01:00Z</dcterms:modified>
</cp:coreProperties>
</file>