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935" w:rsidRPr="00FD7C50" w:rsidRDefault="006E3935" w:rsidP="00FB088D">
      <w:pPr>
        <w:spacing w:after="0" w:line="360" w:lineRule="auto"/>
        <w:ind w:firstLine="720"/>
        <w:jc w:val="center"/>
        <w:rPr>
          <w:rFonts w:ascii="Times New Roman" w:hAnsi="Times New Roman"/>
          <w:b/>
          <w:color w:val="000000"/>
          <w:sz w:val="28"/>
          <w:szCs w:val="28"/>
        </w:rPr>
      </w:pPr>
      <w:bookmarkStart w:id="0" w:name="_Toc134865158"/>
      <w:r w:rsidRPr="00FD7C50">
        <w:rPr>
          <w:rFonts w:ascii="Times New Roman" w:hAnsi="Times New Roman"/>
          <w:b/>
          <w:color w:val="000000"/>
          <w:sz w:val="28"/>
          <w:szCs w:val="28"/>
        </w:rPr>
        <w:t>Содержание</w:t>
      </w:r>
    </w:p>
    <w:p w:rsidR="00FB088D" w:rsidRPr="00FD7C50" w:rsidRDefault="00FB088D" w:rsidP="00FB088D">
      <w:pPr>
        <w:spacing w:after="0" w:line="360" w:lineRule="auto"/>
        <w:ind w:firstLine="720"/>
        <w:jc w:val="center"/>
        <w:rPr>
          <w:rFonts w:ascii="Times New Roman" w:hAnsi="Times New Roman"/>
          <w:b/>
          <w:color w:val="000000"/>
          <w:sz w:val="28"/>
          <w:szCs w:val="28"/>
        </w:rPr>
      </w:pPr>
    </w:p>
    <w:p w:rsidR="00F916A4" w:rsidRPr="00FD7C50" w:rsidRDefault="00F916A4" w:rsidP="00FB088D">
      <w:pPr>
        <w:spacing w:after="0" w:line="360" w:lineRule="auto"/>
        <w:rPr>
          <w:rFonts w:ascii="Times New Roman" w:hAnsi="Times New Roman"/>
          <w:color w:val="000000"/>
          <w:sz w:val="28"/>
          <w:szCs w:val="28"/>
          <w:lang w:val="en-US"/>
        </w:rPr>
      </w:pPr>
      <w:r w:rsidRPr="00FD7C50">
        <w:rPr>
          <w:rFonts w:ascii="Times New Roman" w:hAnsi="Times New Roman"/>
          <w:color w:val="000000"/>
          <w:sz w:val="28"/>
          <w:szCs w:val="28"/>
        </w:rPr>
        <w:t>Ведение</w:t>
      </w:r>
    </w:p>
    <w:p w:rsidR="00F916A4" w:rsidRPr="00FD7C50" w:rsidRDefault="00F916A4" w:rsidP="00FB088D">
      <w:pPr>
        <w:spacing w:after="0" w:line="360" w:lineRule="auto"/>
        <w:rPr>
          <w:rFonts w:ascii="Times New Roman" w:hAnsi="Times New Roman"/>
          <w:color w:val="000000"/>
          <w:sz w:val="28"/>
          <w:szCs w:val="28"/>
        </w:rPr>
      </w:pPr>
      <w:r w:rsidRPr="00FD7C50">
        <w:rPr>
          <w:rFonts w:ascii="Times New Roman" w:hAnsi="Times New Roman"/>
          <w:color w:val="000000"/>
          <w:sz w:val="28"/>
          <w:szCs w:val="28"/>
        </w:rPr>
        <w:t>Основная часть</w:t>
      </w:r>
      <w:r w:rsidR="00DF3D30" w:rsidRPr="00FD7C50">
        <w:rPr>
          <w:rFonts w:ascii="Times New Roman" w:hAnsi="Times New Roman"/>
          <w:color w:val="000000"/>
          <w:sz w:val="28"/>
          <w:szCs w:val="28"/>
        </w:rPr>
        <w:t>:</w:t>
      </w:r>
    </w:p>
    <w:p w:rsidR="00F916A4" w:rsidRPr="00FD7C50" w:rsidRDefault="00F916A4" w:rsidP="00FB088D">
      <w:pPr>
        <w:spacing w:after="0" w:line="360" w:lineRule="auto"/>
        <w:rPr>
          <w:rFonts w:ascii="Times New Roman" w:hAnsi="Times New Roman"/>
          <w:color w:val="000000"/>
          <w:sz w:val="28"/>
          <w:szCs w:val="28"/>
        </w:rPr>
      </w:pPr>
      <w:r w:rsidRPr="00FD7C50">
        <w:rPr>
          <w:rFonts w:ascii="Times New Roman" w:hAnsi="Times New Roman"/>
          <w:color w:val="000000"/>
          <w:sz w:val="28"/>
          <w:szCs w:val="28"/>
        </w:rPr>
        <w:t>1.Определение стимулирования</w:t>
      </w:r>
    </w:p>
    <w:p w:rsidR="00F916A4" w:rsidRPr="00FD7C50" w:rsidRDefault="00F916A4" w:rsidP="00FB088D">
      <w:pPr>
        <w:spacing w:after="0" w:line="360" w:lineRule="auto"/>
        <w:rPr>
          <w:rFonts w:ascii="Times New Roman" w:hAnsi="Times New Roman"/>
          <w:color w:val="000000"/>
          <w:sz w:val="28"/>
          <w:szCs w:val="28"/>
        </w:rPr>
      </w:pPr>
      <w:r w:rsidRPr="00FD7C50">
        <w:rPr>
          <w:rFonts w:ascii="Times New Roman" w:hAnsi="Times New Roman"/>
          <w:color w:val="000000"/>
          <w:sz w:val="28"/>
          <w:szCs w:val="28"/>
        </w:rPr>
        <w:t>2.Формы организации стимулирования</w:t>
      </w:r>
    </w:p>
    <w:p w:rsidR="00F916A4" w:rsidRPr="00FD7C50" w:rsidRDefault="00F916A4" w:rsidP="00FB088D">
      <w:pPr>
        <w:spacing w:after="0" w:line="360" w:lineRule="auto"/>
        <w:rPr>
          <w:rFonts w:ascii="Times New Roman" w:hAnsi="Times New Roman"/>
          <w:color w:val="000000"/>
          <w:sz w:val="28"/>
          <w:szCs w:val="28"/>
        </w:rPr>
      </w:pPr>
      <w:r w:rsidRPr="00FD7C50">
        <w:rPr>
          <w:rFonts w:ascii="Times New Roman" w:hAnsi="Times New Roman"/>
          <w:color w:val="000000"/>
          <w:sz w:val="28"/>
          <w:szCs w:val="28"/>
        </w:rPr>
        <w:t>3.Материальное стимулирование</w:t>
      </w:r>
    </w:p>
    <w:p w:rsidR="00F916A4" w:rsidRPr="00FD7C50" w:rsidRDefault="00F916A4" w:rsidP="00FB088D">
      <w:pPr>
        <w:spacing w:after="0" w:line="360" w:lineRule="auto"/>
        <w:rPr>
          <w:rFonts w:ascii="Times New Roman" w:hAnsi="Times New Roman"/>
          <w:color w:val="000000"/>
          <w:sz w:val="28"/>
          <w:szCs w:val="28"/>
        </w:rPr>
      </w:pPr>
      <w:r w:rsidRPr="00FD7C50">
        <w:rPr>
          <w:rFonts w:ascii="Times New Roman" w:hAnsi="Times New Roman"/>
          <w:color w:val="000000"/>
          <w:sz w:val="28"/>
          <w:szCs w:val="28"/>
        </w:rPr>
        <w:t>4.Моральное стимулирование</w:t>
      </w:r>
    </w:p>
    <w:p w:rsidR="00F916A4" w:rsidRPr="00FD7C50" w:rsidRDefault="00F916A4" w:rsidP="00FB088D">
      <w:pPr>
        <w:spacing w:after="0" w:line="360" w:lineRule="auto"/>
        <w:rPr>
          <w:rFonts w:ascii="Times New Roman" w:hAnsi="Times New Roman"/>
          <w:color w:val="000000"/>
          <w:sz w:val="28"/>
          <w:szCs w:val="28"/>
        </w:rPr>
      </w:pPr>
      <w:r w:rsidRPr="00FD7C50">
        <w:rPr>
          <w:rFonts w:ascii="Times New Roman" w:hAnsi="Times New Roman"/>
          <w:color w:val="000000"/>
          <w:sz w:val="28"/>
          <w:szCs w:val="28"/>
        </w:rPr>
        <w:t>4.1.Материально – социальные стимулы</w:t>
      </w:r>
    </w:p>
    <w:p w:rsidR="00F916A4" w:rsidRPr="00FD7C50" w:rsidRDefault="00F916A4" w:rsidP="00FB088D">
      <w:pPr>
        <w:spacing w:after="0" w:line="360" w:lineRule="auto"/>
        <w:rPr>
          <w:rFonts w:ascii="Times New Roman" w:hAnsi="Times New Roman"/>
          <w:color w:val="000000"/>
          <w:sz w:val="28"/>
          <w:szCs w:val="28"/>
        </w:rPr>
      </w:pPr>
      <w:r w:rsidRPr="00FD7C50">
        <w:rPr>
          <w:rFonts w:ascii="Times New Roman" w:hAnsi="Times New Roman"/>
          <w:color w:val="000000"/>
          <w:sz w:val="28"/>
          <w:szCs w:val="28"/>
        </w:rPr>
        <w:t>4.2.Морально – психологические стимулы</w:t>
      </w:r>
    </w:p>
    <w:p w:rsidR="00F916A4" w:rsidRPr="00FD7C50" w:rsidRDefault="00F916A4" w:rsidP="00FB088D">
      <w:pPr>
        <w:spacing w:after="0" w:line="360" w:lineRule="auto"/>
        <w:rPr>
          <w:rFonts w:ascii="Times New Roman" w:hAnsi="Times New Roman"/>
          <w:color w:val="000000"/>
          <w:sz w:val="28"/>
          <w:szCs w:val="28"/>
          <w:lang w:val="en-US"/>
        </w:rPr>
      </w:pPr>
      <w:r w:rsidRPr="00FD7C50">
        <w:rPr>
          <w:rFonts w:ascii="Times New Roman" w:hAnsi="Times New Roman"/>
          <w:color w:val="000000"/>
          <w:sz w:val="28"/>
          <w:szCs w:val="28"/>
        </w:rPr>
        <w:t>Заключение</w:t>
      </w:r>
    </w:p>
    <w:p w:rsidR="00F916A4" w:rsidRPr="00FD7C50" w:rsidRDefault="00F916A4" w:rsidP="00FB088D">
      <w:pPr>
        <w:spacing w:after="0" w:line="360" w:lineRule="auto"/>
        <w:rPr>
          <w:rFonts w:ascii="Times New Roman" w:hAnsi="Times New Roman"/>
          <w:color w:val="000000"/>
          <w:sz w:val="28"/>
          <w:szCs w:val="28"/>
          <w:lang w:val="en-US"/>
        </w:rPr>
      </w:pPr>
      <w:r w:rsidRPr="00FD7C50">
        <w:rPr>
          <w:rFonts w:ascii="Times New Roman" w:hAnsi="Times New Roman"/>
          <w:color w:val="000000"/>
          <w:sz w:val="28"/>
          <w:szCs w:val="28"/>
        </w:rPr>
        <w:t>Список литературы</w:t>
      </w:r>
    </w:p>
    <w:p w:rsidR="00F916A4" w:rsidRPr="00FD7C50" w:rsidRDefault="00FB088D" w:rsidP="00FB088D">
      <w:pPr>
        <w:pStyle w:val="1"/>
        <w:spacing w:before="0" w:line="360" w:lineRule="auto"/>
        <w:ind w:firstLine="720"/>
        <w:jc w:val="center"/>
        <w:rPr>
          <w:rFonts w:ascii="Times New Roman" w:hAnsi="Times New Roman"/>
          <w:color w:val="000000"/>
          <w:lang w:val="en-US"/>
        </w:rPr>
      </w:pPr>
      <w:r w:rsidRPr="00FD7C50">
        <w:rPr>
          <w:rFonts w:ascii="Times New Roman" w:hAnsi="Times New Roman"/>
          <w:color w:val="000000"/>
        </w:rPr>
        <w:br w:type="page"/>
      </w:r>
      <w:r w:rsidR="006E3935" w:rsidRPr="00FD7C50">
        <w:rPr>
          <w:rFonts w:ascii="Times New Roman" w:hAnsi="Times New Roman"/>
          <w:color w:val="000000"/>
        </w:rPr>
        <w:t>Введение</w:t>
      </w:r>
    </w:p>
    <w:p w:rsidR="00FB088D" w:rsidRPr="00FD7C50" w:rsidRDefault="00FB088D" w:rsidP="00FB088D">
      <w:pPr>
        <w:rPr>
          <w:rFonts w:ascii="Times New Roman" w:hAnsi="Times New Roman"/>
          <w:sz w:val="28"/>
          <w:szCs w:val="28"/>
          <w:lang w:val="en-US"/>
        </w:rPr>
      </w:pPr>
    </w:p>
    <w:bookmarkEnd w:id="0"/>
    <w:p w:rsidR="00F916A4" w:rsidRPr="00FD7C50" w:rsidRDefault="00F916A4" w:rsidP="00FB088D">
      <w:pPr>
        <w:pStyle w:val="1"/>
        <w:spacing w:before="0" w:line="360" w:lineRule="auto"/>
        <w:ind w:firstLine="720"/>
        <w:rPr>
          <w:rFonts w:ascii="Times New Roman" w:hAnsi="Times New Roman"/>
          <w:b w:val="0"/>
          <w:color w:val="000000"/>
        </w:rPr>
      </w:pPr>
      <w:r w:rsidRPr="00FD7C50">
        <w:rPr>
          <w:rFonts w:ascii="Times New Roman" w:hAnsi="Times New Roman"/>
          <w:b w:val="0"/>
          <w:color w:val="000000"/>
        </w:rPr>
        <w:t xml:space="preserve">Руководители всегда сознавали, что необходимо стимулировать людей к работе на организацию. Однако они полагали, что для этого достаточно обычного материального вознаграждения. </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Истинные побуждения, которые заставляют отдавать работе максимум усилий, определить не так уж просто. Они чрезвычайно сложны. Овладев современными возможностями мотивации, руководитель в состоянии значительно расширить свои возможности в привлечении образованного, обеспеченного работника сегодняшнего дня к выполнению задач, направленных на достижение целей компании.</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Причинами, которые определяют участие человека в работе, являются его желание, возможности и квалификация, но особенно мотивация (побуждение). Одним из средств, с помощью которого может осуществляться мотивирования, является стимулирование. Стимулирование – это процесс использования различных стимулов для мотивирования людей, где стимулы выполняют роль рычагов воздействия , вызывающих действие определенных мотивов. В качестве стимулов могут выступать отдельные предметы, действия других людей, обещания и многое другое, что может быть предложено человеку в компенсацию за его действия или что он желал бы получить в результате определенных действий. Человек реагирует на</w:t>
      </w:r>
      <w:r w:rsidRPr="00FD7C50">
        <w:rPr>
          <w:rFonts w:ascii="Times New Roman" w:hAnsi="Times New Roman"/>
          <w:noProof/>
          <w:color w:val="000000"/>
          <w:sz w:val="28"/>
          <w:szCs w:val="28"/>
        </w:rPr>
        <w:t xml:space="preserve"> </w:t>
      </w:r>
      <w:r w:rsidRPr="00FD7C50">
        <w:rPr>
          <w:rFonts w:ascii="Times New Roman" w:hAnsi="Times New Roman"/>
          <w:color w:val="000000"/>
          <w:sz w:val="28"/>
          <w:szCs w:val="28"/>
        </w:rPr>
        <w:t>многие стимулы не обязательно сознательно. На отдельные стимулы его реакция даже может не поддаваться сознательному контролю.</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Реакция на конкретные стимулы не одинакова у различных людей. Поэтому сами по себе стимулы не имеют абсолютного значения или смысла, если люди не реагируют на них. Например, в условиях развала денежной системы, когда практически ничего невозможно купить за деньги, заработная плата и денежные знаки в целом теряют свою роль стимулов и могут быть очень ограниченно использованы в управлении людьми.</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Руководство организации может разработать прекрасные планы и стратегии, найти оптимальные структуры и создать эффективные системы передачи и обработки информации, установить в организации самое современное оборудование и использовать самые лучшие технологии. Однако все это будет сведено на нет, если члены организации не будут работать должным образом, если они не будут хорошо справляться со своими обязанностями, не будут вести себя в коллективе соответствующим образом, стремиться своим трудом способствовать достижению организацией ее целей и выполнению своей миссии. Готовность человека выполнять свою работу является одним из ключевых факторов успеха функционирования любой организации. Человек не машина, его нельзя «включить», когда требуется его работа, и «выключить», когда потребность в его труде отпадает. Даже если человек должен выполнять рутинную работу, простую по содержанию, легко поддающуюся контролю и учету, не требующую творческого подхода и высокой квалификации, и в этом случае механическое принуждение к труду не может дать положительного результата.</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 xml:space="preserve">Имея определенное духовное расположение, добрые желания и настроение, исходя из определенной системы ценностей, следуя определенным нормам и правилам поведения, человек каждую конкретную работу персонифицирует, а следовательно, «очеловечивает» ее, придавая ей в определенной степени уникальный характер. </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 xml:space="preserve">Путь к эффективному управлению человеком лежит через эффективное стимулирование. </w:t>
      </w:r>
    </w:p>
    <w:p w:rsidR="00F916A4" w:rsidRPr="00FD7C50" w:rsidRDefault="00FB088D" w:rsidP="00FB088D">
      <w:pPr>
        <w:pStyle w:val="1120"/>
        <w:numPr>
          <w:ilvl w:val="0"/>
          <w:numId w:val="24"/>
        </w:numPr>
        <w:spacing w:before="0" w:after="0" w:line="360" w:lineRule="auto"/>
        <w:rPr>
          <w:color w:val="000000"/>
          <w:sz w:val="28"/>
          <w:szCs w:val="28"/>
          <w:lang w:val="en-US"/>
        </w:rPr>
      </w:pPr>
      <w:bookmarkStart w:id="1" w:name="_Toc134865160"/>
      <w:r w:rsidRPr="00FD7C50">
        <w:rPr>
          <w:color w:val="000000"/>
          <w:sz w:val="28"/>
          <w:szCs w:val="28"/>
        </w:rPr>
        <w:br w:type="page"/>
      </w:r>
      <w:r w:rsidR="00F916A4" w:rsidRPr="00FD7C50">
        <w:rPr>
          <w:color w:val="000000"/>
          <w:sz w:val="28"/>
          <w:szCs w:val="28"/>
        </w:rPr>
        <w:t>Определение стимулирования</w:t>
      </w:r>
      <w:bookmarkEnd w:id="1"/>
    </w:p>
    <w:p w:rsidR="00FB088D" w:rsidRPr="00FD7C50" w:rsidRDefault="00FB088D" w:rsidP="00FB088D">
      <w:pPr>
        <w:pStyle w:val="1120"/>
        <w:spacing w:before="0" w:after="0" w:line="360" w:lineRule="auto"/>
        <w:ind w:left="720"/>
        <w:rPr>
          <w:color w:val="000000"/>
          <w:sz w:val="28"/>
          <w:szCs w:val="28"/>
          <w:lang w:val="en-US"/>
        </w:rPr>
      </w:pP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b/>
          <w:bCs/>
          <w:color w:val="000000"/>
          <w:sz w:val="28"/>
          <w:szCs w:val="28"/>
        </w:rPr>
        <w:t>Стимулирование труда</w:t>
      </w:r>
      <w:r w:rsidRPr="00FD7C50">
        <w:rPr>
          <w:rFonts w:ascii="Times New Roman" w:hAnsi="Times New Roman"/>
          <w:color w:val="000000"/>
          <w:sz w:val="28"/>
          <w:szCs w:val="28"/>
        </w:rPr>
        <w:t xml:space="preserve"> – это способ вознаграждения работника за участие в производстве, основанное на сопоставлении эффективности труда и требований технологии.</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Стимулирование труда предполагает создание условий, при которых активная трудовая деятельность, дающая определённые, заранее, зафиксированные результаты, становится необходимым и достаточным условием удовлетворения значимых и социально обусловленных потребностей работника, формирование у него мотивов труда.</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Система мотивов и стимулов труда должна опираться на определённую базу – нормативный уровень трудовой деятельности. Сам факт вступления работника в трудовые отношения предполагает, то он за ранее оговоренное вознаграждение должен выполнять некоторый круг обязанностей. В этой ситуации для стимулирования ещё нет места. Здесь сфера контролируемой деятельности, где работают мотивы избегания, связанные со страхом наказания за невыполнение предъявляемых требований. Таких наказаний, связанных с потерей материальных благ, может быть, как минимум, два: частичная выплата обусловленного вознаграждения либо разрыв трудовых отношений.</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 xml:space="preserve">Работник должен знать, какие требования к нему предъявляются, какое вознаграждение он получит при их неукоснительном соблюдении, какие санкции последуют в случае их нарушения. Дисциплина всегда несёт в себе элементы принуждения; ограничивая свободу выбора вариантов поведения. Однако грань между контролируемым и мотивируемым поведением условна, т. к. работник с сильной мотивацией труда обладает самодисциплиной, привычкой добросовестно выполнять требования и относиться к ним как к собственным нормам поведения. </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Система стимулирования труда как бы вырастает из административно-правовых методов управления, но не в коем случае их не заменяет</w:t>
      </w:r>
      <w:r w:rsidRPr="00FD7C50">
        <w:rPr>
          <w:rFonts w:ascii="Times New Roman" w:hAnsi="Times New Roman"/>
          <w:i/>
          <w:iCs/>
          <w:color w:val="000000"/>
          <w:sz w:val="28"/>
          <w:szCs w:val="28"/>
        </w:rPr>
        <w:t xml:space="preserve">. </w:t>
      </w:r>
      <w:r w:rsidRPr="00FD7C50">
        <w:rPr>
          <w:rFonts w:ascii="Times New Roman" w:hAnsi="Times New Roman"/>
          <w:color w:val="000000"/>
          <w:sz w:val="28"/>
          <w:szCs w:val="28"/>
          <w:u w:val="single"/>
        </w:rPr>
        <w:t>Стимулирование труда эффективно</w:t>
      </w:r>
      <w:r w:rsidRPr="00FD7C50">
        <w:rPr>
          <w:rFonts w:ascii="Times New Roman" w:hAnsi="Times New Roman"/>
          <w:color w:val="000000"/>
          <w:sz w:val="28"/>
          <w:szCs w:val="28"/>
        </w:rPr>
        <w:t xml:space="preserve"> только в том случае, когда органы управления умеют добиваться и поддерживать тот уровень работы, за который платят. «Цель стимулирования</w:t>
      </w:r>
      <w:r w:rsidRPr="00FD7C50">
        <w:rPr>
          <w:rFonts w:ascii="Times New Roman" w:hAnsi="Times New Roman"/>
          <w:i/>
          <w:iCs/>
          <w:color w:val="000000"/>
          <w:sz w:val="28"/>
          <w:szCs w:val="28"/>
        </w:rPr>
        <w:t xml:space="preserve"> </w:t>
      </w:r>
      <w:r w:rsidRPr="00FD7C50">
        <w:rPr>
          <w:rFonts w:ascii="Times New Roman" w:hAnsi="Times New Roman"/>
          <w:color w:val="000000"/>
          <w:sz w:val="28"/>
          <w:szCs w:val="28"/>
        </w:rPr>
        <w:t>– не вообще побудить человека работать, а побудить его делать лучше то, что обусловлено трудовыми отношениями»</w:t>
      </w:r>
      <w:r w:rsidRPr="00FD7C50">
        <w:rPr>
          <w:rStyle w:val="a9"/>
          <w:rFonts w:ascii="Times New Roman" w:hAnsi="Times New Roman"/>
          <w:color w:val="000000"/>
          <w:sz w:val="28"/>
          <w:szCs w:val="28"/>
        </w:rPr>
        <w:footnoteReference w:id="1"/>
      </w:r>
      <w:r w:rsidRPr="00FD7C50">
        <w:rPr>
          <w:rFonts w:ascii="Times New Roman" w:hAnsi="Times New Roman"/>
          <w:color w:val="000000"/>
          <w:sz w:val="28"/>
          <w:szCs w:val="28"/>
        </w:rPr>
        <w:t>.</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Существующая система стимулирования трудовой активности в значительной мере оказалась малоэффективной и стала одной из причин кризиса труда. Несмотря на богатейшие природные ресурсы и огромные капиталовложения в основные фонды, экономика страны оказалась в тяжёлом состоянии.</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Наряду с другими причинами это обусловлено также тем, что в основе системы стимулирования лежал тезис о выгодности дешёвого труда. Сверх вложения в индустриализацию народного хозяйства осуществлялись за счет минимизации оплаты труда. Дешевый труд на самом деле очень дорого обходится обществу. Он малопроизводителен, воспроизводит неразвитого работника, невосприимчивого к возможности зарабатывать больше путем роста производительности труда, убивает инициативу и тем самым препятствует НТП, консервирует низкий уровень организации и условий труда. Такое положение ведет к чрезмерному износу здоровья и понижению работоспособности человека.</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Современное трудовое сознание характеризуется отчуждением труда. Прежде всего, это касается работы в общественном производстве. Основные причины такого положения следующие:</w:t>
      </w:r>
    </w:p>
    <w:p w:rsidR="00F916A4" w:rsidRPr="00FD7C50" w:rsidRDefault="00FB088D" w:rsidP="00FB088D">
      <w:pPr>
        <w:numPr>
          <w:ilvl w:val="0"/>
          <w:numId w:val="12"/>
        </w:numPr>
        <w:tabs>
          <w:tab w:val="clear" w:pos="991"/>
          <w:tab w:val="num" w:pos="0"/>
        </w:tabs>
        <w:spacing w:after="0" w:line="360" w:lineRule="auto"/>
        <w:ind w:left="0" w:firstLine="720"/>
        <w:jc w:val="both"/>
        <w:rPr>
          <w:rFonts w:ascii="Times New Roman" w:hAnsi="Times New Roman"/>
          <w:color w:val="000000"/>
          <w:sz w:val="28"/>
          <w:szCs w:val="28"/>
        </w:rPr>
      </w:pPr>
      <w:r w:rsidRPr="00FD7C50">
        <w:rPr>
          <w:rFonts w:ascii="Times New Roman" w:hAnsi="Times New Roman"/>
          <w:color w:val="000000"/>
          <w:sz w:val="28"/>
          <w:szCs w:val="28"/>
        </w:rPr>
        <w:t xml:space="preserve"> </w:t>
      </w:r>
      <w:r w:rsidR="00F916A4" w:rsidRPr="00FD7C50">
        <w:rPr>
          <w:rFonts w:ascii="Times New Roman" w:hAnsi="Times New Roman"/>
          <w:color w:val="000000"/>
          <w:sz w:val="28"/>
          <w:szCs w:val="28"/>
        </w:rPr>
        <w:t>труд в общественном производстве не всегда может обеспечить нормальный уровень жизни большинству работников. Это связано как с размерами заработков, не позволяющими выйти на уровень рациональных норм поведения, так и с отсутствием необходимых потребительских товаров в государственной торговле;</w:t>
      </w:r>
    </w:p>
    <w:p w:rsidR="00F916A4" w:rsidRPr="00FD7C50" w:rsidRDefault="00FB088D" w:rsidP="00FB088D">
      <w:pPr>
        <w:numPr>
          <w:ilvl w:val="0"/>
          <w:numId w:val="12"/>
        </w:numPr>
        <w:tabs>
          <w:tab w:val="clear" w:pos="991"/>
          <w:tab w:val="num" w:pos="0"/>
        </w:tabs>
        <w:spacing w:after="0" w:line="360" w:lineRule="auto"/>
        <w:ind w:left="0" w:firstLine="720"/>
        <w:jc w:val="both"/>
        <w:rPr>
          <w:rFonts w:ascii="Times New Roman" w:hAnsi="Times New Roman"/>
          <w:color w:val="000000"/>
          <w:sz w:val="28"/>
          <w:szCs w:val="28"/>
        </w:rPr>
      </w:pPr>
      <w:r w:rsidRPr="00FD7C50">
        <w:rPr>
          <w:rFonts w:ascii="Times New Roman" w:hAnsi="Times New Roman"/>
          <w:color w:val="000000"/>
          <w:sz w:val="28"/>
          <w:szCs w:val="28"/>
        </w:rPr>
        <w:t xml:space="preserve"> </w:t>
      </w:r>
      <w:r w:rsidR="00F916A4" w:rsidRPr="00FD7C50">
        <w:rPr>
          <w:rFonts w:ascii="Times New Roman" w:hAnsi="Times New Roman"/>
          <w:color w:val="000000"/>
          <w:sz w:val="28"/>
          <w:szCs w:val="28"/>
        </w:rPr>
        <w:t xml:space="preserve">низкий уровень трудовой и производственной дисциплины предопределяет низкое качество продукции и высокий травматизм, а как следствие безответственного отношения к труду - низкий уровень заработной платы; в условиях ограниченности сферы мотивированного поведения работника у абсолютного большинства трудящихся практически нет возможности свободного выбора места приложения труда, степени интенсивности работы, социальной и профессиональной мобильности; </w:t>
      </w:r>
    </w:p>
    <w:p w:rsidR="00F916A4" w:rsidRPr="00FD7C50" w:rsidRDefault="00FB088D" w:rsidP="00FB088D">
      <w:pPr>
        <w:numPr>
          <w:ilvl w:val="0"/>
          <w:numId w:val="12"/>
        </w:numPr>
        <w:tabs>
          <w:tab w:val="clear" w:pos="991"/>
          <w:tab w:val="num" w:pos="0"/>
        </w:tabs>
        <w:spacing w:after="0" w:line="360" w:lineRule="auto"/>
        <w:ind w:left="0" w:firstLine="720"/>
        <w:jc w:val="both"/>
        <w:rPr>
          <w:rFonts w:ascii="Times New Roman" w:hAnsi="Times New Roman"/>
          <w:color w:val="000000"/>
          <w:sz w:val="28"/>
          <w:szCs w:val="28"/>
        </w:rPr>
      </w:pPr>
      <w:r w:rsidRPr="00FD7C50">
        <w:rPr>
          <w:rFonts w:ascii="Times New Roman" w:hAnsi="Times New Roman"/>
          <w:color w:val="000000"/>
          <w:sz w:val="28"/>
          <w:szCs w:val="28"/>
        </w:rPr>
        <w:t xml:space="preserve"> </w:t>
      </w:r>
      <w:r w:rsidR="00F916A4" w:rsidRPr="00FD7C50">
        <w:rPr>
          <w:rFonts w:ascii="Times New Roman" w:hAnsi="Times New Roman"/>
          <w:color w:val="000000"/>
          <w:sz w:val="28"/>
          <w:szCs w:val="28"/>
        </w:rPr>
        <w:t>многие руководители нередко делают ставку на исполнительного и безотказного работника в ущерб высокопрофессиональным и инициативным специалистам;</w:t>
      </w:r>
    </w:p>
    <w:p w:rsidR="00F916A4" w:rsidRPr="00FD7C50" w:rsidRDefault="00FB088D" w:rsidP="00FB088D">
      <w:pPr>
        <w:numPr>
          <w:ilvl w:val="0"/>
          <w:numId w:val="12"/>
        </w:numPr>
        <w:tabs>
          <w:tab w:val="clear" w:pos="991"/>
          <w:tab w:val="num" w:pos="0"/>
        </w:tabs>
        <w:spacing w:after="0" w:line="360" w:lineRule="auto"/>
        <w:ind w:left="0" w:firstLine="720"/>
        <w:jc w:val="both"/>
        <w:rPr>
          <w:rFonts w:ascii="Times New Roman" w:hAnsi="Times New Roman"/>
          <w:color w:val="000000"/>
          <w:sz w:val="28"/>
          <w:szCs w:val="28"/>
        </w:rPr>
      </w:pPr>
      <w:r w:rsidRPr="00FD7C50">
        <w:rPr>
          <w:rFonts w:ascii="Times New Roman" w:hAnsi="Times New Roman"/>
          <w:color w:val="000000"/>
          <w:sz w:val="28"/>
          <w:szCs w:val="28"/>
        </w:rPr>
        <w:t xml:space="preserve"> </w:t>
      </w:r>
      <w:r w:rsidR="00F916A4" w:rsidRPr="00FD7C50">
        <w:rPr>
          <w:rFonts w:ascii="Times New Roman" w:hAnsi="Times New Roman"/>
          <w:color w:val="000000"/>
          <w:sz w:val="28"/>
          <w:szCs w:val="28"/>
        </w:rPr>
        <w:t>отсутствует эффективная система стимулирования трудовой деятельности, так как в оплате труда во многом процветает уравнительность, размер заработков слабо зависит от личного трудового вклада работника в конечный результат деятельности коллектива;</w:t>
      </w:r>
    </w:p>
    <w:p w:rsidR="00F916A4" w:rsidRPr="00FD7C50" w:rsidRDefault="00FB088D" w:rsidP="00FB088D">
      <w:pPr>
        <w:numPr>
          <w:ilvl w:val="0"/>
          <w:numId w:val="12"/>
        </w:numPr>
        <w:tabs>
          <w:tab w:val="clear" w:pos="991"/>
          <w:tab w:val="num" w:pos="0"/>
        </w:tabs>
        <w:spacing w:after="0" w:line="360" w:lineRule="auto"/>
        <w:ind w:left="0" w:firstLine="720"/>
        <w:jc w:val="both"/>
        <w:rPr>
          <w:rFonts w:ascii="Times New Roman" w:hAnsi="Times New Roman"/>
          <w:color w:val="000000"/>
          <w:sz w:val="28"/>
          <w:szCs w:val="28"/>
        </w:rPr>
      </w:pPr>
      <w:r w:rsidRPr="00FD7C50">
        <w:rPr>
          <w:rFonts w:ascii="Times New Roman" w:hAnsi="Times New Roman"/>
          <w:color w:val="000000"/>
          <w:sz w:val="28"/>
          <w:szCs w:val="28"/>
        </w:rPr>
        <w:t xml:space="preserve"> </w:t>
      </w:r>
      <w:r w:rsidR="00F916A4" w:rsidRPr="00FD7C50">
        <w:rPr>
          <w:rFonts w:ascii="Times New Roman" w:hAnsi="Times New Roman"/>
          <w:color w:val="000000"/>
          <w:sz w:val="28"/>
          <w:szCs w:val="28"/>
        </w:rPr>
        <w:t>внутренняя противоречивость системы заработной платы ослабляет связь между размером заработка и содержательностью труда. Суть этого противоречия в том, что стимулируется, прежде всего, закрепление работников на местах с непривлекательным трудом, в результате чего оплата труда на таких местах выше, чем на рабочих местах, требующих высокой квалификации.</w:t>
      </w:r>
    </w:p>
    <w:p w:rsidR="00F916A4" w:rsidRPr="00FD7C50" w:rsidRDefault="00F916A4" w:rsidP="00FB088D">
      <w:pPr>
        <w:spacing w:after="0" w:line="360" w:lineRule="auto"/>
        <w:ind w:firstLine="720"/>
        <w:jc w:val="both"/>
        <w:rPr>
          <w:rFonts w:ascii="Times New Roman" w:hAnsi="Times New Roman"/>
          <w:color w:val="000000"/>
          <w:sz w:val="28"/>
          <w:szCs w:val="28"/>
          <w:lang w:val="en-US"/>
        </w:rPr>
      </w:pPr>
      <w:r w:rsidRPr="00FD7C50">
        <w:rPr>
          <w:rFonts w:ascii="Times New Roman" w:hAnsi="Times New Roman"/>
          <w:color w:val="000000"/>
          <w:sz w:val="28"/>
          <w:szCs w:val="28"/>
        </w:rPr>
        <w:t xml:space="preserve">Результатом отчуждения труда стала общая трудовая пассивность. Работа в общественном производстве во многом потеряла престиж, перестала быть значимой социальной ценностью. </w:t>
      </w:r>
    </w:p>
    <w:p w:rsidR="00F916A4" w:rsidRPr="00FD7C50" w:rsidRDefault="00FB088D" w:rsidP="00FB088D">
      <w:pPr>
        <w:pStyle w:val="2"/>
        <w:numPr>
          <w:ilvl w:val="0"/>
          <w:numId w:val="24"/>
        </w:numPr>
        <w:spacing w:before="0" w:line="360" w:lineRule="auto"/>
        <w:jc w:val="center"/>
        <w:rPr>
          <w:rFonts w:ascii="Times New Roman" w:hAnsi="Times New Roman"/>
          <w:color w:val="000000"/>
          <w:sz w:val="28"/>
          <w:szCs w:val="28"/>
          <w:lang w:val="en-US"/>
        </w:rPr>
      </w:pPr>
      <w:bookmarkStart w:id="2" w:name="_Toc134865161"/>
      <w:r w:rsidRPr="00FD7C50">
        <w:rPr>
          <w:rFonts w:ascii="Times New Roman" w:hAnsi="Times New Roman"/>
          <w:color w:val="000000"/>
          <w:sz w:val="28"/>
          <w:szCs w:val="28"/>
        </w:rPr>
        <w:br w:type="page"/>
      </w:r>
      <w:r w:rsidR="00F916A4" w:rsidRPr="00FD7C50">
        <w:rPr>
          <w:rFonts w:ascii="Times New Roman" w:hAnsi="Times New Roman"/>
          <w:color w:val="000000"/>
          <w:sz w:val="28"/>
          <w:szCs w:val="28"/>
        </w:rPr>
        <w:t>Формы организации стимулирования</w:t>
      </w:r>
      <w:bookmarkEnd w:id="2"/>
    </w:p>
    <w:p w:rsidR="00FB088D" w:rsidRPr="00FD7C50" w:rsidRDefault="00FB088D" w:rsidP="00FB088D">
      <w:pPr>
        <w:ind w:left="720"/>
        <w:jc w:val="center"/>
        <w:rPr>
          <w:rFonts w:ascii="Times New Roman" w:hAnsi="Times New Roman"/>
          <w:sz w:val="28"/>
          <w:szCs w:val="28"/>
          <w:lang w:val="en-US"/>
        </w:rPr>
      </w:pP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Под формой организации стимулирования понимается способ взаимосвязи результатов деятельности и стимулов. Эти формы могут быть выделены по различным признакам. В частности:</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noProof/>
          <w:color w:val="000000"/>
          <w:sz w:val="28"/>
          <w:szCs w:val="28"/>
        </w:rPr>
        <w:t>-</w:t>
      </w:r>
      <w:r w:rsidRPr="00FD7C50">
        <w:rPr>
          <w:rFonts w:ascii="Times New Roman" w:hAnsi="Times New Roman"/>
          <w:color w:val="000000"/>
          <w:sz w:val="28"/>
          <w:szCs w:val="28"/>
        </w:rPr>
        <w:t xml:space="preserve"> по степени информированности объекта управления о взаимосвязи</w:t>
      </w:r>
      <w:r w:rsidRPr="00FD7C50">
        <w:rPr>
          <w:rFonts w:ascii="Times New Roman" w:hAnsi="Times New Roman"/>
          <w:noProof/>
          <w:color w:val="000000"/>
          <w:sz w:val="28"/>
          <w:szCs w:val="28"/>
        </w:rPr>
        <w:t xml:space="preserve"> ре</w:t>
      </w:r>
      <w:r w:rsidRPr="00FD7C50">
        <w:rPr>
          <w:rFonts w:ascii="Times New Roman" w:hAnsi="Times New Roman"/>
          <w:color w:val="000000"/>
          <w:sz w:val="28"/>
          <w:szCs w:val="28"/>
        </w:rPr>
        <w:t>зультатов деятельности и стимулов различают опережающую и подкрепляющую формы стимулирования;</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noProof/>
          <w:color w:val="000000"/>
          <w:sz w:val="28"/>
          <w:szCs w:val="28"/>
        </w:rPr>
        <w:t>-</w:t>
      </w:r>
      <w:r w:rsidRPr="00FD7C50">
        <w:rPr>
          <w:rFonts w:ascii="Times New Roman" w:hAnsi="Times New Roman"/>
          <w:color w:val="000000"/>
          <w:sz w:val="28"/>
          <w:szCs w:val="28"/>
        </w:rPr>
        <w:t xml:space="preserve"> по учету результата деятельности при определении стимула: коллективную и индивидуальную;</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noProof/>
          <w:color w:val="000000"/>
          <w:sz w:val="28"/>
          <w:szCs w:val="28"/>
        </w:rPr>
        <w:t>-</w:t>
      </w:r>
      <w:r w:rsidRPr="00FD7C50">
        <w:rPr>
          <w:rFonts w:ascii="Times New Roman" w:hAnsi="Times New Roman"/>
          <w:color w:val="000000"/>
          <w:sz w:val="28"/>
          <w:szCs w:val="28"/>
        </w:rPr>
        <w:t xml:space="preserve"> по учету отклонения результата деятельности от нормы: позитивную (оцениваются только достижение или превышение нормы) и негативную (оценивается отрицательное отклонение от нормы);</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noProof/>
          <w:color w:val="000000"/>
          <w:sz w:val="28"/>
          <w:szCs w:val="28"/>
        </w:rPr>
        <w:t>-</w:t>
      </w:r>
      <w:r w:rsidRPr="00FD7C50">
        <w:rPr>
          <w:rFonts w:ascii="Times New Roman" w:hAnsi="Times New Roman"/>
          <w:color w:val="000000"/>
          <w:sz w:val="28"/>
          <w:szCs w:val="28"/>
        </w:rPr>
        <w:t xml:space="preserve"> по разрыву во времени между результатом и получением стимула: непосредственную (когда лаг отсутствует), текущую (стимул</w:t>
      </w:r>
      <w:r w:rsidRPr="00FD7C50">
        <w:rPr>
          <w:rFonts w:ascii="Times New Roman" w:hAnsi="Times New Roman"/>
          <w:noProof/>
          <w:color w:val="000000"/>
          <w:sz w:val="28"/>
          <w:szCs w:val="28"/>
        </w:rPr>
        <w:t xml:space="preserve"> от</w:t>
      </w:r>
      <w:r w:rsidRPr="00FD7C50">
        <w:rPr>
          <w:rFonts w:ascii="Times New Roman" w:hAnsi="Times New Roman"/>
          <w:color w:val="000000"/>
          <w:sz w:val="28"/>
          <w:szCs w:val="28"/>
        </w:rPr>
        <w:t>стает от результата до года) и перспективную (стимул вручается пределами за года от достигнутого результата);</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noProof/>
          <w:color w:val="000000"/>
          <w:sz w:val="28"/>
          <w:szCs w:val="28"/>
        </w:rPr>
        <w:t>-</w:t>
      </w:r>
      <w:r w:rsidRPr="00FD7C50">
        <w:rPr>
          <w:rFonts w:ascii="Times New Roman" w:hAnsi="Times New Roman"/>
          <w:color w:val="000000"/>
          <w:sz w:val="28"/>
          <w:szCs w:val="28"/>
        </w:rPr>
        <w:t xml:space="preserve"> по степени и характеру конкретности условий получения стимула:</w:t>
      </w:r>
      <w:r w:rsidRPr="00FD7C50">
        <w:rPr>
          <w:rFonts w:ascii="Times New Roman" w:hAnsi="Times New Roman"/>
          <w:noProof/>
          <w:color w:val="000000"/>
          <w:sz w:val="28"/>
          <w:szCs w:val="28"/>
        </w:rPr>
        <w:t xml:space="preserve"> об</w:t>
      </w:r>
      <w:r w:rsidRPr="00FD7C50">
        <w:rPr>
          <w:rFonts w:ascii="Times New Roman" w:hAnsi="Times New Roman"/>
          <w:color w:val="000000"/>
          <w:sz w:val="28"/>
          <w:szCs w:val="28"/>
        </w:rPr>
        <w:t>щую (конкретность в оценке результатов отсутствует), эталонную (стимул вручается за достижение заранее оговоренного результата) состязательную (стимул вручается за занятое место).</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Могут быть выделены и другие принципы в классификации форм стимулирования, но перечисленные имеют наибольшее практическое значение. Из всех перечисленных форм стимулирования остановимся на первой из перечисленных выше</w:t>
      </w:r>
      <w:r w:rsidRPr="00FD7C50">
        <w:rPr>
          <w:rFonts w:ascii="Times New Roman" w:hAnsi="Times New Roman"/>
          <w:noProof/>
          <w:color w:val="000000"/>
          <w:sz w:val="28"/>
          <w:szCs w:val="28"/>
        </w:rPr>
        <w:t xml:space="preserve"> -</w:t>
      </w:r>
      <w:r w:rsidRPr="00FD7C50">
        <w:rPr>
          <w:rFonts w:ascii="Times New Roman" w:hAnsi="Times New Roman"/>
          <w:color w:val="000000"/>
          <w:sz w:val="28"/>
          <w:szCs w:val="28"/>
        </w:rPr>
        <w:t xml:space="preserve"> опережающей и подкрепляющей формах. Собственно все формы в чистом виде не применяются, а используются комплексно. Достоинством опережающей формы являются: возможность достижения быстрого стимулирующего эффекта. Недостаток ее</w:t>
      </w:r>
      <w:r w:rsidRPr="00FD7C50">
        <w:rPr>
          <w:rFonts w:ascii="Times New Roman" w:hAnsi="Times New Roman"/>
          <w:noProof/>
          <w:color w:val="000000"/>
          <w:sz w:val="28"/>
          <w:szCs w:val="28"/>
        </w:rPr>
        <w:t xml:space="preserve"> -</w:t>
      </w:r>
      <w:r w:rsidRPr="00FD7C50">
        <w:rPr>
          <w:rFonts w:ascii="Times New Roman" w:hAnsi="Times New Roman"/>
          <w:color w:val="000000"/>
          <w:sz w:val="28"/>
          <w:szCs w:val="28"/>
        </w:rPr>
        <w:t xml:space="preserve"> в необходимости создания детальных систем измерения оценки труда, что для многих видов деятельности практически реализовать не возможно. Кроме того, при такой форме отчуждается объект стимулирования от деятельности и ее результатов, в итоге формируются инструментальные мотивы трудового поведения, провоцируется конфликт между долгом и выгодой обман, приписки и пр. (например, сдельщик будет стремиться изготовлять только дорогие детали и игнорировать дешевые и т.д.).</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Подкрепляющая форма организации стимулирования не способна, без использования других рычагов, дать быстрый побуждающий эффект. Она рассчитана на многоцикличность процесса стимулирования. Это форма поощрения не требует разработки специальной нормативной базы стимулирования, делает все работы равноценными, переводит акцент на итоговые результаты, достижение конечных целей. Она эффективна там, где невозможно выразить результаты в формальных показателях (например, в деятельности связанной с милосердием).</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Именно подкрепляющая форма стимулирования в современных условиях становится преобладающей, хотя там, где это экономически оправдано, может быть использована и опережающая форма стимулирования</w:t>
      </w:r>
      <w:r w:rsidRPr="00FD7C50">
        <w:rPr>
          <w:rStyle w:val="a9"/>
          <w:rFonts w:ascii="Times New Roman" w:hAnsi="Times New Roman"/>
          <w:color w:val="000000"/>
          <w:sz w:val="28"/>
          <w:szCs w:val="28"/>
        </w:rPr>
        <w:footnoteReference w:id="2"/>
      </w:r>
      <w:r w:rsidRPr="00FD7C50">
        <w:rPr>
          <w:rFonts w:ascii="Times New Roman" w:hAnsi="Times New Roman"/>
          <w:color w:val="000000"/>
          <w:sz w:val="28"/>
          <w:szCs w:val="28"/>
        </w:rPr>
        <w:t xml:space="preserve">. </w:t>
      </w:r>
    </w:p>
    <w:p w:rsidR="00F916A4" w:rsidRPr="00FD7C50" w:rsidRDefault="00FB088D" w:rsidP="00FB088D">
      <w:pPr>
        <w:pStyle w:val="2"/>
        <w:spacing w:before="0" w:line="360" w:lineRule="auto"/>
        <w:ind w:firstLine="720"/>
        <w:jc w:val="center"/>
        <w:rPr>
          <w:rFonts w:ascii="Times New Roman" w:hAnsi="Times New Roman"/>
          <w:color w:val="000000"/>
          <w:sz w:val="28"/>
          <w:szCs w:val="28"/>
          <w:lang w:val="en-US"/>
        </w:rPr>
      </w:pPr>
      <w:bookmarkStart w:id="3" w:name="_Toc134865162"/>
      <w:r w:rsidRPr="00FD7C50">
        <w:rPr>
          <w:rFonts w:ascii="Times New Roman" w:hAnsi="Times New Roman"/>
          <w:color w:val="000000"/>
          <w:sz w:val="28"/>
          <w:szCs w:val="28"/>
        </w:rPr>
        <w:br w:type="page"/>
      </w:r>
      <w:r w:rsidR="00F916A4" w:rsidRPr="00FD7C50">
        <w:rPr>
          <w:rFonts w:ascii="Times New Roman" w:hAnsi="Times New Roman"/>
          <w:color w:val="000000"/>
          <w:sz w:val="28"/>
          <w:szCs w:val="28"/>
        </w:rPr>
        <w:t>3. Материальное стимулирование</w:t>
      </w:r>
      <w:bookmarkEnd w:id="3"/>
    </w:p>
    <w:p w:rsidR="00FB088D" w:rsidRPr="00FD7C50" w:rsidRDefault="00FB088D" w:rsidP="00FB088D">
      <w:pPr>
        <w:jc w:val="center"/>
        <w:rPr>
          <w:rFonts w:ascii="Times New Roman" w:hAnsi="Times New Roman"/>
          <w:sz w:val="28"/>
          <w:szCs w:val="28"/>
          <w:lang w:val="en-US"/>
        </w:rPr>
      </w:pP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 xml:space="preserve">В практике управления одной из самых распространенных форм стимулирования является материальное стимулирование. Очень важно учитывать ситуацию, в которой материальное стимулирование осуществляется, и стараться избегать преувеличения его возможностей, так как человек имеет очень сложную и </w:t>
      </w:r>
      <w:r w:rsidR="00FB088D" w:rsidRPr="00FD7C50">
        <w:rPr>
          <w:rFonts w:ascii="Times New Roman" w:hAnsi="Times New Roman"/>
          <w:color w:val="000000"/>
          <w:sz w:val="28"/>
          <w:szCs w:val="28"/>
        </w:rPr>
        <w:t>неоднозначную</w:t>
      </w:r>
      <w:r w:rsidRPr="00FD7C50">
        <w:rPr>
          <w:rFonts w:ascii="Times New Roman" w:hAnsi="Times New Roman"/>
          <w:color w:val="000000"/>
          <w:sz w:val="28"/>
          <w:szCs w:val="28"/>
        </w:rPr>
        <w:t xml:space="preserve"> систему потребностей, интересов, приоритетов и целей.</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Сущность материального стимулирования наемных работников заключается в следующем :</w:t>
      </w:r>
    </w:p>
    <w:p w:rsidR="00F916A4" w:rsidRPr="00FD7C50" w:rsidRDefault="00F916A4" w:rsidP="00FB088D">
      <w:pPr>
        <w:numPr>
          <w:ilvl w:val="0"/>
          <w:numId w:val="10"/>
        </w:numPr>
        <w:tabs>
          <w:tab w:val="clear" w:pos="1080"/>
          <w:tab w:val="num" w:pos="0"/>
        </w:tabs>
        <w:spacing w:after="0" w:line="360" w:lineRule="auto"/>
        <w:ind w:left="0" w:firstLine="720"/>
        <w:jc w:val="both"/>
        <w:rPr>
          <w:rFonts w:ascii="Times New Roman" w:hAnsi="Times New Roman"/>
          <w:color w:val="000000"/>
          <w:sz w:val="28"/>
          <w:szCs w:val="28"/>
        </w:rPr>
      </w:pPr>
      <w:r w:rsidRPr="00FD7C50">
        <w:rPr>
          <w:rFonts w:ascii="Times New Roman" w:hAnsi="Times New Roman"/>
          <w:color w:val="000000"/>
          <w:sz w:val="28"/>
          <w:szCs w:val="28"/>
        </w:rPr>
        <w:t>это стимулирование высоких трудовых показателей наемного работника;</w:t>
      </w:r>
    </w:p>
    <w:p w:rsidR="00F916A4" w:rsidRPr="00FD7C50" w:rsidRDefault="00F916A4" w:rsidP="00FB088D">
      <w:pPr>
        <w:numPr>
          <w:ilvl w:val="0"/>
          <w:numId w:val="10"/>
        </w:numPr>
        <w:tabs>
          <w:tab w:val="clear" w:pos="1080"/>
          <w:tab w:val="num" w:pos="0"/>
        </w:tabs>
        <w:spacing w:after="0" w:line="360" w:lineRule="auto"/>
        <w:ind w:left="0" w:firstLine="720"/>
        <w:jc w:val="both"/>
        <w:rPr>
          <w:rFonts w:ascii="Times New Roman" w:hAnsi="Times New Roman"/>
          <w:color w:val="000000"/>
          <w:sz w:val="28"/>
          <w:szCs w:val="28"/>
        </w:rPr>
      </w:pPr>
      <w:r w:rsidRPr="00FD7C50">
        <w:rPr>
          <w:rFonts w:ascii="Times New Roman" w:hAnsi="Times New Roman"/>
          <w:color w:val="000000"/>
          <w:sz w:val="28"/>
          <w:szCs w:val="28"/>
        </w:rPr>
        <w:t>это формирование определенной линии трудового поведения работника, направленной на процветание организации;</w:t>
      </w:r>
    </w:p>
    <w:p w:rsidR="00F916A4" w:rsidRPr="00FD7C50" w:rsidRDefault="00F916A4" w:rsidP="00FB088D">
      <w:pPr>
        <w:numPr>
          <w:ilvl w:val="0"/>
          <w:numId w:val="10"/>
        </w:numPr>
        <w:tabs>
          <w:tab w:val="clear" w:pos="1080"/>
          <w:tab w:val="num" w:pos="0"/>
        </w:tabs>
        <w:spacing w:after="0" w:line="360" w:lineRule="auto"/>
        <w:ind w:left="0" w:firstLine="720"/>
        <w:jc w:val="both"/>
        <w:rPr>
          <w:rFonts w:ascii="Times New Roman" w:hAnsi="Times New Roman"/>
          <w:color w:val="000000"/>
          <w:sz w:val="28"/>
          <w:szCs w:val="28"/>
        </w:rPr>
      </w:pPr>
      <w:r w:rsidRPr="00FD7C50">
        <w:rPr>
          <w:rFonts w:ascii="Times New Roman" w:hAnsi="Times New Roman"/>
          <w:color w:val="000000"/>
          <w:sz w:val="28"/>
          <w:szCs w:val="28"/>
        </w:rPr>
        <w:t>это побуждение работника к наиболее полному использованию своего физического и умственного потенциала в процессе осуществления возложенных на него обязанностей.</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Поэтому стимулирование направлено на мотивацию наемного работника к эффективному и качественному труду, который не только покрывает издержки работодателя (предпринимателя) на организацию процесса производства, оплату труда, но и позволяет получить определенную прибыль. Тогда как полученная прибыль идет не только в карман работодателю (предпринимателю), а используется на выплату налогов в федеральный и местный бюджеты, на расширение производства. Таким образом, стимулирование труда наемных работников не является частным делом конкретного предприятия и организации, а играет важную роль в экономическом развитии страны, в процветании национальной экономики.</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Материальное стимулирование имеет два основных вида, учитывая предмет потребности.</w:t>
      </w:r>
    </w:p>
    <w:p w:rsidR="00F916A4" w:rsidRPr="00FD7C50" w:rsidRDefault="00F916A4" w:rsidP="00FB088D">
      <w:pPr>
        <w:numPr>
          <w:ilvl w:val="0"/>
          <w:numId w:val="11"/>
        </w:numPr>
        <w:tabs>
          <w:tab w:val="clear" w:pos="1080"/>
          <w:tab w:val="num" w:pos="0"/>
        </w:tabs>
        <w:spacing w:after="0" w:line="360" w:lineRule="auto"/>
        <w:ind w:left="0" w:firstLine="720"/>
        <w:jc w:val="both"/>
        <w:rPr>
          <w:rFonts w:ascii="Times New Roman" w:hAnsi="Times New Roman"/>
          <w:color w:val="000000"/>
          <w:sz w:val="28"/>
          <w:szCs w:val="28"/>
        </w:rPr>
      </w:pPr>
      <w:r w:rsidRPr="00FD7C50">
        <w:rPr>
          <w:rFonts w:ascii="Times New Roman" w:hAnsi="Times New Roman"/>
          <w:color w:val="000000"/>
          <w:sz w:val="28"/>
          <w:szCs w:val="28"/>
        </w:rPr>
        <w:t>Материальное денежное стимулирование использует денежные средства, как стимул. Сюда относятся оплата по тарифам и окладам, премии, депремирование, штрафы и др. Предмет потребности – деньги.</w:t>
      </w:r>
    </w:p>
    <w:p w:rsidR="00F916A4" w:rsidRPr="00FD7C50" w:rsidRDefault="00F916A4" w:rsidP="00FB088D">
      <w:pPr>
        <w:numPr>
          <w:ilvl w:val="0"/>
          <w:numId w:val="11"/>
        </w:numPr>
        <w:tabs>
          <w:tab w:val="clear" w:pos="1080"/>
          <w:tab w:val="num" w:pos="0"/>
        </w:tabs>
        <w:spacing w:after="0" w:line="360" w:lineRule="auto"/>
        <w:ind w:left="0" w:firstLine="720"/>
        <w:jc w:val="both"/>
        <w:rPr>
          <w:rFonts w:ascii="Times New Roman" w:hAnsi="Times New Roman"/>
          <w:color w:val="000000"/>
          <w:sz w:val="28"/>
          <w:szCs w:val="28"/>
        </w:rPr>
      </w:pPr>
      <w:r w:rsidRPr="00FD7C50">
        <w:rPr>
          <w:rFonts w:ascii="Times New Roman" w:hAnsi="Times New Roman"/>
          <w:color w:val="000000"/>
          <w:sz w:val="28"/>
          <w:szCs w:val="28"/>
        </w:rPr>
        <w:t>Материальное неденежное стимулирование управляет объектом посредством материальных благ, которые по каким – либо причинам затруднены для приобретения за деньги (жилье, путевки, др. материальные блага), т. е. Предмет потребности – набор жизненно важных для объекта материальных благ.</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Человека необходимо стимулировать на высокую самоотдачу. Одним из инструментов выступает материальное стимулирование</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Здесь главным идеологическим принципом является идея справедливости. Она сигнализирует о том, насколько трудовые ресурсы работника обеспечены психологически – материальным вознаграждением. Т. е. формируются необходимые предпосылки для психологической настроенности сотрудников на рабочие процессы. Исходной базой настроенности являются различные варианты оплаты труда.</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Существуют различные способы оплаты труда и различные модели компенсации трудовых усилий работников:</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noProof/>
          <w:color w:val="000000"/>
          <w:sz w:val="28"/>
          <w:szCs w:val="28"/>
        </w:rPr>
        <w:t>•</w:t>
      </w:r>
      <w:r w:rsidRPr="00FD7C50">
        <w:rPr>
          <w:rFonts w:ascii="Times New Roman" w:hAnsi="Times New Roman"/>
          <w:color w:val="000000"/>
          <w:sz w:val="28"/>
          <w:szCs w:val="28"/>
        </w:rPr>
        <w:t xml:space="preserve"> По прецеденту</w:t>
      </w:r>
      <w:r w:rsidRPr="00FD7C50">
        <w:rPr>
          <w:rFonts w:ascii="Times New Roman" w:hAnsi="Times New Roman"/>
          <w:noProof/>
          <w:color w:val="000000"/>
          <w:sz w:val="28"/>
          <w:szCs w:val="28"/>
        </w:rPr>
        <w:t xml:space="preserve"> —</w:t>
      </w:r>
      <w:r w:rsidRPr="00FD7C50">
        <w:rPr>
          <w:rFonts w:ascii="Times New Roman" w:hAnsi="Times New Roman"/>
          <w:color w:val="000000"/>
          <w:sz w:val="28"/>
          <w:szCs w:val="28"/>
        </w:rPr>
        <w:t xml:space="preserve"> работодатель и наниматель договариваются между собой, используя в качестве аргумента прецеденты оплаты такой же должности в других фирмах.</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noProof/>
          <w:color w:val="000000"/>
          <w:sz w:val="28"/>
          <w:szCs w:val="28"/>
        </w:rPr>
        <w:t>•</w:t>
      </w:r>
      <w:r w:rsidRPr="00FD7C50">
        <w:rPr>
          <w:rFonts w:ascii="Times New Roman" w:hAnsi="Times New Roman"/>
          <w:color w:val="000000"/>
          <w:sz w:val="28"/>
          <w:szCs w:val="28"/>
        </w:rPr>
        <w:t xml:space="preserve"> По объему работы</w:t>
      </w:r>
      <w:r w:rsidRPr="00FD7C50">
        <w:rPr>
          <w:rFonts w:ascii="Times New Roman" w:hAnsi="Times New Roman"/>
          <w:noProof/>
          <w:color w:val="000000"/>
          <w:sz w:val="28"/>
          <w:szCs w:val="28"/>
        </w:rPr>
        <w:t xml:space="preserve"> —</w:t>
      </w:r>
      <w:r w:rsidRPr="00FD7C50">
        <w:rPr>
          <w:rFonts w:ascii="Times New Roman" w:hAnsi="Times New Roman"/>
          <w:color w:val="000000"/>
          <w:sz w:val="28"/>
          <w:szCs w:val="28"/>
        </w:rPr>
        <w:t xml:space="preserve"> высокая оплата труда предполагает повышенные требования к квалификации, ответственность за материальные ценности фирмы и даже двойные обязанности при совмещении должностей.</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noProof/>
          <w:color w:val="000000"/>
          <w:sz w:val="28"/>
          <w:szCs w:val="28"/>
        </w:rPr>
        <w:t>•</w:t>
      </w:r>
      <w:r w:rsidRPr="00FD7C50">
        <w:rPr>
          <w:rFonts w:ascii="Times New Roman" w:hAnsi="Times New Roman"/>
          <w:color w:val="000000"/>
          <w:sz w:val="28"/>
          <w:szCs w:val="28"/>
        </w:rPr>
        <w:t xml:space="preserve"> По коэффициенту полезности</w:t>
      </w:r>
      <w:r w:rsidRPr="00FD7C50">
        <w:rPr>
          <w:rFonts w:ascii="Times New Roman" w:hAnsi="Times New Roman"/>
          <w:noProof/>
          <w:color w:val="000000"/>
          <w:sz w:val="28"/>
          <w:szCs w:val="28"/>
        </w:rPr>
        <w:t xml:space="preserve"> —</w:t>
      </w:r>
      <w:r w:rsidRPr="00FD7C50">
        <w:rPr>
          <w:rFonts w:ascii="Times New Roman" w:hAnsi="Times New Roman"/>
          <w:color w:val="000000"/>
          <w:sz w:val="28"/>
          <w:szCs w:val="28"/>
        </w:rPr>
        <w:t xml:space="preserve"> работник, принятый на ту или иную должность, например менеджер по продажам, оценивается выше, когда начинает расширять клиентуру или заключает особо выгодные сделки. Оплата труда, разовые и компенсационные выплаты оказываются для него достаточно высокими и оцениваются как справедливые.</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noProof/>
          <w:color w:val="000000"/>
          <w:sz w:val="28"/>
          <w:szCs w:val="28"/>
        </w:rPr>
        <w:t>•</w:t>
      </w:r>
      <w:r w:rsidRPr="00FD7C50">
        <w:rPr>
          <w:rFonts w:ascii="Times New Roman" w:hAnsi="Times New Roman"/>
          <w:color w:val="000000"/>
          <w:sz w:val="28"/>
          <w:szCs w:val="28"/>
        </w:rPr>
        <w:t xml:space="preserve"> По «закрытости» информации</w:t>
      </w:r>
      <w:r w:rsidRPr="00FD7C50">
        <w:rPr>
          <w:rFonts w:ascii="Times New Roman" w:hAnsi="Times New Roman"/>
          <w:noProof/>
          <w:color w:val="000000"/>
          <w:sz w:val="28"/>
          <w:szCs w:val="28"/>
        </w:rPr>
        <w:t xml:space="preserve"> —</w:t>
      </w:r>
      <w:r w:rsidRPr="00FD7C50">
        <w:rPr>
          <w:rFonts w:ascii="Times New Roman" w:hAnsi="Times New Roman"/>
          <w:color w:val="000000"/>
          <w:sz w:val="28"/>
          <w:szCs w:val="28"/>
        </w:rPr>
        <w:t xml:space="preserve"> оплата определяется тем, в какой мере работник находится в зоне «закрытой» информации, где коммерческие секреты представляют опасность для его жизнедеятельности. Если же они угрожают личной безопасности, то оплата повышается и за такие риски.</w:t>
      </w:r>
    </w:p>
    <w:p w:rsidR="00F916A4" w:rsidRPr="00FD7C50" w:rsidRDefault="00F916A4" w:rsidP="00FB088D">
      <w:pPr>
        <w:spacing w:after="0" w:line="360" w:lineRule="auto"/>
        <w:ind w:firstLine="720"/>
        <w:jc w:val="both"/>
        <w:rPr>
          <w:rFonts w:ascii="Times New Roman" w:hAnsi="Times New Roman"/>
          <w:noProof/>
          <w:color w:val="000000"/>
          <w:sz w:val="28"/>
          <w:szCs w:val="28"/>
        </w:rPr>
      </w:pPr>
      <w:r w:rsidRPr="00FD7C50">
        <w:rPr>
          <w:rFonts w:ascii="Times New Roman" w:hAnsi="Times New Roman"/>
          <w:noProof/>
          <w:color w:val="000000"/>
          <w:sz w:val="28"/>
          <w:szCs w:val="28"/>
        </w:rPr>
        <w:t>•</w:t>
      </w:r>
      <w:r w:rsidRPr="00FD7C50">
        <w:rPr>
          <w:rFonts w:ascii="Times New Roman" w:hAnsi="Times New Roman"/>
          <w:color w:val="000000"/>
          <w:sz w:val="28"/>
          <w:szCs w:val="28"/>
        </w:rPr>
        <w:t xml:space="preserve"> По особому интересу</w:t>
      </w:r>
      <w:r w:rsidRPr="00FD7C50">
        <w:rPr>
          <w:rFonts w:ascii="Times New Roman" w:hAnsi="Times New Roman"/>
          <w:noProof/>
          <w:color w:val="000000"/>
          <w:sz w:val="28"/>
          <w:szCs w:val="28"/>
        </w:rPr>
        <w:t xml:space="preserve"> —</w:t>
      </w:r>
      <w:r w:rsidRPr="00FD7C50">
        <w:rPr>
          <w:rFonts w:ascii="Times New Roman" w:hAnsi="Times New Roman"/>
          <w:color w:val="000000"/>
          <w:sz w:val="28"/>
          <w:szCs w:val="28"/>
        </w:rPr>
        <w:t xml:space="preserve"> оплата может быть достаточно высокой, если работник приходит из конкурирующей фирмы, имея свою клиентуру либо коммерчески ценную информацию.</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По двойной квалификации</w:t>
      </w:r>
      <w:r w:rsidRPr="00FD7C50">
        <w:rPr>
          <w:rFonts w:ascii="Times New Roman" w:hAnsi="Times New Roman"/>
          <w:noProof/>
          <w:color w:val="000000"/>
          <w:sz w:val="28"/>
          <w:szCs w:val="28"/>
        </w:rPr>
        <w:t xml:space="preserve"> —</w:t>
      </w:r>
      <w:r w:rsidRPr="00FD7C50">
        <w:rPr>
          <w:rFonts w:ascii="Times New Roman" w:hAnsi="Times New Roman"/>
          <w:color w:val="000000"/>
          <w:sz w:val="28"/>
          <w:szCs w:val="28"/>
        </w:rPr>
        <w:t xml:space="preserve"> если работник приходит в фирму, имея квалификацию юриста и бухгалтера либо экономиста и психолога, а также менеджера со знанием двух- трех языков, то оплата увеличивается на треть и более.</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 xml:space="preserve">Форма оплаты труда (прямая, косвенная, компенсационная) также может быть разнообразной. В настоящее время можно выделить три формы оплаты труда: сдельную, повременную, смешанную. </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Сдельная оплата труда</w:t>
      </w:r>
      <w:r w:rsidR="00FB088D" w:rsidRPr="00FD7C50">
        <w:rPr>
          <w:rFonts w:ascii="Times New Roman" w:hAnsi="Times New Roman"/>
          <w:color w:val="000000"/>
          <w:sz w:val="28"/>
          <w:szCs w:val="28"/>
        </w:rPr>
        <w:t xml:space="preserve"> </w:t>
      </w:r>
      <w:r w:rsidRPr="00FD7C50">
        <w:rPr>
          <w:rFonts w:ascii="Times New Roman" w:hAnsi="Times New Roman"/>
          <w:color w:val="000000"/>
          <w:sz w:val="28"/>
          <w:szCs w:val="28"/>
        </w:rPr>
        <w:t>производится за количество выработанной продукции по установленным сдельным расценкам, которые определяются на основании установленных часовых ставок и норм времени (выработки). Сдельная форма оплаты труда подразделяется на ряд систем: прямая сдельная, сдельно-премиальная, сдельно-прогрессивная, косвенная, аккордная.</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При прямой сдельной системе труд оплачивается по расценкам за единицу произведенной продукции. Индивидуальная сдельная расценка за единицу продукции или работы определяется путем умножения часовой тарифной ставки, установленной в соответствии с разрядом выполняемой работы на норму времени на единицу продукции, или путем деления часовой тарифной ставки на норму выработки, Общий заработок рабочего определяется путем умножения сдельной расценки на количество произведенной продукции за расчетный период времени. При сдельно-премиальной системе рабочему сверх заработка по прямым сдельным расценкам выплачивается премия за выполнение и перевыполнение ранее определенных конкретных количественных и качественных показателей работы. Как правило, устанавливается не более двух-трех основных показателей и условий для премирования. Сдельно- прогрессивная система оплаты труда предусматривает выплату по прямым сдельным расценкам в пределах выполнения норм, а при выработке сверх норм - по повышенным расценкам. При этом система оплаты может быть одно-, двух и более ступенчатая. Степень увеличения сдельных расценок в зависимости от уровня перевыполнения определяется специальной прогрессивной шкалой. Эта система оплаты труда обычно применяется на работах, связанных с освоением новой техники и вводится временно. Косвенная сдельная система оплаты труда применяется в основном для рабочих, занятых на обслуживающих и вспомогательных работах (водители транспортных средств, наладчики, ремонтники и др.). Размер их заработка ставится в прямую зависимость от результатов деятельности обслуживаемых основных рабочих-сдельщиков. Косвенная сдельная расценка рассчитывается с учетом норм выработки обслуживаемых рабочих и их количества. Аккордная сдельная система предусматривает оплату всего объема работ. Стоимость всей работы определяется исходя из действующих норм и расценок на отдельные элементы работы путем их суммирования.</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Повременная заработная плата производится за фактически проработанное время по тарифной ставке присвоенного рабочему разряда. Повременная оплата труда подразделяется на простую повременную, повременно-премиальную и повременную с нормированным заданием. При простой повременной системе оплаты труда заработок рабочего рассчитывается как произведение часовой (дневной) тарифной ставки рабочего определенного разряда на количество отработанного времени в часах (днях). При повременно–премиальной системе устанавливается размер премии в процентах к тарифной ставке за перевыполнение установленных показателей и условий премирования. В качестве условий премирования может быть бездефектное изготовление продукции, экономия материалов, инструментов, смазочных материалов и др. Окладная система используется в основном для руководителей, специалистов и служащих. Должностной оклад представляет собой абсолютный размер заработной платы и устанавливается в соответствии с занимаемой должностью.</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В последнее время стала широко применяться повременная оплата труда с нормированным заданием, или сдельно-повременная оплата труда. Рабочему или бригаде устанавливается состав и объем работ, которые должны быть выполнены за определенный период времени на повременно оплачиваемых работах с соблюдением</w:t>
      </w:r>
      <w:r w:rsidR="00FB088D" w:rsidRPr="00FD7C50">
        <w:rPr>
          <w:rFonts w:ascii="Times New Roman" w:hAnsi="Times New Roman"/>
          <w:color w:val="000000"/>
          <w:sz w:val="28"/>
          <w:szCs w:val="28"/>
        </w:rPr>
        <w:t xml:space="preserve"> </w:t>
      </w:r>
      <w:r w:rsidRPr="00FD7C50">
        <w:rPr>
          <w:rFonts w:ascii="Times New Roman" w:hAnsi="Times New Roman"/>
          <w:color w:val="000000"/>
          <w:sz w:val="28"/>
          <w:szCs w:val="28"/>
        </w:rPr>
        <w:t xml:space="preserve">требований к качеству продукции (работ). </w:t>
      </w:r>
    </w:p>
    <w:p w:rsidR="00F916A4" w:rsidRPr="00FD7C50" w:rsidRDefault="00F916A4" w:rsidP="00FB088D">
      <w:pPr>
        <w:spacing w:after="0" w:line="360" w:lineRule="auto"/>
        <w:ind w:firstLine="720"/>
        <w:jc w:val="both"/>
        <w:rPr>
          <w:rFonts w:ascii="Times New Roman" w:hAnsi="Times New Roman"/>
          <w:color w:val="000000"/>
          <w:sz w:val="28"/>
          <w:szCs w:val="28"/>
          <w:lang w:val="en-US"/>
        </w:rPr>
      </w:pPr>
      <w:r w:rsidRPr="00FD7C50">
        <w:rPr>
          <w:rFonts w:ascii="Times New Roman" w:hAnsi="Times New Roman"/>
          <w:color w:val="000000"/>
          <w:sz w:val="28"/>
          <w:szCs w:val="28"/>
        </w:rPr>
        <w:t>Смешанные системы оплаты труда синтезируют в себе основные преимущества повременной и сдельной оплаты труда и обеспечивают гибкую увязку размера</w:t>
      </w:r>
      <w:r w:rsidR="00FB088D" w:rsidRPr="00FD7C50">
        <w:rPr>
          <w:rFonts w:ascii="Times New Roman" w:hAnsi="Times New Roman"/>
          <w:color w:val="000000"/>
          <w:sz w:val="28"/>
          <w:szCs w:val="28"/>
        </w:rPr>
        <w:t xml:space="preserve"> </w:t>
      </w:r>
      <w:r w:rsidRPr="00FD7C50">
        <w:rPr>
          <w:rFonts w:ascii="Times New Roman" w:hAnsi="Times New Roman"/>
          <w:color w:val="000000"/>
          <w:sz w:val="28"/>
          <w:szCs w:val="28"/>
        </w:rPr>
        <w:t xml:space="preserve">заработной платы деятельности предприятия и отдельных работников. </w:t>
      </w:r>
    </w:p>
    <w:p w:rsidR="00F916A4" w:rsidRPr="00FD7C50" w:rsidRDefault="00FB088D" w:rsidP="00FB088D">
      <w:pPr>
        <w:pStyle w:val="2"/>
        <w:spacing w:before="0" w:line="360" w:lineRule="auto"/>
        <w:ind w:firstLine="720"/>
        <w:jc w:val="center"/>
        <w:rPr>
          <w:rFonts w:ascii="Times New Roman" w:hAnsi="Times New Roman"/>
          <w:color w:val="000000"/>
          <w:kern w:val="36"/>
          <w:sz w:val="28"/>
          <w:szCs w:val="28"/>
        </w:rPr>
      </w:pPr>
      <w:r w:rsidRPr="00FD7C50">
        <w:rPr>
          <w:rFonts w:ascii="Times New Roman" w:hAnsi="Times New Roman"/>
          <w:color w:val="000000"/>
          <w:kern w:val="36"/>
          <w:sz w:val="28"/>
          <w:szCs w:val="28"/>
        </w:rPr>
        <w:br w:type="page"/>
      </w:r>
      <w:r w:rsidR="00F916A4" w:rsidRPr="00FD7C50">
        <w:rPr>
          <w:rFonts w:ascii="Times New Roman" w:hAnsi="Times New Roman"/>
          <w:color w:val="000000"/>
          <w:kern w:val="36"/>
          <w:sz w:val="28"/>
          <w:szCs w:val="28"/>
        </w:rPr>
        <w:t xml:space="preserve">4. </w:t>
      </w:r>
      <w:bookmarkStart w:id="4" w:name="_Toc134865163"/>
      <w:r w:rsidR="00F916A4" w:rsidRPr="00FD7C50">
        <w:rPr>
          <w:rFonts w:ascii="Times New Roman" w:hAnsi="Times New Roman"/>
          <w:color w:val="000000"/>
          <w:kern w:val="36"/>
          <w:sz w:val="28"/>
          <w:szCs w:val="28"/>
        </w:rPr>
        <w:t>Моральное стимулирование</w:t>
      </w:r>
      <w:bookmarkEnd w:id="4"/>
    </w:p>
    <w:p w:rsidR="00FB088D" w:rsidRPr="00FD7C50" w:rsidRDefault="00FB088D" w:rsidP="00FB088D">
      <w:pPr>
        <w:jc w:val="center"/>
        <w:rPr>
          <w:rFonts w:ascii="Times New Roman" w:hAnsi="Times New Roman"/>
          <w:sz w:val="28"/>
          <w:szCs w:val="28"/>
        </w:rPr>
      </w:pPr>
    </w:p>
    <w:p w:rsidR="00F916A4" w:rsidRPr="00FD7C50" w:rsidRDefault="00F916A4" w:rsidP="00FB088D">
      <w:pPr>
        <w:spacing w:after="0" w:line="360" w:lineRule="auto"/>
        <w:ind w:firstLine="720"/>
        <w:jc w:val="both"/>
        <w:rPr>
          <w:rFonts w:ascii="Times New Roman" w:hAnsi="Times New Roman"/>
          <w:color w:val="000000"/>
          <w:sz w:val="28"/>
          <w:szCs w:val="28"/>
          <w:lang w:val="en-US"/>
        </w:rPr>
      </w:pPr>
      <w:r w:rsidRPr="00FD7C50">
        <w:rPr>
          <w:rFonts w:ascii="Times New Roman" w:hAnsi="Times New Roman"/>
          <w:color w:val="000000"/>
          <w:sz w:val="28"/>
          <w:szCs w:val="28"/>
        </w:rPr>
        <w:t>Существует два вида морального стимулирования – морально-материальное и морально-психологическое.</w:t>
      </w:r>
    </w:p>
    <w:p w:rsidR="00FB088D" w:rsidRPr="00FD7C50" w:rsidRDefault="00FB088D" w:rsidP="00FB088D">
      <w:pPr>
        <w:spacing w:after="0" w:line="360" w:lineRule="auto"/>
        <w:ind w:firstLine="720"/>
        <w:jc w:val="center"/>
        <w:rPr>
          <w:rFonts w:ascii="Times New Roman" w:hAnsi="Times New Roman"/>
          <w:color w:val="000000"/>
          <w:sz w:val="28"/>
          <w:szCs w:val="28"/>
          <w:lang w:val="en-US"/>
        </w:rPr>
      </w:pPr>
    </w:p>
    <w:p w:rsidR="00F916A4" w:rsidRPr="00FD7C50" w:rsidRDefault="00F916A4" w:rsidP="00FB088D">
      <w:pPr>
        <w:spacing w:after="0" w:line="360" w:lineRule="auto"/>
        <w:ind w:firstLine="720"/>
        <w:jc w:val="center"/>
        <w:rPr>
          <w:rFonts w:ascii="Times New Roman" w:hAnsi="Times New Roman"/>
          <w:color w:val="000000"/>
          <w:kern w:val="36"/>
          <w:sz w:val="28"/>
          <w:szCs w:val="28"/>
          <w:lang w:val="en-US"/>
        </w:rPr>
      </w:pPr>
      <w:bookmarkStart w:id="5" w:name="_Toc134865164"/>
      <w:r w:rsidRPr="00FD7C50">
        <w:rPr>
          <w:rStyle w:val="30"/>
          <w:sz w:val="28"/>
          <w:szCs w:val="28"/>
        </w:rPr>
        <w:t>4.1 Материально-социальные стимулы</w:t>
      </w:r>
      <w:bookmarkEnd w:id="5"/>
    </w:p>
    <w:p w:rsidR="00FB088D" w:rsidRPr="00FD7C50" w:rsidRDefault="00FB088D" w:rsidP="00FB088D">
      <w:pPr>
        <w:spacing w:after="0" w:line="360" w:lineRule="auto"/>
        <w:ind w:firstLine="720"/>
        <w:jc w:val="center"/>
        <w:rPr>
          <w:rFonts w:ascii="Times New Roman" w:hAnsi="Times New Roman"/>
          <w:color w:val="000000"/>
          <w:sz w:val="28"/>
          <w:szCs w:val="28"/>
          <w:lang w:val="en-US"/>
        </w:rPr>
      </w:pP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b/>
          <w:bCs/>
          <w:i/>
          <w:iCs/>
          <w:color w:val="000000"/>
          <w:sz w:val="28"/>
          <w:szCs w:val="28"/>
        </w:rPr>
        <w:t xml:space="preserve"> создание необходимых условий высокопроизводительного труда</w:t>
      </w:r>
      <w:r w:rsidRPr="00FD7C50">
        <w:rPr>
          <w:rFonts w:ascii="Times New Roman" w:hAnsi="Times New Roman"/>
          <w:color w:val="000000"/>
          <w:sz w:val="28"/>
          <w:szCs w:val="28"/>
        </w:rPr>
        <w:t>. К таким условиям относят: оптимальную организацию рабочего места, отсутствие отвлекающих шумов (особенно монотонных), достаточную освещенность, темп, режим труда и др. Хотя всегда предпринимались попытки стандартизировать условия труда, в результате ряда исследовательских работ оказалось, что, например, идеального рабочего места не существует.</w:t>
      </w:r>
      <w:r w:rsidR="00FB088D" w:rsidRPr="00FD7C50">
        <w:rPr>
          <w:rFonts w:ascii="Times New Roman" w:hAnsi="Times New Roman"/>
          <w:color w:val="000000"/>
          <w:sz w:val="28"/>
          <w:szCs w:val="28"/>
        </w:rPr>
        <w:t xml:space="preserve"> </w:t>
      </w:r>
      <w:r w:rsidRPr="00FD7C50">
        <w:rPr>
          <w:rFonts w:ascii="Times New Roman" w:hAnsi="Times New Roman"/>
          <w:color w:val="000000"/>
          <w:sz w:val="28"/>
          <w:szCs w:val="28"/>
        </w:rPr>
        <w:t xml:space="preserve">Идеальное с точки зрения общих </w:t>
      </w:r>
      <w:bookmarkStart w:id="6" w:name="OCRUncertain1380"/>
      <w:r w:rsidRPr="00FD7C50">
        <w:rPr>
          <w:rFonts w:ascii="Times New Roman" w:hAnsi="Times New Roman"/>
          <w:color w:val="000000"/>
          <w:sz w:val="28"/>
          <w:szCs w:val="28"/>
        </w:rPr>
        <w:t>п</w:t>
      </w:r>
      <w:bookmarkEnd w:id="6"/>
      <w:r w:rsidRPr="00FD7C50">
        <w:rPr>
          <w:rFonts w:ascii="Times New Roman" w:hAnsi="Times New Roman"/>
          <w:color w:val="000000"/>
          <w:sz w:val="28"/>
          <w:szCs w:val="28"/>
        </w:rPr>
        <w:t>равил НОТ рабочее место не отвечает потреб</w:t>
      </w:r>
      <w:bookmarkStart w:id="7" w:name="OCRUncertain1381"/>
      <w:r w:rsidRPr="00FD7C50">
        <w:rPr>
          <w:rFonts w:ascii="Times New Roman" w:hAnsi="Times New Roman"/>
          <w:color w:val="000000"/>
          <w:sz w:val="28"/>
          <w:szCs w:val="28"/>
        </w:rPr>
        <w:t>н</w:t>
      </w:r>
      <w:bookmarkEnd w:id="7"/>
      <w:r w:rsidRPr="00FD7C50">
        <w:rPr>
          <w:rFonts w:ascii="Times New Roman" w:hAnsi="Times New Roman"/>
          <w:color w:val="000000"/>
          <w:sz w:val="28"/>
          <w:szCs w:val="28"/>
        </w:rPr>
        <w:t>ости в новых впечатлениях, в п</w:t>
      </w:r>
      <w:bookmarkStart w:id="8" w:name="OCRUncertain1382"/>
      <w:r w:rsidRPr="00FD7C50">
        <w:rPr>
          <w:rFonts w:ascii="Times New Roman" w:hAnsi="Times New Roman"/>
          <w:color w:val="000000"/>
          <w:sz w:val="28"/>
          <w:szCs w:val="28"/>
        </w:rPr>
        <w:t>о</w:t>
      </w:r>
      <w:bookmarkEnd w:id="8"/>
      <w:r w:rsidRPr="00FD7C50">
        <w:rPr>
          <w:rFonts w:ascii="Times New Roman" w:hAnsi="Times New Roman"/>
          <w:color w:val="000000"/>
          <w:sz w:val="28"/>
          <w:szCs w:val="28"/>
        </w:rPr>
        <w:t xml:space="preserve">вышенной двигательной активности, возникающей как следствие высокой подвижности нервных процессов. </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b/>
          <w:bCs/>
          <w:i/>
          <w:iCs/>
          <w:color w:val="000000"/>
          <w:sz w:val="28"/>
          <w:szCs w:val="28"/>
        </w:rPr>
        <w:t>возможность ухода от монотонного к более интересному, творческому, содержательному трудовому процессу</w:t>
      </w:r>
      <w:r w:rsidRPr="00FD7C50">
        <w:rPr>
          <w:rFonts w:ascii="Times New Roman" w:hAnsi="Times New Roman"/>
          <w:color w:val="000000"/>
          <w:sz w:val="28"/>
          <w:szCs w:val="28"/>
        </w:rPr>
        <w:t xml:space="preserve">. Под монотонностью одни понимают </w:t>
      </w:r>
      <w:r w:rsidRPr="00FD7C50">
        <w:rPr>
          <w:rFonts w:ascii="Times New Roman" w:hAnsi="Times New Roman"/>
          <w:color w:val="000000"/>
          <w:sz w:val="28"/>
          <w:szCs w:val="28"/>
          <w:u w:val="single"/>
        </w:rPr>
        <w:t>объективную характеристику самого процесса труда</w:t>
      </w:r>
      <w:r w:rsidRPr="00FD7C50">
        <w:rPr>
          <w:rFonts w:ascii="Times New Roman" w:hAnsi="Times New Roman"/>
          <w:color w:val="000000"/>
          <w:sz w:val="28"/>
          <w:szCs w:val="28"/>
        </w:rPr>
        <w:t xml:space="preserve">, другие -только </w:t>
      </w:r>
      <w:r w:rsidRPr="00FD7C50">
        <w:rPr>
          <w:rFonts w:ascii="Times New Roman" w:hAnsi="Times New Roman"/>
          <w:color w:val="000000"/>
          <w:sz w:val="28"/>
          <w:szCs w:val="28"/>
          <w:u w:val="single"/>
        </w:rPr>
        <w:t>психическое состояние человека</w:t>
      </w:r>
      <w:r w:rsidRPr="00FD7C50">
        <w:rPr>
          <w:rFonts w:ascii="Times New Roman" w:hAnsi="Times New Roman"/>
          <w:color w:val="000000"/>
          <w:sz w:val="28"/>
          <w:szCs w:val="28"/>
        </w:rPr>
        <w:t xml:space="preserve">, являющееся следствием однообразия работы. </w:t>
      </w:r>
    </w:p>
    <w:p w:rsidR="00F916A4" w:rsidRPr="00FD7C50" w:rsidRDefault="00F916A4" w:rsidP="00FB088D">
      <w:pPr>
        <w:tabs>
          <w:tab w:val="left" w:pos="14742"/>
        </w:tabs>
        <w:spacing w:after="0" w:line="360" w:lineRule="auto"/>
        <w:ind w:firstLine="720"/>
        <w:jc w:val="both"/>
        <w:rPr>
          <w:rFonts w:ascii="Times New Roman" w:hAnsi="Times New Roman"/>
          <w:color w:val="000000"/>
          <w:sz w:val="28"/>
          <w:szCs w:val="28"/>
        </w:rPr>
      </w:pPr>
      <w:r w:rsidRPr="00FD7C50">
        <w:rPr>
          <w:rFonts w:ascii="Times New Roman" w:hAnsi="Times New Roman"/>
          <w:b/>
          <w:bCs/>
          <w:i/>
          <w:iCs/>
          <w:color w:val="000000"/>
          <w:sz w:val="28"/>
          <w:szCs w:val="28"/>
        </w:rPr>
        <w:t>стимулирование свободным временем</w:t>
      </w:r>
      <w:r w:rsidRPr="00FD7C50">
        <w:rPr>
          <w:rFonts w:ascii="Times New Roman" w:hAnsi="Times New Roman"/>
          <w:color w:val="000000"/>
          <w:sz w:val="28"/>
          <w:szCs w:val="28"/>
        </w:rPr>
        <w:t>. В результате недостатка свободного времени многие работники трудятся с ощущением хронической усталости, испытывают постоянные нервно-эмоциональные перегрузки. Система стимулирования трудовой активности предполагает оптимальное соотношение рабочего и свободного времени, т.к. у людей кроме самой работы могут быть и другие не менее важные дела, например, занятия спортом, хобби или просто отдых. Если работник нуждается в свободном времени, а его целиком поглощает работа, то он будет избегать ее, понижая таким образом производительность труда.</w:t>
      </w:r>
    </w:p>
    <w:p w:rsidR="00F916A4" w:rsidRPr="00FD7C50" w:rsidRDefault="00F916A4" w:rsidP="00FB088D">
      <w:pPr>
        <w:tabs>
          <w:tab w:val="left" w:pos="14742"/>
        </w:tabs>
        <w:spacing w:after="0" w:line="360" w:lineRule="auto"/>
        <w:ind w:firstLine="720"/>
        <w:jc w:val="both"/>
        <w:rPr>
          <w:rFonts w:ascii="Times New Roman" w:hAnsi="Times New Roman"/>
          <w:color w:val="000000"/>
          <w:sz w:val="28"/>
          <w:szCs w:val="28"/>
        </w:rPr>
      </w:pPr>
      <w:r w:rsidRPr="00FD7C50">
        <w:rPr>
          <w:rFonts w:ascii="Times New Roman" w:hAnsi="Times New Roman"/>
          <w:b/>
          <w:bCs/>
          <w:i/>
          <w:iCs/>
          <w:color w:val="000000"/>
          <w:sz w:val="28"/>
          <w:szCs w:val="28"/>
        </w:rPr>
        <w:t>улучшение отношений в коллективе</w:t>
      </w:r>
      <w:r w:rsidRPr="00FD7C50">
        <w:rPr>
          <w:rFonts w:ascii="Times New Roman" w:hAnsi="Times New Roman"/>
          <w:color w:val="000000"/>
          <w:sz w:val="28"/>
          <w:szCs w:val="28"/>
        </w:rPr>
        <w:t xml:space="preserve">. К </w:t>
      </w:r>
      <w:bookmarkStart w:id="9" w:name="OCRUncertain1137"/>
      <w:r w:rsidRPr="00FD7C50">
        <w:rPr>
          <w:rFonts w:ascii="Times New Roman" w:hAnsi="Times New Roman"/>
          <w:color w:val="000000"/>
          <w:sz w:val="28"/>
          <w:szCs w:val="28"/>
        </w:rPr>
        <w:t>в</w:t>
      </w:r>
      <w:bookmarkEnd w:id="9"/>
      <w:r w:rsidRPr="00FD7C50">
        <w:rPr>
          <w:rFonts w:ascii="Times New Roman" w:hAnsi="Times New Roman"/>
          <w:color w:val="000000"/>
          <w:sz w:val="28"/>
          <w:szCs w:val="28"/>
        </w:rPr>
        <w:t>нутренним услови</w:t>
      </w:r>
      <w:bookmarkStart w:id="10" w:name="OCRUncertain1138"/>
      <w:r w:rsidRPr="00FD7C50">
        <w:rPr>
          <w:rFonts w:ascii="Times New Roman" w:hAnsi="Times New Roman"/>
          <w:color w:val="000000"/>
          <w:sz w:val="28"/>
          <w:szCs w:val="28"/>
        </w:rPr>
        <w:t>я</w:t>
      </w:r>
      <w:bookmarkEnd w:id="10"/>
      <w:r w:rsidRPr="00FD7C50">
        <w:rPr>
          <w:rFonts w:ascii="Times New Roman" w:hAnsi="Times New Roman"/>
          <w:color w:val="000000"/>
          <w:sz w:val="28"/>
          <w:szCs w:val="28"/>
        </w:rPr>
        <w:t xml:space="preserve">м создания </w:t>
      </w:r>
      <w:bookmarkStart w:id="11" w:name="OCRUncertain1139"/>
      <w:r w:rsidRPr="00FD7C50">
        <w:rPr>
          <w:rFonts w:ascii="Times New Roman" w:hAnsi="Times New Roman"/>
          <w:color w:val="000000"/>
          <w:sz w:val="28"/>
          <w:szCs w:val="28"/>
        </w:rPr>
        <w:t>п</w:t>
      </w:r>
      <w:bookmarkEnd w:id="11"/>
      <w:r w:rsidRPr="00FD7C50">
        <w:rPr>
          <w:rFonts w:ascii="Times New Roman" w:hAnsi="Times New Roman"/>
          <w:color w:val="000000"/>
          <w:sz w:val="28"/>
          <w:szCs w:val="28"/>
        </w:rPr>
        <w:t>сихологического микро</w:t>
      </w:r>
      <w:bookmarkStart w:id="12" w:name="OCRUncertain1140"/>
      <w:r w:rsidRPr="00FD7C50">
        <w:rPr>
          <w:rFonts w:ascii="Times New Roman" w:hAnsi="Times New Roman"/>
          <w:color w:val="000000"/>
          <w:sz w:val="28"/>
          <w:szCs w:val="28"/>
        </w:rPr>
        <w:t>к</w:t>
      </w:r>
      <w:bookmarkEnd w:id="12"/>
      <w:r w:rsidRPr="00FD7C50">
        <w:rPr>
          <w:rFonts w:ascii="Times New Roman" w:hAnsi="Times New Roman"/>
          <w:color w:val="000000"/>
          <w:sz w:val="28"/>
          <w:szCs w:val="28"/>
        </w:rPr>
        <w:t>лимата в коллективе, благотворно влияющего на состояние ра</w:t>
      </w:r>
      <w:bookmarkStart w:id="13" w:name="OCRUncertain1141"/>
      <w:r w:rsidRPr="00FD7C50">
        <w:rPr>
          <w:rFonts w:ascii="Times New Roman" w:hAnsi="Times New Roman"/>
          <w:color w:val="000000"/>
          <w:sz w:val="28"/>
          <w:szCs w:val="28"/>
        </w:rPr>
        <w:t>б</w:t>
      </w:r>
      <w:bookmarkEnd w:id="13"/>
      <w:r w:rsidRPr="00FD7C50">
        <w:rPr>
          <w:rFonts w:ascii="Times New Roman" w:hAnsi="Times New Roman"/>
          <w:color w:val="000000"/>
          <w:sz w:val="28"/>
          <w:szCs w:val="28"/>
        </w:rPr>
        <w:t>отающих, относят авторитет и особенности личности руководителя, стиль его руковод</w:t>
      </w:r>
      <w:bookmarkStart w:id="14" w:name="OCRUncertain1142"/>
      <w:r w:rsidRPr="00FD7C50">
        <w:rPr>
          <w:rFonts w:ascii="Times New Roman" w:hAnsi="Times New Roman"/>
          <w:color w:val="000000"/>
          <w:sz w:val="28"/>
          <w:szCs w:val="28"/>
        </w:rPr>
        <w:t>с</w:t>
      </w:r>
      <w:bookmarkEnd w:id="14"/>
      <w:r w:rsidRPr="00FD7C50">
        <w:rPr>
          <w:rFonts w:ascii="Times New Roman" w:hAnsi="Times New Roman"/>
          <w:color w:val="000000"/>
          <w:sz w:val="28"/>
          <w:szCs w:val="28"/>
        </w:rPr>
        <w:t xml:space="preserve">тва, совместимость </w:t>
      </w:r>
      <w:bookmarkStart w:id="15" w:name="OCRUncertain1143"/>
      <w:r w:rsidRPr="00FD7C50">
        <w:rPr>
          <w:rFonts w:ascii="Times New Roman" w:hAnsi="Times New Roman"/>
          <w:color w:val="000000"/>
          <w:sz w:val="28"/>
          <w:szCs w:val="28"/>
        </w:rPr>
        <w:t>ч</w:t>
      </w:r>
      <w:bookmarkEnd w:id="15"/>
      <w:r w:rsidRPr="00FD7C50">
        <w:rPr>
          <w:rFonts w:ascii="Times New Roman" w:hAnsi="Times New Roman"/>
          <w:color w:val="000000"/>
          <w:sz w:val="28"/>
          <w:szCs w:val="28"/>
        </w:rPr>
        <w:t>лен</w:t>
      </w:r>
      <w:bookmarkStart w:id="16" w:name="OCRUncertain1144"/>
      <w:r w:rsidRPr="00FD7C50">
        <w:rPr>
          <w:rFonts w:ascii="Times New Roman" w:hAnsi="Times New Roman"/>
          <w:color w:val="000000"/>
          <w:sz w:val="28"/>
          <w:szCs w:val="28"/>
        </w:rPr>
        <w:t>о</w:t>
      </w:r>
      <w:bookmarkEnd w:id="16"/>
      <w:r w:rsidRPr="00FD7C50">
        <w:rPr>
          <w:rFonts w:ascii="Times New Roman" w:hAnsi="Times New Roman"/>
          <w:color w:val="000000"/>
          <w:sz w:val="28"/>
          <w:szCs w:val="28"/>
        </w:rPr>
        <w:t xml:space="preserve">в коллектива по характерам, </w:t>
      </w:r>
      <w:bookmarkStart w:id="17" w:name="OCRUncertain1145"/>
      <w:r w:rsidRPr="00FD7C50">
        <w:rPr>
          <w:rFonts w:ascii="Times New Roman" w:hAnsi="Times New Roman"/>
          <w:color w:val="000000"/>
          <w:sz w:val="28"/>
          <w:szCs w:val="28"/>
        </w:rPr>
        <w:t>ценностным</w:t>
      </w:r>
      <w:bookmarkEnd w:id="17"/>
      <w:r w:rsidRPr="00FD7C50">
        <w:rPr>
          <w:rFonts w:ascii="Times New Roman" w:hAnsi="Times New Roman"/>
          <w:color w:val="000000"/>
          <w:sz w:val="28"/>
          <w:szCs w:val="28"/>
        </w:rPr>
        <w:t xml:space="preserve"> орие</w:t>
      </w:r>
      <w:bookmarkStart w:id="18" w:name="OCRUncertain1146"/>
      <w:r w:rsidRPr="00FD7C50">
        <w:rPr>
          <w:rFonts w:ascii="Times New Roman" w:hAnsi="Times New Roman"/>
          <w:color w:val="000000"/>
          <w:sz w:val="28"/>
          <w:szCs w:val="28"/>
        </w:rPr>
        <w:t>н</w:t>
      </w:r>
      <w:bookmarkEnd w:id="18"/>
      <w:r w:rsidRPr="00FD7C50">
        <w:rPr>
          <w:rFonts w:ascii="Times New Roman" w:hAnsi="Times New Roman"/>
          <w:color w:val="000000"/>
          <w:sz w:val="28"/>
          <w:szCs w:val="28"/>
        </w:rPr>
        <w:t xml:space="preserve">тациям, </w:t>
      </w:r>
      <w:bookmarkStart w:id="19" w:name="OCRUncertain1147"/>
      <w:r w:rsidRPr="00FD7C50">
        <w:rPr>
          <w:rFonts w:ascii="Times New Roman" w:hAnsi="Times New Roman"/>
          <w:color w:val="000000"/>
          <w:sz w:val="28"/>
          <w:szCs w:val="28"/>
        </w:rPr>
        <w:t>э</w:t>
      </w:r>
      <w:bookmarkEnd w:id="19"/>
      <w:r w:rsidRPr="00FD7C50">
        <w:rPr>
          <w:rFonts w:ascii="Times New Roman" w:hAnsi="Times New Roman"/>
          <w:color w:val="000000"/>
          <w:sz w:val="28"/>
          <w:szCs w:val="28"/>
        </w:rPr>
        <w:t>моциональным и другим с</w:t>
      </w:r>
      <w:bookmarkStart w:id="20" w:name="OCRUncertain1148"/>
      <w:r w:rsidRPr="00FD7C50">
        <w:rPr>
          <w:rFonts w:ascii="Times New Roman" w:hAnsi="Times New Roman"/>
          <w:color w:val="000000"/>
          <w:sz w:val="28"/>
          <w:szCs w:val="28"/>
        </w:rPr>
        <w:t>в</w:t>
      </w:r>
      <w:bookmarkEnd w:id="20"/>
      <w:r w:rsidRPr="00FD7C50">
        <w:rPr>
          <w:rFonts w:ascii="Times New Roman" w:hAnsi="Times New Roman"/>
          <w:color w:val="000000"/>
          <w:sz w:val="28"/>
          <w:szCs w:val="28"/>
        </w:rPr>
        <w:t>ойствам, нали</w:t>
      </w:r>
      <w:bookmarkStart w:id="21" w:name="OCRUncertain1149"/>
      <w:r w:rsidRPr="00FD7C50">
        <w:rPr>
          <w:rFonts w:ascii="Times New Roman" w:hAnsi="Times New Roman"/>
          <w:color w:val="000000"/>
          <w:sz w:val="28"/>
          <w:szCs w:val="28"/>
        </w:rPr>
        <w:t>чие</w:t>
      </w:r>
      <w:bookmarkEnd w:id="21"/>
      <w:r w:rsidRPr="00FD7C50">
        <w:rPr>
          <w:rFonts w:ascii="Times New Roman" w:hAnsi="Times New Roman"/>
          <w:color w:val="000000"/>
          <w:sz w:val="28"/>
          <w:szCs w:val="28"/>
        </w:rPr>
        <w:t xml:space="preserve"> влиятельных л</w:t>
      </w:r>
      <w:bookmarkStart w:id="22" w:name="OCRUncertain1150"/>
      <w:r w:rsidRPr="00FD7C50">
        <w:rPr>
          <w:rFonts w:ascii="Times New Roman" w:hAnsi="Times New Roman"/>
          <w:color w:val="000000"/>
          <w:sz w:val="28"/>
          <w:szCs w:val="28"/>
        </w:rPr>
        <w:t>и</w:t>
      </w:r>
      <w:bookmarkEnd w:id="22"/>
      <w:r w:rsidRPr="00FD7C50">
        <w:rPr>
          <w:rFonts w:ascii="Times New Roman" w:hAnsi="Times New Roman"/>
          <w:color w:val="000000"/>
          <w:sz w:val="28"/>
          <w:szCs w:val="28"/>
        </w:rPr>
        <w:t>деров в неофици</w:t>
      </w:r>
      <w:bookmarkStart w:id="23" w:name="OCRUncertain1151"/>
      <w:r w:rsidRPr="00FD7C50">
        <w:rPr>
          <w:rFonts w:ascii="Times New Roman" w:hAnsi="Times New Roman"/>
          <w:color w:val="000000"/>
          <w:sz w:val="28"/>
          <w:szCs w:val="28"/>
        </w:rPr>
        <w:t>а</w:t>
      </w:r>
      <w:bookmarkEnd w:id="23"/>
      <w:r w:rsidRPr="00FD7C50">
        <w:rPr>
          <w:rFonts w:ascii="Times New Roman" w:hAnsi="Times New Roman"/>
          <w:color w:val="000000"/>
          <w:sz w:val="28"/>
          <w:szCs w:val="28"/>
        </w:rPr>
        <w:t xml:space="preserve">льных группах </w:t>
      </w:r>
      <w:bookmarkStart w:id="24" w:name="OCRUncertain1152"/>
      <w:r w:rsidRPr="00FD7C50">
        <w:rPr>
          <w:rFonts w:ascii="Times New Roman" w:hAnsi="Times New Roman"/>
          <w:color w:val="000000"/>
          <w:sz w:val="28"/>
          <w:szCs w:val="28"/>
        </w:rPr>
        <w:t>и</w:t>
      </w:r>
      <w:bookmarkEnd w:id="24"/>
      <w:r w:rsidRPr="00FD7C50">
        <w:rPr>
          <w:rFonts w:ascii="Times New Roman" w:hAnsi="Times New Roman"/>
          <w:color w:val="000000"/>
          <w:sz w:val="28"/>
          <w:szCs w:val="28"/>
        </w:rPr>
        <w:t xml:space="preserve"> от</w:t>
      </w:r>
      <w:bookmarkStart w:id="25" w:name="OCRUncertain1153"/>
      <w:r w:rsidRPr="00FD7C50">
        <w:rPr>
          <w:rFonts w:ascii="Times New Roman" w:hAnsi="Times New Roman"/>
          <w:color w:val="000000"/>
          <w:sz w:val="28"/>
          <w:szCs w:val="28"/>
        </w:rPr>
        <w:t>н</w:t>
      </w:r>
      <w:bookmarkEnd w:id="25"/>
      <w:r w:rsidRPr="00FD7C50">
        <w:rPr>
          <w:rFonts w:ascii="Times New Roman" w:hAnsi="Times New Roman"/>
          <w:color w:val="000000"/>
          <w:sz w:val="28"/>
          <w:szCs w:val="28"/>
        </w:rPr>
        <w:t xml:space="preserve">ошение этих лидеров к </w:t>
      </w:r>
      <w:bookmarkStart w:id="26" w:name="OCRUncertain1154"/>
      <w:r w:rsidRPr="00FD7C50">
        <w:rPr>
          <w:rFonts w:ascii="Times New Roman" w:hAnsi="Times New Roman"/>
          <w:color w:val="000000"/>
          <w:sz w:val="28"/>
          <w:szCs w:val="28"/>
        </w:rPr>
        <w:t>п</w:t>
      </w:r>
      <w:bookmarkEnd w:id="26"/>
      <w:r w:rsidRPr="00FD7C50">
        <w:rPr>
          <w:rFonts w:ascii="Times New Roman" w:hAnsi="Times New Roman"/>
          <w:color w:val="000000"/>
          <w:sz w:val="28"/>
          <w:szCs w:val="28"/>
        </w:rPr>
        <w:t>роизводственным задачам, стоящим перед коллект</w:t>
      </w:r>
      <w:bookmarkStart w:id="27" w:name="OCRUncertain1155"/>
      <w:r w:rsidRPr="00FD7C50">
        <w:rPr>
          <w:rFonts w:ascii="Times New Roman" w:hAnsi="Times New Roman"/>
          <w:color w:val="000000"/>
          <w:sz w:val="28"/>
          <w:szCs w:val="28"/>
        </w:rPr>
        <w:t>и</w:t>
      </w:r>
      <w:bookmarkEnd w:id="27"/>
      <w:r w:rsidRPr="00FD7C50">
        <w:rPr>
          <w:rFonts w:ascii="Times New Roman" w:hAnsi="Times New Roman"/>
          <w:color w:val="000000"/>
          <w:sz w:val="28"/>
          <w:szCs w:val="28"/>
        </w:rPr>
        <w:t>вом и т.п. Все эти фа</w:t>
      </w:r>
      <w:bookmarkStart w:id="28" w:name="OCRUncertain1156"/>
      <w:r w:rsidRPr="00FD7C50">
        <w:rPr>
          <w:rFonts w:ascii="Times New Roman" w:hAnsi="Times New Roman"/>
          <w:color w:val="000000"/>
          <w:sz w:val="28"/>
          <w:szCs w:val="28"/>
        </w:rPr>
        <w:t>к</w:t>
      </w:r>
      <w:bookmarkEnd w:id="28"/>
      <w:r w:rsidRPr="00FD7C50">
        <w:rPr>
          <w:rFonts w:ascii="Times New Roman" w:hAnsi="Times New Roman"/>
          <w:color w:val="000000"/>
          <w:sz w:val="28"/>
          <w:szCs w:val="28"/>
        </w:rPr>
        <w:t xml:space="preserve">торы накладывают </w:t>
      </w:r>
      <w:bookmarkStart w:id="29" w:name="OCRUncertain1157"/>
      <w:r w:rsidRPr="00FD7C50">
        <w:rPr>
          <w:rFonts w:ascii="Times New Roman" w:hAnsi="Times New Roman"/>
          <w:color w:val="000000"/>
          <w:sz w:val="28"/>
          <w:szCs w:val="28"/>
        </w:rPr>
        <w:t>с</w:t>
      </w:r>
      <w:bookmarkEnd w:id="29"/>
      <w:r w:rsidRPr="00FD7C50">
        <w:rPr>
          <w:rFonts w:ascii="Times New Roman" w:hAnsi="Times New Roman"/>
          <w:color w:val="000000"/>
          <w:sz w:val="28"/>
          <w:szCs w:val="28"/>
        </w:rPr>
        <w:t>воеобразный отпе</w:t>
      </w:r>
      <w:bookmarkStart w:id="30" w:name="OCRUncertain1158"/>
      <w:r w:rsidRPr="00FD7C50">
        <w:rPr>
          <w:rFonts w:ascii="Times New Roman" w:hAnsi="Times New Roman"/>
          <w:color w:val="000000"/>
          <w:sz w:val="28"/>
          <w:szCs w:val="28"/>
        </w:rPr>
        <w:t>ч</w:t>
      </w:r>
      <w:bookmarkEnd w:id="30"/>
      <w:r w:rsidRPr="00FD7C50">
        <w:rPr>
          <w:rFonts w:ascii="Times New Roman" w:hAnsi="Times New Roman"/>
          <w:color w:val="000000"/>
          <w:sz w:val="28"/>
          <w:szCs w:val="28"/>
        </w:rPr>
        <w:t>аток на психол</w:t>
      </w:r>
      <w:bookmarkStart w:id="31" w:name="OCRUncertain1159"/>
      <w:r w:rsidRPr="00FD7C50">
        <w:rPr>
          <w:rFonts w:ascii="Times New Roman" w:hAnsi="Times New Roman"/>
          <w:color w:val="000000"/>
          <w:sz w:val="28"/>
          <w:szCs w:val="28"/>
        </w:rPr>
        <w:t>о</w:t>
      </w:r>
      <w:bookmarkEnd w:id="31"/>
      <w:r w:rsidRPr="00FD7C50">
        <w:rPr>
          <w:rFonts w:ascii="Times New Roman" w:hAnsi="Times New Roman"/>
          <w:color w:val="000000"/>
          <w:sz w:val="28"/>
          <w:szCs w:val="28"/>
        </w:rPr>
        <w:t>гическую атмо</w:t>
      </w:r>
      <w:bookmarkStart w:id="32" w:name="OCRUncertain1160"/>
      <w:r w:rsidRPr="00FD7C50">
        <w:rPr>
          <w:rFonts w:ascii="Times New Roman" w:hAnsi="Times New Roman"/>
          <w:color w:val="000000"/>
          <w:sz w:val="28"/>
          <w:szCs w:val="28"/>
        </w:rPr>
        <w:t>с</w:t>
      </w:r>
      <w:bookmarkEnd w:id="32"/>
      <w:r w:rsidRPr="00FD7C50">
        <w:rPr>
          <w:rFonts w:ascii="Times New Roman" w:hAnsi="Times New Roman"/>
          <w:color w:val="000000"/>
          <w:sz w:val="28"/>
          <w:szCs w:val="28"/>
        </w:rPr>
        <w:t>феру коллектива, на характер и формы межличностных отно</w:t>
      </w:r>
      <w:bookmarkStart w:id="33" w:name="OCRUncertain1161"/>
      <w:r w:rsidRPr="00FD7C50">
        <w:rPr>
          <w:rFonts w:ascii="Times New Roman" w:hAnsi="Times New Roman"/>
          <w:color w:val="000000"/>
          <w:sz w:val="28"/>
          <w:szCs w:val="28"/>
        </w:rPr>
        <w:t>ш</w:t>
      </w:r>
      <w:bookmarkEnd w:id="33"/>
      <w:r w:rsidRPr="00FD7C50">
        <w:rPr>
          <w:rFonts w:ascii="Times New Roman" w:hAnsi="Times New Roman"/>
          <w:color w:val="000000"/>
          <w:sz w:val="28"/>
          <w:szCs w:val="28"/>
        </w:rPr>
        <w:t>ений, коллективные м</w:t>
      </w:r>
      <w:bookmarkStart w:id="34" w:name="OCRUncertain1162"/>
      <w:r w:rsidRPr="00FD7C50">
        <w:rPr>
          <w:rFonts w:ascii="Times New Roman" w:hAnsi="Times New Roman"/>
          <w:color w:val="000000"/>
          <w:sz w:val="28"/>
          <w:szCs w:val="28"/>
        </w:rPr>
        <w:t>н</w:t>
      </w:r>
      <w:bookmarkEnd w:id="34"/>
      <w:r w:rsidRPr="00FD7C50">
        <w:rPr>
          <w:rFonts w:ascii="Times New Roman" w:hAnsi="Times New Roman"/>
          <w:color w:val="000000"/>
          <w:sz w:val="28"/>
          <w:szCs w:val="28"/>
        </w:rPr>
        <w:t>ения, настроен</w:t>
      </w:r>
      <w:bookmarkStart w:id="35" w:name="OCRUncertain1163"/>
      <w:r w:rsidRPr="00FD7C50">
        <w:rPr>
          <w:rFonts w:ascii="Times New Roman" w:hAnsi="Times New Roman"/>
          <w:color w:val="000000"/>
          <w:sz w:val="28"/>
          <w:szCs w:val="28"/>
        </w:rPr>
        <w:t>и</w:t>
      </w:r>
      <w:bookmarkEnd w:id="35"/>
      <w:r w:rsidRPr="00FD7C50">
        <w:rPr>
          <w:rFonts w:ascii="Times New Roman" w:hAnsi="Times New Roman"/>
          <w:color w:val="000000"/>
          <w:sz w:val="28"/>
          <w:szCs w:val="28"/>
        </w:rPr>
        <w:t>я, на целеустр</w:t>
      </w:r>
      <w:bookmarkStart w:id="36" w:name="OCRUncertain1164"/>
      <w:r w:rsidRPr="00FD7C50">
        <w:rPr>
          <w:rFonts w:ascii="Times New Roman" w:hAnsi="Times New Roman"/>
          <w:color w:val="000000"/>
          <w:sz w:val="28"/>
          <w:szCs w:val="28"/>
        </w:rPr>
        <w:t>е</w:t>
      </w:r>
      <w:bookmarkEnd w:id="36"/>
      <w:r w:rsidRPr="00FD7C50">
        <w:rPr>
          <w:rFonts w:ascii="Times New Roman" w:hAnsi="Times New Roman"/>
          <w:color w:val="000000"/>
          <w:sz w:val="28"/>
          <w:szCs w:val="28"/>
        </w:rPr>
        <w:t>млен</w:t>
      </w:r>
      <w:bookmarkStart w:id="37" w:name="OCRUncertain1165"/>
      <w:r w:rsidRPr="00FD7C50">
        <w:rPr>
          <w:rFonts w:ascii="Times New Roman" w:hAnsi="Times New Roman"/>
          <w:color w:val="000000"/>
          <w:sz w:val="28"/>
          <w:szCs w:val="28"/>
        </w:rPr>
        <w:t>н</w:t>
      </w:r>
      <w:bookmarkEnd w:id="37"/>
      <w:r w:rsidRPr="00FD7C50">
        <w:rPr>
          <w:rFonts w:ascii="Times New Roman" w:hAnsi="Times New Roman"/>
          <w:color w:val="000000"/>
          <w:sz w:val="28"/>
          <w:szCs w:val="28"/>
        </w:rPr>
        <w:t xml:space="preserve">ость, </w:t>
      </w:r>
      <w:bookmarkStart w:id="38" w:name="OCRUncertain1166"/>
      <w:r w:rsidRPr="00FD7C50">
        <w:rPr>
          <w:rFonts w:ascii="Times New Roman" w:hAnsi="Times New Roman"/>
          <w:color w:val="000000"/>
          <w:sz w:val="28"/>
          <w:szCs w:val="28"/>
        </w:rPr>
        <w:t>направленность,</w:t>
      </w:r>
      <w:bookmarkEnd w:id="38"/>
      <w:r w:rsidRPr="00FD7C50">
        <w:rPr>
          <w:rFonts w:ascii="Times New Roman" w:hAnsi="Times New Roman"/>
          <w:color w:val="000000"/>
          <w:sz w:val="28"/>
          <w:szCs w:val="28"/>
        </w:rPr>
        <w:t xml:space="preserve"> сплоченность, требовательность</w:t>
      </w:r>
      <w:bookmarkStart w:id="39" w:name="OCRUncertain1167"/>
      <w:r w:rsidRPr="00FD7C50">
        <w:rPr>
          <w:rFonts w:ascii="Times New Roman" w:hAnsi="Times New Roman"/>
          <w:color w:val="000000"/>
          <w:sz w:val="28"/>
          <w:szCs w:val="28"/>
        </w:rPr>
        <w:t>,</w:t>
      </w:r>
      <w:bookmarkEnd w:id="39"/>
      <w:r w:rsidRPr="00FD7C50">
        <w:rPr>
          <w:rFonts w:ascii="Times New Roman" w:hAnsi="Times New Roman"/>
          <w:color w:val="000000"/>
          <w:sz w:val="28"/>
          <w:szCs w:val="28"/>
        </w:rPr>
        <w:t xml:space="preserve"> дисциплиниро</w:t>
      </w:r>
      <w:bookmarkStart w:id="40" w:name="OCRUncertain1168"/>
      <w:r w:rsidRPr="00FD7C50">
        <w:rPr>
          <w:rFonts w:ascii="Times New Roman" w:hAnsi="Times New Roman"/>
          <w:color w:val="000000"/>
          <w:sz w:val="28"/>
          <w:szCs w:val="28"/>
        </w:rPr>
        <w:t>в</w:t>
      </w:r>
      <w:bookmarkEnd w:id="40"/>
      <w:r w:rsidRPr="00FD7C50">
        <w:rPr>
          <w:rFonts w:ascii="Times New Roman" w:hAnsi="Times New Roman"/>
          <w:color w:val="000000"/>
          <w:sz w:val="28"/>
          <w:szCs w:val="28"/>
        </w:rPr>
        <w:t>ан</w:t>
      </w:r>
      <w:bookmarkStart w:id="41" w:name="OCRUncertain1169"/>
      <w:r w:rsidRPr="00FD7C50">
        <w:rPr>
          <w:rFonts w:ascii="Times New Roman" w:hAnsi="Times New Roman"/>
          <w:color w:val="000000"/>
          <w:sz w:val="28"/>
          <w:szCs w:val="28"/>
        </w:rPr>
        <w:t>н</w:t>
      </w:r>
      <w:bookmarkEnd w:id="41"/>
      <w:r w:rsidRPr="00FD7C50">
        <w:rPr>
          <w:rFonts w:ascii="Times New Roman" w:hAnsi="Times New Roman"/>
          <w:color w:val="000000"/>
          <w:sz w:val="28"/>
          <w:szCs w:val="28"/>
        </w:rPr>
        <w:t>ость, самостоятельность, социальную а</w:t>
      </w:r>
      <w:bookmarkStart w:id="42" w:name="OCRUncertain1170"/>
      <w:r w:rsidRPr="00FD7C50">
        <w:rPr>
          <w:rFonts w:ascii="Times New Roman" w:hAnsi="Times New Roman"/>
          <w:color w:val="000000"/>
          <w:sz w:val="28"/>
          <w:szCs w:val="28"/>
        </w:rPr>
        <w:t>к</w:t>
      </w:r>
      <w:bookmarkEnd w:id="42"/>
      <w:r w:rsidRPr="00FD7C50">
        <w:rPr>
          <w:rFonts w:ascii="Times New Roman" w:hAnsi="Times New Roman"/>
          <w:color w:val="000000"/>
          <w:sz w:val="28"/>
          <w:szCs w:val="28"/>
        </w:rPr>
        <w:t>тив</w:t>
      </w:r>
      <w:bookmarkStart w:id="43" w:name="OCRUncertain1171"/>
      <w:r w:rsidRPr="00FD7C50">
        <w:rPr>
          <w:rFonts w:ascii="Times New Roman" w:hAnsi="Times New Roman"/>
          <w:color w:val="000000"/>
          <w:sz w:val="28"/>
          <w:szCs w:val="28"/>
        </w:rPr>
        <w:t>н</w:t>
      </w:r>
      <w:bookmarkEnd w:id="43"/>
      <w:r w:rsidRPr="00FD7C50">
        <w:rPr>
          <w:rFonts w:ascii="Times New Roman" w:hAnsi="Times New Roman"/>
          <w:color w:val="000000"/>
          <w:sz w:val="28"/>
          <w:szCs w:val="28"/>
        </w:rPr>
        <w:t>ость, устойчивость.</w:t>
      </w:r>
    </w:p>
    <w:p w:rsidR="00F916A4" w:rsidRDefault="00F916A4" w:rsidP="00FB088D">
      <w:pPr>
        <w:spacing w:after="0" w:line="360" w:lineRule="auto"/>
        <w:ind w:firstLine="720"/>
        <w:jc w:val="both"/>
        <w:rPr>
          <w:rFonts w:ascii="Times New Roman" w:hAnsi="Times New Roman"/>
          <w:color w:val="000000"/>
          <w:kern w:val="36"/>
          <w:sz w:val="28"/>
          <w:szCs w:val="28"/>
          <w:lang w:val="en-US"/>
        </w:rPr>
      </w:pPr>
      <w:r w:rsidRPr="00FD7C50">
        <w:rPr>
          <w:rFonts w:ascii="Times New Roman" w:hAnsi="Times New Roman"/>
          <w:b/>
          <w:bCs/>
          <w:i/>
          <w:iCs/>
          <w:color w:val="000000"/>
          <w:sz w:val="28"/>
          <w:szCs w:val="28"/>
        </w:rPr>
        <w:t>продвижение по службе</w:t>
      </w:r>
      <w:r w:rsidRPr="00FD7C50">
        <w:rPr>
          <w:rFonts w:ascii="Times New Roman" w:hAnsi="Times New Roman"/>
          <w:color w:val="000000"/>
          <w:sz w:val="28"/>
          <w:szCs w:val="28"/>
        </w:rPr>
        <w:t>. Один из наиболее действенных стимулов, т.к. во-первых, при этом повышается оклад; во-вторых, расширяется круг полномочий и соответственно работник становится причастен к принятию важных решений; в-третьих, повышается степень ответственности, что заставляет человека работать эффективнее и не допускать промахи и ошибки; в-четвертых, повышает доступ к информации. Словом, повышение в должности позволяет работнику самоутвердиться, почувствовать себя значимым, нужным фирме, что конечно же делает его заинтересованным в своей работе</w:t>
      </w:r>
      <w:r w:rsidRPr="00FD7C50">
        <w:rPr>
          <w:rStyle w:val="a9"/>
          <w:rFonts w:ascii="Times New Roman" w:hAnsi="Times New Roman"/>
          <w:color w:val="000000"/>
          <w:sz w:val="28"/>
          <w:szCs w:val="28"/>
        </w:rPr>
        <w:footnoteReference w:id="3"/>
      </w:r>
      <w:r w:rsidRPr="00FD7C50">
        <w:rPr>
          <w:rFonts w:ascii="Times New Roman" w:hAnsi="Times New Roman"/>
          <w:color w:val="000000"/>
          <w:sz w:val="28"/>
          <w:szCs w:val="28"/>
        </w:rPr>
        <w:t>.</w:t>
      </w:r>
      <w:bookmarkStart w:id="44" w:name="_Toc90704309"/>
      <w:r w:rsidRPr="00FD7C50">
        <w:rPr>
          <w:rFonts w:ascii="Times New Roman" w:hAnsi="Times New Roman"/>
          <w:color w:val="000000"/>
          <w:kern w:val="36"/>
          <w:sz w:val="28"/>
          <w:szCs w:val="28"/>
        </w:rPr>
        <w:t xml:space="preserve"> </w:t>
      </w:r>
    </w:p>
    <w:p w:rsidR="00F916A4" w:rsidRDefault="001F0782" w:rsidP="001F0782">
      <w:pPr>
        <w:pStyle w:val="3"/>
        <w:spacing w:before="0" w:beforeAutospacing="0" w:after="0" w:afterAutospacing="0" w:line="360" w:lineRule="auto"/>
        <w:ind w:firstLine="720"/>
        <w:jc w:val="center"/>
        <w:rPr>
          <w:sz w:val="28"/>
          <w:szCs w:val="28"/>
          <w:lang w:val="en-US"/>
        </w:rPr>
      </w:pPr>
      <w:bookmarkStart w:id="45" w:name="_Toc134865165"/>
      <w:r>
        <w:rPr>
          <w:sz w:val="28"/>
          <w:szCs w:val="28"/>
        </w:rPr>
        <w:br w:type="page"/>
      </w:r>
      <w:r w:rsidR="00F916A4" w:rsidRPr="00FD7C50">
        <w:rPr>
          <w:sz w:val="28"/>
          <w:szCs w:val="28"/>
        </w:rPr>
        <w:t>4.2 Морально-психологические стимулы</w:t>
      </w:r>
      <w:bookmarkEnd w:id="45"/>
    </w:p>
    <w:p w:rsidR="001F0782" w:rsidRPr="001F0782" w:rsidRDefault="001F0782" w:rsidP="001F0782">
      <w:pPr>
        <w:pStyle w:val="3"/>
        <w:spacing w:before="0" w:beforeAutospacing="0" w:after="0" w:afterAutospacing="0" w:line="360" w:lineRule="auto"/>
        <w:ind w:firstLine="720"/>
        <w:jc w:val="center"/>
        <w:rPr>
          <w:sz w:val="28"/>
          <w:szCs w:val="28"/>
          <w:lang w:val="en-US"/>
        </w:rPr>
      </w:pPr>
    </w:p>
    <w:bookmarkEnd w:id="44"/>
    <w:p w:rsidR="00F916A4" w:rsidRPr="00FD7C50" w:rsidRDefault="00F916A4" w:rsidP="00FB088D">
      <w:pPr>
        <w:tabs>
          <w:tab w:val="left" w:pos="14742"/>
        </w:tabs>
        <w:spacing w:after="0" w:line="360" w:lineRule="auto"/>
        <w:ind w:firstLine="720"/>
        <w:jc w:val="both"/>
        <w:rPr>
          <w:rFonts w:ascii="Times New Roman" w:hAnsi="Times New Roman"/>
          <w:b/>
          <w:bCs/>
          <w:i/>
          <w:iCs/>
          <w:color w:val="000000"/>
          <w:sz w:val="28"/>
          <w:szCs w:val="28"/>
        </w:rPr>
      </w:pPr>
      <w:r w:rsidRPr="00FD7C50">
        <w:rPr>
          <w:rFonts w:ascii="Times New Roman" w:hAnsi="Times New Roman"/>
          <w:i/>
          <w:iCs/>
          <w:color w:val="000000"/>
          <w:sz w:val="28"/>
          <w:szCs w:val="28"/>
        </w:rPr>
        <w:t>Достижение</w:t>
      </w:r>
      <w:r w:rsidRPr="00FD7C50">
        <w:rPr>
          <w:rFonts w:ascii="Times New Roman" w:hAnsi="Times New Roman"/>
          <w:b/>
          <w:bCs/>
          <w:i/>
          <w:iCs/>
          <w:color w:val="000000"/>
          <w:sz w:val="28"/>
          <w:szCs w:val="28"/>
        </w:rPr>
        <w:t xml:space="preserve">. </w:t>
      </w:r>
      <w:r w:rsidRPr="00FD7C50">
        <w:rPr>
          <w:rFonts w:ascii="Times New Roman" w:hAnsi="Times New Roman"/>
          <w:color w:val="000000"/>
          <w:sz w:val="28"/>
          <w:szCs w:val="28"/>
        </w:rPr>
        <w:t>Потребность в достижении определяется как потребность в успехе соревнования, измеренная в сравнении с личными трудовыми вкладами высокого качества.</w:t>
      </w:r>
      <w:r w:rsidRPr="00FD7C50">
        <w:rPr>
          <w:rFonts w:ascii="Times New Roman" w:hAnsi="Times New Roman"/>
          <w:b/>
          <w:bCs/>
          <w:i/>
          <w:iCs/>
          <w:color w:val="000000"/>
          <w:sz w:val="28"/>
          <w:szCs w:val="28"/>
        </w:rPr>
        <w:t xml:space="preserve"> </w:t>
      </w:r>
      <w:r w:rsidRPr="00FD7C50">
        <w:rPr>
          <w:rFonts w:ascii="Times New Roman" w:hAnsi="Times New Roman"/>
          <w:color w:val="000000"/>
          <w:sz w:val="28"/>
          <w:szCs w:val="28"/>
        </w:rPr>
        <w:t>Стимулирование достижением может происходить за счет предоставления людям возможности выполнять свою работу в условиях растущего простора для использования их навыков и способностей.</w:t>
      </w:r>
    </w:p>
    <w:p w:rsidR="00F916A4" w:rsidRPr="00FD7C50" w:rsidRDefault="00F916A4" w:rsidP="00FB088D">
      <w:pPr>
        <w:tabs>
          <w:tab w:val="left" w:pos="14742"/>
        </w:tabs>
        <w:spacing w:after="0" w:line="360" w:lineRule="auto"/>
        <w:ind w:firstLine="720"/>
        <w:jc w:val="both"/>
        <w:rPr>
          <w:rFonts w:ascii="Times New Roman" w:hAnsi="Times New Roman"/>
          <w:i/>
          <w:iCs/>
          <w:color w:val="000000"/>
          <w:sz w:val="28"/>
          <w:szCs w:val="28"/>
        </w:rPr>
      </w:pPr>
      <w:r w:rsidRPr="00FD7C50">
        <w:rPr>
          <w:rFonts w:ascii="Times New Roman" w:hAnsi="Times New Roman"/>
          <w:i/>
          <w:iCs/>
          <w:color w:val="000000"/>
          <w:sz w:val="28"/>
          <w:szCs w:val="28"/>
        </w:rPr>
        <w:t xml:space="preserve">Признание. </w:t>
      </w:r>
      <w:r w:rsidRPr="00FD7C50">
        <w:rPr>
          <w:rFonts w:ascii="Times New Roman" w:hAnsi="Times New Roman"/>
          <w:color w:val="000000"/>
          <w:sz w:val="28"/>
          <w:szCs w:val="28"/>
        </w:rPr>
        <w:t>Признание - это один из наиболее сильных побудительных стимулов. Людям необходимо знать не только то, насколько хорошо они достигли своих целей или выполнили свою работу, но также и то, что их достижения оценены должным образом.</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С другой стороны, хвалить нужно своевременно, а похвала должна быть связана с конкретными достижениями. И в этом воплощается не единственная форма признания. Денежные вознаграждения, особенно премии, связанные с достижением, вручаемые немедленно после того, как результат достигнут, или же явные символы признания, к которым присоединяются ощутимые премии, - все это важные способы, в которых взаимно усиливаются процессы денежного и неденежного вознаграждения. Есть и другие формы признания, такие как награды за долгую службу, символы должности того или другого рода, годичные отпуска и заграничные путешествия - все это может быть частью общей системы вознаграждения.</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Признание также могут дать руководители, прислушивающиеся к предложениям членов своих команд и осуществляющие их и, что важно, выражающие признательность за их вклад. Другие действия, которые</w:t>
      </w:r>
      <w:r w:rsidRPr="00FD7C50">
        <w:rPr>
          <w:rFonts w:ascii="Times New Roman" w:hAnsi="Times New Roman"/>
          <w:color w:val="000000"/>
          <w:sz w:val="28"/>
          <w:szCs w:val="28"/>
        </w:rPr>
        <w:br/>
        <w:t>означают признание, - это продвижение по службе, включение в престижный проект, расширение рабочего пространства для обеспечения более интересной и вознаграждаемой работы, символы положения или иные оценки.</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i/>
          <w:iCs/>
          <w:color w:val="000000"/>
          <w:sz w:val="28"/>
          <w:szCs w:val="28"/>
        </w:rPr>
        <w:t>Личное признание</w:t>
      </w:r>
      <w:r w:rsidRPr="00FD7C50">
        <w:rPr>
          <w:rFonts w:ascii="Times New Roman" w:hAnsi="Times New Roman"/>
          <w:color w:val="000000"/>
          <w:sz w:val="28"/>
          <w:szCs w:val="28"/>
        </w:rPr>
        <w:t xml:space="preserve"> подразумевает, что особо отличившиеся работники будут отмечены в специальных докладах высшему руководству организации. Они могут быть представлены лично руководителю. Такие работники по случаю праздников и юбилейных дат персонально поздравляются администрацией. </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i/>
          <w:iCs/>
          <w:color w:val="000000"/>
          <w:sz w:val="28"/>
          <w:szCs w:val="28"/>
        </w:rPr>
        <w:t>Публичное признание</w:t>
      </w:r>
      <w:r w:rsidRPr="00FD7C50">
        <w:rPr>
          <w:rFonts w:ascii="Times New Roman" w:hAnsi="Times New Roman"/>
          <w:color w:val="000000"/>
          <w:sz w:val="28"/>
          <w:szCs w:val="28"/>
        </w:rPr>
        <w:t xml:space="preserve"> выражается в широком распространении информации о достижениях работников в многотиражных газетах, выпускаемых организациями, на специальных стендах («Досках почета»), награждение особо отличившихся людей особыми знаками, грамотами, внесение их имен в специальные книги. Нередко публичное признание сопровождается премиями, ценными подарками и т.</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 xml:space="preserve">Вслед за любыми достойными действиями исполнителей и даже незначительными результатами должна следовать </w:t>
      </w:r>
      <w:r w:rsidRPr="00FD7C50">
        <w:rPr>
          <w:rFonts w:ascii="Times New Roman" w:hAnsi="Times New Roman"/>
          <w:i/>
          <w:iCs/>
          <w:color w:val="000000"/>
          <w:sz w:val="28"/>
          <w:szCs w:val="28"/>
        </w:rPr>
        <w:t>похвала.</w:t>
      </w:r>
      <w:r w:rsidRPr="00FD7C50">
        <w:rPr>
          <w:rFonts w:ascii="Times New Roman" w:hAnsi="Times New Roman"/>
          <w:color w:val="000000"/>
          <w:sz w:val="28"/>
          <w:szCs w:val="28"/>
        </w:rPr>
        <w:t xml:space="preserve"> К ней, однако, предъявляются некоторые требования. Похвала должна быть дозированной, последовательной, регулярной, контрастной (нужны перерывы, ибо, если слишком часто использовать этот метод, его действенность ослабляется). Кроме того, она должна иметь объективные критерии, так как неискренняя похвала или ее отсутствие демотивирует.</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 xml:space="preserve">К </w:t>
      </w:r>
      <w:r w:rsidRPr="00FD7C50">
        <w:rPr>
          <w:rFonts w:ascii="Times New Roman" w:hAnsi="Times New Roman"/>
          <w:i/>
          <w:iCs/>
          <w:color w:val="000000"/>
          <w:sz w:val="28"/>
          <w:szCs w:val="28"/>
        </w:rPr>
        <w:t>критике</w:t>
      </w:r>
      <w:r w:rsidRPr="00FD7C50">
        <w:rPr>
          <w:rFonts w:ascii="Times New Roman" w:hAnsi="Times New Roman"/>
          <w:color w:val="000000"/>
          <w:sz w:val="28"/>
          <w:szCs w:val="28"/>
        </w:rPr>
        <w:t xml:space="preserve"> следует подходить еще более разборчиво. Она должна стимулировать действие человека, направленное на устранение недостатков и упущений. Это возможно только при условии полной объективности. Правила применения критики: конфиденциальность; доброжелательность, создаваемая за счет ослабления обвинительного акцента, внесения элементов похвалы, уважительного отношения к личности критикуемого, сопереживания ему, самокритики; аргументированность; отсутствие категоричных требований признания ошибок и правоты критикующего; акцент на возможность устранения недостатков демонстрация готовности прийти на помощь.</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i/>
          <w:iCs/>
          <w:color w:val="000000"/>
          <w:sz w:val="28"/>
          <w:szCs w:val="28"/>
        </w:rPr>
        <w:t>Ответственность</w:t>
      </w:r>
      <w:r w:rsidRPr="00FD7C50">
        <w:rPr>
          <w:rFonts w:ascii="Times New Roman" w:hAnsi="Times New Roman"/>
          <w:color w:val="000000"/>
          <w:sz w:val="28"/>
          <w:szCs w:val="28"/>
        </w:rPr>
        <w:t>. Можно создать у людей побудительные мотивы,</w:t>
      </w:r>
      <w:r w:rsidRPr="00FD7C50">
        <w:rPr>
          <w:rFonts w:ascii="Times New Roman" w:hAnsi="Times New Roman"/>
          <w:color w:val="000000"/>
          <w:sz w:val="28"/>
          <w:szCs w:val="28"/>
        </w:rPr>
        <w:br/>
        <w:t>предоставив им большую ответственность за их собственную работу. Это то, в чем по большей части состоит процесс передачи полномочий, который согласуется с концепцией внутренней мотивации, основанной на содержании работы. Она связана также с фундаментальной идеей, что люди получают побудительные стимулы, когда они получают средства для достижения своих целей.</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Характеристики работы, могущие послужить для создания побудительных стимулов, состоят в том, что, во-первых, работники должны получить наглядную обратную связь, касающуюся их производительности, преимущественно путем оценки их собственной производительности и обозначением того, что им требуется; во-вторых, люди должны ощущать,</w:t>
      </w:r>
      <w:r w:rsidRPr="00FD7C50">
        <w:rPr>
          <w:rFonts w:ascii="Times New Roman" w:hAnsi="Times New Roman"/>
          <w:color w:val="000000"/>
          <w:sz w:val="28"/>
          <w:szCs w:val="28"/>
        </w:rPr>
        <w:br/>
        <w:t>что для того чтобы выполнять работу эффективно, они должны использовать способности, которые они сами ценят; и, в-третьих, люди должны ощущать, что им предоставлен высокий уровень самоконтроля при постановке своих целей и определении путей движения к ним.</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i/>
          <w:iCs/>
          <w:color w:val="000000"/>
          <w:sz w:val="28"/>
          <w:szCs w:val="28"/>
        </w:rPr>
        <w:t>Влияние</w:t>
      </w:r>
      <w:r w:rsidRPr="00FD7C50">
        <w:rPr>
          <w:rFonts w:ascii="Times New Roman" w:hAnsi="Times New Roman"/>
          <w:color w:val="000000"/>
          <w:sz w:val="28"/>
          <w:szCs w:val="28"/>
        </w:rPr>
        <w:t>. Побудительным мотивом для людей может быть</w:t>
      </w:r>
      <w:r w:rsidRPr="00FD7C50">
        <w:rPr>
          <w:rFonts w:ascii="Times New Roman" w:hAnsi="Times New Roman"/>
          <w:color w:val="000000"/>
          <w:sz w:val="28"/>
          <w:szCs w:val="28"/>
        </w:rPr>
        <w:br/>
        <w:t>стремление к власти. В исследовании Дэвида Маклеланда установлено, что наряду с потребностью в достижении потребность во власти была первичной движущей силой для руководителей, хотя потребность в</w:t>
      </w:r>
      <w:r w:rsidRPr="00FD7C50">
        <w:rPr>
          <w:rFonts w:ascii="Times New Roman" w:hAnsi="Times New Roman"/>
          <w:color w:val="000000"/>
          <w:sz w:val="28"/>
          <w:szCs w:val="28"/>
        </w:rPr>
        <w:br/>
        <w:t>«причастности», т.е. в теплых дружеских отношениях с другими участниками работы, всегда имела место. Организация через свою политику вовлечения создает побудительные стимулы, ставя людей в такие</w:t>
      </w:r>
      <w:r w:rsidRPr="00FD7C50">
        <w:rPr>
          <w:rFonts w:ascii="Times New Roman" w:hAnsi="Times New Roman"/>
          <w:color w:val="000000"/>
          <w:sz w:val="28"/>
          <w:szCs w:val="28"/>
        </w:rPr>
        <w:br/>
        <w:t>ситуации, когда их взгляды могут быть выражены, выслушаны и послужить руководством к действию. Это другой аспект передачи полномочий.</w:t>
      </w:r>
    </w:p>
    <w:p w:rsidR="00F916A4" w:rsidRPr="00FD7C50" w:rsidRDefault="00FD7C50" w:rsidP="00FD7C50">
      <w:pPr>
        <w:pStyle w:val="1"/>
        <w:spacing w:before="0" w:line="360" w:lineRule="auto"/>
        <w:ind w:firstLine="720"/>
        <w:jc w:val="center"/>
        <w:rPr>
          <w:rFonts w:ascii="Times New Roman" w:hAnsi="Times New Roman"/>
          <w:color w:val="000000"/>
          <w:lang w:val="en-US"/>
        </w:rPr>
      </w:pPr>
      <w:bookmarkStart w:id="46" w:name="_Toc134865168"/>
      <w:r w:rsidRPr="00FD7C50">
        <w:rPr>
          <w:rFonts w:ascii="Times New Roman" w:hAnsi="Times New Roman"/>
          <w:color w:val="000000"/>
        </w:rPr>
        <w:br w:type="page"/>
      </w:r>
      <w:r w:rsidR="00F916A4" w:rsidRPr="00FD7C50">
        <w:rPr>
          <w:rFonts w:ascii="Times New Roman" w:hAnsi="Times New Roman"/>
          <w:color w:val="000000"/>
        </w:rPr>
        <w:t>Заключение</w:t>
      </w:r>
      <w:bookmarkEnd w:id="46"/>
    </w:p>
    <w:p w:rsidR="00FD7C50" w:rsidRPr="00FD7C50" w:rsidRDefault="00FD7C50" w:rsidP="00FD7C50">
      <w:pPr>
        <w:jc w:val="center"/>
        <w:rPr>
          <w:rFonts w:ascii="Times New Roman" w:hAnsi="Times New Roman"/>
          <w:sz w:val="28"/>
          <w:szCs w:val="28"/>
          <w:lang w:val="en-US"/>
        </w:rPr>
      </w:pP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 xml:space="preserve">Одним из важнейших аспектов, влияющих на эффективность работы персонала, является стимулирование, определенная модель которого существует на каждом предприятии или фирме. Она представляет собой взаимосвязанные принципы и факторы, которые побуждают служащих к высокопроизводительной трудовой деятельности, обеспечивая тем самым продуктивную работу всей системы. </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sz w:val="28"/>
          <w:szCs w:val="28"/>
        </w:rPr>
        <w:t>Прежняя «уравниловка» в оплате труда работника на современном российском предприятии уступает место дифференцированной системе материального стимулирования. Дифференциация заработной платы и дополнительных материальных выплат может осуществляться в зависимости от пола, возраста, профессионального статуса, уровня образования, квалификации, стажа работы на предприятии, значимости занимаемой должности и даже с учетом морально-психологических характеристик работников.</w:t>
      </w:r>
    </w:p>
    <w:p w:rsidR="00F916A4" w:rsidRPr="00FD7C50" w:rsidRDefault="00F916A4" w:rsidP="00FB088D">
      <w:pPr>
        <w:spacing w:after="0" w:line="360" w:lineRule="auto"/>
        <w:ind w:firstLine="720"/>
        <w:jc w:val="both"/>
        <w:rPr>
          <w:rFonts w:ascii="Times New Roman" w:hAnsi="Times New Roman"/>
          <w:color w:val="000000"/>
          <w:sz w:val="28"/>
          <w:szCs w:val="28"/>
        </w:rPr>
      </w:pPr>
      <w:r w:rsidRPr="00FD7C50">
        <w:rPr>
          <w:rFonts w:ascii="Times New Roman" w:hAnsi="Times New Roman"/>
          <w:color w:val="000000"/>
          <w:kern w:val="36"/>
          <w:sz w:val="28"/>
          <w:szCs w:val="28"/>
        </w:rPr>
        <w:t>К наиболее актуальные подходам в настоящее время относят следующие.</w:t>
      </w:r>
      <w:r w:rsidR="00FB088D" w:rsidRPr="00FD7C50">
        <w:rPr>
          <w:rFonts w:ascii="Times New Roman" w:hAnsi="Times New Roman"/>
          <w:color w:val="000000"/>
          <w:kern w:val="36"/>
          <w:sz w:val="28"/>
          <w:szCs w:val="28"/>
        </w:rPr>
        <w:t xml:space="preserve"> </w:t>
      </w:r>
      <w:r w:rsidRPr="00FD7C50">
        <w:rPr>
          <w:rFonts w:ascii="Times New Roman" w:hAnsi="Times New Roman"/>
          <w:i/>
          <w:iCs/>
          <w:color w:val="000000"/>
          <w:sz w:val="28"/>
          <w:szCs w:val="28"/>
        </w:rPr>
        <w:t>Комиссионные</w:t>
      </w:r>
      <w:r w:rsidRPr="00FD7C50">
        <w:rPr>
          <w:rFonts w:ascii="Times New Roman" w:hAnsi="Times New Roman"/>
          <w:color w:val="000000"/>
          <w:sz w:val="28"/>
          <w:szCs w:val="28"/>
        </w:rPr>
        <w:t xml:space="preserve"> — один из наиболее естественных и распространенных способов повышения заинтересованности сотрудников. Он эффективен при условии, если верно разработан — напрямую связан с выполняемой работой и ее результатами и легко рассчитывается. Комиссионные должны выплачиваться регулярно — каждый месяц, а не раз в квартал, и должны быть значительной прибавкой к семейному бюджету. </w:t>
      </w:r>
      <w:r w:rsidRPr="00FD7C50">
        <w:rPr>
          <w:rFonts w:ascii="Times New Roman" w:hAnsi="Times New Roman"/>
          <w:i/>
          <w:iCs/>
          <w:color w:val="000000"/>
          <w:sz w:val="28"/>
          <w:szCs w:val="28"/>
        </w:rPr>
        <w:t>Премия</w:t>
      </w:r>
      <w:r w:rsidRPr="00FD7C50">
        <w:rPr>
          <w:rFonts w:ascii="Times New Roman" w:hAnsi="Times New Roman"/>
          <w:color w:val="000000"/>
          <w:sz w:val="28"/>
          <w:szCs w:val="28"/>
        </w:rPr>
        <w:t xml:space="preserve"> — также довольно распространенный способ стимулирования, но он может рассматриваться как индивидуальное право каждого независимо от результатов работы компании. Коллективные премии не всегда мотивируют каждого сотрудника в отдельности, и зачастую из-за отдаленности цели во времени сотрудники забывают поддерживать уровень выполнения работы, необходимый для выплаты премии. К финансовой помощи можно отнести </w:t>
      </w:r>
      <w:r w:rsidRPr="00FD7C50">
        <w:rPr>
          <w:rFonts w:ascii="Times New Roman" w:hAnsi="Times New Roman"/>
          <w:i/>
          <w:iCs/>
          <w:color w:val="000000"/>
          <w:sz w:val="28"/>
          <w:szCs w:val="28"/>
        </w:rPr>
        <w:t>транспорт, ссуду на покупку недвижимости, оплату медицинской и других страховок</w:t>
      </w:r>
      <w:r w:rsidRPr="00FD7C50">
        <w:rPr>
          <w:rFonts w:ascii="Times New Roman" w:hAnsi="Times New Roman"/>
          <w:color w:val="000000"/>
          <w:sz w:val="28"/>
          <w:szCs w:val="28"/>
        </w:rPr>
        <w:t xml:space="preserve">, которые могут распространяться или не распространяться на членов семьи сотрудника. </w:t>
      </w:r>
      <w:r w:rsidRPr="00FD7C50">
        <w:rPr>
          <w:rFonts w:ascii="Times New Roman" w:hAnsi="Times New Roman"/>
          <w:i/>
          <w:iCs/>
          <w:color w:val="000000"/>
          <w:sz w:val="28"/>
          <w:szCs w:val="28"/>
        </w:rPr>
        <w:t>Пенсии</w:t>
      </w:r>
      <w:r w:rsidRPr="00FD7C50">
        <w:rPr>
          <w:rFonts w:ascii="Times New Roman" w:hAnsi="Times New Roman"/>
          <w:color w:val="000000"/>
          <w:sz w:val="28"/>
          <w:szCs w:val="28"/>
        </w:rPr>
        <w:t>. Эта привилегия гораздо меньше ценится молодыми сотрудниками и поэтому не всегда является мотивирующим фактором.</w:t>
      </w:r>
      <w:r w:rsidR="00FB088D" w:rsidRPr="00FD7C50">
        <w:rPr>
          <w:rFonts w:ascii="Times New Roman" w:hAnsi="Times New Roman"/>
          <w:color w:val="000000"/>
          <w:sz w:val="28"/>
          <w:szCs w:val="28"/>
        </w:rPr>
        <w:t xml:space="preserve"> </w:t>
      </w:r>
      <w:r w:rsidRPr="00FD7C50">
        <w:rPr>
          <w:rFonts w:ascii="Times New Roman" w:hAnsi="Times New Roman"/>
          <w:i/>
          <w:iCs/>
          <w:color w:val="000000"/>
          <w:sz w:val="28"/>
          <w:szCs w:val="28"/>
        </w:rPr>
        <w:t>Отпуска и праздники</w:t>
      </w:r>
      <w:r w:rsidRPr="00FD7C50">
        <w:rPr>
          <w:rFonts w:ascii="Times New Roman" w:hAnsi="Times New Roman"/>
          <w:color w:val="000000"/>
          <w:sz w:val="28"/>
          <w:szCs w:val="28"/>
        </w:rPr>
        <w:t xml:space="preserve">. Важно, чтобы они согласовывались с личной жизнью сотрудника. Стимулировать могут как продолжительность отпуска, так и его даты. Продолжительность отпуска может увеличиваться со стажем работы в компании. Командировка может сочетаться с отпуском (таким образом, компания оплачивает билеты в то место, куда сотрудник сам не смог бы позволить себе поехать). </w:t>
      </w:r>
      <w:r w:rsidRPr="00FD7C50">
        <w:rPr>
          <w:rFonts w:ascii="Times New Roman" w:hAnsi="Times New Roman"/>
          <w:i/>
          <w:iCs/>
          <w:color w:val="000000"/>
          <w:sz w:val="28"/>
          <w:szCs w:val="28"/>
        </w:rPr>
        <w:t>Качества и условия самой работы</w:t>
      </w:r>
      <w:r w:rsidRPr="00FD7C50">
        <w:rPr>
          <w:rFonts w:ascii="Times New Roman" w:hAnsi="Times New Roman"/>
          <w:color w:val="000000"/>
          <w:sz w:val="28"/>
          <w:szCs w:val="28"/>
        </w:rPr>
        <w:t xml:space="preserve">. Пытаться стимулировать человека, находящегося не на своем месте, всегда трудно. Дать сотрудникам возможность развить в себе новые навыки и получить новые знания, а также «сменить обстановку» можно, организуя рабочие группы для выполнения проектов или специальных заданий. </w:t>
      </w:r>
      <w:r w:rsidRPr="00FD7C50">
        <w:rPr>
          <w:rFonts w:ascii="Times New Roman" w:hAnsi="Times New Roman"/>
          <w:i/>
          <w:iCs/>
          <w:color w:val="000000"/>
          <w:sz w:val="28"/>
          <w:szCs w:val="28"/>
        </w:rPr>
        <w:t>Оборудование</w:t>
      </w:r>
      <w:r w:rsidRPr="00FD7C50">
        <w:rPr>
          <w:rFonts w:ascii="Times New Roman" w:hAnsi="Times New Roman"/>
          <w:color w:val="000000"/>
          <w:sz w:val="28"/>
          <w:szCs w:val="28"/>
        </w:rPr>
        <w:t>. Ноутбук, пейджер, мобильный телефон и т.д., которые могут использоваться также и в личных целях, — все это очень веские стимулирующие факторы.</w:t>
      </w:r>
      <w:r w:rsidR="00FB088D" w:rsidRPr="00FD7C50">
        <w:rPr>
          <w:rFonts w:ascii="Times New Roman" w:hAnsi="Times New Roman"/>
          <w:color w:val="000000"/>
          <w:sz w:val="28"/>
          <w:szCs w:val="28"/>
        </w:rPr>
        <w:t xml:space="preserve"> </w:t>
      </w:r>
      <w:r w:rsidRPr="00FD7C50">
        <w:rPr>
          <w:rFonts w:ascii="Times New Roman" w:hAnsi="Times New Roman"/>
          <w:i/>
          <w:iCs/>
          <w:color w:val="000000"/>
          <w:sz w:val="28"/>
          <w:szCs w:val="28"/>
        </w:rPr>
        <w:t>Ответственность</w:t>
      </w:r>
      <w:r w:rsidRPr="00FD7C50">
        <w:rPr>
          <w:rFonts w:ascii="Times New Roman" w:hAnsi="Times New Roman"/>
          <w:color w:val="000000"/>
          <w:sz w:val="28"/>
          <w:szCs w:val="28"/>
        </w:rPr>
        <w:t xml:space="preserve">. Большинство людей получают удовлетворение от возложенной на них ответственности как от чего-то, что принадлежит только им. Они могут считать это своей собственностью и гордиться результатом. Передача ответственности не обязательно должна иметь большие масштабы, но какой бы ни была ответственность, она рождает более обдуманное и внимательное отношение к методам работы и ее конечным результатам и, соответственно, влечет за собой рост продуктивности и эффективности, стимулируя вместе с тем работу в команде. </w:t>
      </w:r>
      <w:r w:rsidRPr="00FD7C50">
        <w:rPr>
          <w:rFonts w:ascii="Times New Roman" w:hAnsi="Times New Roman"/>
          <w:i/>
          <w:iCs/>
          <w:color w:val="000000"/>
          <w:sz w:val="28"/>
          <w:szCs w:val="28"/>
        </w:rPr>
        <w:t>Продвижение и рост</w:t>
      </w:r>
      <w:r w:rsidRPr="00FD7C50">
        <w:rPr>
          <w:rFonts w:ascii="Times New Roman" w:hAnsi="Times New Roman"/>
          <w:color w:val="000000"/>
          <w:sz w:val="28"/>
          <w:szCs w:val="28"/>
        </w:rPr>
        <w:t xml:space="preserve">. Ощущение собственного прогресса само по себе мотивирует. Категории и звания можно использовать для создания уровней в пределах одной должности, чтобы сотрудники имели возможность более регулярного роста. </w:t>
      </w:r>
      <w:r w:rsidRPr="00FD7C50">
        <w:rPr>
          <w:rFonts w:ascii="Times New Roman" w:hAnsi="Times New Roman"/>
          <w:i/>
          <w:iCs/>
          <w:color w:val="000000"/>
          <w:sz w:val="28"/>
          <w:szCs w:val="28"/>
        </w:rPr>
        <w:t>Признание и поощрение</w:t>
      </w:r>
      <w:r w:rsidRPr="00FD7C50">
        <w:rPr>
          <w:rFonts w:ascii="Times New Roman" w:hAnsi="Times New Roman"/>
          <w:color w:val="000000"/>
          <w:sz w:val="28"/>
          <w:szCs w:val="28"/>
        </w:rPr>
        <w:t xml:space="preserve"> — например, выбор «сотрудника месяца». Подобные меры должны быть организованы так, чтобы возможность выиграть была у всех. Если каждый раз это будет один и тот же человек, — этот фактор перестает быть стимулирующим: вскоре команда поймет, что победитель уже давным-давно выбран, и в результате интерес и доверие к такой системе будут потеряны. </w:t>
      </w:r>
    </w:p>
    <w:p w:rsidR="00F916A4" w:rsidRPr="00FD7C50" w:rsidRDefault="00F916A4" w:rsidP="00FD7C50">
      <w:pPr>
        <w:pStyle w:val="1"/>
        <w:spacing w:before="0" w:line="360" w:lineRule="auto"/>
        <w:ind w:firstLine="720"/>
        <w:jc w:val="center"/>
        <w:rPr>
          <w:rFonts w:ascii="Times New Roman" w:hAnsi="Times New Roman"/>
          <w:color w:val="000000"/>
          <w:lang w:val="en-US"/>
        </w:rPr>
      </w:pPr>
      <w:r w:rsidRPr="00FD7C50">
        <w:rPr>
          <w:rFonts w:ascii="Times New Roman" w:hAnsi="Times New Roman"/>
          <w:color w:val="000000"/>
        </w:rPr>
        <w:br w:type="page"/>
      </w:r>
      <w:bookmarkStart w:id="47" w:name="_Toc90704318"/>
      <w:bookmarkStart w:id="48" w:name="_Toc134865169"/>
      <w:r w:rsidRPr="00FD7C50">
        <w:rPr>
          <w:rFonts w:ascii="Times New Roman" w:hAnsi="Times New Roman"/>
          <w:color w:val="000000"/>
        </w:rPr>
        <w:t>Список литературы</w:t>
      </w:r>
      <w:bookmarkEnd w:id="47"/>
      <w:bookmarkEnd w:id="48"/>
    </w:p>
    <w:p w:rsidR="00FD7C50" w:rsidRPr="00FD7C50" w:rsidRDefault="00FD7C50" w:rsidP="00FD7C50">
      <w:pPr>
        <w:jc w:val="center"/>
        <w:rPr>
          <w:rFonts w:ascii="Times New Roman" w:hAnsi="Times New Roman"/>
          <w:sz w:val="28"/>
          <w:szCs w:val="28"/>
          <w:lang w:val="en-US"/>
        </w:rPr>
      </w:pPr>
    </w:p>
    <w:p w:rsidR="00F916A4" w:rsidRPr="00FD7C50" w:rsidRDefault="00F916A4" w:rsidP="00FD7C50">
      <w:pPr>
        <w:numPr>
          <w:ilvl w:val="0"/>
          <w:numId w:val="13"/>
        </w:numPr>
        <w:tabs>
          <w:tab w:val="clear" w:pos="720"/>
          <w:tab w:val="num" w:pos="0"/>
        </w:tabs>
        <w:spacing w:after="0" w:line="360" w:lineRule="auto"/>
        <w:ind w:left="0" w:firstLine="0"/>
        <w:rPr>
          <w:rFonts w:ascii="Times New Roman" w:hAnsi="Times New Roman"/>
          <w:color w:val="000000"/>
          <w:sz w:val="28"/>
          <w:szCs w:val="28"/>
        </w:rPr>
      </w:pPr>
      <w:r w:rsidRPr="00FD7C50">
        <w:rPr>
          <w:rFonts w:ascii="Times New Roman" w:hAnsi="Times New Roman"/>
          <w:color w:val="000000"/>
          <w:sz w:val="28"/>
          <w:szCs w:val="28"/>
        </w:rPr>
        <w:t>Егоршин А. П. Управление персоналом. – Н. Новгород: НИМБ, 1997 – 607с.</w:t>
      </w:r>
    </w:p>
    <w:p w:rsidR="00F916A4" w:rsidRPr="00FD7C50" w:rsidRDefault="00F916A4" w:rsidP="00FD7C50">
      <w:pPr>
        <w:numPr>
          <w:ilvl w:val="0"/>
          <w:numId w:val="13"/>
        </w:numPr>
        <w:tabs>
          <w:tab w:val="clear" w:pos="720"/>
          <w:tab w:val="num" w:pos="0"/>
        </w:tabs>
        <w:spacing w:after="0" w:line="360" w:lineRule="auto"/>
        <w:ind w:left="0" w:firstLine="0"/>
        <w:rPr>
          <w:rFonts w:ascii="Times New Roman" w:hAnsi="Times New Roman"/>
          <w:color w:val="000000"/>
          <w:sz w:val="28"/>
          <w:szCs w:val="28"/>
        </w:rPr>
      </w:pPr>
      <w:r w:rsidRPr="00FD7C50">
        <w:rPr>
          <w:rFonts w:ascii="Times New Roman" w:hAnsi="Times New Roman"/>
          <w:color w:val="000000"/>
          <w:sz w:val="28"/>
          <w:szCs w:val="28"/>
        </w:rPr>
        <w:t>Капустин А. Мотивация менеджмента – залог стабильности компании // ЖУК, №6, 2003</w:t>
      </w:r>
    </w:p>
    <w:p w:rsidR="00F916A4" w:rsidRPr="00FD7C50" w:rsidRDefault="00F916A4" w:rsidP="00FD7C50">
      <w:pPr>
        <w:numPr>
          <w:ilvl w:val="0"/>
          <w:numId w:val="13"/>
        </w:numPr>
        <w:tabs>
          <w:tab w:val="clear" w:pos="720"/>
          <w:tab w:val="num" w:pos="0"/>
        </w:tabs>
        <w:spacing w:after="0" w:line="360" w:lineRule="auto"/>
        <w:ind w:left="0" w:firstLine="0"/>
        <w:rPr>
          <w:rFonts w:ascii="Times New Roman" w:hAnsi="Times New Roman"/>
          <w:color w:val="000000"/>
          <w:sz w:val="28"/>
          <w:szCs w:val="28"/>
        </w:rPr>
      </w:pPr>
      <w:r w:rsidRPr="00FD7C50">
        <w:rPr>
          <w:rFonts w:ascii="Times New Roman" w:hAnsi="Times New Roman"/>
          <w:color w:val="000000"/>
          <w:sz w:val="28"/>
          <w:szCs w:val="28"/>
        </w:rPr>
        <w:t>Козычева Н. Б., Козычев Б. С. Проблемы и задачи стимулирования // Менеджмент в России и за рубежом, №2, 2001.</w:t>
      </w:r>
    </w:p>
    <w:p w:rsidR="00F916A4" w:rsidRPr="00FD7C50" w:rsidRDefault="00F916A4" w:rsidP="00FD7C50">
      <w:pPr>
        <w:numPr>
          <w:ilvl w:val="0"/>
          <w:numId w:val="13"/>
        </w:numPr>
        <w:tabs>
          <w:tab w:val="clear" w:pos="720"/>
          <w:tab w:val="num" w:pos="0"/>
        </w:tabs>
        <w:spacing w:after="0" w:line="360" w:lineRule="auto"/>
        <w:ind w:left="0" w:firstLine="0"/>
        <w:rPr>
          <w:rFonts w:ascii="Times New Roman" w:hAnsi="Times New Roman"/>
          <w:color w:val="000000"/>
          <w:sz w:val="28"/>
          <w:szCs w:val="28"/>
        </w:rPr>
      </w:pPr>
      <w:r w:rsidRPr="00FD7C50">
        <w:rPr>
          <w:rFonts w:ascii="Times New Roman" w:hAnsi="Times New Roman"/>
          <w:color w:val="000000"/>
          <w:sz w:val="28"/>
          <w:szCs w:val="28"/>
        </w:rPr>
        <w:t>Менеджмент (Современный российский менеджмент): Учебник/Под ред. Ф. М. Русинова и М. Л. Разу. – М.:ФБК-Пресс, 1998. – 504 с.</w:t>
      </w:r>
    </w:p>
    <w:p w:rsidR="00F916A4" w:rsidRPr="00FD7C50" w:rsidRDefault="00F916A4" w:rsidP="00FD7C50">
      <w:pPr>
        <w:numPr>
          <w:ilvl w:val="0"/>
          <w:numId w:val="13"/>
        </w:numPr>
        <w:tabs>
          <w:tab w:val="clear" w:pos="720"/>
          <w:tab w:val="num" w:pos="0"/>
        </w:tabs>
        <w:spacing w:after="0" w:line="360" w:lineRule="auto"/>
        <w:ind w:left="0" w:firstLine="0"/>
        <w:jc w:val="both"/>
        <w:rPr>
          <w:rFonts w:ascii="Times New Roman" w:hAnsi="Times New Roman"/>
          <w:color w:val="000000"/>
          <w:sz w:val="28"/>
          <w:szCs w:val="28"/>
        </w:rPr>
      </w:pPr>
      <w:r w:rsidRPr="00FD7C50">
        <w:rPr>
          <w:rFonts w:ascii="Times New Roman" w:hAnsi="Times New Roman"/>
          <w:color w:val="000000"/>
          <w:sz w:val="28"/>
          <w:szCs w:val="28"/>
        </w:rPr>
        <w:t>Миграбян А. В погоне за стимулированием// ЖУК, №3, 2004</w:t>
      </w:r>
    </w:p>
    <w:p w:rsidR="00F916A4" w:rsidRPr="00FD7C50" w:rsidRDefault="00F916A4" w:rsidP="00FD7C50">
      <w:pPr>
        <w:numPr>
          <w:ilvl w:val="0"/>
          <w:numId w:val="13"/>
        </w:numPr>
        <w:tabs>
          <w:tab w:val="clear" w:pos="720"/>
          <w:tab w:val="num" w:pos="0"/>
        </w:tabs>
        <w:spacing w:after="0" w:line="360" w:lineRule="auto"/>
        <w:ind w:left="0" w:firstLine="0"/>
        <w:jc w:val="both"/>
        <w:rPr>
          <w:rFonts w:ascii="Times New Roman" w:hAnsi="Times New Roman"/>
          <w:color w:val="000000"/>
          <w:sz w:val="28"/>
          <w:szCs w:val="28"/>
        </w:rPr>
      </w:pPr>
      <w:r w:rsidRPr="00FD7C50">
        <w:rPr>
          <w:rFonts w:ascii="Times New Roman" w:hAnsi="Times New Roman"/>
          <w:color w:val="000000"/>
          <w:sz w:val="28"/>
          <w:szCs w:val="28"/>
        </w:rPr>
        <w:t>Мотивация персонала.//Вопросы экономики, №2, 1996.</w:t>
      </w:r>
    </w:p>
    <w:p w:rsidR="00F916A4" w:rsidRPr="00FD7C50" w:rsidRDefault="00F916A4" w:rsidP="00FD7C50">
      <w:pPr>
        <w:numPr>
          <w:ilvl w:val="0"/>
          <w:numId w:val="13"/>
        </w:numPr>
        <w:tabs>
          <w:tab w:val="clear" w:pos="720"/>
          <w:tab w:val="num" w:pos="0"/>
        </w:tabs>
        <w:spacing w:after="0" w:line="360" w:lineRule="auto"/>
        <w:ind w:left="0" w:firstLine="0"/>
        <w:rPr>
          <w:rFonts w:ascii="Times New Roman" w:hAnsi="Times New Roman"/>
          <w:color w:val="000000"/>
          <w:sz w:val="28"/>
          <w:szCs w:val="28"/>
        </w:rPr>
      </w:pPr>
      <w:r w:rsidRPr="00FD7C50">
        <w:rPr>
          <w:rFonts w:ascii="Times New Roman" w:hAnsi="Times New Roman"/>
          <w:color w:val="000000"/>
          <w:sz w:val="28"/>
          <w:szCs w:val="28"/>
        </w:rPr>
        <w:t>Платова К. Индивидуальный подход к стимулированию отдельных сотрудников//Управление персоналом, №9, 2004</w:t>
      </w:r>
    </w:p>
    <w:p w:rsidR="00F916A4" w:rsidRPr="00FD7C50" w:rsidRDefault="00F916A4" w:rsidP="00FD7C50">
      <w:pPr>
        <w:numPr>
          <w:ilvl w:val="0"/>
          <w:numId w:val="13"/>
        </w:numPr>
        <w:tabs>
          <w:tab w:val="clear" w:pos="720"/>
          <w:tab w:val="num" w:pos="0"/>
        </w:tabs>
        <w:spacing w:after="0" w:line="360" w:lineRule="auto"/>
        <w:ind w:left="0" w:firstLine="0"/>
        <w:rPr>
          <w:rFonts w:ascii="Times New Roman" w:hAnsi="Times New Roman"/>
          <w:color w:val="000000"/>
          <w:sz w:val="28"/>
          <w:szCs w:val="28"/>
        </w:rPr>
      </w:pPr>
      <w:r w:rsidRPr="00FD7C50">
        <w:rPr>
          <w:rFonts w:ascii="Times New Roman" w:hAnsi="Times New Roman"/>
          <w:color w:val="000000"/>
          <w:sz w:val="28"/>
          <w:szCs w:val="28"/>
        </w:rPr>
        <w:t>Самоукина Н. В. Стимулирование персонала как проблема.//Управление Персоналом, № 7, 2004.</w:t>
      </w:r>
    </w:p>
    <w:p w:rsidR="00F916A4" w:rsidRPr="00FD7C50" w:rsidRDefault="00F916A4" w:rsidP="00FD7C50">
      <w:pPr>
        <w:numPr>
          <w:ilvl w:val="0"/>
          <w:numId w:val="13"/>
        </w:numPr>
        <w:tabs>
          <w:tab w:val="clear" w:pos="720"/>
          <w:tab w:val="num" w:pos="0"/>
        </w:tabs>
        <w:spacing w:after="0" w:line="360" w:lineRule="auto"/>
        <w:ind w:left="0" w:firstLine="0"/>
        <w:rPr>
          <w:rFonts w:ascii="Times New Roman" w:hAnsi="Times New Roman"/>
          <w:color w:val="000000"/>
          <w:sz w:val="28"/>
          <w:szCs w:val="28"/>
        </w:rPr>
      </w:pPr>
      <w:r w:rsidRPr="00FD7C50">
        <w:rPr>
          <w:rFonts w:ascii="Times New Roman" w:hAnsi="Times New Roman"/>
          <w:color w:val="000000"/>
          <w:sz w:val="28"/>
          <w:szCs w:val="28"/>
        </w:rPr>
        <w:t>Тульчинский Г. Поддержание стимулирования // Персонал Микс, №1, 2001.</w:t>
      </w:r>
    </w:p>
    <w:p w:rsidR="00A94518" w:rsidRPr="00FD7C50" w:rsidRDefault="00F916A4" w:rsidP="00FD7C50">
      <w:pPr>
        <w:numPr>
          <w:ilvl w:val="0"/>
          <w:numId w:val="13"/>
        </w:numPr>
        <w:tabs>
          <w:tab w:val="clear" w:pos="720"/>
          <w:tab w:val="num" w:pos="0"/>
        </w:tabs>
        <w:spacing w:after="0" w:line="360" w:lineRule="auto"/>
        <w:ind w:left="0" w:firstLine="0"/>
        <w:rPr>
          <w:rFonts w:ascii="Times New Roman" w:hAnsi="Times New Roman"/>
          <w:color w:val="000000"/>
          <w:sz w:val="28"/>
          <w:szCs w:val="28"/>
        </w:rPr>
      </w:pPr>
      <w:r w:rsidRPr="00FD7C50">
        <w:rPr>
          <w:rFonts w:ascii="Times New Roman" w:hAnsi="Times New Roman"/>
          <w:color w:val="000000"/>
          <w:sz w:val="28"/>
          <w:szCs w:val="28"/>
        </w:rPr>
        <w:t xml:space="preserve"> Удалов А. Стимулирование персонала.// Персонал Микс, №1, 2001.</w:t>
      </w:r>
      <w:bookmarkStart w:id="49" w:name="_GoBack"/>
      <w:bookmarkEnd w:id="49"/>
    </w:p>
    <w:sectPr w:rsidR="00A94518" w:rsidRPr="00FD7C50" w:rsidSect="0015212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676" w:rsidRDefault="00106676" w:rsidP="00F916A4">
      <w:pPr>
        <w:spacing w:after="0" w:line="240" w:lineRule="auto"/>
      </w:pPr>
      <w:r>
        <w:separator/>
      </w:r>
    </w:p>
  </w:endnote>
  <w:endnote w:type="continuationSeparator" w:id="0">
    <w:p w:rsidR="00106676" w:rsidRDefault="00106676" w:rsidP="00F9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124" w:rsidRDefault="0083149F" w:rsidP="00152124">
    <w:pPr>
      <w:pStyle w:val="a4"/>
      <w:framePr w:wrap="auto" w:vAnchor="text" w:hAnchor="margin" w:xAlign="right" w:y="1"/>
      <w:rPr>
        <w:rStyle w:val="a6"/>
      </w:rPr>
    </w:pPr>
    <w:r>
      <w:rPr>
        <w:rStyle w:val="a6"/>
        <w:noProof/>
      </w:rPr>
      <w:t>2</w:t>
    </w:r>
  </w:p>
  <w:p w:rsidR="00152124" w:rsidRDefault="00152124" w:rsidP="0015212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676" w:rsidRDefault="00106676" w:rsidP="00F916A4">
      <w:pPr>
        <w:spacing w:after="0" w:line="240" w:lineRule="auto"/>
      </w:pPr>
      <w:r>
        <w:separator/>
      </w:r>
    </w:p>
  </w:footnote>
  <w:footnote w:type="continuationSeparator" w:id="0">
    <w:p w:rsidR="00106676" w:rsidRDefault="00106676" w:rsidP="00F916A4">
      <w:pPr>
        <w:spacing w:after="0" w:line="240" w:lineRule="auto"/>
      </w:pPr>
      <w:r>
        <w:continuationSeparator/>
      </w:r>
    </w:p>
  </w:footnote>
  <w:footnote w:id="1">
    <w:p w:rsidR="00F916A4" w:rsidRPr="00FB088D" w:rsidRDefault="00F916A4" w:rsidP="00F916A4">
      <w:pPr>
        <w:ind w:left="720"/>
        <w:rPr>
          <w:rFonts w:ascii="Times New Roman" w:hAnsi="Times New Roman"/>
          <w:sz w:val="20"/>
          <w:szCs w:val="20"/>
        </w:rPr>
      </w:pPr>
      <w:r w:rsidRPr="00FB088D">
        <w:rPr>
          <w:rStyle w:val="a9"/>
          <w:rFonts w:ascii="Times New Roman" w:hAnsi="Times New Roman"/>
          <w:sz w:val="20"/>
          <w:szCs w:val="20"/>
        </w:rPr>
        <w:footnoteRef/>
      </w:r>
      <w:r w:rsidRPr="00FB088D">
        <w:rPr>
          <w:rFonts w:ascii="Times New Roman" w:hAnsi="Times New Roman"/>
          <w:sz w:val="20"/>
          <w:szCs w:val="20"/>
        </w:rPr>
        <w:t xml:space="preserve"> Самоукина Н. В. Стимулирование персонала как проблема.//Управление Персоналом, № 7, 2004.</w:t>
      </w:r>
    </w:p>
    <w:p w:rsidR="00106676" w:rsidRDefault="00106676" w:rsidP="00F916A4">
      <w:pPr>
        <w:ind w:left="720"/>
      </w:pPr>
    </w:p>
  </w:footnote>
  <w:footnote w:id="2">
    <w:p w:rsidR="00F916A4" w:rsidRPr="00FB088D" w:rsidRDefault="00F916A4" w:rsidP="00F916A4">
      <w:pPr>
        <w:ind w:left="720"/>
        <w:rPr>
          <w:rFonts w:ascii="Times New Roman" w:hAnsi="Times New Roman"/>
          <w:sz w:val="20"/>
          <w:szCs w:val="20"/>
        </w:rPr>
      </w:pPr>
      <w:r w:rsidRPr="00FB088D">
        <w:rPr>
          <w:rStyle w:val="a9"/>
          <w:rFonts w:ascii="Times New Roman" w:hAnsi="Times New Roman"/>
          <w:sz w:val="20"/>
          <w:szCs w:val="20"/>
        </w:rPr>
        <w:footnoteRef/>
      </w:r>
      <w:r w:rsidRPr="00FB088D">
        <w:rPr>
          <w:rFonts w:ascii="Times New Roman" w:hAnsi="Times New Roman"/>
          <w:sz w:val="20"/>
          <w:szCs w:val="20"/>
        </w:rPr>
        <w:t xml:space="preserve"> Удалов А. Стимулирование персонала.// Персонал Микс, №1, 2001.</w:t>
      </w:r>
    </w:p>
    <w:p w:rsidR="00106676" w:rsidRDefault="00106676" w:rsidP="00F916A4">
      <w:pPr>
        <w:ind w:left="720"/>
      </w:pPr>
    </w:p>
  </w:footnote>
  <w:footnote w:id="3">
    <w:p w:rsidR="00F916A4" w:rsidRPr="00FB088D" w:rsidRDefault="00F916A4" w:rsidP="00F916A4">
      <w:pPr>
        <w:ind w:left="720"/>
        <w:rPr>
          <w:rFonts w:ascii="Times New Roman" w:hAnsi="Times New Roman"/>
          <w:sz w:val="20"/>
          <w:szCs w:val="20"/>
        </w:rPr>
      </w:pPr>
      <w:r w:rsidRPr="00FB088D">
        <w:rPr>
          <w:rStyle w:val="a9"/>
          <w:rFonts w:ascii="Times New Roman" w:hAnsi="Times New Roman"/>
          <w:sz w:val="20"/>
          <w:szCs w:val="20"/>
        </w:rPr>
        <w:footnoteRef/>
      </w:r>
      <w:r w:rsidRPr="00FB088D">
        <w:rPr>
          <w:rFonts w:ascii="Times New Roman" w:hAnsi="Times New Roman"/>
          <w:sz w:val="20"/>
          <w:szCs w:val="20"/>
        </w:rPr>
        <w:t xml:space="preserve"> Самоукина Н. В. Стимулирование персонала как проблема.//Управление Персоналом, № 7, 2004.</w:t>
      </w:r>
    </w:p>
    <w:p w:rsidR="00106676" w:rsidRDefault="00106676" w:rsidP="00F916A4">
      <w:pPr>
        <w:ind w:left="72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5CE22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F06670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ACA7A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3D2B8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D2A68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700C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4D240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0E2F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9E3D5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41A5B9E"/>
    <w:lvl w:ilvl="0">
      <w:start w:val="1"/>
      <w:numFmt w:val="bullet"/>
      <w:lvlText w:val=""/>
      <w:lvlJc w:val="left"/>
      <w:pPr>
        <w:tabs>
          <w:tab w:val="num" w:pos="360"/>
        </w:tabs>
        <w:ind w:left="360" w:hanging="360"/>
      </w:pPr>
      <w:rPr>
        <w:rFonts w:ascii="Symbol" w:hAnsi="Symbol" w:hint="default"/>
      </w:rPr>
    </w:lvl>
  </w:abstractNum>
  <w:abstractNum w:abstractNumId="10">
    <w:nsid w:val="05814456"/>
    <w:multiLevelType w:val="hybridMultilevel"/>
    <w:tmpl w:val="2ED29506"/>
    <w:lvl w:ilvl="0" w:tplc="32983D2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0C6B0EBA"/>
    <w:multiLevelType w:val="hybridMultilevel"/>
    <w:tmpl w:val="6366D44E"/>
    <w:lvl w:ilvl="0" w:tplc="04190011">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139036D7"/>
    <w:multiLevelType w:val="multilevel"/>
    <w:tmpl w:val="4DF4E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B84F76"/>
    <w:multiLevelType w:val="multilevel"/>
    <w:tmpl w:val="32BA88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CCB12C0"/>
    <w:multiLevelType w:val="multilevel"/>
    <w:tmpl w:val="12D6E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F6439C3"/>
    <w:multiLevelType w:val="hybridMultilevel"/>
    <w:tmpl w:val="56B4CAE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35A66136"/>
    <w:multiLevelType w:val="multilevel"/>
    <w:tmpl w:val="3D50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5C24409"/>
    <w:multiLevelType w:val="multilevel"/>
    <w:tmpl w:val="8A765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65706F5"/>
    <w:multiLevelType w:val="multilevel"/>
    <w:tmpl w:val="45DED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B575E46"/>
    <w:multiLevelType w:val="multilevel"/>
    <w:tmpl w:val="E13E9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DA42D2C"/>
    <w:multiLevelType w:val="hybridMultilevel"/>
    <w:tmpl w:val="BC92DBC2"/>
    <w:lvl w:ilvl="0" w:tplc="434C2456">
      <w:start w:val="1"/>
      <w:numFmt w:val="decimal"/>
      <w:lvlText w:val="%1."/>
      <w:lvlJc w:val="left"/>
      <w:pPr>
        <w:tabs>
          <w:tab w:val="num" w:pos="720"/>
        </w:tabs>
        <w:ind w:left="720" w:hanging="360"/>
      </w:pPr>
      <w:rPr>
        <w:rFonts w:cs="Times New Roman"/>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67626077"/>
    <w:multiLevelType w:val="multilevel"/>
    <w:tmpl w:val="13EA7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A3C48C2"/>
    <w:multiLevelType w:val="hybridMultilevel"/>
    <w:tmpl w:val="0576BC30"/>
    <w:lvl w:ilvl="0" w:tplc="438CD3E0">
      <w:start w:val="1"/>
      <w:numFmt w:val="bullet"/>
      <w:lvlText w:val=""/>
      <w:lvlJc w:val="left"/>
      <w:pPr>
        <w:tabs>
          <w:tab w:val="num" w:pos="991"/>
        </w:tabs>
        <w:ind w:left="991" w:hanging="283"/>
      </w:pPr>
      <w:rPr>
        <w:rFonts w:ascii="Symbol" w:hAnsi="Symbol" w:hint="default"/>
      </w:rPr>
    </w:lvl>
    <w:lvl w:ilvl="1" w:tplc="04190003">
      <w:start w:val="1"/>
      <w:numFmt w:val="bullet"/>
      <w:lvlText w:val="o"/>
      <w:lvlJc w:val="left"/>
      <w:pPr>
        <w:tabs>
          <w:tab w:val="num" w:pos="617"/>
        </w:tabs>
        <w:ind w:left="617" w:hanging="360"/>
      </w:pPr>
      <w:rPr>
        <w:rFonts w:ascii="Courier New" w:hAnsi="Courier New" w:hint="default"/>
      </w:rPr>
    </w:lvl>
    <w:lvl w:ilvl="2" w:tplc="04190005">
      <w:start w:val="1"/>
      <w:numFmt w:val="bullet"/>
      <w:lvlText w:val=""/>
      <w:lvlJc w:val="left"/>
      <w:pPr>
        <w:tabs>
          <w:tab w:val="num" w:pos="1337"/>
        </w:tabs>
        <w:ind w:left="1337" w:hanging="360"/>
      </w:pPr>
      <w:rPr>
        <w:rFonts w:ascii="Wingdings" w:hAnsi="Wingdings" w:hint="default"/>
      </w:rPr>
    </w:lvl>
    <w:lvl w:ilvl="3" w:tplc="04190001">
      <w:start w:val="1"/>
      <w:numFmt w:val="bullet"/>
      <w:lvlText w:val=""/>
      <w:lvlJc w:val="left"/>
      <w:pPr>
        <w:tabs>
          <w:tab w:val="num" w:pos="2057"/>
        </w:tabs>
        <w:ind w:left="2057" w:hanging="360"/>
      </w:pPr>
      <w:rPr>
        <w:rFonts w:ascii="Symbol" w:hAnsi="Symbol" w:hint="default"/>
      </w:rPr>
    </w:lvl>
    <w:lvl w:ilvl="4" w:tplc="04190003">
      <w:start w:val="1"/>
      <w:numFmt w:val="bullet"/>
      <w:lvlText w:val="o"/>
      <w:lvlJc w:val="left"/>
      <w:pPr>
        <w:tabs>
          <w:tab w:val="num" w:pos="2777"/>
        </w:tabs>
        <w:ind w:left="2777" w:hanging="360"/>
      </w:pPr>
      <w:rPr>
        <w:rFonts w:ascii="Courier New" w:hAnsi="Courier New" w:hint="default"/>
      </w:rPr>
    </w:lvl>
    <w:lvl w:ilvl="5" w:tplc="04190005">
      <w:start w:val="1"/>
      <w:numFmt w:val="bullet"/>
      <w:lvlText w:val=""/>
      <w:lvlJc w:val="left"/>
      <w:pPr>
        <w:tabs>
          <w:tab w:val="num" w:pos="3497"/>
        </w:tabs>
        <w:ind w:left="3497" w:hanging="360"/>
      </w:pPr>
      <w:rPr>
        <w:rFonts w:ascii="Wingdings" w:hAnsi="Wingdings" w:hint="default"/>
      </w:rPr>
    </w:lvl>
    <w:lvl w:ilvl="6" w:tplc="04190001">
      <w:start w:val="1"/>
      <w:numFmt w:val="bullet"/>
      <w:lvlText w:val=""/>
      <w:lvlJc w:val="left"/>
      <w:pPr>
        <w:tabs>
          <w:tab w:val="num" w:pos="4217"/>
        </w:tabs>
        <w:ind w:left="4217" w:hanging="360"/>
      </w:pPr>
      <w:rPr>
        <w:rFonts w:ascii="Symbol" w:hAnsi="Symbol" w:hint="default"/>
      </w:rPr>
    </w:lvl>
    <w:lvl w:ilvl="7" w:tplc="04190003">
      <w:start w:val="1"/>
      <w:numFmt w:val="bullet"/>
      <w:lvlText w:val="o"/>
      <w:lvlJc w:val="left"/>
      <w:pPr>
        <w:tabs>
          <w:tab w:val="num" w:pos="4937"/>
        </w:tabs>
        <w:ind w:left="4937" w:hanging="360"/>
      </w:pPr>
      <w:rPr>
        <w:rFonts w:ascii="Courier New" w:hAnsi="Courier New" w:hint="default"/>
      </w:rPr>
    </w:lvl>
    <w:lvl w:ilvl="8" w:tplc="04190005">
      <w:start w:val="1"/>
      <w:numFmt w:val="bullet"/>
      <w:lvlText w:val=""/>
      <w:lvlJc w:val="left"/>
      <w:pPr>
        <w:tabs>
          <w:tab w:val="num" w:pos="5657"/>
        </w:tabs>
        <w:ind w:left="5657" w:hanging="360"/>
      </w:pPr>
      <w:rPr>
        <w:rFonts w:ascii="Wingdings" w:hAnsi="Wingdings" w:hint="default"/>
      </w:rPr>
    </w:lvl>
  </w:abstractNum>
  <w:abstractNum w:abstractNumId="23">
    <w:nsid w:val="6EDC3DDA"/>
    <w:multiLevelType w:val="multilevel"/>
    <w:tmpl w:val="193A4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1"/>
  </w:num>
  <w:num w:numId="3">
    <w:abstractNumId w:val="12"/>
  </w:num>
  <w:num w:numId="4">
    <w:abstractNumId w:val="23"/>
  </w:num>
  <w:num w:numId="5">
    <w:abstractNumId w:val="19"/>
  </w:num>
  <w:num w:numId="6">
    <w:abstractNumId w:val="18"/>
  </w:num>
  <w:num w:numId="7">
    <w:abstractNumId w:val="14"/>
  </w:num>
  <w:num w:numId="8">
    <w:abstractNumId w:val="17"/>
  </w:num>
  <w:num w:numId="9">
    <w:abstractNumId w:val="13"/>
  </w:num>
  <w:num w:numId="10">
    <w:abstractNumId w:val="11"/>
  </w:num>
  <w:num w:numId="11">
    <w:abstractNumId w:val="15"/>
  </w:num>
  <w:num w:numId="12">
    <w:abstractNumId w:val="22"/>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C3B"/>
    <w:rsid w:val="00063A71"/>
    <w:rsid w:val="000E2EF8"/>
    <w:rsid w:val="00106676"/>
    <w:rsid w:val="00152124"/>
    <w:rsid w:val="001F0782"/>
    <w:rsid w:val="002F2A53"/>
    <w:rsid w:val="00694311"/>
    <w:rsid w:val="006C3B91"/>
    <w:rsid w:val="006E3935"/>
    <w:rsid w:val="00755E2B"/>
    <w:rsid w:val="0083149F"/>
    <w:rsid w:val="00994921"/>
    <w:rsid w:val="00A94518"/>
    <w:rsid w:val="00AC367E"/>
    <w:rsid w:val="00CC2C3B"/>
    <w:rsid w:val="00D82EE2"/>
    <w:rsid w:val="00DF3D30"/>
    <w:rsid w:val="00EB2DFB"/>
    <w:rsid w:val="00F916A4"/>
    <w:rsid w:val="00FB088D"/>
    <w:rsid w:val="00FD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1C3177-D0E7-42D1-9ECA-C2DE7AB8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B91"/>
    <w:pPr>
      <w:spacing w:after="200" w:line="276" w:lineRule="auto"/>
    </w:pPr>
    <w:rPr>
      <w:sz w:val="22"/>
      <w:szCs w:val="22"/>
    </w:rPr>
  </w:style>
  <w:style w:type="paragraph" w:styleId="1">
    <w:name w:val="heading 1"/>
    <w:basedOn w:val="a"/>
    <w:next w:val="a"/>
    <w:link w:val="10"/>
    <w:uiPriority w:val="99"/>
    <w:qFormat/>
    <w:rsid w:val="00F916A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F916A4"/>
    <w:pPr>
      <w:keepNext/>
      <w:keepLines/>
      <w:spacing w:before="200" w:after="0"/>
      <w:outlineLvl w:val="1"/>
    </w:pPr>
    <w:rPr>
      <w:rFonts w:ascii="Cambria" w:hAnsi="Cambria"/>
      <w:b/>
      <w:bCs/>
      <w:color w:val="4F81BD"/>
      <w:sz w:val="26"/>
      <w:szCs w:val="26"/>
    </w:rPr>
  </w:style>
  <w:style w:type="paragraph" w:styleId="3">
    <w:name w:val="heading 3"/>
    <w:basedOn w:val="a"/>
    <w:link w:val="30"/>
    <w:uiPriority w:val="99"/>
    <w:qFormat/>
    <w:rsid w:val="00CC2C3B"/>
    <w:pPr>
      <w:spacing w:before="100" w:beforeAutospacing="1" w:after="100" w:afterAutospacing="1" w:line="240" w:lineRule="auto"/>
      <w:outlineLvl w:val="2"/>
    </w:pPr>
    <w:rPr>
      <w:rFonts w:ascii="Times New Roman" w:hAnsi="Times New Roman"/>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F916A4"/>
    <w:rPr>
      <w:rFonts w:ascii="Cambria" w:eastAsia="Times New Roman" w:hAnsi="Cambria" w:cs="Times New Roman"/>
      <w:b/>
      <w:bCs/>
      <w:color w:val="4F81BD"/>
      <w:sz w:val="26"/>
      <w:szCs w:val="26"/>
    </w:rPr>
  </w:style>
  <w:style w:type="paragraph" w:customStyle="1" w:styleId="1120">
    <w:name w:val="Стиль Заголовок 1 + по ширине Слева:  12 см Первая строка:  0 см"/>
    <w:basedOn w:val="1"/>
    <w:uiPriority w:val="99"/>
    <w:rsid w:val="00F916A4"/>
    <w:pPr>
      <w:keepLines w:val="0"/>
      <w:spacing w:before="240" w:after="60" w:line="240" w:lineRule="auto"/>
      <w:ind w:left="680"/>
      <w:jc w:val="center"/>
    </w:pPr>
    <w:rPr>
      <w:rFonts w:ascii="Times New Roman" w:hAnsi="Times New Roman"/>
      <w:color w:val="auto"/>
      <w:kern w:val="32"/>
      <w:sz w:val="36"/>
      <w:szCs w:val="36"/>
    </w:rPr>
  </w:style>
  <w:style w:type="paragraph" w:styleId="a3">
    <w:name w:val="Normal (Web)"/>
    <w:basedOn w:val="a"/>
    <w:uiPriority w:val="99"/>
    <w:semiHidden/>
    <w:rsid w:val="00CC2C3B"/>
    <w:pPr>
      <w:spacing w:before="100" w:beforeAutospacing="1" w:after="100" w:afterAutospacing="1" w:line="240" w:lineRule="auto"/>
    </w:pPr>
    <w:rPr>
      <w:rFonts w:ascii="Times New Roman" w:hAnsi="Times New Roman"/>
      <w:color w:val="000000"/>
      <w:sz w:val="24"/>
      <w:szCs w:val="24"/>
    </w:rPr>
  </w:style>
  <w:style w:type="character" w:customStyle="1" w:styleId="30">
    <w:name w:val="Заголовок 3 Знак"/>
    <w:link w:val="3"/>
    <w:uiPriority w:val="99"/>
    <w:locked/>
    <w:rsid w:val="00CC2C3B"/>
    <w:rPr>
      <w:rFonts w:ascii="Times New Roman" w:eastAsia="Times New Roman" w:hAnsi="Times New Roman" w:cs="Times New Roman"/>
      <w:b/>
      <w:bCs/>
      <w:color w:val="000000"/>
      <w:sz w:val="27"/>
      <w:szCs w:val="27"/>
    </w:rPr>
  </w:style>
  <w:style w:type="character" w:customStyle="1" w:styleId="10">
    <w:name w:val="Заголовок 1 Знак"/>
    <w:link w:val="1"/>
    <w:uiPriority w:val="99"/>
    <w:locked/>
    <w:rsid w:val="00F916A4"/>
    <w:rPr>
      <w:rFonts w:ascii="Cambria" w:eastAsia="Times New Roman" w:hAnsi="Cambria" w:cs="Times New Roman"/>
      <w:b/>
      <w:bCs/>
      <w:color w:val="365F91"/>
      <w:sz w:val="28"/>
      <w:szCs w:val="28"/>
    </w:rPr>
  </w:style>
  <w:style w:type="paragraph" w:styleId="a4">
    <w:name w:val="footer"/>
    <w:basedOn w:val="a"/>
    <w:link w:val="a5"/>
    <w:uiPriority w:val="99"/>
    <w:rsid w:val="00F916A4"/>
    <w:pPr>
      <w:tabs>
        <w:tab w:val="center" w:pos="4677"/>
        <w:tab w:val="right" w:pos="9355"/>
      </w:tabs>
      <w:spacing w:after="0" w:line="240" w:lineRule="auto"/>
      <w:ind w:firstLine="680"/>
      <w:jc w:val="both"/>
    </w:pPr>
    <w:rPr>
      <w:rFonts w:ascii="Times New Roman" w:hAnsi="Times New Roman"/>
      <w:sz w:val="28"/>
      <w:szCs w:val="28"/>
    </w:rPr>
  </w:style>
  <w:style w:type="character" w:styleId="a6">
    <w:name w:val="page number"/>
    <w:uiPriority w:val="99"/>
    <w:rsid w:val="00F916A4"/>
    <w:rPr>
      <w:rFonts w:cs="Times New Roman"/>
    </w:rPr>
  </w:style>
  <w:style w:type="character" w:customStyle="1" w:styleId="a5">
    <w:name w:val="Нижний колонтитул Знак"/>
    <w:link w:val="a4"/>
    <w:uiPriority w:val="99"/>
    <w:locked/>
    <w:rsid w:val="00F916A4"/>
    <w:rPr>
      <w:rFonts w:ascii="Times New Roman" w:eastAsia="Times New Roman" w:hAnsi="Times New Roman" w:cs="Times New Roman"/>
      <w:sz w:val="28"/>
      <w:szCs w:val="28"/>
    </w:rPr>
  </w:style>
  <w:style w:type="paragraph" w:styleId="a7">
    <w:name w:val="footnote text"/>
    <w:basedOn w:val="a"/>
    <w:link w:val="a8"/>
    <w:uiPriority w:val="99"/>
    <w:semiHidden/>
    <w:rsid w:val="00F916A4"/>
    <w:pPr>
      <w:spacing w:after="0" w:line="240" w:lineRule="auto"/>
    </w:pPr>
    <w:rPr>
      <w:rFonts w:ascii="Times New Roman" w:hAnsi="Times New Roman"/>
      <w:sz w:val="20"/>
      <w:szCs w:val="20"/>
    </w:rPr>
  </w:style>
  <w:style w:type="character" w:styleId="a9">
    <w:name w:val="footnote reference"/>
    <w:uiPriority w:val="99"/>
    <w:semiHidden/>
    <w:rsid w:val="00F916A4"/>
    <w:rPr>
      <w:rFonts w:cs="Times New Roman"/>
      <w:vertAlign w:val="superscript"/>
    </w:rPr>
  </w:style>
  <w:style w:type="character" w:customStyle="1" w:styleId="a8">
    <w:name w:val="Текст сноски Знак"/>
    <w:link w:val="a7"/>
    <w:uiPriority w:val="99"/>
    <w:semiHidden/>
    <w:locked/>
    <w:rsid w:val="00F916A4"/>
    <w:rPr>
      <w:rFonts w:ascii="Times New Roman" w:eastAsia="Times New Roman" w:hAnsi="Times New Roman" w:cs="Times New Roman"/>
      <w:sz w:val="20"/>
      <w:szCs w:val="20"/>
    </w:rPr>
  </w:style>
  <w:style w:type="paragraph" w:styleId="11">
    <w:name w:val="toc 1"/>
    <w:basedOn w:val="a"/>
    <w:next w:val="a"/>
    <w:autoRedefine/>
    <w:uiPriority w:val="99"/>
    <w:semiHidden/>
    <w:rsid w:val="00F916A4"/>
    <w:pPr>
      <w:spacing w:after="0" w:line="240" w:lineRule="auto"/>
      <w:ind w:firstLine="680"/>
      <w:jc w:val="both"/>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4734</Words>
  <Characters>26990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31661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Валерий</dc:creator>
  <cp:keywords/>
  <dc:description/>
  <cp:lastModifiedBy>admin</cp:lastModifiedBy>
  <cp:revision>2</cp:revision>
  <dcterms:created xsi:type="dcterms:W3CDTF">2014-02-28T12:06:00Z</dcterms:created>
  <dcterms:modified xsi:type="dcterms:W3CDTF">2014-02-28T12:06:00Z</dcterms:modified>
</cp:coreProperties>
</file>