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9E" w:rsidRPr="00041FA8" w:rsidRDefault="00F0389E" w:rsidP="00E92B41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041FA8">
        <w:rPr>
          <w:b/>
          <w:noProof/>
          <w:color w:val="000000"/>
          <w:sz w:val="28"/>
        </w:rPr>
        <w:t>Задание 1. Медицинское страхование граждан России</w:t>
      </w:r>
    </w:p>
    <w:p w:rsidR="007C41C9" w:rsidRPr="00041FA8" w:rsidRDefault="007C41C9" w:rsidP="00E92B4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3518B" w:rsidRPr="00041FA8" w:rsidRDefault="006F4FEF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Одни</w:t>
      </w:r>
      <w:r w:rsidR="00E92B41" w:rsidRPr="00041FA8">
        <w:rPr>
          <w:noProof/>
          <w:color w:val="000000"/>
          <w:sz w:val="28"/>
          <w:szCs w:val="28"/>
        </w:rPr>
        <w:t>м</w:t>
      </w:r>
      <w:r w:rsidRPr="00041FA8">
        <w:rPr>
          <w:noProof/>
          <w:color w:val="000000"/>
          <w:sz w:val="28"/>
          <w:szCs w:val="28"/>
        </w:rPr>
        <w:t xml:space="preserve"> из видов личного страхования является медицинское страхование, которое</w:t>
      </w:r>
      <w:r w:rsidR="00E92B41" w:rsidRPr="00041FA8">
        <w:rPr>
          <w:noProof/>
          <w:color w:val="000000"/>
          <w:sz w:val="28"/>
          <w:szCs w:val="28"/>
        </w:rPr>
        <w:t xml:space="preserve"> </w:t>
      </w:r>
      <w:r w:rsidR="00EB3CF6" w:rsidRPr="00041FA8">
        <w:rPr>
          <w:noProof/>
          <w:color w:val="000000"/>
          <w:sz w:val="28"/>
          <w:szCs w:val="28"/>
        </w:rPr>
        <w:t>ставит целью гарантировать гражданам при возникновении страхового случая получение медицинской помощи за счет накопленных средств и финансирование профилактических мероприятий.</w:t>
      </w:r>
    </w:p>
    <w:p w:rsidR="003F6B0F" w:rsidRPr="00041FA8" w:rsidRDefault="003F6B0F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Объектом медицинского страхования является страховой риск, связанный с затратами на оказание медицинской помощи при возникновении страхового случая.</w:t>
      </w:r>
    </w:p>
    <w:p w:rsidR="003F6B0F" w:rsidRPr="00041FA8" w:rsidRDefault="003F6B0F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 xml:space="preserve">Медицинское страхование является формой социальной защиты интересов в случае потери здоровья по любой причине. Страхование связано с оплатой расходов на лечение, обусловленное получение гражданами медицинской помощи, а также других расходов по поддержанию </w:t>
      </w:r>
      <w:r w:rsidR="000B5362" w:rsidRPr="00041FA8">
        <w:rPr>
          <w:noProof/>
          <w:color w:val="000000"/>
          <w:sz w:val="28"/>
          <w:szCs w:val="28"/>
        </w:rPr>
        <w:t xml:space="preserve">здоровья. </w:t>
      </w:r>
      <w:r w:rsidR="005929CF" w:rsidRPr="00041FA8">
        <w:rPr>
          <w:noProof/>
          <w:color w:val="000000"/>
          <w:sz w:val="28"/>
          <w:szCs w:val="28"/>
        </w:rPr>
        <w:t>Объектом</w:t>
      </w:r>
      <w:r w:rsidR="000B5362" w:rsidRPr="00041FA8">
        <w:rPr>
          <w:noProof/>
          <w:color w:val="000000"/>
          <w:sz w:val="28"/>
          <w:szCs w:val="28"/>
        </w:rPr>
        <w:t xml:space="preserve"> страхования являются расходы по лечению застрахованного, связанные: </w:t>
      </w:r>
    </w:p>
    <w:p w:rsidR="000B5362" w:rsidRPr="00041FA8" w:rsidRDefault="000B5362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- с посещением врачей и принятием необходимых процедур и др. лечения в амбулаторных условиях;</w:t>
      </w:r>
    </w:p>
    <w:p w:rsidR="000B5362" w:rsidRPr="00041FA8" w:rsidRDefault="000B5362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- с пребыванием в стационарном медицинском учреждении;</w:t>
      </w:r>
    </w:p>
    <w:p w:rsidR="000B5362" w:rsidRPr="00041FA8" w:rsidRDefault="000B5362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- с получением стоматологической помощи и зубным протезированием.</w:t>
      </w:r>
    </w:p>
    <w:p w:rsidR="003F13FD" w:rsidRPr="00041FA8" w:rsidRDefault="003F13F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Медицинское страхование, или страхование здоровья, включает все виды страхования по защите имущественных интересов страхователей и застрахованных, связанные с расстройством здоровья и утратой трудоспособности. Медицинское страхование является гарантией получения медицинской помощи, объем и характер которой определяется условиями договора медицинского страхования. Уровень медицинского обслуживания зависит от платной и бесплатной модели медицины.</w:t>
      </w:r>
    </w:p>
    <w:p w:rsidR="003F13FD" w:rsidRPr="00041FA8" w:rsidRDefault="003F13F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Медицинское страхование по характеру оказываемой медицинской помощи подразделяется на обязательное и добровольное.</w:t>
      </w:r>
    </w:p>
    <w:p w:rsidR="003F13FD" w:rsidRPr="00041FA8" w:rsidRDefault="003F13F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 xml:space="preserve">Согласно Закону «О медицинском страховании граждан в РФ», принятому 28.06.1991 г., с изменениями и дополнениями от 02.04.1993 г. № </w:t>
      </w:r>
      <w:r w:rsidRPr="00041FA8">
        <w:rPr>
          <w:noProof/>
          <w:color w:val="000000"/>
          <w:sz w:val="28"/>
          <w:szCs w:val="28"/>
        </w:rPr>
        <w:lastRenderedPageBreak/>
        <w:t>4741-1, обязательное медицинское страхование является составной частью Государственного социального страхования и обеспечивает всем гражданам РФ равные возможности в получении медицинской и лекарственной помощи, предоставляемой за счет средств обязательного медицинского страхования</w:t>
      </w:r>
      <w:r w:rsidR="000B5362" w:rsidRPr="00041FA8">
        <w:rPr>
          <w:noProof/>
          <w:color w:val="000000"/>
          <w:sz w:val="28"/>
          <w:szCs w:val="28"/>
        </w:rPr>
        <w:t xml:space="preserve"> в объеме и на </w:t>
      </w:r>
      <w:r w:rsidR="006F04E2" w:rsidRPr="00041FA8">
        <w:rPr>
          <w:noProof/>
          <w:color w:val="000000"/>
          <w:sz w:val="28"/>
          <w:szCs w:val="28"/>
        </w:rPr>
        <w:t>условиях соответствующих его программ.</w:t>
      </w:r>
    </w:p>
    <w:p w:rsidR="007C41C9" w:rsidRPr="00041FA8" w:rsidRDefault="007C41C9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Обязательное медицинское страхование, проводимое в России, приобрело черты социального страхования, так как порядок его проведения установлен государственным законодательством — Законом РФ «О медицинском страховании граждан в Российской Федерации» При этом действует принцип социальной справедливости: богатый платит за бедного. В данном случае это означает, что средства от налогоплательщиков распределяются по нормативно-душевому принципу: на пенсионеров и детей больше, на взрослых меньше.</w:t>
      </w:r>
    </w:p>
    <w:p w:rsidR="007C41C9" w:rsidRPr="00041FA8" w:rsidRDefault="007C41C9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В стране созданы федеральный и территориальные фонды обязательного медицинского страхования.</w:t>
      </w:r>
    </w:p>
    <w:p w:rsidR="003F13FD" w:rsidRPr="00041FA8" w:rsidRDefault="003F13F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В качестве страховщиков согласно Закону выступают страховые медицинские организации, имеющие лицензии на право заниматься медицинским страхованием. При этом страхователями, которые оплачивают страховые услуги, являются:</w:t>
      </w:r>
    </w:p>
    <w:p w:rsidR="003F13FD" w:rsidRPr="00041FA8" w:rsidRDefault="003F13F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 для неработающих граждан — муниципальные органы самоуправления и администрации республик, областей, городов и т.п.;</w:t>
      </w:r>
    </w:p>
    <w:p w:rsidR="003F13FD" w:rsidRPr="00041FA8" w:rsidRDefault="003F13F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 для работающих — предприятия, учреждения, организации, АО, фирмы и другие хозяйствующие субъекты.</w:t>
      </w:r>
    </w:p>
    <w:p w:rsidR="006F04E2" w:rsidRPr="00041FA8" w:rsidRDefault="006F04E2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От уплаты страховых взносов освобождаются общественные организации инвалидов и находящиеся в их собственности предприятия, объединения, организации, а также предприятия с численностью инвалидов более 50% от общего числа работников.</w:t>
      </w:r>
    </w:p>
    <w:p w:rsidR="00455B35" w:rsidRPr="00041FA8" w:rsidRDefault="00455B35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 xml:space="preserve">Размер взносов по ОМС должен обеспечить выполнение программ медицинского страхования и деятельность страховых медицинских организаций (СМО). Проведение медицинского страхования в </w:t>
      </w:r>
      <w:r w:rsidR="005929CF" w:rsidRPr="00041FA8">
        <w:rPr>
          <w:noProof/>
          <w:color w:val="000000"/>
          <w:sz w:val="28"/>
          <w:szCs w:val="28"/>
        </w:rPr>
        <w:t>обязательном</w:t>
      </w:r>
      <w:r w:rsidRPr="00041FA8">
        <w:rPr>
          <w:noProof/>
          <w:color w:val="000000"/>
          <w:sz w:val="28"/>
          <w:szCs w:val="28"/>
        </w:rPr>
        <w:t xml:space="preserve"> порядке создает условия для организации страховой медицины.</w:t>
      </w:r>
    </w:p>
    <w:p w:rsidR="00075153" w:rsidRPr="00041FA8" w:rsidRDefault="00075153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 xml:space="preserve">Всем гражданам страны по месту жительства или работы выдают страховой медицинский полис. При </w:t>
      </w:r>
      <w:r w:rsidR="005929CF" w:rsidRPr="00041FA8">
        <w:rPr>
          <w:noProof/>
          <w:color w:val="000000"/>
          <w:sz w:val="28"/>
          <w:szCs w:val="28"/>
        </w:rPr>
        <w:t>предъявлении</w:t>
      </w:r>
      <w:r w:rsidRPr="00041FA8">
        <w:rPr>
          <w:noProof/>
          <w:color w:val="000000"/>
          <w:sz w:val="28"/>
          <w:szCs w:val="28"/>
        </w:rPr>
        <w:t xml:space="preserve"> полиса гражданам в медицинских учреждениях оказывают бесплатно медицинскую </w:t>
      </w:r>
      <w:r w:rsidR="005929CF" w:rsidRPr="00041FA8">
        <w:rPr>
          <w:noProof/>
          <w:color w:val="000000"/>
          <w:sz w:val="28"/>
          <w:szCs w:val="28"/>
        </w:rPr>
        <w:t>помощь</w:t>
      </w:r>
      <w:r w:rsidRPr="00041FA8">
        <w:rPr>
          <w:noProof/>
          <w:color w:val="000000"/>
          <w:sz w:val="28"/>
          <w:szCs w:val="28"/>
        </w:rPr>
        <w:t>, предусмотренную базовой программой.</w:t>
      </w:r>
    </w:p>
    <w:p w:rsidR="003F13FD" w:rsidRPr="00041FA8" w:rsidRDefault="003F13F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В Российской Федерации все большее развитие получает добро</w:t>
      </w:r>
      <w:r w:rsidR="00455B35" w:rsidRPr="00041FA8">
        <w:rPr>
          <w:noProof/>
          <w:color w:val="000000"/>
          <w:sz w:val="28"/>
          <w:szCs w:val="28"/>
        </w:rPr>
        <w:t>вольное медицинское страхование которое было введено в соответствии с законодательством РФ с 1.10.1992 года. Осуществляется за счет прибыли предприятий и личных средств граждан путем заключения договоров.</w:t>
      </w:r>
      <w:r w:rsidRPr="00041FA8">
        <w:rPr>
          <w:noProof/>
          <w:color w:val="000000"/>
          <w:sz w:val="28"/>
          <w:szCs w:val="28"/>
        </w:rPr>
        <w:t xml:space="preserve"> Оно предназначено для финансирования и оказания медицинской помощи сверх социально гарантированного объема, определяемого обязательными страховыми программами.</w:t>
      </w:r>
    </w:p>
    <w:p w:rsidR="007C41C9" w:rsidRPr="00041FA8" w:rsidRDefault="007C41C9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При проведении добровольного медицинского страхования страховые тарифы устанавливаются по согласованию между страховой организацией и медицинским учреждением. Договоры страхования могут заключаться гражданами индивидуально или в коллективной форме с уплатой страховых взносов из прибыли хозяйствующего субъекта.</w:t>
      </w:r>
    </w:p>
    <w:p w:rsidR="003F13FD" w:rsidRPr="00041FA8" w:rsidRDefault="003F13F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Фонды добровольного медицинского страхования образуются за счет:</w:t>
      </w:r>
    </w:p>
    <w:p w:rsidR="003F13FD" w:rsidRPr="00041FA8" w:rsidRDefault="003F13F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 добровольных страховых взносов предприятий и организаций;</w:t>
      </w:r>
    </w:p>
    <w:p w:rsidR="003F13FD" w:rsidRPr="00041FA8" w:rsidRDefault="003F13F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 добровольных страховых взносов различных групп населения и отдельных граждан.</w:t>
      </w:r>
    </w:p>
    <w:p w:rsidR="003F13FD" w:rsidRPr="00041FA8" w:rsidRDefault="003F13F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Добровольное страхование может быть как коллективным, так и индивидуальным.</w:t>
      </w:r>
    </w:p>
    <w:p w:rsidR="003F13FD" w:rsidRPr="00041FA8" w:rsidRDefault="003F13F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Объем программы предоставления медицинских услуг, возможность выбора условий получения медицинской помощи регламентируются договором (страховым полисом).</w:t>
      </w:r>
    </w:p>
    <w:p w:rsidR="003F13FD" w:rsidRPr="00041FA8" w:rsidRDefault="003F13F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Тарифы на медицинские и другие услуги по добровольному медицинскому страхованию должны устанавливаться по соглашению страховщика и медицинского учреждения.</w:t>
      </w:r>
    </w:p>
    <w:p w:rsidR="003F13FD" w:rsidRPr="00041FA8" w:rsidRDefault="003F13F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Подробные правила добровольного медицинского страхования разрабатываются страховщиками индивидуально на основе общих правил, разработанных Федеральной службой по надзору за страховой деятельностью в Российской Федерации.</w:t>
      </w:r>
    </w:p>
    <w:p w:rsidR="003F13FD" w:rsidRPr="00041FA8" w:rsidRDefault="003F13F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Страхователь — это лицо, которое заключает и подписывает договор о страховании со страховщиком, берет на себя обязательства, определенные договором. Это тот, кто подписывает договор и платит премии, или тот, кто покупает страховой полис.</w:t>
      </w:r>
    </w:p>
    <w:p w:rsidR="00455B35" w:rsidRPr="00041FA8" w:rsidRDefault="00455B35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Страховщиком выступают страховые организации, имеющие соответствующую лицензию.</w:t>
      </w:r>
    </w:p>
    <w:p w:rsidR="003F13FD" w:rsidRPr="00041FA8" w:rsidRDefault="003F13F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Выгодоприобретатель — это физическое лицо, назначенное для получения страховой суммы, если произойдет страховой случай.</w:t>
      </w:r>
    </w:p>
    <w:p w:rsidR="003F13FD" w:rsidRPr="00041FA8" w:rsidRDefault="003F13F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Заявление о приеме на страхование — это документ (формуляр), составленный страховщиком и заполненный будущим страхователем. Заявление содержит основные исходные данные:</w:t>
      </w:r>
    </w:p>
    <w:p w:rsidR="003F13FD" w:rsidRPr="00041FA8" w:rsidRDefault="003F13F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 вид страхования;</w:t>
      </w:r>
    </w:p>
    <w:p w:rsidR="003F13FD" w:rsidRPr="00041FA8" w:rsidRDefault="003F13F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 дополнительные гарантии;</w:t>
      </w:r>
    </w:p>
    <w:p w:rsidR="003F13FD" w:rsidRPr="00041FA8" w:rsidRDefault="003F13F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 страховую сумму;</w:t>
      </w:r>
    </w:p>
    <w:p w:rsidR="003F13FD" w:rsidRPr="00041FA8" w:rsidRDefault="003F13F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 срок страхования;</w:t>
      </w:r>
    </w:p>
    <w:p w:rsidR="003F13FD" w:rsidRPr="00041FA8" w:rsidRDefault="003F13F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 периодичность уплаты страховых премий;</w:t>
      </w:r>
    </w:p>
    <w:p w:rsidR="003F13FD" w:rsidRPr="00041FA8" w:rsidRDefault="003F13F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 дату вступления договора страхования в силу.</w:t>
      </w:r>
    </w:p>
    <w:p w:rsidR="004005CB" w:rsidRPr="00041FA8" w:rsidRDefault="004005CB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bCs/>
          <w:noProof/>
          <w:color w:val="000000"/>
          <w:sz w:val="28"/>
          <w:szCs w:val="28"/>
        </w:rPr>
        <w:t>Тарифы</w:t>
      </w:r>
      <w:r w:rsidRPr="00041FA8">
        <w:rPr>
          <w:b/>
          <w:bCs/>
          <w:noProof/>
          <w:color w:val="000000"/>
          <w:sz w:val="28"/>
          <w:szCs w:val="28"/>
        </w:rPr>
        <w:t xml:space="preserve"> </w:t>
      </w:r>
      <w:r w:rsidRPr="00041FA8">
        <w:rPr>
          <w:noProof/>
          <w:color w:val="000000"/>
          <w:sz w:val="28"/>
          <w:szCs w:val="28"/>
        </w:rPr>
        <w:t>на медицинские услуги устанавливаются по со</w:t>
      </w:r>
      <w:r w:rsidR="00964FED" w:rsidRPr="00041FA8">
        <w:rPr>
          <w:noProof/>
          <w:color w:val="000000"/>
          <w:sz w:val="28"/>
          <w:szCs w:val="28"/>
        </w:rPr>
        <w:t>гла</w:t>
      </w:r>
      <w:r w:rsidRPr="00041FA8">
        <w:rPr>
          <w:noProof/>
          <w:color w:val="000000"/>
          <w:sz w:val="28"/>
          <w:szCs w:val="28"/>
        </w:rPr>
        <w:t>шению между СМО и предприятием, организацией, уч</w:t>
      </w:r>
      <w:r w:rsidR="00964FED" w:rsidRPr="00041FA8">
        <w:rPr>
          <w:noProof/>
          <w:color w:val="000000"/>
          <w:sz w:val="28"/>
          <w:szCs w:val="28"/>
        </w:rPr>
        <w:t>реж</w:t>
      </w:r>
      <w:r w:rsidRPr="00041FA8">
        <w:rPr>
          <w:noProof/>
          <w:color w:val="000000"/>
          <w:sz w:val="28"/>
          <w:szCs w:val="28"/>
        </w:rPr>
        <w:t>дением или лицом, предоставляющим эти услуги.</w:t>
      </w:r>
    </w:p>
    <w:p w:rsidR="004005CB" w:rsidRPr="00041FA8" w:rsidRDefault="004005CB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bCs/>
          <w:noProof/>
          <w:color w:val="000000"/>
          <w:sz w:val="28"/>
          <w:szCs w:val="28"/>
        </w:rPr>
        <w:t>Объектом добровольного медицинского страхования</w:t>
      </w:r>
      <w:r w:rsidRPr="00041FA8">
        <w:rPr>
          <w:b/>
          <w:bCs/>
          <w:noProof/>
          <w:color w:val="000000"/>
          <w:sz w:val="28"/>
          <w:szCs w:val="28"/>
        </w:rPr>
        <w:t xml:space="preserve"> </w:t>
      </w:r>
      <w:r w:rsidRPr="00041FA8">
        <w:rPr>
          <w:noProof/>
          <w:color w:val="000000"/>
          <w:sz w:val="28"/>
          <w:szCs w:val="28"/>
        </w:rPr>
        <w:t>яв</w:t>
      </w:r>
      <w:r w:rsidR="00964FED" w:rsidRPr="00041FA8">
        <w:rPr>
          <w:noProof/>
          <w:color w:val="000000"/>
          <w:sz w:val="28"/>
          <w:szCs w:val="28"/>
        </w:rPr>
        <w:t>ляе</w:t>
      </w:r>
      <w:r w:rsidRPr="00041FA8">
        <w:rPr>
          <w:noProof/>
          <w:color w:val="000000"/>
          <w:sz w:val="28"/>
          <w:szCs w:val="28"/>
        </w:rPr>
        <w:t>тся определенный уровень среднедневных затрат на лече</w:t>
      </w:r>
      <w:r w:rsidR="00964FED" w:rsidRPr="00041FA8">
        <w:rPr>
          <w:noProof/>
          <w:color w:val="000000"/>
          <w:sz w:val="28"/>
          <w:szCs w:val="28"/>
        </w:rPr>
        <w:t xml:space="preserve">ние </w:t>
      </w:r>
      <w:r w:rsidRPr="00041FA8">
        <w:rPr>
          <w:noProof/>
          <w:color w:val="000000"/>
          <w:sz w:val="28"/>
          <w:szCs w:val="28"/>
        </w:rPr>
        <w:t>одного больного. Поэтому размер страховой суммы опре</w:t>
      </w:r>
      <w:r w:rsidR="00964FED" w:rsidRPr="00041FA8">
        <w:rPr>
          <w:noProof/>
          <w:color w:val="000000"/>
          <w:sz w:val="28"/>
          <w:szCs w:val="28"/>
        </w:rPr>
        <w:t>дел</w:t>
      </w:r>
      <w:r w:rsidRPr="00041FA8">
        <w:rPr>
          <w:noProof/>
          <w:color w:val="000000"/>
          <w:sz w:val="28"/>
          <w:szCs w:val="28"/>
        </w:rPr>
        <w:t>яется, исходя из среднедневной стоимости и средней про</w:t>
      </w:r>
      <w:r w:rsidR="00964FED" w:rsidRPr="00041FA8">
        <w:rPr>
          <w:noProof/>
          <w:color w:val="000000"/>
          <w:sz w:val="28"/>
          <w:szCs w:val="28"/>
        </w:rPr>
        <w:t>дол</w:t>
      </w:r>
      <w:r w:rsidRPr="00041FA8">
        <w:rPr>
          <w:noProof/>
          <w:color w:val="000000"/>
          <w:sz w:val="28"/>
          <w:szCs w:val="28"/>
        </w:rPr>
        <w:t>жительности лечения застрахованного.</w:t>
      </w:r>
    </w:p>
    <w:p w:rsidR="004005CB" w:rsidRPr="00041FA8" w:rsidRDefault="004005CB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 xml:space="preserve">Добровольное медицинское страхование осуществляют </w:t>
      </w:r>
      <w:r w:rsidR="00320FED" w:rsidRPr="00041FA8">
        <w:rPr>
          <w:noProof/>
          <w:color w:val="000000"/>
          <w:sz w:val="28"/>
          <w:szCs w:val="28"/>
        </w:rPr>
        <w:t>стр</w:t>
      </w:r>
      <w:r w:rsidRPr="00041FA8">
        <w:rPr>
          <w:noProof/>
          <w:color w:val="000000"/>
          <w:sz w:val="28"/>
          <w:szCs w:val="28"/>
        </w:rPr>
        <w:t>аховые компании, являющиеся самостоятельными хозяй</w:t>
      </w:r>
      <w:r w:rsidR="00964FED" w:rsidRPr="00041FA8">
        <w:rPr>
          <w:noProof/>
          <w:color w:val="000000"/>
          <w:sz w:val="28"/>
          <w:szCs w:val="28"/>
        </w:rPr>
        <w:t>ств</w:t>
      </w:r>
      <w:r w:rsidRPr="00041FA8">
        <w:rPr>
          <w:noProof/>
          <w:color w:val="000000"/>
          <w:sz w:val="28"/>
          <w:szCs w:val="28"/>
        </w:rPr>
        <w:t>ующими субъектами с любыми формами собственности.</w:t>
      </w:r>
    </w:p>
    <w:p w:rsidR="00964FED" w:rsidRPr="00041FA8" w:rsidRDefault="004005CB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Для реализации задач медицинского страхования в РФ</w:t>
      </w:r>
      <w:r w:rsidR="00964FED" w:rsidRPr="00041FA8">
        <w:rPr>
          <w:noProof/>
          <w:color w:val="000000"/>
          <w:sz w:val="28"/>
          <w:szCs w:val="28"/>
        </w:rPr>
        <w:t xml:space="preserve"> созд</w:t>
      </w:r>
      <w:r w:rsidRPr="00041FA8">
        <w:rPr>
          <w:noProof/>
          <w:color w:val="000000"/>
          <w:sz w:val="28"/>
          <w:szCs w:val="28"/>
        </w:rPr>
        <w:t>аны Федеральный и территориальные фонды медицин</w:t>
      </w:r>
      <w:r w:rsidR="00964FED" w:rsidRPr="00041FA8">
        <w:rPr>
          <w:noProof/>
          <w:color w:val="000000"/>
          <w:sz w:val="28"/>
          <w:szCs w:val="28"/>
        </w:rPr>
        <w:t>ско</w:t>
      </w:r>
      <w:r w:rsidRPr="00041FA8">
        <w:rPr>
          <w:noProof/>
          <w:color w:val="000000"/>
          <w:sz w:val="28"/>
          <w:szCs w:val="28"/>
        </w:rPr>
        <w:t>го страхования как самостоятельные некоммерческие фи</w:t>
      </w:r>
      <w:r w:rsidR="00964FED" w:rsidRPr="00041FA8">
        <w:rPr>
          <w:noProof/>
          <w:color w:val="000000"/>
          <w:sz w:val="28"/>
          <w:szCs w:val="28"/>
        </w:rPr>
        <w:t>нан</w:t>
      </w:r>
      <w:r w:rsidRPr="00041FA8">
        <w:rPr>
          <w:noProof/>
          <w:color w:val="000000"/>
          <w:sz w:val="28"/>
          <w:szCs w:val="28"/>
        </w:rPr>
        <w:t>сово-кредитные учреждения. Эти фонды действуют в со</w:t>
      </w:r>
      <w:r w:rsidR="00964FED" w:rsidRPr="00041FA8">
        <w:rPr>
          <w:noProof/>
          <w:color w:val="000000"/>
          <w:sz w:val="28"/>
          <w:szCs w:val="28"/>
        </w:rPr>
        <w:t>отв</w:t>
      </w:r>
      <w:r w:rsidRPr="00041FA8">
        <w:rPr>
          <w:noProof/>
          <w:color w:val="000000"/>
          <w:sz w:val="28"/>
          <w:szCs w:val="28"/>
        </w:rPr>
        <w:t>етствии с Положением о федеральном обязательном ме</w:t>
      </w:r>
      <w:r w:rsidR="00964FED" w:rsidRPr="00041FA8">
        <w:rPr>
          <w:noProof/>
          <w:color w:val="000000"/>
          <w:sz w:val="28"/>
          <w:szCs w:val="28"/>
        </w:rPr>
        <w:t>дици</w:t>
      </w:r>
      <w:r w:rsidRPr="00041FA8">
        <w:rPr>
          <w:noProof/>
          <w:color w:val="000000"/>
          <w:sz w:val="28"/>
          <w:szCs w:val="28"/>
        </w:rPr>
        <w:t xml:space="preserve">нском страховании и Положением о территориальном </w:t>
      </w:r>
      <w:r w:rsidR="00964FED" w:rsidRPr="00041FA8">
        <w:rPr>
          <w:noProof/>
          <w:color w:val="000000"/>
          <w:sz w:val="28"/>
          <w:szCs w:val="28"/>
        </w:rPr>
        <w:t>фонде</w:t>
      </w:r>
      <w:r w:rsidRPr="00041FA8">
        <w:rPr>
          <w:i/>
          <w:iCs/>
          <w:noProof/>
          <w:color w:val="000000"/>
          <w:sz w:val="28"/>
          <w:szCs w:val="28"/>
        </w:rPr>
        <w:t xml:space="preserve"> </w:t>
      </w:r>
      <w:r w:rsidRPr="00041FA8">
        <w:rPr>
          <w:noProof/>
          <w:color w:val="000000"/>
          <w:sz w:val="28"/>
          <w:szCs w:val="28"/>
        </w:rPr>
        <w:t xml:space="preserve">обязательного медицинского страхования, утверждении постановлениями Верховного Совета РФ от 24 февраля </w:t>
      </w:r>
      <w:r w:rsidR="00964FED" w:rsidRPr="00041FA8">
        <w:rPr>
          <w:noProof/>
          <w:color w:val="000000"/>
          <w:sz w:val="28"/>
          <w:szCs w:val="28"/>
        </w:rPr>
        <w:t>199</w:t>
      </w:r>
      <w:r w:rsidRPr="00041FA8">
        <w:rPr>
          <w:noProof/>
          <w:color w:val="000000"/>
          <w:sz w:val="28"/>
          <w:szCs w:val="28"/>
        </w:rPr>
        <w:t>3 г. Средства фондов находятся в государственной собствен</w:t>
      </w:r>
      <w:r w:rsidR="00964FED" w:rsidRPr="00041FA8">
        <w:rPr>
          <w:noProof/>
          <w:color w:val="000000"/>
          <w:sz w:val="28"/>
          <w:szCs w:val="28"/>
        </w:rPr>
        <w:t>ности, не входят в состав бюджетов, других фондов и изъятию не подлежат. Федеральный фонд обязательного медицинского страхования предназначен:</w:t>
      </w:r>
    </w:p>
    <w:p w:rsidR="00964FED" w:rsidRPr="00041FA8" w:rsidRDefault="00D34F6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</w:t>
      </w:r>
      <w:r w:rsidR="00964FED" w:rsidRPr="00041FA8">
        <w:rPr>
          <w:noProof/>
          <w:color w:val="000000"/>
          <w:sz w:val="28"/>
          <w:szCs w:val="28"/>
        </w:rPr>
        <w:t xml:space="preserve"> для выравнивания условий деятельности территориальных фондов по обеспечению финансирования программ обязательного медицинского страхования;</w:t>
      </w:r>
    </w:p>
    <w:p w:rsidR="00964FED" w:rsidRPr="00041FA8" w:rsidRDefault="00D34F6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 xml:space="preserve">• </w:t>
      </w:r>
      <w:r w:rsidR="00964FED" w:rsidRPr="00041FA8">
        <w:rPr>
          <w:noProof/>
          <w:color w:val="000000"/>
          <w:sz w:val="28"/>
          <w:szCs w:val="28"/>
        </w:rPr>
        <w:t>финансирования целевых программ в рамках обязательного медицинского страхования;</w:t>
      </w:r>
    </w:p>
    <w:p w:rsidR="00964FED" w:rsidRPr="00041FA8" w:rsidRDefault="00D34F6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</w:t>
      </w:r>
      <w:r w:rsidR="00E92B41" w:rsidRPr="00041FA8">
        <w:rPr>
          <w:noProof/>
          <w:color w:val="000000"/>
          <w:sz w:val="28"/>
          <w:szCs w:val="28"/>
        </w:rPr>
        <w:t xml:space="preserve"> </w:t>
      </w:r>
      <w:r w:rsidR="00964FED" w:rsidRPr="00041FA8">
        <w:rPr>
          <w:noProof/>
          <w:color w:val="000000"/>
          <w:sz w:val="28"/>
          <w:szCs w:val="28"/>
        </w:rPr>
        <w:t>осуществления контроля за рациональным использованием средств Фонда обязательного медицинского страхования.</w:t>
      </w:r>
    </w:p>
    <w:p w:rsidR="00964FED" w:rsidRPr="00041FA8" w:rsidRDefault="00964FE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bCs/>
          <w:noProof/>
          <w:color w:val="000000"/>
          <w:sz w:val="28"/>
          <w:szCs w:val="28"/>
        </w:rPr>
        <w:t>Федеральный фонд обязательного медицинского страхования</w:t>
      </w:r>
      <w:r w:rsidRPr="00041FA8">
        <w:rPr>
          <w:b/>
          <w:bCs/>
          <w:noProof/>
          <w:color w:val="000000"/>
          <w:sz w:val="28"/>
          <w:szCs w:val="28"/>
        </w:rPr>
        <w:t xml:space="preserve"> </w:t>
      </w:r>
      <w:r w:rsidRPr="00041FA8">
        <w:rPr>
          <w:noProof/>
          <w:color w:val="000000"/>
          <w:sz w:val="28"/>
          <w:szCs w:val="28"/>
        </w:rPr>
        <w:t>является юридическим лицом, подотчетным Правительству РФ. Средства Фонда находятся в государственной собственности. Устав Федерального фонда обязательного медицинское страхования утвержден Постановлением Правительства РФ 29 июня 1998 г. № 857 "Об утверждении устава Федерального фонда обязательного медицинского страхования".</w:t>
      </w:r>
    </w:p>
    <w:p w:rsidR="00964FED" w:rsidRPr="00041FA8" w:rsidRDefault="00964FE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Руководство деятельностью Федерального фонда осуществляют правление и исполнительная дирекция во главе с исполнительным директором, который назначается Правительством РФ по согласованию с правлением Фонда. Контроль за деятельностью Фонда осуществляет ревизионная комиссия. Отчеты о доходах и расходах Федерального фонда представляются сначала в Правительство РФ, а затем в Государственную думу.</w:t>
      </w:r>
    </w:p>
    <w:p w:rsidR="00964FED" w:rsidRPr="00041FA8" w:rsidRDefault="00964FE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Основными задачами Федерального фонда обязательного медицинского страхования являются:</w:t>
      </w:r>
    </w:p>
    <w:p w:rsidR="00964FED" w:rsidRPr="00041FA8" w:rsidRDefault="00D34F6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</w:t>
      </w:r>
      <w:r w:rsidR="00E92B41" w:rsidRPr="00041FA8">
        <w:rPr>
          <w:noProof/>
          <w:color w:val="000000"/>
          <w:sz w:val="28"/>
          <w:szCs w:val="28"/>
        </w:rPr>
        <w:t xml:space="preserve"> </w:t>
      </w:r>
      <w:r w:rsidR="00964FED" w:rsidRPr="00041FA8">
        <w:rPr>
          <w:noProof/>
          <w:color w:val="000000"/>
          <w:sz w:val="28"/>
          <w:szCs w:val="28"/>
        </w:rPr>
        <w:t>обеспечение реализации Закона РФ о медицинском страховании в Российской Федерации;</w:t>
      </w:r>
    </w:p>
    <w:p w:rsidR="00964FED" w:rsidRPr="00041FA8" w:rsidRDefault="00D34F6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</w:t>
      </w:r>
      <w:r w:rsidR="00E92B41" w:rsidRPr="00041FA8">
        <w:rPr>
          <w:noProof/>
          <w:color w:val="000000"/>
          <w:sz w:val="28"/>
          <w:szCs w:val="28"/>
        </w:rPr>
        <w:t xml:space="preserve"> </w:t>
      </w:r>
      <w:r w:rsidR="00964FED" w:rsidRPr="00041FA8">
        <w:rPr>
          <w:noProof/>
          <w:color w:val="000000"/>
          <w:sz w:val="28"/>
          <w:szCs w:val="28"/>
        </w:rPr>
        <w:t>обеспечение финансовой устойчивости системы обязательного медицинского страхования в субъектах России, т. е. выравнивание условий деятельности территориальных фондов по финансированию программ обязательного медицинского страхования;</w:t>
      </w:r>
    </w:p>
    <w:p w:rsidR="00964FED" w:rsidRPr="00041FA8" w:rsidRDefault="00D34F6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</w:t>
      </w:r>
      <w:r w:rsidR="00E92B41" w:rsidRPr="00041FA8">
        <w:rPr>
          <w:noProof/>
          <w:color w:val="000000"/>
          <w:sz w:val="28"/>
          <w:szCs w:val="28"/>
        </w:rPr>
        <w:t xml:space="preserve"> </w:t>
      </w:r>
      <w:r w:rsidR="00964FED" w:rsidRPr="00041FA8">
        <w:rPr>
          <w:noProof/>
          <w:color w:val="000000"/>
          <w:sz w:val="28"/>
          <w:szCs w:val="28"/>
        </w:rPr>
        <w:t>обеспечение предусмотренных законодательством Российской Федерации прав граждан в системе обязательного медицинского страхования;</w:t>
      </w:r>
    </w:p>
    <w:p w:rsidR="00964FED" w:rsidRPr="00041FA8" w:rsidRDefault="00D34F6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</w:t>
      </w:r>
      <w:r w:rsidR="00E92B41" w:rsidRPr="00041FA8">
        <w:rPr>
          <w:noProof/>
          <w:color w:val="000000"/>
          <w:sz w:val="28"/>
          <w:szCs w:val="28"/>
        </w:rPr>
        <w:t xml:space="preserve"> </w:t>
      </w:r>
      <w:r w:rsidR="00964FED" w:rsidRPr="00041FA8">
        <w:rPr>
          <w:noProof/>
          <w:color w:val="000000"/>
          <w:sz w:val="28"/>
          <w:szCs w:val="28"/>
        </w:rPr>
        <w:t>участие в разработке и осуществлении государственной финансовой политики в области обязательного медицинского страхования;</w:t>
      </w:r>
    </w:p>
    <w:p w:rsidR="00964FED" w:rsidRPr="00041FA8" w:rsidRDefault="00D34F6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</w:t>
      </w:r>
      <w:r w:rsidR="00E92B41" w:rsidRPr="00041FA8">
        <w:rPr>
          <w:noProof/>
          <w:color w:val="000000"/>
          <w:sz w:val="28"/>
          <w:szCs w:val="28"/>
        </w:rPr>
        <w:t xml:space="preserve"> </w:t>
      </w:r>
      <w:r w:rsidR="00964FED" w:rsidRPr="00041FA8">
        <w:rPr>
          <w:noProof/>
          <w:color w:val="000000"/>
          <w:sz w:val="28"/>
          <w:szCs w:val="28"/>
        </w:rPr>
        <w:t>разработка и осуществление комплекса мероприятий по обеспечению финансовой устойчивости системы обязательного медицинского страхования.</w:t>
      </w:r>
    </w:p>
    <w:p w:rsidR="00964FED" w:rsidRPr="00041FA8" w:rsidRDefault="00964FE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Главным в деятельности Фонда обязательного медицинского страхования является сохранение для населения государственных социальных гарантий в области охраны здоровья, основными из которых стали:</w:t>
      </w:r>
    </w:p>
    <w:p w:rsidR="00964FED" w:rsidRPr="00041FA8" w:rsidRDefault="00D34F6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</w:t>
      </w:r>
      <w:r w:rsidR="00E92B41" w:rsidRPr="00041FA8">
        <w:rPr>
          <w:noProof/>
          <w:color w:val="000000"/>
          <w:sz w:val="28"/>
          <w:szCs w:val="28"/>
        </w:rPr>
        <w:t xml:space="preserve"> </w:t>
      </w:r>
      <w:r w:rsidR="00964FED" w:rsidRPr="00041FA8">
        <w:rPr>
          <w:noProof/>
          <w:color w:val="000000"/>
          <w:sz w:val="28"/>
          <w:szCs w:val="28"/>
        </w:rPr>
        <w:t>бесплатность и общедоступность медицинской помощи в государственных и муниципальных лечебно-профилактических учреждениях;</w:t>
      </w:r>
    </w:p>
    <w:p w:rsidR="00964FED" w:rsidRPr="00041FA8" w:rsidRDefault="00D34F6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</w:t>
      </w:r>
      <w:r w:rsidR="00E92B41" w:rsidRPr="00041FA8">
        <w:rPr>
          <w:noProof/>
          <w:color w:val="000000"/>
          <w:sz w:val="28"/>
          <w:szCs w:val="28"/>
        </w:rPr>
        <w:t xml:space="preserve"> </w:t>
      </w:r>
      <w:r w:rsidR="00964FED" w:rsidRPr="00041FA8">
        <w:rPr>
          <w:noProof/>
          <w:color w:val="000000"/>
          <w:sz w:val="28"/>
          <w:szCs w:val="28"/>
        </w:rPr>
        <w:t>соблюдение принципов социальной справедливости и солидарной ответственности;</w:t>
      </w:r>
    </w:p>
    <w:p w:rsidR="00964FED" w:rsidRPr="00041FA8" w:rsidRDefault="00D34F6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</w:t>
      </w:r>
      <w:r w:rsidR="00E92B41" w:rsidRPr="00041FA8">
        <w:rPr>
          <w:noProof/>
          <w:color w:val="000000"/>
          <w:sz w:val="28"/>
          <w:szCs w:val="28"/>
        </w:rPr>
        <w:t xml:space="preserve"> </w:t>
      </w:r>
      <w:r w:rsidR="00964FED" w:rsidRPr="00041FA8">
        <w:rPr>
          <w:noProof/>
          <w:color w:val="000000"/>
          <w:sz w:val="28"/>
          <w:szCs w:val="28"/>
        </w:rPr>
        <w:t>создание юридических основ для защиты прав и интересов пациентов в не зависимых от ведомственных структур</w:t>
      </w:r>
      <w:r w:rsidR="00E92B41" w:rsidRPr="00041FA8">
        <w:rPr>
          <w:noProof/>
          <w:color w:val="000000"/>
          <w:sz w:val="28"/>
          <w:szCs w:val="28"/>
        </w:rPr>
        <w:t xml:space="preserve">! </w:t>
      </w:r>
      <w:r w:rsidR="00964FED" w:rsidRPr="00041FA8">
        <w:rPr>
          <w:noProof/>
          <w:color w:val="000000"/>
          <w:sz w:val="28"/>
          <w:szCs w:val="28"/>
        </w:rPr>
        <w:t>территориальных фондах ОМС и страховых медицинских организациях.</w:t>
      </w:r>
    </w:p>
    <w:p w:rsidR="00964FED" w:rsidRPr="00041FA8" w:rsidRDefault="00964FE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Средства Федерального фонда образуются за счет:</w:t>
      </w:r>
    </w:p>
    <w:p w:rsidR="00964FED" w:rsidRPr="00041FA8" w:rsidRDefault="00D34F6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</w:t>
      </w:r>
      <w:r w:rsidR="00E92B41" w:rsidRPr="00041FA8">
        <w:rPr>
          <w:noProof/>
          <w:color w:val="000000"/>
          <w:sz w:val="28"/>
          <w:szCs w:val="28"/>
        </w:rPr>
        <w:t xml:space="preserve"> </w:t>
      </w:r>
      <w:r w:rsidR="00964FED" w:rsidRPr="00041FA8">
        <w:rPr>
          <w:noProof/>
          <w:color w:val="000000"/>
          <w:sz w:val="28"/>
          <w:szCs w:val="28"/>
        </w:rPr>
        <w:t>части единого социального налога (взноса) предприятий, учреждений, организаций и иных хозяйствующих субъектов, независимо от форм собственности, на обязательное медицинское страхование в размерах, установленных Федеральным законом;</w:t>
      </w:r>
    </w:p>
    <w:p w:rsidR="00964FED" w:rsidRPr="00041FA8" w:rsidRDefault="00D34F6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</w:t>
      </w:r>
      <w:r w:rsidR="00E92B41" w:rsidRPr="00041FA8">
        <w:rPr>
          <w:noProof/>
          <w:color w:val="000000"/>
          <w:sz w:val="28"/>
          <w:szCs w:val="28"/>
        </w:rPr>
        <w:t xml:space="preserve"> </w:t>
      </w:r>
      <w:r w:rsidR="00964FED" w:rsidRPr="00041FA8">
        <w:rPr>
          <w:noProof/>
          <w:color w:val="000000"/>
          <w:sz w:val="28"/>
          <w:szCs w:val="28"/>
        </w:rPr>
        <w:t>взносов территориальных фондов на реализацию совместных программ, выполняемых на договорных началах;</w:t>
      </w:r>
    </w:p>
    <w:p w:rsidR="00964FED" w:rsidRPr="00041FA8" w:rsidRDefault="00D34F6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</w:t>
      </w:r>
      <w:r w:rsidR="00E92B41" w:rsidRPr="00041FA8">
        <w:rPr>
          <w:noProof/>
          <w:color w:val="000000"/>
          <w:sz w:val="28"/>
          <w:szCs w:val="28"/>
        </w:rPr>
        <w:t xml:space="preserve"> </w:t>
      </w:r>
      <w:r w:rsidR="00964FED" w:rsidRPr="00041FA8">
        <w:rPr>
          <w:noProof/>
          <w:color w:val="000000"/>
          <w:sz w:val="28"/>
          <w:szCs w:val="28"/>
        </w:rPr>
        <w:t>ассигнований из федерального бюджета на выполнение федеральных программ обязательного медицинского страхования;</w:t>
      </w:r>
    </w:p>
    <w:p w:rsidR="00964FED" w:rsidRPr="00041FA8" w:rsidRDefault="00D34F6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</w:t>
      </w:r>
      <w:r w:rsidR="00E92B41" w:rsidRPr="00041FA8">
        <w:rPr>
          <w:noProof/>
          <w:color w:val="000000"/>
          <w:sz w:val="28"/>
          <w:szCs w:val="28"/>
        </w:rPr>
        <w:t xml:space="preserve"> </w:t>
      </w:r>
      <w:r w:rsidR="00964FED" w:rsidRPr="00041FA8">
        <w:rPr>
          <w:noProof/>
          <w:color w:val="000000"/>
          <w:sz w:val="28"/>
          <w:szCs w:val="28"/>
        </w:rPr>
        <w:t>добровольных взносов юридических и физических лиц;</w:t>
      </w:r>
    </w:p>
    <w:p w:rsidR="00964FED" w:rsidRPr="00041FA8" w:rsidRDefault="00D34F6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</w:t>
      </w:r>
      <w:r w:rsidR="00E92B41" w:rsidRPr="00041FA8">
        <w:rPr>
          <w:noProof/>
          <w:color w:val="000000"/>
          <w:sz w:val="28"/>
          <w:szCs w:val="28"/>
        </w:rPr>
        <w:t xml:space="preserve"> </w:t>
      </w:r>
      <w:r w:rsidR="00964FED" w:rsidRPr="00041FA8">
        <w:rPr>
          <w:noProof/>
          <w:color w:val="000000"/>
          <w:sz w:val="28"/>
          <w:szCs w:val="28"/>
        </w:rPr>
        <w:t>доходов от использования временно свободных финансовых средств Федерального фонда;</w:t>
      </w:r>
    </w:p>
    <w:p w:rsidR="00320FED" w:rsidRPr="00041FA8" w:rsidRDefault="00D34F6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</w:t>
      </w:r>
      <w:r w:rsidR="00E92B41" w:rsidRPr="00041FA8">
        <w:rPr>
          <w:noProof/>
          <w:color w:val="000000"/>
          <w:sz w:val="28"/>
          <w:szCs w:val="28"/>
        </w:rPr>
        <w:t xml:space="preserve"> </w:t>
      </w:r>
      <w:r w:rsidR="00320FED" w:rsidRPr="00041FA8">
        <w:rPr>
          <w:noProof/>
          <w:color w:val="000000"/>
          <w:sz w:val="28"/>
          <w:szCs w:val="28"/>
        </w:rPr>
        <w:t>нормированного страхового запаса финансовых средств Федерального фонда и иных поступлений.</w:t>
      </w:r>
    </w:p>
    <w:p w:rsidR="00320FED" w:rsidRPr="00041FA8" w:rsidRDefault="00320FE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bCs/>
          <w:noProof/>
          <w:color w:val="000000"/>
          <w:sz w:val="28"/>
          <w:szCs w:val="28"/>
        </w:rPr>
        <w:t>Основная функция</w:t>
      </w:r>
      <w:r w:rsidRPr="00041FA8">
        <w:rPr>
          <w:b/>
          <w:bCs/>
          <w:noProof/>
          <w:color w:val="000000"/>
          <w:sz w:val="28"/>
          <w:szCs w:val="28"/>
        </w:rPr>
        <w:t xml:space="preserve"> </w:t>
      </w:r>
      <w:r w:rsidRPr="00041FA8">
        <w:rPr>
          <w:noProof/>
          <w:color w:val="000000"/>
          <w:sz w:val="28"/>
          <w:szCs w:val="28"/>
        </w:rPr>
        <w:t>Федерального фонда обязательного медицинского страхования состоит в выравнивании условий деятельности территориальных фондов по финансированию программ обязательного медицинского страхования.</w:t>
      </w:r>
    </w:p>
    <w:p w:rsidR="00320FED" w:rsidRPr="00041FA8" w:rsidRDefault="00320FE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bCs/>
          <w:noProof/>
          <w:color w:val="000000"/>
          <w:sz w:val="28"/>
          <w:szCs w:val="28"/>
        </w:rPr>
        <w:t>Территориальные фонды обязательного медицинского страхования</w:t>
      </w:r>
      <w:r w:rsidRPr="00041FA8">
        <w:rPr>
          <w:b/>
          <w:bCs/>
          <w:noProof/>
          <w:color w:val="000000"/>
          <w:sz w:val="28"/>
          <w:szCs w:val="28"/>
        </w:rPr>
        <w:t xml:space="preserve"> </w:t>
      </w:r>
      <w:r w:rsidRPr="00041FA8">
        <w:rPr>
          <w:noProof/>
          <w:color w:val="000000"/>
          <w:sz w:val="28"/>
          <w:szCs w:val="28"/>
        </w:rPr>
        <w:t>создаются по решению органов государственной власти субъекта Федерации. Положение о территориальных фондах обязательного медицинского страхования утверждено Постановлением Правительства РФ от 24 февраля 1993 г. В регионах (областях, краях, республиках) могут создаваться филиалы.</w:t>
      </w:r>
    </w:p>
    <w:p w:rsidR="00320FED" w:rsidRPr="00041FA8" w:rsidRDefault="00320FE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bCs/>
          <w:noProof/>
          <w:color w:val="000000"/>
          <w:sz w:val="28"/>
          <w:szCs w:val="28"/>
        </w:rPr>
        <w:t>Территориальный фонд создается для финансирования территориальных программ обязательного медицинского страхования.</w:t>
      </w:r>
    </w:p>
    <w:p w:rsidR="00320FED" w:rsidRPr="00041FA8" w:rsidRDefault="00320FE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Руководство деятельностью фонда осуществляют правление и исполнительный директор. Контроль осуществляет ревизионная комиссия. Состав правления утверждается законодательным (представительным) органом власти субъекта Федерации.</w:t>
      </w:r>
    </w:p>
    <w:p w:rsidR="00320FED" w:rsidRPr="00041FA8" w:rsidRDefault="00320FE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Территориальные фонды обязательного медицинского страхования, создаваемые представительной властью субъектов Федерации, осуществляют следующие функции:</w:t>
      </w:r>
    </w:p>
    <w:p w:rsidR="00320FED" w:rsidRPr="00041FA8" w:rsidRDefault="00D34F6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</w:t>
      </w:r>
      <w:r w:rsidR="00E92B41" w:rsidRPr="00041FA8">
        <w:rPr>
          <w:noProof/>
          <w:color w:val="000000"/>
          <w:sz w:val="28"/>
          <w:szCs w:val="28"/>
        </w:rPr>
        <w:t xml:space="preserve"> </w:t>
      </w:r>
      <w:r w:rsidR="00320FED" w:rsidRPr="00041FA8">
        <w:rPr>
          <w:noProof/>
          <w:color w:val="000000"/>
          <w:sz w:val="28"/>
          <w:szCs w:val="28"/>
        </w:rPr>
        <w:t>аккумулируют финансовые средства ОМС на уровне территориальных;</w:t>
      </w:r>
    </w:p>
    <w:p w:rsidR="00320FED" w:rsidRPr="00041FA8" w:rsidRDefault="00D34F6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</w:t>
      </w:r>
      <w:r w:rsidR="00E92B41" w:rsidRPr="00041FA8">
        <w:rPr>
          <w:noProof/>
          <w:color w:val="000000"/>
          <w:sz w:val="28"/>
          <w:szCs w:val="28"/>
        </w:rPr>
        <w:t xml:space="preserve"> </w:t>
      </w:r>
      <w:r w:rsidR="00320FED" w:rsidRPr="00041FA8">
        <w:rPr>
          <w:noProof/>
          <w:color w:val="000000"/>
          <w:sz w:val="28"/>
          <w:szCs w:val="28"/>
        </w:rPr>
        <w:t>финансируют страховые медицинские организации, имеющие соответствующие лицензии и заключившие договор обязательного медицинского страхования, по дифференцируемым подушевым нормативам, устанавливаемым правлением территориального фонда;</w:t>
      </w:r>
    </w:p>
    <w:p w:rsidR="00320FED" w:rsidRPr="00041FA8" w:rsidRDefault="00D34F6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</w:t>
      </w:r>
      <w:r w:rsidR="00E92B41" w:rsidRPr="00041FA8">
        <w:rPr>
          <w:noProof/>
          <w:color w:val="000000"/>
          <w:sz w:val="28"/>
          <w:szCs w:val="28"/>
        </w:rPr>
        <w:t xml:space="preserve"> </w:t>
      </w:r>
      <w:r w:rsidR="00320FED" w:rsidRPr="00041FA8">
        <w:rPr>
          <w:noProof/>
          <w:color w:val="000000"/>
          <w:sz w:val="28"/>
          <w:szCs w:val="28"/>
        </w:rPr>
        <w:t>проводят финансово-кредитную деятельность по обеспечению системы обязательного медицинского страхования;</w:t>
      </w:r>
    </w:p>
    <w:p w:rsidR="00320FED" w:rsidRPr="00041FA8" w:rsidRDefault="00D34F6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</w:t>
      </w:r>
      <w:r w:rsidR="00E92B41" w:rsidRPr="00041FA8">
        <w:rPr>
          <w:noProof/>
          <w:color w:val="000000"/>
          <w:sz w:val="28"/>
          <w:szCs w:val="28"/>
        </w:rPr>
        <w:t xml:space="preserve"> </w:t>
      </w:r>
      <w:r w:rsidR="00320FED" w:rsidRPr="00041FA8">
        <w:rPr>
          <w:noProof/>
          <w:color w:val="000000"/>
          <w:sz w:val="28"/>
          <w:szCs w:val="28"/>
        </w:rPr>
        <w:t>выравнивают финансовые ресурсы городов и районов, направляемые на проведение обязательного медицинского страхования;</w:t>
      </w:r>
    </w:p>
    <w:p w:rsidR="00320FED" w:rsidRPr="00041FA8" w:rsidRDefault="00D34F6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</w:t>
      </w:r>
      <w:r w:rsidR="00E92B41" w:rsidRPr="00041FA8">
        <w:rPr>
          <w:noProof/>
          <w:color w:val="000000"/>
          <w:sz w:val="28"/>
          <w:szCs w:val="28"/>
        </w:rPr>
        <w:t xml:space="preserve"> </w:t>
      </w:r>
      <w:r w:rsidR="00320FED" w:rsidRPr="00041FA8">
        <w:rPr>
          <w:noProof/>
          <w:color w:val="000000"/>
          <w:sz w:val="28"/>
          <w:szCs w:val="28"/>
        </w:rPr>
        <w:t>предоставляют кредиты, в том числе льготные, страховщикам при обоснованной нехватке у них финансовых средств;</w:t>
      </w:r>
    </w:p>
    <w:p w:rsidR="00320FED" w:rsidRPr="00041FA8" w:rsidRDefault="00D34F6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</w:t>
      </w:r>
      <w:r w:rsidR="00E92B41" w:rsidRPr="00041FA8">
        <w:rPr>
          <w:noProof/>
          <w:color w:val="000000"/>
          <w:sz w:val="28"/>
          <w:szCs w:val="28"/>
        </w:rPr>
        <w:t xml:space="preserve"> </w:t>
      </w:r>
      <w:r w:rsidR="00320FED" w:rsidRPr="00041FA8">
        <w:rPr>
          <w:noProof/>
          <w:color w:val="000000"/>
          <w:sz w:val="28"/>
          <w:szCs w:val="28"/>
        </w:rPr>
        <w:t>производят накопление финансовых резервов для обеспечения устойчивости системы обязательного медицинского страхования;</w:t>
      </w:r>
    </w:p>
    <w:p w:rsidR="00320FED" w:rsidRPr="00041FA8" w:rsidRDefault="00D34F6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</w:t>
      </w:r>
      <w:r w:rsidR="00E92B41" w:rsidRPr="00041FA8">
        <w:rPr>
          <w:noProof/>
          <w:color w:val="000000"/>
          <w:sz w:val="28"/>
          <w:szCs w:val="28"/>
        </w:rPr>
        <w:t xml:space="preserve"> </w:t>
      </w:r>
      <w:r w:rsidR="00320FED" w:rsidRPr="00041FA8">
        <w:rPr>
          <w:noProof/>
          <w:color w:val="000000"/>
          <w:sz w:val="28"/>
          <w:szCs w:val="28"/>
        </w:rPr>
        <w:t>контролируют рациональное использование финансовых ресурсов, направляемых на обязательное медицинское страхование граждан. Средства территориального фонда формируются за счет:</w:t>
      </w:r>
    </w:p>
    <w:p w:rsidR="00320FED" w:rsidRPr="00041FA8" w:rsidRDefault="005929CF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1)</w:t>
      </w:r>
      <w:r w:rsidR="00320FED" w:rsidRPr="00041FA8">
        <w:rPr>
          <w:noProof/>
          <w:color w:val="000000"/>
          <w:sz w:val="28"/>
          <w:szCs w:val="28"/>
        </w:rPr>
        <w:t xml:space="preserve"> части единого социального налога (взноса) предприятий, организаций, учреждений и иных хозяйствующих субъектов, независимо от форм собственности на обязательное медицинское страхование, установленных законодательством РФ, а также средств, предусматриваемых органами исполнительной власти в соответствующих бюджетах на обязательное медицинское страхование;</w:t>
      </w:r>
    </w:p>
    <w:p w:rsidR="00320FED" w:rsidRPr="00041FA8" w:rsidRDefault="00320FE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2)</w:t>
      </w:r>
      <w:r w:rsidR="00E92B41" w:rsidRPr="00041FA8">
        <w:rPr>
          <w:noProof/>
          <w:color w:val="000000"/>
          <w:sz w:val="28"/>
          <w:szCs w:val="28"/>
        </w:rPr>
        <w:t xml:space="preserve"> </w:t>
      </w:r>
      <w:r w:rsidRPr="00041FA8">
        <w:rPr>
          <w:noProof/>
          <w:color w:val="000000"/>
          <w:sz w:val="28"/>
          <w:szCs w:val="28"/>
        </w:rPr>
        <w:t>доходов, получаемых от использования временно свободных финансовых средств и нормированного страхового запаса финансовых средств территориальных фондов;</w:t>
      </w:r>
    </w:p>
    <w:p w:rsidR="00320FED" w:rsidRPr="00041FA8" w:rsidRDefault="00320FE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3)</w:t>
      </w:r>
      <w:r w:rsidR="00E92B41" w:rsidRPr="00041FA8">
        <w:rPr>
          <w:noProof/>
          <w:color w:val="000000"/>
          <w:sz w:val="28"/>
          <w:szCs w:val="28"/>
        </w:rPr>
        <w:t xml:space="preserve"> </w:t>
      </w:r>
      <w:r w:rsidRPr="00041FA8">
        <w:rPr>
          <w:noProof/>
          <w:color w:val="000000"/>
          <w:sz w:val="28"/>
          <w:szCs w:val="28"/>
        </w:rPr>
        <w:t>финансовых средств, взыскиваемых со страхователей, медицинских учреждений и. других юридических и физических лиц в результате предъявления им требований о возвращении затрат;</w:t>
      </w:r>
    </w:p>
    <w:p w:rsidR="00320FED" w:rsidRPr="00041FA8" w:rsidRDefault="00320FE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4) добровольных взносов юридических и физических лиц;</w:t>
      </w:r>
    </w:p>
    <w:p w:rsidR="00320FED" w:rsidRPr="00041FA8" w:rsidRDefault="0028470C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5)</w:t>
      </w:r>
      <w:r w:rsidR="00E92B41" w:rsidRPr="00041FA8">
        <w:rPr>
          <w:noProof/>
          <w:color w:val="000000"/>
          <w:sz w:val="28"/>
          <w:szCs w:val="28"/>
        </w:rPr>
        <w:t xml:space="preserve"> </w:t>
      </w:r>
      <w:r w:rsidRPr="00041FA8">
        <w:rPr>
          <w:noProof/>
          <w:color w:val="000000"/>
          <w:sz w:val="28"/>
          <w:szCs w:val="28"/>
        </w:rPr>
        <w:t>других поступлений, не запрещенных законодательством.</w:t>
      </w:r>
    </w:p>
    <w:p w:rsidR="00320FED" w:rsidRPr="00041FA8" w:rsidRDefault="00320FED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Сбор налога (взноса) от работодателей осуществляют налоговые органы в порядке, установленном гл. 24 ч. II Налогового кодекса РФ.</w:t>
      </w:r>
    </w:p>
    <w:p w:rsidR="00E92B41" w:rsidRPr="00041FA8" w:rsidRDefault="00684551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 xml:space="preserve">Средства территориального фонда направляются страховым компаниям, выдающим страховой полис, по которому гражданин получает бесплатно гарантированный </w:t>
      </w:r>
      <w:r w:rsidR="00D34F6D" w:rsidRPr="00041FA8">
        <w:rPr>
          <w:noProof/>
          <w:color w:val="000000"/>
          <w:sz w:val="28"/>
          <w:szCs w:val="28"/>
        </w:rPr>
        <w:t>объем</w:t>
      </w:r>
      <w:r w:rsidRPr="00041FA8">
        <w:rPr>
          <w:noProof/>
          <w:color w:val="000000"/>
          <w:sz w:val="28"/>
          <w:szCs w:val="28"/>
        </w:rPr>
        <w:t xml:space="preserve"> медицинских услуг</w:t>
      </w:r>
      <w:r w:rsidR="00D34F6D" w:rsidRPr="00041FA8">
        <w:rPr>
          <w:noProof/>
          <w:color w:val="000000"/>
          <w:sz w:val="28"/>
          <w:szCs w:val="28"/>
        </w:rPr>
        <w:t>. В этот объем войдут как минимум скорая медицинская помощь, лечение острых заболеваний, обслуживание беременных и медицинская помощь детям, пенсионерам, инвалидам.</w:t>
      </w:r>
    </w:p>
    <w:p w:rsidR="000E7F6C" w:rsidRPr="00041FA8" w:rsidRDefault="00E92B41" w:rsidP="00E92B41">
      <w:pPr>
        <w:spacing w:line="360" w:lineRule="auto"/>
        <w:jc w:val="both"/>
        <w:rPr>
          <w:noProof/>
          <w:color w:val="000000"/>
          <w:sz w:val="28"/>
        </w:rPr>
      </w:pPr>
      <w:r w:rsidRPr="00041FA8">
        <w:rPr>
          <w:noProof/>
          <w:color w:val="000000"/>
          <w:sz w:val="28"/>
          <w:szCs w:val="28"/>
        </w:rPr>
        <w:br w:type="page"/>
      </w:r>
      <w:r w:rsidR="005D0649">
        <w:rPr>
          <w:noProof/>
          <w:color w:val="000000"/>
          <w:sz w:val="28"/>
        </w:rPr>
      </w:r>
      <w:r w:rsidR="005D0649">
        <w:rPr>
          <w:noProof/>
          <w:color w:val="000000"/>
          <w:sz w:val="28"/>
        </w:rPr>
        <w:pict>
          <v:group id="_x0000_s1026" editas="orgchart" style="width:452.4pt;height:702pt;mso-position-horizontal-relative:char;mso-position-vertical-relative:line" coordorigin="1588,8548" coordsize="9720,3960">
            <o:lock v:ext="edit" aspectratio="t"/>
            <o:diagram v:ext="edit" dgmstyle="16" dgmscalex="61005" dgmscaley="232351" dgmfontsize="11" constrainbounds="0,0,0,0" autoformat="t" autolayout="f">
              <o:relationtable v:ext="edit">
                <o:rel v:ext="edit" idsrc="#_s1036" iddest="#_s1036"/>
                <o:rel v:ext="edit" idsrc="#_s1037" iddest="#_s1036" idcntr="#_s1035"/>
                <o:rel v:ext="edit" idsrc="#_s1038" iddest="#_s1036" idcntr="#_s1034"/>
                <o:rel v:ext="edit" idsrc="#_s1039" iddest="#_s1036" idcntr="#_s1033"/>
                <o:rel v:ext="edit" idsrc="#_s1040" iddest="#_s1036" idcntr="#_s1032"/>
                <o:rel v:ext="edit" idsrc="#_s1043" iddest="#_s1037" idcntr="#_s1029"/>
                <o:rel v:ext="edit" idsrc="#_s1041" iddest="#_s1038" idcntr="#_s1031"/>
                <o:rel v:ext="edit" idsrc="#_s1042" iddest="#_s1039" idcntr="#_s1030"/>
                <o:rel v:ext="edit" idsrc="#_s1044" iddest="#_s1040" idcntr="#_s1028"/>
                <o:rel v:ext="edit" idsrc="#_s1045" iddest="#_s1042" idcntr="#_s1046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88;top:8548;width:9720;height:3960" o:preferrelative="f">
              <v:fill o:detectmouseclick="t"/>
              <v:path o:extrusionok="t" o:connecttype="none"/>
              <o:lock v:ext="edit" text="t"/>
            </v:shape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s1028" o:spid="_x0000_s1028" type="#_x0000_t35" style="position:absolute;left:9682;top:9025;width:1052;height:1101;rotation:270" o:connectortype="elbow" adj="1029,28800,-51751" strokeweight="2.25pt"/>
            <v:shape id="_s1029" o:spid="_x0000_s1029" type="#_x0000_t35" style="position:absolute;left:2015;top:8990;width:1052;height:1171;rotation:270;flip:x" o:connectortype="elbow" adj="1029,24980,-15250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30" o:spid="_x0000_s1030" type="#_x0000_t34" style="position:absolute;left:8335;top:8160;width:150;height:2129;rotation:270;flip:x" o:connectortype="elbow" adj="7227,39707,-357243" strokeweight="2.25pt"/>
            <v:shape id="_s1031" o:spid="_x0000_s1031" type="#_x0000_t35" style="position:absolute;left:4123;top:8716;width:250;height:917;rotation:270;flip:x" o:connectortype="elbow" adj="4325,25176,-101345" strokeweight="2.25pt"/>
            <v:shape id="_s1032" o:spid="_x0000_s1032" type="#_x0000_t34" style="position:absolute;left:8065;top:7173;width:251;height:3301;rotation:270;flip:x" o:connectortype="elbow" adj="4315,17213,-222281" strokeweight="2.25pt"/>
            <v:shape id="_s1033" o:spid="_x0000_s1033" type="#_x0000_t34" style="position:absolute;left:6817;top:8421;width:251;height:805;rotation:270;flip:x" o:connectortype="elbow" adj="4315,70596,-163546" strokeweight="2.25pt"/>
            <v:shape id="_s1034" o:spid="_x0000_s1034" type="#_x0000_t34" style="position:absolute;left:5497;top:7907;width:251;height:1834;rotation:270" o:connectortype="elbow" adj="4315,-30984,-101120" strokeweight="2.25pt"/>
            <v:shape id="_s1035" o:spid="_x0000_s1035" type="#_x0000_t34" style="position:absolute;left:4488;top:6898;width:251;height:3852;rotation:270" o:connectortype="elbow" adj="4315,-14754,-53652" strokeweight="2.25pt"/>
            <v:rect id="_s1036" o:spid="_x0000_s1036" style="position:absolute;left:4522;top:8548;width:4035;height:150;v-text-anchor:middle" o:dgmlayout="0" o:dgmnodekind="1" o:dgmlayoutmru="0" filled="f">
              <v:textbox inset="0,0,0,0">
                <w:txbxContent>
                  <w:p w:rsidR="00054B93" w:rsidRPr="00054B93" w:rsidRDefault="00054B93" w:rsidP="00054B9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054B93">
                      <w:rPr>
                        <w:sz w:val="24"/>
                        <w:szCs w:val="24"/>
                      </w:rPr>
                      <w:t>Субъекты медицинского страхования</w:t>
                    </w:r>
                  </w:p>
                  <w:p w:rsidR="000E7F6C" w:rsidRPr="00054B93" w:rsidRDefault="000E7F6C" w:rsidP="000E7F6C">
                    <w:pPr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rect>
            <v:rect id="_s1037" o:spid="_x0000_s1037" style="position:absolute;left:1955;top:8949;width:1467;height:201;v-text-anchor:middle" o:dgmlayout="0" o:dgmnodekind="0" filled="f">
              <v:textbox inset="0,0,0,0">
                <w:txbxContent>
                  <w:p w:rsidR="00054B93" w:rsidRPr="005F7A7E" w:rsidRDefault="00054B93" w:rsidP="00054B9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5F7A7E">
                      <w:rPr>
                        <w:sz w:val="24"/>
                        <w:szCs w:val="24"/>
                      </w:rPr>
                      <w:t>Граждане</w:t>
                    </w:r>
                  </w:p>
                  <w:p w:rsidR="000E7F6C" w:rsidRPr="00054B93" w:rsidRDefault="000E7F6C" w:rsidP="000E7F6C">
                    <w:pPr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rect>
            <v:rect id="_s1038" o:spid="_x0000_s1038" style="position:absolute;left:3789;top:8949;width:1834;height:201;v-text-anchor:middle" o:dgmlayout="0" o:dgmnodekind="0" filled="f">
              <v:textbox inset="0,0,0,0">
                <w:txbxContent>
                  <w:p w:rsidR="00054B93" w:rsidRPr="005F7A7E" w:rsidRDefault="00054B93" w:rsidP="00054B9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5F7A7E">
                      <w:rPr>
                        <w:sz w:val="24"/>
                        <w:szCs w:val="24"/>
                      </w:rPr>
                      <w:t>Страхователи</w:t>
                    </w:r>
                  </w:p>
                  <w:p w:rsidR="000E7F6C" w:rsidRPr="00054B93" w:rsidRDefault="000E7F6C" w:rsidP="000E7F6C">
                    <w:pPr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rect>
            <v:rect id="_s1039" o:spid="_x0000_s1039" style="position:absolute;left:5990;top:8949;width:2710;height:201;v-text-anchor:middle" o:dgmlayout="0" o:dgmnodekind="0" filled="f">
              <v:textbox inset="0,0,0,0">
                <w:txbxContent>
                  <w:p w:rsidR="00054B93" w:rsidRPr="005F7A7E" w:rsidRDefault="00054B93" w:rsidP="00054B9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5F7A7E">
                      <w:rPr>
                        <w:sz w:val="24"/>
                        <w:szCs w:val="24"/>
                      </w:rPr>
                      <w:t>Страховые медицин</w:t>
                    </w:r>
                    <w:r w:rsidRPr="005F7A7E">
                      <w:rPr>
                        <w:sz w:val="24"/>
                        <w:szCs w:val="24"/>
                      </w:rPr>
                      <w:softHyphen/>
                      <w:t xml:space="preserve">ские организации </w:t>
                    </w:r>
                    <w:r w:rsidRPr="005F7A7E">
                      <w:rPr>
                        <w:sz w:val="24"/>
                        <w:szCs w:val="24"/>
                        <w:u w:val="single"/>
                      </w:rPr>
                      <w:t>(СМО)</w:t>
                    </w:r>
                  </w:p>
                  <w:p w:rsidR="000E7F6C" w:rsidRPr="00054B93" w:rsidRDefault="000E7F6C" w:rsidP="000E7F6C">
                    <w:pPr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rect>
            <v:rect id="_s1040" o:spid="_x0000_s1040" style="position:absolute;left:8924;top:8949;width:1834;height:201;v-text-anchor:middle" o:dgmlayout="0" o:dgmnodekind="0" filled="f">
              <v:textbox inset="0,0,0,0">
                <w:txbxContent>
                  <w:p w:rsidR="00054B93" w:rsidRPr="00DD20E7" w:rsidRDefault="00054B93" w:rsidP="00054B93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DD20E7">
                      <w:rPr>
                        <w:sz w:val="24"/>
                        <w:szCs w:val="24"/>
                      </w:rPr>
                      <w:t>Медицинские учреждения</w:t>
                    </w:r>
                  </w:p>
                  <w:p w:rsidR="000E7F6C" w:rsidRPr="00054B93" w:rsidRDefault="000E7F6C" w:rsidP="000E7F6C">
                    <w:pPr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rect>
            <v:rect id="_s1041" o:spid="_x0000_s1041" style="position:absolute;left:1955;top:9300;width:5502;height:601;v-text-anchor:middle" o:dgmlayout="2" o:dgmnodekind="0" filled="f">
              <v:textbox inset="0,0,0,0">
                <w:txbxContent>
                  <w:p w:rsidR="00054B93" w:rsidRPr="00C4433C" w:rsidRDefault="00054B93" w:rsidP="00054B93">
                    <w:pPr>
                      <w:shd w:val="clear" w:color="auto" w:fill="FFFFFF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C4433C">
                      <w:rPr>
                        <w:sz w:val="24"/>
                        <w:szCs w:val="24"/>
                      </w:rPr>
                      <w:t>• правительства республик в составе РФ, органы государственного         управления, местные администрации;</w:t>
                    </w:r>
                  </w:p>
                  <w:p w:rsidR="00054B93" w:rsidRPr="00C4433C" w:rsidRDefault="00054B93" w:rsidP="00054B93">
                    <w:pPr>
                      <w:shd w:val="clear" w:color="auto" w:fill="FFFFFF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C4433C">
                      <w:rPr>
                        <w:sz w:val="24"/>
                        <w:szCs w:val="24"/>
                      </w:rPr>
                      <w:t>• предприятия, организации, учреждения;</w:t>
                    </w:r>
                  </w:p>
                  <w:p w:rsidR="00054B93" w:rsidRPr="00C4433C" w:rsidRDefault="00054B93" w:rsidP="00054B93">
                    <w:pPr>
                      <w:shd w:val="clear" w:color="auto" w:fill="FFFFFF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C4433C">
                      <w:rPr>
                        <w:sz w:val="24"/>
                        <w:szCs w:val="24"/>
                      </w:rPr>
                      <w:t>• предприниматели, лица свободных профес</w:t>
                    </w:r>
                    <w:r w:rsidRPr="00C4433C">
                      <w:rPr>
                        <w:sz w:val="24"/>
                        <w:szCs w:val="24"/>
                      </w:rPr>
                      <w:softHyphen/>
                      <w:t>сий вне творческих союзов;</w:t>
                    </w:r>
                  </w:p>
                  <w:p w:rsidR="00054B93" w:rsidRPr="00C4433C" w:rsidRDefault="00054B93" w:rsidP="00054B93">
                    <w:pPr>
                      <w:shd w:val="clear" w:color="auto" w:fill="FFFFFF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C4433C">
                      <w:rPr>
                        <w:sz w:val="24"/>
                        <w:szCs w:val="24"/>
                        <w:u w:val="single"/>
                      </w:rPr>
                      <w:t>отдельные граждане</w:t>
                    </w:r>
                  </w:p>
                  <w:p w:rsidR="000E7F6C" w:rsidRPr="00054B93" w:rsidRDefault="000E7F6C" w:rsidP="000E7F6C">
                    <w:pPr>
                      <w:jc w:val="center"/>
                    </w:pPr>
                  </w:p>
                </w:txbxContent>
              </v:textbox>
            </v:rect>
            <v:rect id="_s1042" o:spid="_x0000_s1042" style="position:absolute;left:8190;top:9300;width:2568;height:601;v-text-anchor:middle" o:dgmlayout="2" o:dgmnodekind="0" filled="f">
              <v:textbox inset="0,0,0,0">
                <w:txbxContent>
                  <w:p w:rsidR="00054B93" w:rsidRPr="00C4433C" w:rsidRDefault="00054B93" w:rsidP="00054B93">
                    <w:pPr>
                      <w:shd w:val="clear" w:color="auto" w:fill="FFFFFF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C4433C">
                      <w:rPr>
                        <w:sz w:val="24"/>
                        <w:szCs w:val="24"/>
                      </w:rPr>
                      <w:t>• юридические лица, осуществляющие ме</w:t>
                    </w:r>
                    <w:r w:rsidRPr="00C4433C">
                      <w:rPr>
                        <w:sz w:val="24"/>
                        <w:szCs w:val="24"/>
                      </w:rPr>
                      <w:softHyphen/>
                      <w:t>дицинское страхова</w:t>
                    </w:r>
                    <w:r w:rsidRPr="00C4433C">
                      <w:rPr>
                        <w:sz w:val="24"/>
                        <w:szCs w:val="24"/>
                      </w:rPr>
                      <w:softHyphen/>
                      <w:t>ние по государствен</w:t>
                    </w:r>
                    <w:r w:rsidRPr="00C4433C">
                      <w:rPr>
                        <w:sz w:val="24"/>
                        <w:szCs w:val="24"/>
                      </w:rPr>
                      <w:softHyphen/>
                      <w:t>ной лицензии</w:t>
                    </w:r>
                  </w:p>
                  <w:p w:rsidR="00054B93" w:rsidRPr="005F7A7E" w:rsidRDefault="00054B93" w:rsidP="00054B93">
                    <w:pPr>
                      <w:jc w:val="center"/>
                      <w:rPr>
                        <w:sz w:val="8"/>
                      </w:rPr>
                    </w:pPr>
                  </w:p>
                  <w:p w:rsidR="000E7F6C" w:rsidRPr="00054B93" w:rsidRDefault="000E7F6C" w:rsidP="000E7F6C">
                    <w:pPr>
                      <w:jc w:val="center"/>
                    </w:pPr>
                  </w:p>
                </w:txbxContent>
              </v:textbox>
            </v:rect>
            <v:rect id="_s1043" o:spid="_x0000_s1043" style="position:absolute;left:1771;top:10102;width:2711;height:2005;v-text-anchor:middle" o:dgmlayout="2" o:dgmnodekind="0" filled="f">
              <v:textbox inset="0,0,0,0">
                <w:txbxContent>
                  <w:p w:rsidR="00054B93" w:rsidRPr="006926CB" w:rsidRDefault="00054B93" w:rsidP="00054B93">
                    <w:pPr>
                      <w:shd w:val="clear" w:color="auto" w:fill="FFFFFF"/>
                      <w:jc w:val="center"/>
                      <w:rPr>
                        <w:rFonts w:ascii="Arial" w:hAnsi="Arial"/>
                        <w:b/>
                        <w:sz w:val="24"/>
                        <w:szCs w:val="24"/>
                      </w:rPr>
                    </w:pPr>
                    <w:r w:rsidRPr="006926CB">
                      <w:rPr>
                        <w:rFonts w:ascii="Courier New" w:hAnsi="Courier New"/>
                        <w:b/>
                        <w:sz w:val="24"/>
                        <w:szCs w:val="24"/>
                      </w:rPr>
                      <w:t>Страховой медицинский полис</w:t>
                    </w:r>
                  </w:p>
                  <w:p w:rsidR="00054B93" w:rsidRPr="005F7A7E" w:rsidRDefault="00054B93" w:rsidP="00054B93">
                    <w:pPr>
                      <w:jc w:val="center"/>
                      <w:rPr>
                        <w:sz w:val="8"/>
                      </w:rPr>
                    </w:pPr>
                    <w:r w:rsidRPr="00C4433C">
                      <w:rPr>
                        <w:sz w:val="24"/>
                        <w:szCs w:val="24"/>
                      </w:rPr>
                      <w:t>* документ, удостове</w:t>
                    </w:r>
                    <w:r w:rsidRPr="00C4433C">
                      <w:rPr>
                        <w:sz w:val="24"/>
                        <w:szCs w:val="24"/>
                      </w:rPr>
                      <w:softHyphen/>
                      <w:t>ряющий заключение договора по обязатель</w:t>
                    </w:r>
                    <w:r w:rsidRPr="00C4433C">
                      <w:rPr>
                        <w:sz w:val="24"/>
                        <w:szCs w:val="24"/>
                      </w:rPr>
                      <w:softHyphen/>
                      <w:t>ному (добровольному) медицинскому страхо</w:t>
                    </w:r>
                    <w:r w:rsidRPr="00C4433C">
                      <w:rPr>
                        <w:sz w:val="24"/>
                        <w:szCs w:val="24"/>
                      </w:rPr>
                      <w:softHyphen/>
                      <w:t>ванию граждан, выда</w:t>
                    </w:r>
                    <w:r w:rsidRPr="00C4433C">
                      <w:rPr>
                        <w:sz w:val="24"/>
                        <w:szCs w:val="24"/>
                      </w:rPr>
                      <w:softHyphen/>
                      <w:t>ется на руки, имеет силу на всей террито</w:t>
                    </w:r>
                    <w:r w:rsidRPr="00C4433C">
                      <w:rPr>
                        <w:sz w:val="24"/>
                        <w:szCs w:val="24"/>
                      </w:rPr>
                      <w:softHyphen/>
                      <w:t>рии РФ и других госу</w:t>
                    </w:r>
                    <w:r w:rsidRPr="00C4433C">
                      <w:rPr>
                        <w:sz w:val="24"/>
                        <w:szCs w:val="24"/>
                      </w:rPr>
                      <w:softHyphen/>
                      <w:t>дарств, с которыми РФ имеет соглашение о медицинском страхо</w:t>
                    </w:r>
                    <w:r w:rsidRPr="00C4433C">
                      <w:rPr>
                        <w:sz w:val="24"/>
                        <w:szCs w:val="24"/>
                      </w:rPr>
                      <w:softHyphen/>
                      <w:t>вании</w:t>
                    </w:r>
                  </w:p>
                  <w:p w:rsidR="000E7F6C" w:rsidRPr="00054B93" w:rsidRDefault="000E7F6C" w:rsidP="000E7F6C">
                    <w:pPr>
                      <w:jc w:val="center"/>
                    </w:pPr>
                  </w:p>
                </w:txbxContent>
              </v:textbox>
            </v:rect>
            <v:rect id="_s1044" o:spid="_x0000_s1044" style="position:absolute;left:8190;top:10102;width:2935;height:2005;v-text-anchor:middle" o:dgmlayout="2" o:dgmnodekind="0" filled="f">
              <v:textbox inset="0,0,0,0">
                <w:txbxContent>
                  <w:p w:rsidR="00054B93" w:rsidRPr="000E7F6C" w:rsidRDefault="00054B93" w:rsidP="00054B93">
                    <w:pPr>
                      <w:shd w:val="clear" w:color="auto" w:fill="FFFFFF"/>
                      <w:jc w:val="center"/>
                      <w:rPr>
                        <w:rFonts w:ascii="Arial" w:hAnsi="Arial"/>
                        <w:b/>
                        <w:sz w:val="24"/>
                        <w:szCs w:val="24"/>
                      </w:rPr>
                    </w:pPr>
                    <w:r w:rsidRPr="000E7F6C">
                      <w:rPr>
                        <w:b/>
                        <w:bCs/>
                        <w:sz w:val="24"/>
                        <w:szCs w:val="24"/>
                      </w:rPr>
                      <w:t>Договор на предоставление</w:t>
                    </w:r>
                  </w:p>
                  <w:p w:rsidR="00054B93" w:rsidRPr="000E7F6C" w:rsidRDefault="00054B93" w:rsidP="00054B93">
                    <w:pPr>
                      <w:shd w:val="clear" w:color="auto" w:fill="FFFFFF"/>
                      <w:jc w:val="center"/>
                      <w:rPr>
                        <w:rFonts w:ascii="Arial" w:hAnsi="Arial"/>
                        <w:b/>
                        <w:sz w:val="24"/>
                        <w:szCs w:val="24"/>
                      </w:rPr>
                    </w:pPr>
                    <w:r w:rsidRPr="000E7F6C">
                      <w:rPr>
                        <w:b/>
                        <w:bCs/>
                        <w:sz w:val="24"/>
                        <w:szCs w:val="24"/>
                      </w:rPr>
                      <w:t xml:space="preserve">медицинских </w:t>
                    </w:r>
                    <w:r w:rsidRPr="000E7F6C">
                      <w:rPr>
                        <w:b/>
                        <w:sz w:val="24"/>
                        <w:szCs w:val="24"/>
                      </w:rPr>
                      <w:t>услуг</w:t>
                    </w:r>
                  </w:p>
                  <w:p w:rsidR="00054B93" w:rsidRPr="00C4433C" w:rsidRDefault="00054B93" w:rsidP="00054B93">
                    <w:pPr>
                      <w:shd w:val="clear" w:color="auto" w:fill="FFFFFF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C4433C">
                      <w:rPr>
                        <w:sz w:val="24"/>
                        <w:szCs w:val="24"/>
                      </w:rPr>
                      <w:t>• является соглашением между СМО и медицинским учреждением, по которому медицинское учреждение обязуется предоставить за</w:t>
                    </w:r>
                    <w:r w:rsidRPr="00C4433C">
                      <w:rPr>
                        <w:sz w:val="24"/>
                        <w:szCs w:val="24"/>
                      </w:rPr>
                      <w:softHyphen/>
                      <w:t>страхованному помощь оп</w:t>
                    </w:r>
                    <w:r w:rsidRPr="00C4433C">
                      <w:rPr>
                        <w:sz w:val="24"/>
                        <w:szCs w:val="24"/>
                      </w:rPr>
                      <w:softHyphen/>
                      <w:t>ределенного объема и ка</w:t>
                    </w:r>
                    <w:r w:rsidRPr="00C4433C">
                      <w:rPr>
                        <w:sz w:val="24"/>
                        <w:szCs w:val="24"/>
                      </w:rPr>
                      <w:softHyphen/>
                      <w:t>чества в конкретные сроки</w:t>
                    </w:r>
                  </w:p>
                  <w:p w:rsidR="00054B93" w:rsidRPr="000E7F6C" w:rsidRDefault="00054B93" w:rsidP="00054B93">
                    <w:pPr>
                      <w:shd w:val="clear" w:color="auto" w:fill="FFFFFF"/>
                      <w:jc w:val="center"/>
                      <w:rPr>
                        <w:rFonts w:ascii="Arial" w:hAnsi="Arial"/>
                        <w:b/>
                        <w:sz w:val="24"/>
                        <w:szCs w:val="24"/>
                      </w:rPr>
                    </w:pPr>
                    <w:r w:rsidRPr="000E7F6C">
                      <w:rPr>
                        <w:b/>
                        <w:bCs/>
                        <w:sz w:val="24"/>
                        <w:szCs w:val="24"/>
                      </w:rPr>
                      <w:t>Содержание</w:t>
                    </w:r>
                  </w:p>
                  <w:p w:rsidR="00054B93" w:rsidRPr="00C4433C" w:rsidRDefault="00054B93" w:rsidP="00054B93">
                    <w:pPr>
                      <w:shd w:val="clear" w:color="auto" w:fill="FFFFFF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C4433C">
                      <w:rPr>
                        <w:sz w:val="24"/>
                        <w:szCs w:val="24"/>
                      </w:rPr>
                      <w:t>• наименование сторон;</w:t>
                    </w:r>
                  </w:p>
                  <w:p w:rsidR="00054B93" w:rsidRPr="00C4433C" w:rsidRDefault="00054B93" w:rsidP="00054B93">
                    <w:pPr>
                      <w:shd w:val="clear" w:color="auto" w:fill="FFFFFF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C4433C">
                      <w:rPr>
                        <w:sz w:val="24"/>
                        <w:szCs w:val="24"/>
                      </w:rPr>
                      <w:t>• численность застрахован</w:t>
                    </w:r>
                    <w:r w:rsidRPr="00C4433C">
                      <w:rPr>
                        <w:sz w:val="24"/>
                        <w:szCs w:val="24"/>
                      </w:rPr>
                      <w:softHyphen/>
                      <w:t>ных;</w:t>
                    </w:r>
                  </w:p>
                  <w:p w:rsidR="00054B93" w:rsidRPr="00C4433C" w:rsidRDefault="00054B93" w:rsidP="00054B93">
                    <w:pPr>
                      <w:shd w:val="clear" w:color="auto" w:fill="FFFFFF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C4433C">
                      <w:rPr>
                        <w:sz w:val="24"/>
                        <w:szCs w:val="24"/>
                      </w:rPr>
                      <w:t>• виды лечебно-профилак</w:t>
                    </w:r>
                    <w:r w:rsidRPr="00C4433C">
                      <w:rPr>
                        <w:sz w:val="24"/>
                        <w:szCs w:val="24"/>
                      </w:rPr>
                      <w:softHyphen/>
                      <w:t>тической помощи;</w:t>
                    </w:r>
                  </w:p>
                  <w:p w:rsidR="00054B93" w:rsidRPr="00C4433C" w:rsidRDefault="00054B93" w:rsidP="00054B93">
                    <w:pPr>
                      <w:shd w:val="clear" w:color="auto" w:fill="FFFFFF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C4433C">
                      <w:rPr>
                        <w:sz w:val="24"/>
                        <w:szCs w:val="24"/>
                      </w:rPr>
                      <w:t>• стоимость работ и порядок расчетов;</w:t>
                    </w:r>
                  </w:p>
                  <w:p w:rsidR="00054B93" w:rsidRPr="00C4433C" w:rsidRDefault="00054B93" w:rsidP="00054B93">
                    <w:pPr>
                      <w:shd w:val="clear" w:color="auto" w:fill="FFFFFF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C4433C">
                      <w:rPr>
                        <w:sz w:val="24"/>
                        <w:szCs w:val="24"/>
                      </w:rPr>
                      <w:t>• порядок контроля качества медицинских работ н ис</w:t>
                    </w:r>
                    <w:r w:rsidRPr="00C4433C">
                      <w:rPr>
                        <w:sz w:val="24"/>
                        <w:szCs w:val="24"/>
                      </w:rPr>
                      <w:softHyphen/>
                      <w:t>пользования страховых средств;</w:t>
                    </w:r>
                  </w:p>
                  <w:p w:rsidR="00054B93" w:rsidRPr="00C4433C" w:rsidRDefault="00054B93" w:rsidP="00054B93">
                    <w:pPr>
                      <w:shd w:val="clear" w:color="auto" w:fill="FFFFFF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C4433C">
                      <w:rPr>
                        <w:sz w:val="24"/>
                        <w:szCs w:val="24"/>
                      </w:rPr>
                      <w:t>• ответственность сторон;</w:t>
                    </w:r>
                  </w:p>
                  <w:p w:rsidR="00054B93" w:rsidRPr="00C4433C" w:rsidRDefault="00054B93" w:rsidP="00054B93">
                    <w:pPr>
                      <w:shd w:val="clear" w:color="auto" w:fill="FFFFFF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C4433C">
                      <w:rPr>
                        <w:sz w:val="24"/>
                        <w:szCs w:val="24"/>
                      </w:rPr>
                      <w:t>• иные условия</w:t>
                    </w:r>
                  </w:p>
                  <w:p w:rsidR="000E7F6C" w:rsidRPr="00054B93" w:rsidRDefault="000E7F6C" w:rsidP="000E7F6C">
                    <w:pPr>
                      <w:jc w:val="center"/>
                    </w:pPr>
                  </w:p>
                </w:txbxContent>
              </v:textbox>
            </v:rect>
            <v:rect id="_s1045" o:spid="_x0000_s1045" style="position:absolute;left:4706;top:10102;width:3301;height:2005;v-text-anchor:middle" o:dgmlayout="2" o:dgmnodekind="0" filled="f" stroked="f">
              <v:textbox inset="4.68pt,0,4.68pt,0">
                <w:txbxContent>
                  <w:p w:rsidR="00054B93" w:rsidRPr="000E7F6C" w:rsidRDefault="00054B93" w:rsidP="00054B93">
                    <w:pPr>
                      <w:shd w:val="clear" w:color="auto" w:fill="FFFFFF"/>
                      <w:jc w:val="center"/>
                      <w:rPr>
                        <w:rFonts w:ascii="Arial" w:hAnsi="Arial"/>
                        <w:b/>
                        <w:sz w:val="24"/>
                        <w:szCs w:val="24"/>
                      </w:rPr>
                    </w:pPr>
                    <w:r w:rsidRPr="000E7F6C">
                      <w:rPr>
                        <w:b/>
                        <w:bCs/>
                        <w:sz w:val="24"/>
                        <w:szCs w:val="24"/>
                      </w:rPr>
                      <w:t>Договор о медицинском страховании</w:t>
                    </w:r>
                  </w:p>
                  <w:p w:rsidR="00054B93" w:rsidRPr="00C4433C" w:rsidRDefault="00054B93" w:rsidP="00054B93">
                    <w:pPr>
                      <w:shd w:val="clear" w:color="auto" w:fill="FFFFFF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C4433C">
                      <w:rPr>
                        <w:sz w:val="24"/>
                        <w:szCs w:val="24"/>
                      </w:rPr>
                      <w:t>• является соглашением между страхователем и СМО, по которому СМО обязуется организовать и финансиро</w:t>
                    </w:r>
                    <w:r w:rsidRPr="00C4433C">
                      <w:rPr>
                        <w:sz w:val="24"/>
                        <w:szCs w:val="24"/>
                      </w:rPr>
                      <w:softHyphen/>
                      <w:t>вать застрахованному меди</w:t>
                    </w:r>
                    <w:r w:rsidRPr="00C4433C">
                      <w:rPr>
                        <w:sz w:val="24"/>
                        <w:szCs w:val="24"/>
                      </w:rPr>
                      <w:softHyphen/>
                      <w:t>цинскую помощь определен</w:t>
                    </w:r>
                    <w:r w:rsidRPr="00C4433C">
                      <w:rPr>
                        <w:sz w:val="24"/>
                        <w:szCs w:val="24"/>
                      </w:rPr>
                      <w:softHyphen/>
                      <w:t>ного объема и качества;</w:t>
                    </w:r>
                  </w:p>
                  <w:p w:rsidR="00054B93" w:rsidRPr="00C4433C" w:rsidRDefault="00054B93" w:rsidP="00054B93">
                    <w:pPr>
                      <w:shd w:val="clear" w:color="auto" w:fill="FFFFFF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C4433C">
                      <w:rPr>
                        <w:sz w:val="24"/>
                        <w:szCs w:val="24"/>
                      </w:rPr>
                      <w:t>• вступает в силу с момента первого страхового взноса, если иное не оговорено договором</w:t>
                    </w:r>
                  </w:p>
                  <w:p w:rsidR="00054B93" w:rsidRPr="000E7F6C" w:rsidRDefault="00054B93" w:rsidP="00054B93">
                    <w:pPr>
                      <w:shd w:val="clear" w:color="auto" w:fill="FFFFFF"/>
                      <w:jc w:val="center"/>
                      <w:rPr>
                        <w:rFonts w:ascii="Arial" w:hAnsi="Arial"/>
                        <w:b/>
                        <w:sz w:val="24"/>
                        <w:szCs w:val="24"/>
                      </w:rPr>
                    </w:pPr>
                    <w:r w:rsidRPr="000E7F6C">
                      <w:rPr>
                        <w:b/>
                        <w:bCs/>
                        <w:sz w:val="24"/>
                        <w:szCs w:val="24"/>
                      </w:rPr>
                      <w:t>Содержание</w:t>
                    </w:r>
                  </w:p>
                  <w:p w:rsidR="00054B93" w:rsidRPr="00C4433C" w:rsidRDefault="00054B93" w:rsidP="00054B93">
                    <w:pPr>
                      <w:shd w:val="clear" w:color="auto" w:fill="FFFFFF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C4433C">
                      <w:rPr>
                        <w:sz w:val="24"/>
                        <w:szCs w:val="24"/>
                      </w:rPr>
                      <w:t>• наименование сторон;</w:t>
                    </w:r>
                  </w:p>
                  <w:p w:rsidR="00054B93" w:rsidRPr="00C4433C" w:rsidRDefault="00054B93" w:rsidP="00054B93">
                    <w:pPr>
                      <w:shd w:val="clear" w:color="auto" w:fill="FFFFFF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C4433C">
                      <w:rPr>
                        <w:sz w:val="24"/>
                        <w:szCs w:val="24"/>
                      </w:rPr>
                      <w:t>• сроки действия договора</w:t>
                    </w:r>
                  </w:p>
                  <w:p w:rsidR="00054B93" w:rsidRPr="00C4433C" w:rsidRDefault="00054B93" w:rsidP="00054B93">
                    <w:pPr>
                      <w:shd w:val="clear" w:color="auto" w:fill="FFFFFF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C4433C">
                      <w:rPr>
                        <w:sz w:val="24"/>
                        <w:szCs w:val="24"/>
                      </w:rPr>
                      <w:t>• численность застрахованных;</w:t>
                    </w:r>
                  </w:p>
                  <w:p w:rsidR="00054B93" w:rsidRPr="00C4433C" w:rsidRDefault="00054B93" w:rsidP="00054B93">
                    <w:pPr>
                      <w:shd w:val="clear" w:color="auto" w:fill="FFFFFF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C4433C">
                      <w:rPr>
                        <w:sz w:val="24"/>
                        <w:szCs w:val="24"/>
                      </w:rPr>
                      <w:t>• размер, сроки и порядок внесения страховых взносов;</w:t>
                    </w:r>
                  </w:p>
                  <w:p w:rsidR="00054B93" w:rsidRPr="00C4433C" w:rsidRDefault="00054B93" w:rsidP="00054B93">
                    <w:pPr>
                      <w:shd w:val="clear" w:color="auto" w:fill="FFFFFF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C4433C">
                      <w:rPr>
                        <w:sz w:val="24"/>
                        <w:szCs w:val="24"/>
                      </w:rPr>
                      <w:t>• перечень медицинских услуг;</w:t>
                    </w:r>
                  </w:p>
                  <w:p w:rsidR="00054B93" w:rsidRPr="00C4433C" w:rsidRDefault="00054B93" w:rsidP="00054B93">
                    <w:pPr>
                      <w:shd w:val="clear" w:color="auto" w:fill="FFFFFF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C4433C">
                      <w:rPr>
                        <w:sz w:val="24"/>
                        <w:szCs w:val="24"/>
                      </w:rPr>
                      <w:t>• права, обязанности, ответ</w:t>
                    </w:r>
                    <w:r w:rsidRPr="00C4433C">
                      <w:rPr>
                        <w:sz w:val="24"/>
                        <w:szCs w:val="24"/>
                      </w:rPr>
                      <w:softHyphen/>
                      <w:t>ственность сторон;</w:t>
                    </w:r>
                  </w:p>
                  <w:p w:rsidR="00054B93" w:rsidRPr="00C4433C" w:rsidRDefault="00054B93" w:rsidP="00054B93">
                    <w:pPr>
                      <w:shd w:val="clear" w:color="auto" w:fill="FFFFFF"/>
                      <w:rPr>
                        <w:rFonts w:ascii="Arial" w:hAnsi="Arial"/>
                        <w:sz w:val="24"/>
                        <w:szCs w:val="24"/>
                      </w:rPr>
                    </w:pPr>
                    <w:r w:rsidRPr="00C4433C">
                      <w:rPr>
                        <w:sz w:val="24"/>
                        <w:szCs w:val="24"/>
                      </w:rPr>
                      <w:t>• иные условия</w:t>
                    </w:r>
                  </w:p>
                  <w:p w:rsidR="00054B93" w:rsidRPr="00054B93" w:rsidRDefault="00054B93" w:rsidP="00054B93">
                    <w:pPr>
                      <w:jc w:val="center"/>
                    </w:pPr>
                  </w:p>
                </w:txbxContent>
              </v:textbox>
            </v:rect>
            <v:shape id="_s1046" o:spid="_x0000_s1046" type="#_x0000_t34" style="position:absolute;left:7814;top:8443;width:201;height:3118;rotation:270" o:connectortype="elbow" adj="12942,-47449,-174897" strokeweight="2.25pt"/>
            <w10:wrap type="none"/>
            <w10:anchorlock/>
          </v:group>
        </w:pict>
      </w:r>
    </w:p>
    <w:p w:rsidR="00F25670" w:rsidRPr="00041FA8" w:rsidRDefault="00E92B41" w:rsidP="00E92B41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041FA8">
        <w:rPr>
          <w:noProof/>
          <w:color w:val="000000"/>
          <w:sz w:val="28"/>
        </w:rPr>
        <w:br w:type="page"/>
      </w:r>
      <w:r w:rsidRPr="00041FA8">
        <w:rPr>
          <w:b/>
          <w:noProof/>
          <w:color w:val="000000"/>
          <w:sz w:val="28"/>
        </w:rPr>
        <w:t>Задание 2</w:t>
      </w:r>
    </w:p>
    <w:p w:rsidR="00F25670" w:rsidRPr="00041FA8" w:rsidRDefault="00F25670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F25670" w:rsidRPr="00041FA8" w:rsidRDefault="00114BAD" w:rsidP="00E92B41">
      <w:pPr>
        <w:pStyle w:val="a6"/>
        <w:spacing w:line="360" w:lineRule="auto"/>
        <w:ind w:firstLine="709"/>
        <w:rPr>
          <w:b/>
          <w:noProof/>
          <w:color w:val="000000"/>
          <w:szCs w:val="28"/>
        </w:rPr>
      </w:pPr>
      <w:r w:rsidRPr="00041FA8">
        <w:rPr>
          <w:b/>
          <w:noProof/>
          <w:color w:val="000000"/>
          <w:szCs w:val="28"/>
        </w:rPr>
        <w:t xml:space="preserve">2.1 </w:t>
      </w:r>
      <w:r w:rsidR="00F25670" w:rsidRPr="00041FA8">
        <w:rPr>
          <w:b/>
          <w:noProof/>
          <w:color w:val="000000"/>
          <w:szCs w:val="28"/>
        </w:rPr>
        <w:t>Кто проводит сбор платежей по обязательному медицинскому страхованию?</w:t>
      </w:r>
    </w:p>
    <w:p w:rsidR="00E92B41" w:rsidRPr="00041FA8" w:rsidRDefault="00E92B41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25670" w:rsidRPr="00041FA8" w:rsidRDefault="00F25670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а) страховая компания, имеющая лицензию;</w:t>
      </w:r>
    </w:p>
    <w:p w:rsidR="00F25670" w:rsidRPr="00041FA8" w:rsidRDefault="00F25670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б) территориальный фонд обязательного медицинского страхования.</w:t>
      </w:r>
    </w:p>
    <w:p w:rsidR="006F7AC7" w:rsidRPr="00041FA8" w:rsidRDefault="006F7AC7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Ответ б)</w:t>
      </w:r>
    </w:p>
    <w:p w:rsidR="006F7AC7" w:rsidRPr="00041FA8" w:rsidRDefault="006F7AC7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Обязательное медицинское страхование, проводимое в России, приобрело черты социального страхования, так как порядок его проведения установлен государственным законодательством — Законом РФ «О медицинском страховании граждан в Российской Федерации» При этом действует принцип социальной справедливости: богатый платит за бедного. В данном случае это означает, что средства от налогоплательщиков распределяются по нормативно-душевому принципу: на пенсионеров и детей больше, на взрослых меньше.</w:t>
      </w:r>
    </w:p>
    <w:p w:rsidR="006F7AC7" w:rsidRPr="00041FA8" w:rsidRDefault="006F7AC7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В стране созданы федеральный и территориальные фонды обязательного медицинского страхования.</w:t>
      </w:r>
    </w:p>
    <w:p w:rsidR="006F7AC7" w:rsidRPr="00041FA8" w:rsidRDefault="006F7AC7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25670" w:rsidRPr="00041FA8" w:rsidRDefault="00114BAD" w:rsidP="00E92B41">
      <w:pPr>
        <w:pStyle w:val="a6"/>
        <w:numPr>
          <w:ilvl w:val="1"/>
          <w:numId w:val="5"/>
        </w:numPr>
        <w:spacing w:line="360" w:lineRule="auto"/>
        <w:ind w:left="0" w:firstLine="709"/>
        <w:rPr>
          <w:b/>
          <w:noProof/>
          <w:color w:val="000000"/>
          <w:szCs w:val="28"/>
        </w:rPr>
      </w:pPr>
      <w:r w:rsidRPr="00041FA8">
        <w:rPr>
          <w:b/>
          <w:noProof/>
          <w:color w:val="000000"/>
          <w:szCs w:val="28"/>
        </w:rPr>
        <w:t xml:space="preserve"> </w:t>
      </w:r>
      <w:r w:rsidR="00F25670" w:rsidRPr="00041FA8">
        <w:rPr>
          <w:b/>
          <w:noProof/>
          <w:color w:val="000000"/>
          <w:szCs w:val="28"/>
        </w:rPr>
        <w:t>Кто является страхователем по обязательному медицинскому страхованию?</w:t>
      </w:r>
    </w:p>
    <w:p w:rsidR="00E92B41" w:rsidRPr="00041FA8" w:rsidRDefault="00E92B41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25670" w:rsidRPr="00041FA8" w:rsidRDefault="006F7AC7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а</w:t>
      </w:r>
      <w:r w:rsidR="00F25670" w:rsidRPr="00041FA8">
        <w:rPr>
          <w:noProof/>
          <w:color w:val="000000"/>
          <w:sz w:val="28"/>
          <w:szCs w:val="28"/>
        </w:rPr>
        <w:t>) работники предприятий;</w:t>
      </w:r>
    </w:p>
    <w:p w:rsidR="00F25670" w:rsidRPr="00041FA8" w:rsidRDefault="006F7AC7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б</w:t>
      </w:r>
      <w:r w:rsidR="00F25670" w:rsidRPr="00041FA8">
        <w:rPr>
          <w:noProof/>
          <w:color w:val="000000"/>
          <w:sz w:val="28"/>
          <w:szCs w:val="28"/>
        </w:rPr>
        <w:t>) предприятия-работодатели.</w:t>
      </w:r>
    </w:p>
    <w:p w:rsidR="006F7AC7" w:rsidRPr="00041FA8" w:rsidRDefault="006F7AC7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Ответ б)</w:t>
      </w:r>
    </w:p>
    <w:p w:rsidR="006F7AC7" w:rsidRPr="00041FA8" w:rsidRDefault="006F7AC7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В качестве страховщиков согласно Закону выступают страховые медицинские организации, имеющие лицензии на право заниматься медицинским страхованием. При этом страхователями, которые оплачивают страховые услуги, являются:</w:t>
      </w:r>
    </w:p>
    <w:p w:rsidR="006F7AC7" w:rsidRPr="00041FA8" w:rsidRDefault="006F7AC7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 для неработающих граждан — муниципальные органы самоуправления и администрации республик, областей, городов и т.п.;</w:t>
      </w:r>
    </w:p>
    <w:p w:rsidR="006F7AC7" w:rsidRPr="00041FA8" w:rsidRDefault="006F7AC7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 для работающих — предприятия, учреждения, организации, АО, фирмы и другие хозяйствующие субъекты.</w:t>
      </w:r>
    </w:p>
    <w:p w:rsidR="006F7AC7" w:rsidRPr="00041FA8" w:rsidRDefault="006F7AC7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25670" w:rsidRPr="00041FA8" w:rsidRDefault="00114BAD" w:rsidP="00E92B41">
      <w:pPr>
        <w:pStyle w:val="a6"/>
        <w:numPr>
          <w:ilvl w:val="1"/>
          <w:numId w:val="5"/>
        </w:numPr>
        <w:spacing w:line="360" w:lineRule="auto"/>
        <w:ind w:left="0" w:firstLine="709"/>
        <w:rPr>
          <w:b/>
          <w:noProof/>
          <w:color w:val="000000"/>
        </w:rPr>
      </w:pPr>
      <w:r w:rsidRPr="00041FA8">
        <w:rPr>
          <w:b/>
          <w:noProof/>
          <w:color w:val="000000"/>
        </w:rPr>
        <w:t xml:space="preserve"> </w:t>
      </w:r>
      <w:r w:rsidR="00F25670" w:rsidRPr="00041FA8">
        <w:rPr>
          <w:b/>
          <w:noProof/>
          <w:color w:val="000000"/>
        </w:rPr>
        <w:t>Есть ли различия в проведении обязательного и добровольного медицинского страхования?</w:t>
      </w:r>
    </w:p>
    <w:p w:rsidR="00E92B41" w:rsidRPr="00041FA8" w:rsidRDefault="00E92B41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744DC" w:rsidRPr="00041FA8" w:rsidRDefault="00D744DC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Медицинское страхование по характеру оказываемой медицинской помощи подразделяется на обязательное и добровольное.</w:t>
      </w:r>
    </w:p>
    <w:p w:rsidR="00D744DC" w:rsidRPr="00041FA8" w:rsidRDefault="00D744DC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Согласно Закону «О медицинском страховании граждан в РФ», принятому 28.06.1991 г., с изменениями и дополнениями от 02.04.1993 г. № 4741-1, обязательное медицинское страхование является составной частью Государственного социального страхования и обеспечивает всем гражданам РФ равные возможности в получении медицинской и лекарственной помощи, предоставляемой за счет средств обязательного медицинского страхования.</w:t>
      </w:r>
    </w:p>
    <w:p w:rsidR="00D744DC" w:rsidRPr="00041FA8" w:rsidRDefault="00D744DC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В Российской Федерации все большее развитие получает добровольное медицинское страхование. Оно предназначено для финансирования и оказания медицинской помощи сверх социально гарантированного объема, определяемого обязательными страховыми программами.</w:t>
      </w:r>
    </w:p>
    <w:p w:rsidR="00D744DC" w:rsidRPr="00041FA8" w:rsidRDefault="00D744DC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Фонды добровольного медицинского страхования образуются за счет:</w:t>
      </w:r>
    </w:p>
    <w:p w:rsidR="00D744DC" w:rsidRPr="00041FA8" w:rsidRDefault="00D744DC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 добровольных страховых взносов предприятий и организаций;</w:t>
      </w:r>
    </w:p>
    <w:p w:rsidR="00D744DC" w:rsidRPr="00041FA8" w:rsidRDefault="00D744DC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• добровольных страховых взносов различных групп населения и отдельных граждан.</w:t>
      </w:r>
    </w:p>
    <w:p w:rsidR="00F25670" w:rsidRPr="00041FA8" w:rsidRDefault="00F25670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25670" w:rsidRPr="00041FA8" w:rsidRDefault="00114BAD" w:rsidP="00E92B41">
      <w:pPr>
        <w:numPr>
          <w:ilvl w:val="1"/>
          <w:numId w:val="5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041FA8">
        <w:rPr>
          <w:b/>
          <w:noProof/>
          <w:color w:val="000000"/>
          <w:sz w:val="28"/>
          <w:szCs w:val="28"/>
        </w:rPr>
        <w:t xml:space="preserve"> </w:t>
      </w:r>
      <w:r w:rsidR="00F25670" w:rsidRPr="00041FA8">
        <w:rPr>
          <w:b/>
          <w:noProof/>
          <w:color w:val="000000"/>
          <w:sz w:val="28"/>
          <w:szCs w:val="28"/>
        </w:rPr>
        <w:t>Кто проводит добровольное медицинское страхование?</w:t>
      </w:r>
    </w:p>
    <w:p w:rsidR="00E92B41" w:rsidRPr="00041FA8" w:rsidRDefault="00E92B41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25670" w:rsidRPr="00041FA8" w:rsidRDefault="00F25670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а) предприятия, организации;</w:t>
      </w:r>
    </w:p>
    <w:p w:rsidR="00F25670" w:rsidRPr="00041FA8" w:rsidRDefault="00F25670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б) территориальный фонд ОМС;</w:t>
      </w:r>
    </w:p>
    <w:p w:rsidR="00F25670" w:rsidRPr="00041FA8" w:rsidRDefault="00F25670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в) страховая компания.</w:t>
      </w:r>
    </w:p>
    <w:p w:rsidR="00D744DC" w:rsidRPr="00041FA8" w:rsidRDefault="00D744DC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Ответ в)</w:t>
      </w:r>
    </w:p>
    <w:p w:rsidR="00D744DC" w:rsidRPr="00041FA8" w:rsidRDefault="00D744DC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При проведении добровольного медицинского страхования страховые тарифы устанавливаются по согласованию между страховой организацией и медицинским учреждением. Договоры страхования могут заключаться гражданами индивидуально или в коллективной форме с уплатой страховых взносов из прибыли хозяйствующего субъекта.</w:t>
      </w:r>
    </w:p>
    <w:p w:rsidR="00D744DC" w:rsidRPr="00041FA8" w:rsidRDefault="00D744DC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14C5" w:rsidRPr="00041FA8" w:rsidRDefault="00114BAD" w:rsidP="00E92B41">
      <w:pPr>
        <w:pStyle w:val="2"/>
        <w:numPr>
          <w:ilvl w:val="1"/>
          <w:numId w:val="5"/>
        </w:numPr>
        <w:spacing w:after="0"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041FA8">
        <w:rPr>
          <w:b/>
          <w:noProof/>
          <w:color w:val="000000"/>
          <w:sz w:val="28"/>
          <w:szCs w:val="28"/>
        </w:rPr>
        <w:t xml:space="preserve"> </w:t>
      </w:r>
      <w:r w:rsidR="00D514C5" w:rsidRPr="00041FA8">
        <w:rPr>
          <w:b/>
          <w:noProof/>
          <w:color w:val="000000"/>
          <w:sz w:val="28"/>
          <w:szCs w:val="28"/>
        </w:rPr>
        <w:t>Для заключения договора добровольного коллективного страхования работников предприятий от несчастных случаев обязательно ли наличие письменного заявления?</w:t>
      </w:r>
      <w:r w:rsidR="00E92B41" w:rsidRPr="00041FA8">
        <w:rPr>
          <w:b/>
          <w:noProof/>
          <w:color w:val="000000"/>
          <w:sz w:val="28"/>
          <w:szCs w:val="28"/>
        </w:rPr>
        <w:t xml:space="preserve"> </w:t>
      </w:r>
    </w:p>
    <w:p w:rsidR="00E92B41" w:rsidRPr="00041FA8" w:rsidRDefault="00E92B41" w:rsidP="00E92B41">
      <w:pPr>
        <w:pStyle w:val="2"/>
        <w:spacing w:after="0" w:line="360" w:lineRule="auto"/>
        <w:jc w:val="both"/>
        <w:rPr>
          <w:b/>
          <w:noProof/>
          <w:color w:val="000000"/>
          <w:sz w:val="28"/>
          <w:szCs w:val="28"/>
        </w:rPr>
      </w:pPr>
    </w:p>
    <w:p w:rsidR="00E92B41" w:rsidRPr="00041FA8" w:rsidRDefault="00E92B41" w:rsidP="00E92B41">
      <w:pPr>
        <w:pStyle w:val="2"/>
        <w:spacing w:after="0" w:line="360" w:lineRule="auto"/>
        <w:ind w:left="0" w:firstLine="702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Да.</w:t>
      </w:r>
    </w:p>
    <w:p w:rsidR="00D514C5" w:rsidRPr="00041FA8" w:rsidRDefault="00E92B41" w:rsidP="00E92B41">
      <w:pPr>
        <w:pStyle w:val="a6"/>
        <w:spacing w:line="360" w:lineRule="auto"/>
        <w:ind w:firstLine="709"/>
        <w:rPr>
          <w:b/>
          <w:noProof/>
          <w:color w:val="000000"/>
        </w:rPr>
      </w:pPr>
      <w:r w:rsidRPr="00041FA8">
        <w:rPr>
          <w:b/>
          <w:noProof/>
          <w:color w:val="000000"/>
        </w:rPr>
        <w:br w:type="page"/>
        <w:t>Задание 3</w:t>
      </w:r>
    </w:p>
    <w:p w:rsidR="00E92B41" w:rsidRPr="00041FA8" w:rsidRDefault="00E92B41" w:rsidP="00E92B41">
      <w:pPr>
        <w:pStyle w:val="a6"/>
        <w:spacing w:line="360" w:lineRule="auto"/>
        <w:ind w:firstLine="709"/>
        <w:rPr>
          <w:noProof/>
          <w:color w:val="000000"/>
        </w:rPr>
      </w:pPr>
    </w:p>
    <w:p w:rsidR="00D514C5" w:rsidRPr="00041FA8" w:rsidRDefault="00D514C5" w:rsidP="00E92B41">
      <w:pPr>
        <w:pStyle w:val="a6"/>
        <w:spacing w:line="360" w:lineRule="auto"/>
        <w:ind w:firstLine="709"/>
        <w:rPr>
          <w:b/>
          <w:noProof/>
          <w:color w:val="000000"/>
        </w:rPr>
      </w:pPr>
      <w:r w:rsidRPr="00041FA8">
        <w:rPr>
          <w:b/>
          <w:noProof/>
          <w:color w:val="000000"/>
        </w:rPr>
        <w:t>Задач</w:t>
      </w:r>
      <w:r w:rsidR="00567B72" w:rsidRPr="00041FA8">
        <w:rPr>
          <w:b/>
          <w:noProof/>
          <w:color w:val="000000"/>
        </w:rPr>
        <w:t>а</w:t>
      </w:r>
      <w:r w:rsidR="00E92B41" w:rsidRPr="00041FA8">
        <w:rPr>
          <w:b/>
          <w:noProof/>
          <w:color w:val="000000"/>
        </w:rPr>
        <w:t xml:space="preserve"> 1</w:t>
      </w:r>
    </w:p>
    <w:p w:rsidR="00E92B41" w:rsidRPr="00041FA8" w:rsidRDefault="00E92B41" w:rsidP="00E92B41">
      <w:pPr>
        <w:pStyle w:val="a6"/>
        <w:spacing w:line="360" w:lineRule="auto"/>
        <w:ind w:firstLine="709"/>
        <w:rPr>
          <w:noProof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054"/>
        <w:gridCol w:w="1824"/>
        <w:gridCol w:w="2965"/>
        <w:gridCol w:w="2728"/>
      </w:tblGrid>
      <w:tr w:rsidR="00E92B41" w:rsidRPr="00097C66" w:rsidTr="00097C66">
        <w:tc>
          <w:tcPr>
            <w:tcW w:w="1073" w:type="pct"/>
            <w:shd w:val="clear" w:color="auto" w:fill="auto"/>
          </w:tcPr>
          <w:p w:rsidR="00F73C50" w:rsidRPr="00097C66" w:rsidRDefault="00F73C50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Номер варианта</w:t>
            </w:r>
          </w:p>
        </w:tc>
        <w:tc>
          <w:tcPr>
            <w:tcW w:w="953" w:type="pct"/>
            <w:shd w:val="clear" w:color="auto" w:fill="auto"/>
          </w:tcPr>
          <w:p w:rsidR="00F73C50" w:rsidRPr="00097C66" w:rsidRDefault="00F73C50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Возраст (х), лет</w:t>
            </w:r>
          </w:p>
        </w:tc>
        <w:tc>
          <w:tcPr>
            <w:tcW w:w="1549" w:type="pct"/>
            <w:shd w:val="clear" w:color="auto" w:fill="auto"/>
          </w:tcPr>
          <w:p w:rsidR="00F73C50" w:rsidRPr="00097C66" w:rsidRDefault="00F73C50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 xml:space="preserve">Число лиц, доживающих </w:t>
            </w:r>
          </w:p>
          <w:p w:rsidR="00F73C50" w:rsidRPr="00097C66" w:rsidRDefault="00F73C50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до возраста</w:t>
            </w:r>
          </w:p>
          <w:p w:rsidR="00F73C50" w:rsidRPr="00097C66" w:rsidRDefault="00F73C50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 xml:space="preserve"> х лет, 1</w:t>
            </w:r>
            <w:r w:rsidRPr="00097C66">
              <w:rPr>
                <w:noProof/>
                <w:color w:val="000000"/>
                <w:sz w:val="20"/>
                <w:vertAlign w:val="subscript"/>
              </w:rPr>
              <w:t>х</w:t>
            </w:r>
          </w:p>
        </w:tc>
        <w:tc>
          <w:tcPr>
            <w:tcW w:w="1425" w:type="pct"/>
            <w:shd w:val="clear" w:color="auto" w:fill="auto"/>
          </w:tcPr>
          <w:p w:rsidR="00F73C50" w:rsidRPr="00097C66" w:rsidRDefault="00F73C50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Число лиц, умирающих при переходе от х лет к возрасту (х+1) лет, d</w:t>
            </w:r>
            <w:r w:rsidRPr="00097C66">
              <w:rPr>
                <w:noProof/>
                <w:color w:val="000000"/>
                <w:sz w:val="20"/>
                <w:vertAlign w:val="subscript"/>
              </w:rPr>
              <w:t>x</w:t>
            </w:r>
          </w:p>
        </w:tc>
      </w:tr>
      <w:tr w:rsidR="00E92B41" w:rsidRPr="00097C66" w:rsidTr="00097C66">
        <w:tc>
          <w:tcPr>
            <w:tcW w:w="1073" w:type="pct"/>
            <w:shd w:val="clear" w:color="auto" w:fill="auto"/>
          </w:tcPr>
          <w:p w:rsidR="00F73C50" w:rsidRPr="00097C66" w:rsidRDefault="00F73C50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953" w:type="pct"/>
            <w:shd w:val="clear" w:color="auto" w:fill="auto"/>
          </w:tcPr>
          <w:p w:rsidR="00F73C50" w:rsidRPr="00097C66" w:rsidRDefault="00F73C50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47</w:t>
            </w:r>
          </w:p>
        </w:tc>
        <w:tc>
          <w:tcPr>
            <w:tcW w:w="1549" w:type="pct"/>
            <w:shd w:val="clear" w:color="auto" w:fill="auto"/>
          </w:tcPr>
          <w:p w:rsidR="00F73C50" w:rsidRPr="00097C66" w:rsidRDefault="00F73C50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83293</w:t>
            </w:r>
          </w:p>
        </w:tc>
        <w:tc>
          <w:tcPr>
            <w:tcW w:w="1425" w:type="pct"/>
            <w:shd w:val="clear" w:color="auto" w:fill="auto"/>
          </w:tcPr>
          <w:p w:rsidR="00F73C50" w:rsidRPr="00097C66" w:rsidRDefault="00F73C50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1000</w:t>
            </w:r>
          </w:p>
        </w:tc>
      </w:tr>
      <w:tr w:rsidR="00E92B41" w:rsidRPr="00097C66" w:rsidTr="00097C66">
        <w:tc>
          <w:tcPr>
            <w:tcW w:w="1073" w:type="pct"/>
            <w:shd w:val="clear" w:color="auto" w:fill="auto"/>
          </w:tcPr>
          <w:p w:rsidR="00F73C50" w:rsidRPr="00097C66" w:rsidRDefault="00F73C50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</w:p>
        </w:tc>
        <w:tc>
          <w:tcPr>
            <w:tcW w:w="953" w:type="pct"/>
            <w:shd w:val="clear" w:color="auto" w:fill="auto"/>
          </w:tcPr>
          <w:p w:rsidR="00F73C50" w:rsidRPr="00097C66" w:rsidRDefault="00F73C50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48</w:t>
            </w:r>
          </w:p>
        </w:tc>
        <w:tc>
          <w:tcPr>
            <w:tcW w:w="1549" w:type="pct"/>
            <w:shd w:val="clear" w:color="auto" w:fill="auto"/>
          </w:tcPr>
          <w:p w:rsidR="00F73C50" w:rsidRPr="00097C66" w:rsidRDefault="00F73C50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82293</w:t>
            </w:r>
          </w:p>
        </w:tc>
        <w:tc>
          <w:tcPr>
            <w:tcW w:w="1425" w:type="pct"/>
            <w:shd w:val="clear" w:color="auto" w:fill="auto"/>
          </w:tcPr>
          <w:p w:rsidR="00F73C50" w:rsidRPr="00097C66" w:rsidRDefault="00F73C50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1049</w:t>
            </w:r>
          </w:p>
        </w:tc>
      </w:tr>
      <w:tr w:rsidR="00E92B41" w:rsidRPr="00097C66" w:rsidTr="00097C66">
        <w:tc>
          <w:tcPr>
            <w:tcW w:w="1073" w:type="pct"/>
            <w:shd w:val="clear" w:color="auto" w:fill="auto"/>
          </w:tcPr>
          <w:p w:rsidR="00F73C50" w:rsidRPr="00097C66" w:rsidRDefault="00F73C50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</w:p>
        </w:tc>
        <w:tc>
          <w:tcPr>
            <w:tcW w:w="953" w:type="pct"/>
            <w:shd w:val="clear" w:color="auto" w:fill="auto"/>
          </w:tcPr>
          <w:p w:rsidR="00F73C50" w:rsidRPr="00097C66" w:rsidRDefault="00F73C50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49</w:t>
            </w:r>
          </w:p>
        </w:tc>
        <w:tc>
          <w:tcPr>
            <w:tcW w:w="1549" w:type="pct"/>
            <w:shd w:val="clear" w:color="auto" w:fill="auto"/>
          </w:tcPr>
          <w:p w:rsidR="00F73C50" w:rsidRPr="00097C66" w:rsidRDefault="00F73C50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81244</w:t>
            </w:r>
          </w:p>
        </w:tc>
        <w:tc>
          <w:tcPr>
            <w:tcW w:w="1425" w:type="pct"/>
            <w:shd w:val="clear" w:color="auto" w:fill="auto"/>
          </w:tcPr>
          <w:p w:rsidR="00F73C50" w:rsidRPr="00097C66" w:rsidRDefault="00F73C50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1115</w:t>
            </w:r>
          </w:p>
        </w:tc>
      </w:tr>
      <w:tr w:rsidR="00E92B41" w:rsidRPr="00097C66" w:rsidTr="00097C66">
        <w:tc>
          <w:tcPr>
            <w:tcW w:w="1073" w:type="pct"/>
            <w:shd w:val="clear" w:color="auto" w:fill="auto"/>
          </w:tcPr>
          <w:p w:rsidR="00F73C50" w:rsidRPr="00097C66" w:rsidRDefault="00F73C50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</w:p>
        </w:tc>
        <w:tc>
          <w:tcPr>
            <w:tcW w:w="953" w:type="pct"/>
            <w:shd w:val="clear" w:color="auto" w:fill="auto"/>
          </w:tcPr>
          <w:p w:rsidR="00F73C50" w:rsidRPr="00097C66" w:rsidRDefault="00F73C50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1549" w:type="pct"/>
            <w:shd w:val="clear" w:color="auto" w:fill="auto"/>
          </w:tcPr>
          <w:p w:rsidR="00F73C50" w:rsidRPr="00097C66" w:rsidRDefault="00F73C50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80129</w:t>
            </w:r>
          </w:p>
        </w:tc>
        <w:tc>
          <w:tcPr>
            <w:tcW w:w="1425" w:type="pct"/>
            <w:shd w:val="clear" w:color="auto" w:fill="auto"/>
          </w:tcPr>
          <w:p w:rsidR="00F73C50" w:rsidRPr="00097C66" w:rsidRDefault="00F73C50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1135</w:t>
            </w:r>
          </w:p>
        </w:tc>
      </w:tr>
      <w:tr w:rsidR="00E92B41" w:rsidRPr="00097C66" w:rsidTr="00097C66">
        <w:tc>
          <w:tcPr>
            <w:tcW w:w="1073" w:type="pct"/>
            <w:shd w:val="clear" w:color="auto" w:fill="auto"/>
          </w:tcPr>
          <w:p w:rsidR="00F73C50" w:rsidRPr="00097C66" w:rsidRDefault="00F73C50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</w:p>
        </w:tc>
        <w:tc>
          <w:tcPr>
            <w:tcW w:w="953" w:type="pct"/>
            <w:shd w:val="clear" w:color="auto" w:fill="auto"/>
          </w:tcPr>
          <w:p w:rsidR="00F73C50" w:rsidRPr="00097C66" w:rsidRDefault="00F73C50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51</w:t>
            </w:r>
          </w:p>
        </w:tc>
        <w:tc>
          <w:tcPr>
            <w:tcW w:w="1549" w:type="pct"/>
            <w:shd w:val="clear" w:color="auto" w:fill="auto"/>
          </w:tcPr>
          <w:p w:rsidR="00F73C50" w:rsidRPr="00097C66" w:rsidRDefault="00F73C50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78994</w:t>
            </w:r>
          </w:p>
        </w:tc>
        <w:tc>
          <w:tcPr>
            <w:tcW w:w="1425" w:type="pct"/>
            <w:shd w:val="clear" w:color="auto" w:fill="auto"/>
          </w:tcPr>
          <w:p w:rsidR="00F73C50" w:rsidRPr="00097C66" w:rsidRDefault="00F73C50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1198</w:t>
            </w:r>
          </w:p>
        </w:tc>
      </w:tr>
      <w:tr w:rsidR="00E92B41" w:rsidRPr="00097C66" w:rsidTr="00097C66">
        <w:tc>
          <w:tcPr>
            <w:tcW w:w="1073" w:type="pct"/>
            <w:shd w:val="clear" w:color="auto" w:fill="auto"/>
          </w:tcPr>
          <w:p w:rsidR="00F73C50" w:rsidRPr="00097C66" w:rsidRDefault="00F73C50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</w:p>
        </w:tc>
        <w:tc>
          <w:tcPr>
            <w:tcW w:w="953" w:type="pct"/>
            <w:shd w:val="clear" w:color="auto" w:fill="auto"/>
          </w:tcPr>
          <w:p w:rsidR="00F73C50" w:rsidRPr="00097C66" w:rsidRDefault="00F73C50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52</w:t>
            </w:r>
          </w:p>
        </w:tc>
        <w:tc>
          <w:tcPr>
            <w:tcW w:w="1549" w:type="pct"/>
            <w:shd w:val="clear" w:color="auto" w:fill="auto"/>
          </w:tcPr>
          <w:p w:rsidR="00F73C50" w:rsidRPr="00097C66" w:rsidRDefault="00F73C50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77796</w:t>
            </w:r>
          </w:p>
        </w:tc>
        <w:tc>
          <w:tcPr>
            <w:tcW w:w="1425" w:type="pct"/>
            <w:shd w:val="clear" w:color="auto" w:fill="auto"/>
          </w:tcPr>
          <w:p w:rsidR="00F73C50" w:rsidRPr="00097C66" w:rsidRDefault="00F73C50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1264</w:t>
            </w:r>
          </w:p>
        </w:tc>
      </w:tr>
    </w:tbl>
    <w:p w:rsidR="00567B72" w:rsidRPr="00041FA8" w:rsidRDefault="00567B72" w:rsidP="00E92B41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567B72" w:rsidRPr="00041FA8" w:rsidRDefault="00567B72" w:rsidP="00E92B4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1FA8">
        <w:rPr>
          <w:noProof/>
          <w:color w:val="000000"/>
          <w:sz w:val="28"/>
        </w:rPr>
        <w:t>Для лица, чей возраст 47 лет, вероятность прожить еще один год (Р</w:t>
      </w:r>
      <w:r w:rsidRPr="00041FA8">
        <w:rPr>
          <w:noProof/>
          <w:color w:val="000000"/>
          <w:sz w:val="28"/>
          <w:vertAlign w:val="subscript"/>
        </w:rPr>
        <w:t>47</w:t>
      </w:r>
      <w:r w:rsidRPr="00041FA8">
        <w:rPr>
          <w:noProof/>
          <w:color w:val="000000"/>
          <w:sz w:val="28"/>
        </w:rPr>
        <w:t>) составляет</w:t>
      </w:r>
    </w:p>
    <w:p w:rsidR="00E92B41" w:rsidRPr="00041FA8" w:rsidRDefault="00E92B41" w:rsidP="00E92B4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7B72" w:rsidRPr="00041FA8" w:rsidRDefault="00567B72" w:rsidP="00E92B4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1FA8">
        <w:rPr>
          <w:noProof/>
          <w:color w:val="000000"/>
          <w:sz w:val="28"/>
        </w:rPr>
        <w:object w:dxaOrig="2920" w:dyaOrig="700">
          <v:shape id="_x0000_i1026" type="#_x0000_t75" style="width:146.25pt;height:35.25pt" o:ole="" fillcolor="window">
            <v:imagedata r:id="rId7" o:title=""/>
          </v:shape>
          <o:OLEObject Type="Embed" ProgID="Equation.3" ShapeID="_x0000_i1026" DrawAspect="Content" ObjectID="_1458329379" r:id="rId8"/>
        </w:object>
      </w:r>
    </w:p>
    <w:p w:rsidR="00E92B41" w:rsidRPr="00041FA8" w:rsidRDefault="00E92B41" w:rsidP="00E92B4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7B72" w:rsidRPr="00041FA8" w:rsidRDefault="00567B72" w:rsidP="00E92B4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1FA8">
        <w:rPr>
          <w:noProof/>
          <w:color w:val="000000"/>
          <w:sz w:val="28"/>
        </w:rPr>
        <w:t>вероятность умереть в течение предстоящего года (q</w:t>
      </w:r>
      <w:r w:rsidRPr="00041FA8">
        <w:rPr>
          <w:noProof/>
          <w:color w:val="000000"/>
          <w:sz w:val="28"/>
          <w:vertAlign w:val="subscript"/>
        </w:rPr>
        <w:t>47</w:t>
      </w:r>
      <w:r w:rsidRPr="00041FA8">
        <w:rPr>
          <w:noProof/>
          <w:color w:val="000000"/>
          <w:sz w:val="28"/>
        </w:rPr>
        <w:t>) жизни равняется</w:t>
      </w:r>
    </w:p>
    <w:p w:rsidR="00E92B41" w:rsidRPr="00041FA8" w:rsidRDefault="00E92B41" w:rsidP="00E92B4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7B72" w:rsidRPr="00041FA8" w:rsidRDefault="00567B72" w:rsidP="00E92B4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1FA8">
        <w:rPr>
          <w:noProof/>
          <w:color w:val="000000"/>
          <w:sz w:val="28"/>
        </w:rPr>
        <w:object w:dxaOrig="2940" w:dyaOrig="700">
          <v:shape id="_x0000_i1027" type="#_x0000_t75" style="width:147pt;height:35.25pt" o:ole="" fillcolor="window">
            <v:imagedata r:id="rId9" o:title=""/>
          </v:shape>
          <o:OLEObject Type="Embed" ProgID="Equation.3" ShapeID="_x0000_i1027" DrawAspect="Content" ObjectID="_1458329380" r:id="rId10"/>
        </w:object>
      </w:r>
    </w:p>
    <w:p w:rsidR="00E92B41" w:rsidRPr="00041FA8" w:rsidRDefault="00E92B41" w:rsidP="00E92B4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7B72" w:rsidRPr="00041FA8" w:rsidRDefault="00567B72" w:rsidP="00E92B4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1FA8">
        <w:rPr>
          <w:noProof/>
          <w:color w:val="000000"/>
          <w:sz w:val="28"/>
        </w:rPr>
        <w:t>вероятность пожить пять лет (</w:t>
      </w:r>
      <w:r w:rsidRPr="00041FA8">
        <w:rPr>
          <w:noProof/>
          <w:color w:val="000000"/>
          <w:sz w:val="28"/>
          <w:vertAlign w:val="subscript"/>
        </w:rPr>
        <w:t>5</w:t>
      </w:r>
      <w:r w:rsidRPr="00041FA8">
        <w:rPr>
          <w:noProof/>
          <w:color w:val="000000"/>
          <w:sz w:val="28"/>
        </w:rPr>
        <w:t>Р</w:t>
      </w:r>
      <w:r w:rsidRPr="00041FA8">
        <w:rPr>
          <w:noProof/>
          <w:color w:val="000000"/>
          <w:sz w:val="28"/>
          <w:vertAlign w:val="subscript"/>
        </w:rPr>
        <w:t>47</w:t>
      </w:r>
      <w:r w:rsidRPr="00041FA8">
        <w:rPr>
          <w:noProof/>
          <w:color w:val="000000"/>
          <w:sz w:val="28"/>
        </w:rPr>
        <w:t>) к ряду равняется</w:t>
      </w:r>
    </w:p>
    <w:p w:rsidR="00E92B41" w:rsidRPr="00041FA8" w:rsidRDefault="00E92B41" w:rsidP="00E92B4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7B72" w:rsidRPr="00041FA8" w:rsidRDefault="00567B72" w:rsidP="00E92B4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1FA8">
        <w:rPr>
          <w:noProof/>
          <w:color w:val="000000"/>
          <w:sz w:val="28"/>
        </w:rPr>
        <w:object w:dxaOrig="3040" w:dyaOrig="700">
          <v:shape id="_x0000_i1028" type="#_x0000_t75" style="width:152.25pt;height:35.25pt" o:ole="" fillcolor="window">
            <v:imagedata r:id="rId11" o:title=""/>
          </v:shape>
          <o:OLEObject Type="Embed" ProgID="Equation.3" ShapeID="_x0000_i1028" DrawAspect="Content" ObjectID="_1458329381" r:id="rId12"/>
        </w:object>
      </w:r>
    </w:p>
    <w:p w:rsidR="00E92B41" w:rsidRPr="00041FA8" w:rsidRDefault="00E92B41" w:rsidP="00E92B4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7B72" w:rsidRPr="00041FA8" w:rsidRDefault="00567B72" w:rsidP="00E92B4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1FA8">
        <w:rPr>
          <w:noProof/>
          <w:color w:val="000000"/>
          <w:sz w:val="28"/>
        </w:rPr>
        <w:t>вероятность умереть в течение предстоящих пяти лет (l</w:t>
      </w:r>
      <w:r w:rsidRPr="00041FA8">
        <w:rPr>
          <w:noProof/>
          <w:color w:val="000000"/>
          <w:sz w:val="28"/>
          <w:vertAlign w:val="subscript"/>
        </w:rPr>
        <w:t>5</w:t>
      </w:r>
      <w:r w:rsidRPr="00041FA8">
        <w:rPr>
          <w:noProof/>
          <w:color w:val="000000"/>
          <w:sz w:val="28"/>
        </w:rPr>
        <w:t>q</w:t>
      </w:r>
      <w:r w:rsidRPr="00041FA8">
        <w:rPr>
          <w:noProof/>
          <w:color w:val="000000"/>
          <w:sz w:val="28"/>
          <w:vertAlign w:val="subscript"/>
        </w:rPr>
        <w:t>47</w:t>
      </w:r>
      <w:r w:rsidRPr="00041FA8">
        <w:rPr>
          <w:noProof/>
          <w:color w:val="000000"/>
          <w:sz w:val="28"/>
        </w:rPr>
        <w:t>) равняется</w:t>
      </w:r>
    </w:p>
    <w:p w:rsidR="00567B72" w:rsidRPr="00041FA8" w:rsidRDefault="00E92B41" w:rsidP="00E92B4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1FA8">
        <w:rPr>
          <w:noProof/>
          <w:color w:val="000000"/>
          <w:sz w:val="28"/>
        </w:rPr>
        <w:br w:type="page"/>
      </w:r>
      <w:r w:rsidR="00567B72" w:rsidRPr="00041FA8">
        <w:rPr>
          <w:noProof/>
          <w:color w:val="000000"/>
          <w:sz w:val="28"/>
        </w:rPr>
        <w:object w:dxaOrig="4360" w:dyaOrig="1060">
          <v:shape id="_x0000_i1029" type="#_x0000_t75" style="width:218.25pt;height:53.25pt" o:ole="" fillcolor="window">
            <v:imagedata r:id="rId13" o:title=""/>
          </v:shape>
          <o:OLEObject Type="Embed" ProgID="Equation.3" ShapeID="_x0000_i1029" DrawAspect="Content" ObjectID="_1458329382" r:id="rId14"/>
        </w:object>
      </w:r>
    </w:p>
    <w:p w:rsidR="00E92B41" w:rsidRPr="00041FA8" w:rsidRDefault="00E92B41" w:rsidP="00E92B4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7B72" w:rsidRPr="00041FA8" w:rsidRDefault="00567B72" w:rsidP="00E92B4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1FA8">
        <w:rPr>
          <w:noProof/>
          <w:color w:val="000000"/>
          <w:sz w:val="28"/>
        </w:rPr>
        <w:t>вероятность умереть на пятом году жизни (</w:t>
      </w:r>
      <w:r w:rsidRPr="00041FA8">
        <w:rPr>
          <w:noProof/>
          <w:color w:val="000000"/>
          <w:sz w:val="28"/>
          <w:vertAlign w:val="subscript"/>
        </w:rPr>
        <w:t>5</w:t>
      </w:r>
      <w:r w:rsidRPr="00041FA8">
        <w:rPr>
          <w:noProof/>
          <w:color w:val="000000"/>
          <w:sz w:val="28"/>
        </w:rPr>
        <w:t>lq</w:t>
      </w:r>
      <w:r w:rsidRPr="00041FA8">
        <w:rPr>
          <w:noProof/>
          <w:color w:val="000000"/>
          <w:sz w:val="28"/>
          <w:vertAlign w:val="subscript"/>
        </w:rPr>
        <w:t>47</w:t>
      </w:r>
      <w:r w:rsidRPr="00041FA8">
        <w:rPr>
          <w:noProof/>
          <w:color w:val="000000"/>
          <w:sz w:val="28"/>
        </w:rPr>
        <w:t>) равняется</w:t>
      </w:r>
    </w:p>
    <w:p w:rsidR="00E92B41" w:rsidRPr="00041FA8" w:rsidRDefault="00E92B41" w:rsidP="00E92B4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7B72" w:rsidRPr="00041FA8" w:rsidRDefault="00567B72" w:rsidP="00E92B4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1FA8">
        <w:rPr>
          <w:noProof/>
          <w:color w:val="000000"/>
          <w:sz w:val="28"/>
        </w:rPr>
        <w:object w:dxaOrig="4540" w:dyaOrig="700">
          <v:shape id="_x0000_i1030" type="#_x0000_t75" style="width:227.25pt;height:35.25pt" o:ole="" fillcolor="window">
            <v:imagedata r:id="rId15" o:title=""/>
          </v:shape>
          <o:OLEObject Type="Embed" ProgID="Equation.3" ShapeID="_x0000_i1030" DrawAspect="Content" ObjectID="_1458329383" r:id="rId16"/>
        </w:object>
      </w:r>
    </w:p>
    <w:p w:rsidR="00D514C5" w:rsidRPr="00041FA8" w:rsidRDefault="00D514C5" w:rsidP="00E92B41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D514C5" w:rsidRPr="00041FA8" w:rsidRDefault="00E92B41" w:rsidP="00E92B4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1FA8">
        <w:rPr>
          <w:b/>
          <w:noProof/>
          <w:color w:val="000000"/>
          <w:sz w:val="28"/>
        </w:rPr>
        <w:t>З</w:t>
      </w:r>
      <w:r w:rsidR="00D514C5" w:rsidRPr="00041FA8">
        <w:rPr>
          <w:b/>
          <w:noProof/>
          <w:color w:val="000000"/>
          <w:sz w:val="28"/>
        </w:rPr>
        <w:t>адача 2</w:t>
      </w:r>
    </w:p>
    <w:p w:rsidR="00E92B41" w:rsidRPr="00041FA8" w:rsidRDefault="00E92B41" w:rsidP="00E92B41">
      <w:pPr>
        <w:pStyle w:val="a6"/>
        <w:spacing w:line="360" w:lineRule="auto"/>
        <w:ind w:firstLine="709"/>
        <w:rPr>
          <w:noProof/>
          <w:color w:val="000000"/>
        </w:rPr>
      </w:pPr>
    </w:p>
    <w:p w:rsidR="00D514C5" w:rsidRPr="00041FA8" w:rsidRDefault="00D514C5" w:rsidP="00E92B41">
      <w:pPr>
        <w:pStyle w:val="a6"/>
        <w:spacing w:line="360" w:lineRule="auto"/>
        <w:ind w:firstLine="709"/>
        <w:rPr>
          <w:noProof/>
          <w:color w:val="000000"/>
        </w:rPr>
      </w:pPr>
      <w:r w:rsidRPr="00041FA8">
        <w:rPr>
          <w:noProof/>
          <w:color w:val="000000"/>
        </w:rPr>
        <w:t xml:space="preserve">Стоимость застрахованного имущества составляет </w:t>
      </w:r>
      <w:r w:rsidR="002C39C4" w:rsidRPr="00041FA8">
        <w:rPr>
          <w:noProof/>
          <w:color w:val="000000"/>
        </w:rPr>
        <w:t>165</w:t>
      </w:r>
      <w:r w:rsidRPr="00041FA8">
        <w:rPr>
          <w:noProof/>
          <w:color w:val="000000"/>
        </w:rPr>
        <w:t>00 д. е., страховая сумма 1</w:t>
      </w:r>
      <w:r w:rsidR="002C39C4" w:rsidRPr="00041FA8">
        <w:rPr>
          <w:noProof/>
          <w:color w:val="000000"/>
        </w:rPr>
        <w:t>45</w:t>
      </w:r>
      <w:r w:rsidRPr="00041FA8">
        <w:rPr>
          <w:noProof/>
          <w:color w:val="000000"/>
        </w:rPr>
        <w:t>00 д. е., ущерб страхования –</w:t>
      </w:r>
      <w:r w:rsidR="002C39C4" w:rsidRPr="00041FA8">
        <w:rPr>
          <w:noProof/>
          <w:color w:val="000000"/>
        </w:rPr>
        <w:t>840</w:t>
      </w:r>
      <w:r w:rsidRPr="00041FA8">
        <w:rPr>
          <w:noProof/>
          <w:color w:val="000000"/>
        </w:rPr>
        <w:t>0 д. е. Исчислить страховое возмещение по системе первого риска и системе пропорциональной ответственности.</w:t>
      </w:r>
    </w:p>
    <w:p w:rsidR="00D514C5" w:rsidRPr="00041FA8" w:rsidRDefault="00D514C5" w:rsidP="00E92B41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041FA8">
        <w:rPr>
          <w:i/>
          <w:noProof/>
          <w:color w:val="000000"/>
          <w:sz w:val="28"/>
        </w:rPr>
        <w:t>Решение:</w:t>
      </w:r>
    </w:p>
    <w:p w:rsidR="00D514C5" w:rsidRPr="00041FA8" w:rsidRDefault="00D514C5" w:rsidP="00E92B41">
      <w:pPr>
        <w:pStyle w:val="a6"/>
        <w:spacing w:line="360" w:lineRule="auto"/>
        <w:ind w:firstLine="709"/>
        <w:rPr>
          <w:noProof/>
          <w:color w:val="000000"/>
        </w:rPr>
      </w:pPr>
      <w:r w:rsidRPr="00041FA8">
        <w:rPr>
          <w:noProof/>
          <w:color w:val="000000"/>
        </w:rPr>
        <w:t xml:space="preserve">Страхование по системе первого риска предполагает выплату страхового возмещения в размере ущерба, но в пределах страховой суммы. Для условий данной задачи страховое возмещение по системе первого риска составляет </w:t>
      </w:r>
      <w:r w:rsidR="002C39C4" w:rsidRPr="00041FA8">
        <w:rPr>
          <w:noProof/>
          <w:color w:val="000000"/>
        </w:rPr>
        <w:t>84</w:t>
      </w:r>
      <w:r w:rsidRPr="00041FA8">
        <w:rPr>
          <w:noProof/>
          <w:color w:val="000000"/>
        </w:rPr>
        <w:t xml:space="preserve">00 д. е. </w:t>
      </w:r>
    </w:p>
    <w:p w:rsidR="00D514C5" w:rsidRPr="00041FA8" w:rsidRDefault="00D514C5" w:rsidP="00E92B4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1FA8">
        <w:rPr>
          <w:noProof/>
          <w:color w:val="000000"/>
          <w:sz w:val="28"/>
        </w:rPr>
        <w:t>Расчет страхового возмещения по системе пропорциональной ответственности осуществляется по формуле:</w:t>
      </w:r>
    </w:p>
    <w:p w:rsidR="00E92B41" w:rsidRPr="00041FA8" w:rsidRDefault="00E92B41" w:rsidP="00E92B4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514C5" w:rsidRPr="00041FA8" w:rsidRDefault="00D514C5" w:rsidP="00E92B4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1FA8">
        <w:rPr>
          <w:noProof/>
          <w:color w:val="000000"/>
          <w:sz w:val="28"/>
        </w:rPr>
        <w:object w:dxaOrig="7260" w:dyaOrig="680">
          <v:shape id="_x0000_i1031" type="#_x0000_t75" style="width:363pt;height:33.75pt" o:ole="" fillcolor="window">
            <v:imagedata r:id="rId17" o:title=""/>
          </v:shape>
          <o:OLEObject Type="Embed" ProgID="Equation.3" ShapeID="_x0000_i1031" DrawAspect="Content" ObjectID="_1458329384" r:id="rId18"/>
        </w:object>
      </w:r>
    </w:p>
    <w:p w:rsidR="00D514C5" w:rsidRPr="00041FA8" w:rsidRDefault="00D514C5" w:rsidP="00E92B4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514C5" w:rsidRPr="00041FA8" w:rsidRDefault="00D514C5" w:rsidP="00E92B4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1FA8">
        <w:rPr>
          <w:noProof/>
          <w:color w:val="000000"/>
          <w:sz w:val="28"/>
        </w:rPr>
        <w:t xml:space="preserve">В соответствии с условиями задачи страховое возмещение по системе пропорциональной ответственности составит </w:t>
      </w:r>
      <w:r w:rsidR="002C39C4" w:rsidRPr="00041FA8">
        <w:rPr>
          <w:noProof/>
          <w:color w:val="000000"/>
          <w:sz w:val="28"/>
        </w:rPr>
        <w:t>7382</w:t>
      </w:r>
      <w:r w:rsidRPr="00041FA8">
        <w:rPr>
          <w:noProof/>
          <w:color w:val="000000"/>
          <w:sz w:val="28"/>
        </w:rPr>
        <w:t xml:space="preserve"> д. е. (</w:t>
      </w:r>
      <w:r w:rsidR="002C39C4" w:rsidRPr="00041FA8">
        <w:rPr>
          <w:noProof/>
          <w:color w:val="000000"/>
          <w:sz w:val="28"/>
        </w:rPr>
        <w:t>84</w:t>
      </w:r>
      <w:r w:rsidRPr="00041FA8">
        <w:rPr>
          <w:noProof/>
          <w:color w:val="000000"/>
          <w:sz w:val="28"/>
        </w:rPr>
        <w:t>00</w:t>
      </w:r>
      <w:r w:rsidRPr="00041FA8">
        <w:rPr>
          <w:noProof/>
          <w:color w:val="000000"/>
          <w:sz w:val="28"/>
        </w:rPr>
        <w:object w:dxaOrig="180" w:dyaOrig="200">
          <v:shape id="_x0000_i1032" type="#_x0000_t75" style="width:9pt;height:9.75pt" o:ole="" fillcolor="window">
            <v:imagedata r:id="rId19" o:title=""/>
          </v:shape>
          <o:OLEObject Type="Embed" ProgID="Equation.3" ShapeID="_x0000_i1032" DrawAspect="Content" ObjectID="_1458329385" r:id="rId20"/>
        </w:object>
      </w:r>
      <w:r w:rsidR="002C39C4" w:rsidRPr="00041FA8">
        <w:rPr>
          <w:noProof/>
          <w:color w:val="000000"/>
          <w:sz w:val="28"/>
        </w:rPr>
        <w:t>145</w:t>
      </w:r>
      <w:r w:rsidRPr="00041FA8">
        <w:rPr>
          <w:noProof/>
          <w:color w:val="000000"/>
          <w:sz w:val="28"/>
        </w:rPr>
        <w:t>00 д. е.):</w:t>
      </w:r>
      <w:r w:rsidR="002C39C4" w:rsidRPr="00041FA8">
        <w:rPr>
          <w:noProof/>
          <w:color w:val="000000"/>
          <w:sz w:val="28"/>
        </w:rPr>
        <w:t>165</w:t>
      </w:r>
      <w:r w:rsidRPr="00041FA8">
        <w:rPr>
          <w:noProof/>
          <w:color w:val="000000"/>
          <w:sz w:val="28"/>
        </w:rPr>
        <w:t xml:space="preserve">00 д. е. </w:t>
      </w:r>
    </w:p>
    <w:p w:rsidR="00D514C5" w:rsidRPr="00041FA8" w:rsidRDefault="00D514C5" w:rsidP="00E92B4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514C5" w:rsidRPr="00041FA8" w:rsidRDefault="00E92B41" w:rsidP="00E92B41">
      <w:pPr>
        <w:pStyle w:val="a6"/>
        <w:spacing w:line="360" w:lineRule="auto"/>
        <w:ind w:firstLine="709"/>
        <w:rPr>
          <w:b/>
          <w:noProof/>
          <w:color w:val="000000"/>
        </w:rPr>
      </w:pPr>
      <w:r w:rsidRPr="00041FA8">
        <w:rPr>
          <w:b/>
          <w:noProof/>
          <w:color w:val="000000"/>
        </w:rPr>
        <w:br w:type="page"/>
        <w:t>Задача 3</w:t>
      </w:r>
    </w:p>
    <w:p w:rsidR="00D514C5" w:rsidRPr="00041FA8" w:rsidRDefault="00D514C5" w:rsidP="00E92B41">
      <w:pPr>
        <w:pStyle w:val="a6"/>
        <w:spacing w:line="360" w:lineRule="auto"/>
        <w:ind w:firstLine="709"/>
        <w:rPr>
          <w:b/>
          <w:noProof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915"/>
        <w:gridCol w:w="1914"/>
        <w:gridCol w:w="1914"/>
        <w:gridCol w:w="2209"/>
        <w:gridCol w:w="1619"/>
      </w:tblGrid>
      <w:tr w:rsidR="00E92B41" w:rsidRPr="00097C66" w:rsidTr="00097C66">
        <w:tc>
          <w:tcPr>
            <w:tcW w:w="1000" w:type="pct"/>
            <w:shd w:val="clear" w:color="auto" w:fill="auto"/>
          </w:tcPr>
          <w:p w:rsidR="00D514C5" w:rsidRPr="00097C66" w:rsidRDefault="00D514C5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Номер варианта</w:t>
            </w:r>
          </w:p>
        </w:tc>
        <w:tc>
          <w:tcPr>
            <w:tcW w:w="1000" w:type="pct"/>
            <w:shd w:val="clear" w:color="auto" w:fill="auto"/>
          </w:tcPr>
          <w:p w:rsidR="00D514C5" w:rsidRPr="00097C66" w:rsidRDefault="00D514C5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Численность работников предприятия, чел.</w:t>
            </w:r>
          </w:p>
        </w:tc>
        <w:tc>
          <w:tcPr>
            <w:tcW w:w="1000" w:type="pct"/>
            <w:shd w:val="clear" w:color="auto" w:fill="auto"/>
          </w:tcPr>
          <w:p w:rsidR="00D514C5" w:rsidRPr="00097C66" w:rsidRDefault="00D514C5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Доля работников, участвующих в страховании, %</w:t>
            </w:r>
          </w:p>
        </w:tc>
        <w:tc>
          <w:tcPr>
            <w:tcW w:w="1154" w:type="pct"/>
            <w:shd w:val="clear" w:color="auto" w:fill="auto"/>
          </w:tcPr>
          <w:p w:rsidR="00D514C5" w:rsidRPr="00097C66" w:rsidRDefault="00D514C5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Вероятность госпитализации, %</w:t>
            </w:r>
          </w:p>
        </w:tc>
        <w:tc>
          <w:tcPr>
            <w:tcW w:w="846" w:type="pct"/>
            <w:shd w:val="clear" w:color="auto" w:fill="auto"/>
          </w:tcPr>
          <w:p w:rsidR="00D514C5" w:rsidRPr="00097C66" w:rsidRDefault="00D514C5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Средняя стоимость лечения больного в стационаре, д. е.</w:t>
            </w:r>
          </w:p>
        </w:tc>
      </w:tr>
      <w:tr w:rsidR="00E92B41" w:rsidRPr="00097C66" w:rsidTr="00097C66">
        <w:tc>
          <w:tcPr>
            <w:tcW w:w="1000" w:type="pct"/>
            <w:shd w:val="clear" w:color="auto" w:fill="auto"/>
          </w:tcPr>
          <w:p w:rsidR="00D514C5" w:rsidRPr="00097C66" w:rsidRDefault="00D514C5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1000" w:type="pct"/>
            <w:shd w:val="clear" w:color="auto" w:fill="auto"/>
          </w:tcPr>
          <w:p w:rsidR="00D514C5" w:rsidRPr="00097C66" w:rsidRDefault="00D514C5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370</w:t>
            </w:r>
          </w:p>
        </w:tc>
        <w:tc>
          <w:tcPr>
            <w:tcW w:w="1000" w:type="pct"/>
            <w:shd w:val="clear" w:color="auto" w:fill="auto"/>
          </w:tcPr>
          <w:p w:rsidR="00D514C5" w:rsidRPr="00097C66" w:rsidRDefault="00D514C5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83</w:t>
            </w:r>
            <w:r w:rsidR="009B0D28" w:rsidRPr="00097C66">
              <w:rPr>
                <w:noProof/>
                <w:color w:val="000000"/>
                <w:sz w:val="20"/>
              </w:rPr>
              <w:t>=307чел</w:t>
            </w:r>
          </w:p>
        </w:tc>
        <w:tc>
          <w:tcPr>
            <w:tcW w:w="1154" w:type="pct"/>
            <w:shd w:val="clear" w:color="auto" w:fill="auto"/>
          </w:tcPr>
          <w:p w:rsidR="00D514C5" w:rsidRPr="00097C66" w:rsidRDefault="00D514C5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846" w:type="pct"/>
            <w:shd w:val="clear" w:color="auto" w:fill="auto"/>
          </w:tcPr>
          <w:p w:rsidR="00D514C5" w:rsidRPr="00097C66" w:rsidRDefault="00D514C5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600</w:t>
            </w:r>
          </w:p>
        </w:tc>
      </w:tr>
    </w:tbl>
    <w:p w:rsidR="00E92B41" w:rsidRPr="00041FA8" w:rsidRDefault="00E92B41" w:rsidP="00E92B41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D514C5" w:rsidRPr="00041FA8" w:rsidRDefault="00D514C5" w:rsidP="00E92B4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1FA8">
        <w:rPr>
          <w:b/>
          <w:noProof/>
          <w:color w:val="000000"/>
          <w:sz w:val="28"/>
        </w:rPr>
        <w:t xml:space="preserve">Типовая задача 3. </w:t>
      </w:r>
      <w:r w:rsidRPr="00041FA8">
        <w:rPr>
          <w:noProof/>
          <w:color w:val="000000"/>
          <w:sz w:val="28"/>
        </w:rPr>
        <w:t>Пример решения.</w:t>
      </w:r>
    </w:p>
    <w:p w:rsidR="00D514C5" w:rsidRPr="00041FA8" w:rsidRDefault="00D514C5" w:rsidP="00E92B4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1FA8">
        <w:rPr>
          <w:noProof/>
          <w:color w:val="000000"/>
          <w:sz w:val="28"/>
        </w:rPr>
        <w:t>Страховая компания заключила договор с промышленным предприятием на добровольное групповое медицинское страхование 3</w:t>
      </w:r>
      <w:r w:rsidR="009B0D28" w:rsidRPr="00041FA8">
        <w:rPr>
          <w:noProof/>
          <w:color w:val="000000"/>
          <w:sz w:val="28"/>
        </w:rPr>
        <w:t>07</w:t>
      </w:r>
      <w:r w:rsidRPr="00041FA8">
        <w:rPr>
          <w:noProof/>
          <w:color w:val="000000"/>
          <w:sz w:val="28"/>
        </w:rPr>
        <w:t xml:space="preserve"> работников.</w:t>
      </w:r>
    </w:p>
    <w:p w:rsidR="00D514C5" w:rsidRPr="00041FA8" w:rsidRDefault="00D514C5" w:rsidP="00E92B4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1FA8">
        <w:rPr>
          <w:noProof/>
          <w:color w:val="000000"/>
          <w:sz w:val="28"/>
        </w:rPr>
        <w:t>Средняя стоимость обслуживания в поликлиниках, с которыми медицинская страховая компания имеет договор, составляет 150 д. е. в год, вероятность госпитализации равна 2</w:t>
      </w:r>
      <w:r w:rsidR="008657C3" w:rsidRPr="00041FA8">
        <w:rPr>
          <w:noProof/>
          <w:color w:val="000000"/>
          <w:sz w:val="28"/>
        </w:rPr>
        <w:t>0</w:t>
      </w:r>
      <w:r w:rsidRPr="00041FA8">
        <w:rPr>
          <w:noProof/>
          <w:color w:val="000000"/>
          <w:sz w:val="28"/>
        </w:rPr>
        <w:t>%, средняя стоимость лечения одного больного в стационарах, с которыми страховая компания имеет договор, составляет 6</w:t>
      </w:r>
      <w:r w:rsidR="008657C3" w:rsidRPr="00041FA8">
        <w:rPr>
          <w:noProof/>
          <w:color w:val="000000"/>
          <w:sz w:val="28"/>
        </w:rPr>
        <w:t>0</w:t>
      </w:r>
      <w:r w:rsidRPr="00041FA8">
        <w:rPr>
          <w:noProof/>
          <w:color w:val="000000"/>
          <w:sz w:val="28"/>
        </w:rPr>
        <w:t>0 д. е.. Накладные расходы медицинской страховой компании на ведение в расчете на одного застрахованного составляют в среднем 25 д. е., планируемая прибыль компании равна 20%.</w:t>
      </w:r>
    </w:p>
    <w:p w:rsidR="00D514C5" w:rsidRPr="00041FA8" w:rsidRDefault="00D514C5" w:rsidP="00E92B4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41FA8">
        <w:rPr>
          <w:noProof/>
          <w:color w:val="000000"/>
          <w:sz w:val="28"/>
        </w:rPr>
        <w:t>Рассчитать годовой страховой взнос промышленного предприятия на медицинское страхование 3</w:t>
      </w:r>
      <w:r w:rsidR="009B0D28" w:rsidRPr="00041FA8">
        <w:rPr>
          <w:noProof/>
          <w:color w:val="000000"/>
          <w:sz w:val="28"/>
        </w:rPr>
        <w:t>07</w:t>
      </w:r>
      <w:r w:rsidRPr="00041FA8">
        <w:rPr>
          <w:noProof/>
          <w:color w:val="000000"/>
          <w:sz w:val="28"/>
        </w:rPr>
        <w:t xml:space="preserve"> сотрудников.</w:t>
      </w:r>
    </w:p>
    <w:p w:rsidR="00D514C5" w:rsidRPr="00041FA8" w:rsidRDefault="00D514C5" w:rsidP="00E92B41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041FA8">
        <w:rPr>
          <w:i/>
          <w:noProof/>
          <w:color w:val="000000"/>
          <w:sz w:val="28"/>
        </w:rPr>
        <w:t xml:space="preserve">Решение: </w:t>
      </w:r>
    </w:p>
    <w:p w:rsidR="00D514C5" w:rsidRPr="00041FA8" w:rsidRDefault="00D514C5" w:rsidP="00E92B41">
      <w:pPr>
        <w:pStyle w:val="a6"/>
        <w:numPr>
          <w:ilvl w:val="0"/>
          <w:numId w:val="3"/>
        </w:numPr>
        <w:spacing w:line="360" w:lineRule="auto"/>
        <w:ind w:left="0" w:firstLine="709"/>
        <w:rPr>
          <w:noProof/>
          <w:color w:val="000000"/>
        </w:rPr>
      </w:pPr>
      <w:r w:rsidRPr="00041FA8">
        <w:rPr>
          <w:noProof/>
          <w:color w:val="000000"/>
        </w:rPr>
        <w:t>Определим нетто-ставку на одного застрахованного при условии, что в расчете на одного человека: на амбулаторную помощь затрачивается 150 д. е., а на лечение в стационаре при вероятности госпитализации равной 2</w:t>
      </w:r>
      <w:r w:rsidR="009B0D28" w:rsidRPr="00041FA8">
        <w:rPr>
          <w:noProof/>
          <w:color w:val="000000"/>
        </w:rPr>
        <w:t>0</w:t>
      </w:r>
      <w:r w:rsidRPr="00041FA8">
        <w:rPr>
          <w:noProof/>
          <w:color w:val="000000"/>
        </w:rPr>
        <w:t>%, - 162,5 д. е. (6</w:t>
      </w:r>
      <w:r w:rsidR="009B0D28" w:rsidRPr="00041FA8">
        <w:rPr>
          <w:noProof/>
          <w:color w:val="000000"/>
        </w:rPr>
        <w:t>0</w:t>
      </w:r>
      <w:r w:rsidRPr="00041FA8">
        <w:rPr>
          <w:noProof/>
          <w:color w:val="000000"/>
        </w:rPr>
        <w:t xml:space="preserve">0 д. е. – полная стоимость стационарного лечения одного больного). </w:t>
      </w:r>
    </w:p>
    <w:p w:rsidR="00E92B41" w:rsidRPr="00041FA8" w:rsidRDefault="00E92B41" w:rsidP="00E92B41">
      <w:pPr>
        <w:pStyle w:val="a6"/>
        <w:spacing w:line="360" w:lineRule="auto"/>
        <w:ind w:firstLine="709"/>
        <w:rPr>
          <w:noProof/>
          <w:color w:val="000000"/>
        </w:rPr>
      </w:pPr>
    </w:p>
    <w:p w:rsidR="00D514C5" w:rsidRPr="00041FA8" w:rsidRDefault="009B0D28" w:rsidP="00E92B41">
      <w:pPr>
        <w:pStyle w:val="a6"/>
        <w:spacing w:line="360" w:lineRule="auto"/>
        <w:ind w:firstLine="709"/>
        <w:rPr>
          <w:noProof/>
          <w:color w:val="000000"/>
        </w:rPr>
      </w:pPr>
      <w:r w:rsidRPr="00041FA8">
        <w:rPr>
          <w:noProof/>
          <w:color w:val="000000"/>
        </w:rPr>
        <w:object w:dxaOrig="1640" w:dyaOrig="620">
          <v:shape id="_x0000_i1033" type="#_x0000_t75" style="width:81.75pt;height:30.75pt" o:ole="" fillcolor="window">
            <v:imagedata r:id="rId21" o:title=""/>
          </v:shape>
          <o:OLEObject Type="Embed" ProgID="Equation.3" ShapeID="_x0000_i1033" DrawAspect="Content" ObjectID="_1458329386" r:id="rId22"/>
        </w:object>
      </w:r>
      <w:r w:rsidR="00D514C5" w:rsidRPr="00041FA8">
        <w:rPr>
          <w:noProof/>
          <w:color w:val="000000"/>
        </w:rPr>
        <w:t xml:space="preserve"> д. е.</w:t>
      </w:r>
    </w:p>
    <w:p w:rsidR="00D514C5" w:rsidRPr="00041FA8" w:rsidRDefault="00E92B41" w:rsidP="00E92B41">
      <w:pPr>
        <w:pStyle w:val="a6"/>
        <w:spacing w:line="360" w:lineRule="auto"/>
        <w:ind w:firstLine="709"/>
        <w:rPr>
          <w:noProof/>
          <w:color w:val="000000"/>
        </w:rPr>
      </w:pPr>
      <w:r w:rsidRPr="00041FA8">
        <w:rPr>
          <w:noProof/>
          <w:color w:val="000000"/>
        </w:rPr>
        <w:br w:type="page"/>
      </w:r>
      <w:r w:rsidR="00D514C5" w:rsidRPr="00041FA8">
        <w:rPr>
          <w:noProof/>
          <w:color w:val="000000"/>
        </w:rPr>
        <w:t>Нетто-ставка равна стоимости всего медицинского обслуживания</w:t>
      </w:r>
    </w:p>
    <w:p w:rsidR="00E92B41" w:rsidRPr="00041FA8" w:rsidRDefault="00E92B41" w:rsidP="00E92B41">
      <w:pPr>
        <w:pStyle w:val="a6"/>
        <w:spacing w:line="360" w:lineRule="auto"/>
        <w:ind w:firstLine="709"/>
        <w:rPr>
          <w:noProof/>
          <w:color w:val="000000"/>
        </w:rPr>
      </w:pPr>
    </w:p>
    <w:p w:rsidR="00D514C5" w:rsidRPr="00041FA8" w:rsidRDefault="00D514C5" w:rsidP="00E92B41">
      <w:pPr>
        <w:pStyle w:val="a6"/>
        <w:spacing w:line="360" w:lineRule="auto"/>
        <w:ind w:firstLine="709"/>
        <w:rPr>
          <w:noProof/>
          <w:color w:val="000000"/>
        </w:rPr>
      </w:pPr>
      <w:r w:rsidRPr="00041FA8">
        <w:rPr>
          <w:noProof/>
          <w:color w:val="000000"/>
        </w:rPr>
        <w:object w:dxaOrig="180" w:dyaOrig="340">
          <v:shape id="_x0000_i1034" type="#_x0000_t75" style="width:80.25pt;height:17.25pt" o:ole="" fillcolor="window">
            <v:imagedata r:id="rId23" o:title=""/>
          </v:shape>
          <o:OLEObject Type="Embed" ProgID="Equation.3" ShapeID="_x0000_i1034" DrawAspect="Content" ObjectID="_1458329387" r:id="rId24"/>
        </w:object>
      </w:r>
      <w:r w:rsidRPr="00041FA8">
        <w:rPr>
          <w:noProof/>
          <w:color w:val="000000"/>
        </w:rPr>
        <w:t>150 д. е. +1</w:t>
      </w:r>
      <w:r w:rsidR="009B0D28" w:rsidRPr="00041FA8">
        <w:rPr>
          <w:noProof/>
          <w:color w:val="000000"/>
        </w:rPr>
        <w:t>20</w:t>
      </w:r>
      <w:r w:rsidRPr="00041FA8">
        <w:rPr>
          <w:noProof/>
          <w:color w:val="000000"/>
        </w:rPr>
        <w:t xml:space="preserve"> д. е. =</w:t>
      </w:r>
      <w:r w:rsidR="009B0D28" w:rsidRPr="00041FA8">
        <w:rPr>
          <w:noProof/>
          <w:color w:val="000000"/>
        </w:rPr>
        <w:t>270</w:t>
      </w:r>
      <w:r w:rsidRPr="00041FA8">
        <w:rPr>
          <w:noProof/>
          <w:color w:val="000000"/>
        </w:rPr>
        <w:t xml:space="preserve"> д. е.</w:t>
      </w:r>
    </w:p>
    <w:p w:rsidR="00E92B41" w:rsidRPr="00041FA8" w:rsidRDefault="00E92B41" w:rsidP="00E92B41">
      <w:pPr>
        <w:pStyle w:val="a6"/>
        <w:spacing w:line="360" w:lineRule="auto"/>
        <w:ind w:left="720" w:firstLine="0"/>
        <w:rPr>
          <w:noProof/>
          <w:color w:val="000000"/>
        </w:rPr>
      </w:pPr>
    </w:p>
    <w:p w:rsidR="00D514C5" w:rsidRPr="00041FA8" w:rsidRDefault="00D514C5" w:rsidP="00E92B41">
      <w:pPr>
        <w:pStyle w:val="a6"/>
        <w:numPr>
          <w:ilvl w:val="0"/>
          <w:numId w:val="3"/>
        </w:numPr>
        <w:spacing w:line="360" w:lineRule="auto"/>
        <w:ind w:left="0" w:firstLine="709"/>
        <w:rPr>
          <w:noProof/>
          <w:color w:val="000000"/>
        </w:rPr>
      </w:pPr>
      <w:r w:rsidRPr="00041FA8">
        <w:rPr>
          <w:noProof/>
          <w:color w:val="000000"/>
        </w:rPr>
        <w:t>Рассчитаем нагрузку при условии, что накладные условия медицинской страховой компании на одного застрахованного равны 25 д. е.</w:t>
      </w:r>
    </w:p>
    <w:p w:rsidR="00D514C5" w:rsidRPr="00041FA8" w:rsidRDefault="00D514C5" w:rsidP="00E92B41">
      <w:pPr>
        <w:pStyle w:val="a6"/>
        <w:spacing w:line="360" w:lineRule="auto"/>
        <w:ind w:firstLine="709"/>
        <w:rPr>
          <w:noProof/>
          <w:color w:val="000000"/>
        </w:rPr>
      </w:pPr>
      <w:r w:rsidRPr="00041FA8">
        <w:rPr>
          <w:noProof/>
          <w:color w:val="000000"/>
        </w:rPr>
        <w:t>Себестоимость страхования для страховой компании включает стоимость медицинской помощи и накладные расходы</w:t>
      </w:r>
    </w:p>
    <w:p w:rsidR="00E92B41" w:rsidRPr="00041FA8" w:rsidRDefault="00E92B41" w:rsidP="00E92B41">
      <w:pPr>
        <w:pStyle w:val="a6"/>
        <w:spacing w:line="360" w:lineRule="auto"/>
        <w:ind w:firstLine="709"/>
        <w:rPr>
          <w:noProof/>
          <w:color w:val="000000"/>
        </w:rPr>
      </w:pPr>
    </w:p>
    <w:p w:rsidR="00D514C5" w:rsidRPr="00041FA8" w:rsidRDefault="00D514C5" w:rsidP="00E92B41">
      <w:pPr>
        <w:pStyle w:val="a6"/>
        <w:spacing w:line="360" w:lineRule="auto"/>
        <w:ind w:firstLine="709"/>
        <w:rPr>
          <w:noProof/>
          <w:color w:val="000000"/>
        </w:rPr>
      </w:pPr>
      <w:r w:rsidRPr="00041FA8">
        <w:rPr>
          <w:noProof/>
          <w:color w:val="000000"/>
        </w:rPr>
        <w:object w:dxaOrig="180" w:dyaOrig="340">
          <v:shape id="_x0000_i1035" type="#_x0000_t75" style="width:9pt;height:17.25pt" o:ole="" fillcolor="window">
            <v:imagedata r:id="rId23" o:title=""/>
          </v:shape>
          <o:OLEObject Type="Embed" ProgID="Equation.3" ShapeID="_x0000_i1035" DrawAspect="Content" ObjectID="_1458329388" r:id="rId25"/>
        </w:object>
      </w:r>
      <w:r w:rsidRPr="00041FA8">
        <w:rPr>
          <w:noProof/>
          <w:color w:val="000000"/>
        </w:rPr>
        <w:t xml:space="preserve"> </w:t>
      </w:r>
      <w:r w:rsidR="009B0D28" w:rsidRPr="00041FA8">
        <w:rPr>
          <w:noProof/>
          <w:color w:val="000000"/>
        </w:rPr>
        <w:t>270</w:t>
      </w:r>
      <w:r w:rsidRPr="00041FA8">
        <w:rPr>
          <w:noProof/>
          <w:color w:val="000000"/>
        </w:rPr>
        <w:t xml:space="preserve"> д. е. +25 д. е. =</w:t>
      </w:r>
      <w:r w:rsidR="009B0D28" w:rsidRPr="00041FA8">
        <w:rPr>
          <w:noProof/>
          <w:color w:val="000000"/>
        </w:rPr>
        <w:t>295</w:t>
      </w:r>
      <w:r w:rsidRPr="00041FA8">
        <w:rPr>
          <w:noProof/>
          <w:color w:val="000000"/>
        </w:rPr>
        <w:t xml:space="preserve"> д. е.</w:t>
      </w:r>
    </w:p>
    <w:p w:rsidR="00E92B41" w:rsidRPr="00041FA8" w:rsidRDefault="00E92B41" w:rsidP="00E92B41">
      <w:pPr>
        <w:pStyle w:val="a6"/>
        <w:spacing w:line="360" w:lineRule="auto"/>
        <w:ind w:firstLine="709"/>
        <w:rPr>
          <w:noProof/>
          <w:color w:val="000000"/>
        </w:rPr>
      </w:pPr>
    </w:p>
    <w:p w:rsidR="00D514C5" w:rsidRPr="00041FA8" w:rsidRDefault="00D514C5" w:rsidP="00E92B41">
      <w:pPr>
        <w:pStyle w:val="a6"/>
        <w:spacing w:line="360" w:lineRule="auto"/>
        <w:ind w:firstLine="709"/>
        <w:rPr>
          <w:noProof/>
          <w:color w:val="000000"/>
        </w:rPr>
      </w:pPr>
      <w:r w:rsidRPr="00041FA8">
        <w:rPr>
          <w:noProof/>
          <w:color w:val="000000"/>
        </w:rPr>
        <w:t xml:space="preserve">Прибыль – 20% от себестоимости – составит </w:t>
      </w:r>
      <w:r w:rsidR="009B0D28" w:rsidRPr="00041FA8">
        <w:rPr>
          <w:noProof/>
          <w:color w:val="000000"/>
        </w:rPr>
        <w:t>59</w:t>
      </w:r>
      <w:r w:rsidRPr="00041FA8">
        <w:rPr>
          <w:noProof/>
          <w:color w:val="000000"/>
        </w:rPr>
        <w:t xml:space="preserve"> д. е. </w:t>
      </w:r>
      <w:r w:rsidR="009B0D28" w:rsidRPr="00041FA8">
        <w:rPr>
          <w:noProof/>
          <w:color w:val="000000"/>
        </w:rPr>
        <w:object w:dxaOrig="1260" w:dyaOrig="680">
          <v:shape id="_x0000_i1036" type="#_x0000_t75" style="width:63pt;height:33.75pt" o:ole="" fillcolor="window">
            <v:imagedata r:id="rId26" o:title=""/>
          </v:shape>
          <o:OLEObject Type="Embed" ProgID="Equation.3" ShapeID="_x0000_i1036" DrawAspect="Content" ObjectID="_1458329389" r:id="rId27"/>
        </w:object>
      </w:r>
    </w:p>
    <w:p w:rsidR="00D514C5" w:rsidRPr="00041FA8" w:rsidRDefault="00D514C5" w:rsidP="00E92B41">
      <w:pPr>
        <w:pStyle w:val="a6"/>
        <w:spacing w:line="360" w:lineRule="auto"/>
        <w:ind w:firstLine="709"/>
        <w:rPr>
          <w:noProof/>
          <w:color w:val="000000"/>
        </w:rPr>
      </w:pPr>
      <w:r w:rsidRPr="00041FA8">
        <w:rPr>
          <w:noProof/>
          <w:color w:val="000000"/>
        </w:rPr>
        <w:t xml:space="preserve">Нагрузка с учетом прибыли будет равна </w:t>
      </w:r>
      <w:r w:rsidR="009B0D28" w:rsidRPr="00041FA8">
        <w:rPr>
          <w:noProof/>
          <w:color w:val="000000"/>
        </w:rPr>
        <w:t>84</w:t>
      </w:r>
      <w:r w:rsidRPr="00041FA8">
        <w:rPr>
          <w:noProof/>
          <w:color w:val="000000"/>
        </w:rPr>
        <w:t xml:space="preserve"> д. е. (25+</w:t>
      </w:r>
      <w:r w:rsidR="009B0D28" w:rsidRPr="00041FA8">
        <w:rPr>
          <w:noProof/>
          <w:color w:val="000000"/>
        </w:rPr>
        <w:t>59</w:t>
      </w:r>
      <w:r w:rsidRPr="00041FA8">
        <w:rPr>
          <w:noProof/>
          <w:color w:val="000000"/>
        </w:rPr>
        <w:t>).</w:t>
      </w:r>
    </w:p>
    <w:p w:rsidR="00D514C5" w:rsidRPr="00041FA8" w:rsidRDefault="00D514C5" w:rsidP="00E92B41">
      <w:pPr>
        <w:pStyle w:val="a6"/>
        <w:numPr>
          <w:ilvl w:val="0"/>
          <w:numId w:val="3"/>
        </w:numPr>
        <w:spacing w:line="360" w:lineRule="auto"/>
        <w:ind w:left="0" w:firstLine="709"/>
        <w:rPr>
          <w:noProof/>
          <w:color w:val="000000"/>
        </w:rPr>
      </w:pPr>
      <w:r w:rsidRPr="00041FA8">
        <w:rPr>
          <w:noProof/>
          <w:color w:val="000000"/>
        </w:rPr>
        <w:t>Рассчитаем брутто-ставку на одного застрахованного (брутто-ставка=нетто-ставка + нагрузка)</w:t>
      </w:r>
    </w:p>
    <w:p w:rsidR="00E92B41" w:rsidRPr="00041FA8" w:rsidRDefault="00E92B41" w:rsidP="00E92B41">
      <w:pPr>
        <w:pStyle w:val="a6"/>
        <w:spacing w:line="360" w:lineRule="auto"/>
        <w:ind w:firstLine="709"/>
        <w:rPr>
          <w:noProof/>
          <w:color w:val="000000"/>
        </w:rPr>
      </w:pPr>
    </w:p>
    <w:p w:rsidR="00D514C5" w:rsidRPr="00041FA8" w:rsidRDefault="009B0D28" w:rsidP="00E92B41">
      <w:pPr>
        <w:pStyle w:val="a6"/>
        <w:spacing w:line="360" w:lineRule="auto"/>
        <w:ind w:firstLine="709"/>
        <w:rPr>
          <w:noProof/>
          <w:color w:val="000000"/>
        </w:rPr>
      </w:pPr>
      <w:r w:rsidRPr="00041FA8">
        <w:rPr>
          <w:noProof/>
          <w:color w:val="000000"/>
        </w:rPr>
        <w:t>270</w:t>
      </w:r>
      <w:r w:rsidR="00D514C5" w:rsidRPr="00041FA8">
        <w:rPr>
          <w:noProof/>
          <w:color w:val="000000"/>
        </w:rPr>
        <w:t xml:space="preserve"> д. е. +</w:t>
      </w:r>
      <w:r w:rsidRPr="00041FA8">
        <w:rPr>
          <w:noProof/>
          <w:color w:val="000000"/>
        </w:rPr>
        <w:t xml:space="preserve"> 84</w:t>
      </w:r>
      <w:r w:rsidR="00D514C5" w:rsidRPr="00041FA8">
        <w:rPr>
          <w:noProof/>
          <w:color w:val="000000"/>
        </w:rPr>
        <w:t xml:space="preserve"> д. е. =</w:t>
      </w:r>
      <w:r w:rsidRPr="00041FA8">
        <w:rPr>
          <w:noProof/>
          <w:color w:val="000000"/>
        </w:rPr>
        <w:t xml:space="preserve"> 364</w:t>
      </w:r>
      <w:r w:rsidR="00D514C5" w:rsidRPr="00041FA8">
        <w:rPr>
          <w:noProof/>
          <w:color w:val="000000"/>
        </w:rPr>
        <w:t xml:space="preserve"> д. е.</w:t>
      </w:r>
    </w:p>
    <w:p w:rsidR="00D514C5" w:rsidRPr="00041FA8" w:rsidRDefault="00D514C5" w:rsidP="00E92B41">
      <w:pPr>
        <w:pStyle w:val="a6"/>
        <w:spacing w:line="360" w:lineRule="auto"/>
        <w:ind w:firstLine="709"/>
        <w:rPr>
          <w:noProof/>
          <w:color w:val="000000"/>
        </w:rPr>
      </w:pPr>
    </w:p>
    <w:p w:rsidR="00D514C5" w:rsidRPr="00041FA8" w:rsidRDefault="00D514C5" w:rsidP="00E92B41">
      <w:pPr>
        <w:pStyle w:val="a6"/>
        <w:numPr>
          <w:ilvl w:val="0"/>
          <w:numId w:val="3"/>
        </w:numPr>
        <w:spacing w:line="360" w:lineRule="auto"/>
        <w:ind w:left="0" w:firstLine="709"/>
        <w:rPr>
          <w:noProof/>
          <w:color w:val="000000"/>
        </w:rPr>
      </w:pPr>
      <w:r w:rsidRPr="00041FA8">
        <w:rPr>
          <w:noProof/>
          <w:color w:val="000000"/>
        </w:rPr>
        <w:t>Определим взнос на 3</w:t>
      </w:r>
      <w:r w:rsidR="009B0D28" w:rsidRPr="00041FA8">
        <w:rPr>
          <w:noProof/>
          <w:color w:val="000000"/>
        </w:rPr>
        <w:t>07</w:t>
      </w:r>
      <w:r w:rsidRPr="00041FA8">
        <w:rPr>
          <w:noProof/>
          <w:color w:val="000000"/>
        </w:rPr>
        <w:t xml:space="preserve"> застрахованных</w:t>
      </w:r>
    </w:p>
    <w:p w:rsidR="00D514C5" w:rsidRPr="00041FA8" w:rsidRDefault="00D514C5" w:rsidP="00E92B41">
      <w:pPr>
        <w:pStyle w:val="a6"/>
        <w:spacing w:line="360" w:lineRule="auto"/>
        <w:ind w:firstLine="709"/>
        <w:rPr>
          <w:noProof/>
          <w:color w:val="000000"/>
        </w:rPr>
      </w:pPr>
      <w:r w:rsidRPr="00041FA8">
        <w:rPr>
          <w:noProof/>
          <w:color w:val="000000"/>
        </w:rPr>
        <w:object w:dxaOrig="180" w:dyaOrig="340">
          <v:shape id="_x0000_i1037" type="#_x0000_t75" style="width:174pt;height:17.25pt" o:ole="" fillcolor="window">
            <v:imagedata r:id="rId23" o:title=""/>
          </v:shape>
          <o:OLEObject Type="Embed" ProgID="Equation.3" ShapeID="_x0000_i1037" DrawAspect="Content" ObjectID="_1458329390" r:id="rId28"/>
        </w:object>
      </w:r>
      <w:r w:rsidR="009B0D28" w:rsidRPr="00041FA8">
        <w:rPr>
          <w:noProof/>
          <w:color w:val="000000"/>
        </w:rPr>
        <w:t>364</w:t>
      </w:r>
      <w:r w:rsidRPr="00041FA8">
        <w:rPr>
          <w:noProof/>
          <w:color w:val="000000"/>
        </w:rPr>
        <w:t xml:space="preserve"> д. е. · 30</w:t>
      </w:r>
      <w:r w:rsidR="009B0D28" w:rsidRPr="00041FA8">
        <w:rPr>
          <w:noProof/>
          <w:color w:val="000000"/>
        </w:rPr>
        <w:t>7</w:t>
      </w:r>
      <w:r w:rsidRPr="00041FA8">
        <w:rPr>
          <w:noProof/>
          <w:color w:val="000000"/>
        </w:rPr>
        <w:t>=</w:t>
      </w:r>
      <w:r w:rsidR="00D236CD" w:rsidRPr="00041FA8">
        <w:rPr>
          <w:noProof/>
          <w:color w:val="000000"/>
        </w:rPr>
        <w:t>111748</w:t>
      </w:r>
      <w:r w:rsidRPr="00041FA8">
        <w:rPr>
          <w:noProof/>
          <w:color w:val="000000"/>
        </w:rPr>
        <w:t xml:space="preserve"> д. е.</w:t>
      </w:r>
    </w:p>
    <w:p w:rsidR="00D514C5" w:rsidRPr="00041FA8" w:rsidRDefault="00E92B41" w:rsidP="00E92B41">
      <w:pPr>
        <w:pStyle w:val="a6"/>
        <w:spacing w:line="360" w:lineRule="auto"/>
        <w:ind w:firstLine="709"/>
        <w:rPr>
          <w:b/>
          <w:noProof/>
          <w:color w:val="000000"/>
        </w:rPr>
      </w:pPr>
      <w:r w:rsidRPr="00041FA8">
        <w:rPr>
          <w:b/>
          <w:noProof/>
          <w:color w:val="000000"/>
        </w:rPr>
        <w:t>Задача 4</w:t>
      </w:r>
    </w:p>
    <w:p w:rsidR="00D514C5" w:rsidRPr="00041FA8" w:rsidRDefault="00D514C5" w:rsidP="00E92B41">
      <w:pPr>
        <w:pStyle w:val="a6"/>
        <w:spacing w:line="360" w:lineRule="auto"/>
        <w:ind w:firstLine="709"/>
        <w:rPr>
          <w:b/>
          <w:noProof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368"/>
        <w:gridCol w:w="1368"/>
        <w:gridCol w:w="1367"/>
        <w:gridCol w:w="1367"/>
        <w:gridCol w:w="1367"/>
        <w:gridCol w:w="1367"/>
        <w:gridCol w:w="1367"/>
      </w:tblGrid>
      <w:tr w:rsidR="00E92B41" w:rsidRPr="00097C66" w:rsidTr="00097C66">
        <w:tc>
          <w:tcPr>
            <w:tcW w:w="714" w:type="pct"/>
            <w:shd w:val="clear" w:color="auto" w:fill="auto"/>
          </w:tcPr>
          <w:p w:rsidR="00D514C5" w:rsidRPr="00097C66" w:rsidRDefault="00D514C5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Номер варианта</w:t>
            </w:r>
          </w:p>
        </w:tc>
        <w:tc>
          <w:tcPr>
            <w:tcW w:w="714" w:type="pct"/>
            <w:shd w:val="clear" w:color="auto" w:fill="auto"/>
          </w:tcPr>
          <w:p w:rsidR="00D514C5" w:rsidRPr="00097C66" w:rsidRDefault="00D514C5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S</w:t>
            </w:r>
          </w:p>
        </w:tc>
        <w:tc>
          <w:tcPr>
            <w:tcW w:w="714" w:type="pct"/>
            <w:shd w:val="clear" w:color="auto" w:fill="auto"/>
          </w:tcPr>
          <w:p w:rsidR="00D514C5" w:rsidRPr="00097C66" w:rsidRDefault="00D514C5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object w:dxaOrig="300" w:dyaOrig="320">
                <v:shape id="_x0000_i1038" type="#_x0000_t75" style="width:15pt;height:15.75pt" o:ole="" fillcolor="window">
                  <v:imagedata r:id="rId29" o:title=""/>
                </v:shape>
                <o:OLEObject Type="Embed" ProgID="Equation.3" ShapeID="_x0000_i1038" DrawAspect="Content" ObjectID="_1458329391" r:id="rId30"/>
              </w:object>
            </w:r>
          </w:p>
        </w:tc>
        <w:tc>
          <w:tcPr>
            <w:tcW w:w="714" w:type="pct"/>
            <w:shd w:val="clear" w:color="auto" w:fill="auto"/>
          </w:tcPr>
          <w:p w:rsidR="00D514C5" w:rsidRPr="00097C66" w:rsidRDefault="00D514C5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q</w:t>
            </w:r>
          </w:p>
        </w:tc>
        <w:tc>
          <w:tcPr>
            <w:tcW w:w="714" w:type="pct"/>
            <w:shd w:val="clear" w:color="auto" w:fill="auto"/>
          </w:tcPr>
          <w:p w:rsidR="00D514C5" w:rsidRPr="00097C66" w:rsidRDefault="00D514C5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n</w:t>
            </w:r>
          </w:p>
        </w:tc>
        <w:tc>
          <w:tcPr>
            <w:tcW w:w="714" w:type="pct"/>
            <w:shd w:val="clear" w:color="auto" w:fill="auto"/>
          </w:tcPr>
          <w:p w:rsidR="00D514C5" w:rsidRPr="00097C66" w:rsidRDefault="00D514C5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object w:dxaOrig="520" w:dyaOrig="320">
                <v:shape id="_x0000_i1039" type="#_x0000_t75" style="width:26.25pt;height:15.75pt" o:ole="" fillcolor="window">
                  <v:imagedata r:id="rId31" o:title=""/>
                </v:shape>
                <o:OLEObject Type="Embed" ProgID="Equation.3" ShapeID="_x0000_i1039" DrawAspect="Content" ObjectID="_1458329392" r:id="rId32"/>
              </w:object>
            </w:r>
          </w:p>
        </w:tc>
        <w:tc>
          <w:tcPr>
            <w:tcW w:w="714" w:type="pct"/>
            <w:shd w:val="clear" w:color="auto" w:fill="auto"/>
          </w:tcPr>
          <w:p w:rsidR="00D514C5" w:rsidRPr="00097C66" w:rsidRDefault="00D514C5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f</w:t>
            </w:r>
          </w:p>
        </w:tc>
      </w:tr>
      <w:tr w:rsidR="00E92B41" w:rsidRPr="00097C66" w:rsidTr="00097C66">
        <w:tc>
          <w:tcPr>
            <w:tcW w:w="714" w:type="pct"/>
            <w:shd w:val="clear" w:color="auto" w:fill="auto"/>
          </w:tcPr>
          <w:p w:rsidR="00D514C5" w:rsidRPr="00097C66" w:rsidRDefault="00D514C5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714" w:type="pct"/>
            <w:shd w:val="clear" w:color="auto" w:fill="auto"/>
          </w:tcPr>
          <w:p w:rsidR="00D514C5" w:rsidRPr="00097C66" w:rsidRDefault="00D514C5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47</w:t>
            </w:r>
          </w:p>
        </w:tc>
        <w:tc>
          <w:tcPr>
            <w:tcW w:w="714" w:type="pct"/>
            <w:shd w:val="clear" w:color="auto" w:fill="auto"/>
          </w:tcPr>
          <w:p w:rsidR="00D514C5" w:rsidRPr="00097C66" w:rsidRDefault="00D514C5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37</w:t>
            </w:r>
          </w:p>
        </w:tc>
        <w:tc>
          <w:tcPr>
            <w:tcW w:w="714" w:type="pct"/>
            <w:shd w:val="clear" w:color="auto" w:fill="auto"/>
          </w:tcPr>
          <w:p w:rsidR="00D514C5" w:rsidRPr="00097C66" w:rsidRDefault="00D514C5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0,037</w:t>
            </w:r>
          </w:p>
        </w:tc>
        <w:tc>
          <w:tcPr>
            <w:tcW w:w="714" w:type="pct"/>
            <w:shd w:val="clear" w:color="auto" w:fill="auto"/>
          </w:tcPr>
          <w:p w:rsidR="00D514C5" w:rsidRPr="00097C66" w:rsidRDefault="00D514C5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355</w:t>
            </w:r>
          </w:p>
        </w:tc>
        <w:tc>
          <w:tcPr>
            <w:tcW w:w="714" w:type="pct"/>
            <w:shd w:val="clear" w:color="auto" w:fill="auto"/>
          </w:tcPr>
          <w:p w:rsidR="00D514C5" w:rsidRPr="00097C66" w:rsidRDefault="00D514C5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2,07</w:t>
            </w:r>
          </w:p>
        </w:tc>
        <w:tc>
          <w:tcPr>
            <w:tcW w:w="714" w:type="pct"/>
            <w:shd w:val="clear" w:color="auto" w:fill="auto"/>
          </w:tcPr>
          <w:p w:rsidR="00D514C5" w:rsidRPr="00097C66" w:rsidRDefault="00D514C5" w:rsidP="00097C66">
            <w:pPr>
              <w:pStyle w:val="a6"/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097C66">
              <w:rPr>
                <w:noProof/>
                <w:color w:val="000000"/>
                <w:sz w:val="20"/>
              </w:rPr>
              <w:t>35,3</w:t>
            </w:r>
          </w:p>
        </w:tc>
      </w:tr>
    </w:tbl>
    <w:p w:rsidR="00E92B41" w:rsidRPr="00041FA8" w:rsidRDefault="00E92B41" w:rsidP="00E92B41">
      <w:pPr>
        <w:pStyle w:val="a6"/>
        <w:spacing w:line="360" w:lineRule="auto"/>
        <w:ind w:firstLine="709"/>
        <w:rPr>
          <w:noProof/>
          <w:color w:val="000000"/>
        </w:rPr>
      </w:pPr>
    </w:p>
    <w:p w:rsidR="00D514C5" w:rsidRPr="00041FA8" w:rsidRDefault="00D514C5" w:rsidP="00E92B41">
      <w:pPr>
        <w:pStyle w:val="a6"/>
        <w:spacing w:line="360" w:lineRule="auto"/>
        <w:ind w:firstLine="709"/>
        <w:rPr>
          <w:noProof/>
          <w:color w:val="000000"/>
        </w:rPr>
      </w:pPr>
      <w:r w:rsidRPr="00041FA8">
        <w:rPr>
          <w:noProof/>
          <w:color w:val="000000"/>
        </w:rPr>
        <w:t>Для расчета тарифной ставки страхования профессиональной ответственности аудиторов используются следующие показатели:</w:t>
      </w:r>
    </w:p>
    <w:p w:rsidR="00D514C5" w:rsidRPr="00041FA8" w:rsidRDefault="00D514C5" w:rsidP="00E92B41">
      <w:pPr>
        <w:pStyle w:val="a6"/>
        <w:numPr>
          <w:ilvl w:val="0"/>
          <w:numId w:val="4"/>
        </w:numPr>
        <w:tabs>
          <w:tab w:val="num" w:pos="1155"/>
          <w:tab w:val="num" w:pos="1800"/>
        </w:tabs>
        <w:spacing w:line="360" w:lineRule="auto"/>
        <w:ind w:left="0" w:firstLine="709"/>
        <w:rPr>
          <w:noProof/>
          <w:color w:val="000000"/>
        </w:rPr>
      </w:pPr>
      <w:r w:rsidRPr="00041FA8">
        <w:rPr>
          <w:noProof/>
          <w:color w:val="000000"/>
        </w:rPr>
        <w:t>Экспертная оценка вероятности наступления страхового случая (q);</w:t>
      </w:r>
    </w:p>
    <w:p w:rsidR="00D514C5" w:rsidRPr="00041FA8" w:rsidRDefault="00D514C5" w:rsidP="00E92B41">
      <w:pPr>
        <w:pStyle w:val="a6"/>
        <w:numPr>
          <w:ilvl w:val="0"/>
          <w:numId w:val="4"/>
        </w:numPr>
        <w:tabs>
          <w:tab w:val="num" w:pos="1155"/>
          <w:tab w:val="num" w:pos="1800"/>
        </w:tabs>
        <w:spacing w:line="360" w:lineRule="auto"/>
        <w:ind w:left="0" w:firstLine="709"/>
        <w:rPr>
          <w:noProof/>
          <w:color w:val="000000"/>
        </w:rPr>
      </w:pPr>
      <w:r w:rsidRPr="00041FA8">
        <w:rPr>
          <w:noProof/>
          <w:color w:val="000000"/>
        </w:rPr>
        <w:t>Средняя страховая сумма (</w:t>
      </w:r>
      <w:r w:rsidRPr="00041FA8">
        <w:rPr>
          <w:noProof/>
          <w:color w:val="000000"/>
        </w:rPr>
        <w:object w:dxaOrig="240" w:dyaOrig="320">
          <v:shape id="_x0000_i1040" type="#_x0000_t75" style="width:12pt;height:15.75pt" o:ole="" fillcolor="window">
            <v:imagedata r:id="rId33" o:title=""/>
          </v:shape>
          <o:OLEObject Type="Embed" ProgID="Equation.3" ShapeID="_x0000_i1040" DrawAspect="Content" ObjectID="_1458329393" r:id="rId34"/>
        </w:object>
      </w:r>
      <w:r w:rsidRPr="00041FA8">
        <w:rPr>
          <w:noProof/>
          <w:color w:val="000000"/>
        </w:rPr>
        <w:t>);</w:t>
      </w:r>
    </w:p>
    <w:p w:rsidR="00D514C5" w:rsidRPr="00041FA8" w:rsidRDefault="00D514C5" w:rsidP="00E92B41">
      <w:pPr>
        <w:pStyle w:val="a6"/>
        <w:numPr>
          <w:ilvl w:val="0"/>
          <w:numId w:val="4"/>
        </w:numPr>
        <w:tabs>
          <w:tab w:val="num" w:pos="1155"/>
          <w:tab w:val="num" w:pos="1800"/>
        </w:tabs>
        <w:spacing w:line="360" w:lineRule="auto"/>
        <w:ind w:left="0" w:firstLine="709"/>
        <w:rPr>
          <w:noProof/>
          <w:color w:val="000000"/>
        </w:rPr>
      </w:pPr>
      <w:r w:rsidRPr="00041FA8">
        <w:rPr>
          <w:noProof/>
          <w:color w:val="000000"/>
        </w:rPr>
        <w:t>Среднее возмещение при наступлении страхового случая (</w:t>
      </w:r>
      <w:r w:rsidRPr="00041FA8">
        <w:rPr>
          <w:noProof/>
          <w:color w:val="000000"/>
        </w:rPr>
        <w:object w:dxaOrig="300" w:dyaOrig="320">
          <v:shape id="_x0000_i1041" type="#_x0000_t75" style="width:15pt;height:15.75pt" o:ole="" fillcolor="window">
            <v:imagedata r:id="rId35" o:title=""/>
          </v:shape>
          <o:OLEObject Type="Embed" ProgID="Equation.3" ShapeID="_x0000_i1041" DrawAspect="Content" ObjectID="_1458329394" r:id="rId36"/>
        </w:object>
      </w:r>
      <w:r w:rsidRPr="00041FA8">
        <w:rPr>
          <w:noProof/>
          <w:color w:val="000000"/>
        </w:rPr>
        <w:t>);</w:t>
      </w:r>
    </w:p>
    <w:p w:rsidR="00D514C5" w:rsidRPr="00041FA8" w:rsidRDefault="00D514C5" w:rsidP="00E92B41">
      <w:pPr>
        <w:pStyle w:val="a6"/>
        <w:numPr>
          <w:ilvl w:val="0"/>
          <w:numId w:val="4"/>
        </w:numPr>
        <w:tabs>
          <w:tab w:val="num" w:pos="1155"/>
          <w:tab w:val="num" w:pos="1800"/>
        </w:tabs>
        <w:spacing w:line="360" w:lineRule="auto"/>
        <w:ind w:left="0" w:firstLine="709"/>
        <w:rPr>
          <w:noProof/>
          <w:color w:val="000000"/>
        </w:rPr>
      </w:pPr>
      <w:r w:rsidRPr="00041FA8">
        <w:rPr>
          <w:noProof/>
          <w:color w:val="000000"/>
        </w:rPr>
        <w:t>Количество договоров (n);</w:t>
      </w:r>
    </w:p>
    <w:p w:rsidR="00D514C5" w:rsidRPr="00041FA8" w:rsidRDefault="00D514C5" w:rsidP="00E92B41">
      <w:pPr>
        <w:pStyle w:val="a6"/>
        <w:numPr>
          <w:ilvl w:val="0"/>
          <w:numId w:val="4"/>
        </w:numPr>
        <w:tabs>
          <w:tab w:val="num" w:pos="1155"/>
          <w:tab w:val="num" w:pos="1800"/>
        </w:tabs>
        <w:spacing w:line="360" w:lineRule="auto"/>
        <w:ind w:left="0" w:firstLine="709"/>
        <w:rPr>
          <w:noProof/>
          <w:color w:val="000000"/>
        </w:rPr>
      </w:pPr>
      <w:r w:rsidRPr="00041FA8">
        <w:rPr>
          <w:noProof/>
          <w:color w:val="000000"/>
        </w:rPr>
        <w:t>Вероятность непревышения возможных возмещений над собранными взносами (γ);</w:t>
      </w:r>
    </w:p>
    <w:p w:rsidR="00D514C5" w:rsidRPr="00041FA8" w:rsidRDefault="00D514C5" w:rsidP="00E92B41">
      <w:pPr>
        <w:pStyle w:val="a6"/>
        <w:numPr>
          <w:ilvl w:val="0"/>
          <w:numId w:val="4"/>
        </w:numPr>
        <w:tabs>
          <w:tab w:val="num" w:pos="1155"/>
          <w:tab w:val="num" w:pos="1800"/>
        </w:tabs>
        <w:spacing w:line="360" w:lineRule="auto"/>
        <w:ind w:left="0" w:firstLine="709"/>
        <w:rPr>
          <w:noProof/>
          <w:color w:val="000000"/>
        </w:rPr>
      </w:pPr>
      <w:r w:rsidRPr="00041FA8">
        <w:rPr>
          <w:noProof/>
          <w:color w:val="000000"/>
        </w:rPr>
        <w:t>Доля нагрузки в структуре тарифа (f);</w:t>
      </w:r>
    </w:p>
    <w:p w:rsidR="00D514C5" w:rsidRPr="00041FA8" w:rsidRDefault="00D514C5" w:rsidP="00E92B41">
      <w:pPr>
        <w:pStyle w:val="a6"/>
        <w:numPr>
          <w:ilvl w:val="0"/>
          <w:numId w:val="4"/>
        </w:numPr>
        <w:tabs>
          <w:tab w:val="num" w:pos="1155"/>
          <w:tab w:val="num" w:pos="1800"/>
        </w:tabs>
        <w:spacing w:line="360" w:lineRule="auto"/>
        <w:ind w:left="0" w:firstLine="709"/>
        <w:rPr>
          <w:noProof/>
          <w:color w:val="000000"/>
        </w:rPr>
      </w:pPr>
      <w:r w:rsidRPr="00041FA8">
        <w:rPr>
          <w:noProof/>
          <w:color w:val="000000"/>
        </w:rPr>
        <w:t>Брутто-ставка (Т);</w:t>
      </w:r>
    </w:p>
    <w:p w:rsidR="00D514C5" w:rsidRPr="00041FA8" w:rsidRDefault="00D514C5" w:rsidP="00E92B41">
      <w:pPr>
        <w:pStyle w:val="a6"/>
        <w:numPr>
          <w:ilvl w:val="0"/>
          <w:numId w:val="4"/>
        </w:numPr>
        <w:tabs>
          <w:tab w:val="num" w:pos="1155"/>
          <w:tab w:val="num" w:pos="1800"/>
        </w:tabs>
        <w:spacing w:line="360" w:lineRule="auto"/>
        <w:ind w:left="0" w:firstLine="709"/>
        <w:rPr>
          <w:noProof/>
          <w:color w:val="000000"/>
        </w:rPr>
      </w:pPr>
      <w:r w:rsidRPr="00041FA8">
        <w:rPr>
          <w:noProof/>
          <w:color w:val="000000"/>
        </w:rPr>
        <w:t>Нетто-ставка (Т</w:t>
      </w:r>
      <w:r w:rsidRPr="00041FA8">
        <w:rPr>
          <w:noProof/>
          <w:color w:val="000000"/>
          <w:vertAlign w:val="subscript"/>
        </w:rPr>
        <w:t>н</w:t>
      </w:r>
      <w:r w:rsidRPr="00041FA8">
        <w:rPr>
          <w:noProof/>
          <w:color w:val="000000"/>
        </w:rPr>
        <w:t>);</w:t>
      </w:r>
    </w:p>
    <w:p w:rsidR="00D514C5" w:rsidRPr="00041FA8" w:rsidRDefault="00D514C5" w:rsidP="00E92B41">
      <w:pPr>
        <w:pStyle w:val="a6"/>
        <w:numPr>
          <w:ilvl w:val="0"/>
          <w:numId w:val="4"/>
        </w:numPr>
        <w:tabs>
          <w:tab w:val="num" w:pos="1155"/>
          <w:tab w:val="num" w:pos="1800"/>
        </w:tabs>
        <w:spacing w:line="360" w:lineRule="auto"/>
        <w:ind w:left="0" w:firstLine="709"/>
        <w:rPr>
          <w:noProof/>
          <w:color w:val="000000"/>
        </w:rPr>
      </w:pPr>
      <w:r w:rsidRPr="00041FA8">
        <w:rPr>
          <w:noProof/>
          <w:color w:val="000000"/>
        </w:rPr>
        <w:t>Основная часть нетто-ставки (Т</w:t>
      </w:r>
      <w:r w:rsidRPr="00041FA8">
        <w:rPr>
          <w:noProof/>
          <w:color w:val="000000"/>
          <w:vertAlign w:val="subscript"/>
        </w:rPr>
        <w:t>о</w:t>
      </w:r>
      <w:r w:rsidRPr="00041FA8">
        <w:rPr>
          <w:noProof/>
          <w:color w:val="000000"/>
        </w:rPr>
        <w:t>).</w:t>
      </w:r>
    </w:p>
    <w:p w:rsidR="00D514C5" w:rsidRPr="00041FA8" w:rsidRDefault="00D514C5" w:rsidP="00E92B41">
      <w:pPr>
        <w:pStyle w:val="a6"/>
        <w:tabs>
          <w:tab w:val="num" w:pos="1800"/>
        </w:tabs>
        <w:spacing w:line="360" w:lineRule="auto"/>
        <w:ind w:firstLine="709"/>
        <w:rPr>
          <w:i/>
          <w:noProof/>
          <w:color w:val="000000"/>
        </w:rPr>
      </w:pPr>
      <w:r w:rsidRPr="00041FA8">
        <w:rPr>
          <w:i/>
          <w:noProof/>
          <w:color w:val="000000"/>
        </w:rPr>
        <w:t>Алгоритм расчета:</w:t>
      </w:r>
    </w:p>
    <w:p w:rsidR="00E92B41" w:rsidRPr="00041FA8" w:rsidRDefault="00E92B41" w:rsidP="00E92B41">
      <w:pPr>
        <w:pStyle w:val="a6"/>
        <w:spacing w:line="360" w:lineRule="auto"/>
        <w:ind w:firstLine="709"/>
        <w:rPr>
          <w:noProof/>
          <w:color w:val="000000"/>
        </w:rPr>
      </w:pPr>
    </w:p>
    <w:p w:rsidR="00D514C5" w:rsidRPr="00041FA8" w:rsidRDefault="00D514C5" w:rsidP="00E92B41">
      <w:pPr>
        <w:pStyle w:val="a6"/>
        <w:spacing w:line="360" w:lineRule="auto"/>
        <w:ind w:firstLine="709"/>
        <w:rPr>
          <w:noProof/>
          <w:color w:val="000000"/>
        </w:rPr>
      </w:pPr>
      <w:r w:rsidRPr="00041FA8">
        <w:rPr>
          <w:noProof/>
          <w:color w:val="000000"/>
        </w:rPr>
        <w:object w:dxaOrig="2640" w:dyaOrig="2520">
          <v:shape id="_x0000_i1042" type="#_x0000_t75" style="width:132pt;height:126pt" o:ole="" fillcolor="window">
            <v:imagedata r:id="rId37" o:title=""/>
          </v:shape>
          <o:OLEObject Type="Embed" ProgID="Equation.3" ShapeID="_x0000_i1042" DrawAspect="Content" ObjectID="_1458329395" r:id="rId38"/>
        </w:object>
      </w:r>
    </w:p>
    <w:p w:rsidR="00D514C5" w:rsidRPr="00041FA8" w:rsidRDefault="00D514C5" w:rsidP="00E92B41">
      <w:pPr>
        <w:pStyle w:val="a6"/>
        <w:spacing w:line="360" w:lineRule="auto"/>
        <w:ind w:firstLine="709"/>
        <w:rPr>
          <w:noProof/>
          <w:color w:val="000000"/>
        </w:rPr>
      </w:pPr>
    </w:p>
    <w:p w:rsidR="00D514C5" w:rsidRPr="00041FA8" w:rsidRDefault="00D514C5" w:rsidP="00E92B41">
      <w:pPr>
        <w:pStyle w:val="a6"/>
        <w:spacing w:line="360" w:lineRule="auto"/>
        <w:ind w:firstLine="709"/>
        <w:rPr>
          <w:noProof/>
          <w:color w:val="000000"/>
        </w:rPr>
      </w:pPr>
      <w:r w:rsidRPr="00041FA8">
        <w:rPr>
          <w:noProof/>
          <w:color w:val="000000"/>
        </w:rPr>
        <w:t>Условия задачи: средняя страховая сумма составляет 4</w:t>
      </w:r>
      <w:r w:rsidR="00A07EBB" w:rsidRPr="00041FA8">
        <w:rPr>
          <w:noProof/>
          <w:color w:val="000000"/>
        </w:rPr>
        <w:t>7</w:t>
      </w:r>
      <w:r w:rsidRPr="00041FA8">
        <w:rPr>
          <w:noProof/>
          <w:color w:val="000000"/>
        </w:rPr>
        <w:t xml:space="preserve"> тыс. д. е.;</w:t>
      </w:r>
    </w:p>
    <w:p w:rsidR="00D514C5" w:rsidRPr="00041FA8" w:rsidRDefault="00D514C5" w:rsidP="00E92B41">
      <w:pPr>
        <w:pStyle w:val="a6"/>
        <w:spacing w:line="360" w:lineRule="auto"/>
        <w:ind w:firstLine="709"/>
        <w:rPr>
          <w:noProof/>
          <w:color w:val="000000"/>
        </w:rPr>
      </w:pPr>
      <w:r w:rsidRPr="00041FA8">
        <w:rPr>
          <w:noProof/>
          <w:color w:val="000000"/>
        </w:rPr>
        <w:t>Среднее возмещение при наступлении страхового случая – 3</w:t>
      </w:r>
      <w:r w:rsidR="00A07EBB" w:rsidRPr="00041FA8">
        <w:rPr>
          <w:noProof/>
          <w:color w:val="000000"/>
        </w:rPr>
        <w:t>7</w:t>
      </w:r>
      <w:r w:rsidRPr="00041FA8">
        <w:rPr>
          <w:noProof/>
          <w:color w:val="000000"/>
        </w:rPr>
        <w:t xml:space="preserve"> тыс. д. е.</w:t>
      </w:r>
    </w:p>
    <w:p w:rsidR="00D514C5" w:rsidRPr="00041FA8" w:rsidRDefault="00D514C5" w:rsidP="00E92B41">
      <w:pPr>
        <w:pStyle w:val="a6"/>
        <w:spacing w:line="360" w:lineRule="auto"/>
        <w:ind w:firstLine="709"/>
        <w:rPr>
          <w:noProof/>
          <w:color w:val="000000"/>
        </w:rPr>
      </w:pPr>
    </w:p>
    <w:p w:rsidR="00D514C5" w:rsidRPr="00041FA8" w:rsidRDefault="00A07EBB" w:rsidP="00E92B41">
      <w:pPr>
        <w:pStyle w:val="a6"/>
        <w:spacing w:line="360" w:lineRule="auto"/>
        <w:ind w:firstLine="709"/>
        <w:rPr>
          <w:noProof/>
          <w:color w:val="000000"/>
        </w:rPr>
      </w:pPr>
      <w:r w:rsidRPr="00041FA8">
        <w:rPr>
          <w:noProof/>
          <w:color w:val="000000"/>
        </w:rPr>
        <w:object w:dxaOrig="6380" w:dyaOrig="360">
          <v:shape id="_x0000_i1043" type="#_x0000_t75" style="width:318.75pt;height:18pt" o:ole="" fillcolor="window">
            <v:imagedata r:id="rId39" o:title=""/>
          </v:shape>
          <o:OLEObject Type="Embed" ProgID="Equation.3" ShapeID="_x0000_i1043" DrawAspect="Content" ObjectID="_1458329396" r:id="rId40"/>
        </w:object>
      </w:r>
    </w:p>
    <w:p w:rsidR="00D514C5" w:rsidRPr="00041FA8" w:rsidRDefault="00F51344" w:rsidP="00E92B41">
      <w:pPr>
        <w:pStyle w:val="a6"/>
        <w:spacing w:line="360" w:lineRule="auto"/>
        <w:ind w:firstLine="709"/>
        <w:rPr>
          <w:noProof/>
          <w:color w:val="000000"/>
        </w:rPr>
      </w:pPr>
      <w:r w:rsidRPr="00041FA8">
        <w:rPr>
          <w:noProof/>
          <w:color w:val="000000"/>
        </w:rPr>
        <w:object w:dxaOrig="4060" w:dyaOrig="3080">
          <v:shape id="_x0000_i1044" type="#_x0000_t75" style="width:203.25pt;height:153.75pt" o:ole="" fillcolor="window">
            <v:imagedata r:id="rId41" o:title=""/>
          </v:shape>
          <o:OLEObject Type="Embed" ProgID="Equation.3" ShapeID="_x0000_i1044" DrawAspect="Content" ObjectID="_1458329397" r:id="rId42"/>
        </w:object>
      </w:r>
    </w:p>
    <w:p w:rsidR="0028470C" w:rsidRPr="00041FA8" w:rsidRDefault="00E92B41" w:rsidP="00E92B4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br w:type="page"/>
      </w:r>
      <w:r w:rsidR="0028470C" w:rsidRPr="00041FA8">
        <w:rPr>
          <w:b/>
          <w:noProof/>
          <w:color w:val="000000"/>
          <w:sz w:val="28"/>
          <w:szCs w:val="28"/>
        </w:rPr>
        <w:t>Литература</w:t>
      </w:r>
    </w:p>
    <w:p w:rsidR="0028470C" w:rsidRPr="00041FA8" w:rsidRDefault="0028470C" w:rsidP="00E92B4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8470C" w:rsidRPr="00041FA8" w:rsidRDefault="0028470C" w:rsidP="00E92B41">
      <w:pPr>
        <w:numPr>
          <w:ilvl w:val="0"/>
          <w:numId w:val="6"/>
        </w:numPr>
        <w:tabs>
          <w:tab w:val="left" w:pos="39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Страхование. – Москва: ИКЦ «МарТ»; Ростов н/Д: Издательский центр «МарТ», 2003. – 288 с.</w:t>
      </w:r>
    </w:p>
    <w:p w:rsidR="0028470C" w:rsidRPr="00041FA8" w:rsidRDefault="0028470C" w:rsidP="00E92B41">
      <w:pPr>
        <w:numPr>
          <w:ilvl w:val="0"/>
          <w:numId w:val="6"/>
        </w:numPr>
        <w:tabs>
          <w:tab w:val="left" w:pos="39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Финансы: Учебник / Под ред. Д.э.н., проф.</w:t>
      </w:r>
      <w:r w:rsidR="00E92B41" w:rsidRPr="00041FA8">
        <w:rPr>
          <w:noProof/>
          <w:color w:val="000000"/>
          <w:sz w:val="28"/>
          <w:szCs w:val="28"/>
        </w:rPr>
        <w:t xml:space="preserve"> И.</w:t>
      </w:r>
      <w:r w:rsidR="007B14E0" w:rsidRPr="00041FA8">
        <w:rPr>
          <w:noProof/>
          <w:color w:val="000000"/>
          <w:sz w:val="28"/>
          <w:szCs w:val="28"/>
        </w:rPr>
        <w:t>П. Литовченко. – М.: Издательско-торговая корпорация «Дашков и К », 2004. – 724с.</w:t>
      </w:r>
    </w:p>
    <w:p w:rsidR="00373789" w:rsidRPr="00041FA8" w:rsidRDefault="00373789" w:rsidP="00E92B41">
      <w:pPr>
        <w:numPr>
          <w:ilvl w:val="0"/>
          <w:numId w:val="6"/>
        </w:numPr>
        <w:tabs>
          <w:tab w:val="left" w:pos="39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41FA8">
        <w:rPr>
          <w:noProof/>
          <w:color w:val="000000"/>
          <w:sz w:val="28"/>
          <w:szCs w:val="28"/>
        </w:rPr>
        <w:t>Гражданский Кодекс Российской Федерации, часть II, глава 48.</w:t>
      </w:r>
    </w:p>
    <w:p w:rsidR="00373789" w:rsidRPr="00041FA8" w:rsidRDefault="00373789" w:rsidP="00E92B41">
      <w:pPr>
        <w:pStyle w:val="a6"/>
        <w:numPr>
          <w:ilvl w:val="0"/>
          <w:numId w:val="6"/>
        </w:numPr>
        <w:tabs>
          <w:tab w:val="left" w:pos="390"/>
        </w:tabs>
        <w:spacing w:line="360" w:lineRule="auto"/>
        <w:ind w:left="0" w:firstLine="0"/>
        <w:rPr>
          <w:noProof/>
          <w:color w:val="000000"/>
        </w:rPr>
      </w:pPr>
      <w:r w:rsidRPr="00041FA8">
        <w:rPr>
          <w:noProof/>
          <w:color w:val="000000"/>
        </w:rPr>
        <w:t>Страхование: Учебник для ВУЗов / Под р</w:t>
      </w:r>
      <w:r w:rsidR="00E92B41" w:rsidRPr="00041FA8">
        <w:rPr>
          <w:noProof/>
          <w:color w:val="000000"/>
        </w:rPr>
        <w:t>едакцией В.</w:t>
      </w:r>
      <w:r w:rsidRPr="00041FA8">
        <w:rPr>
          <w:noProof/>
          <w:color w:val="000000"/>
        </w:rPr>
        <w:t>В. Шахова. – М.: Анкил, 2002. – 480 с.</w:t>
      </w:r>
      <w:bookmarkStart w:id="0" w:name="_GoBack"/>
      <w:bookmarkEnd w:id="0"/>
    </w:p>
    <w:sectPr w:rsidR="00373789" w:rsidRPr="00041FA8" w:rsidSect="00E92B41">
      <w:footerReference w:type="even" r:id="rId43"/>
      <w:footerReference w:type="default" r:id="rId44"/>
      <w:pgSz w:w="11906" w:h="16838" w:code="9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C66" w:rsidRDefault="00097C66">
      <w:r>
        <w:separator/>
      </w:r>
    </w:p>
  </w:endnote>
  <w:endnote w:type="continuationSeparator" w:id="0">
    <w:p w:rsidR="00097C66" w:rsidRDefault="0009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670" w:rsidRDefault="00F25670" w:rsidP="007D5F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670" w:rsidRDefault="00F25670" w:rsidP="00F2567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670" w:rsidRDefault="00F25670" w:rsidP="007D5F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22AD">
      <w:rPr>
        <w:rStyle w:val="a5"/>
        <w:noProof/>
      </w:rPr>
      <w:t>2</w:t>
    </w:r>
    <w:r>
      <w:rPr>
        <w:rStyle w:val="a5"/>
      </w:rPr>
      <w:fldChar w:fldCharType="end"/>
    </w:r>
  </w:p>
  <w:p w:rsidR="00F25670" w:rsidRDefault="00F25670" w:rsidP="00F256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C66" w:rsidRDefault="00097C66">
      <w:r>
        <w:separator/>
      </w:r>
    </w:p>
  </w:footnote>
  <w:footnote w:type="continuationSeparator" w:id="0">
    <w:p w:rsidR="00097C66" w:rsidRDefault="00097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1ACB"/>
    <w:multiLevelType w:val="singleLevel"/>
    <w:tmpl w:val="492EFA3E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</w:abstractNum>
  <w:abstractNum w:abstractNumId="1">
    <w:nsid w:val="01432494"/>
    <w:multiLevelType w:val="multilevel"/>
    <w:tmpl w:val="DE5AA5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>
    <w:nsid w:val="2B7605B7"/>
    <w:multiLevelType w:val="singleLevel"/>
    <w:tmpl w:val="EBA489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31455DD0"/>
    <w:multiLevelType w:val="hybridMultilevel"/>
    <w:tmpl w:val="41166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666E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E275655"/>
    <w:multiLevelType w:val="singleLevel"/>
    <w:tmpl w:val="DD4A1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4FB1553"/>
    <w:multiLevelType w:val="singleLevel"/>
    <w:tmpl w:val="DD4A1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7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18B"/>
    <w:rsid w:val="00041FA8"/>
    <w:rsid w:val="00054B93"/>
    <w:rsid w:val="00075153"/>
    <w:rsid w:val="00097C66"/>
    <w:rsid w:val="000B5362"/>
    <w:rsid w:val="000E7F6C"/>
    <w:rsid w:val="00114BAD"/>
    <w:rsid w:val="0028470C"/>
    <w:rsid w:val="002B2D7F"/>
    <w:rsid w:val="002C39C4"/>
    <w:rsid w:val="002E50C7"/>
    <w:rsid w:val="00320FED"/>
    <w:rsid w:val="00373789"/>
    <w:rsid w:val="00386C27"/>
    <w:rsid w:val="003B2811"/>
    <w:rsid w:val="003F13FD"/>
    <w:rsid w:val="003F6B0F"/>
    <w:rsid w:val="004005CB"/>
    <w:rsid w:val="004506BA"/>
    <w:rsid w:val="00455B35"/>
    <w:rsid w:val="00493CB0"/>
    <w:rsid w:val="004B1980"/>
    <w:rsid w:val="004F77B6"/>
    <w:rsid w:val="00510472"/>
    <w:rsid w:val="00567B72"/>
    <w:rsid w:val="005929CF"/>
    <w:rsid w:val="005C22AD"/>
    <w:rsid w:val="005D0649"/>
    <w:rsid w:val="005F7A7E"/>
    <w:rsid w:val="00600DFA"/>
    <w:rsid w:val="00684551"/>
    <w:rsid w:val="006926CB"/>
    <w:rsid w:val="006F04E2"/>
    <w:rsid w:val="006F4FEF"/>
    <w:rsid w:val="006F7AC7"/>
    <w:rsid w:val="00761FB0"/>
    <w:rsid w:val="007B14E0"/>
    <w:rsid w:val="007C41C9"/>
    <w:rsid w:val="007D5F35"/>
    <w:rsid w:val="008657C3"/>
    <w:rsid w:val="008F7FA5"/>
    <w:rsid w:val="009506CB"/>
    <w:rsid w:val="00964FED"/>
    <w:rsid w:val="009874CF"/>
    <w:rsid w:val="009B0D28"/>
    <w:rsid w:val="009F70E8"/>
    <w:rsid w:val="00A07EBB"/>
    <w:rsid w:val="00A55248"/>
    <w:rsid w:val="00AA63EC"/>
    <w:rsid w:val="00B3518B"/>
    <w:rsid w:val="00B70DA2"/>
    <w:rsid w:val="00C06279"/>
    <w:rsid w:val="00C4433C"/>
    <w:rsid w:val="00C735F7"/>
    <w:rsid w:val="00C86D23"/>
    <w:rsid w:val="00D21F6A"/>
    <w:rsid w:val="00D236CD"/>
    <w:rsid w:val="00D34F6D"/>
    <w:rsid w:val="00D514C5"/>
    <w:rsid w:val="00D744DC"/>
    <w:rsid w:val="00DD20E7"/>
    <w:rsid w:val="00DE6B7C"/>
    <w:rsid w:val="00DF6789"/>
    <w:rsid w:val="00E84DEF"/>
    <w:rsid w:val="00E92B41"/>
    <w:rsid w:val="00EB3CF6"/>
    <w:rsid w:val="00F0389E"/>
    <w:rsid w:val="00F25670"/>
    <w:rsid w:val="00F51344"/>
    <w:rsid w:val="00F73C50"/>
    <w:rsid w:val="00F82B9E"/>
    <w:rsid w:val="00F8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  <o:rules v:ext="edit">
        <o:r id="V:Rule10" type="connector" idref="#_s1035">
          <o:proxy start="" idref="#_s1037" connectloc="0"/>
          <o:proxy end="" idref="#_s1036" connectloc="2"/>
        </o:r>
        <o:r id="V:Rule11" type="connector" idref="#_s1033">
          <o:proxy start="" idref="#_s1039" connectloc="0"/>
          <o:proxy end="" idref="#_s1036" connectloc="2"/>
        </o:r>
        <o:r id="V:Rule12" type="connector" idref="#_s1034">
          <o:proxy start="" idref="#_s1038" connectloc="0"/>
          <o:proxy end="" idref="#_s1036" connectloc="2"/>
        </o:r>
        <o:r id="V:Rule13" type="connector" idref="#_s1030">
          <o:proxy start="" idref="#_s1042" connectloc="0"/>
          <o:proxy end="" idref="#_s1039" connectloc="2"/>
        </o:r>
        <o:r id="V:Rule14" type="connector" idref="#_s1031">
          <o:proxy start="" idref="#_s1041" connectloc="0"/>
          <o:proxy end="" idref="#_s1038" connectloc="2"/>
        </o:r>
        <o:r id="V:Rule15" type="connector" idref="#_s1032">
          <o:proxy start="" idref="#_s1040" connectloc="0"/>
          <o:proxy end="" idref="#_s1036" connectloc="2"/>
        </o:r>
        <o:r id="V:Rule16" type="connector" idref="#_s1029">
          <o:proxy start="" idref="#_s1043" connectloc="0"/>
          <o:proxy end="" idref="#_s1037" connectloc="2"/>
        </o:r>
        <o:r id="V:Rule17" type="connector" idref="#_s1028">
          <o:proxy start="" idref="#_s1044" connectloc="0"/>
          <o:proxy end="" idref="#_s1040" connectloc="2"/>
        </o:r>
        <o:r id="V:Rule18" type="connector" idref="#_s1046">
          <o:proxy start="" idref="#_s1045" connectloc="1"/>
          <o:proxy end="" idref="#_s1042" connectloc="2"/>
        </o:r>
      </o:rules>
    </o:shapelayout>
  </w:shapeDefaults>
  <w:decimalSymbol w:val=","/>
  <w:listSeparator w:val=";"/>
  <w14:defaultImageDpi w14:val="0"/>
  <w15:chartTrackingRefBased/>
  <w15:docId w15:val="{27DD1985-7A70-4958-B0DA-C9EB0703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93"/>
  </w:style>
  <w:style w:type="paragraph" w:styleId="4">
    <w:name w:val="heading 4"/>
    <w:basedOn w:val="a"/>
    <w:next w:val="a"/>
    <w:link w:val="40"/>
    <w:uiPriority w:val="99"/>
    <w:qFormat/>
    <w:rsid w:val="00D514C5"/>
    <w:pPr>
      <w:keepNext/>
      <w:ind w:firstLine="795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D514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514C5"/>
    <w:pPr>
      <w:keepNext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footer"/>
    <w:basedOn w:val="a"/>
    <w:link w:val="a4"/>
    <w:uiPriority w:val="99"/>
    <w:rsid w:val="00F2567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F25670"/>
    <w:rPr>
      <w:rFonts w:cs="Times New Roman"/>
    </w:rPr>
  </w:style>
  <w:style w:type="paragraph" w:styleId="a6">
    <w:name w:val="Body Text Indent"/>
    <w:basedOn w:val="a"/>
    <w:link w:val="a7"/>
    <w:uiPriority w:val="99"/>
    <w:rsid w:val="00F25670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D514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rsid w:val="00E92B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0"/>
      <w:szCs w:val="20"/>
    </w:rPr>
  </w:style>
  <w:style w:type="table" w:styleId="aa">
    <w:name w:val="Table Professional"/>
    <w:basedOn w:val="a1"/>
    <w:uiPriority w:val="99"/>
    <w:rsid w:val="00E92B4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3225</Words>
  <Characters>18387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1</vt:lpstr>
    </vt:vector>
  </TitlesOfParts>
  <Company/>
  <LinksUpToDate>false</LinksUpToDate>
  <CharactersWithSpaces>21569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subject/>
  <dc:creator>user</dc:creator>
  <cp:keywords/>
  <dc:description/>
  <cp:lastModifiedBy>admin</cp:lastModifiedBy>
  <cp:revision>2</cp:revision>
  <dcterms:created xsi:type="dcterms:W3CDTF">2014-04-06T19:43:00Z</dcterms:created>
  <dcterms:modified xsi:type="dcterms:W3CDTF">2014-04-06T19:43:00Z</dcterms:modified>
</cp:coreProperties>
</file>