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70AC" w:rsidRPr="0085604F" w:rsidRDefault="000F70AC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5604F" w:rsidRPr="0085604F" w:rsidRDefault="0085604F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5604F" w:rsidRPr="0085604F" w:rsidRDefault="0085604F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5604F" w:rsidRPr="0085604F" w:rsidRDefault="0085604F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5604F" w:rsidRPr="0085604F" w:rsidRDefault="0085604F" w:rsidP="00856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F70AC" w:rsidRPr="0085604F" w:rsidRDefault="0085604F" w:rsidP="00856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5604F">
        <w:rPr>
          <w:b/>
          <w:bCs/>
          <w:sz w:val="28"/>
          <w:szCs w:val="28"/>
        </w:rPr>
        <w:t>Контрольная работа</w:t>
      </w:r>
    </w:p>
    <w:p w:rsidR="000F70AC" w:rsidRPr="0085604F" w:rsidRDefault="0085604F" w:rsidP="00856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5604F">
        <w:rPr>
          <w:b/>
          <w:bCs/>
          <w:sz w:val="28"/>
          <w:szCs w:val="28"/>
        </w:rPr>
        <w:t>Медно-никелевая промышленность Российской Федерации</w:t>
      </w:r>
    </w:p>
    <w:p w:rsidR="000F70AC" w:rsidRPr="0085604F" w:rsidRDefault="000F70AC" w:rsidP="00856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84614" w:rsidRDefault="0085604F" w:rsidP="00856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5604F">
        <w:rPr>
          <w:bCs/>
          <w:sz w:val="28"/>
          <w:szCs w:val="28"/>
        </w:rPr>
        <w:br w:type="page"/>
      </w:r>
      <w:r w:rsidR="00484614" w:rsidRPr="0085604F">
        <w:rPr>
          <w:b/>
          <w:bCs/>
          <w:sz w:val="28"/>
          <w:szCs w:val="28"/>
        </w:rPr>
        <w:t>Содержание</w:t>
      </w:r>
    </w:p>
    <w:p w:rsidR="0085604F" w:rsidRPr="0085604F" w:rsidRDefault="0085604F" w:rsidP="00856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5604F" w:rsidRPr="0085604F" w:rsidRDefault="0085604F" w:rsidP="008560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85604F" w:rsidRPr="0085604F" w:rsidRDefault="0085604F" w:rsidP="0085604F">
      <w:pPr>
        <w:spacing w:line="360" w:lineRule="auto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Медно</w:t>
      </w:r>
      <w:r>
        <w:rPr>
          <w:color w:val="000000"/>
          <w:sz w:val="28"/>
          <w:szCs w:val="28"/>
        </w:rPr>
        <w:t xml:space="preserve"> – никелевая промышленность РФ</w:t>
      </w:r>
    </w:p>
    <w:p w:rsidR="0085604F" w:rsidRPr="0085604F" w:rsidRDefault="0085604F" w:rsidP="0085604F">
      <w:pPr>
        <w:spacing w:line="360" w:lineRule="auto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Заключение</w:t>
      </w:r>
    </w:p>
    <w:p w:rsidR="0085604F" w:rsidRPr="0085604F" w:rsidRDefault="0085604F" w:rsidP="008560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Используемая литература</w:t>
      </w:r>
    </w:p>
    <w:p w:rsidR="00484614" w:rsidRPr="0085604F" w:rsidRDefault="00484614" w:rsidP="0085604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484614" w:rsidRDefault="0085604F" w:rsidP="0085604F">
      <w:pPr>
        <w:spacing w:line="360" w:lineRule="auto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bookmarkStart w:id="0" w:name="_Toc184805834"/>
      <w:r w:rsidR="00484614" w:rsidRPr="0085604F">
        <w:rPr>
          <w:b/>
          <w:sz w:val="28"/>
          <w:szCs w:val="28"/>
        </w:rPr>
        <w:t>Введение</w:t>
      </w:r>
      <w:bookmarkEnd w:id="0"/>
    </w:p>
    <w:p w:rsidR="0085604F" w:rsidRPr="0085604F" w:rsidRDefault="0085604F" w:rsidP="0085604F">
      <w:pPr>
        <w:spacing w:line="360" w:lineRule="auto"/>
        <w:jc w:val="center"/>
        <w:rPr>
          <w:b/>
          <w:sz w:val="28"/>
          <w:szCs w:val="28"/>
        </w:rPr>
      </w:pPr>
    </w:p>
    <w:p w:rsidR="00484614" w:rsidRPr="0085604F" w:rsidRDefault="00484614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 xml:space="preserve">Цветная металлургия включает добычу, обогащение руд цветных металлов и выплавку цветных металлов и их сплавов. </w:t>
      </w:r>
    </w:p>
    <w:p w:rsidR="00484614" w:rsidRPr="0085604F" w:rsidRDefault="00484614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Россия обладает мощной цветной металлургией, отличительная черта которой - развитие на основе собственных ресурсов. По физическим свойствам и назначению цветные металлы условно можно разделить на тяжелые (медь, свинец, цинк, олово, никель) и легкие (алюминий, титан, магний). На основании этого деления различают металлургию легких металлов и металлургию тяжелых металлов.</w:t>
      </w:r>
    </w:p>
    <w:p w:rsidR="00484614" w:rsidRPr="0085604F" w:rsidRDefault="00484614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На территории России сформировано несколько основных баз цветной металлургии. Различия их в специализации объясняются несхожестью географии легких металлов (алюминиевая, титано-магниевая промышленность) и тяжелых металлов (медная, свинцово-цинковая, оловянная, никель-кобальтовая промышленности).</w:t>
      </w:r>
    </w:p>
    <w:p w:rsidR="00484614" w:rsidRPr="0085604F" w:rsidRDefault="00484614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Размещение предприятий цветной металлургии зависит от многих экономических и природных условий, особенно от сырьевого фактора. Заметную роль, помимо сырья, играет топливно-энергетический фактор.</w:t>
      </w:r>
    </w:p>
    <w:p w:rsidR="00484614" w:rsidRPr="0085604F" w:rsidRDefault="00484614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Производство тяжелых цветных металлов в связи с небольшой потребностью в энергии приурочено к районам добычи сырья по запасам, добыче и обогащению медных руд, а также по выплавке меди ведущее место в России занимает Уральский экономический район, на территории которого выделяются Красноуральский, Кировоградский, Среднеуральский, Медногорский комбинаты.</w:t>
      </w:r>
    </w:p>
    <w:p w:rsidR="00484614" w:rsidRPr="0085604F" w:rsidRDefault="00484614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Свинцово-цинковая промышленность в целом тяготеет к районам распространения полиметаллических руд. К таким месторождениям относяться Садонское (Северных Кавказ), Салаирское (Западная Сибирь), Нерченское (Восточная Сибирь) и Дальнегорское (Дальний Восток). Центром Никель-Кобальтовой промышленности являются города: Норильск (Восточная Сибирь), Никель и Мончегорск (Северный экономический район).</w:t>
      </w:r>
    </w:p>
    <w:p w:rsidR="00484614" w:rsidRPr="0085604F" w:rsidRDefault="00484614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Для получения легких металлов требуется большое количество энергии. Поэтому сосредоточение предприятий, выплавляющих легкие металлы, у источников дешевой энергии - важнейший принцип их размещения.</w:t>
      </w:r>
    </w:p>
    <w:p w:rsidR="00484614" w:rsidRPr="0085604F" w:rsidRDefault="00484614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 xml:space="preserve">Сырьем для производства алюминия являются бокситы Северо-Западного района (город Бокситогорск), Урала (город Североуральск), нефелины Кольского полуострова (город Кировск) и юга Сибири (город Горячегорск). Из этого алюминиевого сырья в районах добычи выделяют окись алюминия - глинозем. Выплавка из него металлического алюминия требует много электроэнергии. Поэтому алюминиевые заводы строят вблизи крупных электростанций, преимущественно ГЭС (Братской, Красноярской и др.). </w:t>
      </w:r>
    </w:p>
    <w:p w:rsidR="00484614" w:rsidRPr="0085604F" w:rsidRDefault="00484614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Титано-магниевая промышленность размещается преимущественно на Урале, как в районах добычи сырья (Березниковский магниевый завод, так и в районах дешевой энергии (Усть-Каменогорский титано-магниевый завод).</w:t>
      </w:r>
    </w:p>
    <w:p w:rsidR="00484614" w:rsidRPr="0085604F" w:rsidRDefault="00484614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sz w:val="28"/>
          <w:szCs w:val="28"/>
        </w:rPr>
        <w:t>Заключительная стадия титано-магниевой металлургии - обработка металлов и их сплавов - чаще всего размещается в районах потребления готовой продукции.</w:t>
      </w:r>
    </w:p>
    <w:p w:rsidR="004D76E8" w:rsidRPr="0085604F" w:rsidRDefault="0085604F" w:rsidP="0085604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4266" w:rsidRPr="0085604F">
        <w:rPr>
          <w:b/>
          <w:bCs/>
          <w:color w:val="000000"/>
          <w:sz w:val="28"/>
          <w:szCs w:val="28"/>
        </w:rPr>
        <w:t>Ме</w:t>
      </w:r>
      <w:r>
        <w:rPr>
          <w:b/>
          <w:bCs/>
          <w:color w:val="000000"/>
          <w:sz w:val="28"/>
          <w:szCs w:val="28"/>
        </w:rPr>
        <w:t>дно-никелевая промышленность РФ</w:t>
      </w:r>
    </w:p>
    <w:p w:rsidR="00004EF0" w:rsidRPr="0085604F" w:rsidRDefault="00004EF0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4EF0" w:rsidRPr="0085604F" w:rsidRDefault="00004EF0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 xml:space="preserve">Медно-никелевая промышленность относится к цветной металлургии, </w:t>
      </w:r>
      <w:r w:rsidR="001C116A" w:rsidRPr="0085604F">
        <w:rPr>
          <w:color w:val="000000"/>
          <w:sz w:val="28"/>
          <w:szCs w:val="28"/>
        </w:rPr>
        <w:t xml:space="preserve">а именно добывающей промышленности, </w:t>
      </w:r>
      <w:r w:rsidRPr="0085604F">
        <w:rPr>
          <w:color w:val="000000"/>
          <w:sz w:val="28"/>
          <w:szCs w:val="28"/>
        </w:rPr>
        <w:t>которая занимает важное место в промышленности России.</w:t>
      </w:r>
      <w:r w:rsidR="00B50354" w:rsidRPr="0085604F">
        <w:rPr>
          <w:color w:val="000000"/>
          <w:sz w:val="28"/>
          <w:szCs w:val="28"/>
        </w:rPr>
        <w:t xml:space="preserve"> В отличие от черной металлургии</w:t>
      </w:r>
      <w:r w:rsidR="001C116A" w:rsidRPr="0085604F">
        <w:rPr>
          <w:color w:val="000000"/>
          <w:sz w:val="28"/>
          <w:szCs w:val="28"/>
        </w:rPr>
        <w:t>, цветная</w:t>
      </w:r>
      <w:r w:rsidR="00B50354" w:rsidRPr="0085604F">
        <w:rPr>
          <w:color w:val="000000"/>
          <w:sz w:val="28"/>
          <w:szCs w:val="28"/>
        </w:rPr>
        <w:t xml:space="preserve"> разв</w:t>
      </w:r>
      <w:r w:rsidR="008472AC" w:rsidRPr="0085604F">
        <w:rPr>
          <w:color w:val="000000"/>
          <w:sz w:val="28"/>
          <w:szCs w:val="28"/>
        </w:rPr>
        <w:t>ивается на собственных ресурсах, так же специализируется на обогащении металлургического передела.</w:t>
      </w:r>
      <w:r w:rsidRPr="0085604F">
        <w:rPr>
          <w:color w:val="000000"/>
          <w:sz w:val="28"/>
          <w:szCs w:val="28"/>
        </w:rPr>
        <w:t xml:space="preserve"> </w:t>
      </w:r>
      <w:r w:rsidR="005A04C5" w:rsidRPr="0085604F">
        <w:rPr>
          <w:color w:val="000000"/>
          <w:sz w:val="28"/>
          <w:szCs w:val="28"/>
        </w:rPr>
        <w:t xml:space="preserve">Цветная металлургия </w:t>
      </w:r>
      <w:r w:rsidRPr="0085604F">
        <w:rPr>
          <w:color w:val="000000"/>
          <w:sz w:val="28"/>
          <w:szCs w:val="28"/>
        </w:rPr>
        <w:t xml:space="preserve"> представляет собой около ста предприятий, благодаря которым извлекается более 50-ти элементов таблицы Менделеева.</w:t>
      </w:r>
    </w:p>
    <w:p w:rsidR="0074709F" w:rsidRPr="0085604F" w:rsidRDefault="0074709F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Медь и никель относятся к тяжелой группе металлов.</w:t>
      </w:r>
      <w:r w:rsidR="00100FEE" w:rsidRPr="0085604F">
        <w:rPr>
          <w:color w:val="000000"/>
          <w:sz w:val="28"/>
          <w:szCs w:val="28"/>
        </w:rPr>
        <w:t xml:space="preserve"> Так же они являются металлорудными минеральными ресурсами.</w:t>
      </w:r>
      <w:r w:rsidRPr="0085604F">
        <w:rPr>
          <w:color w:val="000000"/>
          <w:sz w:val="28"/>
          <w:szCs w:val="28"/>
        </w:rPr>
        <w:t xml:space="preserve"> Структура производства включает добычу руд этих металлов, их обогащение, металлургический передел, производство сплавов, прокат.</w:t>
      </w:r>
    </w:p>
    <w:p w:rsidR="00396456" w:rsidRPr="0085604F" w:rsidRDefault="00714F3C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Начнем с меди. Медь, по своей сути – третий по значимости металл после железа и алюминия, он стратегический металл, потому как является одним из индикаторов производственно-технического потенциала страны.</w:t>
      </w:r>
      <w:r w:rsidR="00AD7105" w:rsidRPr="0085604F">
        <w:rPr>
          <w:color w:val="000000"/>
          <w:sz w:val="28"/>
          <w:szCs w:val="28"/>
        </w:rPr>
        <w:t xml:space="preserve"> </w:t>
      </w:r>
      <w:r w:rsidR="002E7775" w:rsidRPr="0085604F">
        <w:rPr>
          <w:color w:val="000000"/>
          <w:sz w:val="28"/>
          <w:szCs w:val="28"/>
        </w:rPr>
        <w:t>Стоимость одной тонны меди на мировом рынке, где Россия – основной экспортер</w:t>
      </w:r>
      <w:r w:rsidR="00BB71E2" w:rsidRPr="0085604F">
        <w:rPr>
          <w:color w:val="000000"/>
          <w:sz w:val="28"/>
          <w:szCs w:val="28"/>
        </w:rPr>
        <w:t xml:space="preserve"> медных концентратов и рафинированной меди, составляет от 1350 до 3540 долл. США (в настоящее время – 1664 долл.).</w:t>
      </w:r>
      <w:r w:rsidR="00FE64E2" w:rsidRPr="0085604F">
        <w:rPr>
          <w:color w:val="000000"/>
          <w:sz w:val="28"/>
          <w:szCs w:val="28"/>
        </w:rPr>
        <w:t xml:space="preserve"> </w:t>
      </w:r>
      <w:r w:rsidR="008E596F" w:rsidRPr="0085604F">
        <w:rPr>
          <w:color w:val="000000"/>
          <w:sz w:val="28"/>
          <w:szCs w:val="28"/>
        </w:rPr>
        <w:t>Основной тип руд — медные колчеданы Урала (Красноуральское, Кировградское, Гайское в Оренбургской области — лучшие руды в стране, до 10% меди), медистые песчаники Восточной Сибири (Удоканское месторождение в Читинской области, Алтая, Кольского полуострова).</w:t>
      </w:r>
      <w:r w:rsidR="00F808BB" w:rsidRPr="0085604F">
        <w:rPr>
          <w:color w:val="000000"/>
          <w:sz w:val="28"/>
          <w:szCs w:val="28"/>
        </w:rPr>
        <w:t xml:space="preserve"> </w:t>
      </w:r>
      <w:r w:rsidR="00B65963" w:rsidRPr="0085604F">
        <w:rPr>
          <w:color w:val="000000"/>
          <w:sz w:val="28"/>
          <w:szCs w:val="28"/>
        </w:rPr>
        <w:t xml:space="preserve">Ее </w:t>
      </w:r>
      <w:r w:rsidR="002D7E9E" w:rsidRPr="0085604F">
        <w:rPr>
          <w:color w:val="000000"/>
          <w:sz w:val="28"/>
          <w:szCs w:val="28"/>
        </w:rPr>
        <w:t>рафиниров</w:t>
      </w:r>
      <w:r w:rsidR="00B65963" w:rsidRPr="0085604F">
        <w:rPr>
          <w:color w:val="000000"/>
          <w:sz w:val="28"/>
          <w:szCs w:val="28"/>
        </w:rPr>
        <w:t xml:space="preserve">ание </w:t>
      </w:r>
      <w:r w:rsidR="002D7E9E" w:rsidRPr="0085604F">
        <w:rPr>
          <w:color w:val="000000"/>
          <w:sz w:val="28"/>
          <w:szCs w:val="28"/>
        </w:rPr>
        <w:t xml:space="preserve">осуществляется на электролитических заводах в </w:t>
      </w:r>
      <w:r w:rsidR="002D7E9E" w:rsidRPr="0085604F">
        <w:rPr>
          <w:sz w:val="28"/>
          <w:szCs w:val="28"/>
        </w:rPr>
        <w:t>Кыштыме и Верхней Пышме</w:t>
      </w:r>
      <w:r w:rsidR="00B65963" w:rsidRPr="0085604F">
        <w:rPr>
          <w:sz w:val="28"/>
          <w:szCs w:val="28"/>
        </w:rPr>
        <w:t>.</w:t>
      </w:r>
      <w:r w:rsidR="00D05D5F" w:rsidRPr="0085604F">
        <w:rPr>
          <w:color w:val="000000"/>
          <w:sz w:val="28"/>
          <w:szCs w:val="28"/>
        </w:rPr>
        <w:t xml:space="preserve"> </w:t>
      </w:r>
      <w:r w:rsidR="005B0522" w:rsidRPr="0085604F">
        <w:rPr>
          <w:sz w:val="28"/>
          <w:szCs w:val="28"/>
        </w:rPr>
        <w:t>При выплавке меди образуются отходы, используемые в химической промышленности: для производства серной кислоты, суперфосфата (например, на Медногорском медно – серном комбинате).</w:t>
      </w:r>
      <w:r w:rsidR="00827C6A" w:rsidRPr="0085604F">
        <w:rPr>
          <w:color w:val="000000"/>
          <w:sz w:val="28"/>
          <w:szCs w:val="28"/>
        </w:rPr>
        <w:t xml:space="preserve"> </w:t>
      </w:r>
      <w:r w:rsidR="008D04F7" w:rsidRPr="0085604F">
        <w:rPr>
          <w:color w:val="000000"/>
          <w:sz w:val="28"/>
          <w:szCs w:val="28"/>
        </w:rPr>
        <w:t xml:space="preserve">В медной промышленности связь с источниками сырья – обязательное условие размещения обогатительного производства. При металлургическом переделе роль сырьевого фактора несколько ослабевает и становится тем меньше, чем выше качество, а следовательно и транспортабельность используемых концентратов. На заключительной стадии технологического процесса он вообще теряет значение, поэтому предприятия по рафинированию черновой меди размещают вблизи потребителей и топливно-энергетических ресурсов. </w:t>
      </w:r>
      <w:r w:rsidR="00827C6A" w:rsidRPr="0085604F">
        <w:rPr>
          <w:color w:val="000000"/>
          <w:sz w:val="28"/>
          <w:szCs w:val="28"/>
        </w:rPr>
        <w:t>Характеризуя сырьевую базу медной промышленности, следует иметь в виду, что Урал обеспечивает себя сырьем только на 50%, и эти запасы неуклонно сокращаются. Поэтому</w:t>
      </w:r>
      <w:r w:rsidR="006916B1" w:rsidRPr="0085604F">
        <w:rPr>
          <w:color w:val="000000"/>
          <w:sz w:val="28"/>
          <w:szCs w:val="28"/>
        </w:rPr>
        <w:t xml:space="preserve"> предприятия Урала проявляют особый интерес в плане разработок других месторождений меди.</w:t>
      </w:r>
      <w:r w:rsidR="00092876" w:rsidRPr="0085604F">
        <w:rPr>
          <w:color w:val="000000"/>
          <w:sz w:val="28"/>
          <w:szCs w:val="28"/>
        </w:rPr>
        <w:t xml:space="preserve"> Как перспектива рассматривается Удоканское месторождение, где имеются огромные запасы — 27 млн. т чистой меди.</w:t>
      </w:r>
      <w:r w:rsidR="00535BE2" w:rsidRPr="0085604F">
        <w:rPr>
          <w:color w:val="000000"/>
          <w:sz w:val="28"/>
          <w:szCs w:val="28"/>
        </w:rPr>
        <w:t xml:space="preserve"> Но продажа лицензии на освоение месторождения все время откладывается, таким образом, государство подталкивает предпринимателей осваивать сначала мелкие месторождения медных ресурсов. В России в условиях общеотраслевого дефицита медного сырья разработка этого месторождения могла бы решить проблему. Следует отметить и сложные условия добычи в Удокане — одновременно действуют два негативных фактора: и вечная мерзлота, и высокая сейсмичность.</w:t>
      </w:r>
    </w:p>
    <w:p w:rsidR="00396456" w:rsidRPr="0085604F" w:rsidRDefault="00396456" w:rsidP="0085604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04F">
        <w:rPr>
          <w:bCs/>
          <w:iCs/>
          <w:sz w:val="28"/>
          <w:szCs w:val="28"/>
        </w:rPr>
        <w:t>Добыча меди</w:t>
      </w:r>
    </w:p>
    <w:p w:rsidR="00396456" w:rsidRPr="0085604F" w:rsidRDefault="00396456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 xml:space="preserve">С 2005 года «Русская медная компания» на Гумешевском месторождении начинала эксплуатацию первого в России комплекса добычи меди с помощью подземного выщелачивания руды. Новая технология обогащения медной руды не требует её извлечения на поверхность, и поэтому отличается высокой экономической эффективностью. Общий объем инвестиций в проект составил $18,5 млн. </w:t>
      </w:r>
    </w:p>
    <w:p w:rsidR="00396456" w:rsidRPr="0085604F" w:rsidRDefault="00396456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Созданное в Свердловской области производство меди состоит из двух участков: геотехнологического поля, где идет подземный процесс насыщения водного раствора меди, и комплекса экстракции и электровининга, где из полученного раствора получают высококачественные медные катоды марки М00К.</w:t>
      </w:r>
    </w:p>
    <w:p w:rsidR="00396456" w:rsidRPr="0085604F" w:rsidRDefault="00396456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 xml:space="preserve">Объем инвестиций в научные исследования, разработки и адаптацию уникального способа добычи к местным условиям составил более $3,5 млн. Испытания нового способа добычи начались в 2000 году, когда специалисты «Русской медной компании» (РМК) приступили к строительству опытной установки на Гумешевском месторождении в городе Полевской Свердловской области. В создании экспериментального производства участвовали специалисты ЗАО «Уралгидромедь» совместно с компанией SNC-Lavalin Europe Ltd (Великобритания). </w:t>
      </w:r>
    </w:p>
    <w:p w:rsidR="00396456" w:rsidRPr="0085604F" w:rsidRDefault="00396456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Решение о строительстве промышленного комплекса по производству высококачественной меди было принято сразу после подтверждения эффективной работы и экологической безопасности пилотной установки. Сооружение промышленного комплекса экстракции меди из раствора с помощью органических веществ и электровининга началось в декабре 2004 года. Проектирование и строительство объекта выполнила компания «Outokumpu Technology Oy» (Финляндия). Объем инвестиций в создание комплекса экстракции и электровининга составил более $15 млн.</w:t>
      </w:r>
    </w:p>
    <w:p w:rsidR="009C0843" w:rsidRPr="0085604F" w:rsidRDefault="00396456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Производственная мощность первой очереди объединенного комплекса (включающего гидротехнологическое поле и производственный комплекс экстракции и электровининга) - 5 тысяч тонн медных катодов в год, но с началом промышленной эксплуатации второго участка гидротехнологического поля к концу 2006 года объем производства будет увеличен вдвое.</w:t>
      </w:r>
      <w:r w:rsidR="00D16FD5" w:rsidRPr="0085604F">
        <w:rPr>
          <w:sz w:val="28"/>
          <w:szCs w:val="28"/>
        </w:rPr>
        <w:t xml:space="preserve"> Преимущества новой технологии состоят в том, что основные процессы перенесены под землю и происходят без участия человека, что резко повышает эффективность производства. Традиционный дорогостоящий процесс заменен технологией основанной на использовании слабых растворов кислот, которые ещё под землей вступают в реакцию с рудой и обогащаются медью. Эта уникальная технология обогащения была разработана в СССР для добычи урана и редкоземельных элементов. «Уралгидромедь» – первое предприятие, использующее это изобретение для промышленного производства меди.</w:t>
      </w:r>
      <w:r w:rsidR="009C0843" w:rsidRPr="0085604F">
        <w:rPr>
          <w:sz w:val="28"/>
          <w:szCs w:val="28"/>
        </w:rPr>
        <w:t xml:space="preserve"> </w:t>
      </w:r>
    </w:p>
    <w:p w:rsidR="00714F3C" w:rsidRPr="0085604F" w:rsidRDefault="009C0843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bCs/>
          <w:iCs/>
          <w:sz w:val="28"/>
          <w:szCs w:val="28"/>
        </w:rPr>
        <w:t>Справка:</w:t>
      </w:r>
      <w:r w:rsidRPr="0085604F">
        <w:rPr>
          <w:sz w:val="28"/>
          <w:szCs w:val="28"/>
        </w:rPr>
        <w:t xml:space="preserve"> «Холдинг «Русская медная компания» (РМК) производит и реализует более 15% российской меди и является третьим в России производителем меди после «Норильского никеля» и УГМК. Предприятия РМК действуют в четырех областях России и на территории Казахстана. Они формируют полный производственный цикл: от добычи руды и сбора лома, производства медного концентрата и черновой меди, до выпуска медной катанки и готовой продукции на основе меди и ее сплавов. Численность работающих - 15 тысяч человек. За 2004 год предприятия РМК выпустили более 130 тыс. тонн рафинированной катодной меди».</w:t>
      </w:r>
    </w:p>
    <w:p w:rsidR="00D60FF0" w:rsidRPr="0085604F" w:rsidRDefault="00AF5685" w:rsidP="0085604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Наиболее о</w:t>
      </w:r>
      <w:r w:rsidR="00D60FF0" w:rsidRPr="0085604F">
        <w:rPr>
          <w:color w:val="000000"/>
          <w:sz w:val="28"/>
          <w:szCs w:val="28"/>
        </w:rPr>
        <w:t>строй проблемой отрасли в настоящий момент является обеспечение сырьем. В правительстве решается вопрос о допуске или недопуске иностранных компаний к участию в конкурсах на разработку российских месторождений меди, так как ситуация на мировом рынке меди очень сложна: имеется избыток медепроизводящих мощностей. То есть, возможна ситуация, при которой иностранным компаниям будет выгодно заморозить освоение перспективных российских месторождений, таких как Удоканское, и тем самым убрать конкурентов — уральских металлургов с мирового рынка меди. Правительство в этом случае должно осуществлять протекционистские меры по отношению к отечественным производителям и хотя бы частично инвестировать разработку удоканской меди, освоение которой требует свыше 400 млн долл., а срок окупаемости проекта довольно большой — 5 лет.</w:t>
      </w:r>
    </w:p>
    <w:p w:rsidR="009631B9" w:rsidRPr="0085604F" w:rsidRDefault="00F8766F" w:rsidP="0085604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Горно-</w:t>
      </w:r>
      <w:r w:rsidR="00FC1812" w:rsidRPr="0085604F">
        <w:rPr>
          <w:color w:val="000000"/>
          <w:sz w:val="28"/>
          <w:szCs w:val="28"/>
        </w:rPr>
        <w:t xml:space="preserve">металлургическая компания </w:t>
      </w:r>
      <w:r w:rsidR="001864FF" w:rsidRPr="0085604F">
        <w:rPr>
          <w:color w:val="000000"/>
          <w:sz w:val="28"/>
          <w:szCs w:val="28"/>
        </w:rPr>
        <w:t xml:space="preserve">АО </w:t>
      </w:r>
      <w:r w:rsidR="00FC1812" w:rsidRPr="0085604F">
        <w:rPr>
          <w:color w:val="000000"/>
          <w:sz w:val="28"/>
          <w:szCs w:val="28"/>
        </w:rPr>
        <w:t>«Норильский никель» произ</w:t>
      </w:r>
      <w:r w:rsidR="008C648E" w:rsidRPr="0085604F">
        <w:rPr>
          <w:color w:val="000000"/>
          <w:sz w:val="28"/>
          <w:szCs w:val="28"/>
        </w:rPr>
        <w:t xml:space="preserve">водит 70% </w:t>
      </w:r>
      <w:r w:rsidR="00FC1812" w:rsidRPr="0085604F">
        <w:rPr>
          <w:color w:val="000000"/>
          <w:sz w:val="28"/>
          <w:szCs w:val="28"/>
        </w:rPr>
        <w:t>меди России. Объем производства в 2003 г. — 473 тыс. т. Выручка «Норникеля» в 2005 г., составила 7,2 млрд долл., чистая прибыль — 2,4 млрд долл., рентабельность — 48%. Причем такую рентабельность «Норникель» демонстрирует уже несколько лет. 91% выручки комбината приходится на экспорт.</w:t>
      </w:r>
      <w:r w:rsidR="00314C7A" w:rsidRPr="0085604F">
        <w:rPr>
          <w:color w:val="000000"/>
          <w:sz w:val="28"/>
          <w:szCs w:val="28"/>
        </w:rPr>
        <w:t xml:space="preserve"> </w:t>
      </w:r>
    </w:p>
    <w:p w:rsidR="00FC1812" w:rsidRPr="0085604F" w:rsidRDefault="00314C7A" w:rsidP="0085604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Также важным районом производства меди является Урал. Большая часть предприятий Урала относится к Уральской горно-металлургической компании (УГМК). В нее входит более 20 предприятий в шести регионах России и за рубежом. Построена единая технологическая цепочка от добычи руды до производства готовой продукции — медной катанки, медного проката, узлов и агрегатов для автомобильной промышленности, кабели, проводники. Активно идет интеграция со смежными секторами: черной металлургией, машиностроением, кабельной промышленностью. Годовой оборот УГМК — 1,4 млрд долл., в производстве занято более 65 тыс. чел. УГМК контролирует выпуск 40% российской рафинированной меди, 20% металлопродукции на основе медных сплавов, 50% европейского рынка медных порошков.</w:t>
      </w:r>
      <w:r w:rsidR="00187209" w:rsidRPr="0085604F">
        <w:rPr>
          <w:color w:val="000000"/>
          <w:sz w:val="28"/>
          <w:szCs w:val="28"/>
        </w:rPr>
        <w:t xml:space="preserve"> </w:t>
      </w:r>
      <w:r w:rsidR="00F64DAA" w:rsidRPr="0085604F">
        <w:rPr>
          <w:sz w:val="28"/>
          <w:szCs w:val="28"/>
        </w:rPr>
        <w:t>Обогащение и переработка никелевых руд наиболее сложны в цветной металлургии из-за низкого содержания металла в сырье, большого расхода топлива,</w:t>
      </w:r>
      <w:r w:rsidR="00DF4710" w:rsidRPr="0085604F">
        <w:rPr>
          <w:sz w:val="28"/>
          <w:szCs w:val="28"/>
        </w:rPr>
        <w:t xml:space="preserve"> электрической энергии (от нескольких тысяч до десятков тысяч киловатт-часов на 1 т готовой продукции),</w:t>
      </w:r>
      <w:r w:rsidR="00F64DAA" w:rsidRPr="0085604F">
        <w:rPr>
          <w:sz w:val="28"/>
          <w:szCs w:val="28"/>
        </w:rPr>
        <w:t xml:space="preserve"> многостадийности процесса, наличия нескольких компонентов (сера, медь, кобальт и др.).</w:t>
      </w:r>
    </w:p>
    <w:p w:rsidR="00265559" w:rsidRPr="0085604F" w:rsidRDefault="00351F40" w:rsidP="0085604F">
      <w:pPr>
        <w:shd w:val="clear" w:color="auto" w:fill="FFFFFF"/>
        <w:tabs>
          <w:tab w:val="left" w:pos="6350"/>
          <w:tab w:val="left" w:pos="79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Сохраняется экспортная ориентация отрасли. Но на внешнем рынке российским производителям приходится сталкиваться с противодействием стран — производителей меди, особенно по высоким переделам меди.</w:t>
      </w:r>
      <w:r w:rsidR="00265559" w:rsidRPr="0085604F">
        <w:rPr>
          <w:color w:val="000000"/>
          <w:sz w:val="28"/>
          <w:szCs w:val="28"/>
        </w:rPr>
        <w:t xml:space="preserve"> Необходим экспорт не сырья и низких переделов, а высококачественной продукции с максимальной степенью готовности, т.е. прокат, проводниково-кабельная продукция, радиаторная лента, спецсплавы и т.д.</w:t>
      </w:r>
    </w:p>
    <w:p w:rsidR="0074709F" w:rsidRPr="0085604F" w:rsidRDefault="0074709F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Самым крупным месторождением никеля, является Норильское, в нем сосредоточенно</w:t>
      </w:r>
      <w:r w:rsidR="008C648E" w:rsidRPr="0085604F">
        <w:rPr>
          <w:color w:val="000000"/>
          <w:sz w:val="28"/>
          <w:szCs w:val="28"/>
        </w:rPr>
        <w:t xml:space="preserve"> </w:t>
      </w:r>
      <w:r w:rsidRPr="0085604F">
        <w:rPr>
          <w:color w:val="000000"/>
          <w:sz w:val="28"/>
          <w:szCs w:val="28"/>
        </w:rPr>
        <w:t>35,8 %</w:t>
      </w:r>
      <w:r w:rsidR="00714F3C" w:rsidRPr="0085604F">
        <w:rPr>
          <w:color w:val="000000"/>
          <w:sz w:val="28"/>
          <w:szCs w:val="28"/>
        </w:rPr>
        <w:t xml:space="preserve"> мировых запасов.</w:t>
      </w:r>
      <w:r w:rsidR="002F02A0" w:rsidRPr="0085604F">
        <w:rPr>
          <w:color w:val="000000"/>
          <w:sz w:val="28"/>
          <w:szCs w:val="28"/>
        </w:rPr>
        <w:t xml:space="preserve"> Так же добываются сульфидные медно-никелевые руды на Кольском полуострове и окисленные силикатные никелевые на Урале (Буруктальское и Черемшанское месторождения.). важнейшее свойство никеля состоит в том, что его незначительная добавка придает сплавам прочность, твердость и коррозионную стойкость. Отрасль ориентирована в размещении на источники сырья.</w:t>
      </w:r>
    </w:p>
    <w:p w:rsidR="00874F68" w:rsidRPr="0085604F" w:rsidRDefault="00093B1F" w:rsidP="0085604F">
      <w:pPr>
        <w:shd w:val="clear" w:color="auto" w:fill="FFFFFF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85604F">
        <w:rPr>
          <w:sz w:val="28"/>
          <w:szCs w:val="28"/>
        </w:rPr>
        <w:t xml:space="preserve">24.05.06 / Объем добычи руды на медно-никелевых месторождениях Заполярного филиала ГМК "Норникель" в 2005 году превысил 14 тыс. тонн. </w:t>
      </w:r>
      <w:r w:rsidRPr="0085604F">
        <w:rPr>
          <w:color w:val="111111"/>
          <w:sz w:val="28"/>
          <w:szCs w:val="28"/>
        </w:rPr>
        <w:t>Объем добычи руды на Октябрьском медно-никелевом месторождении Заполярного филиала ОАО ГМК "Норильский никель" в 2005 году составил 9172,3 тыс. тонн. На Талнахском медно-никелевом месторождении за прошедший год добыто 2464,8 тыс. тонн руды, на медно-никелевом месторождении Норильск-1 - 2751,2 тыс. тонн руды. Об этом говорится в бухгалтерском отчете компании.</w:t>
      </w:r>
    </w:p>
    <w:p w:rsidR="00093B1F" w:rsidRPr="0085604F" w:rsidRDefault="00093B1F" w:rsidP="0085604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111111"/>
          <w:sz w:val="28"/>
          <w:szCs w:val="28"/>
        </w:rPr>
        <w:t xml:space="preserve"> </w:t>
      </w:r>
      <w:r w:rsidR="00874F68" w:rsidRPr="0085604F">
        <w:rPr>
          <w:color w:val="111111"/>
          <w:sz w:val="28"/>
          <w:szCs w:val="28"/>
        </w:rPr>
        <w:t>На Медном заводе ЗФ ГМК планируется окончание работ по реконструкции системы автоматизации и энергоснабжения ПВ-3, что позволит стабилизировать технологический процесс, повысить качественные показатели плавки и снизить неорганические выбросы в атмосферу. А так же  планируется ввести в эксплуатацию на заводе новые воздухоразделительные установки на кислородных станциях КС-1 и КС-2.</w:t>
      </w:r>
    </w:p>
    <w:p w:rsidR="00093B1F" w:rsidRPr="0085604F" w:rsidRDefault="00093B1F" w:rsidP="0085604F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85604F">
        <w:rPr>
          <w:color w:val="111111"/>
          <w:sz w:val="28"/>
          <w:szCs w:val="28"/>
        </w:rPr>
        <w:t xml:space="preserve">Отметим, семь рудников Заполярного филиала ведут добычу сульфидных медно-никелевых руд месторождений Октябрьское, Талнахское и Норильск-1. </w:t>
      </w:r>
    </w:p>
    <w:p w:rsidR="00093B1F" w:rsidRPr="0085604F" w:rsidRDefault="007736BF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111111"/>
          <w:sz w:val="28"/>
          <w:szCs w:val="28"/>
        </w:rPr>
        <w:t>В 2006 году проводились работы капитального характера по основным объектам рудной базы по реконструкции существующих мощностей и вскрытию новых горизонтов рудников Заполярного филиала. Кроме того, продолжаются строительные работы по реконструкции хвостохранилища "Лебяжье", что позволит обеспечить обогатительные фабрики филиала необходимыми мощностями для складирования породных хвостов с учетом перспектив увеличения добычи и переработки руды. Окончание реализации проекта 2007 год.</w:t>
      </w:r>
    </w:p>
    <w:p w:rsidR="002F02A0" w:rsidRPr="0085604F" w:rsidRDefault="002F02A0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Добыча и переработка медно-никелевых руд ведется</w:t>
      </w:r>
      <w:r w:rsidR="00E63214" w:rsidRPr="0085604F">
        <w:rPr>
          <w:color w:val="000000"/>
          <w:sz w:val="28"/>
          <w:szCs w:val="28"/>
        </w:rPr>
        <w:t xml:space="preserve"> не только</w:t>
      </w:r>
      <w:r w:rsidRPr="0085604F">
        <w:rPr>
          <w:color w:val="000000"/>
          <w:sz w:val="28"/>
          <w:szCs w:val="28"/>
        </w:rPr>
        <w:t xml:space="preserve"> на уникальном комплексе Норильского горно-металлургического комбината, а так же на Надеждинском металлургическом комбинате. Комбинаты используют энергетическую базу Усть-Хантайской ГЭС, газ Мессояхского ме</w:t>
      </w:r>
      <w:r w:rsidR="002E3143" w:rsidRPr="0085604F">
        <w:rPr>
          <w:color w:val="000000"/>
          <w:sz w:val="28"/>
          <w:szCs w:val="28"/>
        </w:rPr>
        <w:t>с</w:t>
      </w:r>
      <w:r w:rsidRPr="0085604F">
        <w:rPr>
          <w:color w:val="000000"/>
          <w:sz w:val="28"/>
          <w:szCs w:val="28"/>
        </w:rPr>
        <w:t>торождения</w:t>
      </w:r>
      <w:r w:rsidR="002E3143" w:rsidRPr="0085604F">
        <w:rPr>
          <w:color w:val="000000"/>
          <w:sz w:val="28"/>
          <w:szCs w:val="28"/>
        </w:rPr>
        <w:t xml:space="preserve"> и местные услуги.</w:t>
      </w:r>
    </w:p>
    <w:p w:rsidR="004079CA" w:rsidRPr="0085604F" w:rsidRDefault="004079CA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 xml:space="preserve">Более 90 % всего никеля в России выплавляет </w:t>
      </w:r>
      <w:r w:rsidR="0062528C" w:rsidRPr="0085604F">
        <w:rPr>
          <w:color w:val="000000"/>
          <w:sz w:val="28"/>
          <w:szCs w:val="28"/>
        </w:rPr>
        <w:t xml:space="preserve">АО </w:t>
      </w:r>
      <w:r w:rsidRPr="0085604F">
        <w:rPr>
          <w:color w:val="000000"/>
          <w:sz w:val="28"/>
          <w:szCs w:val="28"/>
        </w:rPr>
        <w:t>«Норильский никель». Это обеспечивается качеством ресурсной базы и структурой производства.</w:t>
      </w:r>
      <w:r w:rsidR="0062528C" w:rsidRPr="0085604F">
        <w:rPr>
          <w:color w:val="000000"/>
          <w:sz w:val="28"/>
          <w:szCs w:val="28"/>
        </w:rPr>
        <w:t xml:space="preserve"> В 2003 году компания произвела 243 тысячи тонн никеля.</w:t>
      </w:r>
      <w:r w:rsidR="00C12B63" w:rsidRPr="0085604F">
        <w:rPr>
          <w:color w:val="000000"/>
          <w:sz w:val="28"/>
          <w:szCs w:val="28"/>
        </w:rPr>
        <w:t xml:space="preserve"> На Урале производство никеля сосредоточенно в районах добычи руд – Режском и Уфалейском. Отходы производства используются для производства серной кислоты, </w:t>
      </w:r>
      <w:r w:rsidR="00805C09" w:rsidRPr="0085604F">
        <w:rPr>
          <w:color w:val="000000"/>
          <w:sz w:val="28"/>
          <w:szCs w:val="28"/>
        </w:rPr>
        <w:t>т</w:t>
      </w:r>
      <w:r w:rsidR="00C12B63" w:rsidRPr="0085604F">
        <w:rPr>
          <w:color w:val="000000"/>
          <w:sz w:val="28"/>
          <w:szCs w:val="28"/>
        </w:rPr>
        <w:t>ермоизоляционных плит, минеральной ваты.</w:t>
      </w:r>
      <w:r w:rsidR="00251EF5" w:rsidRPr="0085604F">
        <w:rPr>
          <w:color w:val="000000"/>
          <w:sz w:val="28"/>
          <w:szCs w:val="28"/>
        </w:rPr>
        <w:t xml:space="preserve"> Произведенный в России никель ориентирован на экспорт</w:t>
      </w:r>
      <w:r w:rsidR="00805C09" w:rsidRPr="0085604F">
        <w:rPr>
          <w:color w:val="000000"/>
          <w:sz w:val="28"/>
          <w:szCs w:val="28"/>
        </w:rPr>
        <w:t>, 95 % от общего количества.</w:t>
      </w:r>
      <w:r w:rsidR="001814DF" w:rsidRPr="0085604F">
        <w:rPr>
          <w:color w:val="000000"/>
          <w:sz w:val="28"/>
          <w:szCs w:val="28"/>
        </w:rPr>
        <w:t xml:space="preserve"> </w:t>
      </w:r>
      <w:r w:rsidR="00B63268" w:rsidRPr="0085604F">
        <w:rPr>
          <w:sz w:val="28"/>
          <w:szCs w:val="28"/>
        </w:rPr>
        <w:t>Существующий уровень мировых цен на никель в значительной мере показывает соотношение спроса и предложения, ведь покупателей у производителей никеля становится больше.</w:t>
      </w:r>
      <w:r w:rsidR="001D02D6" w:rsidRPr="0085604F">
        <w:rPr>
          <w:sz w:val="28"/>
          <w:szCs w:val="28"/>
        </w:rPr>
        <w:t xml:space="preserve"> </w:t>
      </w:r>
      <w:r w:rsidR="006A0EB2" w:rsidRPr="0085604F">
        <w:rPr>
          <w:sz w:val="28"/>
          <w:szCs w:val="28"/>
        </w:rPr>
        <w:t>Благодаря неуклонному росту цен никель</w:t>
      </w:r>
      <w:r w:rsidR="002A4790" w:rsidRPr="0085604F">
        <w:rPr>
          <w:sz w:val="28"/>
          <w:szCs w:val="28"/>
        </w:rPr>
        <w:t>, он</w:t>
      </w:r>
      <w:r w:rsidR="006A0EB2" w:rsidRPr="0085604F">
        <w:rPr>
          <w:sz w:val="28"/>
          <w:szCs w:val="28"/>
        </w:rPr>
        <w:t xml:space="preserve"> стал более привлекательным для инвесторов</w:t>
      </w:r>
      <w:r w:rsidR="002A4790" w:rsidRPr="0085604F">
        <w:rPr>
          <w:sz w:val="28"/>
          <w:szCs w:val="28"/>
        </w:rPr>
        <w:t xml:space="preserve"> – еще одна из причин, по которой</w:t>
      </w:r>
      <w:r w:rsidR="006A0EB2" w:rsidRPr="0085604F">
        <w:rPr>
          <w:color w:val="000000"/>
          <w:sz w:val="28"/>
          <w:szCs w:val="28"/>
        </w:rPr>
        <w:t xml:space="preserve"> </w:t>
      </w:r>
      <w:r w:rsidR="002A4790" w:rsidRPr="0085604F">
        <w:rPr>
          <w:color w:val="000000"/>
          <w:sz w:val="28"/>
          <w:szCs w:val="28"/>
        </w:rPr>
        <w:t>г</w:t>
      </w:r>
      <w:r w:rsidR="001814DF" w:rsidRPr="0085604F">
        <w:rPr>
          <w:color w:val="000000"/>
          <w:sz w:val="28"/>
          <w:szCs w:val="28"/>
        </w:rPr>
        <w:t xml:space="preserve">осударство очень заинтересовано в </w:t>
      </w:r>
      <w:r w:rsidR="001814DF" w:rsidRPr="0085604F">
        <w:rPr>
          <w:sz w:val="28"/>
          <w:szCs w:val="28"/>
        </w:rPr>
        <w:t>поддержке развития сырьевой базы медно-никелевой промышленности.</w:t>
      </w:r>
      <w:r w:rsidR="009A5474" w:rsidRPr="0085604F">
        <w:rPr>
          <w:sz w:val="28"/>
          <w:szCs w:val="28"/>
        </w:rPr>
        <w:t xml:space="preserve"> Но, есть и другая сторона, возможно, теперь основные покупатели никеля –   производители нержавеющей стали – посчитают, что текущая цена слишком высока, и перейдут на его заменители, ведь существуют технологии производства нержавейки с пониженным содержанием никеля.</w:t>
      </w:r>
      <w:r w:rsidR="00FA1B1A" w:rsidRPr="0085604F">
        <w:rPr>
          <w:sz w:val="28"/>
          <w:szCs w:val="28"/>
        </w:rPr>
        <w:t xml:space="preserve"> </w:t>
      </w:r>
    </w:p>
    <w:p w:rsidR="008543CE" w:rsidRPr="0085604F" w:rsidRDefault="00AD7105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Главной особенностью медно-никелевых месторождений России является комплексный состав руд, из которых кроме никеля извлекается ряд других металлов</w:t>
      </w:r>
      <w:r w:rsidR="009F0C22" w:rsidRPr="0085604F">
        <w:rPr>
          <w:color w:val="000000"/>
          <w:sz w:val="28"/>
          <w:szCs w:val="28"/>
        </w:rPr>
        <w:t>: меди, металлов платиновой группы, а так же золото, серебро, селен, теллур, что резко повышает ценность этих руд</w:t>
      </w:r>
      <w:r w:rsidR="00AA2420" w:rsidRPr="0085604F">
        <w:rPr>
          <w:color w:val="000000"/>
          <w:sz w:val="28"/>
          <w:szCs w:val="28"/>
        </w:rPr>
        <w:t>,</w:t>
      </w:r>
      <w:r w:rsidR="009F0C22" w:rsidRPr="0085604F">
        <w:rPr>
          <w:color w:val="000000"/>
          <w:sz w:val="28"/>
          <w:szCs w:val="28"/>
        </w:rPr>
        <w:t xml:space="preserve"> несмотря на высокую себестоимость добычи и производства</w:t>
      </w:r>
      <w:r w:rsidR="00AA2420" w:rsidRPr="0085604F">
        <w:rPr>
          <w:color w:val="000000"/>
          <w:sz w:val="28"/>
          <w:szCs w:val="28"/>
        </w:rPr>
        <w:t>.</w:t>
      </w:r>
    </w:p>
    <w:p w:rsidR="00B85599" w:rsidRPr="0085604F" w:rsidRDefault="00B85599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bCs/>
          <w:iCs/>
          <w:sz w:val="28"/>
          <w:szCs w:val="28"/>
        </w:rPr>
        <w:t xml:space="preserve">Перспективы развития никель-кобальтовой промышленности в России </w:t>
      </w:r>
      <w:r w:rsidRPr="0085604F">
        <w:rPr>
          <w:sz w:val="28"/>
          <w:szCs w:val="28"/>
        </w:rPr>
        <w:t xml:space="preserve">В недрах России сосредоточено 25 процентов мировых запасов и ресурсов </w:t>
      </w:r>
      <w:r w:rsidR="00B55471" w:rsidRPr="0085604F">
        <w:rPr>
          <w:sz w:val="28"/>
          <w:szCs w:val="28"/>
        </w:rPr>
        <w:t>н</w:t>
      </w:r>
      <w:r w:rsidRPr="0085604F">
        <w:rPr>
          <w:sz w:val="28"/>
          <w:szCs w:val="28"/>
        </w:rPr>
        <w:t xml:space="preserve">икеля. Основная часть их находится на севере Красноярского края, в Мурманской области, на Среднем и Южном Урале. Подавляющая часть запасов и ресурсов кобальта в России связана с никелевыми месторождениями, в рудах которых кобальт является попутным компонентом. Вероятность обнаружения в России новых крупных месторождений этих металлов с высоким качеством руд крайне мала. По разведанным запасам никеля Россия прочно занимает первое место в мире, а по кобальту находится на пятом месте. </w:t>
      </w:r>
    </w:p>
    <w:p w:rsidR="00FB75AC" w:rsidRPr="0085604F" w:rsidRDefault="0085604F" w:rsidP="00856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FF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57.5pt">
            <v:imagedata r:id="rId7" o:title="" grayscale="t"/>
          </v:shape>
        </w:pict>
      </w:r>
    </w:p>
    <w:p w:rsidR="0085604F" w:rsidRDefault="0085604F"/>
    <w:p w:rsidR="00B85599" w:rsidRPr="0085604F" w:rsidRDefault="00B85599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5AC" w:rsidRDefault="00FB75AC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 xml:space="preserve">Запасы никеля на начало прошлого года учтены в рудах 39, а кобальта - 59 месторождений. Большая часть разведанных запасов этих металлов сосредоточена в месторождениях сульфидных медно-никелевых руд (89 процентов запасов никеля и 71 процент кобальта) и в месторождениях силикатных руд (11 процентов никеля и 26 процентов кобальта). </w:t>
      </w:r>
    </w:p>
    <w:p w:rsidR="0085604F" w:rsidRDefault="0085604F" w:rsidP="0085604F">
      <w:pPr>
        <w:spacing w:line="360" w:lineRule="auto"/>
        <w:ind w:firstLine="709"/>
        <w:jc w:val="both"/>
        <w:rPr>
          <w:sz w:val="28"/>
          <w:szCs w:val="28"/>
        </w:rPr>
      </w:pPr>
    </w:p>
    <w:p w:rsidR="0085604F" w:rsidRDefault="00B16FFB" w:rsidP="00856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59.5pt;height:145.5pt">
            <v:imagedata r:id="rId8" o:title="" grayscale="t"/>
          </v:shape>
        </w:pict>
      </w:r>
    </w:p>
    <w:p w:rsidR="0085604F" w:rsidRDefault="0085604F" w:rsidP="0085604F">
      <w:pPr>
        <w:spacing w:line="360" w:lineRule="auto"/>
        <w:ind w:firstLine="709"/>
        <w:jc w:val="both"/>
        <w:rPr>
          <w:sz w:val="28"/>
          <w:szCs w:val="28"/>
        </w:rPr>
      </w:pPr>
    </w:p>
    <w:p w:rsidR="00D01D9D" w:rsidRPr="0085604F" w:rsidRDefault="00D01D9D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Основу сырьевой базы кобальт-никелевой промышленности России составляют сульфидные медно-никелевые месторождения Норильского района, где основным объектом разработки в последние годы являются богатые руды с содержанием никеля 3,12-3,65 процента, кобальта - до 0,1 процента. Интенсивная отработка богатых руд приведет к исчерпанию их запасов через 20-30 лет. В рудах месторождений Кольского полуострова среднее содержание никеля составляет 0,5-0,6 процента, кобальта - сотые доли процента. В силикатных рудах месторождений Урала среднее содержание никеля ниже процента, кобальта - менее 0,05 процента.</w:t>
      </w:r>
    </w:p>
    <w:p w:rsidR="00D01D9D" w:rsidRPr="0085604F" w:rsidRDefault="001C3C66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Полностью и надолго обеспечены сырьем в недрах лишь добывающие предприятия Норильского района. Обеспеченность предприятий Кольского полуострова при существующем уровне мощностей добывающих предприятий не превышает 12 лет. Сырьевая база Уральского региона сильно истощена и не удовлетворяет сегодняшним требованиям промышленности.</w:t>
      </w:r>
    </w:p>
    <w:p w:rsidR="00D01D9D" w:rsidRPr="0085604F" w:rsidRDefault="00D01D9D" w:rsidP="0085604F">
      <w:pPr>
        <w:spacing w:line="360" w:lineRule="auto"/>
        <w:ind w:firstLine="709"/>
        <w:jc w:val="both"/>
        <w:rPr>
          <w:sz w:val="28"/>
          <w:szCs w:val="28"/>
        </w:rPr>
      </w:pPr>
    </w:p>
    <w:p w:rsidR="00226915" w:rsidRPr="0085604F" w:rsidRDefault="0085604F" w:rsidP="0085604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26915" w:rsidRPr="0085604F">
        <w:rPr>
          <w:b/>
          <w:color w:val="000000"/>
          <w:sz w:val="28"/>
          <w:szCs w:val="28"/>
        </w:rPr>
        <w:t>Заключение</w:t>
      </w:r>
    </w:p>
    <w:p w:rsidR="004112A0" w:rsidRPr="0085604F" w:rsidRDefault="004112A0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2A0" w:rsidRPr="0085604F" w:rsidRDefault="00710955" w:rsidP="00856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04F">
        <w:rPr>
          <w:color w:val="000000"/>
          <w:sz w:val="28"/>
          <w:szCs w:val="28"/>
        </w:rPr>
        <w:t>Ситуация на мировом рынке для российских производителей меди в последнее время неблагоприятная. Это связано с конъюктурой на внешнем рынке, низкими ценами и затовариванием. Сокращение в России переработки вторичного сырья и снижение поставок медного концентрата из Монголии явились причинами снижения производства рафинированной меди в 2004 г. на 2,9 %. Не смотря на это, в 2006-2008 годах прогнозируется стабилизация поставок медного концентрата из Монголии, что создаст условия для роста производства</w:t>
      </w:r>
      <w:r w:rsidR="00C101C2" w:rsidRPr="0085604F">
        <w:rPr>
          <w:color w:val="000000"/>
          <w:sz w:val="28"/>
          <w:szCs w:val="28"/>
        </w:rPr>
        <w:t xml:space="preserve"> рафинированной меди в 2007-2008 годах на 1,3-1,5 %.</w:t>
      </w:r>
    </w:p>
    <w:p w:rsidR="006C315A" w:rsidRPr="0085604F" w:rsidRDefault="006C315A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color w:val="000000"/>
          <w:sz w:val="28"/>
          <w:szCs w:val="28"/>
        </w:rPr>
        <w:t>Что касается никеля, Россия имеет крепкие позиции на миров</w:t>
      </w:r>
      <w:r w:rsidR="00D755A0" w:rsidRPr="0085604F">
        <w:rPr>
          <w:color w:val="000000"/>
          <w:sz w:val="28"/>
          <w:szCs w:val="28"/>
        </w:rPr>
        <w:t>ом</w:t>
      </w:r>
      <w:r w:rsidRPr="0085604F">
        <w:rPr>
          <w:color w:val="000000"/>
          <w:sz w:val="28"/>
          <w:szCs w:val="28"/>
        </w:rPr>
        <w:t xml:space="preserve"> рынке.</w:t>
      </w:r>
      <w:r w:rsidR="007863C9" w:rsidRPr="0085604F">
        <w:rPr>
          <w:color w:val="000000"/>
          <w:sz w:val="28"/>
          <w:szCs w:val="28"/>
        </w:rPr>
        <w:t xml:space="preserve"> </w:t>
      </w:r>
      <w:r w:rsidR="007863C9" w:rsidRPr="0085604F">
        <w:rPr>
          <w:sz w:val="28"/>
          <w:szCs w:val="28"/>
        </w:rPr>
        <w:t>Впрочем, спрос на металл растет, и все большую роль в этом играет Китай. Подогреваемый ростом производства нержавеющей стали, импорт никеля в Китай в 2005 году увеличился до 96 тыс. т, что вдвое превысило показатель аналогичного периода предыдущего года. По уровню потребления никеля Китай сейчас уступает лишь Японии. Производство нержавеющей стали в стране за 2005 год увеличилось почти на 50%. Что касается прогнозов на будущее, то многие специалисты уверены, что мощности Китая по производству нержавеющей стали, будут расти и дальше, поэтому в течение ближайших нескольких лет потребление никеля в стране будет оставаться на высоком уровне. Именно спрос на никель со стороны Китая будет главным фундаментальным фактором роста цены на металл.</w:t>
      </w:r>
    </w:p>
    <w:p w:rsidR="000C3369" w:rsidRPr="0085604F" w:rsidRDefault="000C3369" w:rsidP="0085604F">
      <w:pPr>
        <w:spacing w:line="360" w:lineRule="auto"/>
        <w:ind w:firstLine="709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Большинство предприятий цветной металлургии являются градообразующими: здесь трудится основная часть населения, они на 60 – 80 % формируют доходную часть муниципальных бюджетов. Однако для успешного развития территорий этого, порой, оказывается недостаточно, поэтому предприятия отрасли держат на своем балансе многие социальные объекты, участвуют в строительстве жилья и энергетическом обеспечении городов, претворяют в жизнь многочисленные благотворительные программы. Например, АО "Уралэлектромедь" ежегодно расходует на социальные программы в Верхней Пышме и прилегающих территориях более 100 млн. руб. Руководство компаний заключает с местными администрациями соглашения о социально-экономическом партнерстве.</w:t>
      </w:r>
    </w:p>
    <w:p w:rsidR="003E7BEE" w:rsidRPr="0085604F" w:rsidRDefault="003E7BEE" w:rsidP="0085604F">
      <w:pPr>
        <w:spacing w:line="360" w:lineRule="auto"/>
        <w:ind w:firstLine="709"/>
        <w:jc w:val="both"/>
        <w:rPr>
          <w:sz w:val="28"/>
          <w:szCs w:val="28"/>
        </w:rPr>
      </w:pPr>
    </w:p>
    <w:p w:rsidR="003E7BEE" w:rsidRPr="0085604F" w:rsidRDefault="0085604F" w:rsidP="00856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E7BEE" w:rsidRPr="0085604F">
        <w:rPr>
          <w:b/>
          <w:bCs/>
          <w:sz w:val="28"/>
          <w:szCs w:val="28"/>
        </w:rPr>
        <w:t>Список литературы</w:t>
      </w:r>
    </w:p>
    <w:p w:rsidR="00C927E2" w:rsidRPr="0085604F" w:rsidRDefault="00C927E2" w:rsidP="008560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E7BEE" w:rsidRPr="0085604F" w:rsidRDefault="003E7BEE" w:rsidP="0085604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5604F">
        <w:rPr>
          <w:sz w:val="28"/>
          <w:szCs w:val="28"/>
        </w:rPr>
        <w:t>Экономическая география России: Учеб. для студентов вузов, обучающихся по специальностям экономики и управления(008100)/ под ред. проф. Т.Г. Морозовой – 3-е изд., перераб. и доп. М.: ЮНИТИ-ДАНА, 2007.  - 479с.</w:t>
      </w:r>
    </w:p>
    <w:p w:rsidR="004112A0" w:rsidRPr="0085604F" w:rsidRDefault="003E7BEE" w:rsidP="0085604F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5604F">
        <w:rPr>
          <w:sz w:val="28"/>
          <w:szCs w:val="28"/>
        </w:rPr>
        <w:t>Ром В.Я., Дронов В.П. География России. Население и хозяйство. 9кл.: Учеб. для общеобразоват. учеб. заведений. - 4-е изд. - М.: Дрофа, 1998. - 400 с.: ил., карт.</w:t>
      </w:r>
      <w:bookmarkStart w:id="1" w:name="_GoBack"/>
      <w:bookmarkEnd w:id="1"/>
    </w:p>
    <w:sectPr w:rsidR="004112A0" w:rsidRPr="0085604F" w:rsidSect="0085604F">
      <w:headerReference w:type="default" r:id="rId9"/>
      <w:pgSz w:w="11907" w:h="16839" w:code="9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E0" w:rsidRDefault="001B31E0">
      <w:r>
        <w:separator/>
      </w:r>
    </w:p>
  </w:endnote>
  <w:endnote w:type="continuationSeparator" w:id="0">
    <w:p w:rsidR="001B31E0" w:rsidRDefault="001B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E0" w:rsidRDefault="001B31E0">
      <w:r>
        <w:separator/>
      </w:r>
    </w:p>
  </w:footnote>
  <w:footnote w:type="continuationSeparator" w:id="0">
    <w:p w:rsidR="001B31E0" w:rsidRDefault="001B3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493" w:rsidRPr="00123328" w:rsidRDefault="008F338A" w:rsidP="004F7493">
    <w:pPr>
      <w:pStyle w:val="a5"/>
      <w:framePr w:wrap="auto" w:vAnchor="text" w:hAnchor="margin" w:xAlign="center" w:y="1"/>
      <w:rPr>
        <w:rStyle w:val="a7"/>
        <w:sz w:val="23"/>
        <w:szCs w:val="23"/>
      </w:rPr>
    </w:pPr>
    <w:r>
      <w:rPr>
        <w:rStyle w:val="a7"/>
        <w:noProof/>
        <w:sz w:val="23"/>
        <w:szCs w:val="23"/>
      </w:rPr>
      <w:t>2</w:t>
    </w:r>
  </w:p>
  <w:p w:rsidR="004F7493" w:rsidRPr="00123328" w:rsidRDefault="004F7493">
    <w:pPr>
      <w:pStyle w:val="a5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22246"/>
    <w:multiLevelType w:val="hybridMultilevel"/>
    <w:tmpl w:val="CB60BC42"/>
    <w:lvl w:ilvl="0" w:tplc="ED28BA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E8"/>
    <w:rsid w:val="00004EF0"/>
    <w:rsid w:val="00092876"/>
    <w:rsid w:val="00093B1F"/>
    <w:rsid w:val="000B0840"/>
    <w:rsid w:val="000C3369"/>
    <w:rsid w:val="000F70AC"/>
    <w:rsid w:val="00100FEE"/>
    <w:rsid w:val="00103EC4"/>
    <w:rsid w:val="00115E4D"/>
    <w:rsid w:val="00123328"/>
    <w:rsid w:val="001814DF"/>
    <w:rsid w:val="001864FF"/>
    <w:rsid w:val="00187209"/>
    <w:rsid w:val="001A20AC"/>
    <w:rsid w:val="001B31E0"/>
    <w:rsid w:val="001C116A"/>
    <w:rsid w:val="001C3C66"/>
    <w:rsid w:val="001D02D6"/>
    <w:rsid w:val="00226915"/>
    <w:rsid w:val="00251EF5"/>
    <w:rsid w:val="00257F89"/>
    <w:rsid w:val="00265559"/>
    <w:rsid w:val="0029222E"/>
    <w:rsid w:val="002A4790"/>
    <w:rsid w:val="002D7E9E"/>
    <w:rsid w:val="002E3143"/>
    <w:rsid w:val="002E7775"/>
    <w:rsid w:val="002F02A0"/>
    <w:rsid w:val="00314C7A"/>
    <w:rsid w:val="00317A6E"/>
    <w:rsid w:val="00351F40"/>
    <w:rsid w:val="00396456"/>
    <w:rsid w:val="003B7727"/>
    <w:rsid w:val="003E0B26"/>
    <w:rsid w:val="003E129D"/>
    <w:rsid w:val="003E7BEE"/>
    <w:rsid w:val="004079CA"/>
    <w:rsid w:val="004112A0"/>
    <w:rsid w:val="00475507"/>
    <w:rsid w:val="00484614"/>
    <w:rsid w:val="004D76E8"/>
    <w:rsid w:val="004F7493"/>
    <w:rsid w:val="00530E50"/>
    <w:rsid w:val="00535BE2"/>
    <w:rsid w:val="00587A9D"/>
    <w:rsid w:val="005A04C5"/>
    <w:rsid w:val="005B0522"/>
    <w:rsid w:val="005D380E"/>
    <w:rsid w:val="006064A4"/>
    <w:rsid w:val="0062528C"/>
    <w:rsid w:val="00630748"/>
    <w:rsid w:val="006916B1"/>
    <w:rsid w:val="00691C0E"/>
    <w:rsid w:val="0069392A"/>
    <w:rsid w:val="006A0EB2"/>
    <w:rsid w:val="006C315A"/>
    <w:rsid w:val="00710955"/>
    <w:rsid w:val="00714F3C"/>
    <w:rsid w:val="0074709F"/>
    <w:rsid w:val="0075127A"/>
    <w:rsid w:val="00762173"/>
    <w:rsid w:val="007736BF"/>
    <w:rsid w:val="007863C9"/>
    <w:rsid w:val="007F0274"/>
    <w:rsid w:val="00805C09"/>
    <w:rsid w:val="00827973"/>
    <w:rsid w:val="00827C6A"/>
    <w:rsid w:val="00840A68"/>
    <w:rsid w:val="008472AC"/>
    <w:rsid w:val="008543CE"/>
    <w:rsid w:val="0085604F"/>
    <w:rsid w:val="00874F68"/>
    <w:rsid w:val="008B0399"/>
    <w:rsid w:val="008C648E"/>
    <w:rsid w:val="008D04F7"/>
    <w:rsid w:val="008E596F"/>
    <w:rsid w:val="008F338A"/>
    <w:rsid w:val="008F6BFE"/>
    <w:rsid w:val="00947B39"/>
    <w:rsid w:val="00957E25"/>
    <w:rsid w:val="009631B9"/>
    <w:rsid w:val="009A5474"/>
    <w:rsid w:val="009C0843"/>
    <w:rsid w:val="009D7A48"/>
    <w:rsid w:val="009F0C22"/>
    <w:rsid w:val="00A559D2"/>
    <w:rsid w:val="00AA2420"/>
    <w:rsid w:val="00AD7105"/>
    <w:rsid w:val="00AE516C"/>
    <w:rsid w:val="00AE58FF"/>
    <w:rsid w:val="00AF5685"/>
    <w:rsid w:val="00B16FFB"/>
    <w:rsid w:val="00B50354"/>
    <w:rsid w:val="00B55379"/>
    <w:rsid w:val="00B55471"/>
    <w:rsid w:val="00B63268"/>
    <w:rsid w:val="00B65963"/>
    <w:rsid w:val="00B85599"/>
    <w:rsid w:val="00BB71E2"/>
    <w:rsid w:val="00C101C2"/>
    <w:rsid w:val="00C12B63"/>
    <w:rsid w:val="00C85316"/>
    <w:rsid w:val="00C927E2"/>
    <w:rsid w:val="00CD4266"/>
    <w:rsid w:val="00CD6850"/>
    <w:rsid w:val="00D01D9D"/>
    <w:rsid w:val="00D05D5F"/>
    <w:rsid w:val="00D16FD5"/>
    <w:rsid w:val="00D31397"/>
    <w:rsid w:val="00D60FF0"/>
    <w:rsid w:val="00D755A0"/>
    <w:rsid w:val="00DF4710"/>
    <w:rsid w:val="00E119BB"/>
    <w:rsid w:val="00E63214"/>
    <w:rsid w:val="00E67D28"/>
    <w:rsid w:val="00EF1AA2"/>
    <w:rsid w:val="00F64DAA"/>
    <w:rsid w:val="00F808BB"/>
    <w:rsid w:val="00F86445"/>
    <w:rsid w:val="00F8766F"/>
    <w:rsid w:val="00F96D20"/>
    <w:rsid w:val="00FA0B34"/>
    <w:rsid w:val="00FA1B1A"/>
    <w:rsid w:val="00FB75AC"/>
    <w:rsid w:val="00FC1812"/>
    <w:rsid w:val="00FD6467"/>
    <w:rsid w:val="00FE64E2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9955AB2-24C7-4017-A529-C48A0EA8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46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4EF0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04EF0"/>
    <w:pPr>
      <w:spacing w:line="220" w:lineRule="auto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04EF0"/>
    <w:pPr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F7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4F7493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484614"/>
  </w:style>
  <w:style w:type="character" w:styleId="a8">
    <w:name w:val="Hyperlink"/>
    <w:uiPriority w:val="99"/>
    <w:rsid w:val="004846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института</vt:lpstr>
    </vt:vector>
  </TitlesOfParts>
  <Company>p.person</Company>
  <LinksUpToDate>false</LinksUpToDate>
  <CharactersWithSpaces>19786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института</dc:title>
  <dc:subject/>
  <dc:creator>Alexey Zhumykin</dc:creator>
  <cp:keywords/>
  <dc:description/>
  <cp:lastModifiedBy>admin</cp:lastModifiedBy>
  <cp:revision>2</cp:revision>
  <cp:lastPrinted>2007-12-04T14:12:00Z</cp:lastPrinted>
  <dcterms:created xsi:type="dcterms:W3CDTF">2014-03-14T01:02:00Z</dcterms:created>
  <dcterms:modified xsi:type="dcterms:W3CDTF">2014-03-14T01:02:00Z</dcterms:modified>
</cp:coreProperties>
</file>