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7D" w:rsidRPr="00B26420" w:rsidRDefault="00B26420" w:rsidP="00B26420">
      <w:pPr>
        <w:pStyle w:val="Style5"/>
        <w:widowControl/>
        <w:shd w:val="clear" w:color="000000" w:fill="auto"/>
        <w:spacing w:line="360" w:lineRule="auto"/>
        <w:ind w:firstLine="709"/>
        <w:jc w:val="center"/>
        <w:rPr>
          <w:rStyle w:val="FontStyle17"/>
          <w:rFonts w:ascii="Times New Roman" w:hAnsi="Times New Roman" w:cs="Times New Roman"/>
          <w:sz w:val="28"/>
          <w:szCs w:val="36"/>
        </w:rPr>
      </w:pPr>
      <w:r>
        <w:rPr>
          <w:rStyle w:val="FontStyle17"/>
          <w:rFonts w:ascii="Times New Roman" w:hAnsi="Times New Roman" w:cs="Times New Roman"/>
          <w:sz w:val="28"/>
          <w:szCs w:val="36"/>
        </w:rPr>
        <w:t xml:space="preserve">Вопросы для тестирования </w:t>
      </w:r>
      <w:r w:rsidR="00501E7D" w:rsidRPr="00B26420">
        <w:rPr>
          <w:rStyle w:val="FontStyle17"/>
          <w:rFonts w:ascii="Times New Roman" w:hAnsi="Times New Roman" w:cs="Times New Roman"/>
          <w:sz w:val="28"/>
          <w:szCs w:val="36"/>
        </w:rPr>
        <w:t>по международному частному праву</w:t>
      </w:r>
    </w:p>
    <w:p w:rsidR="00501E7D" w:rsidRPr="00B26420" w:rsidRDefault="00501E7D" w:rsidP="00B26420">
      <w:pPr>
        <w:pStyle w:val="Style5"/>
        <w:widowControl/>
        <w:shd w:val="clear" w:color="000000" w:fill="auto"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B26420" w:rsidRDefault="00501E7D" w:rsidP="00B26420">
      <w:pPr>
        <w:pStyle w:val="Style6"/>
        <w:widowControl/>
        <w:shd w:val="clear" w:color="000000" w:fill="auto"/>
        <w:tabs>
          <w:tab w:val="left" w:pos="384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1.Кто из ученых в России ввел в научный оборот</w:t>
      </w:r>
      <w:r w:rsidR="00B2642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термин «международное частное право»?</w:t>
      </w:r>
    </w:p>
    <w:p w:rsidR="00501E7D" w:rsidRPr="00B26420" w:rsidRDefault="00501E7D" w:rsidP="00B26420">
      <w:pPr>
        <w:pStyle w:val="Style2"/>
        <w:widowControl/>
        <w:shd w:val="clear" w:color="000000" w:fill="auto"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  <w:lang w:eastAsia="en-US"/>
        </w:rPr>
        <w:t>1.Н.П.</w:t>
      </w:r>
      <w:r w:rsidRPr="00B26420">
        <w:rPr>
          <w:rStyle w:val="FontStyle20"/>
          <w:rFonts w:ascii="Times New Roman" w:hAnsi="Times New Roman" w:cs="Times New Roman"/>
          <w:spacing w:val="0"/>
          <w:sz w:val="28"/>
          <w:szCs w:val="28"/>
          <w:u w:val="single"/>
          <w:lang w:eastAsia="en-US"/>
        </w:rPr>
        <w:t xml:space="preserve"> </w:t>
      </w: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  <w:lang w:eastAsia="en-US"/>
        </w:rPr>
        <w:t>Иванов 1865 г.</w:t>
      </w:r>
    </w:p>
    <w:p w:rsidR="00501E7D" w:rsidRPr="00B26420" w:rsidRDefault="00501E7D" w:rsidP="00B26420">
      <w:pPr>
        <w:pStyle w:val="Style6"/>
        <w:widowControl/>
        <w:numPr>
          <w:ilvl w:val="0"/>
          <w:numId w:val="1"/>
        </w:numPr>
        <w:shd w:val="clear" w:color="000000" w:fill="auto"/>
        <w:tabs>
          <w:tab w:val="left" w:pos="384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 xml:space="preserve">Дж. Сторив </w:t>
      </w:r>
      <w:r w:rsidRPr="00B26420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1834 </w:t>
      </w: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г.</w:t>
      </w:r>
    </w:p>
    <w:p w:rsidR="00501E7D" w:rsidRPr="00B26420" w:rsidRDefault="00501E7D" w:rsidP="00B26420">
      <w:pPr>
        <w:pStyle w:val="Style6"/>
        <w:widowControl/>
        <w:numPr>
          <w:ilvl w:val="0"/>
          <w:numId w:val="2"/>
        </w:numPr>
        <w:shd w:val="clear" w:color="000000" w:fill="auto"/>
        <w:tabs>
          <w:tab w:val="left" w:pos="384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Д.И. Мейерв 1858 г.</w:t>
      </w:r>
    </w:p>
    <w:p w:rsidR="00501E7D" w:rsidRPr="00B26420" w:rsidRDefault="00501E7D" w:rsidP="00B26420">
      <w:pPr>
        <w:pStyle w:val="Style6"/>
        <w:widowControl/>
        <w:numPr>
          <w:ilvl w:val="0"/>
          <w:numId w:val="2"/>
        </w:numPr>
        <w:shd w:val="clear" w:color="000000" w:fill="auto"/>
        <w:tabs>
          <w:tab w:val="left" w:pos="384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bCs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Л.А. Лунцв 1959 г.</w:t>
      </w:r>
    </w:p>
    <w:p w:rsidR="00B26420" w:rsidRPr="00B26420" w:rsidRDefault="00B26420" w:rsidP="00B26420">
      <w:pPr>
        <w:pStyle w:val="Style6"/>
        <w:widowControl/>
        <w:shd w:val="clear" w:color="000000" w:fill="auto"/>
        <w:tabs>
          <w:tab w:val="left" w:pos="384"/>
        </w:tabs>
        <w:spacing w:line="360" w:lineRule="auto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501E7D" w:rsidRPr="00B26420" w:rsidRDefault="00501E7D" w:rsidP="00B26420">
      <w:pPr>
        <w:pStyle w:val="Style6"/>
        <w:widowControl/>
        <w:shd w:val="clear" w:color="000000" w:fill="auto"/>
        <w:tabs>
          <w:tab w:val="left" w:pos="446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II.</w:t>
      </w:r>
      <w:r w:rsidR="00B2642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Какие правоотношения входят в предмет регулирования международного частного права?</w:t>
      </w:r>
    </w:p>
    <w:p w:rsidR="00B26420" w:rsidRDefault="00501E7D" w:rsidP="00B26420">
      <w:pPr>
        <w:pStyle w:val="Style2"/>
        <w:widowControl/>
        <w:shd w:val="clear" w:color="000000" w:fill="auto"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1. Международные</w:t>
      </w:r>
    </w:p>
    <w:p w:rsidR="00B26420" w:rsidRDefault="00501E7D" w:rsidP="00B26420">
      <w:pPr>
        <w:pStyle w:val="Style9"/>
        <w:widowControl/>
        <w:shd w:val="clear" w:color="000000" w:fill="auto"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</w:rPr>
        <w:t xml:space="preserve">2.Гражданско-правовые (включая семейные и трудовые), имеющие в своем составе иностранный элемент </w:t>
      </w:r>
    </w:p>
    <w:p w:rsidR="00B26420" w:rsidRDefault="00501E7D" w:rsidP="00B26420">
      <w:pPr>
        <w:pStyle w:val="Style9"/>
        <w:widowControl/>
        <w:shd w:val="clear" w:color="000000" w:fill="auto"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 xml:space="preserve">3.Таможенные </w:t>
      </w:r>
    </w:p>
    <w:p w:rsidR="00501E7D" w:rsidRDefault="00501E7D" w:rsidP="00B26420">
      <w:pPr>
        <w:pStyle w:val="Style9"/>
        <w:widowControl/>
        <w:shd w:val="clear" w:color="000000" w:fill="auto"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8"/>
          <w:rFonts w:ascii="Times New Roman" w:hAnsi="Times New Roman" w:cs="Times New Roman"/>
          <w:b w:val="0"/>
          <w:sz w:val="28"/>
          <w:szCs w:val="28"/>
        </w:rPr>
        <w:t>4.</w:t>
      </w:r>
      <w:r w:rsidRPr="00B26420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Трудовые</w:t>
      </w:r>
    </w:p>
    <w:p w:rsidR="00B26420" w:rsidRPr="00B26420" w:rsidRDefault="00B26420" w:rsidP="00B26420">
      <w:pPr>
        <w:pStyle w:val="Style9"/>
        <w:widowControl/>
        <w:shd w:val="clear" w:color="000000" w:fill="auto"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501E7D" w:rsidRPr="00B26420" w:rsidRDefault="00501E7D" w:rsidP="00B26420">
      <w:pPr>
        <w:pStyle w:val="Style6"/>
        <w:widowControl/>
        <w:shd w:val="clear" w:color="000000" w:fill="auto"/>
        <w:tabs>
          <w:tab w:val="left" w:pos="446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III.</w:t>
      </w:r>
      <w:r w:rsidR="00D16F5F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Как называются правовые нормы, определяющие, право, какой страны подлежит применению к регулированию отношения?</w:t>
      </w:r>
    </w:p>
    <w:p w:rsidR="00501E7D" w:rsidRPr="00B26420" w:rsidRDefault="00501E7D" w:rsidP="00B26420">
      <w:pPr>
        <w:pStyle w:val="Style6"/>
        <w:widowControl/>
        <w:numPr>
          <w:ilvl w:val="0"/>
          <w:numId w:val="3"/>
        </w:numPr>
        <w:shd w:val="clear" w:color="000000" w:fill="auto"/>
        <w:tabs>
          <w:tab w:val="left" w:pos="398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Материально-правовые</w:t>
      </w:r>
    </w:p>
    <w:p w:rsidR="00501E7D" w:rsidRPr="00B26420" w:rsidRDefault="00501E7D" w:rsidP="00B26420">
      <w:pPr>
        <w:pStyle w:val="Style6"/>
        <w:widowControl/>
        <w:numPr>
          <w:ilvl w:val="0"/>
          <w:numId w:val="3"/>
        </w:numPr>
        <w:shd w:val="clear" w:color="000000" w:fill="auto"/>
        <w:tabs>
          <w:tab w:val="left" w:pos="398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Международные</w:t>
      </w:r>
    </w:p>
    <w:p w:rsidR="00501E7D" w:rsidRPr="00B26420" w:rsidRDefault="00501E7D" w:rsidP="00B26420">
      <w:pPr>
        <w:pStyle w:val="Style7"/>
        <w:widowControl/>
        <w:numPr>
          <w:ilvl w:val="0"/>
          <w:numId w:val="4"/>
        </w:numPr>
        <w:shd w:val="clear" w:color="000000" w:fill="auto"/>
        <w:tabs>
          <w:tab w:val="left" w:pos="398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bCs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Частно- колизионные</w:t>
      </w:r>
      <w:r w:rsidR="00B26420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p w:rsidR="00501E7D" w:rsidRDefault="00501E7D" w:rsidP="00B26420">
      <w:pPr>
        <w:pStyle w:val="Style7"/>
        <w:widowControl/>
        <w:shd w:val="clear" w:color="000000" w:fill="auto"/>
        <w:tabs>
          <w:tab w:val="left" w:pos="398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4.Коллизионные</w:t>
      </w:r>
    </w:p>
    <w:p w:rsidR="00B26420" w:rsidRPr="00B26420" w:rsidRDefault="00B26420" w:rsidP="00B26420">
      <w:pPr>
        <w:pStyle w:val="Style7"/>
        <w:widowControl/>
        <w:shd w:val="clear" w:color="000000" w:fill="auto"/>
        <w:tabs>
          <w:tab w:val="left" w:pos="398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u w:val="single"/>
        </w:rPr>
      </w:pPr>
    </w:p>
    <w:p w:rsidR="00501E7D" w:rsidRPr="00B26420" w:rsidRDefault="00501E7D" w:rsidP="00B26420">
      <w:pPr>
        <w:pStyle w:val="Style6"/>
        <w:widowControl/>
        <w:shd w:val="clear" w:color="000000" w:fill="auto"/>
        <w:tabs>
          <w:tab w:val="left" w:pos="446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20"/>
          <w:rFonts w:ascii="Times New Roman" w:hAnsi="Times New Roman" w:cs="Times New Roman"/>
          <w:b/>
          <w:spacing w:val="0"/>
          <w:sz w:val="28"/>
          <w:szCs w:val="28"/>
        </w:rPr>
        <w:t>IV.</w:t>
      </w:r>
      <w:r w:rsidR="00E077F5">
        <w:rPr>
          <w:rStyle w:val="FontStyle20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Что образуют коллизионный и</w:t>
      </w:r>
      <w:r w:rsidR="00B2642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материально-правовой способы</w:t>
      </w:r>
      <w:r w:rsidR="00B2642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регулирования правоотношений в международном частном праве?</w:t>
      </w:r>
    </w:p>
    <w:p w:rsidR="00501E7D" w:rsidRPr="00B26420" w:rsidRDefault="00501E7D" w:rsidP="00B26420">
      <w:pPr>
        <w:pStyle w:val="Style6"/>
        <w:widowControl/>
        <w:numPr>
          <w:ilvl w:val="0"/>
          <w:numId w:val="5"/>
        </w:numPr>
        <w:shd w:val="clear" w:color="000000" w:fill="auto"/>
        <w:tabs>
          <w:tab w:val="left" w:pos="394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Предмет регулирования</w:t>
      </w:r>
    </w:p>
    <w:p w:rsidR="00501E7D" w:rsidRPr="00B26420" w:rsidRDefault="00501E7D" w:rsidP="00B26420">
      <w:pPr>
        <w:pStyle w:val="Style6"/>
        <w:widowControl/>
        <w:numPr>
          <w:ilvl w:val="0"/>
          <w:numId w:val="5"/>
        </w:numPr>
        <w:shd w:val="clear" w:color="000000" w:fill="auto"/>
        <w:tabs>
          <w:tab w:val="left" w:pos="394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Систему науки</w:t>
      </w:r>
    </w:p>
    <w:p w:rsidR="00501E7D" w:rsidRPr="00B26420" w:rsidRDefault="00501E7D" w:rsidP="00B26420">
      <w:pPr>
        <w:pStyle w:val="Style6"/>
        <w:widowControl/>
        <w:numPr>
          <w:ilvl w:val="0"/>
          <w:numId w:val="6"/>
        </w:numPr>
        <w:shd w:val="clear" w:color="000000" w:fill="auto"/>
        <w:tabs>
          <w:tab w:val="left" w:pos="394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Отрасль права</w:t>
      </w:r>
    </w:p>
    <w:p w:rsidR="00501E7D" w:rsidRPr="00B26420" w:rsidRDefault="00501E7D" w:rsidP="00B26420">
      <w:pPr>
        <w:pStyle w:val="Style6"/>
        <w:widowControl/>
        <w:numPr>
          <w:ilvl w:val="0"/>
          <w:numId w:val="6"/>
        </w:numPr>
        <w:shd w:val="clear" w:color="000000" w:fill="auto"/>
        <w:tabs>
          <w:tab w:val="left" w:pos="394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Метод регулирования</w:t>
      </w:r>
    </w:p>
    <w:p w:rsidR="00501E7D" w:rsidRPr="00B26420" w:rsidRDefault="00501E7D" w:rsidP="00B26420">
      <w:pPr>
        <w:pStyle w:val="Style6"/>
        <w:widowControl/>
        <w:shd w:val="clear" w:color="000000" w:fill="auto"/>
        <w:tabs>
          <w:tab w:val="left" w:pos="403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V.</w:t>
      </w:r>
      <w:r w:rsidR="00B2642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Вопросы международного гражданского процесса изучаются наукой международного частного права потому, что...</w:t>
      </w:r>
    </w:p>
    <w:p w:rsidR="00501E7D" w:rsidRPr="00B26420" w:rsidRDefault="00501E7D" w:rsidP="00B26420">
      <w:pPr>
        <w:pStyle w:val="Style6"/>
        <w:widowControl/>
        <w:shd w:val="clear" w:color="000000" w:fill="auto"/>
        <w:tabs>
          <w:tab w:val="left" w:pos="403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1.Не изучаются данной отраслью</w:t>
      </w:r>
    </w:p>
    <w:p w:rsidR="00501E7D" w:rsidRPr="00B26420" w:rsidRDefault="00501E7D" w:rsidP="00B26420">
      <w:pPr>
        <w:pStyle w:val="Style6"/>
        <w:widowControl/>
        <w:shd w:val="clear" w:color="000000" w:fill="auto"/>
        <w:tabs>
          <w:tab w:val="left" w:pos="403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2.Не изучаются данной учебной дисциплиной</w:t>
      </w:r>
      <w:r w:rsidRPr="00B26420">
        <w:rPr>
          <w:rStyle w:val="FontStyle16"/>
          <w:rFonts w:ascii="Times New Roman" w:hAnsi="Times New Roman" w:cs="Times New Roman"/>
          <w:sz w:val="28"/>
          <w:szCs w:val="28"/>
        </w:rPr>
        <w:br/>
      </w: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З. Имеют в своем составе иностранный элемент</w:t>
      </w:r>
      <w:r w:rsidRPr="00B26420">
        <w:rPr>
          <w:rStyle w:val="FontStyle16"/>
          <w:rFonts w:ascii="Times New Roman" w:hAnsi="Times New Roman" w:cs="Times New Roman"/>
          <w:sz w:val="28"/>
          <w:szCs w:val="28"/>
        </w:rPr>
        <w:br/>
      </w:r>
      <w:r w:rsidRPr="00B26420">
        <w:rPr>
          <w:rStyle w:val="FontStyle18"/>
          <w:rFonts w:ascii="Times New Roman" w:hAnsi="Times New Roman" w:cs="Times New Roman"/>
          <w:b w:val="0"/>
          <w:sz w:val="28"/>
          <w:szCs w:val="28"/>
        </w:rPr>
        <w:t>4</w:t>
      </w:r>
      <w:r w:rsidRPr="00B26420">
        <w:rPr>
          <w:rStyle w:val="FontStyle18"/>
          <w:rFonts w:ascii="Times New Roman" w:hAnsi="Times New Roman" w:cs="Times New Roman"/>
          <w:sz w:val="28"/>
          <w:szCs w:val="28"/>
        </w:rPr>
        <w:t xml:space="preserve">. </w:t>
      </w: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Входят в предмет данной науки</w:t>
      </w:r>
    </w:p>
    <w:p w:rsidR="00B26420" w:rsidRDefault="00B26420" w:rsidP="00B26420">
      <w:pPr>
        <w:pStyle w:val="Style6"/>
        <w:widowControl/>
        <w:shd w:val="clear" w:color="000000" w:fill="auto"/>
        <w:tabs>
          <w:tab w:val="left" w:pos="470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B26420" w:rsidRDefault="00501E7D" w:rsidP="00B26420">
      <w:pPr>
        <w:pStyle w:val="Style6"/>
        <w:widowControl/>
        <w:shd w:val="clear" w:color="000000" w:fill="auto"/>
        <w:tabs>
          <w:tab w:val="left" w:pos="470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VI.</w:t>
      </w:r>
      <w:r w:rsidR="00B2642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Что не является источником международного частного права?</w:t>
      </w:r>
    </w:p>
    <w:p w:rsidR="00501E7D" w:rsidRPr="00B26420" w:rsidRDefault="00501E7D" w:rsidP="00B26420">
      <w:pPr>
        <w:pStyle w:val="Style6"/>
        <w:widowControl/>
        <w:shd w:val="clear" w:color="000000" w:fill="auto"/>
        <w:tabs>
          <w:tab w:val="left" w:pos="470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21"/>
          <w:rFonts w:ascii="Times New Roman" w:hAnsi="Times New Roman" w:cs="Times New Roman"/>
          <w:spacing w:val="0"/>
          <w:sz w:val="28"/>
          <w:szCs w:val="28"/>
          <w:u w:val="single"/>
        </w:rPr>
        <w:t>1.</w:t>
      </w: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Судебная практика</w:t>
      </w:r>
    </w:p>
    <w:p w:rsidR="00501E7D" w:rsidRPr="00B26420" w:rsidRDefault="00501E7D" w:rsidP="00B26420">
      <w:pPr>
        <w:pStyle w:val="Style6"/>
        <w:widowControl/>
        <w:numPr>
          <w:ilvl w:val="0"/>
          <w:numId w:val="7"/>
        </w:numPr>
        <w:shd w:val="clear" w:color="000000" w:fill="auto"/>
        <w:tabs>
          <w:tab w:val="left" w:pos="389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Конституция и законодательство</w:t>
      </w:r>
    </w:p>
    <w:p w:rsidR="00501E7D" w:rsidRPr="00B26420" w:rsidRDefault="00501E7D" w:rsidP="00B26420">
      <w:pPr>
        <w:pStyle w:val="Style6"/>
        <w:widowControl/>
        <w:numPr>
          <w:ilvl w:val="0"/>
          <w:numId w:val="8"/>
        </w:numPr>
        <w:shd w:val="clear" w:color="000000" w:fill="auto"/>
        <w:tabs>
          <w:tab w:val="left" w:pos="389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Международные договоры</w:t>
      </w:r>
    </w:p>
    <w:p w:rsidR="00501E7D" w:rsidRPr="00B26420" w:rsidRDefault="00501E7D" w:rsidP="00B26420">
      <w:pPr>
        <w:pStyle w:val="Style6"/>
        <w:widowControl/>
        <w:numPr>
          <w:ilvl w:val="0"/>
          <w:numId w:val="8"/>
        </w:numPr>
        <w:shd w:val="clear" w:color="000000" w:fill="auto"/>
        <w:tabs>
          <w:tab w:val="left" w:pos="389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Обычаи</w:t>
      </w:r>
    </w:p>
    <w:p w:rsidR="00B26420" w:rsidRDefault="00B26420" w:rsidP="00B26420">
      <w:pPr>
        <w:pStyle w:val="Style6"/>
        <w:widowControl/>
        <w:shd w:val="clear" w:color="000000" w:fill="auto"/>
        <w:tabs>
          <w:tab w:val="left" w:pos="547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501E7D" w:rsidRPr="00B26420" w:rsidRDefault="00501E7D" w:rsidP="00B26420">
      <w:pPr>
        <w:pStyle w:val="Style6"/>
        <w:widowControl/>
        <w:shd w:val="clear" w:color="000000" w:fill="auto"/>
        <w:tabs>
          <w:tab w:val="left" w:pos="547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VII.</w:t>
      </w:r>
      <w:r w:rsidR="00B2642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Как соотносятся общепризнанные принципы и нормы международного права и международные договоры с правовой системой РФ?</w:t>
      </w:r>
    </w:p>
    <w:p w:rsidR="00501E7D" w:rsidRPr="00B26420" w:rsidRDefault="00501E7D" w:rsidP="00B26420">
      <w:pPr>
        <w:pStyle w:val="Style6"/>
        <w:widowControl/>
        <w:numPr>
          <w:ilvl w:val="0"/>
          <w:numId w:val="9"/>
        </w:numPr>
        <w:shd w:val="clear" w:color="000000" w:fill="auto"/>
        <w:tabs>
          <w:tab w:val="left" w:pos="389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Являются независимым правовым образованием</w:t>
      </w:r>
    </w:p>
    <w:p w:rsidR="00501E7D" w:rsidRPr="00B26420" w:rsidRDefault="00501E7D" w:rsidP="00B26420">
      <w:pPr>
        <w:pStyle w:val="Style8"/>
        <w:widowControl/>
        <w:numPr>
          <w:ilvl w:val="0"/>
          <w:numId w:val="9"/>
        </w:numPr>
        <w:shd w:val="clear" w:color="000000" w:fill="auto"/>
        <w:tabs>
          <w:tab w:val="left" w:pos="389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 xml:space="preserve">Включают в себя правовую систему </w:t>
      </w:r>
    </w:p>
    <w:p w:rsidR="00501E7D" w:rsidRPr="00B26420" w:rsidRDefault="00501E7D" w:rsidP="00B26420">
      <w:pPr>
        <w:pStyle w:val="Style8"/>
        <w:widowControl/>
        <w:shd w:val="clear" w:color="000000" w:fill="auto"/>
        <w:tabs>
          <w:tab w:val="left" w:pos="389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8"/>
          <w:rFonts w:ascii="Times New Roman" w:hAnsi="Times New Roman" w:cs="Times New Roman"/>
          <w:b w:val="0"/>
          <w:sz w:val="28"/>
          <w:szCs w:val="28"/>
          <w:u w:val="single"/>
        </w:rPr>
        <w:t>3</w:t>
      </w:r>
      <w:r w:rsidRPr="00B26420">
        <w:rPr>
          <w:rStyle w:val="FontStyle18"/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Являются ее частью</w:t>
      </w:r>
    </w:p>
    <w:p w:rsidR="00501E7D" w:rsidRDefault="00501E7D" w:rsidP="00B26420">
      <w:pPr>
        <w:pStyle w:val="Style2"/>
        <w:widowControl/>
        <w:shd w:val="clear" w:color="000000" w:fill="auto"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8"/>
          <w:rFonts w:ascii="Times New Roman" w:hAnsi="Times New Roman" w:cs="Times New Roman"/>
          <w:b w:val="0"/>
          <w:sz w:val="28"/>
          <w:szCs w:val="28"/>
        </w:rPr>
        <w:t>4.</w:t>
      </w:r>
      <w:r w:rsidRPr="00B26420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Образуют самостоятельную отрасль внутригосударственного права</w:t>
      </w:r>
    </w:p>
    <w:p w:rsidR="00B26420" w:rsidRPr="00B26420" w:rsidRDefault="00B26420" w:rsidP="00B26420">
      <w:pPr>
        <w:pStyle w:val="Style2"/>
        <w:widowControl/>
        <w:shd w:val="clear" w:color="000000" w:fill="auto"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501E7D" w:rsidRPr="00B26420" w:rsidRDefault="00501E7D" w:rsidP="00B26420">
      <w:pPr>
        <w:pStyle w:val="Style6"/>
        <w:widowControl/>
        <w:shd w:val="clear" w:color="000000" w:fill="auto"/>
        <w:tabs>
          <w:tab w:val="left" w:pos="547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VIII.</w:t>
      </w:r>
      <w:r w:rsidR="00B2642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В каком качестве применяются Международные правила толкования торговых терминов /Инкотермс/ при регулировании внешнеторговых</w:t>
      </w:r>
      <w:r w:rsidR="00B2642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сделок?</w:t>
      </w:r>
    </w:p>
    <w:p w:rsidR="00501E7D" w:rsidRPr="00B26420" w:rsidRDefault="00501E7D" w:rsidP="00B26420">
      <w:pPr>
        <w:pStyle w:val="Style2"/>
        <w:widowControl/>
        <w:shd w:val="clear" w:color="000000" w:fill="auto"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1. Обыкновения</w:t>
      </w:r>
    </w:p>
    <w:p w:rsidR="00501E7D" w:rsidRPr="00B26420" w:rsidRDefault="00501E7D" w:rsidP="00B26420">
      <w:pPr>
        <w:pStyle w:val="Style13"/>
        <w:widowControl/>
        <w:numPr>
          <w:ilvl w:val="0"/>
          <w:numId w:val="10"/>
        </w:numPr>
        <w:shd w:val="clear" w:color="000000" w:fill="auto"/>
        <w:tabs>
          <w:tab w:val="left" w:pos="346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Торгового обычая</w:t>
      </w:r>
    </w:p>
    <w:p w:rsidR="00501E7D" w:rsidRPr="00B26420" w:rsidRDefault="00501E7D" w:rsidP="00B26420">
      <w:pPr>
        <w:pStyle w:val="Style13"/>
        <w:widowControl/>
        <w:numPr>
          <w:ilvl w:val="0"/>
          <w:numId w:val="11"/>
        </w:numPr>
        <w:shd w:val="clear" w:color="000000" w:fill="auto"/>
        <w:tabs>
          <w:tab w:val="left" w:pos="346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Заведенного порядка</w:t>
      </w:r>
    </w:p>
    <w:p w:rsidR="00501E7D" w:rsidRPr="00B26420" w:rsidRDefault="00501E7D" w:rsidP="00B26420">
      <w:pPr>
        <w:pStyle w:val="Style13"/>
        <w:widowControl/>
        <w:numPr>
          <w:ilvl w:val="0"/>
          <w:numId w:val="11"/>
        </w:numPr>
        <w:shd w:val="clear" w:color="000000" w:fill="auto"/>
        <w:tabs>
          <w:tab w:val="left" w:pos="346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Обычая делового оборота</w:t>
      </w:r>
    </w:p>
    <w:p w:rsidR="00B26420" w:rsidRDefault="00B26420" w:rsidP="00B26420">
      <w:pPr>
        <w:pStyle w:val="Style13"/>
        <w:widowControl/>
        <w:shd w:val="clear" w:color="000000" w:fill="auto"/>
        <w:tabs>
          <w:tab w:val="left" w:pos="374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  <w:r>
        <w:rPr>
          <w:rStyle w:val="FontStyle16"/>
          <w:rFonts w:ascii="Times New Roman" w:hAnsi="Times New Roman" w:cs="Times New Roman"/>
          <w:b/>
          <w:sz w:val="28"/>
          <w:szCs w:val="28"/>
        </w:rPr>
        <w:br w:type="page"/>
      </w:r>
      <w:r w:rsidR="00501E7D"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IX.</w:t>
      </w:r>
      <w:r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="00501E7D"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Какие коллизионные нормы международного частного права получили</w:t>
      </w:r>
      <w:r w:rsidR="00CA6ADC"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="00501E7D"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название «гибких»?</w:t>
      </w:r>
    </w:p>
    <w:p w:rsidR="00B26420" w:rsidRDefault="00CA6ADC" w:rsidP="00B26420">
      <w:pPr>
        <w:pStyle w:val="Style6"/>
        <w:widowControl/>
        <w:shd w:val="clear" w:color="000000" w:fill="auto"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1.</w:t>
      </w:r>
      <w:r w:rsidR="00501E7D" w:rsidRPr="00B26420">
        <w:rPr>
          <w:rStyle w:val="FontStyle16"/>
          <w:rFonts w:ascii="Times New Roman" w:hAnsi="Times New Roman" w:cs="Times New Roman"/>
          <w:sz w:val="28"/>
          <w:szCs w:val="28"/>
          <w:u w:val="single"/>
        </w:rPr>
        <w:t xml:space="preserve">Предусматривающие применение права, наиболее тесно связанного с правоотношением </w:t>
      </w:r>
    </w:p>
    <w:p w:rsidR="00501E7D" w:rsidRPr="00B26420" w:rsidRDefault="00CA6ADC" w:rsidP="00B26420">
      <w:pPr>
        <w:pStyle w:val="Style6"/>
        <w:widowControl/>
        <w:shd w:val="clear" w:color="000000" w:fill="auto"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2.</w:t>
      </w:r>
      <w:r w:rsidR="00501E7D" w:rsidRPr="00B26420">
        <w:rPr>
          <w:rStyle w:val="FontStyle16"/>
          <w:rFonts w:ascii="Times New Roman" w:hAnsi="Times New Roman" w:cs="Times New Roman"/>
          <w:sz w:val="28"/>
          <w:szCs w:val="28"/>
        </w:rPr>
        <w:t>Предусматривающие применение национального права</w:t>
      </w:r>
    </w:p>
    <w:p w:rsidR="00501E7D" w:rsidRPr="00B26420" w:rsidRDefault="00501E7D" w:rsidP="00B26420">
      <w:pPr>
        <w:pStyle w:val="Style13"/>
        <w:widowControl/>
        <w:numPr>
          <w:ilvl w:val="0"/>
          <w:numId w:val="12"/>
        </w:numPr>
        <w:shd w:val="clear" w:color="000000" w:fill="auto"/>
        <w:tabs>
          <w:tab w:val="left" w:pos="365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Предусматривающие применение унифицированных материально-правовых норм</w:t>
      </w:r>
    </w:p>
    <w:p w:rsidR="00501E7D" w:rsidRPr="00B26420" w:rsidRDefault="00501E7D" w:rsidP="00B26420">
      <w:pPr>
        <w:pStyle w:val="Style13"/>
        <w:widowControl/>
        <w:numPr>
          <w:ilvl w:val="0"/>
          <w:numId w:val="12"/>
        </w:numPr>
        <w:shd w:val="clear" w:color="000000" w:fill="auto"/>
        <w:tabs>
          <w:tab w:val="left" w:pos="365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bCs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Предусматривающие "применение норм иностранного права</w:t>
      </w:r>
    </w:p>
    <w:p w:rsidR="00B26420" w:rsidRPr="00B26420" w:rsidRDefault="00B26420" w:rsidP="00B26420">
      <w:pPr>
        <w:pStyle w:val="Style13"/>
        <w:widowControl/>
        <w:shd w:val="clear" w:color="000000" w:fill="auto"/>
        <w:tabs>
          <w:tab w:val="left" w:pos="365"/>
        </w:tabs>
        <w:spacing w:line="360" w:lineRule="auto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501E7D" w:rsidRPr="00B26420" w:rsidRDefault="00501E7D" w:rsidP="00B26420">
      <w:pPr>
        <w:pStyle w:val="Style13"/>
        <w:widowControl/>
        <w:shd w:val="clear" w:color="000000" w:fill="auto"/>
        <w:tabs>
          <w:tab w:val="left" w:pos="374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X.</w:t>
      </w:r>
      <w:r w:rsidR="00B2642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Каким правом необходимо руководствоваться при квалификации юридических понятий, известных российскому правопорядку?</w:t>
      </w:r>
    </w:p>
    <w:p w:rsidR="00501E7D" w:rsidRPr="00B26420" w:rsidRDefault="00501E7D" w:rsidP="00B26420">
      <w:pPr>
        <w:pStyle w:val="Style13"/>
        <w:widowControl/>
        <w:numPr>
          <w:ilvl w:val="0"/>
          <w:numId w:val="13"/>
        </w:numPr>
        <w:shd w:val="clear" w:color="000000" w:fill="auto"/>
        <w:tabs>
          <w:tab w:val="left" w:pos="365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Правом иностранного государства</w:t>
      </w:r>
    </w:p>
    <w:p w:rsidR="00501E7D" w:rsidRPr="00B26420" w:rsidRDefault="00501E7D" w:rsidP="00B26420">
      <w:pPr>
        <w:pStyle w:val="Style13"/>
        <w:widowControl/>
        <w:numPr>
          <w:ilvl w:val="0"/>
          <w:numId w:val="13"/>
        </w:numPr>
        <w:shd w:val="clear" w:color="000000" w:fill="auto"/>
        <w:tabs>
          <w:tab w:val="left" w:pos="365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Международным</w:t>
      </w:r>
    </w:p>
    <w:p w:rsidR="00501E7D" w:rsidRPr="00B26420" w:rsidRDefault="00501E7D" w:rsidP="00B26420">
      <w:pPr>
        <w:pStyle w:val="Style13"/>
        <w:widowControl/>
        <w:numPr>
          <w:ilvl w:val="0"/>
          <w:numId w:val="14"/>
        </w:numPr>
        <w:shd w:val="clear" w:color="000000" w:fill="auto"/>
        <w:tabs>
          <w:tab w:val="left" w:pos="365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Российским</w:t>
      </w:r>
    </w:p>
    <w:p w:rsidR="00501E7D" w:rsidRPr="00B26420" w:rsidRDefault="00501E7D" w:rsidP="00B26420">
      <w:pPr>
        <w:pStyle w:val="Style13"/>
        <w:widowControl/>
        <w:numPr>
          <w:ilvl w:val="0"/>
          <w:numId w:val="13"/>
        </w:numPr>
        <w:shd w:val="clear" w:color="000000" w:fill="auto"/>
        <w:tabs>
          <w:tab w:val="left" w:pos="365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Правом, согласованным с</w:t>
      </w:r>
      <w:r w:rsidR="00CA6ADC" w:rsidRPr="00B26420">
        <w:rPr>
          <w:rStyle w:val="FontStyle16"/>
          <w:rFonts w:ascii="Times New Roman" w:hAnsi="Times New Roman" w:cs="Times New Roman"/>
          <w:sz w:val="28"/>
          <w:szCs w:val="28"/>
        </w:rPr>
        <w:t xml:space="preserve">торонами правоотношения </w:t>
      </w:r>
    </w:p>
    <w:p w:rsidR="00B26420" w:rsidRDefault="00B26420" w:rsidP="00B26420">
      <w:pPr>
        <w:pStyle w:val="Style13"/>
        <w:widowControl/>
        <w:shd w:val="clear" w:color="000000" w:fill="auto"/>
        <w:tabs>
          <w:tab w:val="left" w:pos="446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501E7D" w:rsidRPr="00B26420" w:rsidRDefault="00501E7D" w:rsidP="00B26420">
      <w:pPr>
        <w:pStyle w:val="Style13"/>
        <w:widowControl/>
        <w:shd w:val="clear" w:color="000000" w:fill="auto"/>
        <w:tabs>
          <w:tab w:val="left" w:pos="446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XI.В каком случае может приниматься обратная отсылка иностранного</w:t>
      </w:r>
      <w:r w:rsidR="00B2642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права?</w:t>
      </w:r>
    </w:p>
    <w:p w:rsidR="00CA6ADC" w:rsidRPr="00B26420" w:rsidRDefault="00CA6ADC" w:rsidP="00B26420">
      <w:pPr>
        <w:pStyle w:val="Style12"/>
        <w:widowControl/>
        <w:shd w:val="clear" w:color="000000" w:fill="auto"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1.</w:t>
      </w:r>
      <w:r w:rsidR="00501E7D" w:rsidRPr="00B26420">
        <w:rPr>
          <w:rStyle w:val="FontStyle16"/>
          <w:rFonts w:ascii="Times New Roman" w:hAnsi="Times New Roman" w:cs="Times New Roman"/>
          <w:sz w:val="28"/>
          <w:szCs w:val="28"/>
        </w:rPr>
        <w:t>В случа</w:t>
      </w: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 xml:space="preserve">е отсылки к российскому праву, </w:t>
      </w:r>
      <w:r w:rsidR="00501E7D" w:rsidRPr="00B26420">
        <w:rPr>
          <w:rStyle w:val="FontStyle16"/>
          <w:rFonts w:ascii="Times New Roman" w:hAnsi="Times New Roman" w:cs="Times New Roman"/>
          <w:sz w:val="28"/>
          <w:szCs w:val="28"/>
        </w:rPr>
        <w:t>определяющему правовое</w:t>
      </w: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 xml:space="preserve"> по-ложение</w:t>
      </w:r>
      <w:r w:rsidR="00B26420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 xml:space="preserve">физического лица </w:t>
      </w:r>
    </w:p>
    <w:p w:rsidR="00501E7D" w:rsidRPr="00B26420" w:rsidRDefault="00CA6ADC" w:rsidP="00B26420">
      <w:pPr>
        <w:pStyle w:val="Style12"/>
        <w:widowControl/>
        <w:shd w:val="clear" w:color="000000" w:fill="auto"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2.</w:t>
      </w:r>
      <w:r w:rsidR="00501E7D" w:rsidRPr="00B26420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В случае отсылки к иностранному праву</w:t>
      </w:r>
    </w:p>
    <w:p w:rsidR="00501E7D" w:rsidRPr="00B26420" w:rsidRDefault="00501E7D" w:rsidP="00B26420">
      <w:pPr>
        <w:pStyle w:val="Style13"/>
        <w:widowControl/>
        <w:numPr>
          <w:ilvl w:val="0"/>
          <w:numId w:val="15"/>
        </w:numPr>
        <w:shd w:val="clear" w:color="000000" w:fill="auto"/>
        <w:tabs>
          <w:tab w:val="left" w:pos="374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В случае отсылки к международным унифицированным соглашениям</w:t>
      </w:r>
    </w:p>
    <w:p w:rsidR="00501E7D" w:rsidRPr="00B26420" w:rsidRDefault="00501E7D" w:rsidP="00B26420">
      <w:pPr>
        <w:pStyle w:val="Style13"/>
        <w:widowControl/>
        <w:numPr>
          <w:ilvl w:val="0"/>
          <w:numId w:val="15"/>
        </w:numPr>
        <w:shd w:val="clear" w:color="000000" w:fill="auto"/>
        <w:tabs>
          <w:tab w:val="left" w:pos="374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В случае отсылки к праву, определенному сторонами договора</w:t>
      </w:r>
    </w:p>
    <w:p w:rsidR="00B26420" w:rsidRDefault="00B26420" w:rsidP="00B26420">
      <w:pPr>
        <w:pStyle w:val="Style13"/>
        <w:widowControl/>
        <w:shd w:val="clear" w:color="000000" w:fill="auto"/>
        <w:tabs>
          <w:tab w:val="left" w:pos="442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CA6ADC" w:rsidRPr="00B26420" w:rsidRDefault="00CA6ADC" w:rsidP="00B26420">
      <w:pPr>
        <w:pStyle w:val="Style13"/>
        <w:widowControl/>
        <w:shd w:val="clear" w:color="000000" w:fill="auto"/>
        <w:tabs>
          <w:tab w:val="left" w:pos="442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XII.</w:t>
      </w:r>
      <w:r w:rsidR="00B2642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Какое право подлежит применению, если, несмотря на все </w:t>
      </w:r>
      <w:r w:rsidR="00E22BAA"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предпринятые</w:t>
      </w: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меры, не установлено содержание правовых норм иностранного государства?</w:t>
      </w:r>
    </w:p>
    <w:p w:rsidR="00CA6ADC" w:rsidRPr="00B26420" w:rsidRDefault="00CA6ADC" w:rsidP="00B26420">
      <w:pPr>
        <w:pStyle w:val="Style13"/>
        <w:widowControl/>
        <w:numPr>
          <w:ilvl w:val="0"/>
          <w:numId w:val="17"/>
        </w:numPr>
        <w:shd w:val="clear" w:color="000000" w:fill="auto"/>
        <w:tabs>
          <w:tab w:val="left" w:pos="307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Международное</w:t>
      </w:r>
    </w:p>
    <w:p w:rsidR="00CA6ADC" w:rsidRPr="00B26420" w:rsidRDefault="00CA6ADC" w:rsidP="00B26420">
      <w:pPr>
        <w:pStyle w:val="Style13"/>
        <w:widowControl/>
        <w:numPr>
          <w:ilvl w:val="0"/>
          <w:numId w:val="17"/>
        </w:numPr>
        <w:shd w:val="clear" w:color="000000" w:fill="auto"/>
        <w:tabs>
          <w:tab w:val="left" w:pos="307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Российское</w:t>
      </w:r>
    </w:p>
    <w:p w:rsidR="00CA6ADC" w:rsidRPr="00B26420" w:rsidRDefault="00CA6ADC" w:rsidP="00B26420">
      <w:pPr>
        <w:pStyle w:val="Style13"/>
        <w:widowControl/>
        <w:numPr>
          <w:ilvl w:val="0"/>
          <w:numId w:val="18"/>
        </w:numPr>
        <w:shd w:val="clear" w:color="000000" w:fill="auto"/>
        <w:tabs>
          <w:tab w:val="left" w:pos="307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Право, согласованное сторонами</w:t>
      </w:r>
    </w:p>
    <w:p w:rsidR="00CA6ADC" w:rsidRPr="00B26420" w:rsidRDefault="00CA6ADC" w:rsidP="00B26420">
      <w:pPr>
        <w:pStyle w:val="Style13"/>
        <w:widowControl/>
        <w:numPr>
          <w:ilvl w:val="0"/>
          <w:numId w:val="18"/>
        </w:numPr>
        <w:shd w:val="clear" w:color="000000" w:fill="auto"/>
        <w:tabs>
          <w:tab w:val="left" w:pos="307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Иностранного государства</w:t>
      </w:r>
    </w:p>
    <w:p w:rsidR="00B26420" w:rsidRDefault="00B26420" w:rsidP="00B26420">
      <w:pPr>
        <w:pStyle w:val="Style11"/>
        <w:widowControl/>
        <w:shd w:val="clear" w:color="000000" w:fill="auto"/>
        <w:tabs>
          <w:tab w:val="left" w:pos="470"/>
        </w:tabs>
        <w:spacing w:line="360" w:lineRule="auto"/>
        <w:ind w:firstLine="709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B26420" w:rsidRDefault="00CA6ADC" w:rsidP="00B26420">
      <w:pPr>
        <w:pStyle w:val="Style11"/>
        <w:widowControl/>
        <w:shd w:val="clear" w:color="000000" w:fill="auto"/>
        <w:tabs>
          <w:tab w:val="left" w:pos="470"/>
        </w:tabs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XIII.</w:t>
      </w:r>
      <w:r w:rsidR="00B2642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Что понимается под оговоркой о публичном порядке?</w:t>
      </w:r>
    </w:p>
    <w:p w:rsidR="00B26420" w:rsidRDefault="00CA6ADC" w:rsidP="00B26420">
      <w:pPr>
        <w:pStyle w:val="Style11"/>
        <w:widowControl/>
        <w:shd w:val="clear" w:color="000000" w:fill="auto"/>
        <w:tabs>
          <w:tab w:val="left" w:pos="470"/>
        </w:tabs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1. Применение норм иностранного права в особых случаях</w:t>
      </w:r>
    </w:p>
    <w:p w:rsidR="00CA6ADC" w:rsidRPr="00B26420" w:rsidRDefault="00CA6ADC" w:rsidP="00B26420">
      <w:pPr>
        <w:pStyle w:val="Style12"/>
        <w:widowControl/>
        <w:shd w:val="clear" w:color="000000" w:fill="auto"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2.Недопустимость применения российских коллизионных норм</w:t>
      </w:r>
    </w:p>
    <w:p w:rsidR="00CA6ADC" w:rsidRPr="00B26420" w:rsidRDefault="00CA6ADC" w:rsidP="00B26420">
      <w:pPr>
        <w:pStyle w:val="Style13"/>
        <w:widowControl/>
        <w:numPr>
          <w:ilvl w:val="0"/>
          <w:numId w:val="19"/>
        </w:numPr>
        <w:shd w:val="clear" w:color="000000" w:fill="auto"/>
        <w:tabs>
          <w:tab w:val="left" w:pos="312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Недопустимость применения норм иностранного права в установленном законом случае</w:t>
      </w:r>
    </w:p>
    <w:p w:rsidR="00CA6ADC" w:rsidRPr="00B26420" w:rsidRDefault="00CA6ADC" w:rsidP="00B26420">
      <w:pPr>
        <w:pStyle w:val="Style13"/>
        <w:widowControl/>
        <w:numPr>
          <w:ilvl w:val="0"/>
          <w:numId w:val="19"/>
        </w:numPr>
        <w:shd w:val="clear" w:color="000000" w:fill="auto"/>
        <w:tabs>
          <w:tab w:val="left" w:pos="312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Применение права, согласованного сторонами контракта</w:t>
      </w:r>
    </w:p>
    <w:p w:rsidR="00B26420" w:rsidRDefault="00B26420" w:rsidP="00B26420">
      <w:pPr>
        <w:pStyle w:val="Style11"/>
        <w:widowControl/>
        <w:shd w:val="clear" w:color="000000" w:fill="auto"/>
        <w:tabs>
          <w:tab w:val="left" w:pos="470"/>
          <w:tab w:val="left" w:pos="9355"/>
        </w:tabs>
        <w:spacing w:line="360" w:lineRule="auto"/>
        <w:ind w:firstLine="709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CA6ADC" w:rsidRPr="00B26420" w:rsidRDefault="00CA6ADC" w:rsidP="00B26420">
      <w:pPr>
        <w:pStyle w:val="Style11"/>
        <w:widowControl/>
        <w:shd w:val="clear" w:color="000000" w:fill="auto"/>
        <w:tabs>
          <w:tab w:val="left" w:pos="470"/>
          <w:tab w:val="left" w:pos="9355"/>
        </w:tabs>
        <w:spacing w:line="360" w:lineRule="auto"/>
        <w:ind w:firstLine="709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XIV.</w:t>
      </w:r>
      <w:r w:rsidR="00B2642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Как решается коллизионный вопрос гражданской правоспособности лица, имеющего несколько иностранных гражданств?</w:t>
      </w:r>
    </w:p>
    <w:p w:rsidR="00B26420" w:rsidRDefault="00CA6ADC" w:rsidP="00B26420">
      <w:pPr>
        <w:pStyle w:val="Style12"/>
        <w:widowControl/>
        <w:shd w:val="clear" w:color="000000" w:fill="auto"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1. Российским правом</w:t>
      </w:r>
    </w:p>
    <w:p w:rsidR="00CA6ADC" w:rsidRPr="00B26420" w:rsidRDefault="00CA6ADC" w:rsidP="00B26420">
      <w:pPr>
        <w:pStyle w:val="Style6"/>
        <w:widowControl/>
        <w:shd w:val="clear" w:color="000000" w:fill="auto"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2.Правом страны места рождения</w:t>
      </w:r>
    </w:p>
    <w:p w:rsidR="00CA6ADC" w:rsidRPr="00B26420" w:rsidRDefault="00CA6ADC" w:rsidP="00B26420">
      <w:pPr>
        <w:pStyle w:val="Style12"/>
        <w:widowControl/>
        <w:shd w:val="clear" w:color="000000" w:fill="auto"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</w:rPr>
        <w:t xml:space="preserve">3.Правом страны, в котором это лицо имеет место жительства </w:t>
      </w:r>
    </w:p>
    <w:p w:rsidR="00CA6ADC" w:rsidRPr="00B26420" w:rsidRDefault="00CA6ADC" w:rsidP="00B26420">
      <w:pPr>
        <w:pStyle w:val="Style12"/>
        <w:widowControl/>
        <w:shd w:val="clear" w:color="000000" w:fill="auto"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8"/>
          <w:rFonts w:ascii="Times New Roman" w:hAnsi="Times New Roman" w:cs="Times New Roman"/>
          <w:b w:val="0"/>
          <w:sz w:val="28"/>
          <w:szCs w:val="28"/>
        </w:rPr>
        <w:t>4</w:t>
      </w:r>
      <w:r w:rsidRPr="00B26420">
        <w:rPr>
          <w:rStyle w:val="FontStyle18"/>
          <w:rFonts w:ascii="Times New Roman" w:hAnsi="Times New Roman" w:cs="Times New Roman"/>
          <w:sz w:val="28"/>
          <w:szCs w:val="28"/>
        </w:rPr>
        <w:t xml:space="preserve">. </w:t>
      </w: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Иностранным правом</w:t>
      </w:r>
    </w:p>
    <w:p w:rsidR="00B26420" w:rsidRDefault="00B26420" w:rsidP="00B26420">
      <w:pPr>
        <w:pStyle w:val="Style13"/>
        <w:widowControl/>
        <w:shd w:val="clear" w:color="000000" w:fill="auto"/>
        <w:tabs>
          <w:tab w:val="left" w:pos="403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CA6ADC" w:rsidRPr="00B26420" w:rsidRDefault="00CA6ADC" w:rsidP="00B26420">
      <w:pPr>
        <w:pStyle w:val="Style13"/>
        <w:widowControl/>
        <w:shd w:val="clear" w:color="000000" w:fill="auto"/>
        <w:tabs>
          <w:tab w:val="left" w:pos="403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XV.</w:t>
      </w:r>
      <w:r w:rsidR="00B2642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Что означает понятие «национальность» юридического лица?</w:t>
      </w:r>
    </w:p>
    <w:p w:rsidR="00CA6ADC" w:rsidRPr="00B26420" w:rsidRDefault="00CA6ADC" w:rsidP="00B26420">
      <w:pPr>
        <w:pStyle w:val="Style13"/>
        <w:widowControl/>
        <w:numPr>
          <w:ilvl w:val="0"/>
          <w:numId w:val="20"/>
        </w:numPr>
        <w:shd w:val="clear" w:color="000000" w:fill="auto"/>
        <w:tabs>
          <w:tab w:val="left" w:pos="326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Нахождение на территории иностранного государства</w:t>
      </w:r>
    </w:p>
    <w:p w:rsidR="00CA6ADC" w:rsidRPr="00B26420" w:rsidRDefault="00CA6ADC" w:rsidP="00B26420">
      <w:pPr>
        <w:pStyle w:val="Style13"/>
        <w:widowControl/>
        <w:numPr>
          <w:ilvl w:val="0"/>
          <w:numId w:val="20"/>
        </w:numPr>
        <w:shd w:val="clear" w:color="000000" w:fill="auto"/>
        <w:tabs>
          <w:tab w:val="left" w:pos="326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Принадлежность к конкретному государству</w:t>
      </w:r>
    </w:p>
    <w:p w:rsidR="00CA6ADC" w:rsidRPr="00B26420" w:rsidRDefault="00CA6ADC" w:rsidP="00B26420">
      <w:pPr>
        <w:pStyle w:val="Style13"/>
        <w:widowControl/>
        <w:numPr>
          <w:ilvl w:val="0"/>
          <w:numId w:val="21"/>
        </w:numPr>
        <w:shd w:val="clear" w:color="000000" w:fill="auto"/>
        <w:tabs>
          <w:tab w:val="left" w:pos="326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Принадлежность к правовой системе</w:t>
      </w:r>
    </w:p>
    <w:p w:rsidR="00CA6ADC" w:rsidRPr="00B26420" w:rsidRDefault="00CA6ADC" w:rsidP="00B26420">
      <w:pPr>
        <w:pStyle w:val="Style11"/>
        <w:widowControl/>
        <w:numPr>
          <w:ilvl w:val="0"/>
          <w:numId w:val="21"/>
        </w:numPr>
        <w:shd w:val="clear" w:color="000000" w:fill="auto"/>
        <w:tabs>
          <w:tab w:val="left" w:pos="326"/>
        </w:tabs>
        <w:spacing w:line="360" w:lineRule="auto"/>
        <w:ind w:firstLine="709"/>
        <w:rPr>
          <w:rStyle w:val="FontStyle18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Правовое регулирование его деятельности в соответствии с правом, утвержденным уставом юридического лица</w:t>
      </w:r>
    </w:p>
    <w:p w:rsidR="00B26420" w:rsidRDefault="00B26420" w:rsidP="00B26420">
      <w:pPr>
        <w:pStyle w:val="Style10"/>
        <w:widowControl/>
        <w:shd w:val="clear" w:color="000000" w:fill="auto"/>
        <w:tabs>
          <w:tab w:val="left" w:pos="523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B26420" w:rsidRDefault="00CA6ADC" w:rsidP="00B26420">
      <w:pPr>
        <w:pStyle w:val="Style10"/>
        <w:widowControl/>
        <w:shd w:val="clear" w:color="000000" w:fill="auto"/>
        <w:tabs>
          <w:tab w:val="left" w:pos="523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XVI. Право какой страны считается личным законом юридического лица?</w:t>
      </w:r>
    </w:p>
    <w:p w:rsidR="00CA6ADC" w:rsidRPr="00B26420" w:rsidRDefault="00CA6ADC" w:rsidP="00B26420">
      <w:pPr>
        <w:pStyle w:val="Style10"/>
        <w:widowControl/>
        <w:shd w:val="clear" w:color="000000" w:fill="auto"/>
        <w:tabs>
          <w:tab w:val="left" w:pos="523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22"/>
          <w:rFonts w:ascii="Times New Roman" w:hAnsi="Times New Roman" w:cs="Times New Roman"/>
          <w:i w:val="0"/>
          <w:sz w:val="28"/>
          <w:szCs w:val="28"/>
        </w:rPr>
        <w:t>1</w:t>
      </w:r>
      <w:r w:rsidRPr="00B26420">
        <w:rPr>
          <w:rStyle w:val="FontStyle22"/>
          <w:rFonts w:ascii="Times New Roman" w:hAnsi="Times New Roman" w:cs="Times New Roman"/>
          <w:sz w:val="28"/>
          <w:szCs w:val="28"/>
        </w:rPr>
        <w:t xml:space="preserve">. </w:t>
      </w: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Где оно учреждено</w:t>
      </w:r>
    </w:p>
    <w:p w:rsidR="00CA6ADC" w:rsidRPr="00B26420" w:rsidRDefault="00CA6ADC" w:rsidP="00B26420">
      <w:pPr>
        <w:pStyle w:val="Style13"/>
        <w:widowControl/>
        <w:numPr>
          <w:ilvl w:val="0"/>
          <w:numId w:val="22"/>
        </w:numPr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По месту нахождения его административного центра</w:t>
      </w:r>
    </w:p>
    <w:p w:rsidR="00CA6ADC" w:rsidRPr="00B26420" w:rsidRDefault="00CA6ADC" w:rsidP="00B26420">
      <w:pPr>
        <w:pStyle w:val="Style13"/>
        <w:widowControl/>
        <w:numPr>
          <w:ilvl w:val="0"/>
          <w:numId w:val="23"/>
        </w:numPr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По месту его основной деятельности</w:t>
      </w:r>
    </w:p>
    <w:p w:rsidR="00CA6ADC" w:rsidRPr="00B26420" w:rsidRDefault="00CA6ADC" w:rsidP="00B26420">
      <w:pPr>
        <w:pStyle w:val="Style13"/>
        <w:widowControl/>
        <w:numPr>
          <w:ilvl w:val="0"/>
          <w:numId w:val="23"/>
        </w:numPr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По месту составления учредительных документов</w:t>
      </w:r>
    </w:p>
    <w:p w:rsidR="00B26420" w:rsidRDefault="00CA6ADC" w:rsidP="00B26420">
      <w:pPr>
        <w:pStyle w:val="Style11"/>
        <w:widowControl/>
        <w:shd w:val="clear" w:color="000000" w:fill="auto"/>
        <w:tabs>
          <w:tab w:val="left" w:pos="590"/>
        </w:tabs>
        <w:spacing w:line="360" w:lineRule="auto"/>
        <w:ind w:firstLine="709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XVII. Из какого принципа исходит теория абсолютного иммунитета</w:t>
      </w:r>
      <w:r w:rsidR="00B2642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государства и его собственности?</w:t>
      </w:r>
    </w:p>
    <w:p w:rsidR="00CA6ADC" w:rsidRPr="00B26420" w:rsidRDefault="00CA6ADC" w:rsidP="00B26420">
      <w:pPr>
        <w:pStyle w:val="Style12"/>
        <w:widowControl/>
        <w:shd w:val="clear" w:color="000000" w:fill="auto"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 xml:space="preserve">1. </w:t>
      </w: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Суверенного равенства государств</w:t>
      </w:r>
    </w:p>
    <w:p w:rsidR="00CA6ADC" w:rsidRPr="00B26420" w:rsidRDefault="00CA6ADC" w:rsidP="00B26420">
      <w:pPr>
        <w:pStyle w:val="Style13"/>
        <w:widowControl/>
        <w:numPr>
          <w:ilvl w:val="0"/>
          <w:numId w:val="24"/>
        </w:numPr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Уважения прав и свобод человека</w:t>
      </w:r>
    </w:p>
    <w:p w:rsidR="00CA6ADC" w:rsidRPr="00B26420" w:rsidRDefault="00CA6ADC" w:rsidP="00B26420">
      <w:pPr>
        <w:pStyle w:val="Style13"/>
        <w:widowControl/>
        <w:numPr>
          <w:ilvl w:val="0"/>
          <w:numId w:val="25"/>
        </w:numPr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Добросовестного выполнения обязательств</w:t>
      </w:r>
    </w:p>
    <w:p w:rsidR="00CA6ADC" w:rsidRPr="00B26420" w:rsidRDefault="00CA6ADC" w:rsidP="00B26420">
      <w:pPr>
        <w:pStyle w:val="Style13"/>
        <w:widowControl/>
        <w:numPr>
          <w:ilvl w:val="0"/>
          <w:numId w:val="25"/>
        </w:numPr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Отказа от применения силы или угрозы силой</w:t>
      </w:r>
    </w:p>
    <w:p w:rsidR="00B26420" w:rsidRDefault="00B26420" w:rsidP="00B26420">
      <w:pPr>
        <w:pStyle w:val="Style11"/>
        <w:widowControl/>
        <w:shd w:val="clear" w:color="000000" w:fill="auto"/>
        <w:tabs>
          <w:tab w:val="left" w:pos="672"/>
        </w:tabs>
        <w:spacing w:line="360" w:lineRule="auto"/>
        <w:ind w:firstLine="709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CA6ADC" w:rsidRPr="00B26420" w:rsidRDefault="00CA6ADC" w:rsidP="00B26420">
      <w:pPr>
        <w:pStyle w:val="Style11"/>
        <w:widowControl/>
        <w:shd w:val="clear" w:color="000000" w:fill="auto"/>
        <w:tabs>
          <w:tab w:val="left" w:pos="672"/>
        </w:tabs>
        <w:spacing w:line="360" w:lineRule="auto"/>
        <w:ind w:firstLine="709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XVIII.</w:t>
      </w:r>
      <w:r w:rsidR="00B2642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6"/>
          <w:rFonts w:ascii="Times New Roman" w:hAnsi="Times New Roman" w:cs="Times New Roman"/>
          <w:b/>
          <w:sz w:val="28"/>
          <w:szCs w:val="28"/>
        </w:rPr>
        <w:t>Как решается коллизионный вопрос содержания права собственности и других вещных прав?</w:t>
      </w:r>
    </w:p>
    <w:p w:rsidR="00CA6ADC" w:rsidRPr="00B26420" w:rsidRDefault="00CA6ADC" w:rsidP="00B26420">
      <w:pPr>
        <w:pStyle w:val="Style12"/>
        <w:widowControl/>
        <w:shd w:val="clear" w:color="000000" w:fill="auto"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</w:rPr>
        <w:t>1. По праву страны, где возникло данное право</w:t>
      </w:r>
    </w:p>
    <w:p w:rsidR="00CA6ADC" w:rsidRPr="00B26420" w:rsidRDefault="00CA6ADC" w:rsidP="00B26420">
      <w:pPr>
        <w:pStyle w:val="Style12"/>
        <w:widowControl/>
        <w:shd w:val="clear" w:color="000000" w:fill="auto"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  <w:lang w:eastAsia="en-US"/>
        </w:rPr>
        <w:t>2.По</w:t>
      </w:r>
      <w:r w:rsidR="00B26420">
        <w:rPr>
          <w:rStyle w:val="FontStyle16"/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B26420">
        <w:rPr>
          <w:rStyle w:val="FontStyle16"/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праву страны, где это имущество находится </w:t>
      </w:r>
    </w:p>
    <w:p w:rsidR="00CA6ADC" w:rsidRPr="00B26420" w:rsidRDefault="00CA6ADC" w:rsidP="00B26420">
      <w:pPr>
        <w:pStyle w:val="Style12"/>
        <w:widowControl/>
        <w:shd w:val="clear" w:color="000000" w:fill="auto"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  <w:lang w:eastAsia="en-US"/>
        </w:rPr>
      </w:pPr>
      <w:r w:rsidRPr="00B26420">
        <w:rPr>
          <w:rStyle w:val="FontStyle18"/>
          <w:rFonts w:ascii="Times New Roman" w:hAnsi="Times New Roman" w:cs="Times New Roman"/>
          <w:b w:val="0"/>
          <w:sz w:val="28"/>
          <w:szCs w:val="28"/>
          <w:lang w:eastAsia="en-US"/>
        </w:rPr>
        <w:t>3</w:t>
      </w:r>
      <w:r w:rsidRPr="00B26420">
        <w:rPr>
          <w:rStyle w:val="FontStyle18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B26420">
        <w:rPr>
          <w:rStyle w:val="FontStyle16"/>
          <w:rFonts w:ascii="Times New Roman" w:hAnsi="Times New Roman" w:cs="Times New Roman"/>
          <w:sz w:val="28"/>
          <w:szCs w:val="28"/>
          <w:lang w:eastAsia="en-US"/>
        </w:rPr>
        <w:t>По праву страны, согласованному в контракте</w:t>
      </w:r>
    </w:p>
    <w:p w:rsidR="00CA6ADC" w:rsidRPr="00B26420" w:rsidRDefault="00CA6ADC" w:rsidP="00B26420">
      <w:pPr>
        <w:pStyle w:val="Style2"/>
        <w:widowControl/>
        <w:shd w:val="clear" w:color="000000" w:fill="auto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4. По праву иностранного государства</w:t>
      </w:r>
    </w:p>
    <w:p w:rsidR="00B26420" w:rsidRDefault="00B26420" w:rsidP="00B26420">
      <w:pPr>
        <w:pStyle w:val="Style2"/>
        <w:widowControl/>
        <w:shd w:val="clear" w:color="000000" w:fill="auto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CA6ADC" w:rsidRPr="00B26420" w:rsidRDefault="00CA6ADC" w:rsidP="00B26420">
      <w:pPr>
        <w:pStyle w:val="Style2"/>
        <w:widowControl/>
        <w:shd w:val="clear" w:color="000000" w:fill="auto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Х</w:t>
      </w:r>
      <w:r w:rsidRPr="00B26420">
        <w:rPr>
          <w:rStyle w:val="FontStyle15"/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Х. Право какой страны подлежит применению к форме внешнеэкономической сделки, если одной из сторон является российское юридическое лицо?</w:t>
      </w:r>
    </w:p>
    <w:p w:rsidR="00CA6ADC" w:rsidRPr="00B26420" w:rsidRDefault="00CA6ADC" w:rsidP="00B26420">
      <w:pPr>
        <w:pStyle w:val="Style1"/>
        <w:widowControl/>
        <w:numPr>
          <w:ilvl w:val="0"/>
          <w:numId w:val="26"/>
        </w:numPr>
        <w:shd w:val="clear" w:color="000000" w:fill="auto"/>
        <w:tabs>
          <w:tab w:val="left" w:pos="365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Испании</w:t>
      </w:r>
    </w:p>
    <w:p w:rsidR="00CA6ADC" w:rsidRPr="00B26420" w:rsidRDefault="00CA6ADC" w:rsidP="00B26420">
      <w:pPr>
        <w:pStyle w:val="Style1"/>
        <w:widowControl/>
        <w:numPr>
          <w:ilvl w:val="0"/>
          <w:numId w:val="26"/>
        </w:numPr>
        <w:shd w:val="clear" w:color="000000" w:fill="auto"/>
        <w:tabs>
          <w:tab w:val="left" w:pos="365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Франции</w:t>
      </w:r>
    </w:p>
    <w:p w:rsidR="00CA6ADC" w:rsidRPr="00B26420" w:rsidRDefault="00CA6ADC" w:rsidP="00B26420">
      <w:pPr>
        <w:pStyle w:val="Style1"/>
        <w:widowControl/>
        <w:numPr>
          <w:ilvl w:val="0"/>
          <w:numId w:val="26"/>
        </w:numPr>
        <w:shd w:val="clear" w:color="000000" w:fill="auto"/>
        <w:tabs>
          <w:tab w:val="left" w:pos="365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Англии</w:t>
      </w:r>
    </w:p>
    <w:p w:rsidR="00CA6ADC" w:rsidRPr="00B26420" w:rsidRDefault="00CA6ADC" w:rsidP="00B26420">
      <w:pPr>
        <w:pStyle w:val="Style1"/>
        <w:widowControl/>
        <w:numPr>
          <w:ilvl w:val="0"/>
          <w:numId w:val="26"/>
        </w:numPr>
        <w:shd w:val="clear" w:color="000000" w:fill="auto"/>
        <w:tabs>
          <w:tab w:val="left" w:pos="365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  <w:u w:val="single"/>
        </w:rPr>
        <w:t>России</w:t>
      </w:r>
    </w:p>
    <w:p w:rsidR="00B26420" w:rsidRDefault="00B26420" w:rsidP="00B26420">
      <w:pPr>
        <w:pStyle w:val="Style1"/>
        <w:widowControl/>
        <w:shd w:val="clear" w:color="000000" w:fill="auto"/>
        <w:tabs>
          <w:tab w:val="left" w:pos="490"/>
        </w:tabs>
        <w:spacing w:line="360" w:lineRule="auto"/>
        <w:ind w:firstLine="709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CA6ADC" w:rsidRPr="00B26420" w:rsidRDefault="00CA6ADC" w:rsidP="00B26420">
      <w:pPr>
        <w:pStyle w:val="Style1"/>
        <w:widowControl/>
        <w:shd w:val="clear" w:color="000000" w:fill="auto"/>
        <w:tabs>
          <w:tab w:val="left" w:pos="490"/>
        </w:tabs>
        <w:spacing w:line="360" w:lineRule="auto"/>
        <w:ind w:firstLine="709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XX.</w:t>
      </w:r>
      <w:r w:rsidR="00B26420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Как решается коллизионный вопрос применимого права к договору при отсутствии соглашения сторон?</w:t>
      </w:r>
    </w:p>
    <w:p w:rsidR="00CA6ADC" w:rsidRPr="00B26420" w:rsidRDefault="00CA6ADC" w:rsidP="00B26420">
      <w:pPr>
        <w:pStyle w:val="Style1"/>
        <w:widowControl/>
        <w:numPr>
          <w:ilvl w:val="0"/>
          <w:numId w:val="27"/>
        </w:numPr>
        <w:shd w:val="clear" w:color="000000" w:fill="auto"/>
        <w:tabs>
          <w:tab w:val="left" w:pos="374"/>
        </w:tabs>
        <w:spacing w:line="360" w:lineRule="auto"/>
        <w:ind w:firstLine="709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Применяется право страны, с кот</w:t>
      </w:r>
      <w:r w:rsidR="00BF07E1" w:rsidRPr="00B26420">
        <w:rPr>
          <w:rStyle w:val="FontStyle15"/>
          <w:rFonts w:ascii="Times New Roman" w:hAnsi="Times New Roman" w:cs="Times New Roman"/>
          <w:sz w:val="28"/>
          <w:szCs w:val="28"/>
        </w:rPr>
        <w:t>орой договор наиболее тесно свя</w:t>
      </w: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зан</w:t>
      </w:r>
    </w:p>
    <w:p w:rsidR="00B26420" w:rsidRDefault="00CA6ADC" w:rsidP="00B26420">
      <w:pPr>
        <w:pStyle w:val="Style1"/>
        <w:widowControl/>
        <w:numPr>
          <w:ilvl w:val="0"/>
          <w:numId w:val="27"/>
        </w:numPr>
        <w:shd w:val="clear" w:color="000000" w:fill="auto"/>
        <w:tabs>
          <w:tab w:val="left" w:pos="374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 xml:space="preserve">Применяется международная </w:t>
      </w:r>
      <w:r w:rsidR="00BF07E1" w:rsidRPr="00B26420">
        <w:rPr>
          <w:rStyle w:val="FontStyle15"/>
          <w:rFonts w:ascii="Times New Roman" w:hAnsi="Times New Roman" w:cs="Times New Roman"/>
          <w:sz w:val="28"/>
          <w:szCs w:val="28"/>
        </w:rPr>
        <w:t>у</w:t>
      </w: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 xml:space="preserve">нификация </w:t>
      </w:r>
    </w:p>
    <w:p w:rsidR="00CA6ADC" w:rsidRPr="00B26420" w:rsidRDefault="00CA6ADC" w:rsidP="00B26420">
      <w:pPr>
        <w:pStyle w:val="Style1"/>
        <w:widowControl/>
        <w:numPr>
          <w:ilvl w:val="0"/>
          <w:numId w:val="27"/>
        </w:numPr>
        <w:shd w:val="clear" w:color="000000" w:fill="auto"/>
        <w:tabs>
          <w:tab w:val="left" w:pos="374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 xml:space="preserve">Применяется право страны </w:t>
      </w:r>
      <w:r w:rsidR="00BF07E1" w:rsidRPr="00B26420">
        <w:rPr>
          <w:rStyle w:val="FontStyle15"/>
          <w:rFonts w:ascii="Times New Roman" w:hAnsi="Times New Roman" w:cs="Times New Roman"/>
          <w:sz w:val="28"/>
          <w:szCs w:val="28"/>
        </w:rPr>
        <w:t>к</w:t>
      </w: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онтрагента</w:t>
      </w:r>
    </w:p>
    <w:p w:rsidR="00CA6ADC" w:rsidRPr="00B26420" w:rsidRDefault="00BF07E1" w:rsidP="00B26420">
      <w:pPr>
        <w:pStyle w:val="Style2"/>
        <w:widowControl/>
        <w:shd w:val="clear" w:color="000000" w:fill="auto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  <w:u w:val="single"/>
        </w:rPr>
        <w:t>4.</w:t>
      </w:r>
      <w:r w:rsidR="00CA6ADC" w:rsidRPr="00B26420">
        <w:rPr>
          <w:rStyle w:val="FontStyle15"/>
          <w:rFonts w:ascii="Times New Roman" w:hAnsi="Times New Roman" w:cs="Times New Roman"/>
          <w:sz w:val="28"/>
          <w:szCs w:val="28"/>
          <w:u w:val="single"/>
        </w:rPr>
        <w:t>Применимое право определяется на основе коллизионных норм</w:t>
      </w:r>
    </w:p>
    <w:p w:rsidR="00CA6ADC" w:rsidRPr="00B26420" w:rsidRDefault="00CA6ADC" w:rsidP="00B26420">
      <w:pPr>
        <w:pStyle w:val="Style1"/>
        <w:widowControl/>
        <w:shd w:val="clear" w:color="000000" w:fill="auto"/>
        <w:tabs>
          <w:tab w:val="left" w:pos="490"/>
        </w:tabs>
        <w:spacing w:line="360" w:lineRule="auto"/>
        <w:ind w:firstLine="709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XXI.</w:t>
      </w:r>
      <w:r w:rsidR="00B26420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На что не распространяется сфера права, подлежащего применению к</w:t>
      </w:r>
      <w:r w:rsidR="00BF07E1"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договору?</w:t>
      </w:r>
    </w:p>
    <w:p w:rsidR="00CA6ADC" w:rsidRPr="00B26420" w:rsidRDefault="00CA6ADC" w:rsidP="00B26420">
      <w:pPr>
        <w:pStyle w:val="Style1"/>
        <w:widowControl/>
        <w:numPr>
          <w:ilvl w:val="0"/>
          <w:numId w:val="28"/>
        </w:numPr>
        <w:shd w:val="clear" w:color="000000" w:fill="auto"/>
        <w:tabs>
          <w:tab w:val="left" w:pos="355"/>
        </w:tabs>
        <w:spacing w:line="360" w:lineRule="auto"/>
        <w:ind w:firstLine="709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Толкование договора</w:t>
      </w:r>
    </w:p>
    <w:p w:rsidR="00CA6ADC" w:rsidRPr="00B26420" w:rsidRDefault="00CA6ADC" w:rsidP="00B26420">
      <w:pPr>
        <w:pStyle w:val="Style1"/>
        <w:widowControl/>
        <w:numPr>
          <w:ilvl w:val="0"/>
          <w:numId w:val="28"/>
        </w:numPr>
        <w:shd w:val="clear" w:color="000000" w:fill="auto"/>
        <w:tabs>
          <w:tab w:val="left" w:pos="355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Последствия недействительности договора</w:t>
      </w:r>
    </w:p>
    <w:p w:rsidR="00CA6ADC" w:rsidRPr="00B26420" w:rsidRDefault="00CA6ADC" w:rsidP="00B26420">
      <w:pPr>
        <w:pStyle w:val="Style1"/>
        <w:widowControl/>
        <w:numPr>
          <w:ilvl w:val="0"/>
          <w:numId w:val="28"/>
        </w:numPr>
        <w:shd w:val="clear" w:color="000000" w:fill="auto"/>
        <w:tabs>
          <w:tab w:val="left" w:pos="355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Прекращение договора</w:t>
      </w:r>
    </w:p>
    <w:p w:rsidR="00CA6ADC" w:rsidRPr="00B26420" w:rsidRDefault="00CA6ADC" w:rsidP="00B26420">
      <w:pPr>
        <w:pStyle w:val="Style1"/>
        <w:widowControl/>
        <w:numPr>
          <w:ilvl w:val="0"/>
          <w:numId w:val="28"/>
        </w:numPr>
        <w:shd w:val="clear" w:color="000000" w:fill="auto"/>
        <w:tabs>
          <w:tab w:val="left" w:pos="355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  <w:u w:val="single"/>
        </w:rPr>
        <w:t>Исковую давность</w:t>
      </w:r>
    </w:p>
    <w:p w:rsidR="00B26420" w:rsidRDefault="00B26420" w:rsidP="00B26420">
      <w:pPr>
        <w:pStyle w:val="Style1"/>
        <w:widowControl/>
        <w:shd w:val="clear" w:color="000000" w:fill="auto"/>
        <w:tabs>
          <w:tab w:val="left" w:pos="547"/>
        </w:tabs>
        <w:spacing w:line="360" w:lineRule="auto"/>
        <w:ind w:firstLine="709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CA6ADC" w:rsidRPr="00B26420" w:rsidRDefault="00CA6ADC" w:rsidP="00B26420">
      <w:pPr>
        <w:pStyle w:val="Style1"/>
        <w:widowControl/>
        <w:shd w:val="clear" w:color="000000" w:fill="auto"/>
        <w:tabs>
          <w:tab w:val="left" w:pos="547"/>
        </w:tabs>
        <w:spacing w:line="360" w:lineRule="auto"/>
        <w:ind w:firstLine="709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XXII.</w:t>
      </w:r>
      <w:r w:rsidR="00B26420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Какой из нижеуказанных признаков внешнеторговой сделки является</w:t>
      </w:r>
      <w:r w:rsidR="00BF07E1"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императивным (обязательным)?</w:t>
      </w:r>
    </w:p>
    <w:p w:rsidR="00CA6ADC" w:rsidRPr="00B26420" w:rsidRDefault="00CA6ADC" w:rsidP="00B26420">
      <w:pPr>
        <w:pStyle w:val="Style1"/>
        <w:widowControl/>
        <w:numPr>
          <w:ilvl w:val="0"/>
          <w:numId w:val="29"/>
        </w:numPr>
        <w:shd w:val="clear" w:color="000000" w:fill="auto"/>
        <w:tabs>
          <w:tab w:val="left" w:pos="346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Нахождение коммерческих предприятий сторон в разных государствах (их разная государственная принадлежность)</w:t>
      </w:r>
    </w:p>
    <w:p w:rsidR="00CA6ADC" w:rsidRPr="00B26420" w:rsidRDefault="00CA6ADC" w:rsidP="00B26420">
      <w:pPr>
        <w:pStyle w:val="Style1"/>
        <w:widowControl/>
        <w:numPr>
          <w:ilvl w:val="0"/>
          <w:numId w:val="29"/>
        </w:numPr>
        <w:shd w:val="clear" w:color="000000" w:fill="auto"/>
        <w:tabs>
          <w:tab w:val="left" w:pos="346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Трансграничный характер сделки</w:t>
      </w:r>
    </w:p>
    <w:p w:rsidR="00B26420" w:rsidRDefault="00CA6ADC" w:rsidP="00B26420">
      <w:pPr>
        <w:pStyle w:val="Style1"/>
        <w:widowControl/>
        <w:numPr>
          <w:ilvl w:val="0"/>
          <w:numId w:val="29"/>
        </w:numPr>
        <w:shd w:val="clear" w:color="000000" w:fill="auto"/>
        <w:tabs>
          <w:tab w:val="left" w:pos="346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Использование иностранной валюты в качестве средства платежа</w:t>
      </w:r>
    </w:p>
    <w:p w:rsidR="00CA6ADC" w:rsidRPr="00B26420" w:rsidRDefault="00BF07E1" w:rsidP="00B26420">
      <w:pPr>
        <w:pStyle w:val="Style2"/>
        <w:widowControl/>
        <w:shd w:val="clear" w:color="000000" w:fill="auto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  <w:u w:val="single"/>
        </w:rPr>
        <w:t>4.</w:t>
      </w:r>
      <w:r w:rsidR="00CA6ADC" w:rsidRPr="00B26420">
        <w:rPr>
          <w:rStyle w:val="FontStyle15"/>
          <w:rFonts w:ascii="Times New Roman" w:hAnsi="Times New Roman" w:cs="Times New Roman"/>
          <w:sz w:val="28"/>
          <w:szCs w:val="28"/>
          <w:u w:val="single"/>
        </w:rPr>
        <w:t>Использование международных обы</w:t>
      </w:r>
      <w:r w:rsidRPr="00B26420">
        <w:rPr>
          <w:rStyle w:val="FontStyle15"/>
          <w:rFonts w:ascii="Times New Roman" w:hAnsi="Times New Roman" w:cs="Times New Roman"/>
          <w:sz w:val="28"/>
          <w:szCs w:val="28"/>
          <w:u w:val="single"/>
        </w:rPr>
        <w:t>чаев при моделировании содержан</w:t>
      </w:r>
      <w:r w:rsidR="00CA6ADC" w:rsidRPr="00B26420">
        <w:rPr>
          <w:rStyle w:val="FontStyle15"/>
          <w:rFonts w:ascii="Times New Roman" w:hAnsi="Times New Roman" w:cs="Times New Roman"/>
          <w:sz w:val="28"/>
          <w:szCs w:val="28"/>
          <w:u w:val="single"/>
        </w:rPr>
        <w:t>ия сделки</w:t>
      </w:r>
    </w:p>
    <w:p w:rsidR="00B26420" w:rsidRDefault="00B26420" w:rsidP="00B26420">
      <w:pPr>
        <w:pStyle w:val="Style1"/>
        <w:widowControl/>
        <w:shd w:val="clear" w:color="000000" w:fill="auto"/>
        <w:tabs>
          <w:tab w:val="left" w:pos="547"/>
        </w:tabs>
        <w:spacing w:line="360" w:lineRule="auto"/>
        <w:ind w:firstLine="709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CA6ADC" w:rsidRPr="00B26420" w:rsidRDefault="00CA6ADC" w:rsidP="00B26420">
      <w:pPr>
        <w:pStyle w:val="Style1"/>
        <w:widowControl/>
        <w:shd w:val="clear" w:color="000000" w:fill="auto"/>
        <w:tabs>
          <w:tab w:val="left" w:pos="547"/>
        </w:tabs>
        <w:spacing w:line="360" w:lineRule="auto"/>
        <w:ind w:firstLine="709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XXIII.</w:t>
      </w:r>
      <w:r w:rsidR="00B26420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К требованию о возмещении вреда, причиненного вследствие</w:t>
      </w:r>
      <w:r w:rsidR="00B26420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недостатков товара, работ или услуги не применяется:</w:t>
      </w:r>
    </w:p>
    <w:p w:rsidR="00CA6ADC" w:rsidRPr="00B26420" w:rsidRDefault="00CA6ADC" w:rsidP="00B26420">
      <w:pPr>
        <w:pStyle w:val="Style1"/>
        <w:widowControl/>
        <w:numPr>
          <w:ilvl w:val="0"/>
          <w:numId w:val="30"/>
        </w:numPr>
        <w:shd w:val="clear" w:color="000000" w:fill="auto"/>
        <w:tabs>
          <w:tab w:val="left" w:pos="346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Право страны, где имеет место жительства или основное место деятельности продавец или изготовитель товара либо иной причинитель вреда</w:t>
      </w:r>
    </w:p>
    <w:p w:rsidR="00CA6ADC" w:rsidRPr="00B26420" w:rsidRDefault="00CA6ADC" w:rsidP="00B26420">
      <w:pPr>
        <w:pStyle w:val="Style1"/>
        <w:widowControl/>
        <w:numPr>
          <w:ilvl w:val="0"/>
          <w:numId w:val="30"/>
        </w:numPr>
        <w:shd w:val="clear" w:color="000000" w:fill="auto"/>
        <w:tabs>
          <w:tab w:val="left" w:pos="346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Право страны, где имеет место жительства или основное место деятельности потерпевший</w:t>
      </w:r>
    </w:p>
    <w:p w:rsidR="00CA6ADC" w:rsidRPr="00B26420" w:rsidRDefault="00CA6ADC" w:rsidP="00B26420">
      <w:pPr>
        <w:pStyle w:val="Style1"/>
        <w:widowControl/>
        <w:numPr>
          <w:ilvl w:val="0"/>
          <w:numId w:val="30"/>
        </w:numPr>
        <w:shd w:val="clear" w:color="000000" w:fill="auto"/>
        <w:tabs>
          <w:tab w:val="left" w:pos="346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  <w:u w:val="single"/>
        </w:rPr>
        <w:t>Право, определяющее личный закон потерпевшего</w:t>
      </w:r>
    </w:p>
    <w:p w:rsidR="00CA6ADC" w:rsidRPr="00B26420" w:rsidRDefault="00CA6ADC" w:rsidP="00B26420">
      <w:pPr>
        <w:pStyle w:val="Style1"/>
        <w:widowControl/>
        <w:numPr>
          <w:ilvl w:val="0"/>
          <w:numId w:val="30"/>
        </w:numPr>
        <w:shd w:val="clear" w:color="000000" w:fill="auto"/>
        <w:tabs>
          <w:tab w:val="left" w:pos="346"/>
        </w:tabs>
        <w:spacing w:line="360" w:lineRule="auto"/>
        <w:ind w:firstLine="709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Право страны, где была выполнена работа, оказана услуга, или право страны, где был приобретен товар</w:t>
      </w:r>
    </w:p>
    <w:p w:rsidR="00B26420" w:rsidRDefault="00B26420" w:rsidP="00B26420">
      <w:pPr>
        <w:pStyle w:val="Style1"/>
        <w:widowControl/>
        <w:shd w:val="clear" w:color="000000" w:fill="auto"/>
        <w:tabs>
          <w:tab w:val="left" w:pos="547"/>
        </w:tabs>
        <w:spacing w:line="360" w:lineRule="auto"/>
        <w:ind w:firstLine="709"/>
        <w:rPr>
          <w:rStyle w:val="FontStyle15"/>
          <w:rFonts w:ascii="Times New Roman" w:hAnsi="Times New Roman" w:cs="Times New Roman"/>
          <w:b/>
          <w:sz w:val="28"/>
          <w:szCs w:val="28"/>
        </w:rPr>
      </w:pPr>
      <w:r>
        <w:rPr>
          <w:rStyle w:val="FontStyle15"/>
          <w:rFonts w:ascii="Times New Roman" w:hAnsi="Times New Roman" w:cs="Times New Roman"/>
          <w:b/>
          <w:sz w:val="28"/>
          <w:szCs w:val="28"/>
        </w:rPr>
        <w:br w:type="page"/>
      </w:r>
      <w:r w:rsidR="00CA6ADC"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XXIV.</w:t>
      </w:r>
      <w:r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="00CA6ADC"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Как решается коллизионный вопрос отношений по наследованию</w:t>
      </w:r>
      <w:r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="00CA6ADC" w:rsidRPr="00B26420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движимого</w:t>
      </w:r>
      <w:r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="00CA6ADC"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имущества?</w:t>
      </w:r>
    </w:p>
    <w:p w:rsidR="00CA6ADC" w:rsidRPr="00B26420" w:rsidRDefault="00BF07E1" w:rsidP="00B26420">
      <w:pPr>
        <w:pStyle w:val="Style2"/>
        <w:widowControl/>
        <w:shd w:val="clear" w:color="000000" w:fill="auto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B26420">
        <w:rPr>
          <w:rStyle w:val="FontStyle13"/>
          <w:rFonts w:ascii="Times New Roman" w:hAnsi="Times New Roman" w:cs="Times New Roman"/>
          <w:b w:val="0"/>
          <w:spacing w:val="0"/>
          <w:sz w:val="28"/>
          <w:szCs w:val="28"/>
          <w:u w:val="single"/>
          <w:lang w:eastAsia="en-US"/>
        </w:rPr>
        <w:t>1.</w:t>
      </w:r>
      <w:r w:rsidRPr="00B26420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По </w:t>
      </w:r>
      <w:r w:rsidR="00CA6ADC" w:rsidRPr="00B26420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en-US"/>
        </w:rPr>
        <w:t>праву страны, где наследодатель имел последнее место жительства</w:t>
      </w:r>
    </w:p>
    <w:p w:rsidR="00CA6ADC" w:rsidRPr="00B26420" w:rsidRDefault="00CA6ADC" w:rsidP="00B26420">
      <w:pPr>
        <w:pStyle w:val="Style1"/>
        <w:widowControl/>
        <w:numPr>
          <w:ilvl w:val="0"/>
          <w:numId w:val="31"/>
        </w:numPr>
        <w:shd w:val="clear" w:color="000000" w:fill="auto"/>
        <w:tabs>
          <w:tab w:val="left" w:pos="350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По праву страны, где наследник имеет постоянное место жительства</w:t>
      </w:r>
    </w:p>
    <w:p w:rsidR="00CA6ADC" w:rsidRPr="00B26420" w:rsidRDefault="00CA6ADC" w:rsidP="00B26420">
      <w:pPr>
        <w:pStyle w:val="Style1"/>
        <w:widowControl/>
        <w:numPr>
          <w:ilvl w:val="0"/>
          <w:numId w:val="31"/>
        </w:numPr>
        <w:shd w:val="clear" w:color="000000" w:fill="auto"/>
        <w:tabs>
          <w:tab w:val="left" w:pos="350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По праву страны, где находится имущество</w:t>
      </w:r>
    </w:p>
    <w:p w:rsidR="00CA6ADC" w:rsidRPr="00B26420" w:rsidRDefault="00CA6ADC" w:rsidP="00B26420">
      <w:pPr>
        <w:pStyle w:val="Style1"/>
        <w:widowControl/>
        <w:numPr>
          <w:ilvl w:val="0"/>
          <w:numId w:val="31"/>
        </w:numPr>
        <w:shd w:val="clear" w:color="000000" w:fill="auto"/>
        <w:tabs>
          <w:tab w:val="left" w:pos="350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По российскому праву</w:t>
      </w:r>
    </w:p>
    <w:p w:rsidR="00B26420" w:rsidRDefault="00B26420" w:rsidP="00B26420">
      <w:pPr>
        <w:pStyle w:val="Style4"/>
        <w:widowControl/>
        <w:shd w:val="clear" w:color="000000" w:fill="auto"/>
        <w:tabs>
          <w:tab w:val="left" w:pos="547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B26420" w:rsidRDefault="00CA6ADC" w:rsidP="00B26420">
      <w:pPr>
        <w:pStyle w:val="Style4"/>
        <w:widowControl/>
        <w:shd w:val="clear" w:color="000000" w:fill="auto"/>
        <w:tabs>
          <w:tab w:val="left" w:pos="547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XXV.</w:t>
      </w:r>
      <w:r w:rsidR="00B26420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Как решается коллизионный вопрос формы, порядка заключения</w:t>
      </w:r>
      <w:r w:rsidR="00B26420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брака, а также его расторжения на территории Российской Федерации?</w:t>
      </w:r>
    </w:p>
    <w:p w:rsidR="00B26420" w:rsidRDefault="00CA6ADC" w:rsidP="00B26420">
      <w:pPr>
        <w:pStyle w:val="Style4"/>
        <w:widowControl/>
        <w:shd w:val="clear" w:color="000000" w:fill="auto"/>
        <w:tabs>
          <w:tab w:val="left" w:pos="547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1. По согласованному сторонами праву</w:t>
      </w:r>
    </w:p>
    <w:p w:rsidR="00B26420" w:rsidRDefault="00BF07E1" w:rsidP="00B26420">
      <w:pPr>
        <w:pStyle w:val="Style3"/>
        <w:widowControl/>
        <w:shd w:val="clear" w:color="000000" w:fill="auto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en-US"/>
        </w:rPr>
        <w:t>2.По</w:t>
      </w:r>
      <w:r w:rsidR="00CA6ADC" w:rsidRPr="00B26420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законодательству Российской </w:t>
      </w:r>
      <w:r w:rsidRPr="00B26420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en-US"/>
        </w:rPr>
        <w:t>Ф</w:t>
      </w:r>
      <w:r w:rsidR="00CA6ADC" w:rsidRPr="00B26420">
        <w:rPr>
          <w:rStyle w:val="FontStyle15"/>
          <w:rFonts w:ascii="Times New Roman" w:hAnsi="Times New Roman" w:cs="Times New Roman"/>
          <w:sz w:val="28"/>
          <w:szCs w:val="28"/>
          <w:u w:val="single"/>
          <w:lang w:eastAsia="en-US"/>
        </w:rPr>
        <w:t>едерации</w:t>
      </w:r>
    </w:p>
    <w:p w:rsidR="00B26420" w:rsidRDefault="00BF07E1" w:rsidP="00B26420">
      <w:pPr>
        <w:pStyle w:val="Style3"/>
        <w:widowControl/>
        <w:shd w:val="clear" w:color="000000" w:fill="auto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  <w:lang w:eastAsia="en-US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  <w:lang w:eastAsia="en-US"/>
        </w:rPr>
        <w:t>3.</w:t>
      </w:r>
      <w:r w:rsidR="00CA6ADC" w:rsidRPr="00B26420">
        <w:rPr>
          <w:rStyle w:val="FontStyle15"/>
          <w:rFonts w:ascii="Times New Roman" w:hAnsi="Times New Roman" w:cs="Times New Roman"/>
          <w:sz w:val="28"/>
          <w:szCs w:val="28"/>
          <w:lang w:eastAsia="en-US"/>
        </w:rPr>
        <w:t xml:space="preserve"> По праву иностранного государства </w:t>
      </w:r>
    </w:p>
    <w:p w:rsidR="00CA6ADC" w:rsidRPr="00B26420" w:rsidRDefault="00CA6ADC" w:rsidP="00B26420">
      <w:pPr>
        <w:pStyle w:val="Style3"/>
        <w:widowControl/>
        <w:shd w:val="clear" w:color="000000" w:fill="auto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  <w:lang w:eastAsia="en-US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  <w:lang w:eastAsia="en-US"/>
        </w:rPr>
        <w:t>4. В соответствии с международными договорами</w:t>
      </w:r>
    </w:p>
    <w:p w:rsidR="00B26420" w:rsidRDefault="00B26420" w:rsidP="00B26420">
      <w:pPr>
        <w:pStyle w:val="Style4"/>
        <w:widowControl/>
        <w:shd w:val="clear" w:color="000000" w:fill="auto"/>
        <w:tabs>
          <w:tab w:val="left" w:pos="629"/>
          <w:tab w:val="left" w:pos="9355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B26420" w:rsidRDefault="00CA6ADC" w:rsidP="00B26420">
      <w:pPr>
        <w:pStyle w:val="Style4"/>
        <w:widowControl/>
        <w:shd w:val="clear" w:color="000000" w:fill="auto"/>
        <w:tabs>
          <w:tab w:val="left" w:pos="629"/>
          <w:tab w:val="left" w:pos="9355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XXVI.</w:t>
      </w:r>
      <w:r w:rsidR="00B26420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Что не является источником международного гражданского процесса?</w:t>
      </w:r>
    </w:p>
    <w:p w:rsidR="00B26420" w:rsidRDefault="00CA6ADC" w:rsidP="00B26420">
      <w:pPr>
        <w:pStyle w:val="Style4"/>
        <w:widowControl/>
        <w:shd w:val="clear" w:color="000000" w:fill="auto"/>
        <w:tabs>
          <w:tab w:val="left" w:pos="629"/>
          <w:tab w:val="left" w:pos="9355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>1</w:t>
      </w:r>
      <w:r w:rsidR="00BF07E1" w:rsidRPr="00B26420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.</w:t>
      </w:r>
      <w:r w:rsidRPr="00B26420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Обычаи</w:t>
      </w:r>
    </w:p>
    <w:p w:rsidR="00CA6ADC" w:rsidRPr="00B26420" w:rsidRDefault="00BF07E1" w:rsidP="00B26420">
      <w:pPr>
        <w:pStyle w:val="Style2"/>
        <w:widowControl/>
        <w:shd w:val="clear" w:color="000000" w:fill="auto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  <w:u w:val="single"/>
        </w:rPr>
        <w:t>2.</w:t>
      </w:r>
      <w:r w:rsidR="00CA6ADC" w:rsidRPr="00B26420">
        <w:rPr>
          <w:rStyle w:val="FontStyle15"/>
          <w:rFonts w:ascii="Times New Roman" w:hAnsi="Times New Roman" w:cs="Times New Roman"/>
          <w:sz w:val="28"/>
          <w:szCs w:val="28"/>
          <w:u w:val="single"/>
        </w:rPr>
        <w:t>Международные договоры</w:t>
      </w:r>
    </w:p>
    <w:p w:rsidR="00CA6ADC" w:rsidRPr="00B26420" w:rsidRDefault="00CA6ADC" w:rsidP="00B26420">
      <w:pPr>
        <w:pStyle w:val="Style1"/>
        <w:widowControl/>
        <w:numPr>
          <w:ilvl w:val="0"/>
          <w:numId w:val="32"/>
        </w:numPr>
        <w:shd w:val="clear" w:color="000000" w:fill="auto"/>
        <w:tabs>
          <w:tab w:val="left" w:pos="336"/>
        </w:tabs>
        <w:spacing w:line="360" w:lineRule="auto"/>
        <w:ind w:firstLine="709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Конституция</w:t>
      </w:r>
    </w:p>
    <w:p w:rsidR="00CA6ADC" w:rsidRPr="00B26420" w:rsidRDefault="00CA6ADC" w:rsidP="00B26420">
      <w:pPr>
        <w:pStyle w:val="Style1"/>
        <w:widowControl/>
        <w:numPr>
          <w:ilvl w:val="0"/>
          <w:numId w:val="32"/>
        </w:numPr>
        <w:shd w:val="clear" w:color="000000" w:fill="auto"/>
        <w:tabs>
          <w:tab w:val="left" w:pos="336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Законодательство</w:t>
      </w:r>
    </w:p>
    <w:p w:rsidR="00B26420" w:rsidRDefault="00B26420" w:rsidP="00B26420">
      <w:pPr>
        <w:pStyle w:val="Style4"/>
        <w:widowControl/>
        <w:shd w:val="clear" w:color="000000" w:fill="auto"/>
        <w:tabs>
          <w:tab w:val="left" w:pos="701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CA6ADC" w:rsidRPr="00B26420" w:rsidRDefault="00CA6ADC" w:rsidP="00B26420">
      <w:pPr>
        <w:pStyle w:val="Style4"/>
        <w:widowControl/>
        <w:shd w:val="clear" w:color="000000" w:fill="auto"/>
        <w:tabs>
          <w:tab w:val="left" w:pos="701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XXVII.</w:t>
      </w:r>
      <w:r w:rsidR="00B26420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Каково положение иностранных г</w:t>
      </w:r>
      <w:r w:rsidR="00BF07E1"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раждан и юридических лиц в международном гражданско</w:t>
      </w: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м процессе?</w:t>
      </w:r>
    </w:p>
    <w:p w:rsidR="00CA6ADC" w:rsidRPr="00B26420" w:rsidRDefault="00CA6ADC" w:rsidP="00B26420">
      <w:pPr>
        <w:pStyle w:val="Style1"/>
        <w:widowControl/>
        <w:numPr>
          <w:ilvl w:val="0"/>
          <w:numId w:val="33"/>
        </w:numPr>
        <w:shd w:val="clear" w:color="000000" w:fill="auto"/>
        <w:tabs>
          <w:tab w:val="left" w:pos="346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Имеют преимущество по отношению к российским лицам</w:t>
      </w:r>
    </w:p>
    <w:p w:rsidR="00CA6ADC" w:rsidRPr="00B26420" w:rsidRDefault="00CA6ADC" w:rsidP="00B26420">
      <w:pPr>
        <w:pStyle w:val="Style1"/>
        <w:widowControl/>
        <w:numPr>
          <w:ilvl w:val="0"/>
          <w:numId w:val="33"/>
        </w:numPr>
        <w:shd w:val="clear" w:color="000000" w:fill="auto"/>
        <w:tabs>
          <w:tab w:val="left" w:pos="346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Имеют одинаковые права с российскими лицами</w:t>
      </w:r>
    </w:p>
    <w:p w:rsidR="00CA6ADC" w:rsidRPr="00B26420" w:rsidRDefault="00CA6ADC" w:rsidP="00B26420">
      <w:pPr>
        <w:pStyle w:val="Style1"/>
        <w:widowControl/>
        <w:numPr>
          <w:ilvl w:val="0"/>
          <w:numId w:val="33"/>
        </w:numPr>
        <w:shd w:val="clear" w:color="000000" w:fill="auto"/>
        <w:tabs>
          <w:tab w:val="left" w:pos="346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Не имеют никаких прав</w:t>
      </w:r>
    </w:p>
    <w:p w:rsidR="00CA6ADC" w:rsidRPr="00B26420" w:rsidRDefault="00CA6ADC" w:rsidP="00B26420">
      <w:pPr>
        <w:pStyle w:val="Style1"/>
        <w:widowControl/>
        <w:numPr>
          <w:ilvl w:val="0"/>
          <w:numId w:val="33"/>
        </w:numPr>
        <w:shd w:val="clear" w:color="000000" w:fill="auto"/>
        <w:tabs>
          <w:tab w:val="left" w:pos="346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  <w:u w:val="single"/>
        </w:rPr>
        <w:t>Их положение регулируется специальным законом</w:t>
      </w:r>
    </w:p>
    <w:p w:rsidR="00CA6ADC" w:rsidRPr="00B26420" w:rsidRDefault="00CA6ADC" w:rsidP="00B26420">
      <w:pPr>
        <w:pStyle w:val="Style4"/>
        <w:widowControl/>
        <w:shd w:val="clear" w:color="000000" w:fill="auto"/>
        <w:tabs>
          <w:tab w:val="left" w:pos="701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XXVIII.</w:t>
      </w:r>
      <w:r w:rsidR="00B26420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Какие споры можно отнести к компетенции Международного</w:t>
      </w:r>
      <w:r w:rsidR="00B26420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коммерческого арбитражного суда при ТПП РФ?</w:t>
      </w:r>
    </w:p>
    <w:p w:rsidR="00CA6ADC" w:rsidRPr="00B26420" w:rsidRDefault="00CA6ADC" w:rsidP="00B26420">
      <w:pPr>
        <w:pStyle w:val="Style1"/>
        <w:widowControl/>
        <w:numPr>
          <w:ilvl w:val="0"/>
          <w:numId w:val="34"/>
        </w:numPr>
        <w:shd w:val="clear" w:color="000000" w:fill="auto"/>
        <w:tabs>
          <w:tab w:val="left" w:pos="346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Возникающих из договорных и иных гражданско-правовых отношений</w:t>
      </w:r>
    </w:p>
    <w:p w:rsidR="00CA6ADC" w:rsidRPr="00B26420" w:rsidRDefault="00CA6ADC" w:rsidP="00B26420">
      <w:pPr>
        <w:pStyle w:val="Style1"/>
        <w:widowControl/>
        <w:numPr>
          <w:ilvl w:val="0"/>
          <w:numId w:val="34"/>
        </w:numPr>
        <w:shd w:val="clear" w:color="000000" w:fill="auto"/>
        <w:tabs>
          <w:tab w:val="left" w:pos="346"/>
        </w:tabs>
        <w:spacing w:line="36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Возникающих из налоговых отношений</w:t>
      </w:r>
    </w:p>
    <w:p w:rsidR="00BF07E1" w:rsidRPr="00B26420" w:rsidRDefault="00BF07E1" w:rsidP="00B26420">
      <w:pPr>
        <w:pStyle w:val="Style3"/>
        <w:widowControl/>
        <w:shd w:val="clear" w:color="000000" w:fill="auto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3.</w:t>
      </w:r>
      <w:r w:rsidR="00CA6ADC" w:rsidRPr="00B26420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CA6ADC" w:rsidRPr="00B26420">
        <w:rPr>
          <w:rStyle w:val="FontStyle15"/>
          <w:rFonts w:ascii="Times New Roman" w:hAnsi="Times New Roman" w:cs="Times New Roman"/>
          <w:sz w:val="28"/>
          <w:szCs w:val="28"/>
          <w:u w:val="single"/>
        </w:rPr>
        <w:t xml:space="preserve">Возникающих из валютных и </w:t>
      </w:r>
      <w:r w:rsidRPr="00B26420">
        <w:rPr>
          <w:rStyle w:val="FontStyle15"/>
          <w:rFonts w:ascii="Times New Roman" w:hAnsi="Times New Roman" w:cs="Times New Roman"/>
          <w:sz w:val="28"/>
          <w:szCs w:val="28"/>
          <w:u w:val="single"/>
        </w:rPr>
        <w:t>т</w:t>
      </w:r>
      <w:r w:rsidR="00CA6ADC" w:rsidRPr="00B26420">
        <w:rPr>
          <w:rStyle w:val="FontStyle15"/>
          <w:rFonts w:ascii="Times New Roman" w:hAnsi="Times New Roman" w:cs="Times New Roman"/>
          <w:sz w:val="28"/>
          <w:szCs w:val="28"/>
          <w:u w:val="single"/>
        </w:rPr>
        <w:t>аможенных отношений</w:t>
      </w:r>
      <w:r w:rsidR="00CA6ADC" w:rsidRPr="00B26420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</w:p>
    <w:p w:rsidR="00CA6ADC" w:rsidRPr="00B26420" w:rsidRDefault="00CA6ADC" w:rsidP="00B26420">
      <w:pPr>
        <w:pStyle w:val="Style3"/>
        <w:widowControl/>
        <w:shd w:val="clear" w:color="000000" w:fill="auto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sz w:val="28"/>
          <w:szCs w:val="28"/>
        </w:rPr>
        <w:t>4. Возникающих из трудовых отношений</w:t>
      </w:r>
    </w:p>
    <w:p w:rsidR="00B26420" w:rsidRDefault="00B26420" w:rsidP="00B26420">
      <w:pPr>
        <w:pStyle w:val="Style1"/>
        <w:widowControl/>
        <w:shd w:val="clear" w:color="000000" w:fill="auto"/>
        <w:tabs>
          <w:tab w:val="left" w:pos="629"/>
        </w:tabs>
        <w:spacing w:line="360" w:lineRule="auto"/>
        <w:ind w:firstLine="709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BF07E1" w:rsidRPr="00B26420" w:rsidRDefault="00CA6ADC" w:rsidP="00B26420">
      <w:pPr>
        <w:pStyle w:val="Style1"/>
        <w:widowControl/>
        <w:shd w:val="clear" w:color="000000" w:fill="auto"/>
        <w:tabs>
          <w:tab w:val="left" w:pos="629"/>
        </w:tabs>
        <w:spacing w:line="360" w:lineRule="auto"/>
        <w:ind w:firstLine="709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XXIX.</w:t>
      </w:r>
      <w:r w:rsidR="001F757D"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Pr="00B26420">
        <w:rPr>
          <w:rStyle w:val="FontStyle15"/>
          <w:rFonts w:ascii="Times New Roman" w:hAnsi="Times New Roman" w:cs="Times New Roman"/>
          <w:b/>
          <w:sz w:val="28"/>
          <w:szCs w:val="28"/>
        </w:rPr>
        <w:t>Каким нормативным актом регламентирована деятельность</w:t>
      </w:r>
      <w:r w:rsidR="00B26420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="00BF07E1" w:rsidRPr="00B26420">
        <w:rPr>
          <w:rStyle w:val="FontStyle11"/>
          <w:rFonts w:ascii="Times New Roman" w:hAnsi="Times New Roman" w:cs="Times New Roman"/>
          <w:b/>
          <w:sz w:val="28"/>
          <w:szCs w:val="28"/>
        </w:rPr>
        <w:t>Международных коммерческих арбитражных судов при ТПП РФ?</w:t>
      </w:r>
    </w:p>
    <w:p w:rsidR="00BF07E1" w:rsidRPr="00B26420" w:rsidRDefault="00BF07E1" w:rsidP="00B26420">
      <w:pPr>
        <w:pStyle w:val="Style1"/>
        <w:widowControl/>
        <w:numPr>
          <w:ilvl w:val="0"/>
          <w:numId w:val="35"/>
        </w:numPr>
        <w:shd w:val="clear" w:color="000000" w:fill="auto"/>
        <w:tabs>
          <w:tab w:val="left" w:pos="350"/>
        </w:tabs>
        <w:spacing w:line="360" w:lineRule="auto"/>
        <w:ind w:firstLine="709"/>
        <w:rPr>
          <w:rStyle w:val="FontStyle11"/>
          <w:rFonts w:ascii="Times New Roman" w:hAnsi="Times New Roman" w:cs="Times New Roman"/>
          <w:sz w:val="28"/>
          <w:szCs w:val="28"/>
        </w:rPr>
      </w:pPr>
      <w:r w:rsidRPr="00B26420">
        <w:rPr>
          <w:rStyle w:val="FontStyle11"/>
          <w:rFonts w:ascii="Times New Roman" w:hAnsi="Times New Roman" w:cs="Times New Roman"/>
          <w:sz w:val="28"/>
          <w:szCs w:val="28"/>
        </w:rPr>
        <w:t>Законом</w:t>
      </w:r>
    </w:p>
    <w:p w:rsidR="00BF07E1" w:rsidRPr="00B26420" w:rsidRDefault="00BF07E1" w:rsidP="00B26420">
      <w:pPr>
        <w:pStyle w:val="Style1"/>
        <w:widowControl/>
        <w:numPr>
          <w:ilvl w:val="0"/>
          <w:numId w:val="35"/>
        </w:numPr>
        <w:shd w:val="clear" w:color="000000" w:fill="auto"/>
        <w:tabs>
          <w:tab w:val="left" w:pos="350"/>
        </w:tabs>
        <w:spacing w:line="360" w:lineRule="auto"/>
        <w:ind w:firstLine="709"/>
        <w:rPr>
          <w:rStyle w:val="FontStyle11"/>
          <w:rFonts w:ascii="Times New Roman" w:hAnsi="Times New Roman" w:cs="Times New Roman"/>
          <w:sz w:val="28"/>
          <w:szCs w:val="28"/>
          <w:u w:val="single"/>
        </w:rPr>
      </w:pPr>
      <w:r w:rsidRPr="00B26420">
        <w:rPr>
          <w:rStyle w:val="FontStyle11"/>
          <w:rFonts w:ascii="Times New Roman" w:hAnsi="Times New Roman" w:cs="Times New Roman"/>
          <w:sz w:val="28"/>
          <w:szCs w:val="28"/>
          <w:u w:val="single"/>
        </w:rPr>
        <w:t>Конституция</w:t>
      </w:r>
    </w:p>
    <w:p w:rsidR="00BF07E1" w:rsidRPr="00B26420" w:rsidRDefault="00BF07E1" w:rsidP="00B26420">
      <w:pPr>
        <w:pStyle w:val="Style1"/>
        <w:widowControl/>
        <w:numPr>
          <w:ilvl w:val="0"/>
          <w:numId w:val="35"/>
        </w:numPr>
        <w:shd w:val="clear" w:color="000000" w:fill="auto"/>
        <w:tabs>
          <w:tab w:val="left" w:pos="350"/>
        </w:tabs>
        <w:spacing w:line="360" w:lineRule="auto"/>
        <w:ind w:firstLine="709"/>
        <w:rPr>
          <w:rStyle w:val="FontStyle11"/>
          <w:rFonts w:ascii="Times New Roman" w:hAnsi="Times New Roman" w:cs="Times New Roman"/>
          <w:sz w:val="28"/>
          <w:szCs w:val="28"/>
        </w:rPr>
      </w:pPr>
      <w:r w:rsidRPr="00B26420">
        <w:rPr>
          <w:rStyle w:val="FontStyle11"/>
          <w:rFonts w:ascii="Times New Roman" w:hAnsi="Times New Roman" w:cs="Times New Roman"/>
          <w:sz w:val="28"/>
          <w:szCs w:val="28"/>
        </w:rPr>
        <w:t>Указом Президента</w:t>
      </w:r>
    </w:p>
    <w:p w:rsidR="00BF07E1" w:rsidRPr="00B26420" w:rsidRDefault="00BF07E1" w:rsidP="00B26420">
      <w:pPr>
        <w:pStyle w:val="Style1"/>
        <w:widowControl/>
        <w:numPr>
          <w:ilvl w:val="0"/>
          <w:numId w:val="35"/>
        </w:numPr>
        <w:shd w:val="clear" w:color="000000" w:fill="auto"/>
        <w:tabs>
          <w:tab w:val="left" w:pos="350"/>
        </w:tabs>
        <w:spacing w:line="360" w:lineRule="auto"/>
        <w:ind w:firstLine="709"/>
        <w:rPr>
          <w:rStyle w:val="FontStyle11"/>
          <w:rFonts w:ascii="Times New Roman" w:hAnsi="Times New Roman" w:cs="Times New Roman"/>
          <w:sz w:val="28"/>
          <w:szCs w:val="28"/>
        </w:rPr>
      </w:pPr>
      <w:r w:rsidRPr="00B26420">
        <w:rPr>
          <w:rStyle w:val="FontStyle11"/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26420" w:rsidRDefault="00B26420" w:rsidP="00B26420">
      <w:pPr>
        <w:pStyle w:val="Style2"/>
        <w:widowControl/>
        <w:shd w:val="clear" w:color="000000" w:fill="auto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sz w:val="28"/>
          <w:szCs w:val="28"/>
        </w:rPr>
      </w:pPr>
    </w:p>
    <w:p w:rsidR="001F757D" w:rsidRPr="00B26420" w:rsidRDefault="00BF07E1" w:rsidP="00B26420">
      <w:pPr>
        <w:pStyle w:val="Style2"/>
        <w:widowControl/>
        <w:shd w:val="clear" w:color="000000" w:fill="auto"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B26420">
        <w:rPr>
          <w:rStyle w:val="FontStyle11"/>
          <w:rFonts w:ascii="Times New Roman" w:hAnsi="Times New Roman" w:cs="Times New Roman"/>
          <w:b/>
          <w:sz w:val="28"/>
          <w:szCs w:val="28"/>
        </w:rPr>
        <w:t>XXX. Каким нормативным актом регламентирован порядок рассмотрения дел в Международном коммерческом арбитражном суде при ТПП РФ?</w:t>
      </w:r>
    </w:p>
    <w:p w:rsidR="001F757D" w:rsidRPr="00B26420" w:rsidRDefault="00BF07E1" w:rsidP="00B26420">
      <w:pPr>
        <w:pStyle w:val="Style2"/>
        <w:widowControl/>
        <w:shd w:val="clear" w:color="000000" w:fill="auto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u w:val="single"/>
          <w:vertAlign w:val="subscript"/>
        </w:rPr>
      </w:pPr>
      <w:r w:rsidRPr="00B26420">
        <w:rPr>
          <w:rStyle w:val="FontStyle11"/>
          <w:rFonts w:ascii="Times New Roman" w:hAnsi="Times New Roman" w:cs="Times New Roman"/>
          <w:sz w:val="28"/>
          <w:szCs w:val="28"/>
          <w:u w:val="single"/>
        </w:rPr>
        <w:t xml:space="preserve">1. Арбитражным процессуальным кодексом </w:t>
      </w:r>
    </w:p>
    <w:p w:rsidR="001F757D" w:rsidRPr="00B26420" w:rsidRDefault="00BF07E1" w:rsidP="00B26420">
      <w:pPr>
        <w:pStyle w:val="Style2"/>
        <w:widowControl/>
        <w:shd w:val="clear" w:color="000000" w:fill="auto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B26420">
        <w:rPr>
          <w:rStyle w:val="FontStyle11"/>
          <w:rFonts w:ascii="Times New Roman" w:hAnsi="Times New Roman" w:cs="Times New Roman"/>
          <w:sz w:val="28"/>
          <w:szCs w:val="28"/>
        </w:rPr>
        <w:t xml:space="preserve">2. Гражданским процессуальным кодексом </w:t>
      </w:r>
    </w:p>
    <w:p w:rsidR="001F757D" w:rsidRPr="00B26420" w:rsidRDefault="001F757D" w:rsidP="00B26420">
      <w:pPr>
        <w:pStyle w:val="Style2"/>
        <w:widowControl/>
        <w:shd w:val="clear" w:color="000000" w:fill="auto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B26420">
        <w:rPr>
          <w:rStyle w:val="FontStyle11"/>
          <w:rFonts w:ascii="Times New Roman" w:hAnsi="Times New Roman" w:cs="Times New Roman"/>
          <w:sz w:val="28"/>
          <w:szCs w:val="28"/>
        </w:rPr>
        <w:t>3.</w:t>
      </w:r>
      <w:r w:rsidR="00BF07E1" w:rsidRPr="00B26420">
        <w:rPr>
          <w:rStyle w:val="FontStyle11"/>
          <w:rFonts w:ascii="Times New Roman" w:hAnsi="Times New Roman" w:cs="Times New Roman"/>
          <w:sz w:val="28"/>
          <w:szCs w:val="28"/>
        </w:rPr>
        <w:t xml:space="preserve">Регламентом </w:t>
      </w:r>
    </w:p>
    <w:p w:rsidR="00CA6ADC" w:rsidRPr="00B26420" w:rsidRDefault="00BF07E1" w:rsidP="00B26420">
      <w:pPr>
        <w:pStyle w:val="Style2"/>
        <w:widowControl/>
        <w:shd w:val="clear" w:color="000000" w:fill="auto"/>
        <w:spacing w:line="360" w:lineRule="auto"/>
        <w:ind w:firstLine="709"/>
        <w:jc w:val="both"/>
        <w:rPr>
          <w:b/>
        </w:rPr>
      </w:pPr>
      <w:r w:rsidRPr="00B26420">
        <w:rPr>
          <w:rStyle w:val="FontStyle12"/>
          <w:rFonts w:ascii="Times New Roman" w:hAnsi="Times New Roman" w:cs="Times New Roman"/>
          <w:b w:val="0"/>
          <w:spacing w:val="0"/>
          <w:sz w:val="28"/>
          <w:szCs w:val="28"/>
        </w:rPr>
        <w:t>4.</w:t>
      </w:r>
      <w:r w:rsidRPr="00B26420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26420">
        <w:rPr>
          <w:rStyle w:val="FontStyle11"/>
          <w:rFonts w:ascii="Times New Roman" w:hAnsi="Times New Roman" w:cs="Times New Roman"/>
          <w:sz w:val="28"/>
          <w:szCs w:val="28"/>
        </w:rPr>
        <w:t>Гражданским кодексом.</w:t>
      </w:r>
      <w:bookmarkStart w:id="0" w:name="_GoBack"/>
      <w:bookmarkEnd w:id="0"/>
    </w:p>
    <w:sectPr w:rsidR="00CA6ADC" w:rsidRPr="00B26420" w:rsidSect="00C43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B13" w:rsidRDefault="00474B13">
      <w:r>
        <w:separator/>
      </w:r>
    </w:p>
  </w:endnote>
  <w:endnote w:type="continuationSeparator" w:id="0">
    <w:p w:rsidR="00474B13" w:rsidRDefault="0047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BBA" w:rsidRDefault="008B5BBA" w:rsidP="00A60B78">
    <w:pPr>
      <w:pStyle w:val="a5"/>
      <w:framePr w:wrap="around" w:vAnchor="text" w:hAnchor="margin" w:xAlign="right" w:y="1"/>
      <w:rPr>
        <w:rStyle w:val="a7"/>
      </w:rPr>
    </w:pPr>
  </w:p>
  <w:p w:rsidR="008B5BBA" w:rsidRDefault="008B5BBA" w:rsidP="00B2642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BBA" w:rsidRDefault="008B48A8" w:rsidP="00A60B7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8B5BBA" w:rsidRDefault="008B5BBA" w:rsidP="00B2642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BBA" w:rsidRDefault="008B5B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B13" w:rsidRDefault="00474B13">
      <w:r>
        <w:separator/>
      </w:r>
    </w:p>
  </w:footnote>
  <w:footnote w:type="continuationSeparator" w:id="0">
    <w:p w:rsidR="00474B13" w:rsidRDefault="00474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BBA" w:rsidRDefault="008B5B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BBA" w:rsidRDefault="008B5B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BBA" w:rsidRDefault="008B5B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F8C"/>
    <w:multiLevelType w:val="singleLevel"/>
    <w:tmpl w:val="AD0AFBE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AE062E2"/>
    <w:multiLevelType w:val="singleLevel"/>
    <w:tmpl w:val="965A86E8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C1533BB"/>
    <w:multiLevelType w:val="singleLevel"/>
    <w:tmpl w:val="A41C358E"/>
    <w:lvl w:ilvl="0">
      <w:start w:val="1"/>
      <w:numFmt w:val="decimal"/>
      <w:lvlText w:val="%1."/>
      <w:legacy w:legacy="1" w:legacySpace="0" w:legacyIndent="197"/>
      <w:lvlJc w:val="left"/>
      <w:rPr>
        <w:rFonts w:ascii="Segoe UI" w:hAnsi="Segoe UI" w:cs="Segoe UI" w:hint="default"/>
      </w:rPr>
    </w:lvl>
  </w:abstractNum>
  <w:abstractNum w:abstractNumId="3">
    <w:nsid w:val="0FF85446"/>
    <w:multiLevelType w:val="singleLevel"/>
    <w:tmpl w:val="4580D434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3A4212"/>
    <w:multiLevelType w:val="singleLevel"/>
    <w:tmpl w:val="6D805F5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1F6D6043"/>
    <w:multiLevelType w:val="singleLevel"/>
    <w:tmpl w:val="1B8064D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20FC1386"/>
    <w:multiLevelType w:val="singleLevel"/>
    <w:tmpl w:val="AE64BB3E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29600038"/>
    <w:multiLevelType w:val="singleLevel"/>
    <w:tmpl w:val="6B866D6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296F3805"/>
    <w:multiLevelType w:val="hybridMultilevel"/>
    <w:tmpl w:val="E43A1B82"/>
    <w:lvl w:ilvl="0" w:tplc="B0CC2A2A">
      <w:start w:val="1"/>
      <w:numFmt w:val="decimal"/>
      <w:lvlText w:val="%1."/>
      <w:lvlJc w:val="left"/>
      <w:pPr>
        <w:ind w:left="668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  <w:rPr>
        <w:rFonts w:cs="Times New Roman"/>
      </w:rPr>
    </w:lvl>
  </w:abstractNum>
  <w:abstractNum w:abstractNumId="9">
    <w:nsid w:val="29AD01D5"/>
    <w:multiLevelType w:val="singleLevel"/>
    <w:tmpl w:val="3858E43E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i w:val="0"/>
      </w:rPr>
    </w:lvl>
  </w:abstractNum>
  <w:abstractNum w:abstractNumId="10">
    <w:nsid w:val="2A39197E"/>
    <w:multiLevelType w:val="singleLevel"/>
    <w:tmpl w:val="67162A4A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1">
    <w:nsid w:val="31263D6B"/>
    <w:multiLevelType w:val="singleLevel"/>
    <w:tmpl w:val="5D90D0F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33D23927"/>
    <w:multiLevelType w:val="singleLevel"/>
    <w:tmpl w:val="73700F0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353A2E8D"/>
    <w:multiLevelType w:val="singleLevel"/>
    <w:tmpl w:val="758C04C4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498D6391"/>
    <w:multiLevelType w:val="singleLevel"/>
    <w:tmpl w:val="DB026E62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5">
    <w:nsid w:val="504239BB"/>
    <w:multiLevelType w:val="singleLevel"/>
    <w:tmpl w:val="EC64678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508127B4"/>
    <w:multiLevelType w:val="singleLevel"/>
    <w:tmpl w:val="895ACE5E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547B3B14"/>
    <w:multiLevelType w:val="singleLevel"/>
    <w:tmpl w:val="439ADD14"/>
    <w:lvl w:ilvl="0">
      <w:start w:val="1"/>
      <w:numFmt w:val="decimal"/>
      <w:lvlText w:val="%1."/>
      <w:legacy w:legacy="1" w:legacySpace="0" w:legacyIndent="207"/>
      <w:lvlJc w:val="left"/>
      <w:rPr>
        <w:rFonts w:ascii="Segoe UI" w:hAnsi="Segoe UI" w:cs="Segoe UI" w:hint="default"/>
      </w:rPr>
    </w:lvl>
  </w:abstractNum>
  <w:abstractNum w:abstractNumId="18">
    <w:nsid w:val="599859A6"/>
    <w:multiLevelType w:val="singleLevel"/>
    <w:tmpl w:val="FD7E634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5F057BDC"/>
    <w:multiLevelType w:val="singleLevel"/>
    <w:tmpl w:val="25C42B50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3F2ED2"/>
    <w:multiLevelType w:val="singleLevel"/>
    <w:tmpl w:val="EBB6548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700B1444"/>
    <w:multiLevelType w:val="singleLevel"/>
    <w:tmpl w:val="3B323F6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73A25FB9"/>
    <w:multiLevelType w:val="singleLevel"/>
    <w:tmpl w:val="26E0CB8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">
    <w:nsid w:val="76893850"/>
    <w:multiLevelType w:val="singleLevel"/>
    <w:tmpl w:val="7FD45EA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7A6839DC"/>
    <w:multiLevelType w:val="singleLevel"/>
    <w:tmpl w:val="E46EF876"/>
    <w:lvl w:ilvl="0">
      <w:start w:val="2"/>
      <w:numFmt w:val="decimal"/>
      <w:lvlText w:val="%1."/>
      <w:legacy w:legacy="1" w:legacySpace="0" w:legacyIndent="216"/>
      <w:lvlJc w:val="left"/>
      <w:rPr>
        <w:rFonts w:ascii="Segoe UI" w:hAnsi="Segoe UI" w:cs="Segoe UI" w:hint="default"/>
      </w:rPr>
    </w:lvl>
  </w:abstractNum>
  <w:num w:numId="1">
    <w:abstractNumId w:val="13"/>
  </w:num>
  <w:num w:numId="2">
    <w:abstractNumId w:val="13"/>
    <w:lvlOverride w:ilvl="0">
      <w:lvl w:ilvl="0">
        <w:start w:val="2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12"/>
  </w:num>
  <w:num w:numId="4">
    <w:abstractNumId w:val="12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  <w:b w:val="0"/>
        </w:rPr>
      </w:lvl>
    </w:lvlOverride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  <w:b w:val="0"/>
        </w:rPr>
      </w:lvl>
    </w:lvlOverride>
  </w:num>
  <w:num w:numId="7">
    <w:abstractNumId w:val="14"/>
  </w:num>
  <w:num w:numId="8">
    <w:abstractNumId w:val="14"/>
    <w:lvlOverride w:ilvl="0">
      <w:lvl w:ilvl="0">
        <w:start w:val="2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  <w:b w:val="0"/>
        </w:rPr>
      </w:lvl>
    </w:lvlOverride>
  </w:num>
  <w:num w:numId="9">
    <w:abstractNumId w:val="18"/>
  </w:num>
  <w:num w:numId="10">
    <w:abstractNumId w:val="3"/>
  </w:num>
  <w:num w:numId="11">
    <w:abstractNumId w:val="3"/>
    <w:lvlOverride w:ilvl="0">
      <w:lvl w:ilvl="0">
        <w:start w:val="2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  <w:b w:val="0"/>
        </w:rPr>
      </w:lvl>
    </w:lvlOverride>
  </w:num>
  <w:num w:numId="12">
    <w:abstractNumId w:val="16"/>
  </w:num>
  <w:num w:numId="13">
    <w:abstractNumId w:val="4"/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  <w:b w:val="0"/>
        </w:rPr>
      </w:lvl>
    </w:lvlOverride>
  </w:num>
  <w:num w:numId="15">
    <w:abstractNumId w:val="1"/>
  </w:num>
  <w:num w:numId="16">
    <w:abstractNumId w:val="8"/>
  </w:num>
  <w:num w:numId="17">
    <w:abstractNumId w:val="21"/>
  </w:num>
  <w:num w:numId="18">
    <w:abstractNumId w:val="21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  <w:b w:val="0"/>
        </w:rPr>
      </w:lvl>
    </w:lvlOverride>
  </w:num>
  <w:num w:numId="19">
    <w:abstractNumId w:val="19"/>
  </w:num>
  <w:num w:numId="20">
    <w:abstractNumId w:val="15"/>
  </w:num>
  <w:num w:numId="21">
    <w:abstractNumId w:val="15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  <w:b w:val="0"/>
        </w:rPr>
      </w:lvl>
    </w:lvlOverride>
  </w:num>
  <w:num w:numId="22">
    <w:abstractNumId w:val="20"/>
  </w:num>
  <w:num w:numId="23">
    <w:abstractNumId w:val="20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  <w:b w:val="0"/>
        </w:rPr>
      </w:lvl>
    </w:lvlOverride>
  </w:num>
  <w:num w:numId="24">
    <w:abstractNumId w:val="10"/>
  </w:num>
  <w:num w:numId="25">
    <w:abstractNumId w:val="10"/>
    <w:lvlOverride w:ilvl="0">
      <w:lvl w:ilvl="0">
        <w:start w:val="2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  <w:b w:val="0"/>
        </w:rPr>
      </w:lvl>
    </w:lvlOverride>
  </w:num>
  <w:num w:numId="26">
    <w:abstractNumId w:val="17"/>
  </w:num>
  <w:num w:numId="27">
    <w:abstractNumId w:val="7"/>
  </w:num>
  <w:num w:numId="28">
    <w:abstractNumId w:val="0"/>
  </w:num>
  <w:num w:numId="29">
    <w:abstractNumId w:val="2"/>
  </w:num>
  <w:num w:numId="30">
    <w:abstractNumId w:val="23"/>
  </w:num>
  <w:num w:numId="31">
    <w:abstractNumId w:val="24"/>
  </w:num>
  <w:num w:numId="32">
    <w:abstractNumId w:val="9"/>
  </w:num>
  <w:num w:numId="33">
    <w:abstractNumId w:val="22"/>
  </w:num>
  <w:num w:numId="34">
    <w:abstractNumId w:val="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E7D"/>
    <w:rsid w:val="000005C0"/>
    <w:rsid w:val="001F757D"/>
    <w:rsid w:val="00474B13"/>
    <w:rsid w:val="00501E7D"/>
    <w:rsid w:val="005D3D72"/>
    <w:rsid w:val="007B2F61"/>
    <w:rsid w:val="008B48A8"/>
    <w:rsid w:val="008B5BBA"/>
    <w:rsid w:val="00A60B78"/>
    <w:rsid w:val="00B26420"/>
    <w:rsid w:val="00BF07E1"/>
    <w:rsid w:val="00C43259"/>
    <w:rsid w:val="00CA6ADC"/>
    <w:rsid w:val="00D16F5F"/>
    <w:rsid w:val="00E077F5"/>
    <w:rsid w:val="00E2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2C4877-7610-4F52-AA49-350CE475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7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01E7D"/>
    <w:pPr>
      <w:widowControl w:val="0"/>
      <w:autoSpaceDE w:val="0"/>
      <w:autoSpaceDN w:val="0"/>
      <w:adjustRightInd w:val="0"/>
      <w:spacing w:after="0" w:line="197" w:lineRule="exact"/>
    </w:pPr>
    <w:rPr>
      <w:rFonts w:ascii="MS Reference Sans Serif" w:eastAsia="Calibri" w:hAnsi="MS Reference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01E7D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Calibri" w:hAnsi="MS Reference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01E7D"/>
    <w:pPr>
      <w:widowControl w:val="0"/>
      <w:autoSpaceDE w:val="0"/>
      <w:autoSpaceDN w:val="0"/>
      <w:adjustRightInd w:val="0"/>
      <w:spacing w:after="0" w:line="216" w:lineRule="exact"/>
    </w:pPr>
    <w:rPr>
      <w:rFonts w:ascii="MS Reference Sans Serif" w:eastAsia="Calibri" w:hAnsi="MS Reference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01E7D"/>
    <w:pPr>
      <w:widowControl w:val="0"/>
      <w:autoSpaceDE w:val="0"/>
      <w:autoSpaceDN w:val="0"/>
      <w:adjustRightInd w:val="0"/>
      <w:spacing w:after="0" w:line="216" w:lineRule="exact"/>
      <w:ind w:firstLine="110"/>
    </w:pPr>
    <w:rPr>
      <w:rFonts w:ascii="MS Reference Sans Serif" w:eastAsia="Calibri" w:hAnsi="MS Reference Sans Serif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01E7D"/>
    <w:pPr>
      <w:widowControl w:val="0"/>
      <w:autoSpaceDE w:val="0"/>
      <w:autoSpaceDN w:val="0"/>
      <w:adjustRightInd w:val="0"/>
      <w:spacing w:after="0" w:line="216" w:lineRule="exact"/>
      <w:ind w:hanging="187"/>
    </w:pPr>
    <w:rPr>
      <w:rFonts w:ascii="MS Reference Sans Serif" w:eastAsia="Calibri" w:hAnsi="MS Reference Sans Serif"/>
      <w:sz w:val="24"/>
      <w:szCs w:val="24"/>
      <w:lang w:eastAsia="ru-RU"/>
    </w:rPr>
  </w:style>
  <w:style w:type="character" w:customStyle="1" w:styleId="FontStyle16">
    <w:name w:val="Font Style16"/>
    <w:uiPriority w:val="99"/>
    <w:rsid w:val="00501E7D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7">
    <w:name w:val="Font Style17"/>
    <w:uiPriority w:val="99"/>
    <w:rsid w:val="00501E7D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18">
    <w:name w:val="Font Style18"/>
    <w:uiPriority w:val="99"/>
    <w:rsid w:val="00501E7D"/>
    <w:rPr>
      <w:rFonts w:ascii="Georgia" w:hAnsi="Georgia" w:cs="Georgia"/>
      <w:b/>
      <w:bCs/>
      <w:sz w:val="14"/>
      <w:szCs w:val="14"/>
    </w:rPr>
  </w:style>
  <w:style w:type="character" w:customStyle="1" w:styleId="FontStyle20">
    <w:name w:val="Font Style20"/>
    <w:uiPriority w:val="99"/>
    <w:rsid w:val="00501E7D"/>
    <w:rPr>
      <w:rFonts w:ascii="MS Reference Sans Serif" w:hAnsi="MS Reference Sans Serif" w:cs="MS Reference Sans Serif"/>
      <w:spacing w:val="-20"/>
      <w:sz w:val="20"/>
      <w:szCs w:val="20"/>
    </w:rPr>
  </w:style>
  <w:style w:type="character" w:customStyle="1" w:styleId="FontStyle21">
    <w:name w:val="Font Style21"/>
    <w:uiPriority w:val="99"/>
    <w:rsid w:val="00501E7D"/>
    <w:rPr>
      <w:rFonts w:ascii="MS Reference Sans Serif" w:hAnsi="MS Reference Sans Serif" w:cs="MS Reference Sans Serif"/>
      <w:spacing w:val="-10"/>
      <w:sz w:val="14"/>
      <w:szCs w:val="14"/>
    </w:rPr>
  </w:style>
  <w:style w:type="paragraph" w:customStyle="1" w:styleId="Style8">
    <w:name w:val="Style8"/>
    <w:basedOn w:val="a"/>
    <w:uiPriority w:val="99"/>
    <w:rsid w:val="00501E7D"/>
    <w:pPr>
      <w:widowControl w:val="0"/>
      <w:autoSpaceDE w:val="0"/>
      <w:autoSpaceDN w:val="0"/>
      <w:adjustRightInd w:val="0"/>
      <w:spacing w:after="0" w:line="211" w:lineRule="exact"/>
      <w:ind w:firstLine="187"/>
    </w:pPr>
    <w:rPr>
      <w:rFonts w:ascii="MS Reference Sans Serif" w:eastAsia="Calibri" w:hAnsi="MS Reference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01E7D"/>
    <w:pPr>
      <w:widowControl w:val="0"/>
      <w:autoSpaceDE w:val="0"/>
      <w:autoSpaceDN w:val="0"/>
      <w:adjustRightInd w:val="0"/>
      <w:spacing w:after="0" w:line="221" w:lineRule="exact"/>
      <w:ind w:firstLine="173"/>
      <w:jc w:val="both"/>
    </w:pPr>
    <w:rPr>
      <w:rFonts w:ascii="MS Reference Sans Serif" w:eastAsia="Calibri" w:hAnsi="MS Reference Sans Serif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01E7D"/>
    <w:pPr>
      <w:widowControl w:val="0"/>
      <w:autoSpaceDE w:val="0"/>
      <w:autoSpaceDN w:val="0"/>
      <w:adjustRightInd w:val="0"/>
      <w:spacing w:after="0" w:line="216" w:lineRule="exact"/>
    </w:pPr>
    <w:rPr>
      <w:rFonts w:ascii="MS Reference Sans Serif" w:eastAsia="Calibri" w:hAnsi="MS Reference Sans Serif"/>
      <w:sz w:val="24"/>
      <w:szCs w:val="24"/>
      <w:lang w:eastAsia="ru-RU"/>
    </w:rPr>
  </w:style>
  <w:style w:type="character" w:customStyle="1" w:styleId="FontStyle19">
    <w:name w:val="Font Style19"/>
    <w:uiPriority w:val="99"/>
    <w:rsid w:val="00501E7D"/>
    <w:rPr>
      <w:rFonts w:ascii="Georgia" w:hAnsi="Georgia" w:cs="Georgia"/>
      <w:sz w:val="8"/>
      <w:szCs w:val="8"/>
    </w:rPr>
  </w:style>
  <w:style w:type="paragraph" w:customStyle="1" w:styleId="Style11">
    <w:name w:val="Style11"/>
    <w:basedOn w:val="a"/>
    <w:uiPriority w:val="99"/>
    <w:rsid w:val="00CA6ADC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MS Reference Sans Serif" w:eastAsia="Calibri" w:hAnsi="MS Reference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A6ADC"/>
    <w:pPr>
      <w:widowControl w:val="0"/>
      <w:autoSpaceDE w:val="0"/>
      <w:autoSpaceDN w:val="0"/>
      <w:adjustRightInd w:val="0"/>
      <w:spacing w:after="0" w:line="221" w:lineRule="exact"/>
      <w:ind w:firstLine="115"/>
    </w:pPr>
    <w:rPr>
      <w:rFonts w:ascii="MS Reference Sans Serif" w:eastAsia="Calibri" w:hAnsi="MS Reference Sans Serif"/>
      <w:sz w:val="24"/>
      <w:szCs w:val="24"/>
      <w:lang w:eastAsia="ru-RU"/>
    </w:rPr>
  </w:style>
  <w:style w:type="character" w:customStyle="1" w:styleId="FontStyle22">
    <w:name w:val="Font Style22"/>
    <w:uiPriority w:val="99"/>
    <w:rsid w:val="00CA6ADC"/>
    <w:rPr>
      <w:rFonts w:ascii="Consolas" w:hAnsi="Consolas" w:cs="Consolas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CA6ADC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Segoe UI" w:eastAsia="Calibri" w:hAnsi="Segoe UI" w:cs="Segoe U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A6ADC"/>
    <w:pPr>
      <w:widowControl w:val="0"/>
      <w:autoSpaceDE w:val="0"/>
      <w:autoSpaceDN w:val="0"/>
      <w:adjustRightInd w:val="0"/>
      <w:spacing w:after="0" w:line="211" w:lineRule="exact"/>
      <w:ind w:hanging="115"/>
    </w:pPr>
    <w:rPr>
      <w:rFonts w:ascii="Segoe UI" w:eastAsia="Calibri" w:hAnsi="Segoe UI" w:cs="Segoe U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6ADC"/>
    <w:pPr>
      <w:widowControl w:val="0"/>
      <w:autoSpaceDE w:val="0"/>
      <w:autoSpaceDN w:val="0"/>
      <w:adjustRightInd w:val="0"/>
      <w:spacing w:after="0" w:line="218" w:lineRule="exact"/>
    </w:pPr>
    <w:rPr>
      <w:rFonts w:ascii="Segoe UI" w:eastAsia="Calibri" w:hAnsi="Segoe UI" w:cs="Segoe UI"/>
      <w:sz w:val="24"/>
      <w:szCs w:val="24"/>
      <w:lang w:eastAsia="ru-RU"/>
    </w:rPr>
  </w:style>
  <w:style w:type="character" w:customStyle="1" w:styleId="FontStyle11">
    <w:name w:val="Font Style11"/>
    <w:uiPriority w:val="99"/>
    <w:rsid w:val="00CA6ADC"/>
    <w:rPr>
      <w:rFonts w:ascii="Bookman Old Style" w:hAnsi="Bookman Old Style" w:cs="Bookman Old Style"/>
      <w:sz w:val="8"/>
      <w:szCs w:val="8"/>
    </w:rPr>
  </w:style>
  <w:style w:type="character" w:customStyle="1" w:styleId="FontStyle12">
    <w:name w:val="Font Style12"/>
    <w:uiPriority w:val="99"/>
    <w:rsid w:val="00CA6ADC"/>
    <w:rPr>
      <w:rFonts w:ascii="Segoe UI" w:hAnsi="Segoe UI" w:cs="Segoe UI"/>
      <w:b/>
      <w:bCs/>
      <w:spacing w:val="-20"/>
      <w:sz w:val="16"/>
      <w:szCs w:val="16"/>
    </w:rPr>
  </w:style>
  <w:style w:type="character" w:customStyle="1" w:styleId="FontStyle13">
    <w:name w:val="Font Style13"/>
    <w:uiPriority w:val="99"/>
    <w:rsid w:val="00CA6ADC"/>
    <w:rPr>
      <w:rFonts w:ascii="Segoe UI" w:hAnsi="Segoe UI" w:cs="Segoe UI"/>
      <w:b/>
      <w:bCs/>
      <w:smallCaps/>
      <w:spacing w:val="-20"/>
      <w:sz w:val="10"/>
      <w:szCs w:val="10"/>
    </w:rPr>
  </w:style>
  <w:style w:type="character" w:customStyle="1" w:styleId="FontStyle14">
    <w:name w:val="Font Style14"/>
    <w:uiPriority w:val="99"/>
    <w:rsid w:val="00CA6ADC"/>
    <w:rPr>
      <w:rFonts w:ascii="Segoe UI" w:hAnsi="Segoe UI" w:cs="Segoe UI"/>
      <w:i/>
      <w:iCs/>
      <w:spacing w:val="10"/>
      <w:sz w:val="16"/>
      <w:szCs w:val="16"/>
    </w:rPr>
  </w:style>
  <w:style w:type="character" w:customStyle="1" w:styleId="FontStyle15">
    <w:name w:val="Font Style15"/>
    <w:uiPriority w:val="99"/>
    <w:rsid w:val="00CA6ADC"/>
    <w:rPr>
      <w:rFonts w:ascii="Segoe UI" w:hAnsi="Segoe UI" w:cs="Segoe UI"/>
      <w:sz w:val="16"/>
      <w:szCs w:val="16"/>
    </w:rPr>
  </w:style>
  <w:style w:type="paragraph" w:styleId="a3">
    <w:name w:val="header"/>
    <w:basedOn w:val="a"/>
    <w:link w:val="a4"/>
    <w:uiPriority w:val="99"/>
    <w:rsid w:val="00B264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eastAsia="Times New Roman"/>
      <w:lang w:eastAsia="en-US"/>
    </w:rPr>
  </w:style>
  <w:style w:type="paragraph" w:styleId="a5">
    <w:name w:val="footer"/>
    <w:basedOn w:val="a"/>
    <w:link w:val="a6"/>
    <w:uiPriority w:val="99"/>
    <w:rsid w:val="00B264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eastAsia="Times New Roman"/>
      <w:lang w:eastAsia="en-US"/>
    </w:rPr>
  </w:style>
  <w:style w:type="character" w:styleId="a7">
    <w:name w:val="page number"/>
    <w:uiPriority w:val="99"/>
    <w:rsid w:val="00B264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988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тестирования по международному частному праву</vt:lpstr>
    </vt:vector>
  </TitlesOfParts>
  <Company>Microsoft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тестирования по международному частному праву</dc:title>
  <dc:subject/>
  <dc:creator>Admin</dc:creator>
  <cp:keywords/>
  <dc:description/>
  <cp:lastModifiedBy>admin</cp:lastModifiedBy>
  <cp:revision>2</cp:revision>
  <cp:lastPrinted>2010-03-18T16:40:00Z</cp:lastPrinted>
  <dcterms:created xsi:type="dcterms:W3CDTF">2014-03-20T13:16:00Z</dcterms:created>
  <dcterms:modified xsi:type="dcterms:W3CDTF">2014-03-20T13:16:00Z</dcterms:modified>
</cp:coreProperties>
</file>