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EB" w:rsidRDefault="00C111EB" w:rsidP="00E14ADB">
      <w:pPr>
        <w:jc w:val="center"/>
        <w:rPr>
          <w:rFonts w:ascii="Courier New" w:hAnsi="Courier New"/>
          <w:sz w:val="28"/>
          <w:szCs w:val="28"/>
        </w:rPr>
      </w:pPr>
    </w:p>
    <w:p w:rsidR="00E14ADB" w:rsidRPr="0043755E" w:rsidRDefault="00E14ADB" w:rsidP="00E14ADB">
      <w:pPr>
        <w:jc w:val="center"/>
        <w:rPr>
          <w:rFonts w:ascii="Courier New" w:hAnsi="Courier New"/>
          <w:sz w:val="28"/>
          <w:szCs w:val="28"/>
        </w:rPr>
      </w:pPr>
      <w:r w:rsidRPr="0043755E">
        <w:rPr>
          <w:rFonts w:ascii="Courier New" w:hAnsi="Courier New"/>
          <w:sz w:val="28"/>
          <w:szCs w:val="28"/>
        </w:rPr>
        <w:t>МИНИСТЕРСТВО ОБРАЗОВАНИЯ И НАУКИ РОССИЙСКОЙ ФЕДЕРАЦИИ</w:t>
      </w:r>
    </w:p>
    <w:p w:rsidR="00E14ADB" w:rsidRDefault="00E14ADB" w:rsidP="00E14ADB">
      <w:pPr>
        <w:jc w:val="center"/>
        <w:rPr>
          <w:rFonts w:ascii="Courier New" w:hAnsi="Courier New"/>
        </w:rPr>
      </w:pPr>
      <w:r w:rsidRPr="0043755E">
        <w:rPr>
          <w:rFonts w:ascii="Courier New" w:hAnsi="Courier New"/>
        </w:rPr>
        <w:t xml:space="preserve">ФЕДЕРАЛЬНОЕ </w:t>
      </w:r>
      <w:r>
        <w:rPr>
          <w:rFonts w:ascii="Courier New" w:hAnsi="Courier New"/>
        </w:rPr>
        <w:t xml:space="preserve"> </w:t>
      </w:r>
      <w:r w:rsidRPr="0043755E">
        <w:rPr>
          <w:rFonts w:ascii="Courier New" w:hAnsi="Courier New"/>
        </w:rPr>
        <w:t xml:space="preserve">АГЕНТСТВО </w:t>
      </w:r>
      <w:r>
        <w:rPr>
          <w:rFonts w:ascii="Courier New" w:hAnsi="Courier New"/>
        </w:rPr>
        <w:t xml:space="preserve"> </w:t>
      </w:r>
      <w:r w:rsidRPr="0043755E">
        <w:rPr>
          <w:rFonts w:ascii="Courier New" w:hAnsi="Courier New"/>
        </w:rPr>
        <w:t>РОССИЙСКОЙ</w:t>
      </w:r>
      <w:r>
        <w:rPr>
          <w:rFonts w:ascii="Courier New" w:hAnsi="Courier New"/>
        </w:rPr>
        <w:t xml:space="preserve"> </w:t>
      </w:r>
      <w:r w:rsidRPr="0043755E">
        <w:rPr>
          <w:rFonts w:ascii="Courier New" w:hAnsi="Courier New"/>
        </w:rPr>
        <w:t xml:space="preserve"> ФЕДЕРАЦИИ </w:t>
      </w:r>
      <w:r>
        <w:rPr>
          <w:rFonts w:ascii="Courier New" w:hAnsi="Courier New"/>
        </w:rPr>
        <w:t xml:space="preserve"> </w:t>
      </w:r>
      <w:r w:rsidRPr="0043755E">
        <w:rPr>
          <w:rFonts w:ascii="Courier New" w:hAnsi="Courier New"/>
        </w:rPr>
        <w:t>ПО</w:t>
      </w:r>
      <w:r>
        <w:rPr>
          <w:rFonts w:ascii="Courier New" w:hAnsi="Courier New"/>
        </w:rPr>
        <w:t xml:space="preserve"> </w:t>
      </w:r>
      <w:r w:rsidRPr="0043755E">
        <w:rPr>
          <w:rFonts w:ascii="Courier New" w:hAnsi="Courier New"/>
        </w:rPr>
        <w:t xml:space="preserve"> ОБРАЗОВАНИЮ</w:t>
      </w:r>
    </w:p>
    <w:p w:rsidR="00E14ADB" w:rsidRDefault="00E14ADB" w:rsidP="00E14ADB">
      <w:pPr>
        <w:jc w:val="center"/>
        <w:rPr>
          <w:rFonts w:ascii="Courier New" w:hAnsi="Courier New"/>
        </w:rPr>
      </w:pPr>
    </w:p>
    <w:p w:rsidR="00E14ADB" w:rsidRDefault="00E14ADB" w:rsidP="00E14ADB">
      <w:pPr>
        <w:jc w:val="center"/>
        <w:rPr>
          <w:rFonts w:ascii="Courier New" w:hAnsi="Courier New"/>
        </w:rPr>
      </w:pPr>
    </w:p>
    <w:p w:rsidR="00E14ADB" w:rsidRDefault="00E14ADB" w:rsidP="00E14ADB">
      <w:pPr>
        <w:jc w:val="center"/>
        <w:rPr>
          <w:rFonts w:ascii="Courier New" w:hAnsi="Courier New"/>
          <w:spacing w:val="-20"/>
          <w:sz w:val="20"/>
          <w:szCs w:val="20"/>
        </w:rPr>
      </w:pPr>
      <w:r w:rsidRPr="0043755E">
        <w:rPr>
          <w:rFonts w:ascii="Courier New" w:hAnsi="Courier New"/>
          <w:spacing w:val="-20"/>
          <w:sz w:val="20"/>
          <w:szCs w:val="20"/>
        </w:rPr>
        <w:t>ГОСУДАРСТВЕННОЕ ОБРАЗОВАТЕЛЬНОЕ УЧРЕЖДЕНИЕ ВЫСШЕГО ПРОФЕССИОНАЛЬНОГО ОБРАЗОВАНИЯ</w:t>
      </w:r>
    </w:p>
    <w:p w:rsidR="00E14ADB" w:rsidRPr="0043755E" w:rsidRDefault="00E14ADB" w:rsidP="00E14ADB">
      <w:pPr>
        <w:jc w:val="center"/>
        <w:rPr>
          <w:rFonts w:ascii="Courier New" w:hAnsi="Courier New"/>
          <w:sz w:val="22"/>
          <w:szCs w:val="22"/>
        </w:rPr>
      </w:pPr>
      <w:r w:rsidRPr="0043755E">
        <w:rPr>
          <w:rFonts w:ascii="Courier New" w:hAnsi="Courier New"/>
          <w:sz w:val="22"/>
          <w:szCs w:val="22"/>
        </w:rPr>
        <w:t>НИЖЕГОРОДСКИЙ ГОСУДАРСТВЕННЫЙ УНВЕРСИТЕТ им. Н.И. ЛОБАЧЕВСКОГО</w:t>
      </w: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  <w:r w:rsidRPr="00612D78">
        <w:rPr>
          <w:rFonts w:ascii="Courier New" w:hAnsi="Courier New"/>
          <w:sz w:val="22"/>
          <w:szCs w:val="22"/>
        </w:rPr>
        <w:t>ФАКУЛЬТЕТ УПРАВЛЕНИЯ И ПРЕДПРИНИМАТЕЛЬСТВА</w:t>
      </w: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rFonts w:ascii="Courier New" w:hAnsi="Courier New"/>
          <w:sz w:val="22"/>
          <w:szCs w:val="22"/>
        </w:rPr>
      </w:pPr>
    </w:p>
    <w:p w:rsidR="00E14ADB" w:rsidRDefault="00E14ADB" w:rsidP="00E14ADB">
      <w:pPr>
        <w:jc w:val="center"/>
        <w:rPr>
          <w:sz w:val="32"/>
          <w:szCs w:val="32"/>
        </w:rPr>
      </w:pPr>
      <w:r w:rsidRPr="00612D78">
        <w:rPr>
          <w:sz w:val="32"/>
          <w:szCs w:val="32"/>
        </w:rPr>
        <w:t>Контрольная работа по дисциплине:</w:t>
      </w:r>
    </w:p>
    <w:p w:rsidR="00E14ADB" w:rsidRPr="005B0619" w:rsidRDefault="00E14ADB" w:rsidP="00E14ADB">
      <w:pPr>
        <w:jc w:val="center"/>
        <w:rPr>
          <w:b/>
          <w:sz w:val="32"/>
          <w:szCs w:val="32"/>
        </w:rPr>
      </w:pPr>
      <w:r w:rsidRPr="005B061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Машиноведение</w:t>
      </w:r>
      <w:r w:rsidRPr="005B0619">
        <w:rPr>
          <w:b/>
          <w:sz w:val="32"/>
          <w:szCs w:val="32"/>
        </w:rPr>
        <w:t>»</w:t>
      </w:r>
    </w:p>
    <w:p w:rsidR="00E14ADB" w:rsidRPr="005B0619" w:rsidRDefault="00E14ADB" w:rsidP="00E14ADB">
      <w:pPr>
        <w:jc w:val="center"/>
        <w:rPr>
          <w:rFonts w:ascii="Arial" w:hAnsi="Arial"/>
          <w:sz w:val="32"/>
          <w:szCs w:val="32"/>
        </w:rPr>
      </w:pPr>
      <w:r w:rsidRPr="005B0619">
        <w:rPr>
          <w:rFonts w:ascii="Arial" w:hAnsi="Arial"/>
          <w:sz w:val="32"/>
          <w:szCs w:val="32"/>
        </w:rPr>
        <w:t>на тему: «</w:t>
      </w:r>
      <w:r>
        <w:rPr>
          <w:rFonts w:ascii="Arial" w:hAnsi="Arial"/>
          <w:sz w:val="32"/>
          <w:szCs w:val="32"/>
        </w:rPr>
        <w:t>Механизмы кулачковые</w:t>
      </w:r>
      <w:r w:rsidR="00550D29">
        <w:rPr>
          <w:rFonts w:ascii="Arial" w:hAnsi="Arial"/>
          <w:sz w:val="32"/>
          <w:szCs w:val="32"/>
        </w:rPr>
        <w:t xml:space="preserve"> и прерывистого движения</w:t>
      </w:r>
      <w:r w:rsidRPr="005B0619">
        <w:rPr>
          <w:rFonts w:ascii="Arial" w:hAnsi="Arial"/>
          <w:sz w:val="32"/>
          <w:szCs w:val="32"/>
        </w:rPr>
        <w:t>»</w:t>
      </w:r>
    </w:p>
    <w:p w:rsidR="00E14ADB" w:rsidRPr="005B0619" w:rsidRDefault="00E14ADB" w:rsidP="00E14ADB">
      <w:pPr>
        <w:jc w:val="center"/>
        <w:rPr>
          <w:rFonts w:ascii="Arial" w:hAnsi="Arial"/>
          <w:sz w:val="32"/>
          <w:szCs w:val="32"/>
        </w:rPr>
      </w:pPr>
    </w:p>
    <w:p w:rsidR="00E14ADB" w:rsidRDefault="00E14ADB" w:rsidP="00E14ADB">
      <w:pPr>
        <w:jc w:val="center"/>
        <w:rPr>
          <w:rFonts w:ascii="Arial" w:hAnsi="Arial"/>
          <w:sz w:val="34"/>
          <w:szCs w:val="34"/>
        </w:rPr>
      </w:pPr>
    </w:p>
    <w:p w:rsidR="00E14ADB" w:rsidRDefault="00E14ADB" w:rsidP="00E14ADB">
      <w:pPr>
        <w:jc w:val="center"/>
        <w:rPr>
          <w:rFonts w:ascii="Arial" w:hAnsi="Arial"/>
          <w:sz w:val="34"/>
          <w:szCs w:val="34"/>
        </w:rPr>
      </w:pPr>
    </w:p>
    <w:p w:rsidR="00E14ADB" w:rsidRDefault="00E14ADB" w:rsidP="00E14ADB">
      <w:pPr>
        <w:jc w:val="center"/>
        <w:rPr>
          <w:rFonts w:ascii="Arial" w:hAnsi="Arial"/>
          <w:sz w:val="34"/>
          <w:szCs w:val="34"/>
        </w:rPr>
      </w:pPr>
    </w:p>
    <w:p w:rsidR="00E14ADB" w:rsidRDefault="00E14ADB" w:rsidP="00E14ADB">
      <w:pPr>
        <w:jc w:val="center"/>
        <w:rPr>
          <w:rFonts w:ascii="Arial" w:hAnsi="Arial"/>
          <w:sz w:val="34"/>
          <w:szCs w:val="34"/>
        </w:rPr>
      </w:pPr>
    </w:p>
    <w:p w:rsidR="00550D29" w:rsidRDefault="00550D29" w:rsidP="00E14ADB">
      <w:pPr>
        <w:rPr>
          <w:sz w:val="28"/>
        </w:rPr>
      </w:pPr>
    </w:p>
    <w:p w:rsidR="00550D29" w:rsidRDefault="00550D29" w:rsidP="00E14ADB">
      <w:pPr>
        <w:rPr>
          <w:sz w:val="28"/>
        </w:rPr>
      </w:pPr>
    </w:p>
    <w:p w:rsidR="00550D29" w:rsidRDefault="00550D29" w:rsidP="00E14ADB">
      <w:pPr>
        <w:rPr>
          <w:sz w:val="28"/>
        </w:rPr>
      </w:pPr>
    </w:p>
    <w:p w:rsidR="00E14ADB" w:rsidRDefault="00E14ADB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A975E6" w:rsidRDefault="00A975E6" w:rsidP="00E14ADB">
      <w:pPr>
        <w:rPr>
          <w:sz w:val="28"/>
        </w:rPr>
      </w:pPr>
    </w:p>
    <w:p w:rsidR="00E14ADB" w:rsidRPr="005B0619" w:rsidRDefault="00E14ADB" w:rsidP="00E14ADB">
      <w:pPr>
        <w:jc w:val="center"/>
        <w:rPr>
          <w:rFonts w:ascii="Arial" w:hAnsi="Arial"/>
          <w:spacing w:val="-20"/>
          <w:sz w:val="28"/>
          <w:szCs w:val="26"/>
        </w:rPr>
      </w:pPr>
      <w:r>
        <w:rPr>
          <w:sz w:val="28"/>
        </w:rPr>
        <w:t xml:space="preserve">Нижний Новгород,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</w:rPr>
          <w:t>2009 г</w:t>
        </w:r>
      </w:smartTag>
      <w:r>
        <w:rPr>
          <w:sz w:val="28"/>
        </w:rPr>
        <w:t>.</w:t>
      </w:r>
    </w:p>
    <w:p w:rsidR="006F2BD8" w:rsidRDefault="006F2BD8" w:rsidP="00ED5523"/>
    <w:p w:rsidR="006F2BD8" w:rsidRDefault="00E14ADB" w:rsidP="00ED5523">
      <w:r>
        <w:t>СОДЕРЖАНИЕ</w:t>
      </w:r>
    </w:p>
    <w:p w:rsidR="006F2BD8" w:rsidRDefault="006F2BD8" w:rsidP="00ED552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79"/>
        <w:gridCol w:w="1046"/>
        <w:gridCol w:w="1046"/>
      </w:tblGrid>
      <w:tr w:rsidR="001F1084" w:rsidTr="00BE0FE0">
        <w:tc>
          <w:tcPr>
            <w:tcW w:w="7479" w:type="dxa"/>
          </w:tcPr>
          <w:p w:rsidR="001F1084" w:rsidRDefault="001F1084" w:rsidP="00ED5523">
            <w:r>
              <w:t>1.   ВВЕДЕНИЕ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3</w:t>
            </w:r>
          </w:p>
        </w:tc>
      </w:tr>
      <w:tr w:rsidR="001F1084" w:rsidTr="00BE0FE0">
        <w:tc>
          <w:tcPr>
            <w:tcW w:w="7479" w:type="dxa"/>
          </w:tcPr>
          <w:p w:rsidR="001F1084" w:rsidRDefault="001F1084" w:rsidP="00B04809">
            <w:r>
              <w:t>1.1 ВИДЫ КУЛАЧКОВЫХ МЕХАНИЗМОВ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4</w:t>
            </w:r>
          </w:p>
        </w:tc>
      </w:tr>
      <w:tr w:rsidR="001F1084" w:rsidTr="00BE0FE0">
        <w:tc>
          <w:tcPr>
            <w:tcW w:w="7479" w:type="dxa"/>
          </w:tcPr>
          <w:p w:rsidR="001F1084" w:rsidRDefault="001F1084" w:rsidP="00B04809">
            <w:r>
              <w:t>1.2 ЗАМЕНЯЮЩИЕ МЕХАНИЗМЫ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5</w:t>
            </w:r>
          </w:p>
        </w:tc>
      </w:tr>
      <w:tr w:rsidR="001F1084" w:rsidTr="00BE0FE0">
        <w:tc>
          <w:tcPr>
            <w:tcW w:w="7479" w:type="dxa"/>
          </w:tcPr>
          <w:p w:rsidR="001F1084" w:rsidRDefault="001F1084" w:rsidP="00ED5523">
            <w:r>
              <w:t>1.3 ЭЛЕМЕНТЫ ПРОФИЛЯ КУЛАЧКА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5</w:t>
            </w:r>
          </w:p>
        </w:tc>
      </w:tr>
      <w:tr w:rsidR="001F1084" w:rsidTr="00BE0FE0">
        <w:tc>
          <w:tcPr>
            <w:tcW w:w="7479" w:type="dxa"/>
          </w:tcPr>
          <w:p w:rsidR="001F1084" w:rsidRDefault="001F1084" w:rsidP="00ED5523">
            <w:r>
              <w:t>1.4 ВЫБОР ЗАКОНА ДВИЖЕНИЯ ТОЛКАТЕЛЯ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6</w:t>
            </w:r>
          </w:p>
        </w:tc>
      </w:tr>
      <w:tr w:rsidR="001F1084" w:rsidTr="00BE0FE0">
        <w:tc>
          <w:tcPr>
            <w:tcW w:w="7479" w:type="dxa"/>
          </w:tcPr>
          <w:p w:rsidR="001F1084" w:rsidRDefault="001F1084" w:rsidP="00ED5523">
            <w:r>
              <w:t>1.5 ИЗГОТОВЛЕНИЕ КУЛАЧКОВ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7</w:t>
            </w:r>
          </w:p>
        </w:tc>
      </w:tr>
      <w:tr w:rsidR="001F1084" w:rsidTr="00BE0FE0">
        <w:tc>
          <w:tcPr>
            <w:tcW w:w="7479" w:type="dxa"/>
          </w:tcPr>
          <w:p w:rsidR="001F1084" w:rsidRDefault="001F1084" w:rsidP="00ED5523">
            <w:r>
              <w:t>1.6 АНАЛИЗ КУЛАЧКОВЫХ МЕХАНИЗМОВ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8</w:t>
            </w:r>
          </w:p>
        </w:tc>
      </w:tr>
      <w:tr w:rsidR="001F1084" w:rsidTr="00BE0FE0">
        <w:tc>
          <w:tcPr>
            <w:tcW w:w="7479" w:type="dxa"/>
          </w:tcPr>
          <w:p w:rsidR="001F1084" w:rsidRDefault="001F1084" w:rsidP="00ED5523">
            <w:r>
              <w:t>1.7 УГОЛ ДАВЛЕНИЯ И ЕГО СВЯЗЬ С РАЗМЕРАМИ КУЛАЧКА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8</w:t>
            </w:r>
          </w:p>
        </w:tc>
      </w:tr>
      <w:tr w:rsidR="001F1084" w:rsidTr="00BE0FE0">
        <w:tc>
          <w:tcPr>
            <w:tcW w:w="7479" w:type="dxa"/>
          </w:tcPr>
          <w:p w:rsidR="001F1084" w:rsidRDefault="001F1084" w:rsidP="00ED5523">
            <w:r>
              <w:t>1.8 ОПРЕДЕЛЕНИЕ ОСНОВНЫХ РАЗМЕРОВ КУЛАЧКОВОГО МЕХАНИЗМА С КОЛЕБАТЕЛЕМ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1F1084" w:rsidP="00ED5523">
            <w:r>
              <w:t>10</w:t>
            </w:r>
          </w:p>
        </w:tc>
      </w:tr>
      <w:tr w:rsidR="001F1084" w:rsidTr="00BE0FE0">
        <w:tc>
          <w:tcPr>
            <w:tcW w:w="7479" w:type="dxa"/>
          </w:tcPr>
          <w:p w:rsidR="001F1084" w:rsidRDefault="00BE0FE0" w:rsidP="00ED5523">
            <w:r>
              <w:t>ЛИТЕРАТУРА</w:t>
            </w:r>
          </w:p>
        </w:tc>
        <w:tc>
          <w:tcPr>
            <w:tcW w:w="1046" w:type="dxa"/>
          </w:tcPr>
          <w:p w:rsidR="001F1084" w:rsidRDefault="001F1084" w:rsidP="001F1084">
            <w:pPr>
              <w:jc w:val="right"/>
            </w:pPr>
            <w:r w:rsidRPr="00A6620C">
              <w:t>стр.</w:t>
            </w:r>
          </w:p>
        </w:tc>
        <w:tc>
          <w:tcPr>
            <w:tcW w:w="1046" w:type="dxa"/>
          </w:tcPr>
          <w:p w:rsidR="001F1084" w:rsidRDefault="00BE0FE0" w:rsidP="00ED5523">
            <w:r>
              <w:t>12</w:t>
            </w:r>
          </w:p>
        </w:tc>
      </w:tr>
    </w:tbl>
    <w:p w:rsidR="006F2BD8" w:rsidRDefault="006F2BD8" w:rsidP="00ED5523"/>
    <w:p w:rsidR="006F2BD8" w:rsidRDefault="006F2BD8" w:rsidP="00ED5523"/>
    <w:p w:rsidR="006F2BD8" w:rsidRDefault="006F2BD8" w:rsidP="00ED5523"/>
    <w:p w:rsidR="006F2BD8" w:rsidRDefault="006F2BD8" w:rsidP="00ED5523"/>
    <w:p w:rsidR="006F2BD8" w:rsidRDefault="006F2BD8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6F2BD8" w:rsidRDefault="006F2BD8" w:rsidP="00ED5523"/>
    <w:p w:rsidR="006F2BD8" w:rsidRDefault="006F2BD8" w:rsidP="00ED5523"/>
    <w:p w:rsidR="006F2BD8" w:rsidRDefault="006F2BD8" w:rsidP="00ED5523"/>
    <w:p w:rsidR="006F2BD8" w:rsidRDefault="006F2BD8" w:rsidP="00ED5523"/>
    <w:p w:rsidR="00550D29" w:rsidRDefault="00550D29" w:rsidP="006F2BD8">
      <w:pPr>
        <w:spacing w:line="360" w:lineRule="auto"/>
        <w:jc w:val="center"/>
        <w:rPr>
          <w:b/>
          <w:sz w:val="28"/>
          <w:szCs w:val="28"/>
        </w:rPr>
      </w:pPr>
    </w:p>
    <w:p w:rsidR="00BE0FE0" w:rsidRDefault="00BE0FE0" w:rsidP="006F2BD8">
      <w:pPr>
        <w:spacing w:line="360" w:lineRule="auto"/>
        <w:jc w:val="center"/>
        <w:rPr>
          <w:b/>
          <w:sz w:val="28"/>
          <w:szCs w:val="28"/>
        </w:rPr>
      </w:pPr>
    </w:p>
    <w:p w:rsidR="00BE0FE0" w:rsidRDefault="00BE0FE0" w:rsidP="006F2BD8">
      <w:pPr>
        <w:spacing w:line="360" w:lineRule="auto"/>
        <w:jc w:val="center"/>
        <w:rPr>
          <w:b/>
          <w:sz w:val="28"/>
          <w:szCs w:val="28"/>
        </w:rPr>
      </w:pPr>
    </w:p>
    <w:p w:rsidR="006F2BD8" w:rsidRPr="00E14ADB" w:rsidRDefault="006F2BD8" w:rsidP="006F2BD8">
      <w:pPr>
        <w:spacing w:line="360" w:lineRule="auto"/>
        <w:jc w:val="center"/>
        <w:rPr>
          <w:b/>
          <w:sz w:val="28"/>
          <w:szCs w:val="28"/>
        </w:rPr>
      </w:pPr>
      <w:r w:rsidRPr="00E14ADB">
        <w:rPr>
          <w:b/>
          <w:sz w:val="28"/>
          <w:szCs w:val="28"/>
        </w:rPr>
        <w:t>Введение</w:t>
      </w:r>
    </w:p>
    <w:p w:rsidR="00E14ADB" w:rsidRDefault="00E14ADB" w:rsidP="006F2BD8">
      <w:pPr>
        <w:spacing w:line="360" w:lineRule="auto"/>
        <w:ind w:firstLine="567"/>
        <w:jc w:val="both"/>
      </w:pPr>
    </w:p>
    <w:p w:rsidR="006F2BD8" w:rsidRPr="00E14ADB" w:rsidRDefault="006F2BD8" w:rsidP="006F2BD8">
      <w:pPr>
        <w:spacing w:line="360" w:lineRule="auto"/>
        <w:ind w:firstLine="567"/>
        <w:jc w:val="both"/>
      </w:pPr>
      <w:r w:rsidRPr="00E14ADB">
        <w:t>Кулачковые механизмы - плоские или пространственные механизмы с одной высшей кинематической парой, выполняющие самые разные функции, получившие широкое распространение в механизмах перемещения рабочих органов различных машин-автоматов, в устройствах подачи станков, механизмах газораспределения двигателей внутреннего сгорания и во многих других случаях, когда требуется получить возвратно- вращательное или возвратно-поступательное движение ведомого звена по заданному закону. Воспроизведение движения ведомого звена (толкателя) кулачковые механизмы осуществляют теоретически точно. Их ведущее звено называется кулачком.</w:t>
      </w:r>
    </w:p>
    <w:p w:rsidR="006F2BD8" w:rsidRPr="00E14ADB" w:rsidRDefault="006F2BD8" w:rsidP="006F2BD8">
      <w:pPr>
        <w:spacing w:line="360" w:lineRule="auto"/>
        <w:ind w:firstLine="567"/>
        <w:jc w:val="both"/>
      </w:pPr>
      <w:r w:rsidRPr="00E14ADB">
        <w:t>Кулачковый механизм, в большинстве случаев, является составной частью проектируемой машины. Он может использоваться как основной, но чаще является вспомогательным механизмом для выполнения технологической операции, последовательность и продолжительность которой согласуется с движением звеньев основного механизма.</w:t>
      </w:r>
    </w:p>
    <w:p w:rsidR="006F2BD8" w:rsidRPr="00E14ADB" w:rsidRDefault="006F2BD8" w:rsidP="006F2BD8">
      <w:pPr>
        <w:spacing w:line="360" w:lineRule="auto"/>
        <w:ind w:firstLine="567"/>
        <w:jc w:val="both"/>
      </w:pPr>
      <w:r w:rsidRPr="00E14ADB">
        <w:t>Поэтому проектирование кулачковых механизмов выполняется после того, как предварительно намечена общая компоновка машины, спроектированы ее рабочие органы, установлена продолжительность и последовательность выполнения элементов движения ведомого звена кулачкового механизма, выбран закон движения.</w:t>
      </w:r>
    </w:p>
    <w:p w:rsidR="006F2BD8" w:rsidRPr="00E14ADB" w:rsidRDefault="006F2BD8" w:rsidP="006F2BD8">
      <w:pPr>
        <w:spacing w:line="360" w:lineRule="auto"/>
        <w:ind w:firstLine="567"/>
        <w:jc w:val="both"/>
      </w:pPr>
      <w:r w:rsidRPr="00E14ADB">
        <w:t>Проектирование кулачкового механизма заключается в определении взаимного расположения ведущего звена (кулачка), ведомого звена (толкателя) и координат профиля кулачка, обеспечивающих заданный закон движения толкателя. При этом должны быть удовлетворенны требования, определяющиеся технологическим процессом и эксплуатационными показателями механизма. Эти требования отражаются в исходных данных для проектирования.</w:t>
      </w:r>
    </w:p>
    <w:p w:rsidR="006F2BD8" w:rsidRDefault="006F2BD8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E14ADB" w:rsidRDefault="00E14ADB" w:rsidP="00ED5523"/>
    <w:p w:rsidR="006F2BD8" w:rsidRDefault="006F2BD8" w:rsidP="00ED5523"/>
    <w:p w:rsidR="00ED5523" w:rsidRPr="001F1084" w:rsidRDefault="00ED5523" w:rsidP="00550D29">
      <w:pPr>
        <w:numPr>
          <w:ilvl w:val="1"/>
          <w:numId w:val="1"/>
        </w:numPr>
        <w:rPr>
          <w:i/>
        </w:rPr>
      </w:pPr>
      <w:r w:rsidRPr="001F1084">
        <w:rPr>
          <w:i/>
        </w:rPr>
        <w:t>ВИДЫ КУЛАЧКОВЫХ МЕХАНИЗМОВ</w:t>
      </w:r>
    </w:p>
    <w:p w:rsidR="00550D29" w:rsidRDefault="00550D29" w:rsidP="00550D29"/>
    <w:p w:rsidR="00ED5523" w:rsidRDefault="00ED5523" w:rsidP="00ED5523"/>
    <w:p w:rsidR="00ED5523" w:rsidRDefault="00ED5523" w:rsidP="00ED5523">
      <w:r>
        <w:t>Кулачковым механизмом называется механизм, в состав которого входит кулачок (звено, рабочая поверхность которого имеет переменную кривизну). Зубчатый механизм можно рассматривать как многокулачковый механизм.</w:t>
      </w:r>
    </w:p>
    <w:p w:rsidR="00ED5523" w:rsidRDefault="00ED5523" w:rsidP="00ED5523"/>
    <w:p w:rsidR="00ED5523" w:rsidRDefault="00ED5523" w:rsidP="00ED5523">
      <w:r>
        <w:t>Кулачковые механизмы широко применяются в двигателях внутреннего сгорания, в текстильных машинах, в полиграфических машинах, в машинах – автоматах различного назначения, в разнообразных приборах. Достоинство кулачковых механизмов – возможность воспроизводить почти любой закон движения, причем синтез их относительно несложен. Недостатки – наличие высшей кинематической пары и, как следствие, ограниченная долговечность, сложность изготовления, высокая стоимость.</w:t>
      </w:r>
    </w:p>
    <w:p w:rsidR="00ED5523" w:rsidRDefault="00ED5523" w:rsidP="00ED5523"/>
    <w:p w:rsidR="00ED5523" w:rsidRDefault="00ED5523" w:rsidP="00ED5523">
      <w:r>
        <w:t xml:space="preserve">Кулачковый механизм состоит из кулачка (обычно вращающегося) и толкателя, совершающего возвратно – поступательное движение. Иногда толкатель совершает колебательное движение, в таком случае он называется колебателем или коромыслом. Для уменьшения трения толкатель снабжают роликом. Схемы кулачковых механизмов чрезвычайно разнообразны. Кулачковые механизмы бывают плоские и пространственные, с толкателем, имеющим рабочим элементом острие, ролик или плоскость, центральные и дезаксиальные (рис. </w:t>
      </w:r>
      <w:r w:rsidR="00CD15AF">
        <w:t>1</w:t>
      </w:r>
      <w:r>
        <w:t>.1).</w:t>
      </w:r>
      <w:r w:rsidRPr="00ED5523">
        <w:t xml:space="preserve"> </w:t>
      </w:r>
    </w:p>
    <w:p w:rsidR="00CD15AF" w:rsidRDefault="00CD15AF" w:rsidP="00ED5523"/>
    <w:p w:rsidR="00ED5523" w:rsidRDefault="007438F1" w:rsidP="00ED55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56.5pt">
            <v:imagedata r:id="rId7" o:title=""/>
          </v:shape>
        </w:pict>
      </w:r>
    </w:p>
    <w:p w:rsidR="00ED5523" w:rsidRDefault="00ED5523" w:rsidP="00ED5523">
      <w:r>
        <w:t xml:space="preserve">Соприкосновение звеньев в кулачковом механизме обеспечивается силовым или геометрическим замыканием (рис. </w:t>
      </w:r>
      <w:r w:rsidR="00CD15AF">
        <w:t>1</w:t>
      </w:r>
      <w:r>
        <w:t>.2). Силовое замыкание осуществляется с помощью пружины. Геометрическое замыкание осуществляется с помощью паза, в котором помещается ролик толкателя. Недостатком такой конструкции является трудоемкость точного выполнения паза и наличие удара при реверсировании движения толкателя из-за неизбежного зазора между роликом и пазом. От этого недостатка свободен двухдисковый кулачок. Еще одну разновидность представляет диаметральный кулачок с рамочным толкателем. Его особенность состоит в том, что произвольно можно выбрать только часть профиля кулачка, оставшаяся часть профиля определяется из условия замыкания кулачка рамкой.</w:t>
      </w:r>
    </w:p>
    <w:p w:rsidR="00CD15AF" w:rsidRDefault="007438F1" w:rsidP="00ED5523">
      <w:r>
        <w:pict>
          <v:shape id="_x0000_i1026" type="#_x0000_t75" style="width:6in;height:282.75pt">
            <v:imagedata r:id="rId8" o:title=""/>
          </v:shape>
        </w:pict>
      </w:r>
    </w:p>
    <w:p w:rsidR="0006648C" w:rsidRPr="00CD15AF" w:rsidRDefault="00CD15AF" w:rsidP="00ED5523">
      <w:r w:rsidRPr="00CD15AF">
        <w:rPr>
          <w:i/>
        </w:rPr>
        <w:t>1</w:t>
      </w:r>
      <w:r w:rsidR="00ED5523" w:rsidRPr="00CD15AF">
        <w:rPr>
          <w:i/>
        </w:rPr>
        <w:t>.2 ЗАМЕНЯЮЩИЕ МЕХАНИЗМЫ</w:t>
      </w:r>
      <w:r w:rsidR="0006648C" w:rsidRPr="00CD15AF">
        <w:rPr>
          <w:i/>
        </w:rPr>
        <w:t xml:space="preserve"> </w:t>
      </w:r>
    </w:p>
    <w:p w:rsidR="00ED5523" w:rsidRDefault="00ED5523" w:rsidP="00ED5523">
      <w:r>
        <w:t>Кулачковый механизм может быть заменен кинематически эквивалентным рычажным механизмом. В основе такой замены лежит принцип замены механизма с вышей парой механизмом с низшими парами: через точку касания элементов высшей пары следует провести общую нормаль к профилям, в центрах кривизны профилей поместить шарниры или поступательные пары (если одним из профилей является прямая линия</w:t>
      </w:r>
      <w:r w:rsidR="002772FD">
        <w:t xml:space="preserve">. </w:t>
      </w:r>
      <w:r>
        <w:t>Движение ведомых звеньев будет одинаковым в кулачковых и заменяющих их рычажных механизмах. Следует подчеркнуть, что речь идет о мгновенно заменяющих механизмах, так как в связи с непрерывным изменением радиуса кривизны кулачка меняется длина кривошипа и шатуна. Таким образом, задачу кинематического исследования кулачкового механизма можно свести к исследованию соответствующего рычажного механизма.</w:t>
      </w:r>
    </w:p>
    <w:p w:rsidR="00ED5523" w:rsidRDefault="00ED5523" w:rsidP="00ED5523"/>
    <w:p w:rsidR="00ED5523" w:rsidRPr="00CD15AF" w:rsidRDefault="00CD15AF" w:rsidP="00ED5523">
      <w:pPr>
        <w:rPr>
          <w:i/>
        </w:rPr>
      </w:pPr>
      <w:r>
        <w:rPr>
          <w:i/>
        </w:rPr>
        <w:t>1</w:t>
      </w:r>
      <w:r w:rsidR="00ED5523" w:rsidRPr="00CD15AF">
        <w:rPr>
          <w:i/>
        </w:rPr>
        <w:t>.3 ЭЛЕМЕНТЫ ПРОФИЛЯ КУЛАЧКА</w:t>
      </w:r>
    </w:p>
    <w:p w:rsidR="00ED5523" w:rsidRDefault="00ED5523" w:rsidP="00ED5523"/>
    <w:p w:rsidR="00ED5523" w:rsidRDefault="00ED5523" w:rsidP="00ED5523">
      <w:r>
        <w:t>Несмотря на чрезвычайное разнообразие профилей кулачков можно указать общие для всех их элементы. Для всякого кулачка можно найти точки наиболее и наименее удаленные от центра вращения и указать соответствующие им максимальный радиус Rmax и минимальный радиус Rmin. Окружность радиусом Rmin называется окружностью минимального радиуса. Она играет важную роль при последующем анализе кулачковых механизмов. В моменты, когда толкатель контактирует с точками профиля, соответствующими Rmin и Rmax, он неподвижен. Если такая точка одна, то толкатель совершает мгновенную остановку, если таких точек много, так, что они образуют дугу радиуса Rmin или Rmax, имеет место нижний или верхний выстой.</w:t>
      </w:r>
    </w:p>
    <w:p w:rsidR="00ED5523" w:rsidRDefault="00ED5523" w:rsidP="00ED5523"/>
    <w:p w:rsidR="00ED5523" w:rsidRDefault="00ED5523" w:rsidP="00ED5523">
      <w:r>
        <w:t>Между периодами остановок (выстоев) лежат периоды подъема и опускания толкателя. Они соответствуют левому и правому рабочему профилю кулачка. Именно рабочий профиль определяет закон перемещения толкателя при подъеме или опускании. Соответствующие периоды называются фазами работы толкателя и на профиле кулачка определяются фазовыми углами: углом нижнего выстоя φнв, углом подьема φп, углом верхнего выстоя φвв, углом опускания φо.</w:t>
      </w:r>
    </w:p>
    <w:p w:rsidR="00ED5523" w:rsidRDefault="00ED5523" w:rsidP="00ED5523"/>
    <w:p w:rsidR="00ED5523" w:rsidRDefault="00ED5523" w:rsidP="00ED5523">
      <w:r>
        <w:t>Фазовые углы связаны соотношением</w:t>
      </w:r>
    </w:p>
    <w:p w:rsidR="00ED5523" w:rsidRDefault="00ED5523" w:rsidP="00ED5523"/>
    <w:p w:rsidR="00ED5523" w:rsidRDefault="00ED5523" w:rsidP="00ED5523">
      <w:r>
        <w:t>φп + φвв + φо + φнв = 360˚</w:t>
      </w:r>
    </w:p>
    <w:p w:rsidR="00ED5523" w:rsidRDefault="007438F1" w:rsidP="00ED5523">
      <w:r>
        <w:pict>
          <v:shape id="_x0000_i1027" type="#_x0000_t75" style="width:366pt;height:174pt">
            <v:imagedata r:id="rId9" o:title=""/>
          </v:shape>
        </w:pict>
      </w:r>
    </w:p>
    <w:p w:rsidR="00ED5523" w:rsidRDefault="00ED5523" w:rsidP="00ED5523">
      <w:r>
        <w:t>Для любого кулачкового механизма диаграмма перемещений толкателя имеет характерный</w:t>
      </w:r>
      <w:r w:rsidR="002772FD">
        <w:t xml:space="preserve"> вид, представленный на рис. </w:t>
      </w:r>
      <w:r w:rsidR="00CD15AF">
        <w:t>1</w:t>
      </w:r>
      <w:r w:rsidR="002772FD">
        <w:t>.3</w:t>
      </w:r>
    </w:p>
    <w:p w:rsidR="00ED5523" w:rsidRDefault="00ED5523" w:rsidP="00ED5523"/>
    <w:p w:rsidR="00CD15AF" w:rsidRDefault="00ED5523" w:rsidP="00ED5523">
      <w:r>
        <w:t>Разнообразие законов движения достигается за счет различного сочетания длительностей фаз, а также различных законов подъема и опускания толкателя.</w:t>
      </w:r>
    </w:p>
    <w:p w:rsidR="00ED5523" w:rsidRPr="00CD15AF" w:rsidRDefault="00CD15AF" w:rsidP="00ED5523">
      <w:r>
        <w:rPr>
          <w:i/>
        </w:rPr>
        <w:t>1</w:t>
      </w:r>
      <w:r w:rsidR="00ED5523" w:rsidRPr="00CD15AF">
        <w:rPr>
          <w:i/>
        </w:rPr>
        <w:t>.4 ВЫБОР ЗАКОНА ДВИЖЕНИЯ ТОЛКАТЕЛЯ</w:t>
      </w:r>
    </w:p>
    <w:p w:rsidR="00ED5523" w:rsidRDefault="00ED5523" w:rsidP="00ED5523"/>
    <w:p w:rsidR="00ED5523" w:rsidRDefault="00ED5523" w:rsidP="00ED5523">
      <w:r>
        <w:t>В ряде технологических машин, таких как текстильные, полиграфические и другие, закон движения полностью определен той операцией, для выполнения которой механизм предназначен. В таком случае выбор закона движения отпадает. Однако во многих случаях, например, в машинах – автоматах, автомобильных двигателях технологическим процессом задаются только фазовые углы и величины перемещений. Внутри каждой фазы подъема и опускания закон движения может быть произвольным, Тогда закон движения выбирается таким, чтобы механизм был оптимальным в динамическом отношении.</w:t>
      </w:r>
    </w:p>
    <w:p w:rsidR="00ED5523" w:rsidRDefault="00ED5523" w:rsidP="00ED5523"/>
    <w:p w:rsidR="00ED5523" w:rsidRDefault="00ED5523" w:rsidP="00ED5523">
      <w:r>
        <w:t xml:space="preserve">Простейшим законом является закон постоянной скорости (рис. </w:t>
      </w:r>
      <w:r w:rsidR="00CD15AF">
        <w:t>1</w:t>
      </w:r>
      <w:r>
        <w:t>.</w:t>
      </w:r>
      <w:r w:rsidR="002772FD">
        <w:t>4</w:t>
      </w:r>
      <w:r>
        <w:t>). Скорость в точке 1 теоретически мгновенно изменяет направление, следовательно ускорение стремится к бесконечности. Практически из – за упругости звеньев изменение направления происходит за некоторый малый промежуток времени, поэтому ускорение не бесконечно, но велико, а следовательно и очень велика сила инерции. Это явление носит название жесткого удара. Такой закон движения может быть применен только для малоответственных тихоходных механизмов.</w:t>
      </w:r>
    </w:p>
    <w:p w:rsidR="00ED5523" w:rsidRDefault="007438F1" w:rsidP="00ED5523">
      <w:r>
        <w:pict>
          <v:shape id="_x0000_i1028" type="#_x0000_t75" style="width:339.75pt;height:240.75pt">
            <v:imagedata r:id="rId10" o:title=""/>
          </v:shape>
        </w:pict>
      </w:r>
    </w:p>
    <w:p w:rsidR="00ED5523" w:rsidRDefault="00ED5523" w:rsidP="00ED5523">
      <w:r>
        <w:t>Жесткого удара можно избежать, если принять закон постоянного ускорения. Однако здесь мгновенно изменяется направление ускорения и следовательно – направление силы инерции. Это тоже проявляется в виде удара – “ мягкого удара”, который приводит к колебаниям и дополнительным динамическим нагрузкам. При применении закона косинусоидального ускорения в точке 1 сила инерции равна нулю, но мягкий удар в точке 2 все же происходит, если далее следует выстой толкателя.</w:t>
      </w:r>
    </w:p>
    <w:p w:rsidR="00ED5523" w:rsidRDefault="00ED5523" w:rsidP="00ED5523"/>
    <w:p w:rsidR="00ED5523" w:rsidRDefault="00ED5523" w:rsidP="00ED5523">
      <w:r>
        <w:t>Безударными будут синусоидальный закон и полиноминальный закон. Однако применение двух последних законов предъявляет очень высокие требования к точности изготовления кулачков.</w:t>
      </w:r>
    </w:p>
    <w:p w:rsidR="00ED5523" w:rsidRDefault="00ED5523" w:rsidP="00ED5523"/>
    <w:p w:rsidR="00ED5523" w:rsidRDefault="00ED5523" w:rsidP="00ED5523">
      <w:r>
        <w:t>Раньше обычно применялись кулачки, очерченные дугами сопряженных окружностей. Несмотря на то, что профиль таких кулачков был абсолютно гладким, в точках сопряжения происходили мягкие удары, так как имело место мгновенное изменение радиусов кривизны.</w:t>
      </w:r>
    </w:p>
    <w:p w:rsidR="00ED5523" w:rsidRDefault="00ED5523" w:rsidP="00ED5523"/>
    <w:p w:rsidR="00E14ADB" w:rsidRDefault="00E14ADB" w:rsidP="00ED5523"/>
    <w:p w:rsidR="00E14ADB" w:rsidRDefault="00E14ADB" w:rsidP="00ED5523"/>
    <w:p w:rsidR="00ED5523" w:rsidRPr="00CD15AF" w:rsidRDefault="00CD15AF" w:rsidP="00ED5523">
      <w:pPr>
        <w:rPr>
          <w:i/>
        </w:rPr>
      </w:pPr>
      <w:r>
        <w:rPr>
          <w:i/>
        </w:rPr>
        <w:t>1</w:t>
      </w:r>
      <w:r w:rsidR="00ED5523" w:rsidRPr="00CD15AF">
        <w:rPr>
          <w:i/>
        </w:rPr>
        <w:t>.5 ИЗГОТОВЛЕНИЕ КУЛАЧКОВ</w:t>
      </w:r>
    </w:p>
    <w:p w:rsidR="00ED5523" w:rsidRDefault="00ED5523" w:rsidP="00ED5523"/>
    <w:p w:rsidR="00ED5523" w:rsidRDefault="00ED5523" w:rsidP="00ED5523">
      <w:r>
        <w:t>Кулачковые механизмы очень чувствительны к точности профиля кулачка. Поэтому они требуют особо тщательного изготовления. Основной метод изготовления кулачков – по точкам. На требуемом расстоянии от оси кулачка устанавливается фреза и производится обработка элемента профиля. Затем заготовка с помощью делительного устройства поворачивается на 0.5 – 1˚, фреза устанавливается в новое положение и так далее. Процесс очень трудоемок, так как требует большого числа установок. Возникающие при таком способе изготовления гребешки на профиле удаляются при последующей доработке. Для изготовления кулачков применяются также копировально-фрезерные станки и станки с числовым программным управлением. Профиль кулачка задается в числовом виде и автоматически воспроизводится на заготовке.</w:t>
      </w:r>
    </w:p>
    <w:p w:rsidR="001F1084" w:rsidRDefault="001F1084" w:rsidP="00ED5523"/>
    <w:p w:rsidR="001F1084" w:rsidRDefault="001F1084" w:rsidP="00ED5523"/>
    <w:p w:rsidR="001F1084" w:rsidRDefault="001F1084" w:rsidP="00ED5523"/>
    <w:p w:rsidR="001F1084" w:rsidRDefault="001F1084" w:rsidP="00ED5523"/>
    <w:p w:rsidR="00ED5523" w:rsidRDefault="00ED5523" w:rsidP="00ED5523"/>
    <w:p w:rsidR="00ED5523" w:rsidRPr="00CD15AF" w:rsidRDefault="00CD15AF" w:rsidP="00ED5523">
      <w:pPr>
        <w:rPr>
          <w:i/>
        </w:rPr>
      </w:pPr>
      <w:r>
        <w:rPr>
          <w:i/>
        </w:rPr>
        <w:t>1</w:t>
      </w:r>
      <w:r w:rsidR="00ED5523" w:rsidRPr="00CD15AF">
        <w:rPr>
          <w:i/>
        </w:rPr>
        <w:t>.6 АНАЛИЗ КУЛАЧКОВЫХ МЕХАНИЗМОВ</w:t>
      </w:r>
    </w:p>
    <w:p w:rsidR="00ED5523" w:rsidRDefault="00ED5523" w:rsidP="00ED5523"/>
    <w:p w:rsidR="00ED5523" w:rsidRDefault="00ED5523" w:rsidP="00ED5523">
      <w:r>
        <w:t xml:space="preserve">Анализ кулачкового механизма состоит в определении кинематических параметров движения толкателя: перемещения, скорости и ускорения. Рассмотрим эту задачу на примере центрального кулачкового механизма с толкателем, имеющим острие (рис. </w:t>
      </w:r>
      <w:r w:rsidR="00CD15AF">
        <w:t>1</w:t>
      </w:r>
      <w:r>
        <w:t>.</w:t>
      </w:r>
      <w:r w:rsidR="002772FD">
        <w:t>5</w:t>
      </w:r>
      <w:r>
        <w:t>).</w:t>
      </w:r>
    </w:p>
    <w:p w:rsidR="00ED5523" w:rsidRDefault="007438F1" w:rsidP="00ED5523">
      <w:r>
        <w:pict>
          <v:shape id="_x0000_i1029" type="#_x0000_t75" style="width:402pt;height:204.75pt">
            <v:imagedata r:id="rId11" o:title=""/>
          </v:shape>
        </w:pict>
      </w:r>
    </w:p>
    <w:p w:rsidR="00ED5523" w:rsidRDefault="00ED5523" w:rsidP="00ED5523">
      <w:r>
        <w:t>Как видно из рисунка, для данного положения кулачкового механизма перемещение толкателя есть разность между радиус – вектором профиля кулачка и окружностью минимального радиуса. Для определения перемещения в другом положении следует повернуть кулачок и снова найти эту разность. Однако с целью облегчения построений удобно сообщить механизму обращенное движение со скоростью равной скорости вращения кулачка, но в обратном направлении. В таком случае кулачок будет оставаться неподвижным, а ось толкателя будет занимать последовательные положения 1, 2, 3…</w:t>
      </w:r>
    </w:p>
    <w:p w:rsidR="00ED5523" w:rsidRDefault="00ED5523" w:rsidP="00ED5523"/>
    <w:p w:rsidR="00ED5523" w:rsidRDefault="00ED5523" w:rsidP="00ED5523">
      <w:r>
        <w:t>За начало отсчета принимают точку отрыва профиля кулачка от окружности минимального радиуса. Обычно окружность разбивают на 12 частей. Части берутся равными, так как согласно формуле φ = ω t при постоянной скорости вращения углы поворота φ при равных интервалах времени тоже будут равными. Замерив перемещения и отложив их как ординаты, соединяют точки плавной кривой. Полученный график есть график s(φ) или в другом масштабе – график</w:t>
      </w:r>
    </w:p>
    <w:p w:rsidR="00ED5523" w:rsidRDefault="00ED5523" w:rsidP="00ED5523"/>
    <w:p w:rsidR="00ED5523" w:rsidRDefault="00ED5523" w:rsidP="00ED5523">
      <w:r>
        <w:t>s(t) Графики v(t) и a(t) получаются графическим дифференцированием графика s(t).</w:t>
      </w:r>
    </w:p>
    <w:p w:rsidR="00ED5523" w:rsidRDefault="00ED5523" w:rsidP="00ED5523"/>
    <w:p w:rsidR="00ED5523" w:rsidRDefault="00ED5523" w:rsidP="00ED5523">
      <w:r>
        <w:t>Если толкатель снабжен роликом, то следует рассмотреть эквивалентный механизм, у которого центр ролика как острие работает по центровому профилю кулачка. Центровым профилем называется траектория ролика в обращенном движении. Центровой профиль является эквидистантной кривой по отношению к действительному профилю. Расстояние между ними, измеренное по нормали к профилю, равно радиусу ролика.</w:t>
      </w:r>
    </w:p>
    <w:p w:rsidR="00ED5523" w:rsidRDefault="00ED5523" w:rsidP="00ED5523"/>
    <w:p w:rsidR="00ED5523" w:rsidRDefault="00ED5523" w:rsidP="00ED5523">
      <w:r>
        <w:t>Анализ кулачковых механизмов других видов принципиально подобен рассмотренному выше.</w:t>
      </w:r>
    </w:p>
    <w:p w:rsidR="00ED5523" w:rsidRDefault="00ED5523" w:rsidP="00ED5523"/>
    <w:p w:rsidR="00ED5523" w:rsidRPr="00550D29" w:rsidRDefault="00CD15AF" w:rsidP="00ED5523">
      <w:pPr>
        <w:rPr>
          <w:i/>
        </w:rPr>
      </w:pPr>
      <w:r>
        <w:rPr>
          <w:i/>
        </w:rPr>
        <w:t>1</w:t>
      </w:r>
      <w:r w:rsidR="00ED5523" w:rsidRPr="00550D29">
        <w:rPr>
          <w:i/>
        </w:rPr>
        <w:t>.7 УГОЛ ДАВЛЕНИЯ И ЕГО СВЯЗЬ С РАЗМЕРАМИ КУЛАЧКА</w:t>
      </w:r>
    </w:p>
    <w:p w:rsidR="00ED5523" w:rsidRDefault="00ED5523" w:rsidP="00ED5523"/>
    <w:p w:rsidR="00ED5523" w:rsidRDefault="00ED5523" w:rsidP="00ED5523">
      <w:r>
        <w:t>Более важную для практики и в то же время более сложную задачу представляет синтез кулачкового механизма. Синтез кулачковых механизмов выполняется в два этапа. Первый этап – определение основных размеров механизма: минимального радиуса, диаметра ролика, длины колебателя, положение неподвижных элементов механизма. Второй этап – определение профиля кулачка по заданному закону движения. Определение минимального радиуса кулачка производится на основании угла давления.</w:t>
      </w:r>
    </w:p>
    <w:p w:rsidR="00ED5523" w:rsidRDefault="007438F1" w:rsidP="00ED5523">
      <w:r>
        <w:pict>
          <v:shape id="_x0000_i1030" type="#_x0000_t75" style="width:369.75pt;height:218.25pt">
            <v:imagedata r:id="rId12" o:title=""/>
          </v:shape>
        </w:pict>
      </w:r>
    </w:p>
    <w:p w:rsidR="00ED5523" w:rsidRDefault="00ED5523" w:rsidP="00ED5523">
      <w:r>
        <w:t xml:space="preserve">Углом давления называется угол между направлением силы и направлением перемещения, вызванного этой силой. В случае кулачкового механизма сила действует по общей нормали, проведенной через точку касания ролика и кулачка, направление перемещения – по оси толкателя (рис. </w:t>
      </w:r>
      <w:r w:rsidR="00CD15AF">
        <w:t>1</w:t>
      </w:r>
      <w:r>
        <w:t>.</w:t>
      </w:r>
      <w:r w:rsidR="002772FD">
        <w:t>6</w:t>
      </w:r>
      <w:r>
        <w:t>).Угол θ между этими направлениями – угол давления.</w:t>
      </w:r>
    </w:p>
    <w:p w:rsidR="00ED5523" w:rsidRDefault="00ED5523" w:rsidP="00ED5523"/>
    <w:p w:rsidR="00ED5523" w:rsidRDefault="00ED5523" w:rsidP="00ED5523">
      <w:r>
        <w:t>Перенесем силу Р по линии действия n – n в точку В и разложим на составляющие N и T. Сила Т является движущей силой для толкателя, сила N прижимает толкатель к направляющей, в результате чего возникает сила трения F.</w:t>
      </w:r>
    </w:p>
    <w:p w:rsidR="00ED5523" w:rsidRDefault="00ED5523" w:rsidP="00ED5523"/>
    <w:p w:rsidR="00ED5523" w:rsidRPr="00ED5523" w:rsidRDefault="00ED5523" w:rsidP="00ED5523">
      <w:pPr>
        <w:rPr>
          <w:lang w:val="en-US"/>
        </w:rPr>
      </w:pPr>
      <w:r w:rsidRPr="00ED5523">
        <w:rPr>
          <w:lang w:val="en-US"/>
        </w:rPr>
        <w:t xml:space="preserve">T = P cos </w:t>
      </w:r>
      <w:r>
        <w:t>θ</w:t>
      </w:r>
      <w:r w:rsidRPr="00ED5523">
        <w:rPr>
          <w:lang w:val="en-US"/>
        </w:rPr>
        <w:t xml:space="preserve"> N = P sin </w:t>
      </w:r>
      <w:r>
        <w:t>θ</w:t>
      </w:r>
      <w:r w:rsidRPr="00ED5523">
        <w:rPr>
          <w:lang w:val="en-US"/>
        </w:rPr>
        <w:t xml:space="preserve"> F = f N</w:t>
      </w:r>
    </w:p>
    <w:p w:rsidR="00ED5523" w:rsidRPr="00ED5523" w:rsidRDefault="00ED5523" w:rsidP="00ED5523">
      <w:pPr>
        <w:rPr>
          <w:lang w:val="en-US"/>
        </w:rPr>
      </w:pPr>
    </w:p>
    <w:p w:rsidR="00ED5523" w:rsidRDefault="00ED5523" w:rsidP="00ED5523">
      <w:r>
        <w:t>С увеличением угла θ движущая сила T уменьшается, сила N, а значит и сила трения F увеличивается. При некотором предельном значении угла θ движущая сила станет равной силе трения – толкатель застопорится.</w:t>
      </w:r>
    </w:p>
    <w:p w:rsidR="00ED5523" w:rsidRDefault="00ED5523" w:rsidP="00ED5523"/>
    <w:p w:rsidR="00ED5523" w:rsidRPr="00ED5523" w:rsidRDefault="00ED5523" w:rsidP="00ED5523">
      <w:pPr>
        <w:rPr>
          <w:lang w:val="en-US"/>
        </w:rPr>
      </w:pPr>
      <w:r w:rsidRPr="00ED5523">
        <w:rPr>
          <w:lang w:val="en-US"/>
        </w:rPr>
        <w:t xml:space="preserve">F = T f P sin </w:t>
      </w:r>
      <w:r>
        <w:t>θ</w:t>
      </w:r>
      <w:r w:rsidRPr="00ED5523">
        <w:rPr>
          <w:lang w:val="en-US"/>
        </w:rPr>
        <w:t xml:space="preserve"> = P cos </w:t>
      </w:r>
      <w:r>
        <w:t>θ</w:t>
      </w:r>
    </w:p>
    <w:p w:rsidR="00ED5523" w:rsidRPr="00ED5523" w:rsidRDefault="00ED5523" w:rsidP="00ED5523">
      <w:pPr>
        <w:rPr>
          <w:lang w:val="en-US"/>
        </w:rPr>
      </w:pPr>
    </w:p>
    <w:p w:rsidR="00ED5523" w:rsidRDefault="00ED5523" w:rsidP="00ED5523">
      <w:r>
        <w:t>Отсюда tgθ = 1/f, т.е. предельный угол давления определяется коэффициентом трения f. В правильно спроектированном кулачковом механизме угол давления значительно меньше предельного.</w:t>
      </w:r>
    </w:p>
    <w:p w:rsidR="00ED5523" w:rsidRDefault="00ED5523" w:rsidP="00ED5523"/>
    <w:p w:rsidR="00ED5523" w:rsidRDefault="00ED5523" w:rsidP="00ED5523">
      <w:r>
        <w:t>Практика рекомендует, исходя из рационального к.п.д., допустимый угол давления до 30° для механизмов с роликовым толкателем и до 45° - для механизмов с роликовым колебателем.</w:t>
      </w:r>
    </w:p>
    <w:p w:rsidR="00ED5523" w:rsidRDefault="00ED5523" w:rsidP="00ED5523"/>
    <w:p w:rsidR="00ED5523" w:rsidRDefault="00ED5523" w:rsidP="00ED5523">
      <w:r>
        <w:t xml:space="preserve">Выбирая соответствующие размеры кулачка, всегда можно удовлетворить поставленному требованию по углу давления. Выясни связь между размерами кулачка и углом давления Для этого рассмотрим эквивалентный исходному кулачковый механизм с острым толкателем, работающим по центровому профилю (рис. </w:t>
      </w:r>
      <w:r w:rsidR="00CD15AF">
        <w:t>1</w:t>
      </w:r>
      <w:r>
        <w:t>.</w:t>
      </w:r>
      <w:r w:rsidR="002772FD">
        <w:t>6</w:t>
      </w:r>
      <w:r>
        <w:t>).</w:t>
      </w:r>
    </w:p>
    <w:p w:rsidR="00ED5523" w:rsidRDefault="00ED5523" w:rsidP="00ED5523"/>
    <w:p w:rsidR="00ED5523" w:rsidRDefault="00ED5523" w:rsidP="00ED5523">
      <w:r>
        <w:t>Построим план скоростей для этого механизма</w:t>
      </w:r>
    </w:p>
    <w:p w:rsidR="00ED5523" w:rsidRDefault="00ED5523" w:rsidP="00ED5523"/>
    <w:p w:rsidR="00ED5523" w:rsidRDefault="00ED5523" w:rsidP="00ED5523">
      <w:r>
        <w:t>Vb2 = Vb1 + Vb2, b1</w:t>
      </w:r>
    </w:p>
    <w:p w:rsidR="00ED5523" w:rsidRDefault="00ED5523" w:rsidP="00ED5523"/>
    <w:p w:rsidR="00ED5523" w:rsidRDefault="00ED5523" w:rsidP="00ED5523">
      <w:r>
        <w:t>Из плана скоростей следует</w:t>
      </w:r>
    </w:p>
    <w:p w:rsidR="00ED5523" w:rsidRDefault="00ED5523" w:rsidP="00ED5523"/>
    <w:p w:rsidR="00ED5523" w:rsidRPr="00550D29" w:rsidRDefault="00ED5523" w:rsidP="00ED5523">
      <w:pPr>
        <w:rPr>
          <w:lang w:val="en-US"/>
        </w:rPr>
      </w:pPr>
      <w:r w:rsidRPr="00550D29">
        <w:rPr>
          <w:lang w:val="en-US"/>
        </w:rPr>
        <w:t xml:space="preserve">tg </w:t>
      </w:r>
      <w:r>
        <w:t>θ</w:t>
      </w:r>
      <w:r w:rsidRPr="00550D29">
        <w:rPr>
          <w:lang w:val="en-US"/>
        </w:rPr>
        <w:t xml:space="preserve"> = Vb2 / Vb1 = Vb/ </w:t>
      </w:r>
      <w:r>
        <w:t>ω</w:t>
      </w:r>
      <w:r w:rsidRPr="00550D29">
        <w:rPr>
          <w:lang w:val="en-US"/>
        </w:rPr>
        <w:t xml:space="preserve"> (Ro + s)                 </w:t>
      </w:r>
      <w:r w:rsidR="00550D29" w:rsidRPr="00550D29">
        <w:rPr>
          <w:lang w:val="en-US"/>
        </w:rPr>
        <w:t xml:space="preserve">                              (1</w:t>
      </w:r>
      <w:r w:rsidRPr="00550D29">
        <w:rPr>
          <w:lang w:val="en-US"/>
        </w:rPr>
        <w:t>.1)</w:t>
      </w:r>
    </w:p>
    <w:p w:rsidR="00ED5523" w:rsidRPr="00550D29" w:rsidRDefault="00ED5523" w:rsidP="00ED5523">
      <w:pPr>
        <w:rPr>
          <w:lang w:val="en-US"/>
        </w:rPr>
      </w:pPr>
    </w:p>
    <w:p w:rsidR="00ED5523" w:rsidRDefault="00ED5523" w:rsidP="00ED5523">
      <w:r>
        <w:t>Из анализа этой формулы следует, что между углом давления и минимальным радиусом существует нелинейная связь, такая, что с увеличением минимального радиуса Ro угол давления уменьшается. Уменьшение угла давления благоприятно сказывается на к.п.д. механизма, однако это достигается за счет увеличения его габаритов.</w:t>
      </w:r>
    </w:p>
    <w:p w:rsidR="00ED5523" w:rsidRDefault="007438F1" w:rsidP="00ED5523">
      <w:r>
        <w:pict>
          <v:shape id="_x0000_i1031" type="#_x0000_t75" style="width:411pt;height:243pt">
            <v:imagedata r:id="rId13" o:title=""/>
          </v:shape>
        </w:pict>
      </w:r>
    </w:p>
    <w:p w:rsidR="00ED5523" w:rsidRDefault="00ED5523" w:rsidP="00ED5523">
      <w:r>
        <w:t xml:space="preserve">На основании этой формулы разработан графический прием определения минимального радиуса (рис. </w:t>
      </w:r>
      <w:r w:rsidR="00550D29">
        <w:t>1</w:t>
      </w:r>
      <w:r>
        <w:t>.</w:t>
      </w:r>
      <w:r w:rsidR="006F2BD8">
        <w:t>7</w:t>
      </w:r>
      <w:r>
        <w:t>), используемый обычно при курсовом проектировании.</w:t>
      </w:r>
    </w:p>
    <w:p w:rsidR="00ED5523" w:rsidRDefault="00ED5523" w:rsidP="00ED5523"/>
    <w:p w:rsidR="00ED5523" w:rsidRDefault="00ED5523" w:rsidP="00ED5523">
      <w:r>
        <w:t>Исходя из графиков движения толкателя s(t) и v(t) методом исключения общего переменного строится график v(s), а затем. переходом к новой переменной ŝ = v / ω – график ŝ(s). Переменная ŝ называется аналогом скорости. Положительное направление оси ŝ берется по направлению вращения кулачка. В связи с тем, что размерность s и ŝ одинакова, масштабные коэффициенты по обеим осям выбираются также одинаковыми.</w:t>
      </w:r>
    </w:p>
    <w:p w:rsidR="00ED5523" w:rsidRDefault="00ED5523" w:rsidP="00ED5523"/>
    <w:p w:rsidR="00ED5523" w:rsidRDefault="00ED5523" w:rsidP="00ED5523">
      <w:r>
        <w:t xml:space="preserve">Если от точки О вниз отложить минимальный радиус, а затем точку О1 соединить линией с произвольной точкой 1 на графике, то эта линия образует с осью ординат угол θ – это вытекает из имеющегося соответствия отрезков на рис. </w:t>
      </w:r>
      <w:r w:rsidR="00550D29">
        <w:t>1</w:t>
      </w:r>
      <w:r>
        <w:t>.</w:t>
      </w:r>
      <w:r w:rsidR="002772FD">
        <w:t>7</w:t>
      </w:r>
      <w:r>
        <w:t xml:space="preserve"> и формулы (</w:t>
      </w:r>
      <w:r w:rsidR="00550D29">
        <w:t>1</w:t>
      </w:r>
      <w:r>
        <w:t>.1).</w:t>
      </w:r>
    </w:p>
    <w:p w:rsidR="00ED5523" w:rsidRDefault="00ED5523" w:rsidP="00ED5523"/>
    <w:p w:rsidR="00ED5523" w:rsidRDefault="00ED5523" w:rsidP="00ED5523">
      <w:r>
        <w:t>Максимальный угол давления получится, если из точки О1 провести касательную к левой части графика. Для кулачка с силовым замыканием достаточно рассмотреть левую часть графика, так как опасность заклинивания существует только на фазе подъема.</w:t>
      </w:r>
    </w:p>
    <w:p w:rsidR="00ED5523" w:rsidRPr="00550D29" w:rsidRDefault="00ED5523" w:rsidP="00ED5523">
      <w:pPr>
        <w:rPr>
          <w:i/>
        </w:rPr>
      </w:pPr>
    </w:p>
    <w:p w:rsidR="00ED5523" w:rsidRPr="00550D29" w:rsidRDefault="00550D29" w:rsidP="00ED5523">
      <w:pPr>
        <w:rPr>
          <w:i/>
        </w:rPr>
      </w:pPr>
      <w:r w:rsidRPr="00550D29">
        <w:rPr>
          <w:i/>
        </w:rPr>
        <w:t>1</w:t>
      </w:r>
      <w:r w:rsidR="00ED5523" w:rsidRPr="00550D29">
        <w:rPr>
          <w:i/>
        </w:rPr>
        <w:t>.8 ОПРЕДЕЛЕНИЕ ОСНОВНЫХ РАЗМЕРОВ КУЛАЧКОВОГО МЕХАНИЗМА С КОЛЕБАТЕЛЕМ</w:t>
      </w:r>
    </w:p>
    <w:p w:rsidR="00ED5523" w:rsidRDefault="00ED5523" w:rsidP="00ED5523"/>
    <w:p w:rsidR="00ED5523" w:rsidRDefault="00ED5523" w:rsidP="00ED5523">
      <w:r>
        <w:t>В основе определения минимального радиуса для кулачкового механизма с колебателем также лежит рассмотренное выше соотношение между минимальным радиусом и углом давления. Различие заключается в своеобразии построения графика ŝ(s), учитывающем непрерывное изменение направлений s и ŝ.</w:t>
      </w:r>
    </w:p>
    <w:p w:rsidR="00ED5523" w:rsidRDefault="00ED5523" w:rsidP="00ED5523"/>
    <w:p w:rsidR="00ED5523" w:rsidRDefault="007438F1" w:rsidP="00ED5523">
      <w:r>
        <w:pict>
          <v:shape id="_x0000_i1032" type="#_x0000_t75" style="width:3in;height:179.25pt">
            <v:imagedata r:id="rId14" o:title=""/>
          </v:shape>
        </w:pict>
      </w:r>
    </w:p>
    <w:p w:rsidR="00ED5523" w:rsidRDefault="00ED5523" w:rsidP="00ED5523">
      <w:r>
        <w:t xml:space="preserve">Угол давления для такого механизма определится как угол между направлением общей нормали n – n </w:t>
      </w:r>
      <w:r w:rsidR="006F2BD8">
        <w:t xml:space="preserve">и вектором скорости VB (рис. </w:t>
      </w:r>
      <w:r w:rsidR="00550D29">
        <w:t>1</w:t>
      </w:r>
      <w:r w:rsidR="006F2BD8">
        <w:t>.8</w:t>
      </w:r>
      <w:r>
        <w:t>).</w:t>
      </w:r>
    </w:p>
    <w:p w:rsidR="00ED5523" w:rsidRDefault="00ED5523" w:rsidP="00ED5523"/>
    <w:p w:rsidR="00ED5523" w:rsidRDefault="00ED5523" w:rsidP="00ED5523">
      <w:r>
        <w:t>Построение графика s(ŝ) выполняется следующим образом. В выбранном масштабе строятся крайние положения колебателя В1С и В2С. Дуга В1В2, представляющая траекторию точки В, делится на равные части и через точки деления проводятся лучи из точки С. Для каждого положения колебателя соответствующий участок дуги и луч можно рассматривать как оси s и ŝ. Откладываем на лучах в принятом масштабе аналоги скорости ŝ, истинная величина которых рассчитывается по формуле</w:t>
      </w:r>
    </w:p>
    <w:p w:rsidR="00ED5523" w:rsidRDefault="00ED5523" w:rsidP="00ED5523"/>
    <w:p w:rsidR="00ED5523" w:rsidRDefault="00ED5523" w:rsidP="00ED5523">
      <w:r>
        <w:t>ŝ = LBC ω2 / ω1</w:t>
      </w:r>
    </w:p>
    <w:p w:rsidR="00ED5523" w:rsidRDefault="007438F1" w:rsidP="00ED5523">
      <w:r>
        <w:pict>
          <v:shape id="_x0000_i1033" type="#_x0000_t75" style="width:459pt;height:214.5pt">
            <v:imagedata r:id="rId15" o:title=""/>
          </v:shape>
        </w:pict>
      </w:r>
    </w:p>
    <w:p w:rsidR="00ED5523" w:rsidRDefault="00ED5523" w:rsidP="00ED5523"/>
    <w:p w:rsidR="00ED5523" w:rsidRDefault="00ED5523" w:rsidP="00ED5523">
      <w:r>
        <w:t>Значения ω2 берутся из имеющегося в нашем распоряжении графика ω2(φ2).</w:t>
      </w:r>
    </w:p>
    <w:p w:rsidR="00ED5523" w:rsidRDefault="00ED5523" w:rsidP="00ED5523"/>
    <w:p w:rsidR="00ED5523" w:rsidRDefault="00ED5523" w:rsidP="00ED5523">
      <w:r>
        <w:t>На фазе подъема аналоги скоростей откладываются от центра С, на фазе опускания 0 - к центру. В точках, где аналоги скоростей максимальны, строятся перпендикуляры к лучам и к ним под допустимым углом давления проводятся прямые линии.</w:t>
      </w:r>
    </w:p>
    <w:p w:rsidR="00ED5523" w:rsidRDefault="00ED5523" w:rsidP="00ED5523"/>
    <w:p w:rsidR="00ED5523" w:rsidRDefault="00ED5523" w:rsidP="00ED5523">
      <w:r>
        <w:t>Если выбрать центр вращения кулачка в заштрихованной зоне, то отрезок ОВ1 можно принять за минимальный радиус. В таком случае приближенно будет удовлетворяться допустимый угол давления. Выбрав положение очки О, мы тем самым определяем еще один размер механизма – расстояние между центрами вращения кулачка и колебателя – точками О и С.</w:t>
      </w:r>
      <w:r w:rsidR="006F2BD8">
        <w:t xml:space="preserve"> Рис </w:t>
      </w:r>
      <w:r w:rsidR="00550D29">
        <w:t>1</w:t>
      </w:r>
      <w:r w:rsidR="006F2BD8">
        <w:t>.9</w:t>
      </w:r>
    </w:p>
    <w:p w:rsidR="001F1084" w:rsidRDefault="001F1084" w:rsidP="00ED5523"/>
    <w:p w:rsidR="001F1084" w:rsidRPr="00BE0FE0" w:rsidRDefault="001F1084" w:rsidP="001F1084">
      <w:pPr>
        <w:jc w:val="center"/>
      </w:pPr>
      <w:r w:rsidRPr="00BE0FE0">
        <w:t>ЛИТЕРАТУРА</w:t>
      </w:r>
    </w:p>
    <w:p w:rsidR="001F1084" w:rsidRPr="00BE0FE0" w:rsidRDefault="001F1084" w:rsidP="001F1084">
      <w:pPr>
        <w:jc w:val="both"/>
      </w:pPr>
    </w:p>
    <w:p w:rsidR="001F1084" w:rsidRPr="00BE0FE0" w:rsidRDefault="001F1084" w:rsidP="00BE0FE0">
      <w:pPr>
        <w:overflowPunct w:val="0"/>
        <w:autoSpaceDE w:val="0"/>
        <w:autoSpaceDN w:val="0"/>
        <w:adjustRightInd w:val="0"/>
        <w:jc w:val="both"/>
        <w:textAlignment w:val="baseline"/>
      </w:pPr>
      <w:r w:rsidRPr="00BE0FE0">
        <w:t>Теория механизмов и механика машин,- М.: Высшая школа,</w:t>
      </w:r>
      <w:r w:rsidR="00BE0FE0" w:rsidRPr="00BE0FE0">
        <w:t xml:space="preserve"> 1998.</w:t>
      </w:r>
    </w:p>
    <w:p w:rsidR="00BE0FE0" w:rsidRPr="00BE0FE0" w:rsidRDefault="00BE0FE0" w:rsidP="00BE0FE0"/>
    <w:p w:rsidR="00BE0FE0" w:rsidRPr="00BE0FE0" w:rsidRDefault="00BE0FE0" w:rsidP="00BE0FE0">
      <w:r w:rsidRPr="00BE0FE0">
        <w:t>Кожевников С.Н., Есиненко Я. И., Раскин Я. М. Механизмы.</w:t>
      </w:r>
    </w:p>
    <w:p w:rsidR="00BE0FE0" w:rsidRPr="00BE0FE0" w:rsidRDefault="00BE0FE0" w:rsidP="00BE0FE0">
      <w:pPr>
        <w:ind w:left="300"/>
      </w:pPr>
      <w:r w:rsidRPr="00BE0FE0">
        <w:t>Справочное пособие / Под ред. С. Н. Кожевникова. - М.:</w:t>
      </w:r>
    </w:p>
    <w:p w:rsidR="00BE0FE0" w:rsidRPr="00BE0FE0" w:rsidRDefault="00BE0FE0" w:rsidP="00BE0FE0">
      <w:pPr>
        <w:numPr>
          <w:ilvl w:val="12"/>
          <w:numId w:val="0"/>
        </w:numPr>
      </w:pPr>
      <w:r w:rsidRPr="00BE0FE0">
        <w:t>Машиностроение</w:t>
      </w:r>
    </w:p>
    <w:p w:rsidR="00BE0FE0" w:rsidRPr="00BE0FE0" w:rsidRDefault="00BE0FE0" w:rsidP="00BE0FE0">
      <w:pPr>
        <w:overflowPunct w:val="0"/>
        <w:autoSpaceDE w:val="0"/>
        <w:autoSpaceDN w:val="0"/>
        <w:adjustRightInd w:val="0"/>
        <w:textAlignment w:val="baseline"/>
      </w:pPr>
    </w:p>
    <w:p w:rsidR="00BE0FE0" w:rsidRPr="00BE0FE0" w:rsidRDefault="00BE0FE0" w:rsidP="00BE0FE0">
      <w:pPr>
        <w:overflowPunct w:val="0"/>
        <w:autoSpaceDE w:val="0"/>
        <w:autoSpaceDN w:val="0"/>
        <w:adjustRightInd w:val="0"/>
        <w:textAlignment w:val="baseline"/>
      </w:pPr>
      <w:r w:rsidRPr="00BE0FE0">
        <w:t>Попов С.А., Тимофеев Г.А. Проектирование кулачковых</w:t>
      </w:r>
    </w:p>
    <w:p w:rsidR="00BE0FE0" w:rsidRPr="00BE0FE0" w:rsidRDefault="00BE0FE0" w:rsidP="00BE0FE0">
      <w:pPr>
        <w:numPr>
          <w:ilvl w:val="12"/>
          <w:numId w:val="0"/>
        </w:numPr>
      </w:pPr>
      <w:r w:rsidRPr="00BE0FE0">
        <w:t>механизмов</w:t>
      </w:r>
    </w:p>
    <w:p w:rsidR="001F1084" w:rsidRPr="00BE0FE0" w:rsidRDefault="001F1084" w:rsidP="00ED5523">
      <w:bookmarkStart w:id="0" w:name="_GoBack"/>
      <w:bookmarkEnd w:id="0"/>
    </w:p>
    <w:sectPr w:rsidR="001F1084" w:rsidRPr="00BE0FE0" w:rsidSect="001F1084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66" w:rsidRDefault="00BB3F66">
      <w:r>
        <w:separator/>
      </w:r>
    </w:p>
  </w:endnote>
  <w:endnote w:type="continuationSeparator" w:id="0">
    <w:p w:rsidR="00BB3F66" w:rsidRDefault="00BB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84" w:rsidRDefault="001F1084" w:rsidP="00B048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084" w:rsidRDefault="001F10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84" w:rsidRDefault="001F1084" w:rsidP="00B048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11EB">
      <w:rPr>
        <w:rStyle w:val="a6"/>
        <w:noProof/>
      </w:rPr>
      <w:t>2</w:t>
    </w:r>
    <w:r>
      <w:rPr>
        <w:rStyle w:val="a6"/>
      </w:rPr>
      <w:fldChar w:fldCharType="end"/>
    </w:r>
  </w:p>
  <w:p w:rsidR="001F1084" w:rsidRDefault="001F10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66" w:rsidRDefault="00BB3F66">
      <w:r>
        <w:separator/>
      </w:r>
    </w:p>
  </w:footnote>
  <w:footnote w:type="continuationSeparator" w:id="0">
    <w:p w:rsidR="00BB3F66" w:rsidRDefault="00BB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4AA5"/>
    <w:multiLevelType w:val="singleLevel"/>
    <w:tmpl w:val="6F7A2A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E06FC7"/>
    <w:multiLevelType w:val="multilevel"/>
    <w:tmpl w:val="0B2AA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1FA1062"/>
    <w:multiLevelType w:val="singleLevel"/>
    <w:tmpl w:val="D7B49B5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523"/>
    <w:rsid w:val="0006648C"/>
    <w:rsid w:val="001F1084"/>
    <w:rsid w:val="002772FD"/>
    <w:rsid w:val="002D59DC"/>
    <w:rsid w:val="00550D29"/>
    <w:rsid w:val="0055604A"/>
    <w:rsid w:val="005A0397"/>
    <w:rsid w:val="006F2BD8"/>
    <w:rsid w:val="007438F1"/>
    <w:rsid w:val="00A975E6"/>
    <w:rsid w:val="00B04809"/>
    <w:rsid w:val="00BB3F66"/>
    <w:rsid w:val="00BE0FE0"/>
    <w:rsid w:val="00C111EB"/>
    <w:rsid w:val="00CD15AF"/>
    <w:rsid w:val="00E14ADB"/>
    <w:rsid w:val="00E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18E8A67-4A61-4019-A249-27EECF4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Р_группаЧ"/>
    <w:basedOn w:val="a0"/>
    <w:rsid w:val="00E14ADB"/>
    <w:rPr>
      <w:rFonts w:ascii="Arial Narrow" w:hAnsi="Arial Narrow" w:cs="Arial"/>
      <w:b/>
      <w:bCs/>
      <w:sz w:val="28"/>
      <w:szCs w:val="28"/>
    </w:rPr>
  </w:style>
  <w:style w:type="paragraph" w:styleId="a5">
    <w:name w:val="footer"/>
    <w:basedOn w:val="a"/>
    <w:rsid w:val="001F10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Irina</cp:lastModifiedBy>
  <cp:revision>2</cp:revision>
  <dcterms:created xsi:type="dcterms:W3CDTF">2014-08-13T17:02:00Z</dcterms:created>
  <dcterms:modified xsi:type="dcterms:W3CDTF">2014-08-13T17:02:00Z</dcterms:modified>
</cp:coreProperties>
</file>