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D4" w:rsidRPr="008A0DE2" w:rsidRDefault="001B08D4" w:rsidP="008A0DE2">
      <w:pPr>
        <w:pStyle w:val="2"/>
        <w:tabs>
          <w:tab w:val="left" w:pos="708"/>
        </w:tabs>
        <w:ind w:firstLine="709"/>
        <w:rPr>
          <w:i w:val="0"/>
          <w:iCs w:val="0"/>
          <w:color w:val="000000"/>
        </w:rPr>
      </w:pPr>
      <w:r w:rsidRPr="008A0DE2">
        <w:rPr>
          <w:i w:val="0"/>
          <w:iCs w:val="0"/>
          <w:color w:val="000000"/>
        </w:rPr>
        <w:t>РОСЖЕЛДОР</w:t>
      </w:r>
    </w:p>
    <w:p w:rsidR="001B08D4" w:rsidRPr="008A0DE2" w:rsidRDefault="001B08D4" w:rsidP="008A0DE2">
      <w:pPr>
        <w:pStyle w:val="2"/>
        <w:tabs>
          <w:tab w:val="left" w:pos="708"/>
        </w:tabs>
        <w:ind w:firstLine="709"/>
        <w:rPr>
          <w:i w:val="0"/>
          <w:iCs w:val="0"/>
          <w:color w:val="000000"/>
        </w:rPr>
      </w:pPr>
      <w:r w:rsidRPr="008A0DE2">
        <w:rPr>
          <w:i w:val="0"/>
          <w:iCs w:val="0"/>
          <w:color w:val="000000"/>
        </w:rPr>
        <w:t>Государственное образовательное учреждение высшего профессионального образования “Ростовский государственный университет путей сообщения Министерства путей сообщения Российской Федерации”</w:t>
      </w:r>
    </w:p>
    <w:p w:rsidR="001B08D4" w:rsidRPr="008A0DE2" w:rsidRDefault="001B08D4" w:rsidP="008A0DE2">
      <w:pPr>
        <w:pStyle w:val="21"/>
        <w:jc w:val="center"/>
        <w:rPr>
          <w:b/>
          <w:bCs/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color w:val="000000"/>
        </w:rPr>
      </w:pPr>
      <w:r w:rsidRPr="008A0DE2">
        <w:rPr>
          <w:color w:val="000000"/>
        </w:rPr>
        <w:t>Заочный факультет</w:t>
      </w:r>
    </w:p>
    <w:p w:rsidR="001B08D4" w:rsidRPr="008A0DE2" w:rsidRDefault="001B08D4" w:rsidP="008A0DE2">
      <w:pPr>
        <w:pStyle w:val="21"/>
        <w:jc w:val="center"/>
        <w:rPr>
          <w:color w:val="000000"/>
        </w:rPr>
      </w:pPr>
      <w:r w:rsidRPr="008A0DE2">
        <w:rPr>
          <w:color w:val="000000"/>
        </w:rPr>
        <w:t xml:space="preserve">Кафедра </w:t>
      </w:r>
      <w:r w:rsidR="00467913" w:rsidRPr="008A0DE2">
        <w:rPr>
          <w:color w:val="000000"/>
        </w:rPr>
        <w:t>«Автоматизированные системы электроснабжения»</w:t>
      </w: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b/>
          <w:bCs/>
          <w:color w:val="000000"/>
        </w:rPr>
      </w:pPr>
      <w:r w:rsidRPr="008A0DE2">
        <w:rPr>
          <w:b/>
          <w:bCs/>
          <w:color w:val="000000"/>
        </w:rPr>
        <w:t>КОНТРОЛЬНАЯ РАБОТА</w:t>
      </w: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color w:val="000000"/>
        </w:rPr>
      </w:pPr>
      <w:r w:rsidRPr="008A0DE2">
        <w:rPr>
          <w:color w:val="000000"/>
        </w:rPr>
        <w:t>По курсу "</w:t>
      </w:r>
      <w:r w:rsidR="00390894" w:rsidRPr="008A0DE2">
        <w:rPr>
          <w:color w:val="000000"/>
        </w:rPr>
        <w:t>Менеджмент в электроснабжении транспорта</w:t>
      </w:r>
      <w:r w:rsidRPr="008A0DE2">
        <w:rPr>
          <w:color w:val="000000"/>
        </w:rPr>
        <w:t>"</w:t>
      </w: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390894" w:rsidRPr="008A0DE2" w:rsidRDefault="0039089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center"/>
        <w:rPr>
          <w:color w:val="000000"/>
        </w:rPr>
      </w:pPr>
      <w:r w:rsidRPr="008A0DE2">
        <w:rPr>
          <w:color w:val="000000"/>
        </w:rPr>
        <w:t>05/01-ЭМ 3835</w:t>
      </w: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color w:val="000000"/>
        </w:rPr>
      </w:pPr>
    </w:p>
    <w:p w:rsidR="00390894" w:rsidRPr="008A0DE2" w:rsidRDefault="0039089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right"/>
        <w:rPr>
          <w:color w:val="000000"/>
        </w:rPr>
      </w:pPr>
      <w:r w:rsidRPr="008A0DE2">
        <w:rPr>
          <w:color w:val="000000"/>
        </w:rPr>
        <w:t>Выполнил студентка группы</w:t>
      </w:r>
    </w:p>
    <w:p w:rsidR="00390894" w:rsidRPr="008A0DE2" w:rsidRDefault="0039089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right"/>
        <w:rPr>
          <w:color w:val="000000"/>
        </w:rPr>
      </w:pPr>
      <w:r w:rsidRPr="008A0DE2">
        <w:rPr>
          <w:color w:val="000000"/>
        </w:rPr>
        <w:t>ЭМ-5-605</w:t>
      </w:r>
      <w:r w:rsidRPr="008A0DE2">
        <w:rPr>
          <w:color w:val="000000"/>
        </w:rPr>
        <w:tab/>
        <w:t>_____________Е. И. Свиридова</w:t>
      </w:r>
    </w:p>
    <w:p w:rsidR="00390894" w:rsidRPr="008A0DE2" w:rsidRDefault="0039089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right"/>
        <w:rPr>
          <w:color w:val="000000"/>
        </w:rPr>
      </w:pPr>
      <w:r w:rsidRPr="008A0DE2">
        <w:rPr>
          <w:color w:val="000000"/>
        </w:rPr>
        <w:t>Дата</w:t>
      </w:r>
      <w:r w:rsidRPr="008A0DE2">
        <w:rPr>
          <w:color w:val="000000"/>
        </w:rPr>
        <w:tab/>
        <w:t>_____________</w:t>
      </w:r>
    </w:p>
    <w:p w:rsidR="00390894" w:rsidRPr="008A0DE2" w:rsidRDefault="0039089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right"/>
        <w:rPr>
          <w:color w:val="000000"/>
        </w:rPr>
      </w:pPr>
      <w:r w:rsidRPr="008A0DE2">
        <w:rPr>
          <w:color w:val="000000"/>
        </w:rPr>
        <w:t>принял</w:t>
      </w:r>
    </w:p>
    <w:p w:rsidR="00390894" w:rsidRPr="008A0DE2" w:rsidRDefault="0039089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right"/>
        <w:rPr>
          <w:color w:val="000000"/>
        </w:rPr>
      </w:pPr>
      <w:r w:rsidRPr="008A0DE2">
        <w:rPr>
          <w:color w:val="000000"/>
        </w:rPr>
        <w:t xml:space="preserve">д.э.н., </w:t>
      </w:r>
      <w:r w:rsidR="00E64010" w:rsidRPr="008A0DE2">
        <w:rPr>
          <w:color w:val="000000"/>
        </w:rPr>
        <w:t>проф.</w:t>
      </w:r>
      <w:r w:rsidRPr="008A0DE2">
        <w:rPr>
          <w:color w:val="000000"/>
        </w:rPr>
        <w:t xml:space="preserve">          _____________И. Г. Акперов</w:t>
      </w:r>
    </w:p>
    <w:p w:rsidR="00390894" w:rsidRPr="008A0DE2" w:rsidRDefault="0039089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center"/>
        <w:rPr>
          <w:color w:val="000000"/>
        </w:rPr>
      </w:pPr>
    </w:p>
    <w:p w:rsidR="001B08D4" w:rsidRDefault="001B08D4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center"/>
        <w:rPr>
          <w:color w:val="000000"/>
        </w:rPr>
      </w:pPr>
    </w:p>
    <w:p w:rsidR="008A0DE2" w:rsidRDefault="008A0DE2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center"/>
        <w:rPr>
          <w:color w:val="000000"/>
        </w:rPr>
      </w:pPr>
    </w:p>
    <w:p w:rsidR="008A0DE2" w:rsidRPr="008A0DE2" w:rsidRDefault="008A0DE2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center"/>
        <w:rPr>
          <w:color w:val="000000"/>
        </w:rPr>
      </w:pPr>
    </w:p>
    <w:p w:rsidR="008A0DE2" w:rsidRPr="008A0DE2" w:rsidRDefault="008A0DE2" w:rsidP="008A0DE2">
      <w:pPr>
        <w:pStyle w:val="21"/>
        <w:tabs>
          <w:tab w:val="left" w:pos="2880"/>
          <w:tab w:val="left" w:leader="underscore" w:pos="5220"/>
          <w:tab w:val="right" w:leader="underscore" w:pos="7740"/>
        </w:tabs>
        <w:jc w:val="center"/>
        <w:rPr>
          <w:color w:val="000000"/>
        </w:rPr>
      </w:pPr>
    </w:p>
    <w:p w:rsidR="001B08D4" w:rsidRPr="008A0DE2" w:rsidRDefault="001B08D4" w:rsidP="008A0DE2">
      <w:pPr>
        <w:pStyle w:val="21"/>
        <w:jc w:val="center"/>
        <w:rPr>
          <w:color w:val="000000"/>
        </w:rPr>
      </w:pPr>
      <w:r w:rsidRPr="008A0DE2">
        <w:rPr>
          <w:color w:val="000000"/>
        </w:rPr>
        <w:t>2006</w:t>
      </w:r>
    </w:p>
    <w:p w:rsidR="009B3A3E" w:rsidRPr="008A0DE2" w:rsidRDefault="001B08D4" w:rsidP="008A0DE2">
      <w:pPr>
        <w:ind w:firstLine="709"/>
        <w:rPr>
          <w:b/>
          <w:bCs/>
          <w:color w:val="000000"/>
        </w:rPr>
      </w:pPr>
      <w:r w:rsidRPr="008A0DE2">
        <w:rPr>
          <w:color w:val="000000"/>
        </w:rPr>
        <w:br w:type="page"/>
      </w:r>
      <w:r w:rsidR="002B0C48" w:rsidRPr="008A0DE2">
        <w:rPr>
          <w:b/>
          <w:bCs/>
          <w:color w:val="000000"/>
        </w:rPr>
        <w:lastRenderedPageBreak/>
        <w:t>1. Планирование в организации</w:t>
      </w:r>
    </w:p>
    <w:p w:rsidR="002B0C48" w:rsidRPr="008A0DE2" w:rsidRDefault="002B0C48" w:rsidP="008A0DE2">
      <w:pPr>
        <w:ind w:firstLine="709"/>
        <w:rPr>
          <w:color w:val="000000"/>
        </w:rPr>
      </w:pPr>
    </w:p>
    <w:p w:rsidR="002B0C48" w:rsidRPr="008A0DE2" w:rsidRDefault="00543151" w:rsidP="008A0DE2">
      <w:pPr>
        <w:ind w:firstLine="709"/>
      </w:pPr>
      <w:r w:rsidRPr="008A0DE2">
        <w:t>Планирование – это процесс выбора целей и решений, необходимых для их достижения.</w:t>
      </w:r>
    </w:p>
    <w:p w:rsidR="00543151" w:rsidRPr="008A0DE2" w:rsidRDefault="00543151" w:rsidP="008A0DE2">
      <w:pPr>
        <w:ind w:firstLine="709"/>
      </w:pPr>
      <w:r w:rsidRPr="008A0DE2">
        <w:t xml:space="preserve">Стратегическое планирование – набор действий и </w:t>
      </w:r>
      <w:r w:rsidR="00765870" w:rsidRPr="008A0DE2">
        <w:t>решений,</w:t>
      </w:r>
      <w:r w:rsidRPr="008A0DE2">
        <w:t xml:space="preserve"> предпринятых руководителем, которые ведут к разработке стратегий, предназначенных для достижения своих целей.</w:t>
      </w:r>
    </w:p>
    <w:p w:rsidR="00765870" w:rsidRPr="008A0DE2" w:rsidRDefault="00765870" w:rsidP="008A0DE2">
      <w:pPr>
        <w:ind w:firstLine="709"/>
      </w:pPr>
      <w:r w:rsidRPr="008A0DE2">
        <w:t>Цель устанавливает, что организация должна достичь и когда.</w:t>
      </w:r>
    </w:p>
    <w:p w:rsidR="00765870" w:rsidRPr="008A0DE2" w:rsidRDefault="00765870" w:rsidP="008A0DE2">
      <w:pPr>
        <w:ind w:firstLine="709"/>
      </w:pPr>
    </w:p>
    <w:p w:rsidR="00765870" w:rsidRPr="008A0DE2" w:rsidRDefault="00765870" w:rsidP="008A0DE2">
      <w:pPr>
        <w:ind w:firstLine="709"/>
      </w:pPr>
      <w:r w:rsidRPr="008A0DE2">
        <w:t>Схема реализации стратегии.</w:t>
      </w:r>
    </w:p>
    <w:p w:rsidR="00356F86" w:rsidRPr="008A0DE2" w:rsidRDefault="00880860" w:rsidP="008A0DE2">
      <w:pPr>
        <w:ind w:firstLine="709"/>
      </w:pPr>
      <w:r>
        <w:rPr>
          <w:noProof/>
        </w:rPr>
        <w:pict>
          <v:group id="_x0000_s1026" style="position:absolute;left:0;text-align:left;margin-left:-6.5pt;margin-top:11.75pt;width:468.2pt;height:252.4pt;z-index:251657728" coordorigin="1457,5985" coordsize="10244,50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7;top:6145;width:1524;height:752">
              <v:textbox style="mso-next-textbox:#_x0000_s1027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Миссия организации</w:t>
                    </w:r>
                  </w:p>
                </w:txbxContent>
              </v:textbox>
            </v:shape>
            <v:shape id="_x0000_s1028" type="#_x0000_t202" style="position:absolute;left:3543;top:6135;width:1400;height:732">
              <v:textbox style="mso-next-textbox:#_x0000_s1028">
                <w:txbxContent>
                  <w:p w:rsidR="002C3345" w:rsidRDefault="002C3345" w:rsidP="00EC1774">
                    <w:pPr>
                      <w:pStyle w:val="afd"/>
                    </w:pPr>
                    <w:r>
                      <w:t>цели организации</w:t>
                    </w:r>
                  </w:p>
                </w:txbxContent>
              </v:textbox>
            </v:shape>
            <v:shape id="_x0000_s1029" type="#_x0000_t202" style="position:absolute;left:5375;top:5995;width:1734;height:952">
              <v:textbox style="mso-next-textbox:#_x0000_s1029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оценка и анализ внешней среды</w:t>
                    </w:r>
                  </w:p>
                </w:txbxContent>
              </v:textbox>
            </v:shape>
            <v:shape id="_x0000_s1030" type="#_x0000_t202" style="position:absolute;left:9997;top:8655;width:1522;height:702">
              <v:textbox style="mso-next-textbox:#_x0000_s1030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ограниченный рост</w:t>
                    </w:r>
                  </w:p>
                </w:txbxContent>
              </v:textbox>
            </v:shape>
            <v:shape id="_x0000_s1031" type="#_x0000_t202" style="position:absolute;left:9551;top:5985;width:1722;height:982">
              <v:textbox style="mso-next-textbox:#_x0000_s1031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анализ стратегических альтернатив</w:t>
                    </w:r>
                  </w:p>
                </w:txbxContent>
              </v:textbox>
            </v:shape>
            <v:shape id="_x0000_s1032" type="#_x0000_t202" style="position:absolute;left:8561;top:7135;width:1392;height:732">
              <v:textbox style="mso-next-textbox:#_x0000_s1032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Выбор стратегии</w:t>
                    </w:r>
                  </w:p>
                </w:txbxContent>
              </v:textbox>
            </v:shape>
            <v:shape id="_x0000_s1033" type="#_x0000_t202" style="position:absolute;left:6637;top:7145;width:1492;height:692">
              <v:textbox style="mso-next-textbox:#_x0000_s1033">
                <w:txbxContent>
                  <w:p w:rsidR="002C3345" w:rsidRDefault="002C3345" w:rsidP="00EC1774">
                    <w:pPr>
                      <w:pStyle w:val="afd"/>
                    </w:pPr>
                    <w:r>
                      <w:t>Реализация стратегии</w:t>
                    </w:r>
                  </w:p>
                </w:txbxContent>
              </v:textbox>
            </v:shape>
            <v:shape id="_x0000_s1034" type="#_x0000_t202" style="position:absolute;left:3944;top:7070;width:2097;height:1147">
              <v:textbox style="mso-next-textbox:#_x0000_s1034">
                <w:txbxContent>
                  <w:p w:rsidR="002C3345" w:rsidRDefault="002C3345" w:rsidP="00EC1774">
                    <w:pPr>
                      <w:pStyle w:val="afd"/>
                    </w:pPr>
                    <w:r>
                      <w:t>реализация и контроль стратегического плана</w:t>
                    </w:r>
                  </w:p>
                </w:txbxContent>
              </v:textbox>
            </v:shape>
            <v:shape id="_x0000_s1035" type="#_x0000_t202" style="position:absolute;left:1467;top:7180;width:1881;height:657">
              <v:textbox style="mso-next-textbox:#_x0000_s1035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оценка стратегии</w:t>
                    </w:r>
                  </w:p>
                </w:txbxContent>
              </v:textbox>
            </v:shape>
            <v:shape id="_x0000_s1036" type="#_x0000_t202" style="position:absolute;left:6767;top:8109;width:1182;height:416">
              <v:textbox style="mso-next-textbox:#_x0000_s1036">
                <w:txbxContent>
                  <w:p w:rsidR="002C3345" w:rsidRDefault="002C3345" w:rsidP="00EC1774">
                    <w:pPr>
                      <w:pStyle w:val="afd"/>
                    </w:pPr>
                    <w:r>
                      <w:t>Тактика</w:t>
                    </w:r>
                  </w:p>
                </w:txbxContent>
              </v:textbox>
            </v:shape>
            <v:shape id="_x0000_s1037" type="#_x0000_t202" style="position:absolute;left:6692;top:8823;width:1312;height:416">
              <v:textbox style="mso-next-textbox:#_x0000_s1037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Политика</w:t>
                    </w:r>
                  </w:p>
                </w:txbxContent>
              </v:textbox>
            </v:shape>
            <v:shape id="_x0000_s1038" type="#_x0000_t202" style="position:absolute;left:6607;top:9537;width:1482;height:446">
              <v:textbox style="mso-next-textbox:#_x0000_s1038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Процедуры</w:t>
                    </w:r>
                  </w:p>
                </w:txbxContent>
              </v:textbox>
            </v:shape>
            <v:shape id="_x0000_s1039" type="#_x0000_t202" style="position:absolute;left:6787;top:10281;width:1182;height:426">
              <v:textbox style="mso-next-textbox:#_x0000_s1039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Правила</w:t>
                    </w:r>
                  </w:p>
                </w:txbxContent>
              </v:textbox>
            </v:shape>
            <v:shape id="_x0000_s1040" type="#_x0000_t202" style="position:absolute;left:4399;top:8484;width:1162;height:446">
              <v:textbox style="mso-next-textbox:#_x0000_s1040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Бюджет</w:t>
                    </w:r>
                  </w:p>
                </w:txbxContent>
              </v:textbox>
            </v:shape>
            <v:shape id="_x0000_s1041" type="#_x0000_t202" style="position:absolute;left:10369;top:7913;width:762;height:450">
              <v:textbox style="mso-next-textbox:#_x0000_s1041">
                <w:txbxContent>
                  <w:p w:rsidR="002C3345" w:rsidRDefault="002C3345" w:rsidP="00EC1774">
                    <w:pPr>
                      <w:pStyle w:val="afd"/>
                    </w:pPr>
                    <w:r>
                      <w:t>рост</w:t>
                    </w:r>
                  </w:p>
                </w:txbxContent>
              </v:textbox>
            </v:shape>
            <v:shape id="_x0000_s1042" type="#_x0000_t202" style="position:absolute;left:1467;top:8129;width:1926;height:681">
              <v:textbox style="mso-next-textbox:#_x0000_s1042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оценка структуры</w:t>
                    </w:r>
                  </w:p>
                </w:txbxContent>
              </v:textbox>
            </v:shape>
            <v:line id="_x0000_s1043" style="position:absolute" from="3111,6521" to="3543,6521">
              <v:stroke endarrow="block"/>
            </v:line>
            <v:line id="_x0000_s1044" style="position:absolute" from="4943,6521" to="5375,6521">
              <v:stroke endarrow="block"/>
            </v:line>
            <v:line id="_x0000_s1045" style="position:absolute" from="7099,6521" to="7387,6521">
              <v:stroke endarrow="block"/>
            </v:line>
            <v:line id="_x0000_s1046" style="position:absolute" from="9119,6531" to="9551,6531">
              <v:stroke endarrow="block"/>
            </v:line>
            <v:line id="_x0000_s1047" style="position:absolute" from="10385,6967" to="10385,7485"/>
            <v:line id="_x0000_s1048" style="position:absolute;flip:x" from="8129,7511" to="8561,7511">
              <v:stroke endarrow="block"/>
            </v:line>
            <v:line id="_x0000_s1049" style="position:absolute;flip:x" from="6041,7511" to="6617,7511">
              <v:stroke endarrow="block"/>
            </v:line>
            <v:line id="_x0000_s1050" style="position:absolute;flip:x" from="3343,7541" to="3919,7541">
              <v:stroke endarrow="block"/>
            </v:line>
            <v:line id="_x0000_s1051" style="position:absolute;flip:y" from="2313,6877" to="2313,7165">
              <v:stroke endarrow="block"/>
            </v:line>
            <v:line id="_x0000_s1052" style="position:absolute" from="7311,7837" to="7311,8099"/>
            <v:line id="_x0000_s1053" style="position:absolute" from="4981,8217" to="4981,8489"/>
            <v:line id="_x0000_s1054" style="position:absolute;rotation:90" from="10166,7282" to="10166,7714">
              <v:stroke endarrow="block"/>
            </v:line>
            <v:line id="_x0000_s1055" style="position:absolute" from="10741,6965" to="10741,7913"/>
            <v:line id="_x0000_s1056" style="position:absolute" from="7321,8535" to="7321,8823"/>
            <v:line id="_x0000_s1057" style="position:absolute" from="7321,9239" to="7321,9527"/>
            <v:line id="_x0000_s1058" style="position:absolute" from="7321,9993" to="7321,10281"/>
            <v:shape id="_x0000_s1059" type="#_x0000_t202" style="position:absolute;left:1457;top:9089;width:1926;height:681">
              <v:textbox style="mso-next-textbox:#_x0000_s1059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количественные критерии</w:t>
                    </w:r>
                  </w:p>
                </w:txbxContent>
              </v:textbox>
            </v:shape>
            <v:shape id="_x0000_s1060" type="#_x0000_t202" style="position:absolute;left:1462;top:10059;width:1926;height:681">
              <v:textbox style="mso-next-textbox:#_x0000_s1060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качественные критерии</w:t>
                    </w:r>
                  </w:p>
                </w:txbxContent>
              </v:textbox>
            </v:shape>
            <v:line id="_x0000_s1061" style="position:absolute" from="2361,8800" to="2361,9088"/>
            <v:line id="_x0000_s1062" style="position:absolute" from="2331,7840" to="2331,8128"/>
            <v:line id="_x0000_s1063" style="position:absolute" from="2361,9770" to="2361,10058"/>
            <v:shape id="_x0000_s1064" type="#_x0000_t202" style="position:absolute;left:7385;top:6005;width:1734;height:952">
              <v:textbox style="mso-next-textbox:#_x0000_s1064">
                <w:txbxContent>
                  <w:p w:rsidR="002C3345" w:rsidRDefault="002C3345" w:rsidP="00EC1774">
                    <w:pPr>
                      <w:pStyle w:val="afd"/>
                    </w:pPr>
                    <w:r>
                      <w:t>оценка и анализ внутренней среды</w:t>
                    </w:r>
                  </w:p>
                </w:txbxContent>
              </v:textbox>
            </v:shape>
            <v:line id="_x0000_s1065" style="position:absolute" from="10751,9359" to="10751,9647"/>
            <v:line id="_x0000_s1066" style="position:absolute" from="10761,10049" to="10761,10337"/>
            <v:line id="_x0000_s1067" style="position:absolute" from="10751,8369" to="10751,8657"/>
            <v:shape id="_x0000_s1068" type="#_x0000_t202" style="position:absolute;left:9969;top:9633;width:1552;height:420">
              <v:textbox style="mso-next-textbox:#_x0000_s1068">
                <w:txbxContent>
                  <w:p w:rsidR="002C3345" w:rsidRDefault="002C3345" w:rsidP="00EC1774">
                    <w:pPr>
                      <w:pStyle w:val="afd"/>
                    </w:pPr>
                    <w:r>
                      <w:t>сокращение</w:t>
                    </w:r>
                  </w:p>
                </w:txbxContent>
              </v:textbox>
            </v:shape>
            <v:shape id="_x0000_s1069" type="#_x0000_t202" style="position:absolute;left:9819;top:10343;width:1882;height:690">
              <v:textbox style="mso-next-textbox:#_x0000_s1069">
                <w:txbxContent>
                  <w:p w:rsidR="002C3345" w:rsidRDefault="002C3345" w:rsidP="00EC1774">
                    <w:pPr>
                      <w:pStyle w:val="afd"/>
                    </w:pPr>
                    <w:r>
                      <w:t>сочетание 3 - х стратегий</w:t>
                    </w:r>
                  </w:p>
                </w:txbxContent>
              </v:textbox>
            </v:shape>
            <w10:wrap type="topAndBottom" side="left"/>
          </v:group>
        </w:pict>
      </w:r>
    </w:p>
    <w:p w:rsidR="00356F86" w:rsidRPr="008A0DE2" w:rsidRDefault="00356F86" w:rsidP="008A0DE2">
      <w:pPr>
        <w:ind w:firstLine="709"/>
      </w:pPr>
      <w:r w:rsidRPr="008A0DE2">
        <w:t>Миссия организации – это основная цель организации</w:t>
      </w:r>
      <w:r w:rsidR="003C598C" w:rsidRPr="008A0DE2">
        <w:t>.</w:t>
      </w:r>
    </w:p>
    <w:p w:rsidR="00B5542A" w:rsidRPr="008A0DE2" w:rsidRDefault="00B5542A" w:rsidP="008A0DE2">
      <w:pPr>
        <w:shd w:val="clear" w:color="auto" w:fill="FFFFFF"/>
        <w:ind w:firstLine="709"/>
      </w:pPr>
      <w:r w:rsidRPr="008A0DE2">
        <w:rPr>
          <w:color w:val="292929"/>
          <w:spacing w:val="-2"/>
        </w:rPr>
        <w:t xml:space="preserve">Основными задачами «Локомотивного депо Отрожка» </w:t>
      </w:r>
      <w:r w:rsidRPr="008A0DE2">
        <w:rPr>
          <w:color w:val="000000"/>
          <w:spacing w:val="-8"/>
        </w:rPr>
        <w:t>являются:</w:t>
      </w:r>
    </w:p>
    <w:p w:rsidR="00B5542A" w:rsidRPr="008A0DE2" w:rsidRDefault="00B5542A" w:rsidP="008A0DE2">
      <w:pPr>
        <w:numPr>
          <w:ilvl w:val="0"/>
          <w:numId w:val="6"/>
        </w:numPr>
        <w:shd w:val="clear" w:color="auto" w:fill="FFFFFF"/>
        <w:tabs>
          <w:tab w:val="clear" w:pos="2176"/>
          <w:tab w:val="num" w:pos="851"/>
        </w:tabs>
        <w:ind w:left="0" w:firstLine="709"/>
      </w:pPr>
      <w:r w:rsidRPr="008A0DE2">
        <w:rPr>
          <w:color w:val="292929"/>
          <w:spacing w:val="3"/>
        </w:rPr>
        <w:t xml:space="preserve">своевременное и полное удовлетворение потребности в </w:t>
      </w:r>
      <w:r w:rsidRPr="008A0DE2">
        <w:rPr>
          <w:color w:val="292929"/>
          <w:spacing w:val="-3"/>
        </w:rPr>
        <w:t xml:space="preserve">перевозке пассажиров в пригородном сообщении при безусловном </w:t>
      </w:r>
      <w:r w:rsidRPr="008A0DE2">
        <w:rPr>
          <w:color w:val="292929"/>
          <w:spacing w:val="-4"/>
        </w:rPr>
        <w:t>обеспечении безопасности и высоком уровне обслуживания.</w:t>
      </w:r>
    </w:p>
    <w:p w:rsidR="00B5542A" w:rsidRPr="008A0DE2" w:rsidRDefault="00B5542A" w:rsidP="008A0DE2">
      <w:pPr>
        <w:shd w:val="clear" w:color="auto" w:fill="FFFFFF"/>
        <w:ind w:firstLine="709"/>
      </w:pPr>
      <w:r w:rsidRPr="008A0DE2">
        <w:rPr>
          <w:color w:val="292929"/>
          <w:spacing w:val="-5"/>
        </w:rPr>
        <w:t>По эксплуатационной деятельности:</w:t>
      </w:r>
    </w:p>
    <w:p w:rsidR="00B5542A" w:rsidRPr="008A0DE2" w:rsidRDefault="00B5542A" w:rsidP="008A0DE2">
      <w:pPr>
        <w:numPr>
          <w:ilvl w:val="0"/>
          <w:numId w:val="5"/>
        </w:numPr>
        <w:shd w:val="clear" w:color="auto" w:fill="FFFFFF"/>
        <w:tabs>
          <w:tab w:val="clear" w:pos="1571"/>
          <w:tab w:val="num" w:pos="851"/>
        </w:tabs>
        <w:ind w:left="0" w:firstLine="709"/>
      </w:pPr>
      <w:r w:rsidRPr="008A0DE2">
        <w:rPr>
          <w:color w:val="292929"/>
          <w:spacing w:val="6"/>
        </w:rPr>
        <w:t xml:space="preserve">перевозка пассажиров в пригородном сообщении на </w:t>
      </w:r>
      <w:r w:rsidRPr="008A0DE2">
        <w:rPr>
          <w:color w:val="292929"/>
          <w:spacing w:val="-5"/>
        </w:rPr>
        <w:t>установленных участках обслуживания;</w:t>
      </w:r>
    </w:p>
    <w:p w:rsidR="00B5542A" w:rsidRPr="008A0DE2" w:rsidRDefault="00B5542A" w:rsidP="008A0DE2">
      <w:pPr>
        <w:numPr>
          <w:ilvl w:val="0"/>
          <w:numId w:val="5"/>
        </w:numPr>
        <w:shd w:val="clear" w:color="auto" w:fill="FFFFFF"/>
        <w:tabs>
          <w:tab w:val="clear" w:pos="1571"/>
          <w:tab w:val="num" w:pos="851"/>
        </w:tabs>
        <w:ind w:left="0" w:firstLine="709"/>
      </w:pPr>
      <w:r w:rsidRPr="008A0DE2">
        <w:rPr>
          <w:color w:val="292929"/>
          <w:spacing w:val="8"/>
        </w:rPr>
        <w:lastRenderedPageBreak/>
        <w:t xml:space="preserve">ремонт, модернизация и техническое обслуживание </w:t>
      </w:r>
      <w:r w:rsidRPr="008A0DE2">
        <w:rPr>
          <w:color w:val="292929"/>
          <w:spacing w:val="-5"/>
        </w:rPr>
        <w:t>транспортных средств и подвижного состава;</w:t>
      </w:r>
    </w:p>
    <w:p w:rsidR="00B5542A" w:rsidRPr="008A0DE2" w:rsidRDefault="00B5542A" w:rsidP="008A0DE2">
      <w:pPr>
        <w:numPr>
          <w:ilvl w:val="0"/>
          <w:numId w:val="5"/>
        </w:numPr>
        <w:shd w:val="clear" w:color="auto" w:fill="FFFFFF"/>
        <w:tabs>
          <w:tab w:val="clear" w:pos="1571"/>
          <w:tab w:val="num" w:pos="851"/>
          <w:tab w:val="left" w:pos="6792"/>
        </w:tabs>
        <w:ind w:left="0" w:firstLine="709"/>
        <w:rPr>
          <w:color w:val="292929"/>
          <w:spacing w:val="-7"/>
        </w:rPr>
      </w:pPr>
      <w:r w:rsidRPr="008A0DE2">
        <w:rPr>
          <w:color w:val="292929"/>
          <w:spacing w:val="9"/>
        </w:rPr>
        <w:t>производство ремонтно-строительных,</w:t>
      </w:r>
      <w:r w:rsidRPr="008A0DE2">
        <w:rPr>
          <w:color w:val="292929"/>
        </w:rPr>
        <w:t xml:space="preserve"> </w:t>
      </w:r>
      <w:r w:rsidRPr="008A0DE2">
        <w:rPr>
          <w:color w:val="292929"/>
          <w:spacing w:val="-6"/>
        </w:rPr>
        <w:t xml:space="preserve">строительно-монтажных и проектно-сметных работ, направленных на развитие и </w:t>
      </w:r>
      <w:r w:rsidRPr="008A0DE2">
        <w:rPr>
          <w:color w:val="292929"/>
          <w:spacing w:val="-1"/>
        </w:rPr>
        <w:t xml:space="preserve">поддержание инфраструктуры, обеспечивающей пригородные </w:t>
      </w:r>
      <w:r w:rsidRPr="008A0DE2">
        <w:rPr>
          <w:color w:val="292929"/>
          <w:spacing w:val="-7"/>
        </w:rPr>
        <w:t>перевозки, а также других объектов;</w:t>
      </w:r>
    </w:p>
    <w:p w:rsidR="00B5542A" w:rsidRPr="008A0DE2" w:rsidRDefault="00B5542A" w:rsidP="00EC1774">
      <w:pPr>
        <w:ind w:firstLine="709"/>
      </w:pPr>
      <w:r w:rsidRPr="008A0DE2">
        <w:t xml:space="preserve">соблюдение технически обоснованных норм выдачи электро - </w:t>
      </w:r>
      <w:r w:rsidRPr="008A0DE2">
        <w:rPr>
          <w:spacing w:val="2"/>
        </w:rPr>
        <w:t>дизельпоездов под управлением локомотивных бригад;</w:t>
      </w:r>
    </w:p>
    <w:p w:rsidR="00B5542A" w:rsidRPr="008A0DE2" w:rsidRDefault="00B5542A" w:rsidP="00EC1774">
      <w:pPr>
        <w:ind w:firstLine="709"/>
      </w:pPr>
      <w:r w:rsidRPr="008A0DE2">
        <w:t>обеспечение минимальных расходов при осуществлении перевозочного процесса;</w:t>
      </w:r>
    </w:p>
    <w:p w:rsidR="00B5542A" w:rsidRPr="008A0DE2" w:rsidRDefault="00B5542A" w:rsidP="00EC1774">
      <w:pPr>
        <w:ind w:firstLine="709"/>
      </w:pPr>
      <w:r w:rsidRPr="008A0DE2">
        <w:t>производство технического обслуживания и ремонта мотор-</w:t>
      </w:r>
      <w:r w:rsidRPr="008A0DE2">
        <w:rPr>
          <w:spacing w:val="12"/>
        </w:rPr>
        <w:t xml:space="preserve">вагонного подвижного состава (МВПС) в соответствии с </w:t>
      </w:r>
      <w:r w:rsidRPr="008A0DE2">
        <w:rPr>
          <w:spacing w:val="-1"/>
        </w:rPr>
        <w:t>действующими правилами;</w:t>
      </w:r>
    </w:p>
    <w:p w:rsidR="00B5542A" w:rsidRPr="008A0DE2" w:rsidRDefault="00B5542A" w:rsidP="00EC1774">
      <w:pPr>
        <w:ind w:firstLine="709"/>
      </w:pPr>
      <w:r w:rsidRPr="008A0DE2">
        <w:t xml:space="preserve">деятельность депо не должна нарушать нормальных условий </w:t>
      </w:r>
      <w:r w:rsidRPr="008A0DE2">
        <w:rPr>
          <w:spacing w:val="10"/>
        </w:rPr>
        <w:t xml:space="preserve">работы других предприятий и организации, обеспечивать </w:t>
      </w:r>
      <w:r w:rsidRPr="008A0DE2">
        <w:t>взаимодействие всех производственных звеньев железнодорожного транспорта в пригородных перевозках.</w:t>
      </w:r>
    </w:p>
    <w:p w:rsidR="00B5542A" w:rsidRPr="008A0DE2" w:rsidRDefault="00B5542A" w:rsidP="00EC1774">
      <w:pPr>
        <w:ind w:firstLine="709"/>
      </w:pPr>
      <w:r w:rsidRPr="008A0DE2">
        <w:t>По подсобно-вспомогательной деятельности:</w:t>
      </w:r>
    </w:p>
    <w:p w:rsidR="00B5542A" w:rsidRPr="008A0DE2" w:rsidRDefault="00B5542A" w:rsidP="00EC1774">
      <w:pPr>
        <w:ind w:firstLine="709"/>
      </w:pPr>
      <w:r w:rsidRPr="008A0DE2">
        <w:rPr>
          <w:spacing w:val="10"/>
        </w:rPr>
        <w:t xml:space="preserve">производство и </w:t>
      </w:r>
      <w:r w:rsidRPr="00EC1774">
        <w:t>реализация</w:t>
      </w:r>
      <w:r w:rsidRPr="008A0DE2">
        <w:rPr>
          <w:spacing w:val="10"/>
        </w:rPr>
        <w:t xml:space="preserve"> товаров народного потребления </w:t>
      </w:r>
      <w:r w:rsidRPr="008A0DE2">
        <w:rPr>
          <w:spacing w:val="-2"/>
        </w:rPr>
        <w:t>населению;</w:t>
      </w:r>
    </w:p>
    <w:p w:rsidR="00B5542A" w:rsidRPr="008A0DE2" w:rsidRDefault="00B5542A" w:rsidP="00EC1774">
      <w:pPr>
        <w:ind w:firstLine="709"/>
      </w:pPr>
      <w:r w:rsidRPr="008A0DE2">
        <w:rPr>
          <w:spacing w:val="1"/>
        </w:rPr>
        <w:t>хранение топлива предприятиям, организациям;</w:t>
      </w:r>
    </w:p>
    <w:p w:rsidR="00B5542A" w:rsidRPr="008A0DE2" w:rsidRDefault="00B5542A" w:rsidP="00EC1774">
      <w:pPr>
        <w:ind w:firstLine="709"/>
      </w:pPr>
      <w:r w:rsidRPr="008A0DE2">
        <w:rPr>
          <w:spacing w:val="-1"/>
        </w:rPr>
        <w:t>услуги по перевозке грузов автотранспортом гражданам;</w:t>
      </w:r>
    </w:p>
    <w:p w:rsidR="00B5542A" w:rsidRPr="008A0DE2" w:rsidRDefault="00B5542A" w:rsidP="00EC1774">
      <w:pPr>
        <w:ind w:firstLine="709"/>
      </w:pPr>
      <w:r w:rsidRPr="008A0DE2">
        <w:t>продажа твердого топлива (угля) населению;</w:t>
      </w:r>
    </w:p>
    <w:p w:rsidR="00B5542A" w:rsidRPr="008A0DE2" w:rsidRDefault="00B5542A" w:rsidP="00EC1774">
      <w:pPr>
        <w:ind w:firstLine="709"/>
      </w:pPr>
      <w:r w:rsidRPr="008A0DE2">
        <w:rPr>
          <w:spacing w:val="-1"/>
        </w:rPr>
        <w:t>резка металлолома;</w:t>
      </w:r>
    </w:p>
    <w:p w:rsidR="00B5542A" w:rsidRPr="008A0DE2" w:rsidRDefault="00B5542A" w:rsidP="00EC1774">
      <w:pPr>
        <w:ind w:firstLine="709"/>
      </w:pPr>
      <w:r w:rsidRPr="008A0DE2">
        <w:rPr>
          <w:spacing w:val="3"/>
        </w:rPr>
        <w:t xml:space="preserve">обточка колесных пар предприятиям, не входящим в систему </w:t>
      </w:r>
      <w:r w:rsidRPr="008A0DE2">
        <w:rPr>
          <w:spacing w:val="-4"/>
        </w:rPr>
        <w:t>МПС;</w:t>
      </w:r>
    </w:p>
    <w:p w:rsidR="00B5542A" w:rsidRPr="008A0DE2" w:rsidRDefault="00B5542A" w:rsidP="00EC1774">
      <w:pPr>
        <w:ind w:firstLine="709"/>
        <w:rPr>
          <w:spacing w:val="-1"/>
        </w:rPr>
      </w:pPr>
      <w:r w:rsidRPr="008A0DE2">
        <w:rPr>
          <w:spacing w:val="11"/>
        </w:rPr>
        <w:t xml:space="preserve">другие виды услуг, не запрещенные действующим </w:t>
      </w:r>
      <w:r w:rsidRPr="008A0DE2">
        <w:rPr>
          <w:spacing w:val="-1"/>
        </w:rPr>
        <w:t>законодательством РФ.</w:t>
      </w:r>
    </w:p>
    <w:p w:rsidR="003C598C" w:rsidRPr="008A0DE2" w:rsidRDefault="003C598C" w:rsidP="008A0DE2">
      <w:pPr>
        <w:ind w:firstLine="709"/>
      </w:pPr>
      <w:r w:rsidRPr="008A0DE2">
        <w:t>Цели организации формулируются и устанавливаются на основе миссии организации и её ценностей. Цели имеют следующие характеристики: ориентация во времени (долгосрочные, среднесрочные и краткосрочные); цели должны быть достижимыми.</w:t>
      </w:r>
    </w:p>
    <w:p w:rsidR="003C598C" w:rsidRPr="008A0DE2" w:rsidRDefault="003C598C" w:rsidP="008A0DE2">
      <w:pPr>
        <w:ind w:firstLine="709"/>
      </w:pPr>
      <w:r w:rsidRPr="008A0DE2">
        <w:t>Организации оцениваются как экономические, конкурентные, социальные, политические, рыночные и др. факторы.</w:t>
      </w:r>
    </w:p>
    <w:p w:rsidR="003C598C" w:rsidRPr="008A0DE2" w:rsidRDefault="00D01EF5" w:rsidP="008A0DE2">
      <w:pPr>
        <w:ind w:firstLine="709"/>
      </w:pPr>
      <w:r w:rsidRPr="008A0DE2">
        <w:t>Организация смотрит сильные и слабые стороны своих подразделений, таких как маркетинг, финансы, производство.</w:t>
      </w:r>
    </w:p>
    <w:p w:rsidR="00D01EF5" w:rsidRPr="008A0DE2" w:rsidRDefault="00D01EF5" w:rsidP="008A0DE2">
      <w:pPr>
        <w:ind w:firstLine="709"/>
      </w:pPr>
      <w:r w:rsidRPr="008A0DE2">
        <w:t>При анализе стратегических альтернатив оцениваются все виды стратегии:</w:t>
      </w:r>
    </w:p>
    <w:p w:rsidR="00D01EF5" w:rsidRPr="008A0DE2" w:rsidRDefault="00D01EF5" w:rsidP="008A0DE2">
      <w:pPr>
        <w:numPr>
          <w:ilvl w:val="0"/>
          <w:numId w:val="2"/>
        </w:numPr>
        <w:tabs>
          <w:tab w:val="clear" w:pos="2149"/>
          <w:tab w:val="num" w:pos="851"/>
        </w:tabs>
        <w:ind w:left="0" w:firstLine="709"/>
      </w:pPr>
      <w:r w:rsidRPr="008A0DE2">
        <w:t>рост – это такая стратегия, которая осуществляется путём ежегодных повышений показателей над уровнем показателей предыдущего года. Она применяется в динамично развивающихся отраслях с быстро изменяющимися технологиями;</w:t>
      </w:r>
    </w:p>
    <w:p w:rsidR="00D01EF5" w:rsidRPr="008A0DE2" w:rsidRDefault="00D01EF5" w:rsidP="008A0DE2">
      <w:pPr>
        <w:numPr>
          <w:ilvl w:val="0"/>
          <w:numId w:val="2"/>
        </w:numPr>
        <w:tabs>
          <w:tab w:val="clear" w:pos="2149"/>
          <w:tab w:val="num" w:pos="851"/>
        </w:tabs>
        <w:ind w:left="0" w:firstLine="709"/>
      </w:pPr>
      <w:r w:rsidRPr="008A0DE2">
        <w:t>ограниченный рост – установление целей от достигнутого</w:t>
      </w:r>
      <w:r w:rsidR="006B76CD" w:rsidRPr="008A0DE2">
        <w:t xml:space="preserve"> уровня</w:t>
      </w:r>
      <w:r w:rsidRPr="008A0DE2">
        <w:t>, скорректированных с учётом инфляции</w:t>
      </w:r>
    </w:p>
    <w:p w:rsidR="00D01EF5" w:rsidRPr="008A0DE2" w:rsidRDefault="00D01EF5" w:rsidP="008A0DE2">
      <w:pPr>
        <w:numPr>
          <w:ilvl w:val="0"/>
          <w:numId w:val="2"/>
        </w:numPr>
        <w:tabs>
          <w:tab w:val="clear" w:pos="2149"/>
          <w:tab w:val="num" w:pos="851"/>
        </w:tabs>
        <w:ind w:left="0" w:firstLine="709"/>
      </w:pPr>
      <w:r w:rsidRPr="008A0DE2">
        <w:t>сокращение – уровень намеченных целей у</w:t>
      </w:r>
      <w:r w:rsidR="006B76CD" w:rsidRPr="008A0DE2">
        <w:t>станавливается ниже достигнутого в прошлом. К такой стратегии компания прибегает тогда, когда показатели деятельности ухудшаются, т.е. при экономическом спаде.</w:t>
      </w:r>
    </w:p>
    <w:p w:rsidR="006B76CD" w:rsidRPr="008A0DE2" w:rsidRDefault="006B76CD" w:rsidP="008A0DE2">
      <w:pPr>
        <w:numPr>
          <w:ilvl w:val="0"/>
          <w:numId w:val="2"/>
        </w:numPr>
        <w:tabs>
          <w:tab w:val="clear" w:pos="2149"/>
          <w:tab w:val="num" w:pos="851"/>
        </w:tabs>
        <w:ind w:left="0" w:firstLine="709"/>
      </w:pPr>
      <w:r w:rsidRPr="008A0DE2">
        <w:t>сочетание – объединение вышеупомянутых стратегий вместе.</w:t>
      </w:r>
    </w:p>
    <w:p w:rsidR="006B76CD" w:rsidRPr="008A0DE2" w:rsidRDefault="006B76CD" w:rsidP="008A0DE2">
      <w:pPr>
        <w:ind w:firstLine="709"/>
      </w:pPr>
      <w:r w:rsidRPr="008A0DE2">
        <w:t>Факторы, влияющие на выбор стратегии это: знание прошлых стратегий, фактор времени, фактор риска.</w:t>
      </w:r>
    </w:p>
    <w:p w:rsidR="006B76CD" w:rsidRPr="008A0DE2" w:rsidRDefault="006B76CD" w:rsidP="008A0DE2">
      <w:pPr>
        <w:ind w:firstLine="709"/>
      </w:pPr>
      <w:r w:rsidRPr="008A0DE2">
        <w:t>Для реализации стратегии организации разрабатывают тактику, политику, процедуры и правила.</w:t>
      </w:r>
    </w:p>
    <w:p w:rsidR="006B76CD" w:rsidRPr="008A0DE2" w:rsidRDefault="006B76CD" w:rsidP="008A0DE2">
      <w:pPr>
        <w:ind w:firstLine="709"/>
      </w:pPr>
      <w:r w:rsidRPr="008A0DE2">
        <w:t>Тактика – это конкретный краткосрочный план</w:t>
      </w:r>
      <w:r w:rsidR="00506140" w:rsidRPr="008A0DE2">
        <w:t>. Если стратегия разрабатывается на высших уровнях руководства, то тактика вырабатывается на уровне руководства среднего звена и рассчитана на более короткий отрезок времени.</w:t>
      </w:r>
    </w:p>
    <w:p w:rsidR="00506140" w:rsidRPr="008A0DE2" w:rsidRDefault="00506140" w:rsidP="008A0DE2">
      <w:pPr>
        <w:ind w:firstLine="709"/>
      </w:pPr>
      <w:r w:rsidRPr="008A0DE2">
        <w:t>Политика представляет собой общее руководство для действий и принятия решений, которые облегчают достижение целей.</w:t>
      </w:r>
    </w:p>
    <w:p w:rsidR="00506140" w:rsidRPr="008A0DE2" w:rsidRDefault="00506140" w:rsidP="008A0DE2">
      <w:pPr>
        <w:ind w:firstLine="709"/>
      </w:pPr>
      <w:r w:rsidRPr="008A0DE2">
        <w:t>Процедуры описывают действия, которые следует принять в конкретной ситуации.</w:t>
      </w:r>
    </w:p>
    <w:p w:rsidR="00506140" w:rsidRPr="008A0DE2" w:rsidRDefault="00506140" w:rsidP="008A0DE2">
      <w:pPr>
        <w:ind w:firstLine="709"/>
      </w:pPr>
      <w:r w:rsidRPr="008A0DE2">
        <w:t>Правила точно указывают, что надо делать в конкретной ситуации</w:t>
      </w:r>
    </w:p>
    <w:p w:rsidR="00765870" w:rsidRPr="008A0DE2" w:rsidRDefault="008C7836" w:rsidP="008A0DE2">
      <w:pPr>
        <w:ind w:firstLine="709"/>
      </w:pPr>
      <w:r w:rsidRPr="008A0DE2">
        <w:t>Для реализации стратегического плана необходимо составить бюджет.</w:t>
      </w:r>
    </w:p>
    <w:p w:rsidR="008C7836" w:rsidRPr="008A0DE2" w:rsidRDefault="008C7836" w:rsidP="008A0DE2">
      <w:pPr>
        <w:ind w:firstLine="709"/>
      </w:pPr>
      <w:r w:rsidRPr="008A0DE2">
        <w:t>Бюджет – это план, отражающий ожидаемые результаты и распределяемые ресурсы в количественной форме. Служит в качестве контрольного эталона.</w:t>
      </w:r>
    </w:p>
    <w:p w:rsidR="008C7836" w:rsidRPr="008A0DE2" w:rsidRDefault="008C7836" w:rsidP="008A0DE2">
      <w:pPr>
        <w:ind w:firstLine="709"/>
      </w:pPr>
      <w:r w:rsidRPr="008A0DE2">
        <w:t>Оценка стратегии проводится путём сравнения результатов работы с целями. Для корректировки стратегии используется механизм обратной связи Оценка должна проводиться системно и непрерывно. Существует ряд критериев</w:t>
      </w:r>
      <w:r w:rsidR="00BF2449" w:rsidRPr="008A0DE2">
        <w:t>, которые используются в процессе оценки:</w:t>
      </w:r>
    </w:p>
    <w:p w:rsidR="00BF2449" w:rsidRPr="008A0DE2" w:rsidRDefault="00BF2449" w:rsidP="008A0DE2">
      <w:pPr>
        <w:numPr>
          <w:ilvl w:val="0"/>
          <w:numId w:val="4"/>
        </w:numPr>
        <w:tabs>
          <w:tab w:val="clear" w:pos="2149"/>
          <w:tab w:val="num" w:pos="851"/>
        </w:tabs>
        <w:ind w:left="0" w:firstLine="709"/>
      </w:pPr>
      <w:r w:rsidRPr="008A0DE2">
        <w:t>качественные критерии – это расширение объёма услуг клиентам, снижение количества опасностей, углубление знаний рынка, способность привлечь высококвалифицированных менеджеров;</w:t>
      </w:r>
    </w:p>
    <w:p w:rsidR="00BF2449" w:rsidRPr="008A0DE2" w:rsidRDefault="00BF2449" w:rsidP="008A0DE2">
      <w:pPr>
        <w:numPr>
          <w:ilvl w:val="0"/>
          <w:numId w:val="4"/>
        </w:numPr>
        <w:tabs>
          <w:tab w:val="clear" w:pos="2149"/>
          <w:tab w:val="num" w:pos="851"/>
        </w:tabs>
        <w:ind w:left="0" w:firstLine="709"/>
      </w:pPr>
      <w:r w:rsidRPr="008A0DE2">
        <w:t>количественные критерии – это рост объёма продаж, чистая прибыль, уровень затрат, эффективность производства и сбыта, текучесть кадров и курс акций;</w:t>
      </w:r>
    </w:p>
    <w:p w:rsidR="00BF2449" w:rsidRPr="008A0DE2" w:rsidRDefault="00BF2449" w:rsidP="008A0DE2">
      <w:pPr>
        <w:numPr>
          <w:ilvl w:val="0"/>
          <w:numId w:val="4"/>
        </w:numPr>
        <w:tabs>
          <w:tab w:val="clear" w:pos="2149"/>
          <w:tab w:val="num" w:pos="851"/>
        </w:tabs>
        <w:ind w:left="0" w:firstLine="709"/>
      </w:pPr>
      <w:r w:rsidRPr="008A0DE2">
        <w:t>оценка структуры – руководители должны всегда устанавливать связь стратегий со структурой и при изменении стратегии должна меняться структура</w:t>
      </w:r>
      <w:r w:rsidR="00BF29E6" w:rsidRPr="008A0DE2">
        <w:t>.</w:t>
      </w:r>
    </w:p>
    <w:p w:rsidR="00BF29E6" w:rsidRPr="008A0DE2" w:rsidRDefault="00BF29E6" w:rsidP="008A0DE2">
      <w:pPr>
        <w:ind w:firstLine="709"/>
      </w:pPr>
    </w:p>
    <w:p w:rsidR="00B5542A" w:rsidRPr="008A0DE2" w:rsidRDefault="00EC1774" w:rsidP="008A0DE2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B5542A" w:rsidRPr="008A0DE2">
        <w:rPr>
          <w:b/>
          <w:bCs/>
        </w:rPr>
        <w:t>2. Функция организации в организации</w:t>
      </w:r>
    </w:p>
    <w:p w:rsidR="008A0DE2" w:rsidRPr="008A0DE2" w:rsidRDefault="008A0DE2" w:rsidP="008A0DE2">
      <w:pPr>
        <w:ind w:firstLine="709"/>
        <w:rPr>
          <w:b/>
          <w:bCs/>
        </w:rPr>
      </w:pPr>
    </w:p>
    <w:p w:rsidR="00B5542A" w:rsidRPr="008A0DE2" w:rsidRDefault="00B5542A" w:rsidP="008A0DE2">
      <w:pPr>
        <w:ind w:firstLine="709"/>
        <w:rPr>
          <w:b/>
          <w:bCs/>
        </w:rPr>
      </w:pPr>
      <w:r w:rsidRPr="008A0DE2">
        <w:rPr>
          <w:b/>
          <w:bCs/>
        </w:rPr>
        <w:t>Структура организации</w:t>
      </w:r>
    </w:p>
    <w:p w:rsidR="008A0DE2" w:rsidRPr="008A0DE2" w:rsidRDefault="008A0DE2" w:rsidP="008A0DE2">
      <w:pPr>
        <w:ind w:firstLine="709"/>
      </w:pPr>
    </w:p>
    <w:p w:rsidR="00F76E08" w:rsidRPr="008A0DE2" w:rsidRDefault="00F76E08" w:rsidP="008A0DE2">
      <w:pPr>
        <w:ind w:firstLine="709"/>
      </w:pPr>
      <w:r w:rsidRPr="008A0DE2">
        <w:t xml:space="preserve">Поскольку цель организационной структуры состоит в том, </w:t>
      </w:r>
      <w:r w:rsidRPr="008A0DE2">
        <w:rPr>
          <w:noProof/>
        </w:rPr>
        <w:t>чтобы</w:t>
      </w:r>
      <w:r w:rsidRPr="008A0DE2">
        <w:t xml:space="preserve"> обеспечить достижение стоящих перед организацией задач, проектирование структуры должно базироваться на стратегических планах организации. Некоторые авторы, фактически, считают, что выбор общей структуры – это решение относящееся </w:t>
      </w:r>
      <w:r w:rsidRPr="008A0DE2">
        <w:rPr>
          <w:noProof/>
        </w:rPr>
        <w:t xml:space="preserve"> </w:t>
      </w:r>
      <w:r w:rsidRPr="008A0DE2">
        <w:t>к стратегическому планированию, поскольку оно определяет то, как организация будет направлять усилия на достижение своих основных</w:t>
      </w:r>
      <w:r w:rsidRPr="008A0DE2">
        <w:rPr>
          <w:smallCaps/>
        </w:rPr>
        <w:t xml:space="preserve"> </w:t>
      </w:r>
      <w:r w:rsidRPr="008A0DE2">
        <w:t>целей. Это означает, что структура организации должна быть такой, чтобы обеспечить реализацию ее стратегии. Поскольку с течением времени стратегии меняются, то могут понадобиться соответствующие изменения и в организационных структурах.</w:t>
      </w:r>
    </w:p>
    <w:p w:rsidR="005C3F03" w:rsidRPr="008A0DE2" w:rsidRDefault="005C3F03" w:rsidP="008A0DE2">
      <w:pPr>
        <w:ind w:firstLine="709"/>
      </w:pPr>
      <w:r w:rsidRPr="008A0DE2">
        <w:t>Виды организационных структур:</w:t>
      </w:r>
    </w:p>
    <w:p w:rsidR="005C3F03" w:rsidRPr="008A0DE2" w:rsidRDefault="005C3F03" w:rsidP="008A0DE2">
      <w:pPr>
        <w:numPr>
          <w:ilvl w:val="0"/>
          <w:numId w:val="9"/>
        </w:numPr>
        <w:tabs>
          <w:tab w:val="clear" w:pos="1287"/>
          <w:tab w:val="num" w:pos="851"/>
        </w:tabs>
        <w:ind w:left="0" w:firstLine="709"/>
      </w:pPr>
      <w:r w:rsidRPr="008A0DE2">
        <w:t>Линейная – характеризуется непосредственным воздействием руководителя на управляемое звено по всем функциям управления. Линейный руководитель отвечает за работу подчинённых звеньев, здесь соблюдается принцип единоначалия. Эта структура возможна при небольшом объёме работ и численности рабочих.</w:t>
      </w:r>
    </w:p>
    <w:p w:rsidR="005C3F03" w:rsidRPr="008A0DE2" w:rsidRDefault="005C3F03" w:rsidP="008A0DE2">
      <w:pPr>
        <w:numPr>
          <w:ilvl w:val="0"/>
          <w:numId w:val="9"/>
        </w:numPr>
        <w:tabs>
          <w:tab w:val="clear" w:pos="1287"/>
          <w:tab w:val="num" w:pos="851"/>
        </w:tabs>
        <w:ind w:left="0" w:firstLine="709"/>
      </w:pPr>
      <w:r w:rsidRPr="008A0DE2">
        <w:t xml:space="preserve">Функциональная – состоит в том, что общее руководство осуществляется линейным руководителем через руководителей функциональных подразделений. </w:t>
      </w:r>
      <w:r w:rsidR="00A25983" w:rsidRPr="008A0DE2">
        <w:t>При такой структуре нарушается принцип единоначалия, согласованность распоряжений и снижается ответственность за конечные результаты.</w:t>
      </w:r>
    </w:p>
    <w:p w:rsidR="00A25983" w:rsidRPr="008A0DE2" w:rsidRDefault="00A25983" w:rsidP="008A0DE2">
      <w:pPr>
        <w:numPr>
          <w:ilvl w:val="0"/>
          <w:numId w:val="9"/>
        </w:numPr>
        <w:tabs>
          <w:tab w:val="clear" w:pos="1287"/>
          <w:tab w:val="num" w:pos="851"/>
        </w:tabs>
        <w:ind w:left="0" w:firstLine="709"/>
      </w:pPr>
      <w:r w:rsidRPr="008A0DE2">
        <w:t>Линейно – функциональная – смешанная структура. В ней линейный руководитель осуществляет свою деятельность на принципах единоначалия, но при руководителе создаются функциональные подразделения. Преимуществом является повышение качества принимаемых решений и соблюдение принципа единоначалия.</w:t>
      </w:r>
    </w:p>
    <w:p w:rsidR="00A25983" w:rsidRDefault="00A25983" w:rsidP="008A0DE2">
      <w:pPr>
        <w:numPr>
          <w:ilvl w:val="0"/>
          <w:numId w:val="9"/>
        </w:numPr>
        <w:tabs>
          <w:tab w:val="clear" w:pos="1287"/>
          <w:tab w:val="num" w:pos="851"/>
        </w:tabs>
        <w:ind w:left="0" w:firstLine="709"/>
      </w:pPr>
      <w:r w:rsidRPr="008A0DE2">
        <w:t>Программно – целевая – основным этапом является формирование целей и программы, для достижения которых необходимо решить комплекс задач</w:t>
      </w:r>
      <w:r w:rsidR="006E2EBF" w:rsidRPr="008A0DE2">
        <w:t>, поэтому главная цель разбивается на подцели и формируется дерево целей, в котором после определения главной цели намечаются задачи первого, второго и других уровней.</w:t>
      </w:r>
    </w:p>
    <w:p w:rsidR="00EC1774" w:rsidRPr="008A0DE2" w:rsidRDefault="00EC1774" w:rsidP="00EC1774">
      <w:pPr>
        <w:ind w:firstLine="0"/>
      </w:pPr>
    </w:p>
    <w:p w:rsidR="00B5542A" w:rsidRPr="008A0DE2" w:rsidRDefault="00880860" w:rsidP="008A0DE2">
      <w:pPr>
        <w:ind w:firstLine="709"/>
        <w:rPr>
          <w:u w:val="single"/>
        </w:rPr>
      </w:pPr>
      <w:r>
        <w:rPr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58.25pt">
            <v:imagedata r:id="rId5" o:title="" croptop="4079f" cropbottom="5332f" cropleft="4664f" cropright="5367f" gain="86232f" blacklevel="-3932f"/>
            <o:lock v:ext="edit" aspectratio="f"/>
          </v:shape>
        </w:pict>
      </w:r>
    </w:p>
    <w:p w:rsidR="006E2EBF" w:rsidRPr="008A0DE2" w:rsidRDefault="006E2EBF" w:rsidP="008A0DE2">
      <w:pPr>
        <w:ind w:firstLine="709"/>
        <w:rPr>
          <w:b/>
          <w:bCs/>
        </w:rPr>
      </w:pPr>
      <w:r w:rsidRPr="008A0DE2">
        <w:rPr>
          <w:b/>
          <w:bCs/>
        </w:rPr>
        <w:t>Процесс делегирования полномочий</w:t>
      </w:r>
    </w:p>
    <w:p w:rsidR="008A0DE2" w:rsidRPr="008A0DE2" w:rsidRDefault="008A0DE2" w:rsidP="008A0DE2">
      <w:pPr>
        <w:ind w:firstLine="709"/>
      </w:pPr>
    </w:p>
    <w:p w:rsidR="006E2EBF" w:rsidRPr="008A0DE2" w:rsidRDefault="008D3BD4" w:rsidP="008A0DE2">
      <w:pPr>
        <w:ind w:firstLine="709"/>
      </w:pPr>
      <w:r w:rsidRPr="008A0DE2">
        <w:t>Делегирование – передача полномочий лицу, которое берёт на себя ответственность за выполнение определённых задач, иначе форма разделения труда между подчинёнными и руководителем.</w:t>
      </w:r>
    </w:p>
    <w:p w:rsidR="008D3BD4" w:rsidRPr="008A0DE2" w:rsidRDefault="008D3BD4" w:rsidP="008A0DE2">
      <w:pPr>
        <w:ind w:firstLine="709"/>
      </w:pPr>
      <w:r w:rsidRPr="008A0DE2">
        <w:t>Ответственность – обязательство выполнять имеющиеся задачи и отвечать за их удовлетворительное или неудовлетворительное выполнение.</w:t>
      </w:r>
    </w:p>
    <w:p w:rsidR="008D3BD4" w:rsidRPr="008A0DE2" w:rsidRDefault="008D3BD4" w:rsidP="008A0DE2">
      <w:pPr>
        <w:ind w:firstLine="709"/>
      </w:pPr>
      <w:r w:rsidRPr="008A0DE2">
        <w:t>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задач.</w:t>
      </w:r>
    </w:p>
    <w:p w:rsidR="008D3BD4" w:rsidRPr="008A0DE2" w:rsidRDefault="008D3BD4" w:rsidP="008A0DE2">
      <w:pPr>
        <w:ind w:firstLine="709"/>
      </w:pPr>
      <w:r w:rsidRPr="008A0DE2">
        <w:t>Полномочия передаются от уровня к уровню в соответствии с процедурой, правилами и должностными инструкциями.</w:t>
      </w:r>
    </w:p>
    <w:p w:rsidR="008D3BD4" w:rsidRPr="008A0DE2" w:rsidRDefault="008D3BD4" w:rsidP="008A0DE2">
      <w:pPr>
        <w:ind w:firstLine="709"/>
      </w:pPr>
      <w:r w:rsidRPr="008A0DE2">
        <w:t>Имеются две концепции</w:t>
      </w:r>
      <w:r w:rsidR="008D1DF0" w:rsidRPr="008A0DE2">
        <w:t xml:space="preserve"> </w:t>
      </w:r>
      <w:r w:rsidRPr="008A0DE2">
        <w:t>процесса, посредством которого передаются полномочия</w:t>
      </w:r>
      <w:r w:rsidR="008D1DF0" w:rsidRPr="008A0DE2">
        <w:t>.</w:t>
      </w:r>
      <w:r w:rsidRPr="008A0DE2">
        <w:t xml:space="preserve"> Согласно классической концепции, полномочия пере</w:t>
      </w:r>
      <w:r w:rsidR="008D1DF0" w:rsidRPr="008A0DE2">
        <w:t>д</w:t>
      </w:r>
      <w:r w:rsidRPr="008A0DE2">
        <w:t>аются от высших к низшим уровням организации</w:t>
      </w:r>
      <w:r w:rsidR="008D1DF0" w:rsidRPr="008A0DE2">
        <w:t>. На основе концепции принятия полномочий участник организации направляет свои действия и определяет, что он обязан или не должен делать в рамках задач организации. Если подчиненный не принимает полномочий от руководителя, то передачи полномочий не происходит.</w:t>
      </w:r>
    </w:p>
    <w:p w:rsidR="00847583" w:rsidRPr="008A0DE2" w:rsidRDefault="00847583" w:rsidP="008A0DE2">
      <w:pPr>
        <w:ind w:firstLine="709"/>
        <w:rPr>
          <w:b/>
          <w:bCs/>
        </w:rPr>
      </w:pPr>
      <w:r w:rsidRPr="008A0DE2">
        <w:rPr>
          <w:b/>
          <w:bCs/>
        </w:rPr>
        <w:t>В локомотивном депо Отрожка: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Начальник</w:t>
      </w:r>
    </w:p>
    <w:p w:rsidR="00847583" w:rsidRPr="008A0DE2" w:rsidRDefault="00847583" w:rsidP="008A0DE2">
      <w:pPr>
        <w:ind w:firstLine="709"/>
      </w:pPr>
      <w:r w:rsidRPr="008A0DE2">
        <w:t>организует работу локомотивного депо, руководит локомотивным депо, контролирует производственно-хозяйственную деятельность депо;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 xml:space="preserve">Главный инженер </w:t>
      </w:r>
    </w:p>
    <w:p w:rsidR="00847583" w:rsidRPr="008A0DE2" w:rsidRDefault="00847583" w:rsidP="008A0DE2">
      <w:pPr>
        <w:ind w:firstLine="709"/>
      </w:pPr>
      <w:r w:rsidRPr="008A0DE2">
        <w:t>организует разработку и выполнение  планов внедрения новой техники и технологии, руководит вспомогательными цехами, разработкой перспективных планов развития депо;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Главный технолог</w:t>
      </w:r>
    </w:p>
    <w:p w:rsidR="00847583" w:rsidRPr="008A0DE2" w:rsidRDefault="00847583" w:rsidP="008A0DE2">
      <w:pPr>
        <w:ind w:firstLine="709"/>
      </w:pPr>
      <w:r w:rsidRPr="008A0DE2">
        <w:t>организует разработку и внедрение в производство прогрессивных технологических процессов, сетевых графиков, руководит составлением графиков технологических процессов;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Главный механик</w:t>
      </w:r>
    </w:p>
    <w:p w:rsidR="00847583" w:rsidRPr="008A0DE2" w:rsidRDefault="00847583" w:rsidP="008A0DE2">
      <w:pPr>
        <w:ind w:firstLine="709"/>
      </w:pPr>
      <w:r w:rsidRPr="008A0DE2">
        <w:t>Организует разработку планов смотров, испытаний и профилактических ремонтов оборудования, контролирует их выполнение, руководит разработкой</w:t>
      </w:r>
      <w:r w:rsidR="00853686"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 xml:space="preserve">Заведующий химической </w:t>
      </w:r>
      <w:r w:rsidR="00853686" w:rsidRPr="008A0DE2">
        <w:rPr>
          <w:i/>
          <w:iCs/>
        </w:rPr>
        <w:t>лабораторией</w:t>
      </w:r>
    </w:p>
    <w:p w:rsidR="00847583" w:rsidRPr="008A0DE2" w:rsidRDefault="00853686" w:rsidP="008A0DE2">
      <w:pPr>
        <w:ind w:firstLine="709"/>
      </w:pPr>
      <w:r w:rsidRPr="008A0DE2">
        <w:t>о</w:t>
      </w:r>
      <w:r w:rsidR="00847583" w:rsidRPr="008A0DE2">
        <w:t>рганизует работу по аттестации лаборатории, проведение производственного экологического контроля, контролирует подготовку и анализ банка данных результатов экологического контроля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Заведующий домом отдыха л/б</w:t>
      </w:r>
    </w:p>
    <w:p w:rsidR="00847583" w:rsidRPr="008A0DE2" w:rsidRDefault="00853686" w:rsidP="008A0DE2">
      <w:pPr>
        <w:ind w:firstLine="709"/>
      </w:pPr>
      <w:r w:rsidRPr="008A0DE2">
        <w:t>о</w:t>
      </w:r>
      <w:r w:rsidR="00847583" w:rsidRPr="008A0DE2">
        <w:t>рганизует работу по созданию нормальных условий для отдыха локомотивных бригад, контролирует наличие свободных мест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 xml:space="preserve">Заместитель начальника по ремонту </w:t>
      </w:r>
    </w:p>
    <w:p w:rsidR="00847583" w:rsidRPr="008A0DE2" w:rsidRDefault="00853686" w:rsidP="008A0DE2">
      <w:pPr>
        <w:ind w:firstLine="709"/>
      </w:pPr>
      <w:r w:rsidRPr="008A0DE2">
        <w:t>п</w:t>
      </w:r>
      <w:r w:rsidR="00847583" w:rsidRPr="008A0DE2">
        <w:t>ланирует программу ремонта МВПС, организует работу ремонтных цехов, руководит ремонтными цехами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Старшие мастера, мастера</w:t>
      </w:r>
    </w:p>
    <w:p w:rsidR="00847583" w:rsidRPr="008A0DE2" w:rsidRDefault="00853686" w:rsidP="008A0DE2">
      <w:pPr>
        <w:ind w:firstLine="709"/>
      </w:pPr>
      <w:r w:rsidRPr="008A0DE2">
        <w:t>о</w:t>
      </w:r>
      <w:r w:rsidR="00847583" w:rsidRPr="008A0DE2">
        <w:t>рганизу</w:t>
      </w:r>
      <w:r w:rsidRPr="008A0DE2">
        <w:t>ю</w:t>
      </w:r>
      <w:r w:rsidR="00847583" w:rsidRPr="008A0DE2">
        <w:t>т работу цеха, руковод</w:t>
      </w:r>
      <w:r w:rsidRPr="008A0DE2">
        <w:t>я</w:t>
      </w:r>
      <w:r w:rsidR="00847583" w:rsidRPr="008A0DE2">
        <w:t>т цехом, обеспечива</w:t>
      </w:r>
      <w:r w:rsidRPr="008A0DE2">
        <w:t>ю</w:t>
      </w:r>
      <w:r w:rsidR="00847583" w:rsidRPr="008A0DE2">
        <w:t>т цех производственными работами в установленные сроки, контролиру</w:t>
      </w:r>
      <w:r w:rsidRPr="008A0DE2">
        <w:t>ю</w:t>
      </w:r>
      <w:r w:rsidR="00847583" w:rsidRPr="008A0DE2">
        <w:t>т соблюдение технологических процессов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Бригадиры</w:t>
      </w:r>
    </w:p>
    <w:p w:rsidR="00847583" w:rsidRPr="008A0DE2" w:rsidRDefault="00853686" w:rsidP="008A0DE2">
      <w:pPr>
        <w:ind w:firstLine="709"/>
      </w:pPr>
      <w:r w:rsidRPr="008A0DE2">
        <w:t>р</w:t>
      </w:r>
      <w:r w:rsidR="00847583" w:rsidRPr="008A0DE2">
        <w:t>уковод</w:t>
      </w:r>
      <w:r w:rsidRPr="008A0DE2">
        <w:t>я</w:t>
      </w:r>
      <w:r w:rsidR="00847583" w:rsidRPr="008A0DE2">
        <w:t>т рабочими, контролиру</w:t>
      </w:r>
      <w:r w:rsidRPr="008A0DE2">
        <w:t>ю</w:t>
      </w:r>
      <w:r w:rsidR="00847583" w:rsidRPr="008A0DE2">
        <w:t>т рабочих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Старший приемщик</w:t>
      </w:r>
    </w:p>
    <w:p w:rsidR="00847583" w:rsidRPr="008A0DE2" w:rsidRDefault="00853686" w:rsidP="008A0DE2">
      <w:pPr>
        <w:ind w:firstLine="709"/>
      </w:pPr>
      <w:r w:rsidRPr="008A0DE2">
        <w:t>к</w:t>
      </w:r>
      <w:r w:rsidR="00847583" w:rsidRPr="008A0DE2">
        <w:t>онтролирует обеспечение качества ремонта и технического обслуживания МВПС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Главный бухгалтер</w:t>
      </w:r>
    </w:p>
    <w:p w:rsidR="00847583" w:rsidRPr="008A0DE2" w:rsidRDefault="00853686" w:rsidP="008A0DE2">
      <w:pPr>
        <w:ind w:firstLine="709"/>
      </w:pPr>
      <w:r w:rsidRPr="008A0DE2">
        <w:t>о</w:t>
      </w:r>
      <w:r w:rsidR="00847583" w:rsidRPr="008A0DE2">
        <w:t>существляет руководство:</w:t>
      </w:r>
      <w:r w:rsidRPr="008A0DE2">
        <w:t xml:space="preserve"> </w:t>
      </w:r>
      <w:r w:rsidR="00847583" w:rsidRPr="008A0DE2">
        <w:t>бух. учетом и отчетностью, централизацией учета, отчетности и расчетов</w:t>
      </w:r>
      <w:r w:rsidRPr="008A0DE2">
        <w:t xml:space="preserve">, </w:t>
      </w:r>
      <w:r w:rsidR="00847583" w:rsidRPr="008A0DE2">
        <w:t>финансовым планированием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Бухгалтера</w:t>
      </w:r>
    </w:p>
    <w:p w:rsidR="00847583" w:rsidRPr="008A0DE2" w:rsidRDefault="00853686" w:rsidP="008A0DE2">
      <w:pPr>
        <w:ind w:firstLine="709"/>
      </w:pPr>
      <w:r w:rsidRPr="008A0DE2">
        <w:t>б</w:t>
      </w:r>
      <w:r w:rsidR="00847583" w:rsidRPr="008A0DE2">
        <w:t>ухгалтер по зарплате – начисляет зарплату, отпускные, больничные</w:t>
      </w:r>
      <w:r w:rsidRPr="008A0DE2">
        <w:t>;</w:t>
      </w:r>
    </w:p>
    <w:p w:rsidR="00847583" w:rsidRPr="008A0DE2" w:rsidRDefault="00853686" w:rsidP="008A0DE2">
      <w:pPr>
        <w:ind w:firstLine="709"/>
      </w:pPr>
      <w:r w:rsidRPr="008A0DE2">
        <w:t>б</w:t>
      </w:r>
      <w:r w:rsidR="00847583" w:rsidRPr="008A0DE2">
        <w:t>ухгалтер по материалам – приходует материалы по требованиям накладных, оформляет расход материалов на производственные нужды</w:t>
      </w:r>
      <w:r w:rsidRPr="008A0DE2">
        <w:t>;</w:t>
      </w:r>
    </w:p>
    <w:p w:rsidR="00847583" w:rsidRPr="008A0DE2" w:rsidRDefault="00853686" w:rsidP="008A0DE2">
      <w:pPr>
        <w:ind w:firstLine="709"/>
      </w:pPr>
      <w:r w:rsidRPr="008A0DE2">
        <w:t>б</w:t>
      </w:r>
      <w:r w:rsidR="00847583" w:rsidRPr="008A0DE2">
        <w:t>ухгалтер по топливу – приходует топливо по актам, реализация: оформление счетов и авизовок, отпуск бытового топлива</w:t>
      </w:r>
      <w:r w:rsidRPr="008A0DE2">
        <w:t>;</w:t>
      </w:r>
    </w:p>
    <w:p w:rsidR="00847583" w:rsidRPr="008A0DE2" w:rsidRDefault="00853686" w:rsidP="008A0DE2">
      <w:pPr>
        <w:ind w:firstLine="709"/>
      </w:pPr>
      <w:r w:rsidRPr="008A0DE2">
        <w:t>б</w:t>
      </w:r>
      <w:r w:rsidR="00847583" w:rsidRPr="008A0DE2">
        <w:t>ухгалтер по основным средствам – принимают по актам основные средства, начисляет их амортизацию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 xml:space="preserve">Начальник базы топлива и </w:t>
      </w:r>
      <w:r w:rsidR="00853686" w:rsidRPr="008A0DE2">
        <w:rPr>
          <w:i/>
          <w:iCs/>
        </w:rPr>
        <w:t>нефтепродуктов</w:t>
      </w:r>
    </w:p>
    <w:p w:rsidR="00847583" w:rsidRPr="008A0DE2" w:rsidRDefault="00853686" w:rsidP="008A0DE2">
      <w:pPr>
        <w:ind w:firstLine="709"/>
      </w:pPr>
      <w:r w:rsidRPr="008A0DE2">
        <w:t>р</w:t>
      </w:r>
      <w:r w:rsidR="00847583" w:rsidRPr="008A0DE2">
        <w:t>уководит работой по приему, хранению и отпуску ГСМ, контролирует выполнение плана поставок, эксплуатацию складских сооружений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Заместитель начальника</w:t>
      </w:r>
      <w:r w:rsidR="00853686" w:rsidRPr="008A0DE2">
        <w:rPr>
          <w:i/>
          <w:iCs/>
        </w:rPr>
        <w:t xml:space="preserve"> </w:t>
      </w:r>
      <w:r w:rsidRPr="008A0DE2">
        <w:rPr>
          <w:i/>
          <w:iCs/>
        </w:rPr>
        <w:t>по эксплуатации</w:t>
      </w:r>
    </w:p>
    <w:p w:rsidR="00847583" w:rsidRPr="008A0DE2" w:rsidRDefault="00853686" w:rsidP="008A0DE2">
      <w:pPr>
        <w:ind w:firstLine="709"/>
      </w:pPr>
      <w:r w:rsidRPr="008A0DE2">
        <w:t>п</w:t>
      </w:r>
      <w:r w:rsidR="00847583" w:rsidRPr="008A0DE2">
        <w:t xml:space="preserve">ланирует график движения, организует работу по безопасности движения МВПС, руководит </w:t>
      </w:r>
      <w:r w:rsidRPr="008A0DE2">
        <w:t>подразделениями</w:t>
      </w:r>
      <w:r w:rsidR="00847583" w:rsidRPr="008A0DE2">
        <w:t xml:space="preserve"> цеха </w:t>
      </w:r>
      <w:r w:rsidRPr="008A0DE2">
        <w:t>эксплуатации;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Начальник центра оперативно-технического учета</w:t>
      </w:r>
    </w:p>
    <w:p w:rsidR="00847583" w:rsidRPr="008A0DE2" w:rsidRDefault="00853686" w:rsidP="008A0DE2">
      <w:pPr>
        <w:ind w:firstLine="709"/>
      </w:pPr>
      <w:r w:rsidRPr="008A0DE2">
        <w:t>о</w:t>
      </w:r>
      <w:r w:rsidR="00847583" w:rsidRPr="008A0DE2">
        <w:t>рганизует работу по своевременной обработке поступающих документов, ведению учета показателей работы депо, составлению отчетности, контролирует правильность составления отчетности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Машинист-инструктор</w:t>
      </w:r>
    </w:p>
    <w:p w:rsidR="00847583" w:rsidRPr="008A0DE2" w:rsidRDefault="00853686" w:rsidP="008A0DE2">
      <w:pPr>
        <w:ind w:firstLine="709"/>
      </w:pPr>
      <w:r w:rsidRPr="008A0DE2">
        <w:t>о</w:t>
      </w:r>
      <w:r w:rsidR="00847583" w:rsidRPr="008A0DE2">
        <w:t>рганизует ТО МВПС работниками локомотивных бригад, руководит закрепленной колонной л/б, производит контрольно</w:t>
      </w:r>
      <w:r w:rsidRPr="008A0DE2">
        <w:t xml:space="preserve"> – </w:t>
      </w:r>
      <w:r w:rsidR="00847583" w:rsidRPr="008A0DE2">
        <w:t>инструкторские</w:t>
      </w:r>
      <w:r w:rsidRPr="008A0DE2">
        <w:t xml:space="preserve"> </w:t>
      </w:r>
      <w:r w:rsidR="00847583" w:rsidRPr="008A0DE2">
        <w:t>поездки с л/б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Старший нарядчик</w:t>
      </w:r>
    </w:p>
    <w:p w:rsidR="00847583" w:rsidRPr="008A0DE2" w:rsidRDefault="00853686" w:rsidP="008A0DE2">
      <w:pPr>
        <w:ind w:firstLine="709"/>
      </w:pPr>
      <w:r w:rsidRPr="008A0DE2">
        <w:t>п</w:t>
      </w:r>
      <w:r w:rsidR="00847583" w:rsidRPr="008A0DE2">
        <w:t>ланирует и организует работу л/б, осуществляет оперативное управление работой л/б в соответствии с установленным планом</w:t>
      </w:r>
      <w:r w:rsidRPr="008A0DE2">
        <w:t>;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 xml:space="preserve">Старший дежурный по депо </w:t>
      </w:r>
    </w:p>
    <w:p w:rsidR="00847583" w:rsidRPr="008A0DE2" w:rsidRDefault="00365F9C" w:rsidP="008A0DE2">
      <w:pPr>
        <w:ind w:firstLine="709"/>
      </w:pPr>
      <w:r w:rsidRPr="008A0DE2">
        <w:t>р</w:t>
      </w:r>
      <w:r w:rsidR="00847583" w:rsidRPr="008A0DE2">
        <w:t>уководит подразделениями депо, связанными с выдачей МВПС на линию, контролирует сохранн</w:t>
      </w:r>
      <w:r w:rsidRPr="008A0DE2">
        <w:t>ое</w:t>
      </w:r>
      <w:r w:rsidR="00847583" w:rsidRPr="008A0DE2">
        <w:t xml:space="preserve"> содержание МВПС</w:t>
      </w:r>
    </w:p>
    <w:p w:rsidR="00847583" w:rsidRPr="008A0DE2" w:rsidRDefault="00847583" w:rsidP="008A0DE2">
      <w:pPr>
        <w:ind w:firstLine="709"/>
        <w:rPr>
          <w:i/>
          <w:iCs/>
        </w:rPr>
      </w:pPr>
      <w:r w:rsidRPr="008A0DE2">
        <w:rPr>
          <w:i/>
          <w:iCs/>
        </w:rPr>
        <w:t>Секретарь</w:t>
      </w:r>
    </w:p>
    <w:p w:rsidR="00847583" w:rsidRPr="008A0DE2" w:rsidRDefault="00365F9C" w:rsidP="008A0DE2">
      <w:pPr>
        <w:ind w:firstLine="709"/>
      </w:pPr>
      <w:r w:rsidRPr="008A0DE2">
        <w:t>п</w:t>
      </w:r>
      <w:r w:rsidR="00847583" w:rsidRPr="008A0DE2">
        <w:t>рием входящей и исходящей информации и их регистрация.</w:t>
      </w:r>
    </w:p>
    <w:p w:rsidR="00847583" w:rsidRPr="008A0DE2" w:rsidRDefault="00847583" w:rsidP="008A0DE2">
      <w:pPr>
        <w:ind w:firstLine="709"/>
      </w:pPr>
    </w:p>
    <w:p w:rsidR="00365F9C" w:rsidRPr="008A0DE2" w:rsidRDefault="00EC1774" w:rsidP="008A0DE2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365F9C" w:rsidRPr="008A0DE2">
        <w:rPr>
          <w:b/>
          <w:bCs/>
        </w:rPr>
        <w:t>3. Функция мотивации в организации</w:t>
      </w:r>
    </w:p>
    <w:p w:rsidR="008A0DE2" w:rsidRPr="008A0DE2" w:rsidRDefault="008A0DE2" w:rsidP="008A0DE2">
      <w:pPr>
        <w:ind w:firstLine="709"/>
        <w:rPr>
          <w:snapToGrid w:val="0"/>
        </w:rPr>
      </w:pPr>
    </w:p>
    <w:p w:rsidR="00150EB7" w:rsidRPr="008A0DE2" w:rsidRDefault="00150EB7" w:rsidP="008A0DE2">
      <w:pPr>
        <w:ind w:firstLine="709"/>
        <w:rPr>
          <w:snapToGrid w:val="0"/>
        </w:rPr>
      </w:pPr>
      <w:r w:rsidRPr="008A0DE2">
        <w:rPr>
          <w:snapToGrid w:val="0"/>
        </w:rPr>
        <w:t>Мотивация — это процесс побуждения себя и других к деятельности для достижения личных целей или целей организации.</w:t>
      </w:r>
    </w:p>
    <w:p w:rsidR="00150EB7" w:rsidRPr="008A0DE2" w:rsidRDefault="00150EB7" w:rsidP="008A0DE2">
      <w:pPr>
        <w:ind w:firstLine="709"/>
        <w:rPr>
          <w:snapToGrid w:val="0"/>
        </w:rPr>
      </w:pPr>
      <w:r w:rsidRPr="008A0DE2">
        <w:rPr>
          <w:snapToGrid w:val="0"/>
        </w:rPr>
        <w:t>Разделяют различные теории мотивации на две категории: содержательные и процессуальные.</w:t>
      </w:r>
    </w:p>
    <w:p w:rsidR="002C3345" w:rsidRPr="008A0DE2" w:rsidRDefault="00150EB7" w:rsidP="008A0DE2">
      <w:pPr>
        <w:ind w:firstLine="709"/>
        <w:rPr>
          <w:snapToGrid w:val="0"/>
        </w:rPr>
      </w:pPr>
      <w:r w:rsidRPr="008A0DE2">
        <w:rPr>
          <w:snapToGrid w:val="0"/>
        </w:rPr>
        <w:t>С</w:t>
      </w:r>
      <w:r w:rsidR="002C3345" w:rsidRPr="008A0DE2">
        <w:rPr>
          <w:snapToGrid w:val="0"/>
        </w:rPr>
        <w:t xml:space="preserve">одержательные теории мотивации </w:t>
      </w:r>
      <w:r w:rsidRPr="008A0DE2">
        <w:rPr>
          <w:snapToGrid w:val="0"/>
        </w:rPr>
        <w:t>основываются на идентификации тех внутренних побуждений (называемых потребностями), которые застав</w:t>
      </w:r>
      <w:r w:rsidR="002C3345" w:rsidRPr="008A0DE2">
        <w:rPr>
          <w:snapToGrid w:val="0"/>
        </w:rPr>
        <w:t>ляют лю</w:t>
      </w:r>
      <w:r w:rsidRPr="008A0DE2">
        <w:rPr>
          <w:snapToGrid w:val="0"/>
        </w:rPr>
        <w:t>дей действовать так, а не иначе. Содержательные теории мотивации в первую очередь стараются определить потребности, побуждающие людей к действию, особенно при определении объема и содер</w:t>
      </w:r>
      <w:r w:rsidR="002C3345" w:rsidRPr="008A0DE2">
        <w:rPr>
          <w:snapToGrid w:val="0"/>
        </w:rPr>
        <w:t>жания работы.</w:t>
      </w:r>
    </w:p>
    <w:p w:rsidR="00243521" w:rsidRPr="008A0DE2" w:rsidRDefault="00243521" w:rsidP="008A0DE2">
      <w:pPr>
        <w:ind w:firstLine="709"/>
        <w:rPr>
          <w:snapToGrid w:val="0"/>
        </w:rPr>
      </w:pPr>
      <w:r w:rsidRPr="008A0DE2">
        <w:rPr>
          <w:snapToGrid w:val="0"/>
        </w:rPr>
        <w:t>Процессуальные теории рассматривают мотивацию в ином плане. В них анализируется то, как человек распределяет усилия для достижения различных целей и как выбирает конкретный вид поведения.</w:t>
      </w:r>
      <w:r w:rsidR="002C3345" w:rsidRPr="008A0DE2">
        <w:rPr>
          <w:snapToGrid w:val="0"/>
        </w:rPr>
        <w:t xml:space="preserve"> </w:t>
      </w:r>
      <w:r w:rsidRPr="008A0DE2">
        <w:rPr>
          <w:snapToGrid w:val="0"/>
        </w:rPr>
        <w:t>Процессуальные теории не оспаривают существования потребностей, но считают, что поведение людей определяется не только ими</w:t>
      </w:r>
      <w:r w:rsidR="002C3345" w:rsidRPr="008A0DE2">
        <w:rPr>
          <w:snapToGrid w:val="0"/>
        </w:rPr>
        <w:t>.</w:t>
      </w:r>
    </w:p>
    <w:p w:rsidR="00243521" w:rsidRPr="008A0DE2" w:rsidRDefault="002C3345" w:rsidP="008A0DE2">
      <w:pPr>
        <w:ind w:firstLine="709"/>
        <w:rPr>
          <w:snapToGrid w:val="0"/>
        </w:rPr>
      </w:pPr>
      <w:r w:rsidRPr="008A0DE2">
        <w:rPr>
          <w:snapToGrid w:val="0"/>
        </w:rPr>
        <w:t>Процессуальные теории мотивации</w:t>
      </w:r>
      <w:r w:rsidR="00150EB7" w:rsidRPr="008A0DE2">
        <w:rPr>
          <w:snapToGrid w:val="0"/>
        </w:rPr>
        <w:t xml:space="preserve"> основываются в первую очередь на том, как ведут себя люди с учетом их восприятия и </w:t>
      </w:r>
      <w:r w:rsidRPr="008A0DE2">
        <w:rPr>
          <w:snapToGrid w:val="0"/>
        </w:rPr>
        <w:t>познания. Имеется</w:t>
      </w:r>
      <w:r w:rsidR="00243521" w:rsidRPr="008A0DE2">
        <w:rPr>
          <w:snapToGrid w:val="0"/>
        </w:rPr>
        <w:t xml:space="preserve"> три основные процессуальные теории мотивации: теория ожиданий</w:t>
      </w:r>
      <w:r w:rsidRPr="008A0DE2">
        <w:rPr>
          <w:snapToGrid w:val="0"/>
        </w:rPr>
        <w:t>,</w:t>
      </w:r>
      <w:r w:rsidR="00243521" w:rsidRPr="008A0DE2">
        <w:rPr>
          <w:snapToGrid w:val="0"/>
        </w:rPr>
        <w:t xml:space="preserve"> теория справедливости и модель Портера-Лоулера.</w:t>
      </w:r>
    </w:p>
    <w:p w:rsidR="002C3345" w:rsidRPr="008A0DE2" w:rsidRDefault="00BC5712" w:rsidP="008A0DE2">
      <w:pPr>
        <w:ind w:firstLine="709"/>
        <w:rPr>
          <w:snapToGrid w:val="0"/>
        </w:rPr>
      </w:pPr>
      <w:r w:rsidRPr="008A0DE2">
        <w:rPr>
          <w:snapToGrid w:val="0"/>
        </w:rPr>
        <w:t>Теория ожиданий</w:t>
      </w:r>
      <w:r w:rsidR="00243521" w:rsidRPr="008A0DE2">
        <w:rPr>
          <w:snapToGrid w:val="0"/>
        </w:rPr>
        <w:t xml:space="preserve"> базируется на положения о том, что наличие актив</w:t>
      </w:r>
      <w:r w:rsidRPr="008A0DE2">
        <w:rPr>
          <w:snapToGrid w:val="0"/>
        </w:rPr>
        <w:t>ной потреб</w:t>
      </w:r>
      <w:r w:rsidR="00243521" w:rsidRPr="008A0DE2">
        <w:rPr>
          <w:snapToGrid w:val="0"/>
        </w:rPr>
        <w:t>ности не является необходимым единственным условием мотивации человека на достижение определенной цели. Человек должен также на</w:t>
      </w:r>
      <w:r w:rsidRPr="008A0DE2">
        <w:rPr>
          <w:snapToGrid w:val="0"/>
        </w:rPr>
        <w:t>деяться на то, что выбран</w:t>
      </w:r>
      <w:r w:rsidR="00243521" w:rsidRPr="008A0DE2">
        <w:rPr>
          <w:snapToGrid w:val="0"/>
        </w:rPr>
        <w:t>ный им тип поведения действительно приведет к удовлетворению или приобретению желаемого.</w:t>
      </w:r>
    </w:p>
    <w:p w:rsidR="00243521" w:rsidRPr="008A0DE2" w:rsidRDefault="00BC5712" w:rsidP="008A0DE2">
      <w:pPr>
        <w:ind w:firstLine="709"/>
        <w:rPr>
          <w:snapToGrid w:val="0"/>
        </w:rPr>
      </w:pPr>
      <w:r w:rsidRPr="008A0DE2">
        <w:rPr>
          <w:snapToGrid w:val="0"/>
        </w:rPr>
        <w:t>Теория справедливости</w:t>
      </w:r>
      <w:r w:rsidR="00243521" w:rsidRPr="008A0DE2">
        <w:rPr>
          <w:snapToGrid w:val="0"/>
        </w:rPr>
        <w:t xml:space="preserve"> постулирует, что люди субъективно определяют отношение полученного вознаграждения к затраченным усилиям и затем соотносят его с вознаграждением других людей, выполняющих аналогичную работу.</w:t>
      </w:r>
    </w:p>
    <w:p w:rsidR="00243521" w:rsidRPr="008A0DE2" w:rsidRDefault="002C3345" w:rsidP="008A0DE2">
      <w:pPr>
        <w:ind w:firstLine="709"/>
        <w:rPr>
          <w:snapToGrid w:val="0"/>
        </w:rPr>
      </w:pPr>
      <w:r w:rsidRPr="008A0DE2">
        <w:rPr>
          <w:snapToGrid w:val="0"/>
        </w:rPr>
        <w:t>Согласно модели Портера-Лоулера достигнутые  результаты зависят от затраченных сотрудником усилий, его способностей и характерных особенностей, а также от осознания им своей роли. Уровень приложенных усилий будет определиться ценностью вознаграждения</w:t>
      </w:r>
      <w:r w:rsidR="00BC5712" w:rsidRPr="008A0DE2">
        <w:rPr>
          <w:snapToGrid w:val="0"/>
        </w:rPr>
        <w:t>,</w:t>
      </w:r>
      <w:r w:rsidRPr="008A0DE2">
        <w:rPr>
          <w:snapToGrid w:val="0"/>
        </w:rPr>
        <w:t xml:space="preserve"> степенью уверенности в том, что данный уровень усилий действительно повлечет за собой вполне определенный  уровень вознаграждения. Более того, в теории Портера-Лоулера устанавливается соотношение между вознаграждением и результатами, т.е. человек удовлетворяет свои потребности посредством вознаграждений за достигнутые результаты</w:t>
      </w:r>
      <w:r w:rsidR="00BC5712" w:rsidRPr="008A0DE2">
        <w:rPr>
          <w:snapToGrid w:val="0"/>
        </w:rPr>
        <w:t>.</w:t>
      </w:r>
    </w:p>
    <w:p w:rsidR="001879BD" w:rsidRPr="008A0DE2" w:rsidRDefault="001879BD" w:rsidP="008A0DE2">
      <w:pPr>
        <w:ind w:firstLine="709"/>
      </w:pPr>
      <w:r w:rsidRPr="008A0DE2">
        <w:t>В Локомотивном депо Отрожка для оплаты труда применяется повременно-премиальная, и сдельно-премиальная оплата труда по часовым тарифным ставкам и окладам.</w:t>
      </w:r>
    </w:p>
    <w:p w:rsidR="001879BD" w:rsidRPr="008A0DE2" w:rsidRDefault="001879BD" w:rsidP="008A0DE2">
      <w:pPr>
        <w:ind w:firstLine="709"/>
      </w:pPr>
      <w:r w:rsidRPr="008A0DE2">
        <w:t xml:space="preserve">Производится доплата за работу в ночное время (с 22.00 до 6.00 час) в размере 40% часовой тарифной ставки (оклада), за каждый час работы в ночное время. </w:t>
      </w:r>
    </w:p>
    <w:p w:rsidR="001879BD" w:rsidRPr="008A0DE2" w:rsidRDefault="001879BD" w:rsidP="008A0DE2">
      <w:pPr>
        <w:ind w:firstLine="709"/>
      </w:pPr>
      <w:r w:rsidRPr="008A0DE2">
        <w:t>Ежемесячно начисляется вознаграждение за выслугу лет в зависимости от стажа непрерывной работы.</w:t>
      </w:r>
    </w:p>
    <w:p w:rsidR="001879BD" w:rsidRPr="008A0DE2" w:rsidRDefault="001879BD" w:rsidP="008A0DE2">
      <w:pPr>
        <w:ind w:firstLine="709"/>
      </w:pPr>
      <w:r w:rsidRPr="008A0DE2">
        <w:t xml:space="preserve">Индексирование заработной платы работников депо производится в зависимости от роста цен на потребительские товары и услуги. </w:t>
      </w:r>
    </w:p>
    <w:p w:rsidR="001879BD" w:rsidRPr="008A0DE2" w:rsidRDefault="001879BD" w:rsidP="008A0DE2">
      <w:pPr>
        <w:ind w:firstLine="709"/>
      </w:pPr>
      <w:r w:rsidRPr="008A0DE2">
        <w:t>Выплата заработной платы производится каждые полмесяца: до 15 числа в размере не менее 20% должностного оклада (тарифной ставки) и окончательный расчет не позднее 30 числа месяца, в котором издается приказ о её выплате.</w:t>
      </w:r>
    </w:p>
    <w:p w:rsidR="001879BD" w:rsidRPr="008A0DE2" w:rsidRDefault="001879BD" w:rsidP="008A0DE2">
      <w:pPr>
        <w:ind w:firstLine="709"/>
      </w:pPr>
      <w:r w:rsidRPr="008A0DE2">
        <w:t>Выплачивается вознаграждение по итогам работы за год при наличии средств, зарезервированных на выплату этого вознаграждения.</w:t>
      </w:r>
    </w:p>
    <w:p w:rsidR="001879BD" w:rsidRPr="008A0DE2" w:rsidRDefault="001879BD" w:rsidP="008A0DE2">
      <w:pPr>
        <w:ind w:firstLine="709"/>
      </w:pPr>
      <w:r w:rsidRPr="008A0DE2">
        <w:t>Установление условий, систем оплат труда, форм материального поощрения, утверждение положений о премировании, премирование и выплат вознаграждений работников, а также введение, замену и пересмотр норм труда производят по согласованию с профсоюзным комитетом депо.</w:t>
      </w:r>
    </w:p>
    <w:p w:rsidR="001879BD" w:rsidRPr="008A0DE2" w:rsidRDefault="001879BD" w:rsidP="008A0DE2">
      <w:pPr>
        <w:ind w:firstLine="709"/>
      </w:pPr>
      <w:r w:rsidRPr="008A0DE2">
        <w:t xml:space="preserve">Не допускается экономически и социально необоснованного сокращения рабочих мест и работников. Уменьшение численности работников депо осуществляется за счет мероприятий внутреннего характера: </w:t>
      </w:r>
    </w:p>
    <w:p w:rsidR="001879BD" w:rsidRPr="008A0DE2" w:rsidRDefault="001879BD" w:rsidP="008A0DE2">
      <w:pPr>
        <w:numPr>
          <w:ilvl w:val="0"/>
          <w:numId w:val="11"/>
        </w:numPr>
        <w:shd w:val="clear" w:color="auto" w:fill="FFFFFF"/>
        <w:tabs>
          <w:tab w:val="clear" w:pos="2149"/>
          <w:tab w:val="num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8A0DE2">
        <w:rPr>
          <w:color w:val="000000"/>
        </w:rPr>
        <w:t xml:space="preserve">естественного оттока кадров и временного ограничения их приема; </w:t>
      </w:r>
    </w:p>
    <w:p w:rsidR="001879BD" w:rsidRPr="008A0DE2" w:rsidRDefault="001879BD" w:rsidP="008A0DE2">
      <w:pPr>
        <w:numPr>
          <w:ilvl w:val="0"/>
          <w:numId w:val="11"/>
        </w:numPr>
        <w:shd w:val="clear" w:color="auto" w:fill="FFFFFF"/>
        <w:tabs>
          <w:tab w:val="clear" w:pos="2149"/>
          <w:tab w:val="num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8A0DE2">
        <w:rPr>
          <w:color w:val="000000"/>
        </w:rPr>
        <w:t>упреждающей переподготовки кадров, перемещения их внутри дирекции на освободившиеся рабочие места;</w:t>
      </w:r>
    </w:p>
    <w:p w:rsidR="001879BD" w:rsidRPr="008A0DE2" w:rsidRDefault="001879BD" w:rsidP="008A0DE2">
      <w:pPr>
        <w:numPr>
          <w:ilvl w:val="0"/>
          <w:numId w:val="11"/>
        </w:numPr>
        <w:shd w:val="clear" w:color="auto" w:fill="FFFFFF"/>
        <w:tabs>
          <w:tab w:val="clear" w:pos="2149"/>
          <w:tab w:val="num" w:pos="851"/>
        </w:tabs>
        <w:autoSpaceDE w:val="0"/>
        <w:autoSpaceDN w:val="0"/>
        <w:adjustRightInd w:val="0"/>
        <w:ind w:left="0" w:firstLine="709"/>
      </w:pPr>
      <w:r w:rsidRPr="008A0DE2">
        <w:rPr>
          <w:color w:val="000000"/>
        </w:rPr>
        <w:t>развития временной и сезонной занятости работников;</w:t>
      </w:r>
    </w:p>
    <w:p w:rsidR="001879BD" w:rsidRPr="008A0DE2" w:rsidRDefault="001879BD" w:rsidP="008A0DE2">
      <w:pPr>
        <w:numPr>
          <w:ilvl w:val="0"/>
          <w:numId w:val="11"/>
        </w:numPr>
        <w:shd w:val="clear" w:color="auto" w:fill="FFFFFF"/>
        <w:tabs>
          <w:tab w:val="clear" w:pos="2149"/>
          <w:tab w:val="num" w:pos="851"/>
        </w:tabs>
        <w:autoSpaceDE w:val="0"/>
        <w:autoSpaceDN w:val="0"/>
        <w:adjustRightInd w:val="0"/>
        <w:ind w:left="0" w:firstLine="709"/>
      </w:pPr>
      <w:r w:rsidRPr="008A0DE2">
        <w:rPr>
          <w:color w:val="000000"/>
        </w:rPr>
        <w:t>применения как временной меры альтернативной увольнению, режима неполного рабочего времени (неполного рабочего дня, неполной рабочей педели, отпусков без сохранения заработной платы и т. п.) в соответствии с законодательством Российской Федерации о труде;</w:t>
      </w:r>
    </w:p>
    <w:p w:rsidR="001879BD" w:rsidRPr="008A0DE2" w:rsidRDefault="001879BD" w:rsidP="008A0DE2">
      <w:pPr>
        <w:numPr>
          <w:ilvl w:val="0"/>
          <w:numId w:val="11"/>
        </w:numPr>
        <w:shd w:val="clear" w:color="auto" w:fill="FFFFFF"/>
        <w:tabs>
          <w:tab w:val="clear" w:pos="2149"/>
          <w:tab w:val="num" w:pos="851"/>
        </w:tabs>
        <w:autoSpaceDE w:val="0"/>
        <w:autoSpaceDN w:val="0"/>
        <w:adjustRightInd w:val="0"/>
        <w:ind w:left="0" w:firstLine="709"/>
      </w:pPr>
      <w:r w:rsidRPr="008A0DE2">
        <w:rPr>
          <w:color w:val="000000"/>
        </w:rPr>
        <w:t>создания кадрового резерва работников ведущих профессий с временным использованием их на других работах с доплатой в течение этого периода, но не более шести месяцев, до среднего заработка по прежней работе и обеспечением условий для поддержания их профессионального уровня;</w:t>
      </w:r>
    </w:p>
    <w:p w:rsidR="001879BD" w:rsidRPr="008A0DE2" w:rsidRDefault="001879BD" w:rsidP="008A0DE2">
      <w:pPr>
        <w:numPr>
          <w:ilvl w:val="0"/>
          <w:numId w:val="11"/>
        </w:numPr>
        <w:tabs>
          <w:tab w:val="clear" w:pos="2149"/>
          <w:tab w:val="num" w:pos="851"/>
        </w:tabs>
        <w:ind w:left="0" w:firstLine="709"/>
        <w:rPr>
          <w:color w:val="000000"/>
        </w:rPr>
      </w:pPr>
      <w:r w:rsidRPr="008A0DE2">
        <w:rPr>
          <w:color w:val="000000"/>
        </w:rPr>
        <w:t>предоставления работникам, по договоренности сторон, отпусков с частичной оплатой, но не более 2/3 тарифной ставки (должностного оклада);</w:t>
      </w:r>
    </w:p>
    <w:p w:rsidR="001879BD" w:rsidRPr="008A0DE2" w:rsidRDefault="001879BD" w:rsidP="008A0DE2">
      <w:pPr>
        <w:numPr>
          <w:ilvl w:val="0"/>
          <w:numId w:val="11"/>
        </w:numPr>
        <w:tabs>
          <w:tab w:val="clear" w:pos="2149"/>
          <w:tab w:val="num" w:pos="851"/>
        </w:tabs>
        <w:ind w:left="0" w:firstLine="709"/>
        <w:rPr>
          <w:color w:val="000000"/>
        </w:rPr>
      </w:pPr>
      <w:r w:rsidRPr="008A0DE2">
        <w:rPr>
          <w:color w:val="000000"/>
        </w:rPr>
        <w:t>перемещения, по договоренности сторон, на другую постоянную нижеоплачиваемую работу с сохранением средней заработной платы по прежней работе в течение 3-х месяцев;</w:t>
      </w:r>
    </w:p>
    <w:p w:rsidR="001879BD" w:rsidRPr="008A0DE2" w:rsidRDefault="001879BD" w:rsidP="008A0DE2">
      <w:pPr>
        <w:numPr>
          <w:ilvl w:val="0"/>
          <w:numId w:val="11"/>
        </w:numPr>
        <w:tabs>
          <w:tab w:val="clear" w:pos="2149"/>
          <w:tab w:val="num" w:pos="851"/>
        </w:tabs>
        <w:ind w:left="0" w:firstLine="709"/>
      </w:pPr>
      <w:r w:rsidRPr="008A0DE2">
        <w:rPr>
          <w:color w:val="000000"/>
        </w:rPr>
        <w:t>досрочного (до 2-х лет) выхода на пенсию.</w:t>
      </w:r>
      <w:r w:rsidRPr="008A0DE2">
        <w:t xml:space="preserve"> </w:t>
      </w:r>
    </w:p>
    <w:p w:rsidR="001879BD" w:rsidRPr="008A0DE2" w:rsidRDefault="001879BD" w:rsidP="008A0DE2">
      <w:pPr>
        <w:shd w:val="clear" w:color="auto" w:fill="FFFFFF"/>
        <w:autoSpaceDE w:val="0"/>
        <w:autoSpaceDN w:val="0"/>
        <w:adjustRightInd w:val="0"/>
        <w:ind w:firstLine="709"/>
      </w:pPr>
      <w:r w:rsidRPr="008A0DE2">
        <w:rPr>
          <w:color w:val="323232"/>
        </w:rPr>
        <w:t>При увольнении работников, проработавших</w:t>
      </w:r>
      <w:r w:rsidRPr="008A0DE2">
        <w:rPr>
          <w:b/>
          <w:bCs/>
          <w:color w:val="323232"/>
        </w:rPr>
        <w:t xml:space="preserve"> </w:t>
      </w:r>
      <w:r w:rsidRPr="008A0DE2">
        <w:rPr>
          <w:color w:val="323232"/>
        </w:rPr>
        <w:t xml:space="preserve">на федеральном железнодорожном транспорте 15 и более лет, (за исключением работников, которым в соответствии с законодательством Российской Федерации назначена пенсия до достижения пенсионного возраста по предложению службы занятости), выплачивать выходное пособие сверх предусмотренного законодательством Р. Ф. за каждый отработанный в отрасли год в размере </w:t>
      </w:r>
      <w:r w:rsidR="00194E3B" w:rsidRPr="008A0DE2">
        <w:rPr>
          <w:color w:val="323232"/>
        </w:rPr>
        <w:t xml:space="preserve">минимальной оплаты труда в отрасли в организациях основной деятельности железных дорог </w:t>
      </w:r>
      <w:r w:rsidRPr="008A0DE2">
        <w:rPr>
          <w:color w:val="323232"/>
        </w:rPr>
        <w:t>на момент события</w:t>
      </w:r>
      <w:r w:rsidR="00194E3B" w:rsidRPr="008A0DE2">
        <w:rPr>
          <w:color w:val="323232"/>
        </w:rPr>
        <w:t>.</w:t>
      </w:r>
    </w:p>
    <w:p w:rsidR="001879BD" w:rsidRPr="008A0DE2" w:rsidRDefault="001879BD" w:rsidP="008A0DE2">
      <w:pPr>
        <w:shd w:val="clear" w:color="auto" w:fill="FFFFFF"/>
        <w:autoSpaceDE w:val="0"/>
        <w:autoSpaceDN w:val="0"/>
        <w:adjustRightInd w:val="0"/>
        <w:ind w:firstLine="709"/>
      </w:pPr>
      <w:r w:rsidRPr="008A0DE2">
        <w:rPr>
          <w:color w:val="000000"/>
        </w:rPr>
        <w:t>Обеспечивается выделение средств на подготовку, переподготовку и повышение квалификации кадров в размере не менее 2% расходов на оплату труда, включаемых в себестоимость.</w:t>
      </w:r>
    </w:p>
    <w:p w:rsidR="001879BD" w:rsidRPr="008A0DE2" w:rsidRDefault="001879BD" w:rsidP="008A0DE2">
      <w:pPr>
        <w:ind w:firstLine="709"/>
        <w:rPr>
          <w:color w:val="000000"/>
        </w:rPr>
      </w:pPr>
      <w:r w:rsidRPr="008A0DE2">
        <w:rPr>
          <w:color w:val="000000"/>
        </w:rPr>
        <w:t>В целях профессиональной подготовки, переподготовки и повышения квалификации работников депо, особенно молодежи, администрация организует индивидуальное, курсовое и другие формы профессионального обучения на производстве за счет предприятия.</w:t>
      </w:r>
    </w:p>
    <w:p w:rsidR="001879BD" w:rsidRPr="008A0DE2" w:rsidRDefault="00194E3B" w:rsidP="00EC1774">
      <w:pPr>
        <w:ind w:firstLine="709"/>
      </w:pPr>
      <w:r w:rsidRPr="008A0DE2">
        <w:t>С</w:t>
      </w:r>
      <w:r w:rsidR="001879BD" w:rsidRPr="008A0DE2">
        <w:t>облюдается режим рабочего времени и времени отдыха работников депо в соответствии с ТК РФ, правилами внутреннего трудового распорядка.</w:t>
      </w:r>
    </w:p>
    <w:p w:rsidR="001879BD" w:rsidRPr="008A0DE2" w:rsidRDefault="001879BD" w:rsidP="00EC1774">
      <w:pPr>
        <w:ind w:firstLine="709"/>
      </w:pPr>
      <w:r w:rsidRPr="008A0DE2">
        <w:t>Продолжительность ежедневной работы, время начала и окончания ежедневной работы, пер</w:t>
      </w:r>
      <w:r w:rsidR="00194E3B" w:rsidRPr="008A0DE2">
        <w:t xml:space="preserve">ерыва для отдыха и приема пищи </w:t>
      </w:r>
      <w:r w:rsidRPr="008A0DE2">
        <w:t xml:space="preserve">определяется графиками сменности, </w:t>
      </w:r>
      <w:r w:rsidR="00194E3B" w:rsidRPr="008A0DE2">
        <w:t xml:space="preserve">утвержденными администрацией </w:t>
      </w:r>
      <w:r w:rsidRPr="008A0DE2">
        <w:t>по согласованию с профкомом, в соответствии с трудовым законодательством.</w:t>
      </w:r>
    </w:p>
    <w:p w:rsidR="001879BD" w:rsidRPr="008A0DE2" w:rsidRDefault="001879BD" w:rsidP="00EC1774">
      <w:pPr>
        <w:ind w:firstLine="709"/>
      </w:pPr>
      <w:r w:rsidRPr="008A0DE2">
        <w:t>Предоставляется всем работникам дирекции ежегодный основной оплачиваемый отпуск продолжительностью не менее 28 календарных дней, независимо от того, за какой рабочий год используется отпуск.</w:t>
      </w:r>
    </w:p>
    <w:p w:rsidR="001879BD" w:rsidRPr="008A0DE2" w:rsidRDefault="001879BD" w:rsidP="00EC1774">
      <w:pPr>
        <w:ind w:firstLine="709"/>
      </w:pPr>
      <w:r w:rsidRPr="008A0DE2">
        <w:t>По соглашению между работником и администрацией депо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1879BD" w:rsidRPr="008A0DE2" w:rsidRDefault="001879BD" w:rsidP="00EC1774">
      <w:pPr>
        <w:ind w:firstLine="709"/>
      </w:pPr>
      <w:r w:rsidRPr="008A0DE2">
        <w:t>Отзыв работника из отпуска допускается только с его согласия. Неис</w:t>
      </w:r>
      <w:r w:rsidR="00194E3B" w:rsidRPr="008A0DE2">
        <w:t>пользован</w:t>
      </w:r>
      <w:r w:rsidRPr="008A0DE2">
        <w:t>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1879BD" w:rsidRPr="008A0DE2" w:rsidRDefault="001879BD" w:rsidP="00EC1774">
      <w:pPr>
        <w:ind w:firstLine="709"/>
      </w:pPr>
      <w:r w:rsidRPr="008A0DE2"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1879BD" w:rsidRPr="008A0DE2" w:rsidRDefault="001879BD" w:rsidP="00EC1774">
      <w:pPr>
        <w:ind w:firstLine="709"/>
      </w:pPr>
      <w:r w:rsidRPr="008A0DE2">
        <w:t>Дополнительные отпуска за тяжелые и вредные, особо тяжелые и особо вредные условия труда предоставлять работникам депо сверх отпуска продолжительностью 28 календ</w:t>
      </w:r>
      <w:r w:rsidR="00194E3B" w:rsidRPr="008A0DE2">
        <w:t xml:space="preserve">арных дней. Продолжительность </w:t>
      </w:r>
      <w:r w:rsidRPr="008A0DE2">
        <w:t>дополнительного от</w:t>
      </w:r>
      <w:r w:rsidR="00194E3B" w:rsidRPr="008A0DE2">
        <w:t>пуска определена спи</w:t>
      </w:r>
      <w:r w:rsidRPr="008A0DE2">
        <w:t xml:space="preserve">ском производств, цехов, профессий с вредными условиями труда, работа в которых дает право на дополнительный отпуск. </w:t>
      </w:r>
    </w:p>
    <w:p w:rsidR="001879BD" w:rsidRPr="008A0DE2" w:rsidRDefault="001879BD" w:rsidP="00EC1774">
      <w:pPr>
        <w:ind w:firstLine="709"/>
      </w:pPr>
      <w:r w:rsidRPr="008A0DE2">
        <w:t xml:space="preserve">Руководителям, специалистам продолжительность труда которых, по характеру их деятельности не всегда может быть ограничена рамками нормального рабочего времени предоставляется дополнительный отпуск за ненормированный рабочий день продолжительностью не менее </w:t>
      </w:r>
      <w:r w:rsidR="00194E3B" w:rsidRPr="008A0DE2">
        <w:t>3 календарных дней (сверх 28 ка</w:t>
      </w:r>
      <w:r w:rsidRPr="008A0DE2">
        <w:t>лендарных дней).</w:t>
      </w:r>
    </w:p>
    <w:p w:rsidR="001879BD" w:rsidRPr="008A0DE2" w:rsidRDefault="001879BD" w:rsidP="00EC1774">
      <w:pPr>
        <w:ind w:firstLine="709"/>
      </w:pPr>
      <w:r w:rsidRPr="008A0DE2">
        <w:t>В соответствии с утвержденным положением, при наличии средств, предоставляется наиболее отличившимся дружинникам дополнительные отпуска про</w:t>
      </w:r>
      <w:r w:rsidR="00194E3B" w:rsidRPr="008A0DE2">
        <w:t>должительностью до 3</w:t>
      </w:r>
      <w:r w:rsidRPr="008A0DE2">
        <w:t xml:space="preserve"> календарных дней.</w:t>
      </w:r>
    </w:p>
    <w:p w:rsidR="001879BD" w:rsidRPr="008A0DE2" w:rsidRDefault="001879BD" w:rsidP="00EC1774">
      <w:pPr>
        <w:ind w:firstLine="709"/>
      </w:pPr>
      <w:r w:rsidRPr="008A0DE2">
        <w:t>Ежегодно на охрану труда выделяется 0,7% от суммы эксплуатационных расходов.</w:t>
      </w:r>
    </w:p>
    <w:p w:rsidR="001879BD" w:rsidRPr="008A0DE2" w:rsidRDefault="001879BD" w:rsidP="00EC1774">
      <w:pPr>
        <w:ind w:firstLine="709"/>
      </w:pPr>
      <w:r w:rsidRPr="008A0DE2">
        <w:t>Рабочие обеспечиваются спецодеждой, спецобувью и другими средствами индивидуальной защиты.</w:t>
      </w:r>
    </w:p>
    <w:p w:rsidR="001879BD" w:rsidRPr="008A0DE2" w:rsidRDefault="001879BD" w:rsidP="00EC1774">
      <w:pPr>
        <w:ind w:firstLine="709"/>
      </w:pPr>
      <w:r w:rsidRPr="008A0DE2">
        <w:t>Проводится своевременное обучение и инструктаж по технике безопасности и производственной санитарии всех рабочих и служащих.</w:t>
      </w:r>
    </w:p>
    <w:p w:rsidR="001879BD" w:rsidRPr="008A0DE2" w:rsidRDefault="00194E3B" w:rsidP="00EC1774">
      <w:pPr>
        <w:ind w:firstLine="709"/>
      </w:pPr>
      <w:r w:rsidRPr="008A0DE2">
        <w:t>Работники,</w:t>
      </w:r>
      <w:r w:rsidR="001879BD" w:rsidRPr="008A0DE2">
        <w:t xml:space="preserve"> работающие на работах с вредными условиями труда</w:t>
      </w:r>
      <w:r w:rsidRPr="008A0DE2">
        <w:t>,</w:t>
      </w:r>
      <w:r w:rsidR="001879BD" w:rsidRPr="008A0DE2">
        <w:t xml:space="preserve"> обеспечиваются молоком и другими пищевыми продуктами.</w:t>
      </w:r>
    </w:p>
    <w:p w:rsidR="001879BD" w:rsidRPr="008A0DE2" w:rsidRDefault="001879BD" w:rsidP="00EC1774">
      <w:pPr>
        <w:ind w:firstLine="709"/>
      </w:pPr>
      <w:r w:rsidRPr="008A0DE2">
        <w:t>Проводятся соревнования в трудовых коллективах за присвоение звания «Коллектив, участок, цех высокой культуры производства», а также проводятся смотры конкурсы по охране труда.</w:t>
      </w:r>
    </w:p>
    <w:p w:rsidR="001879BD" w:rsidRPr="008A0DE2" w:rsidRDefault="001879BD" w:rsidP="00EC1774">
      <w:pPr>
        <w:ind w:firstLine="709"/>
      </w:pPr>
      <w:r w:rsidRPr="008A0DE2">
        <w:t>Работникам депо оказывается помощь в приобретении строительных материалов, при индивидуальном строительстве выделяется необходимый автотранспорт.</w:t>
      </w:r>
    </w:p>
    <w:p w:rsidR="001879BD" w:rsidRPr="008A0DE2" w:rsidRDefault="001879BD" w:rsidP="00EC1774">
      <w:pPr>
        <w:ind w:firstLine="709"/>
      </w:pPr>
      <w:r w:rsidRPr="008A0DE2">
        <w:t>Работникам депо и членам их семей, находящимся на иждивении, предоставляется право бесплатного проезда по личным надобностям по разовому билету в купейном вагоне пассажирских поездов и бесплатного проезда по годовому билету в пригородном или местном сообщении на суммарное расстояние двух направлений до 150км.</w:t>
      </w:r>
    </w:p>
    <w:p w:rsidR="001879BD" w:rsidRPr="008A0DE2" w:rsidRDefault="001879BD" w:rsidP="00EC1774">
      <w:pPr>
        <w:ind w:firstLine="709"/>
      </w:pPr>
      <w:r w:rsidRPr="008A0DE2">
        <w:t>Работникам депо, уходящим в очередной отпуск</w:t>
      </w:r>
      <w:r w:rsidR="00194E3B" w:rsidRPr="008A0DE2">
        <w:t>,</w:t>
      </w:r>
      <w:r w:rsidRPr="008A0DE2">
        <w:t xml:space="preserve"> оказывается материальная помощь, согласно отработанному стажу на предприятии.</w:t>
      </w:r>
    </w:p>
    <w:p w:rsidR="001879BD" w:rsidRPr="008A0DE2" w:rsidRDefault="001879BD" w:rsidP="00EC1774">
      <w:pPr>
        <w:ind w:firstLine="709"/>
      </w:pPr>
      <w:r w:rsidRPr="008A0DE2">
        <w:t>Оказывается материальная помощь на оплату ритуальных услуг в связи со смертью близких родственников в размере 1500руб.</w:t>
      </w:r>
    </w:p>
    <w:p w:rsidR="001879BD" w:rsidRPr="008A0DE2" w:rsidRDefault="001879BD" w:rsidP="00EC1774">
      <w:pPr>
        <w:ind w:firstLine="709"/>
      </w:pPr>
      <w:r w:rsidRPr="008A0DE2">
        <w:t xml:space="preserve">Предусматривается за счет средств депо приобретение путевок на </w:t>
      </w:r>
      <w:r w:rsidR="00194E3B" w:rsidRPr="008A0DE2">
        <w:t>санаторно-курортное</w:t>
      </w:r>
      <w:r w:rsidRPr="008A0DE2">
        <w:t xml:space="preserve"> лечение и отдых для оздоровления работников депо и членов их семей.</w:t>
      </w:r>
    </w:p>
    <w:p w:rsidR="001879BD" w:rsidRPr="008A0DE2" w:rsidRDefault="001879BD" w:rsidP="00EC1774">
      <w:pPr>
        <w:ind w:firstLine="709"/>
      </w:pPr>
      <w:r w:rsidRPr="008A0DE2">
        <w:t>Организовывается летний отдых детей в детском оздоровительном лагере.</w:t>
      </w:r>
    </w:p>
    <w:p w:rsidR="001879BD" w:rsidRPr="008A0DE2" w:rsidRDefault="001879BD" w:rsidP="00EC1774">
      <w:pPr>
        <w:ind w:firstLine="709"/>
      </w:pPr>
      <w:r w:rsidRPr="008A0DE2">
        <w:rPr>
          <w:i/>
          <w:iCs/>
        </w:rPr>
        <w:t xml:space="preserve"> </w:t>
      </w:r>
      <w:r w:rsidRPr="008A0DE2">
        <w:t>Выделяются средства:</w:t>
      </w:r>
    </w:p>
    <w:p w:rsidR="00194E3B" w:rsidRPr="008A0DE2" w:rsidRDefault="001879BD" w:rsidP="00EC1774">
      <w:pPr>
        <w:ind w:firstLine="709"/>
      </w:pPr>
      <w:r w:rsidRPr="008A0DE2">
        <w:t>на организацию и проведение культурно-массовой</w:t>
      </w:r>
      <w:r w:rsidR="00194E3B" w:rsidRPr="008A0DE2">
        <w:t xml:space="preserve"> и просветительской работы, про</w:t>
      </w:r>
      <w:r w:rsidRPr="008A0DE2">
        <w:t xml:space="preserve">ведение смотров </w:t>
      </w:r>
      <w:r w:rsidR="00194E3B" w:rsidRPr="008A0DE2">
        <w:t>–</w:t>
      </w:r>
      <w:r w:rsidRPr="008A0DE2">
        <w:t xml:space="preserve"> конкурсов, творческих встреч, концертов, спор</w:t>
      </w:r>
      <w:r w:rsidR="00194E3B" w:rsidRPr="008A0DE2">
        <w:t>тивных мероприя</w:t>
      </w:r>
      <w:r w:rsidRPr="008A0DE2">
        <w:t>тий;</w:t>
      </w:r>
    </w:p>
    <w:p w:rsidR="001879BD" w:rsidRPr="008A0DE2" w:rsidRDefault="001879BD" w:rsidP="00EC1774">
      <w:pPr>
        <w:ind w:firstLine="709"/>
      </w:pPr>
      <w:r w:rsidRPr="008A0DE2">
        <w:t>на содержание и эксплуатацию спортзала, помещения библиотеки;</w:t>
      </w:r>
    </w:p>
    <w:p w:rsidR="001879BD" w:rsidRPr="008A0DE2" w:rsidRDefault="001879BD" w:rsidP="00EC1774">
      <w:pPr>
        <w:ind w:firstLine="709"/>
      </w:pPr>
      <w:r w:rsidRPr="008A0DE2">
        <w:t>на приобретение культинвентаря, спортинвентаря, книг;</w:t>
      </w:r>
    </w:p>
    <w:p w:rsidR="001879BD" w:rsidRPr="008A0DE2" w:rsidRDefault="00194E3B" w:rsidP="00EC1774">
      <w:pPr>
        <w:ind w:firstLine="709"/>
      </w:pPr>
      <w:r w:rsidRPr="008A0DE2">
        <w:t>на</w:t>
      </w:r>
      <w:r w:rsidR="001879BD" w:rsidRPr="008A0DE2">
        <w:t xml:space="preserve"> содержание заведующей филиалом библиотеки</w:t>
      </w:r>
      <w:r w:rsidRPr="008A0DE2">
        <w:t>.</w:t>
      </w:r>
    </w:p>
    <w:p w:rsidR="001879BD" w:rsidRPr="008A0DE2" w:rsidRDefault="001879BD" w:rsidP="00EC1774">
      <w:pPr>
        <w:ind w:firstLine="709"/>
      </w:pPr>
      <w:r w:rsidRPr="008A0DE2">
        <w:t xml:space="preserve">Осуществляется совместно с профкомом депо культурно </w:t>
      </w:r>
      <w:r w:rsidR="00150EB7" w:rsidRPr="008A0DE2">
        <w:t>–</w:t>
      </w:r>
      <w:r w:rsidRPr="008A0DE2">
        <w:t xml:space="preserve"> массовая, физкультурно</w:t>
      </w:r>
      <w:r w:rsidR="00150EB7" w:rsidRPr="008A0DE2">
        <w:t xml:space="preserve"> – </w:t>
      </w:r>
      <w:r w:rsidRPr="008A0DE2">
        <w:t>оздоровительная работа, организовывается отдых и досуг работников депо членов их семей.</w:t>
      </w:r>
    </w:p>
    <w:p w:rsidR="001879BD" w:rsidRPr="008A0DE2" w:rsidRDefault="001879BD" w:rsidP="00EC1774">
      <w:pPr>
        <w:ind w:firstLine="709"/>
      </w:pPr>
      <w:r w:rsidRPr="008A0DE2">
        <w:t>В соответствии с действующим</w:t>
      </w:r>
      <w:r w:rsidRPr="008A0DE2">
        <w:rPr>
          <w:b/>
          <w:bCs/>
        </w:rPr>
        <w:t xml:space="preserve"> </w:t>
      </w:r>
      <w:r w:rsidRPr="008A0DE2">
        <w:t>законодательством отчисляются денежные с</w:t>
      </w:r>
      <w:r w:rsidR="00150EB7" w:rsidRPr="008A0DE2">
        <w:t>редства выборным профсоюзным ор</w:t>
      </w:r>
      <w:r w:rsidRPr="008A0DE2">
        <w:t xml:space="preserve">ганам в размере не менее 0,2% от фонда оплаты труда на проведение культурно </w:t>
      </w:r>
      <w:r w:rsidR="00150EB7" w:rsidRPr="008A0DE2">
        <w:t>–</w:t>
      </w:r>
      <w:r w:rsidRPr="008A0DE2">
        <w:t xml:space="preserve"> массовой, физкультурной работы в трудовых коллективах.</w:t>
      </w:r>
    </w:p>
    <w:p w:rsidR="001879BD" w:rsidRPr="008A0DE2" w:rsidRDefault="001879BD" w:rsidP="00EC1774">
      <w:pPr>
        <w:ind w:firstLine="709"/>
      </w:pPr>
      <w:r w:rsidRPr="008A0DE2">
        <w:t>Выделяются из бюджета профкома, за счет отчислений профсоюзным органам, средства:</w:t>
      </w:r>
    </w:p>
    <w:p w:rsidR="001879BD" w:rsidRPr="008A0DE2" w:rsidRDefault="001879BD" w:rsidP="00EC1774">
      <w:pPr>
        <w:ind w:firstLine="709"/>
      </w:pPr>
      <w:r w:rsidRPr="008A0DE2">
        <w:t>на организацию культурно-воспитательной работы, работу с детьми;</w:t>
      </w:r>
    </w:p>
    <w:p w:rsidR="001879BD" w:rsidRPr="008A0DE2" w:rsidRDefault="001879BD" w:rsidP="00EC1774">
      <w:pPr>
        <w:ind w:firstLine="709"/>
      </w:pPr>
      <w:r w:rsidRPr="008A0DE2">
        <w:t>физкультурно</w:t>
      </w:r>
      <w:r w:rsidR="00150EB7" w:rsidRPr="008A0DE2">
        <w:t xml:space="preserve"> – </w:t>
      </w:r>
      <w:r w:rsidRPr="008A0DE2">
        <w:t>оздоровительную, спортивно</w:t>
      </w:r>
      <w:r w:rsidR="00150EB7" w:rsidRPr="008A0DE2">
        <w:t xml:space="preserve"> – </w:t>
      </w:r>
      <w:r w:rsidRPr="008A0DE2">
        <w:t>массовую</w:t>
      </w:r>
      <w:r w:rsidR="00150EB7" w:rsidRPr="008A0DE2">
        <w:t xml:space="preserve"> </w:t>
      </w:r>
      <w:r w:rsidRPr="008A0DE2">
        <w:t>работу, приобретение спортинвентаря.</w:t>
      </w:r>
    </w:p>
    <w:p w:rsidR="00327EE6" w:rsidRPr="00EC1774" w:rsidRDefault="008A0DE2" w:rsidP="008A0DE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8A0DE2">
        <w:rPr>
          <w:color w:val="323232"/>
        </w:rPr>
        <w:br w:type="page"/>
      </w:r>
      <w:r w:rsidR="00327EE6" w:rsidRPr="00EC1774">
        <w:rPr>
          <w:b/>
          <w:bCs/>
          <w:color w:val="000000"/>
        </w:rPr>
        <w:t>4. Функции контроля в организации</w:t>
      </w:r>
    </w:p>
    <w:p w:rsidR="008A0DE2" w:rsidRPr="00EC1774" w:rsidRDefault="00EC1774" w:rsidP="00EC1774">
      <w:pPr>
        <w:shd w:val="clear" w:color="auto" w:fill="FFFFFF"/>
        <w:tabs>
          <w:tab w:val="left" w:pos="1665"/>
        </w:tabs>
        <w:autoSpaceDE w:val="0"/>
        <w:autoSpaceDN w:val="0"/>
        <w:adjustRightInd w:val="0"/>
        <w:ind w:firstLine="709"/>
        <w:rPr>
          <w:color w:val="000000"/>
        </w:rPr>
      </w:pPr>
      <w:r w:rsidRPr="00EC1774">
        <w:rPr>
          <w:color w:val="000000"/>
        </w:rPr>
        <w:tab/>
      </w:r>
    </w:p>
    <w:p w:rsidR="00327EE6" w:rsidRPr="00EC1774" w:rsidRDefault="00327EE6" w:rsidP="008A0D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EC1774">
        <w:rPr>
          <w:color w:val="000000"/>
        </w:rPr>
        <w:t>Контроль – управленческая деятельность по качественной и количественной оценке и учёту результатов работы предприятия.</w:t>
      </w:r>
    </w:p>
    <w:p w:rsidR="00327EE6" w:rsidRPr="008A0DE2" w:rsidRDefault="00327EE6" w:rsidP="008A0DE2">
      <w:pPr>
        <w:shd w:val="clear" w:color="auto" w:fill="FFFFFF"/>
        <w:autoSpaceDE w:val="0"/>
        <w:autoSpaceDN w:val="0"/>
        <w:adjustRightInd w:val="0"/>
        <w:ind w:firstLine="709"/>
      </w:pPr>
      <w:r w:rsidRPr="008A0DE2">
        <w:t>Простое наблюдение, инвентаризация, планирование и многое другое – простые примеры контроля</w:t>
      </w:r>
    </w:p>
    <w:p w:rsidR="00327EE6" w:rsidRPr="008A0DE2" w:rsidRDefault="000B7999" w:rsidP="008A0DE2">
      <w:pPr>
        <w:shd w:val="clear" w:color="auto" w:fill="FFFFFF"/>
        <w:autoSpaceDE w:val="0"/>
        <w:autoSpaceDN w:val="0"/>
        <w:adjustRightInd w:val="0"/>
        <w:ind w:firstLine="709"/>
      </w:pPr>
      <w:r w:rsidRPr="008A0DE2">
        <w:t>К основным</w:t>
      </w:r>
      <w:r w:rsidR="00327EE6" w:rsidRPr="008A0DE2">
        <w:t xml:space="preserve"> вид</w:t>
      </w:r>
      <w:r w:rsidRPr="008A0DE2">
        <w:t>ам</w:t>
      </w:r>
      <w:r w:rsidR="00327EE6" w:rsidRPr="008A0DE2">
        <w:t xml:space="preserve"> контроля</w:t>
      </w:r>
      <w:r w:rsidRPr="008A0DE2">
        <w:t xml:space="preserve"> относятся</w:t>
      </w:r>
      <w:r w:rsidR="00327EE6" w:rsidRPr="008A0DE2">
        <w:t>:</w:t>
      </w:r>
    </w:p>
    <w:p w:rsidR="00327EE6" w:rsidRPr="008A0DE2" w:rsidRDefault="00327EE6" w:rsidP="008A0DE2">
      <w:pPr>
        <w:numPr>
          <w:ilvl w:val="0"/>
          <w:numId w:val="16"/>
        </w:numPr>
        <w:shd w:val="clear" w:color="auto" w:fill="FFFFFF"/>
        <w:tabs>
          <w:tab w:val="clear" w:pos="1429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Предварительный – выполняется фактически до начала работ: составление сметы</w:t>
      </w:r>
      <w:r w:rsidR="000B7999" w:rsidRPr="008A0DE2">
        <w:t>, бюджета, отбор кадров и проверка и профессиональных навыков;</w:t>
      </w:r>
    </w:p>
    <w:p w:rsidR="000B7999" w:rsidRPr="008A0DE2" w:rsidRDefault="000B7999" w:rsidP="008A0DE2">
      <w:pPr>
        <w:numPr>
          <w:ilvl w:val="0"/>
          <w:numId w:val="16"/>
        </w:numPr>
        <w:shd w:val="clear" w:color="auto" w:fill="FFFFFF"/>
        <w:tabs>
          <w:tab w:val="clear" w:pos="1429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Текущий – осуществляется в ходе проведения работы, объектом являются подчинённые, а контроль осуществляет начальник.</w:t>
      </w:r>
    </w:p>
    <w:p w:rsidR="000B7999" w:rsidRPr="008A0DE2" w:rsidRDefault="000B7999" w:rsidP="008A0DE2">
      <w:pPr>
        <w:numPr>
          <w:ilvl w:val="0"/>
          <w:numId w:val="16"/>
        </w:numPr>
        <w:shd w:val="clear" w:color="auto" w:fill="FFFFFF"/>
        <w:tabs>
          <w:tab w:val="clear" w:pos="1429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Заключительный – фактические результаты сравниваются с намеченными, когда имеет место обратная связь.</w:t>
      </w:r>
    </w:p>
    <w:p w:rsidR="000B7999" w:rsidRPr="008A0DE2" w:rsidRDefault="000B7999" w:rsidP="008A0DE2">
      <w:pPr>
        <w:shd w:val="clear" w:color="auto" w:fill="FFFFFF"/>
        <w:autoSpaceDE w:val="0"/>
        <w:autoSpaceDN w:val="0"/>
        <w:adjustRightInd w:val="0"/>
        <w:ind w:firstLine="709"/>
      </w:pPr>
      <w:r w:rsidRPr="008A0DE2">
        <w:t>Существуют следующие характеристики эффективного контроля:</w:t>
      </w:r>
    </w:p>
    <w:p w:rsidR="000B7999" w:rsidRPr="008A0DE2" w:rsidRDefault="000B7999" w:rsidP="008A0DE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Стратегическая направленность;</w:t>
      </w:r>
    </w:p>
    <w:p w:rsidR="000B7999" w:rsidRPr="008A0DE2" w:rsidRDefault="000B7999" w:rsidP="008A0DE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Ориентация на результаты;</w:t>
      </w:r>
    </w:p>
    <w:p w:rsidR="000B7999" w:rsidRPr="008A0DE2" w:rsidRDefault="000B7999" w:rsidP="008A0DE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Своевременность контроля;</w:t>
      </w:r>
    </w:p>
    <w:p w:rsidR="000B7999" w:rsidRPr="008A0DE2" w:rsidRDefault="000B7999" w:rsidP="008A0DE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Гибкость;</w:t>
      </w:r>
    </w:p>
    <w:p w:rsidR="000B7999" w:rsidRPr="008A0DE2" w:rsidRDefault="000B7999" w:rsidP="008A0DE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Простота контроля;</w:t>
      </w:r>
    </w:p>
    <w:p w:rsidR="000B7999" w:rsidRPr="008A0DE2" w:rsidRDefault="000B7999" w:rsidP="008A0DE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Экономичность контроля</w:t>
      </w:r>
    </w:p>
    <w:p w:rsidR="000B7999" w:rsidRPr="008A0DE2" w:rsidRDefault="00571229" w:rsidP="008A0DE2">
      <w:pPr>
        <w:shd w:val="clear" w:color="auto" w:fill="FFFFFF"/>
        <w:autoSpaceDE w:val="0"/>
        <w:autoSpaceDN w:val="0"/>
        <w:adjustRightInd w:val="0"/>
        <w:ind w:firstLine="709"/>
      </w:pPr>
      <w:r w:rsidRPr="008A0DE2">
        <w:t>Для</w:t>
      </w:r>
      <w:r w:rsidR="000B7999" w:rsidRPr="008A0DE2">
        <w:t xml:space="preserve"> проведени</w:t>
      </w:r>
      <w:r w:rsidRPr="008A0DE2">
        <w:t>я</w:t>
      </w:r>
      <w:r w:rsidR="000B7999" w:rsidRPr="008A0DE2">
        <w:t xml:space="preserve"> эффективного контроля</w:t>
      </w:r>
      <w:r w:rsidRPr="008A0DE2">
        <w:t xml:space="preserve"> необходимо:</w:t>
      </w:r>
    </w:p>
    <w:p w:rsidR="00571229" w:rsidRPr="008A0DE2" w:rsidRDefault="00571229" w:rsidP="008A0DE2">
      <w:pPr>
        <w:numPr>
          <w:ilvl w:val="1"/>
          <w:numId w:val="1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ставить цели воспринимаемые подчинёнными;</w:t>
      </w:r>
    </w:p>
    <w:p w:rsidR="00571229" w:rsidRPr="008A0DE2" w:rsidRDefault="00571229" w:rsidP="008A0DE2">
      <w:pPr>
        <w:numPr>
          <w:ilvl w:val="1"/>
          <w:numId w:val="1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устанавливать двухстороннюю связь;</w:t>
      </w:r>
    </w:p>
    <w:p w:rsidR="00571229" w:rsidRPr="008A0DE2" w:rsidRDefault="00571229" w:rsidP="008A0DE2">
      <w:pPr>
        <w:numPr>
          <w:ilvl w:val="1"/>
          <w:numId w:val="1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избегать чрезмерного контроля;</w:t>
      </w:r>
    </w:p>
    <w:p w:rsidR="00571229" w:rsidRPr="008A0DE2" w:rsidRDefault="00571229" w:rsidP="008A0DE2">
      <w:pPr>
        <w:numPr>
          <w:ilvl w:val="1"/>
          <w:numId w:val="1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ind w:left="0" w:firstLine="709"/>
      </w:pPr>
      <w:r w:rsidRPr="008A0DE2">
        <w:t>осуществлять вознаграждения за достигнутые цели.</w:t>
      </w:r>
    </w:p>
    <w:p w:rsidR="00571229" w:rsidRPr="008A0DE2" w:rsidRDefault="008A0DE2" w:rsidP="008A0DE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</w:rPr>
      </w:pPr>
      <w:r w:rsidRPr="008A0DE2">
        <w:br w:type="page"/>
      </w:r>
      <w:r w:rsidR="00571229" w:rsidRPr="008A0DE2">
        <w:rPr>
          <w:b/>
          <w:bCs/>
        </w:rPr>
        <w:t xml:space="preserve">5. Внутренние </w:t>
      </w:r>
      <w:r w:rsidR="00A47B5A" w:rsidRPr="008A0DE2">
        <w:rPr>
          <w:b/>
          <w:bCs/>
        </w:rPr>
        <w:t>факторы,</w:t>
      </w:r>
      <w:r w:rsidR="00571229" w:rsidRPr="008A0DE2">
        <w:rPr>
          <w:b/>
          <w:bCs/>
        </w:rPr>
        <w:t xml:space="preserve"> влияющие на работы организации</w:t>
      </w:r>
    </w:p>
    <w:p w:rsidR="00571229" w:rsidRPr="008A0DE2" w:rsidRDefault="00637A75" w:rsidP="008A0DE2">
      <w:pPr>
        <w:shd w:val="clear" w:color="auto" w:fill="FFFFFF"/>
        <w:autoSpaceDE w:val="0"/>
        <w:autoSpaceDN w:val="0"/>
        <w:adjustRightInd w:val="0"/>
        <w:ind w:firstLine="709"/>
      </w:pPr>
      <w:r w:rsidRPr="008A0DE2">
        <w:t>К внутренним факторам организации относятся:</w:t>
      </w:r>
    </w:p>
    <w:p w:rsidR="00637A75" w:rsidRPr="008A0DE2" w:rsidRDefault="00637A75" w:rsidP="008A0DE2">
      <w:pPr>
        <w:numPr>
          <w:ilvl w:val="0"/>
          <w:numId w:val="18"/>
        </w:numPr>
        <w:tabs>
          <w:tab w:val="clear" w:pos="1429"/>
          <w:tab w:val="num" w:pos="851"/>
        </w:tabs>
        <w:ind w:left="0" w:firstLine="709"/>
        <w:rPr>
          <w:snapToGrid w:val="0"/>
        </w:rPr>
      </w:pPr>
      <w:r w:rsidRPr="008A0DE2">
        <w:rPr>
          <w:snapToGrid w:val="0"/>
        </w:rPr>
        <w:t>Цели – ожидаемый результат деятельности предприятия;</w:t>
      </w:r>
    </w:p>
    <w:p w:rsidR="00637A75" w:rsidRPr="008A0DE2" w:rsidRDefault="00637A75" w:rsidP="008A0DE2">
      <w:pPr>
        <w:numPr>
          <w:ilvl w:val="0"/>
          <w:numId w:val="18"/>
        </w:numPr>
        <w:tabs>
          <w:tab w:val="clear" w:pos="1429"/>
          <w:tab w:val="num" w:pos="851"/>
        </w:tabs>
        <w:ind w:left="0" w:firstLine="709"/>
        <w:rPr>
          <w:snapToGrid w:val="0"/>
        </w:rPr>
      </w:pPr>
      <w:r w:rsidRPr="008A0DE2">
        <w:rPr>
          <w:snapToGrid w:val="0"/>
        </w:rPr>
        <w:t>Задачи – предписанная работа, которая должна быть выполнена в определённые сроки;</w:t>
      </w:r>
    </w:p>
    <w:p w:rsidR="00637A75" w:rsidRPr="008A0DE2" w:rsidRDefault="00637A75" w:rsidP="008A0DE2">
      <w:pPr>
        <w:numPr>
          <w:ilvl w:val="0"/>
          <w:numId w:val="18"/>
        </w:numPr>
        <w:tabs>
          <w:tab w:val="clear" w:pos="1429"/>
          <w:tab w:val="num" w:pos="851"/>
        </w:tabs>
        <w:ind w:left="0" w:firstLine="709"/>
        <w:rPr>
          <w:snapToGrid w:val="0"/>
        </w:rPr>
      </w:pPr>
      <w:r w:rsidRPr="008A0DE2">
        <w:rPr>
          <w:snapToGrid w:val="0"/>
        </w:rPr>
        <w:t>Организационная структура;</w:t>
      </w:r>
    </w:p>
    <w:p w:rsidR="00637A75" w:rsidRPr="008A0DE2" w:rsidRDefault="00637A75" w:rsidP="008A0DE2">
      <w:pPr>
        <w:numPr>
          <w:ilvl w:val="0"/>
          <w:numId w:val="18"/>
        </w:numPr>
        <w:tabs>
          <w:tab w:val="clear" w:pos="1429"/>
          <w:tab w:val="num" w:pos="851"/>
        </w:tabs>
        <w:ind w:left="0" w:firstLine="709"/>
        <w:rPr>
          <w:snapToGrid w:val="0"/>
        </w:rPr>
      </w:pPr>
      <w:r w:rsidRPr="008A0DE2">
        <w:rPr>
          <w:snapToGrid w:val="0"/>
        </w:rPr>
        <w:t>Технологии – средства преобразования ресурсов, включающие квалифицированные навыки, оборудование;</w:t>
      </w:r>
    </w:p>
    <w:p w:rsidR="00637A75" w:rsidRPr="008A0DE2" w:rsidRDefault="00637A75" w:rsidP="008A0DE2">
      <w:pPr>
        <w:numPr>
          <w:ilvl w:val="0"/>
          <w:numId w:val="18"/>
        </w:numPr>
        <w:tabs>
          <w:tab w:val="clear" w:pos="1429"/>
          <w:tab w:val="num" w:pos="851"/>
        </w:tabs>
        <w:ind w:left="0" w:firstLine="709"/>
        <w:rPr>
          <w:snapToGrid w:val="0"/>
        </w:rPr>
      </w:pPr>
      <w:r w:rsidRPr="008A0DE2">
        <w:rPr>
          <w:snapToGrid w:val="0"/>
        </w:rPr>
        <w:t>Персонал.</w:t>
      </w:r>
    </w:p>
    <w:p w:rsidR="00637A75" w:rsidRPr="008A0DE2" w:rsidRDefault="00637A75" w:rsidP="008A0DE2">
      <w:pPr>
        <w:ind w:firstLine="709"/>
        <w:rPr>
          <w:snapToGrid w:val="0"/>
        </w:rPr>
      </w:pPr>
    </w:p>
    <w:p w:rsidR="00637A75" w:rsidRPr="008A0DE2" w:rsidRDefault="00EC1774" w:rsidP="008A0DE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br w:type="page"/>
      </w:r>
      <w:r w:rsidR="003536F3" w:rsidRPr="008A0DE2">
        <w:rPr>
          <w:b/>
          <w:bCs/>
        </w:rPr>
        <w:t>6</w:t>
      </w:r>
      <w:r w:rsidR="00637A75" w:rsidRPr="008A0DE2">
        <w:rPr>
          <w:b/>
          <w:bCs/>
        </w:rPr>
        <w:t xml:space="preserve">. Внешние </w:t>
      </w:r>
      <w:r w:rsidR="00A47B5A" w:rsidRPr="008A0DE2">
        <w:rPr>
          <w:b/>
          <w:bCs/>
        </w:rPr>
        <w:t>факторы,</w:t>
      </w:r>
      <w:r w:rsidR="00637A75" w:rsidRPr="008A0DE2">
        <w:rPr>
          <w:b/>
          <w:bCs/>
        </w:rPr>
        <w:t xml:space="preserve"> влияющие на работы организации</w:t>
      </w:r>
    </w:p>
    <w:p w:rsidR="008A0DE2" w:rsidRPr="008A0DE2" w:rsidRDefault="008A0DE2" w:rsidP="008A0DE2">
      <w:pPr>
        <w:ind w:firstLine="709"/>
        <w:rPr>
          <w:snapToGrid w:val="0"/>
        </w:rPr>
      </w:pPr>
    </w:p>
    <w:p w:rsidR="00637A75" w:rsidRPr="008A0DE2" w:rsidRDefault="00637A75" w:rsidP="008A0DE2">
      <w:pPr>
        <w:ind w:firstLine="709"/>
        <w:rPr>
          <w:snapToGrid w:val="0"/>
        </w:rPr>
      </w:pPr>
      <w:r w:rsidRPr="008A0DE2">
        <w:rPr>
          <w:snapToGrid w:val="0"/>
        </w:rPr>
        <w:t>Внешние факторы организации делятся на две группы</w:t>
      </w:r>
    </w:p>
    <w:p w:rsidR="00637A75" w:rsidRPr="008A0DE2" w:rsidRDefault="00637A75" w:rsidP="008A0DE2">
      <w:pPr>
        <w:numPr>
          <w:ilvl w:val="0"/>
          <w:numId w:val="19"/>
        </w:numPr>
        <w:tabs>
          <w:tab w:val="clear" w:pos="1571"/>
          <w:tab w:val="num" w:pos="851"/>
        </w:tabs>
        <w:ind w:left="0" w:firstLine="709"/>
        <w:rPr>
          <w:snapToGrid w:val="0"/>
        </w:rPr>
      </w:pPr>
      <w:r w:rsidRPr="008A0DE2">
        <w:rPr>
          <w:snapToGrid w:val="0"/>
        </w:rPr>
        <w:t>1 Факторы прямого воздействия (потребители, конкуренты, поставщики, законодательство и органы государственной власти)</w:t>
      </w:r>
    </w:p>
    <w:p w:rsidR="00637A75" w:rsidRPr="008A0DE2" w:rsidRDefault="00637A75" w:rsidP="008A0DE2">
      <w:pPr>
        <w:numPr>
          <w:ilvl w:val="0"/>
          <w:numId w:val="19"/>
        </w:numPr>
        <w:tabs>
          <w:tab w:val="clear" w:pos="1571"/>
          <w:tab w:val="num" w:pos="851"/>
        </w:tabs>
        <w:ind w:left="0" w:firstLine="709"/>
        <w:rPr>
          <w:snapToGrid w:val="0"/>
        </w:rPr>
      </w:pPr>
      <w:r w:rsidRPr="008A0DE2">
        <w:rPr>
          <w:snapToGrid w:val="0"/>
        </w:rPr>
        <w:t>2 Факторы косвенного воздействия (международные события, НТП, политические факторы, экономические, социально-культурные).</w:t>
      </w:r>
    </w:p>
    <w:p w:rsidR="003536F3" w:rsidRPr="008A0DE2" w:rsidRDefault="003536F3" w:rsidP="008A0DE2">
      <w:pPr>
        <w:ind w:firstLine="709"/>
        <w:rPr>
          <w:snapToGrid w:val="0"/>
        </w:rPr>
      </w:pPr>
    </w:p>
    <w:p w:rsidR="003536F3" w:rsidRPr="008A0DE2" w:rsidRDefault="00EC1774" w:rsidP="008A0DE2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3536F3" w:rsidRPr="008A0DE2">
        <w:rPr>
          <w:b/>
          <w:bCs/>
        </w:rPr>
        <w:t>7. Процесс принятия решений в организации</w:t>
      </w:r>
    </w:p>
    <w:p w:rsidR="008A0DE2" w:rsidRPr="008A0DE2" w:rsidRDefault="008A0DE2" w:rsidP="008A0DE2">
      <w:pPr>
        <w:ind w:firstLine="709"/>
      </w:pPr>
    </w:p>
    <w:p w:rsidR="003536F3" w:rsidRPr="008A0DE2" w:rsidRDefault="0012420C" w:rsidP="008A0DE2">
      <w:pPr>
        <w:ind w:firstLine="709"/>
      </w:pPr>
      <w:r w:rsidRPr="008A0DE2">
        <w:t>Решение – выбор альтернативы, т.е. необходимость выбора одной из нескольких взаимоисключающих возможностей.</w:t>
      </w:r>
    </w:p>
    <w:p w:rsidR="0012420C" w:rsidRPr="008A0DE2" w:rsidRDefault="0012420C" w:rsidP="008A0DE2">
      <w:pPr>
        <w:ind w:firstLine="709"/>
      </w:pPr>
      <w:r w:rsidRPr="008A0DE2">
        <w:t>Решения бывают:</w:t>
      </w:r>
    </w:p>
    <w:p w:rsidR="0012420C" w:rsidRPr="008A0DE2" w:rsidRDefault="0012420C" w:rsidP="008A0DE2">
      <w:pPr>
        <w:numPr>
          <w:ilvl w:val="0"/>
          <w:numId w:val="20"/>
        </w:numPr>
        <w:tabs>
          <w:tab w:val="clear" w:pos="1429"/>
          <w:tab w:val="num" w:pos="851"/>
        </w:tabs>
        <w:ind w:left="0" w:firstLine="709"/>
      </w:pPr>
      <w:r w:rsidRPr="008A0DE2">
        <w:t>Интуитивные – выбор сделанный на основе ощущения того, что он правильный.</w:t>
      </w:r>
    </w:p>
    <w:p w:rsidR="0012420C" w:rsidRPr="008A0DE2" w:rsidRDefault="0012420C" w:rsidP="008A0DE2">
      <w:pPr>
        <w:numPr>
          <w:ilvl w:val="0"/>
          <w:numId w:val="20"/>
        </w:numPr>
        <w:tabs>
          <w:tab w:val="clear" w:pos="1429"/>
          <w:tab w:val="num" w:pos="851"/>
        </w:tabs>
        <w:ind w:left="0" w:firstLine="709"/>
      </w:pPr>
      <w:r w:rsidRPr="008A0DE2">
        <w:t xml:space="preserve">Решение, основанное на здравом смысле – выбор обоснованный знанием или опытом. Человек выбирает альтернативу, которая принесла успех в прошлом, т.е. </w:t>
      </w:r>
      <w:r w:rsidR="00350355" w:rsidRPr="008A0DE2">
        <w:t>использует знания о том, что случилось ранее в подобных ситуациях чтобы спрогнозировать результаты существующей ситуации.</w:t>
      </w:r>
    </w:p>
    <w:p w:rsidR="00350355" w:rsidRPr="008A0DE2" w:rsidRDefault="00350355" w:rsidP="008A0DE2">
      <w:pPr>
        <w:numPr>
          <w:ilvl w:val="0"/>
          <w:numId w:val="20"/>
        </w:numPr>
        <w:tabs>
          <w:tab w:val="clear" w:pos="1429"/>
          <w:tab w:val="num" w:pos="851"/>
        </w:tabs>
        <w:ind w:left="0" w:firstLine="709"/>
      </w:pPr>
      <w:r w:rsidRPr="008A0DE2">
        <w:t xml:space="preserve">Рациональные – </w:t>
      </w:r>
      <w:r w:rsidR="00A47B5A" w:rsidRPr="008A0DE2">
        <w:t>выбор,</w:t>
      </w:r>
      <w:r w:rsidRPr="008A0DE2">
        <w:t xml:space="preserve"> подкреплённый результатами объективного анализа и не зависит от опыта.</w:t>
      </w:r>
    </w:p>
    <w:p w:rsidR="00350355" w:rsidRPr="008A0DE2" w:rsidRDefault="00350355" w:rsidP="008A0DE2">
      <w:pPr>
        <w:ind w:firstLine="709"/>
      </w:pPr>
      <w:r w:rsidRPr="008A0DE2">
        <w:t>Этапы рационального решения проблем:</w:t>
      </w:r>
    </w:p>
    <w:p w:rsidR="00350355" w:rsidRPr="008A0DE2" w:rsidRDefault="00350355" w:rsidP="008A0DE2">
      <w:pPr>
        <w:numPr>
          <w:ilvl w:val="0"/>
          <w:numId w:val="21"/>
        </w:numPr>
        <w:tabs>
          <w:tab w:val="clear" w:pos="1429"/>
          <w:tab w:val="num" w:pos="851"/>
        </w:tabs>
        <w:ind w:left="0" w:firstLine="709"/>
      </w:pPr>
      <w:r w:rsidRPr="008A0DE2">
        <w:t>Диагноз проблемы.</w:t>
      </w:r>
      <w:r w:rsidR="00A47B5A" w:rsidRPr="008A0DE2">
        <w:t xml:space="preserve"> </w:t>
      </w:r>
      <w:r w:rsidRPr="008A0DE2">
        <w:t>Для установления проблемы необходимо собрать и проанализировать внутреннюю и внешнюю информацию</w:t>
      </w:r>
    </w:p>
    <w:p w:rsidR="00350355" w:rsidRPr="008A0DE2" w:rsidRDefault="00350355" w:rsidP="008A0DE2">
      <w:pPr>
        <w:numPr>
          <w:ilvl w:val="0"/>
          <w:numId w:val="21"/>
        </w:numPr>
        <w:tabs>
          <w:tab w:val="clear" w:pos="1429"/>
          <w:tab w:val="num" w:pos="851"/>
        </w:tabs>
        <w:ind w:left="0" w:firstLine="709"/>
      </w:pPr>
      <w:r w:rsidRPr="008A0DE2">
        <w:t>Формулировка ограничений и критериев для принятия решений.</w:t>
      </w:r>
      <w:r w:rsidR="00A47B5A" w:rsidRPr="008A0DE2">
        <w:t xml:space="preserve"> </w:t>
      </w:r>
      <w:r w:rsidRPr="008A0DE2">
        <w:t>Руководитель определяет ограничения, что мешает решению проблемы: законы, стандарты</w:t>
      </w:r>
      <w:r w:rsidR="00C62A3C" w:rsidRPr="008A0DE2">
        <w:t>.</w:t>
      </w:r>
    </w:p>
    <w:p w:rsidR="00C62A3C" w:rsidRPr="008A0DE2" w:rsidRDefault="00C62A3C" w:rsidP="008A0DE2">
      <w:pPr>
        <w:numPr>
          <w:ilvl w:val="0"/>
          <w:numId w:val="21"/>
        </w:numPr>
        <w:tabs>
          <w:tab w:val="clear" w:pos="1429"/>
          <w:tab w:val="num" w:pos="851"/>
        </w:tabs>
        <w:ind w:left="0" w:firstLine="709"/>
      </w:pPr>
      <w:r w:rsidRPr="008A0DE2">
        <w:t>Выявление альтернатив.</w:t>
      </w:r>
      <w:r w:rsidR="00A47B5A" w:rsidRPr="008A0DE2">
        <w:t xml:space="preserve"> </w:t>
      </w:r>
      <w:r w:rsidRPr="008A0DE2">
        <w:t>Пути решения проблемы.</w:t>
      </w:r>
    </w:p>
    <w:p w:rsidR="00C62A3C" w:rsidRPr="008A0DE2" w:rsidRDefault="00C62A3C" w:rsidP="008A0DE2">
      <w:pPr>
        <w:numPr>
          <w:ilvl w:val="0"/>
          <w:numId w:val="21"/>
        </w:numPr>
        <w:tabs>
          <w:tab w:val="clear" w:pos="1429"/>
          <w:tab w:val="num" w:pos="851"/>
        </w:tabs>
        <w:ind w:left="0" w:firstLine="709"/>
      </w:pPr>
      <w:r w:rsidRPr="008A0DE2">
        <w:t>Оценка альтернатив.</w:t>
      </w:r>
      <w:r w:rsidR="00A47B5A" w:rsidRPr="008A0DE2">
        <w:t xml:space="preserve"> </w:t>
      </w:r>
      <w:r w:rsidRPr="008A0DE2">
        <w:t>Каждая альтернатива взвешивается и просчитывается (делается расчёт экономической эффективности).</w:t>
      </w:r>
    </w:p>
    <w:p w:rsidR="00C62A3C" w:rsidRPr="008A0DE2" w:rsidRDefault="00C62A3C" w:rsidP="008A0DE2">
      <w:pPr>
        <w:numPr>
          <w:ilvl w:val="0"/>
          <w:numId w:val="21"/>
        </w:numPr>
        <w:tabs>
          <w:tab w:val="clear" w:pos="1429"/>
          <w:tab w:val="num" w:pos="851"/>
        </w:tabs>
        <w:ind w:left="0" w:firstLine="709"/>
      </w:pPr>
      <w:r w:rsidRPr="008A0DE2">
        <w:t>Окончательный выбор.</w:t>
      </w:r>
      <w:r w:rsidR="00A47B5A" w:rsidRPr="008A0DE2">
        <w:t xml:space="preserve"> </w:t>
      </w:r>
      <w:r w:rsidRPr="008A0DE2">
        <w:t>Выбор единственно правильного решения.</w:t>
      </w:r>
    </w:p>
    <w:p w:rsidR="00C62A3C" w:rsidRPr="008A0DE2" w:rsidRDefault="00C62A3C" w:rsidP="008A0DE2">
      <w:pPr>
        <w:numPr>
          <w:ilvl w:val="0"/>
          <w:numId w:val="21"/>
        </w:numPr>
        <w:tabs>
          <w:tab w:val="clear" w:pos="1429"/>
          <w:tab w:val="num" w:pos="851"/>
        </w:tabs>
        <w:ind w:left="0" w:firstLine="709"/>
      </w:pPr>
      <w:r w:rsidRPr="008A0DE2">
        <w:t>Внедрение и контроль выполнения решения.</w:t>
      </w:r>
    </w:p>
    <w:p w:rsidR="00C62A3C" w:rsidRPr="008A0DE2" w:rsidRDefault="00C62A3C" w:rsidP="008A0DE2">
      <w:pPr>
        <w:numPr>
          <w:ilvl w:val="0"/>
          <w:numId w:val="21"/>
        </w:numPr>
        <w:tabs>
          <w:tab w:val="clear" w:pos="1429"/>
          <w:tab w:val="num" w:pos="851"/>
        </w:tabs>
        <w:ind w:left="0" w:firstLine="709"/>
      </w:pPr>
      <w:r w:rsidRPr="008A0DE2">
        <w:t>Обратная связь и корректировка.</w:t>
      </w:r>
      <w:r w:rsidR="00A47B5A" w:rsidRPr="008A0DE2">
        <w:t xml:space="preserve"> </w:t>
      </w:r>
      <w:r w:rsidRPr="008A0DE2">
        <w:t>Поступление данных о том, что получено после реализации решения</w:t>
      </w:r>
      <w:r w:rsidR="00A47B5A" w:rsidRPr="008A0DE2">
        <w:t>. Обратная связь позволяет руководителю скорректировать решение.</w:t>
      </w:r>
    </w:p>
    <w:p w:rsidR="00A47B5A" w:rsidRPr="008A0DE2" w:rsidRDefault="00A47B5A" w:rsidP="008A0DE2">
      <w:pPr>
        <w:ind w:firstLine="709"/>
      </w:pPr>
      <w:r w:rsidRPr="008A0DE2">
        <w:t>Факторы, влияющие на принятие решений:</w:t>
      </w:r>
    </w:p>
    <w:p w:rsidR="00A47B5A" w:rsidRPr="008A0DE2" w:rsidRDefault="00A47B5A" w:rsidP="008A0DE2">
      <w:pPr>
        <w:numPr>
          <w:ilvl w:val="1"/>
          <w:numId w:val="21"/>
        </w:numPr>
        <w:tabs>
          <w:tab w:val="clear" w:pos="2149"/>
          <w:tab w:val="num" w:pos="851"/>
        </w:tabs>
        <w:ind w:left="0" w:firstLine="709"/>
      </w:pPr>
      <w:r w:rsidRPr="008A0DE2">
        <w:t>личностные оценки руководителя;</w:t>
      </w:r>
    </w:p>
    <w:p w:rsidR="00A47B5A" w:rsidRPr="008A0DE2" w:rsidRDefault="00A47B5A" w:rsidP="008A0DE2">
      <w:pPr>
        <w:numPr>
          <w:ilvl w:val="1"/>
          <w:numId w:val="21"/>
        </w:numPr>
        <w:tabs>
          <w:tab w:val="clear" w:pos="2149"/>
          <w:tab w:val="num" w:pos="851"/>
        </w:tabs>
        <w:ind w:left="0" w:firstLine="709"/>
      </w:pPr>
      <w:r w:rsidRPr="008A0DE2">
        <w:t>среда принятия решений;</w:t>
      </w:r>
    </w:p>
    <w:p w:rsidR="00A47B5A" w:rsidRPr="008A0DE2" w:rsidRDefault="00A47B5A" w:rsidP="008A0DE2">
      <w:pPr>
        <w:numPr>
          <w:ilvl w:val="1"/>
          <w:numId w:val="21"/>
        </w:numPr>
        <w:tabs>
          <w:tab w:val="clear" w:pos="2149"/>
          <w:tab w:val="num" w:pos="851"/>
        </w:tabs>
        <w:ind w:left="0" w:firstLine="709"/>
      </w:pPr>
      <w:r w:rsidRPr="008A0DE2">
        <w:t>информационные решения;</w:t>
      </w:r>
    </w:p>
    <w:p w:rsidR="008A0DE2" w:rsidRPr="008A0DE2" w:rsidRDefault="00A47B5A" w:rsidP="00EC1774">
      <w:pPr>
        <w:numPr>
          <w:ilvl w:val="1"/>
          <w:numId w:val="21"/>
        </w:numPr>
        <w:tabs>
          <w:tab w:val="clear" w:pos="2149"/>
          <w:tab w:val="num" w:pos="851"/>
        </w:tabs>
        <w:ind w:left="0" w:firstLine="709"/>
      </w:pPr>
      <w:r w:rsidRPr="008A0DE2">
        <w:t>поведенческие факторы.</w:t>
      </w:r>
      <w:bookmarkStart w:id="0" w:name="_GoBack"/>
      <w:bookmarkEnd w:id="0"/>
    </w:p>
    <w:sectPr w:rsidR="008A0DE2" w:rsidRPr="008A0DE2" w:rsidSect="008A0D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7073D"/>
    <w:multiLevelType w:val="hybridMultilevel"/>
    <w:tmpl w:val="E3A4CF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C8628BF"/>
    <w:multiLevelType w:val="hybridMultilevel"/>
    <w:tmpl w:val="D55CAC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4BA5882"/>
    <w:multiLevelType w:val="hybridMultilevel"/>
    <w:tmpl w:val="D8E8F2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9265DA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833077D"/>
    <w:multiLevelType w:val="hybridMultilevel"/>
    <w:tmpl w:val="CC602202"/>
    <w:lvl w:ilvl="0" w:tplc="09265DA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cs="Wingdings" w:hint="default"/>
      </w:rPr>
    </w:lvl>
  </w:abstractNum>
  <w:abstractNum w:abstractNumId="5">
    <w:nsid w:val="1CAF18F5"/>
    <w:multiLevelType w:val="hybridMultilevel"/>
    <w:tmpl w:val="3AC64BBC"/>
    <w:lvl w:ilvl="0" w:tplc="09265DAA">
      <w:start w:val="1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0102E0"/>
    <w:multiLevelType w:val="hybridMultilevel"/>
    <w:tmpl w:val="F0C44586"/>
    <w:lvl w:ilvl="0" w:tplc="09265DAA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8893999"/>
    <w:multiLevelType w:val="hybridMultilevel"/>
    <w:tmpl w:val="CE286E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BAE60DB"/>
    <w:multiLevelType w:val="hybridMultilevel"/>
    <w:tmpl w:val="09DEDB76"/>
    <w:lvl w:ilvl="0" w:tplc="09265DA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cs="Wingdings" w:hint="default"/>
      </w:rPr>
    </w:lvl>
  </w:abstractNum>
  <w:abstractNum w:abstractNumId="9">
    <w:nsid w:val="2E425A25"/>
    <w:multiLevelType w:val="hybridMultilevel"/>
    <w:tmpl w:val="F54ACE00"/>
    <w:lvl w:ilvl="0" w:tplc="09265DAA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116634C"/>
    <w:multiLevelType w:val="hybridMultilevel"/>
    <w:tmpl w:val="2E5ABE4C"/>
    <w:lvl w:ilvl="0" w:tplc="09265DAA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84BF5"/>
    <w:multiLevelType w:val="hybridMultilevel"/>
    <w:tmpl w:val="5D5AD22A"/>
    <w:lvl w:ilvl="0" w:tplc="09265DA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cs="Wingdings" w:hint="default"/>
      </w:rPr>
    </w:lvl>
  </w:abstractNum>
  <w:abstractNum w:abstractNumId="13">
    <w:nsid w:val="37CC579F"/>
    <w:multiLevelType w:val="hybridMultilevel"/>
    <w:tmpl w:val="5AF4AB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DEB1461"/>
    <w:multiLevelType w:val="hybridMultilevel"/>
    <w:tmpl w:val="A878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65D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004E5"/>
    <w:multiLevelType w:val="hybridMultilevel"/>
    <w:tmpl w:val="D172A9FE"/>
    <w:lvl w:ilvl="0" w:tplc="09265DAA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2D527C7"/>
    <w:multiLevelType w:val="hybridMultilevel"/>
    <w:tmpl w:val="8FE2557E"/>
    <w:lvl w:ilvl="0" w:tplc="09265DAA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46057F80"/>
    <w:multiLevelType w:val="hybridMultilevel"/>
    <w:tmpl w:val="36582A0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5272181D"/>
    <w:multiLevelType w:val="hybridMultilevel"/>
    <w:tmpl w:val="76FC3510"/>
    <w:lvl w:ilvl="0" w:tplc="09265DA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cs="Wingdings" w:hint="default"/>
      </w:rPr>
    </w:lvl>
  </w:abstractNum>
  <w:abstractNum w:abstractNumId="19">
    <w:nsid w:val="618A3478"/>
    <w:multiLevelType w:val="hybridMultilevel"/>
    <w:tmpl w:val="564C369C"/>
    <w:lvl w:ilvl="0" w:tplc="09265DAA">
      <w:start w:val="1"/>
      <w:numFmt w:val="bullet"/>
      <w:lvlText w:val="–"/>
      <w:lvlJc w:val="left"/>
      <w:pPr>
        <w:tabs>
          <w:tab w:val="num" w:pos="2176"/>
        </w:tabs>
        <w:ind w:left="21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cs="Wingdings" w:hint="default"/>
      </w:rPr>
    </w:lvl>
  </w:abstractNum>
  <w:abstractNum w:abstractNumId="20">
    <w:nsid w:val="6F8C2BBE"/>
    <w:multiLevelType w:val="hybridMultilevel"/>
    <w:tmpl w:val="18BEB69A"/>
    <w:lvl w:ilvl="0" w:tplc="09265DA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cs="Wingdings" w:hint="default"/>
      </w:rPr>
    </w:lvl>
  </w:abstractNum>
  <w:abstractNum w:abstractNumId="21">
    <w:nsid w:val="7BF36C60"/>
    <w:multiLevelType w:val="hybridMultilevel"/>
    <w:tmpl w:val="D80AAC8E"/>
    <w:lvl w:ilvl="0" w:tplc="09265DA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cs="Wingdings" w:hint="default"/>
      </w:rPr>
    </w:lvl>
  </w:abstractNum>
  <w:abstractNum w:abstractNumId="22">
    <w:nsid w:val="7C470742"/>
    <w:multiLevelType w:val="hybridMultilevel"/>
    <w:tmpl w:val="472E0044"/>
    <w:lvl w:ilvl="0" w:tplc="09265DAA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1"/>
  </w:num>
  <w:num w:numId="5">
    <w:abstractNumId w:val="5"/>
  </w:num>
  <w:num w:numId="6">
    <w:abstractNumId w:val="19"/>
  </w:num>
  <w:num w:numId="7">
    <w:abstractNumId w:val="15"/>
  </w:num>
  <w:num w:numId="8">
    <w:abstractNumId w:val="20"/>
  </w:num>
  <w:num w:numId="9">
    <w:abstractNumId w:val="7"/>
  </w:num>
  <w:num w:numId="10">
    <w:abstractNumId w:val="16"/>
  </w:num>
  <w:num w:numId="11">
    <w:abstractNumId w:val="4"/>
  </w:num>
  <w:num w:numId="12">
    <w:abstractNumId w:val="9"/>
  </w:num>
  <w:num w:numId="13">
    <w:abstractNumId w:val="8"/>
  </w:num>
  <w:num w:numId="14">
    <w:abstractNumId w:val="6"/>
  </w:num>
  <w:num w:numId="15">
    <w:abstractNumId w:val="18"/>
  </w:num>
  <w:num w:numId="16">
    <w:abstractNumId w:val="2"/>
  </w:num>
  <w:num w:numId="17">
    <w:abstractNumId w:val="14"/>
  </w:num>
  <w:num w:numId="18">
    <w:abstractNumId w:val="13"/>
  </w:num>
  <w:num w:numId="19">
    <w:abstractNumId w:val="17"/>
  </w:num>
  <w:num w:numId="20">
    <w:abstractNumId w:val="1"/>
  </w:num>
  <w:num w:numId="21">
    <w:abstractNumId w:val="3"/>
  </w:num>
  <w:num w:numId="22">
    <w:abstractNumId w:val="11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A2A"/>
    <w:rsid w:val="000B7999"/>
    <w:rsid w:val="0012420C"/>
    <w:rsid w:val="00150EB7"/>
    <w:rsid w:val="001879BD"/>
    <w:rsid w:val="00194E3B"/>
    <w:rsid w:val="001B08D4"/>
    <w:rsid w:val="001E78B1"/>
    <w:rsid w:val="00243521"/>
    <w:rsid w:val="00270F32"/>
    <w:rsid w:val="002B0C48"/>
    <w:rsid w:val="002B59D5"/>
    <w:rsid w:val="002C3345"/>
    <w:rsid w:val="00327EE6"/>
    <w:rsid w:val="00350355"/>
    <w:rsid w:val="003536F3"/>
    <w:rsid w:val="00356F86"/>
    <w:rsid w:val="00365F9C"/>
    <w:rsid w:val="00373336"/>
    <w:rsid w:val="00390894"/>
    <w:rsid w:val="003C5835"/>
    <w:rsid w:val="003C598C"/>
    <w:rsid w:val="00467913"/>
    <w:rsid w:val="00506140"/>
    <w:rsid w:val="00534CDE"/>
    <w:rsid w:val="00543151"/>
    <w:rsid w:val="00566486"/>
    <w:rsid w:val="00571229"/>
    <w:rsid w:val="00594F5A"/>
    <w:rsid w:val="005C3F03"/>
    <w:rsid w:val="00637A75"/>
    <w:rsid w:val="006462A7"/>
    <w:rsid w:val="006B76CD"/>
    <w:rsid w:val="006E2EBF"/>
    <w:rsid w:val="007260EE"/>
    <w:rsid w:val="00765870"/>
    <w:rsid w:val="007F32C5"/>
    <w:rsid w:val="00847583"/>
    <w:rsid w:val="00853686"/>
    <w:rsid w:val="00880860"/>
    <w:rsid w:val="008A0DE2"/>
    <w:rsid w:val="008A5797"/>
    <w:rsid w:val="008C7836"/>
    <w:rsid w:val="008D1DF0"/>
    <w:rsid w:val="008D3BD4"/>
    <w:rsid w:val="00906314"/>
    <w:rsid w:val="009B3A3E"/>
    <w:rsid w:val="00A25983"/>
    <w:rsid w:val="00A47B5A"/>
    <w:rsid w:val="00B5542A"/>
    <w:rsid w:val="00BC5712"/>
    <w:rsid w:val="00BF2449"/>
    <w:rsid w:val="00BF29E6"/>
    <w:rsid w:val="00C33A2A"/>
    <w:rsid w:val="00C62A3C"/>
    <w:rsid w:val="00D01EF5"/>
    <w:rsid w:val="00D47E50"/>
    <w:rsid w:val="00E16353"/>
    <w:rsid w:val="00E64010"/>
    <w:rsid w:val="00EC1774"/>
    <w:rsid w:val="00F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F83BDB36-4CCA-4C2E-AF3F-2E223BA2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C17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177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177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C177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177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177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177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uiPriority w:val="99"/>
    <w:qFormat/>
    <w:rsid w:val="00EC177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uiPriority w:val="99"/>
    <w:qFormat/>
    <w:rsid w:val="00EC177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Pr>
      <w:b/>
      <w:bCs/>
      <w:sz w:val="30"/>
      <w:szCs w:val="30"/>
      <w:lang w:val="ru-RU" w:eastAsia="ru-RU"/>
    </w:rPr>
  </w:style>
  <w:style w:type="character" w:customStyle="1" w:styleId="a6">
    <w:name w:val="Верхній колонтитул Знак"/>
    <w:link w:val="a7"/>
    <w:uiPriority w:val="99"/>
    <w:semiHidden/>
    <w:locked/>
    <w:rsid w:val="00EC1774"/>
    <w:rPr>
      <w:noProof/>
      <w:kern w:val="16"/>
      <w:sz w:val="28"/>
      <w:szCs w:val="28"/>
      <w:lang w:val="ru-RU" w:eastAsia="ru-RU"/>
    </w:rPr>
  </w:style>
  <w:style w:type="character" w:customStyle="1" w:styleId="a8">
    <w:name w:val="Нижній колонтитул Знак"/>
    <w:link w:val="a9"/>
    <w:uiPriority w:val="99"/>
    <w:semiHidden/>
    <w:locked/>
    <w:rsid w:val="00EC1774"/>
    <w:rPr>
      <w:sz w:val="28"/>
      <w:szCs w:val="28"/>
      <w:lang w:val="ru-RU" w:eastAsia="ru-RU"/>
    </w:rPr>
  </w:style>
  <w:style w:type="paragraph" w:styleId="21">
    <w:name w:val="Body Text 2"/>
    <w:basedOn w:val="a2"/>
    <w:uiPriority w:val="99"/>
    <w:rsid w:val="001B08D4"/>
    <w:pPr>
      <w:ind w:firstLine="709"/>
      <w:jc w:val="left"/>
    </w:p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table" w:styleId="aa">
    <w:name w:val="Table Grid"/>
    <w:basedOn w:val="a4"/>
    <w:uiPriority w:val="99"/>
    <w:rsid w:val="00EC17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1">
    <w:name w:val="Текст Знак1"/>
    <w:link w:val="ab"/>
    <w:uiPriority w:val="99"/>
    <w:locked/>
    <w:rsid w:val="00EC1774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EC17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c"/>
    <w:link w:val="a6"/>
    <w:uiPriority w:val="99"/>
    <w:rsid w:val="00EC17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EC1774"/>
    <w:rPr>
      <w:vertAlign w:val="superscript"/>
    </w:rPr>
  </w:style>
  <w:style w:type="paragraph" w:styleId="ac">
    <w:name w:val="Body Text"/>
    <w:basedOn w:val="a2"/>
    <w:link w:val="ae"/>
    <w:uiPriority w:val="99"/>
    <w:rsid w:val="00EC1774"/>
    <w:pPr>
      <w:ind w:firstLine="0"/>
    </w:pPr>
  </w:style>
  <w:style w:type="character" w:customStyle="1" w:styleId="ae">
    <w:name w:val="Основни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EC17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C1774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EC17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C177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paragraph" w:styleId="ab">
    <w:name w:val="Plain Text"/>
    <w:basedOn w:val="a2"/>
    <w:link w:val="11"/>
    <w:uiPriority w:val="99"/>
    <w:rsid w:val="00EC177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er"/>
    <w:basedOn w:val="a2"/>
    <w:link w:val="a8"/>
    <w:uiPriority w:val="99"/>
    <w:semiHidden/>
    <w:rsid w:val="00EC1774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styleId="af5">
    <w:name w:val="footnote reference"/>
    <w:uiPriority w:val="99"/>
    <w:semiHidden/>
    <w:rsid w:val="00EC17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1774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EC1774"/>
  </w:style>
  <w:style w:type="character" w:customStyle="1" w:styleId="af7">
    <w:name w:val="номер страницы"/>
    <w:uiPriority w:val="99"/>
    <w:rsid w:val="00EC1774"/>
    <w:rPr>
      <w:sz w:val="28"/>
      <w:szCs w:val="28"/>
    </w:rPr>
  </w:style>
  <w:style w:type="paragraph" w:styleId="af8">
    <w:name w:val="Normal (Web)"/>
    <w:basedOn w:val="a2"/>
    <w:uiPriority w:val="99"/>
    <w:rsid w:val="00EC177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C177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C1774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EC177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177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177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1774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C177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177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EC17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1774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1774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C177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C177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C17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1774"/>
    <w:rPr>
      <w:i/>
      <w:iCs/>
    </w:rPr>
  </w:style>
  <w:style w:type="paragraph" w:customStyle="1" w:styleId="afb">
    <w:name w:val="ТАБЛИЦА"/>
    <w:next w:val="a2"/>
    <w:autoRedefine/>
    <w:uiPriority w:val="99"/>
    <w:rsid w:val="00EC177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C1774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EC1774"/>
  </w:style>
  <w:style w:type="table" w:customStyle="1" w:styleId="14">
    <w:name w:val="Стиль таблицы1"/>
    <w:basedOn w:val="a4"/>
    <w:uiPriority w:val="99"/>
    <w:rsid w:val="00EC17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C1774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C1774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C177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EC177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C17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</vt:lpstr>
    </vt:vector>
  </TitlesOfParts>
  <Company>Dom</Company>
  <LinksUpToDate>false</LinksUpToDate>
  <CharactersWithSpaces>24578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</dc:title>
  <dc:subject/>
  <dc:creator>Pahan</dc:creator>
  <cp:keywords/>
  <dc:description/>
  <cp:lastModifiedBy>Irina</cp:lastModifiedBy>
  <cp:revision>2</cp:revision>
  <dcterms:created xsi:type="dcterms:W3CDTF">2014-09-12T06:25:00Z</dcterms:created>
  <dcterms:modified xsi:type="dcterms:W3CDTF">2014-09-12T06:25:00Z</dcterms:modified>
</cp:coreProperties>
</file>