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D9" w:rsidRPr="00931AFC" w:rsidRDefault="004170D9" w:rsidP="002341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7704829"/>
      <w:r w:rsidRPr="00931AFC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4170D9" w:rsidRPr="00931AFC" w:rsidRDefault="004170D9" w:rsidP="0023413D">
      <w:pPr>
        <w:pStyle w:val="11"/>
        <w:rPr>
          <w:noProof/>
        </w:rPr>
      </w:pPr>
    </w:p>
    <w:p w:rsidR="004170D9" w:rsidRPr="00931AFC" w:rsidRDefault="004170D9" w:rsidP="0023413D">
      <w:pPr>
        <w:pStyle w:val="11"/>
        <w:tabs>
          <w:tab w:val="clear" w:pos="9344"/>
          <w:tab w:val="right" w:leader="dot" w:pos="9540"/>
        </w:tabs>
        <w:rPr>
          <w:noProof/>
        </w:rPr>
      </w:pPr>
      <w:r w:rsidRPr="00050130">
        <w:rPr>
          <w:rStyle w:val="a9"/>
          <w:noProof/>
          <w:color w:val="auto"/>
        </w:rPr>
        <w:t>1. Понятие и характеристика общих принципов организации местного самоуправления</w:t>
      </w:r>
    </w:p>
    <w:p w:rsidR="004170D9" w:rsidRPr="00931AFC" w:rsidRDefault="0023413D" w:rsidP="0023413D">
      <w:pPr>
        <w:pStyle w:val="11"/>
        <w:tabs>
          <w:tab w:val="clear" w:pos="9344"/>
          <w:tab w:val="right" w:leader="dot" w:pos="9540"/>
        </w:tabs>
        <w:rPr>
          <w:noProof/>
        </w:rPr>
      </w:pPr>
      <w:r w:rsidRPr="00050130">
        <w:rPr>
          <w:rStyle w:val="a9"/>
          <w:noProof/>
          <w:color w:val="auto"/>
          <w:spacing w:val="-1"/>
        </w:rPr>
        <w:t>2</w:t>
      </w:r>
      <w:r w:rsidR="004170D9" w:rsidRPr="00050130">
        <w:rPr>
          <w:rStyle w:val="a9"/>
          <w:noProof/>
          <w:color w:val="auto"/>
          <w:spacing w:val="-1"/>
        </w:rPr>
        <w:t xml:space="preserve">. Самостоятельность местного самоуправления. Выборность, гласность в деятельности </w:t>
      </w:r>
      <w:r w:rsidR="004170D9" w:rsidRPr="00050130">
        <w:rPr>
          <w:rStyle w:val="a9"/>
          <w:noProof/>
          <w:color w:val="auto"/>
        </w:rPr>
        <w:t xml:space="preserve">органов местного самоуправления - одно из основных условий осуществления демократических </w:t>
      </w:r>
      <w:r w:rsidR="004170D9" w:rsidRPr="00050130">
        <w:rPr>
          <w:rStyle w:val="a9"/>
          <w:noProof/>
          <w:color w:val="auto"/>
          <w:spacing w:val="-4"/>
        </w:rPr>
        <w:t>муниципальных выборов</w:t>
      </w:r>
    </w:p>
    <w:p w:rsidR="004170D9" w:rsidRPr="00931AFC" w:rsidRDefault="0023413D" w:rsidP="0023413D">
      <w:pPr>
        <w:pStyle w:val="11"/>
        <w:tabs>
          <w:tab w:val="clear" w:pos="9344"/>
          <w:tab w:val="right" w:leader="dot" w:pos="9540"/>
        </w:tabs>
        <w:rPr>
          <w:noProof/>
        </w:rPr>
      </w:pPr>
      <w:r w:rsidRPr="00931AFC">
        <w:rPr>
          <w:rStyle w:val="a9"/>
          <w:noProof/>
          <w:color w:val="auto"/>
          <w:u w:val="none"/>
        </w:rPr>
        <w:t xml:space="preserve">3. </w:t>
      </w:r>
      <w:r w:rsidRPr="00050130">
        <w:rPr>
          <w:rStyle w:val="a9"/>
          <w:noProof/>
          <w:color w:val="auto"/>
        </w:rPr>
        <w:t>Задача 1</w:t>
      </w:r>
    </w:p>
    <w:p w:rsidR="003156E8" w:rsidRPr="00931AFC" w:rsidRDefault="004170D9" w:rsidP="003156E8">
      <w:pPr>
        <w:pStyle w:val="11"/>
        <w:tabs>
          <w:tab w:val="clear" w:pos="9344"/>
          <w:tab w:val="right" w:leader="dot" w:pos="9540"/>
        </w:tabs>
      </w:pPr>
      <w:r w:rsidRPr="00050130">
        <w:rPr>
          <w:rStyle w:val="a9"/>
          <w:noProof/>
          <w:color w:val="auto"/>
        </w:rPr>
        <w:t>Список литературы</w:t>
      </w:r>
    </w:p>
    <w:p w:rsidR="00546EDA" w:rsidRPr="00931AFC" w:rsidRDefault="004170D9" w:rsidP="003156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1AFC">
        <w:br w:type="page"/>
      </w:r>
      <w:bookmarkStart w:id="1" w:name="_Toc127704830"/>
      <w:r w:rsidR="00546EDA" w:rsidRPr="00931AFC">
        <w:rPr>
          <w:b/>
          <w:bCs/>
          <w:sz w:val="28"/>
          <w:szCs w:val="28"/>
        </w:rPr>
        <w:t>1. Понятие и характеристика общих принципов организации местного самоуправления</w:t>
      </w:r>
      <w:bookmarkEnd w:id="1"/>
    </w:p>
    <w:p w:rsidR="003156E8" w:rsidRPr="00931AFC" w:rsidRDefault="003156E8" w:rsidP="0023413D">
      <w:pPr>
        <w:spacing w:line="360" w:lineRule="auto"/>
        <w:ind w:firstLine="709"/>
        <w:jc w:val="both"/>
        <w:rPr>
          <w:sz w:val="28"/>
          <w:szCs w:val="28"/>
        </w:rPr>
      </w:pPr>
    </w:p>
    <w:p w:rsidR="00BF227F" w:rsidRPr="00931AFC" w:rsidRDefault="00BF227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Принципы организации местного самоуправления это основополагающие начала, на которых базируется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местное самоуправление</w:t>
      </w:r>
      <w:r w:rsidR="00A244C9" w:rsidRPr="00931AFC">
        <w:rPr>
          <w:sz w:val="28"/>
          <w:szCs w:val="28"/>
        </w:rPr>
        <w:t>.</w:t>
      </w:r>
    </w:p>
    <w:p w:rsidR="00964FCE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Общие при</w:t>
      </w:r>
      <w:r w:rsidR="00A244C9" w:rsidRPr="00931AFC">
        <w:rPr>
          <w:sz w:val="28"/>
          <w:szCs w:val="28"/>
        </w:rPr>
        <w:t>нципы муниципальной организации.</w:t>
      </w:r>
    </w:p>
    <w:p w:rsidR="00964FCE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В соответствии с осуществляемой в стране реформой местного управления на принципах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 xml:space="preserve">самоуправления население муниципального образования получает право на самостоятельное решение вопросов местного значения. </w:t>
      </w:r>
    </w:p>
    <w:p w:rsidR="00964FCE" w:rsidRPr="00931AFC" w:rsidRDefault="00964FCE" w:rsidP="003156E8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Муниципальным образованием действующее законодательство определяет любое городское или сельское поселение, несколько поселений, объединенных общей территорией, часть поселения, иную населенную территорию, в пределах которых осуществляется местное самоуправление, имеется муниципальная собственность, местный бюджет и выборные органы местного самоуправления. </w:t>
      </w:r>
    </w:p>
    <w:p w:rsidR="00964FCE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Конкретные виды муниципальных образований устанавливаются в соответствии с законами субъектов</w:t>
      </w:r>
      <w:r w:rsidR="00BF227F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РФ с учетом исторических и иных местных традиций.</w:t>
      </w:r>
    </w:p>
    <w:p w:rsidR="00964FCE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Реализация населением конституционного права на местное самоуправление возможна либо непосредственно, либо через создаваемые им органы местного самоуправления и избираемых должностных лиц. </w:t>
      </w:r>
    </w:p>
    <w:p w:rsidR="00BF227F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Решение вопросов местного значения население осуществляет, как правило, через создаваемые им органы местного самоуправления, путем делегирования этим органам собственных прав, принадлежащей только населению компетенции. Структура таких органов определяется населением самостоятельно. </w:t>
      </w:r>
    </w:p>
    <w:p w:rsidR="00964FCE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Органы местного самоуправления создаются прежде всего в связи с делегированием им части полномочий населения на решение вопросов местного значения, с одновременным наделением соответствующей достаточной компетенцией. </w:t>
      </w:r>
    </w:p>
    <w:p w:rsidR="00047338" w:rsidRPr="00931AFC" w:rsidRDefault="00964FCE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Местное самоуправление - власть, наиболее приближенная к населению. Близость определяется не столько ее местом в иерархической лестнице, сколько теми функциями, которые она выполняет</w:t>
      </w:r>
      <w:r w:rsidR="00BF227F" w:rsidRPr="00931AFC">
        <w:rPr>
          <w:sz w:val="28"/>
          <w:szCs w:val="28"/>
        </w:rPr>
        <w:t>.</w:t>
      </w:r>
    </w:p>
    <w:p w:rsidR="003156E8" w:rsidRPr="00931AFC" w:rsidRDefault="003156E8" w:rsidP="002341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2" w:name="_Toc127704831"/>
    </w:p>
    <w:p w:rsidR="00546EDA" w:rsidRPr="00931AFC" w:rsidRDefault="00546EDA" w:rsidP="002341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1AFC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047338" w:rsidRPr="00931AFC">
        <w:rPr>
          <w:rFonts w:ascii="Times New Roman" w:hAnsi="Times New Roman" w:cs="Times New Roman"/>
          <w:spacing w:val="-1"/>
          <w:sz w:val="28"/>
          <w:szCs w:val="28"/>
        </w:rPr>
        <w:t xml:space="preserve"> Самостоятельность</w:t>
      </w:r>
      <w:r w:rsidRPr="00931AFC">
        <w:rPr>
          <w:rFonts w:ascii="Times New Roman" w:hAnsi="Times New Roman" w:cs="Times New Roman"/>
          <w:spacing w:val="-1"/>
          <w:sz w:val="28"/>
          <w:szCs w:val="28"/>
        </w:rPr>
        <w:t xml:space="preserve"> местного самоуправления. Выборность, гласность в деятельности </w:t>
      </w:r>
      <w:r w:rsidRPr="00931A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- одно из основных условий осуществления демократических </w:t>
      </w:r>
      <w:r w:rsidRPr="00931AFC">
        <w:rPr>
          <w:rFonts w:ascii="Times New Roman" w:hAnsi="Times New Roman" w:cs="Times New Roman"/>
          <w:spacing w:val="-4"/>
          <w:sz w:val="28"/>
          <w:szCs w:val="28"/>
        </w:rPr>
        <w:t>муниципальных выборов</w:t>
      </w:r>
      <w:bookmarkEnd w:id="2"/>
    </w:p>
    <w:p w:rsidR="003156E8" w:rsidRPr="00931AFC" w:rsidRDefault="003156E8" w:rsidP="0023413D">
      <w:pPr>
        <w:spacing w:line="360" w:lineRule="auto"/>
        <w:ind w:firstLine="709"/>
        <w:jc w:val="both"/>
        <w:rPr>
          <w:sz w:val="28"/>
          <w:szCs w:val="28"/>
        </w:rPr>
      </w:pP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Одно из ключевых понятий, раскрывающих сущность местного самоуправления, - самостоятельность. Органы местного самоуправления, в соответствии с Конституцией, наделяются собственной компетенцией, свободой в осуществлении этой компетенции и несут за это ответственность. Самостоятельность местного самоуправления подчеркивается тем, что Конституция не включает органы местного самоуправления в систему органов государственной власти. Однако это ни в коей мере не означает, что местное самоуправление находится вне системы государственно-властных отношений и абсолютно независимо от государства, как это порой утверждается противниками местного самоуправления. С точки зрения сохранения единства власти и государственности такая трактовка безусловно поверхностна и неправомерна. Речь в Конституции идет о самостоятельности в пределах полномочий. Полномочия же предоставляются законом, принимаемым органом государственной власти. Таким образом, для сохранения единства власти нет никакой необходимости лишать местное самоуправление самостоятельности. Помимо этого в государстве существуют такие институты, как государственный контроль за реализацией переданных государственных полномочий, предусмотренный частью 2 статьи 132 Конституции Российской Федерации, прокурорский надзор за законностью в деятельности органов и должностных лиц местного самоуправления, и, наконец, судебная власть. И что особо важно, пределы самостоятельности местного самоуправления определяются наличием и объемом его финансово-экономической базы, определяемой и регулируемой правовыми актами органов государственной власти. </w:t>
      </w: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Более того, в целях укрепления и сохранения территориальной целостности России как федерации возникает объективная необходимость выведения органов самоуправления из-под диктата органов государственной власти. Города, сельские населенные пункты, нынешние районы не являются экономически замкнутыми и самодостаточными образованиями и стремятся к "расширению" связей, укрепляющих "государственность". Поэтому федеральная власть, предоставляя и гарантируя в соответствии с Конституцией определенную самостоятельность местному самоуправлению, создает опору федеративному государству в решении вопросов, представляющих общенациональные и региональные интересы, и способствует консолидации всех структур власти. </w:t>
      </w: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Достижение самостоятельности местного самоуправления достигается через:</w:t>
      </w: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право на самостоятельность населения в формировании органов местного самоуправления для решения своих повседневных проблем (вопросов местного значения) и самостоятельность этих органов от государственной структуры управления (системы органов государственной власти), реализующей, как правило, интересы государства "вообще" - то есть ориентирование органов местного самоуправления прежде всего на интересы населения, их избравшего; </w:t>
      </w: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способность органов местного самоуправления решать проблемы избравшего их населения (законодательное наделение необходимой для этого неотъемлемой компетенцией и соответствующими правовыми гарантиями); </w:t>
      </w:r>
    </w:p>
    <w:p w:rsidR="00047338" w:rsidRPr="00931AFC" w:rsidRDefault="00047338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 xml:space="preserve">возможность населения и его органов местного самоуправления реально решать свои проблемы, - то есть наличие у местного самоуправления финансово-экономической базы и права самостоятельно ею распоряжаться. 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Гражданин Российской Федерации участвует в выборах на основе всеобщего равного и прямого избирательного права при тайном голосовании.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Гражданин Российской Федерации участвует в референдуме на основе всеобщего равного и прямого волеизъявления при тайном голосовании.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Участие гражданина Российской Федерации в выборах и референдуме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волеизъявлению.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Гражданин Российской Федерации, проживающий за пределами ее территории, обладает всей полнотой избирательных прав при проведении выборов в федеральные органы государственной власти, а также обладает в полном объеме правом на участие в референдуме Российской Федерации. Дипломатические представительства,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законом,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Федерации.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Деятельность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Выборы и референдумы организуют и проводят комиссии. Вмешательство в деятельность комиссий со стороны законодательных (представительных) и исполнительных органов государственной власти, органов местного самоуправления, организаций, должностных лиц, иных граждан не допускается.</w:t>
      </w:r>
    </w:p>
    <w:p w:rsidR="00546EDA" w:rsidRPr="00931AFC" w:rsidRDefault="00245A45" w:rsidP="002341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27704832"/>
      <w:r w:rsidRPr="00931AFC">
        <w:rPr>
          <w:rFonts w:ascii="Times New Roman" w:hAnsi="Times New Roman" w:cs="Times New Roman"/>
          <w:sz w:val="28"/>
          <w:szCs w:val="28"/>
        </w:rPr>
        <w:br w:type="page"/>
      </w:r>
      <w:r w:rsidR="003156E8" w:rsidRPr="00931AFC">
        <w:rPr>
          <w:rFonts w:ascii="Times New Roman" w:hAnsi="Times New Roman" w:cs="Times New Roman"/>
          <w:sz w:val="28"/>
          <w:szCs w:val="28"/>
        </w:rPr>
        <w:t xml:space="preserve">3. </w:t>
      </w:r>
      <w:r w:rsidR="00546EDA" w:rsidRPr="00931AFC">
        <w:rPr>
          <w:rFonts w:ascii="Times New Roman" w:hAnsi="Times New Roman" w:cs="Times New Roman"/>
          <w:sz w:val="28"/>
          <w:szCs w:val="28"/>
        </w:rPr>
        <w:t>Задача 1</w:t>
      </w:r>
      <w:bookmarkEnd w:id="3"/>
    </w:p>
    <w:p w:rsidR="00964CBF" w:rsidRPr="00931AFC" w:rsidRDefault="00964CBF" w:rsidP="0023413D">
      <w:pPr>
        <w:spacing w:line="360" w:lineRule="auto"/>
        <w:ind w:firstLine="709"/>
        <w:jc w:val="both"/>
        <w:rPr>
          <w:sz w:val="28"/>
          <w:szCs w:val="28"/>
        </w:rPr>
      </w:pPr>
    </w:p>
    <w:p w:rsidR="00546EDA" w:rsidRPr="00931AFC" w:rsidRDefault="00546EDA" w:rsidP="002341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pacing w:val="4"/>
          <w:sz w:val="28"/>
          <w:szCs w:val="28"/>
        </w:rPr>
        <w:t xml:space="preserve">В соответствии с постановлением администрации области было начато строительство дороги областного значения, которая проходила через село Степное. Часть домов в связи с этим было решено снести. Однако жильцы домов, подлежащих сносу, выступили с народной правотворческой инициативой о строительстве дороги в обход села. Их поддержали и другие </w:t>
      </w:r>
      <w:r w:rsidRPr="00931AFC">
        <w:rPr>
          <w:spacing w:val="3"/>
          <w:sz w:val="28"/>
          <w:szCs w:val="28"/>
        </w:rPr>
        <w:t>жители села. Письменное заявление по этому вопросу было направлено в администрацию области</w:t>
      </w:r>
      <w:r w:rsidR="00334A47" w:rsidRPr="00931AFC">
        <w:rPr>
          <w:spacing w:val="3"/>
          <w:sz w:val="28"/>
          <w:szCs w:val="28"/>
        </w:rPr>
        <w:t>.</w:t>
      </w:r>
    </w:p>
    <w:p w:rsidR="00546EDA" w:rsidRPr="00931AFC" w:rsidRDefault="00546EDA" w:rsidP="002341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1AFC">
        <w:rPr>
          <w:spacing w:val="3"/>
          <w:sz w:val="28"/>
          <w:szCs w:val="28"/>
        </w:rPr>
        <w:t>Прокомментируйте сложившуюся ситуацию. Что понимает закон под народной правотворческой инициативой?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931AFC">
        <w:rPr>
          <w:b/>
          <w:bCs/>
          <w:spacing w:val="6"/>
          <w:sz w:val="28"/>
          <w:szCs w:val="28"/>
        </w:rPr>
        <w:t>Решение: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931AFC">
        <w:rPr>
          <w:sz w:val="28"/>
          <w:szCs w:val="28"/>
        </w:rPr>
        <w:t>Согласно ч.3 ст.35 Конституции РФ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 Это означает, что земельный участок может быть изъят у собственника при соблюдении обязательных условий: участок может быть изъят только по решению суда; изъятие может быть осуществлено только в целях использования изымаемого земельного участка в публичных интересах, т.е. для удовлетворения государственных или муниципальных нужд; убытки должны быть возмещены собственнику до момента фактического изъятия; размер возмещенных убытков должен быть равноценным, т.е. справедливым - соответствующим рыночным ценам на данный земельный участок.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Изъятие, в том числе путем выкупа, земельных участков для государственных или муниципальных нужд осуществляется в исключительных случаях, связанных с: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1) выполнением международных обязательств Российской Федерации;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2) размещением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3) иными обстоятельствами в установленных федеральными законами случаях, а применительно к изъятию, в том числе путем выкупа, земельных участков из земель, находящихся в собственности субъектов Российской Федерации или муниципальной собственности, в случаях, установленных законами субъектов Российской Федерации.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Ограничения изъятия, в том числе путем выкупа, земельных участков для государственных или муниципальных нужд из земель отдельных категорий устанавливаются статьями 79, 83, 94 и 101 настоящего Кодекса.</w:t>
      </w:r>
    </w:p>
    <w:p w:rsidR="004170D9" w:rsidRPr="00931AFC" w:rsidRDefault="004170D9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Условия и порядок изъятия, в том числе путем выкупа, земельных участков для государственных или муниципальных нужд устанавливаются статьей 55 настоящего Кодекса.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С правотворческой инициативой может выступить инициативная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группа граждан, обладающих избирательным правом, в порядке, установленном нормативным правовым актом представительного органа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муниципального образования.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Проект муниципального правового акта, внесенный в порядке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носится принятие соответствующего акта, в течение трех месяцев со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дня его внесения.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64CBF" w:rsidRPr="00931AFC" w:rsidRDefault="00964CBF" w:rsidP="0023413D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31AFC">
        <w:rPr>
          <w:spacing w:val="6"/>
          <w:sz w:val="28"/>
          <w:szCs w:val="28"/>
        </w:rPr>
        <w:t>Мотивированное решение, принятое по результатам рассмотрения проекта муниципального правового акта, внесенного в порядке</w:t>
      </w:r>
      <w:r w:rsidR="003156E8" w:rsidRPr="00931AFC">
        <w:rPr>
          <w:spacing w:val="6"/>
          <w:sz w:val="28"/>
          <w:szCs w:val="28"/>
        </w:rPr>
        <w:t xml:space="preserve"> </w:t>
      </w:r>
      <w:r w:rsidRPr="00931AFC">
        <w:rPr>
          <w:spacing w:val="6"/>
          <w:sz w:val="28"/>
          <w:szCs w:val="28"/>
        </w:rPr>
        <w:t>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964CBF" w:rsidRPr="00931AFC" w:rsidRDefault="00964CBF" w:rsidP="002341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FC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br w:type="page"/>
      </w:r>
      <w:bookmarkStart w:id="4" w:name="_Toc127704833"/>
      <w:r w:rsidRPr="00931AFC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964CBF" w:rsidRPr="00931AFC" w:rsidRDefault="00964CBF" w:rsidP="0023413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64CBF" w:rsidRPr="00931AFC" w:rsidRDefault="00964CBF" w:rsidP="003156E8">
      <w:pPr>
        <w:pStyle w:val="a6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Европейская хартия местного самоуправления (Страсбург, 15 октября 1985 г.) // Собрание законодательства Российской Федерации от 7 сентября 1998 г., N 36, ст. 4466</w:t>
      </w:r>
      <w:r w:rsidR="003156E8" w:rsidRPr="00931AFC">
        <w:rPr>
          <w:sz w:val="28"/>
          <w:szCs w:val="28"/>
        </w:rPr>
        <w:t>.</w:t>
      </w:r>
    </w:p>
    <w:p w:rsidR="00245A45" w:rsidRPr="00931AFC" w:rsidRDefault="00964CBF" w:rsidP="003156E8">
      <w:pPr>
        <w:pStyle w:val="a6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Конституция Российской Федерации (принята на всенародном голосовании 12 декабря 1993 г. // "Российская газета" от 25 декабря 1993 г. N 237</w:t>
      </w:r>
      <w:r w:rsidR="003156E8" w:rsidRPr="00931AFC">
        <w:rPr>
          <w:sz w:val="28"/>
          <w:szCs w:val="28"/>
        </w:rPr>
        <w:t>.</w:t>
      </w:r>
    </w:p>
    <w:p w:rsidR="00245A45" w:rsidRPr="00931AFC" w:rsidRDefault="00245A45" w:rsidP="003156E8">
      <w:pPr>
        <w:pStyle w:val="a6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Федеральный закон от 12 июня 2002 г. N 67-ФЗ "Об основных гарантиях избирательных прав и права на участие в референдуме граждан Российской Федерации"</w:t>
      </w:r>
      <w:r w:rsidR="003156E8" w:rsidRPr="00931AFC">
        <w:rPr>
          <w:sz w:val="28"/>
          <w:szCs w:val="28"/>
        </w:rPr>
        <w:t>.</w:t>
      </w:r>
    </w:p>
    <w:p w:rsidR="00964CBF" w:rsidRPr="00931AFC" w:rsidRDefault="00964CBF" w:rsidP="003156E8">
      <w:pPr>
        <w:pStyle w:val="a6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Федеральный закон от 06.10.2003 N 131-ФЗ "Об общих принципах организации местного самоуправления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в РФ"// "Собрание законодательства РФ", 06.10.2003, N 40, ст. 3822</w:t>
      </w:r>
      <w:r w:rsidR="003156E8" w:rsidRPr="00931AFC">
        <w:rPr>
          <w:sz w:val="28"/>
          <w:szCs w:val="28"/>
        </w:rPr>
        <w:t>.</w:t>
      </w:r>
    </w:p>
    <w:p w:rsidR="00964CBF" w:rsidRPr="00931AFC" w:rsidRDefault="00964CBF" w:rsidP="003156E8">
      <w:pPr>
        <w:pStyle w:val="a6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31AFC">
        <w:rPr>
          <w:sz w:val="28"/>
          <w:szCs w:val="28"/>
        </w:rPr>
        <w:t>Бондарь Н.С., Авсеенко В.И., Бочаров С.Н</w:t>
      </w:r>
      <w:r w:rsidR="003156E8" w:rsidRPr="00931AFC">
        <w:rPr>
          <w:sz w:val="28"/>
          <w:szCs w:val="28"/>
        </w:rPr>
        <w:t>.</w:t>
      </w:r>
      <w:r w:rsidRPr="00931AFC">
        <w:rPr>
          <w:sz w:val="28"/>
          <w:szCs w:val="28"/>
        </w:rPr>
        <w:t xml:space="preserve"> Муниципальное право Российской Федерации. Учебник для вузов /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под ред. профессора Н.С.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Бондаря.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-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М.: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ЮНИТИ-ДАНА,</w:t>
      </w:r>
      <w:r w:rsidR="003156E8" w:rsidRPr="00931AFC">
        <w:rPr>
          <w:sz w:val="28"/>
          <w:szCs w:val="28"/>
        </w:rPr>
        <w:t xml:space="preserve"> </w:t>
      </w:r>
      <w:r w:rsidRPr="00931AFC">
        <w:rPr>
          <w:sz w:val="28"/>
          <w:szCs w:val="28"/>
        </w:rPr>
        <w:t>Закон и право, 2-е издание 2005</w:t>
      </w:r>
      <w:r w:rsidR="003156E8" w:rsidRPr="00931AFC">
        <w:rPr>
          <w:sz w:val="28"/>
          <w:szCs w:val="28"/>
        </w:rPr>
        <w:t>.</w:t>
      </w:r>
      <w:bookmarkStart w:id="5" w:name="_GoBack"/>
      <w:bookmarkEnd w:id="5"/>
    </w:p>
    <w:sectPr w:rsidR="00964CBF" w:rsidRPr="00931AFC" w:rsidSect="000B10C5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6E" w:rsidRDefault="0043026E">
      <w:r>
        <w:separator/>
      </w:r>
    </w:p>
  </w:endnote>
  <w:endnote w:type="continuationSeparator" w:id="0">
    <w:p w:rsidR="0043026E" w:rsidRDefault="0043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6E" w:rsidRDefault="0043026E">
      <w:r>
        <w:separator/>
      </w:r>
    </w:p>
  </w:footnote>
  <w:footnote w:type="continuationSeparator" w:id="0">
    <w:p w:rsidR="0043026E" w:rsidRDefault="0043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C8B"/>
    <w:multiLevelType w:val="hybridMultilevel"/>
    <w:tmpl w:val="47E4696A"/>
    <w:lvl w:ilvl="0" w:tplc="8C0AF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DA"/>
    <w:rsid w:val="00047338"/>
    <w:rsid w:val="00050130"/>
    <w:rsid w:val="000A4BB5"/>
    <w:rsid w:val="000B10C5"/>
    <w:rsid w:val="000D4F50"/>
    <w:rsid w:val="0023413D"/>
    <w:rsid w:val="00245A45"/>
    <w:rsid w:val="002629AE"/>
    <w:rsid w:val="003156E8"/>
    <w:rsid w:val="00334A47"/>
    <w:rsid w:val="004170D9"/>
    <w:rsid w:val="0043026E"/>
    <w:rsid w:val="004716E0"/>
    <w:rsid w:val="00546EDA"/>
    <w:rsid w:val="006B30BD"/>
    <w:rsid w:val="006C73EF"/>
    <w:rsid w:val="0086667B"/>
    <w:rsid w:val="008705FD"/>
    <w:rsid w:val="00931AFC"/>
    <w:rsid w:val="00964CBF"/>
    <w:rsid w:val="00964FCE"/>
    <w:rsid w:val="00A0615D"/>
    <w:rsid w:val="00A244C9"/>
    <w:rsid w:val="00B502A5"/>
    <w:rsid w:val="00B92C91"/>
    <w:rsid w:val="00BA66D0"/>
    <w:rsid w:val="00BF227F"/>
    <w:rsid w:val="00D0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E9C90-2A0F-462F-A545-FB77C14D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D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061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6C73EF"/>
    <w:pPr>
      <w:tabs>
        <w:tab w:val="right" w:leader="dot" w:pos="9344"/>
      </w:tabs>
      <w:spacing w:line="360" w:lineRule="auto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A06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0615D"/>
  </w:style>
  <w:style w:type="paragraph" w:styleId="2">
    <w:name w:val="Body Text Indent 2"/>
    <w:basedOn w:val="a"/>
    <w:link w:val="20"/>
    <w:uiPriority w:val="99"/>
    <w:rsid w:val="00047338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964CBF"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964CBF"/>
    <w:rPr>
      <w:vertAlign w:val="superscript"/>
    </w:rPr>
  </w:style>
  <w:style w:type="paragraph" w:customStyle="1" w:styleId="ConsNormal">
    <w:name w:val="ConsNormal"/>
    <w:uiPriority w:val="99"/>
    <w:rsid w:val="00964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4170D9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0D4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D4F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Ep</Company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Вячеслав</dc:creator>
  <cp:keywords/>
  <dc:description/>
  <cp:lastModifiedBy>admin</cp:lastModifiedBy>
  <cp:revision>2</cp:revision>
  <cp:lastPrinted>2006-03-20T09:08:00Z</cp:lastPrinted>
  <dcterms:created xsi:type="dcterms:W3CDTF">2014-03-06T10:36:00Z</dcterms:created>
  <dcterms:modified xsi:type="dcterms:W3CDTF">2014-03-06T10:36:00Z</dcterms:modified>
</cp:coreProperties>
</file>