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2F" w:rsidRPr="00E00D14" w:rsidRDefault="0034582F" w:rsidP="00E00D14">
      <w:pPr>
        <w:spacing w:line="360" w:lineRule="auto"/>
        <w:jc w:val="center"/>
        <w:rPr>
          <w:sz w:val="28"/>
          <w:szCs w:val="28"/>
        </w:rPr>
      </w:pPr>
      <w:r w:rsidRPr="00E00D14">
        <w:rPr>
          <w:sz w:val="28"/>
          <w:szCs w:val="28"/>
        </w:rPr>
        <w:t>Министерство образования Республики Беларусь</w:t>
      </w:r>
    </w:p>
    <w:p w:rsidR="0034582F" w:rsidRPr="00E00D14" w:rsidRDefault="0034582F" w:rsidP="00E00D14">
      <w:pPr>
        <w:spacing w:line="360" w:lineRule="auto"/>
        <w:jc w:val="center"/>
        <w:rPr>
          <w:sz w:val="28"/>
          <w:szCs w:val="28"/>
        </w:rPr>
      </w:pPr>
      <w:r w:rsidRPr="00E00D14">
        <w:rPr>
          <w:sz w:val="28"/>
          <w:szCs w:val="28"/>
        </w:rPr>
        <w:t>Учреждение образования</w:t>
      </w:r>
    </w:p>
    <w:p w:rsidR="0034582F" w:rsidRPr="00E00D14" w:rsidRDefault="0034582F" w:rsidP="00E00D14">
      <w:pPr>
        <w:spacing w:line="360" w:lineRule="auto"/>
        <w:jc w:val="center"/>
        <w:rPr>
          <w:sz w:val="28"/>
          <w:szCs w:val="28"/>
        </w:rPr>
      </w:pPr>
      <w:r w:rsidRPr="00E00D14">
        <w:rPr>
          <w:sz w:val="28"/>
          <w:szCs w:val="28"/>
        </w:rPr>
        <w:t>«Витебский государственный университет им. П.М.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Машерова»</w:t>
      </w:r>
    </w:p>
    <w:p w:rsidR="0034582F" w:rsidRPr="00E00D14" w:rsidRDefault="0034582F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E00D14">
        <w:rPr>
          <w:bCs/>
          <w:sz w:val="28"/>
          <w:szCs w:val="28"/>
        </w:rPr>
        <w:t>Юридический факультет</w:t>
      </w:r>
    </w:p>
    <w:p w:rsidR="0034582F" w:rsidRPr="00E00D14" w:rsidRDefault="0034582F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E00D14">
        <w:rPr>
          <w:bCs/>
          <w:sz w:val="28"/>
          <w:szCs w:val="28"/>
        </w:rPr>
        <w:t>Кафедра уголовного права</w:t>
      </w:r>
      <w:r w:rsidR="001A1573" w:rsidRPr="00E00D14">
        <w:rPr>
          <w:bCs/>
          <w:sz w:val="28"/>
          <w:szCs w:val="28"/>
        </w:rPr>
        <w:t xml:space="preserve"> </w:t>
      </w:r>
      <w:r w:rsidRPr="00E00D14">
        <w:rPr>
          <w:bCs/>
          <w:sz w:val="28"/>
          <w:szCs w:val="28"/>
        </w:rPr>
        <w:t>и уголовного процесса</w:t>
      </w:r>
    </w:p>
    <w:p w:rsidR="0034582F" w:rsidRPr="00E00D14" w:rsidRDefault="0034582F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00D14" w:rsidRDefault="00E00D14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00D14" w:rsidRDefault="00E00D14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00D14" w:rsidRDefault="00E00D14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00D14" w:rsidRDefault="00E00D14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00D14" w:rsidRDefault="00E00D14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00D14" w:rsidRDefault="00E00D14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00D14" w:rsidRDefault="00E00D14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00D14" w:rsidRDefault="00E00D14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00D14" w:rsidRDefault="00E00D14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4582F" w:rsidRPr="00E00D14" w:rsidRDefault="0034582F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00D14">
        <w:rPr>
          <w:b/>
          <w:sz w:val="28"/>
          <w:szCs w:val="28"/>
        </w:rPr>
        <w:t>КОНТРОЛЬНАЯ РАБОТА</w:t>
      </w:r>
    </w:p>
    <w:p w:rsidR="0034582F" w:rsidRPr="00E00D14" w:rsidRDefault="0034582F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00D14">
        <w:rPr>
          <w:sz w:val="28"/>
          <w:szCs w:val="28"/>
        </w:rPr>
        <w:t>ПО КУРСУ «ПРОКУРОРСКИЙ НАДЗОР»</w:t>
      </w:r>
    </w:p>
    <w:p w:rsidR="0034582F" w:rsidRPr="00E00D14" w:rsidRDefault="0034582F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4582F" w:rsidRPr="00E00D14" w:rsidRDefault="0034582F" w:rsidP="00E00D1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34582F" w:rsidRPr="00E00D14" w:rsidRDefault="001A1573" w:rsidP="00E00D1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E00D14">
        <w:rPr>
          <w:b/>
          <w:sz w:val="28"/>
          <w:szCs w:val="28"/>
        </w:rPr>
        <w:t>Выполнил</w:t>
      </w:r>
      <w:r w:rsidR="0034582F" w:rsidRPr="00E00D14">
        <w:rPr>
          <w:b/>
          <w:sz w:val="28"/>
          <w:szCs w:val="28"/>
        </w:rPr>
        <w:t>:</w:t>
      </w:r>
    </w:p>
    <w:p w:rsidR="0034582F" w:rsidRPr="00E00D14" w:rsidRDefault="001A1573" w:rsidP="00E00D1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00D14">
        <w:rPr>
          <w:sz w:val="28"/>
          <w:szCs w:val="28"/>
        </w:rPr>
        <w:t>студент</w:t>
      </w:r>
      <w:r w:rsidR="0034582F" w:rsidRPr="00E00D14">
        <w:rPr>
          <w:sz w:val="28"/>
          <w:szCs w:val="28"/>
        </w:rPr>
        <w:t xml:space="preserve"> </w:t>
      </w:r>
      <w:r w:rsidR="0034582F" w:rsidRPr="00E00D14">
        <w:rPr>
          <w:sz w:val="28"/>
          <w:szCs w:val="28"/>
          <w:lang w:val="en-US"/>
        </w:rPr>
        <w:t>IV</w:t>
      </w:r>
      <w:r w:rsidR="0034582F" w:rsidRPr="00E00D14">
        <w:rPr>
          <w:sz w:val="28"/>
          <w:szCs w:val="28"/>
        </w:rPr>
        <w:t xml:space="preserve"> курса группы </w:t>
      </w:r>
      <w:r w:rsidR="0034582F" w:rsidRPr="00E00D14">
        <w:rPr>
          <w:sz w:val="28"/>
          <w:szCs w:val="28"/>
          <w:lang w:val="en-US"/>
        </w:rPr>
        <w:t>4</w:t>
      </w:r>
      <w:r w:rsidRPr="00E00D14">
        <w:rPr>
          <w:sz w:val="28"/>
          <w:szCs w:val="28"/>
        </w:rPr>
        <w:t>3</w:t>
      </w:r>
      <w:r w:rsidR="0034582F" w:rsidRPr="00E00D14">
        <w:rPr>
          <w:sz w:val="28"/>
          <w:szCs w:val="28"/>
        </w:rPr>
        <w:t>-З</w:t>
      </w:r>
    </w:p>
    <w:p w:rsidR="0034582F" w:rsidRPr="00E00D14" w:rsidRDefault="001A1573" w:rsidP="00E00D1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00D14">
        <w:rPr>
          <w:sz w:val="28"/>
          <w:szCs w:val="28"/>
        </w:rPr>
        <w:t>Руденок Алексей Александрович</w:t>
      </w:r>
    </w:p>
    <w:p w:rsidR="0034582F" w:rsidRDefault="0034582F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00D14" w:rsidRDefault="00E00D14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00D14" w:rsidRDefault="00E00D14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00D14" w:rsidRPr="00E00D14" w:rsidRDefault="00E00D14" w:rsidP="00E00D1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4582F" w:rsidRPr="00E00D14" w:rsidRDefault="0034582F" w:rsidP="00E00D14">
      <w:pPr>
        <w:spacing w:line="360" w:lineRule="auto"/>
        <w:jc w:val="center"/>
        <w:rPr>
          <w:sz w:val="28"/>
          <w:szCs w:val="28"/>
        </w:rPr>
      </w:pPr>
    </w:p>
    <w:p w:rsidR="0034582F" w:rsidRDefault="0034582F" w:rsidP="00E00D14">
      <w:pPr>
        <w:spacing w:line="360" w:lineRule="auto"/>
        <w:jc w:val="center"/>
        <w:rPr>
          <w:sz w:val="28"/>
          <w:szCs w:val="28"/>
        </w:rPr>
      </w:pPr>
      <w:r w:rsidRPr="00E00D14">
        <w:rPr>
          <w:sz w:val="28"/>
          <w:szCs w:val="28"/>
        </w:rPr>
        <w:t>Витебск, 2011</w:t>
      </w:r>
    </w:p>
    <w:p w:rsidR="00E00D14" w:rsidRDefault="00E00D14" w:rsidP="00E00D14">
      <w:pPr>
        <w:spacing w:line="360" w:lineRule="auto"/>
        <w:jc w:val="center"/>
        <w:rPr>
          <w:sz w:val="28"/>
          <w:szCs w:val="28"/>
        </w:rPr>
      </w:pPr>
    </w:p>
    <w:p w:rsidR="0081107A" w:rsidRDefault="00E00D14" w:rsidP="00E00D14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107A" w:rsidRPr="00E00D14">
        <w:rPr>
          <w:b/>
          <w:sz w:val="28"/>
          <w:szCs w:val="28"/>
        </w:rPr>
        <w:t>ПЛАН</w:t>
      </w:r>
    </w:p>
    <w:p w:rsidR="00E00D14" w:rsidRPr="00E00D14" w:rsidRDefault="00E00D14" w:rsidP="00E00D14">
      <w:pPr>
        <w:spacing w:line="360" w:lineRule="auto"/>
        <w:jc w:val="center"/>
        <w:rPr>
          <w:b/>
          <w:sz w:val="28"/>
          <w:szCs w:val="28"/>
        </w:rPr>
      </w:pPr>
    </w:p>
    <w:p w:rsidR="0081107A" w:rsidRPr="00E00D14" w:rsidRDefault="0081107A" w:rsidP="00E00D14">
      <w:pPr>
        <w:pStyle w:val="2"/>
        <w:spacing w:after="0" w:line="360" w:lineRule="auto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1. Место и роль прокуратуры в системе государственных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и правоохранительных органов</w:t>
      </w:r>
    </w:p>
    <w:p w:rsidR="0081107A" w:rsidRPr="00E00D14" w:rsidRDefault="0081107A" w:rsidP="00E00D14">
      <w:pPr>
        <w:pStyle w:val="2"/>
        <w:spacing w:after="0" w:line="360" w:lineRule="auto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2. Надзор за соблюдением законности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в оперативно-розыскной деятельности</w:t>
      </w:r>
    </w:p>
    <w:p w:rsidR="0081107A" w:rsidRPr="00E00D14" w:rsidRDefault="0081107A" w:rsidP="00E00D14">
      <w:pPr>
        <w:pStyle w:val="2"/>
        <w:spacing w:after="0" w:line="360" w:lineRule="auto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3.Задача</w:t>
      </w:r>
    </w:p>
    <w:p w:rsidR="00CF3B44" w:rsidRPr="00E00D14" w:rsidRDefault="0081107A" w:rsidP="00E00D14">
      <w:pPr>
        <w:pStyle w:val="2"/>
        <w:spacing w:after="0" w:line="360" w:lineRule="auto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Список использованных источников</w:t>
      </w:r>
    </w:p>
    <w:p w:rsidR="00E00D14" w:rsidRDefault="00E00D14" w:rsidP="00E00D14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81107A" w:rsidRPr="00E00D14" w:rsidRDefault="0081107A" w:rsidP="00E00D14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0D14">
        <w:rPr>
          <w:b/>
          <w:sz w:val="28"/>
          <w:szCs w:val="28"/>
        </w:rPr>
        <w:br w:type="page"/>
        <w:t>1. МЕСТО И РОЛЬ ПРОКУРАТУРЫ В СИСТЕМЕ ГОСУДАРСТВЕННЫХ И ПРАВООХРАНИТЕЛЬНЫХ ОРГАНОВ</w:t>
      </w:r>
    </w:p>
    <w:p w:rsidR="001950A5" w:rsidRPr="00E00D14" w:rsidRDefault="001950A5" w:rsidP="00E00D14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950A5" w:rsidRPr="00E00D14" w:rsidRDefault="001A1573" w:rsidP="00E00D14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М</w:t>
      </w:r>
      <w:r w:rsidR="001950A5" w:rsidRPr="00E00D14">
        <w:rPr>
          <w:sz w:val="28"/>
          <w:szCs w:val="28"/>
        </w:rPr>
        <w:t>ест</w:t>
      </w:r>
      <w:r w:rsidRPr="00E00D14">
        <w:rPr>
          <w:sz w:val="28"/>
          <w:szCs w:val="28"/>
        </w:rPr>
        <w:t>о</w:t>
      </w:r>
      <w:r w:rsidR="001950A5" w:rsidRPr="00E00D14">
        <w:rPr>
          <w:sz w:val="28"/>
          <w:szCs w:val="28"/>
        </w:rPr>
        <w:t xml:space="preserve"> прокуратуры в системе государственно-правовых институтов государства имеет ключевое значение для определения правового статуса прокуратуры, ее организационного построения, форм и методов деятельности. Просчеты в решении этого вопроса, безотносительно к тому, влекут ли они понижение роли прокуратуры или наоборот непомерно расширяют ее полномочия, чреваты опасными </w:t>
      </w:r>
      <w:r w:rsidR="00E00D14" w:rsidRPr="00E00D14">
        <w:rPr>
          <w:sz w:val="28"/>
          <w:szCs w:val="28"/>
        </w:rPr>
        <w:t>последствиями,</w:t>
      </w:r>
      <w:r w:rsidR="001950A5" w:rsidRPr="00E00D14">
        <w:rPr>
          <w:sz w:val="28"/>
          <w:szCs w:val="28"/>
        </w:rPr>
        <w:t xml:space="preserve"> как для функционирования правоохранительной системы, так и для общества в целом. Именно в этой области теоретические построения </w:t>
      </w:r>
      <w:r w:rsidR="00E00D14" w:rsidRPr="00E00D14">
        <w:rPr>
          <w:sz w:val="28"/>
          <w:szCs w:val="28"/>
        </w:rPr>
        <w:t>должны,</w:t>
      </w:r>
      <w:r w:rsidR="001950A5" w:rsidRPr="00E00D14">
        <w:rPr>
          <w:sz w:val="28"/>
          <w:szCs w:val="28"/>
        </w:rPr>
        <w:t xml:space="preserve"> прежде </w:t>
      </w:r>
      <w:r w:rsidR="00E00D14" w:rsidRPr="00E00D14">
        <w:rPr>
          <w:sz w:val="28"/>
          <w:szCs w:val="28"/>
        </w:rPr>
        <w:t>всего,</w:t>
      </w:r>
      <w:r w:rsidR="001950A5" w:rsidRPr="00E00D14">
        <w:rPr>
          <w:sz w:val="28"/>
          <w:szCs w:val="28"/>
        </w:rPr>
        <w:t xml:space="preserve"> основываться на глубоком познании социальной практики, исключать возможность применения метода проб и ошибок.</w:t>
      </w:r>
    </w:p>
    <w:p w:rsidR="00050CA6" w:rsidRPr="00E00D14" w:rsidRDefault="00050CA6" w:rsidP="00E00D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iCs/>
          <w:sz w:val="28"/>
          <w:szCs w:val="28"/>
        </w:rPr>
        <w:t>Прокуратура Республики Беларусь</w:t>
      </w:r>
      <w:r w:rsidR="00A3675C" w:rsidRPr="00E00D14">
        <w:rPr>
          <w:iCs/>
          <w:sz w:val="28"/>
          <w:szCs w:val="28"/>
        </w:rPr>
        <w:t xml:space="preserve"> – </w:t>
      </w:r>
      <w:r w:rsidRPr="00E00D14">
        <w:rPr>
          <w:iCs/>
          <w:sz w:val="28"/>
          <w:szCs w:val="28"/>
        </w:rPr>
        <w:t>это система органов, на которые Конституцией Республики Беларусь возложено осуществление особой формы государственной деятельности</w:t>
      </w:r>
      <w:r w:rsidR="00A3675C" w:rsidRPr="00E00D14">
        <w:rPr>
          <w:iCs/>
          <w:sz w:val="28"/>
          <w:szCs w:val="28"/>
        </w:rPr>
        <w:t xml:space="preserve"> – </w:t>
      </w:r>
      <w:r w:rsidRPr="00E00D14">
        <w:rPr>
          <w:iCs/>
          <w:sz w:val="28"/>
          <w:szCs w:val="28"/>
        </w:rPr>
        <w:t>надзор за точным и единообразным исполнением нормативных правовых актов.</w:t>
      </w:r>
    </w:p>
    <w:p w:rsidR="00050CA6" w:rsidRPr="00E00D14" w:rsidRDefault="00050CA6" w:rsidP="00E00D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iCs/>
          <w:sz w:val="28"/>
          <w:szCs w:val="28"/>
        </w:rPr>
        <w:t>Прокурорский надзор</w:t>
      </w:r>
      <w:r w:rsidR="00A3675C" w:rsidRPr="00E00D14">
        <w:rPr>
          <w:iCs/>
          <w:sz w:val="28"/>
          <w:szCs w:val="28"/>
        </w:rPr>
        <w:t xml:space="preserve"> – </w:t>
      </w:r>
      <w:r w:rsidRPr="00E00D14">
        <w:rPr>
          <w:iCs/>
          <w:sz w:val="28"/>
          <w:szCs w:val="28"/>
        </w:rPr>
        <w:t xml:space="preserve">основная функция органов прокуратуры, </w:t>
      </w:r>
      <w:r w:rsidRPr="00E00D14">
        <w:rPr>
          <w:sz w:val="28"/>
          <w:szCs w:val="28"/>
        </w:rPr>
        <w:t>определяющая их предназначение, роль и место в механизме государства.</w:t>
      </w:r>
    </w:p>
    <w:p w:rsidR="00A3675C" w:rsidRPr="00E00D14" w:rsidRDefault="00050CA6" w:rsidP="00E00D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Согласно Конституции Республики Беларусь прокуратура выделена в особую систему органов, призванных выполнять функцию «сдержек и противовесов» в системе разделения властей.</w:t>
      </w:r>
    </w:p>
    <w:p w:rsidR="00050CA6" w:rsidRPr="00E00D14" w:rsidRDefault="00050CA6" w:rsidP="00E00D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Прокуратура принимает меры к устранению любых нарушений законов, от кого бы эти нарушения не исходили. Вместе с тем прокуратура своей деятельностью способствует взаимодействию разделенных ветвей власти, их функционированию как единой государственной власти, поскольку все они заинтересованы в сохранении и укреплении законности. Без законности не может быть сильной, успешно выполняющей свои функции власти, государства, стремящегося стать правовым.</w:t>
      </w:r>
    </w:p>
    <w:p w:rsidR="00A3675C" w:rsidRPr="00E00D14" w:rsidRDefault="00050CA6" w:rsidP="00E00D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Характеризуя деятельность прокуратуры, необходимо отметить некоторые особенности, определяющие ее специфику.</w:t>
      </w:r>
    </w:p>
    <w:p w:rsidR="001A1573" w:rsidRPr="00E00D14" w:rsidRDefault="001A1573" w:rsidP="00E00D1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00D14">
        <w:rPr>
          <w:iCs/>
          <w:sz w:val="28"/>
          <w:szCs w:val="28"/>
        </w:rPr>
        <w:t>П</w:t>
      </w:r>
      <w:r w:rsidR="00050CA6" w:rsidRPr="00E00D14">
        <w:rPr>
          <w:iCs/>
          <w:sz w:val="28"/>
          <w:szCs w:val="28"/>
        </w:rPr>
        <w:t xml:space="preserve">рокурорский надзор осуществляется от имени государства </w:t>
      </w:r>
      <w:r w:rsidRPr="00E00D14">
        <w:rPr>
          <w:sz w:val="28"/>
          <w:szCs w:val="28"/>
        </w:rPr>
        <w:t>.</w:t>
      </w:r>
      <w:r w:rsidR="00050CA6" w:rsidRPr="00E00D14">
        <w:rPr>
          <w:sz w:val="28"/>
          <w:szCs w:val="28"/>
        </w:rPr>
        <w:t xml:space="preserve"> Это законодательное установление подчеркивает отличие прокурорского надзора от иных видов контрольной деятельности, связанной с исполнением требований законов иными государственными органами (налоговых инспекций, санитарного надзора, пожарного надзора и т.д.). В отличие от контрольной </w:t>
      </w:r>
      <w:r w:rsidR="00A3675C" w:rsidRPr="00E00D14">
        <w:rPr>
          <w:sz w:val="28"/>
          <w:szCs w:val="28"/>
        </w:rPr>
        <w:t>д</w:t>
      </w:r>
      <w:r w:rsidR="00050CA6" w:rsidRPr="00E00D14">
        <w:rPr>
          <w:sz w:val="28"/>
          <w:szCs w:val="28"/>
        </w:rPr>
        <w:t>еятельности других государственных органов, прокурорский надзор за исполнением законов распространяется и на законность деятельности контролирующих и правоохранительных органов и осуществляется с использованием полномочий, которыми наделяются только органы прокуратуры.</w:t>
      </w:r>
    </w:p>
    <w:p w:rsidR="00050CA6" w:rsidRPr="00E00D14" w:rsidRDefault="001A1573" w:rsidP="00E00D1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00D14">
        <w:rPr>
          <w:iCs/>
          <w:sz w:val="28"/>
          <w:szCs w:val="28"/>
        </w:rPr>
        <w:t>О</w:t>
      </w:r>
      <w:r w:rsidR="00050CA6" w:rsidRPr="00E00D14">
        <w:rPr>
          <w:iCs/>
          <w:sz w:val="28"/>
          <w:szCs w:val="28"/>
        </w:rPr>
        <w:t xml:space="preserve">граниченность, «усеченностъ» полномочий, организационная либо процессуальная подконтрольность основным ветвям власти. </w:t>
      </w:r>
      <w:r w:rsidR="00050CA6" w:rsidRPr="00E00D14">
        <w:rPr>
          <w:sz w:val="28"/>
          <w:szCs w:val="28"/>
        </w:rPr>
        <w:t>Так, прокуратуре не только не поднадзорна деятельность Президента и Парламента, напротив, она обязана обеспечить контроль за исполнением принимаемых ими актов. Отдельные процессуальные решения прокурора, включая выдачу санкций на заключение лица под стражу, на продление срока содержания под стражей в качестве меры пресечения, подконтрольны суду и могут быть отменены или изменены судом. Окончательные решения по протестам на незаконные акты исполнительно-распорядительной власти и должностных лиц принимаются не прокурорами, а соответствующими властными структурами и судами. Протесты прокурора на решения судов по уголовным и гражданским делам, делам об административных правонарушениях рассматривают вышестоящие суды и принимают по ним решения. Таким образом, основное правомочие прокурора</w:t>
      </w:r>
      <w:r w:rsidR="00A3675C" w:rsidRPr="00E00D14">
        <w:rPr>
          <w:sz w:val="28"/>
          <w:szCs w:val="28"/>
        </w:rPr>
        <w:t xml:space="preserve"> – </w:t>
      </w:r>
      <w:r w:rsidR="00050CA6" w:rsidRPr="00E00D14">
        <w:rPr>
          <w:sz w:val="28"/>
          <w:szCs w:val="28"/>
        </w:rPr>
        <w:t>выявить нарушение закона</w:t>
      </w:r>
      <w:r w:rsidR="00A3675C" w:rsidRPr="00E00D14">
        <w:rPr>
          <w:sz w:val="28"/>
          <w:szCs w:val="28"/>
        </w:rPr>
        <w:t xml:space="preserve"> – </w:t>
      </w:r>
      <w:r w:rsidR="00050CA6" w:rsidRPr="00E00D14">
        <w:rPr>
          <w:sz w:val="28"/>
          <w:szCs w:val="28"/>
        </w:rPr>
        <w:t>поставить вопрос об ответственности нарушителя, защитить невиновного.</w:t>
      </w:r>
    </w:p>
    <w:p w:rsidR="00050CA6" w:rsidRPr="00E00D14" w:rsidRDefault="00050CA6" w:rsidP="00E00D14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Организация и порядок деятельности органов прокуратуры, и полномочия прокуроров определяются Конституцией Республики Беларусь, Законом Республики Беларусь «О прокуратуре Республики Беларусь», другими законодательными актами Республики Беларусь (УПК, ГПК, ХПК и др.), а также приказами и указаниями Генерального прокурора Республики Беларусь.</w:t>
      </w:r>
    </w:p>
    <w:p w:rsidR="00050CA6" w:rsidRPr="00E00D14" w:rsidRDefault="00050CA6" w:rsidP="00E00D14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Деятельность прокуратуры Республики Беларусь направлена на обеспечение верховенства права, законности и правопорядка, защиту прав и законных интересов граждан и организаций, а также общественных и государственных интересов. Это выражено в законодательном закреплении направлений деятельности органов прокуратуры (ст. 4 Закона о прокуратуре).</w:t>
      </w:r>
    </w:p>
    <w:p w:rsidR="00050CA6" w:rsidRPr="00E00D14" w:rsidRDefault="00050CA6" w:rsidP="00E00D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Под направлениями деятельности прокуратуры следует понимать те пути, по которым Генеральный прокурор и подчиненные ему прокуроры осуществляют надзор за исполнением нормативных правовых актов, достигают цели, выполняют возложенные на них задачи.</w:t>
      </w:r>
    </w:p>
    <w:p w:rsidR="00050CA6" w:rsidRPr="00E00D14" w:rsidRDefault="00050CA6" w:rsidP="00E00D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Реализуя возложенные на нее законом задачи, </w:t>
      </w:r>
      <w:r w:rsidRPr="00E00D14">
        <w:rPr>
          <w:iCs/>
          <w:sz w:val="28"/>
          <w:szCs w:val="28"/>
        </w:rPr>
        <w:t xml:space="preserve">прокуратура </w:t>
      </w:r>
      <w:r w:rsidRPr="00E00D14">
        <w:rPr>
          <w:bCs/>
          <w:iCs/>
          <w:sz w:val="28"/>
          <w:szCs w:val="28"/>
        </w:rPr>
        <w:t>осуществляет свою деятельность по следующим направлениям:</w:t>
      </w:r>
    </w:p>
    <w:p w:rsidR="00050CA6" w:rsidRPr="00E00D14" w:rsidRDefault="00050CA6" w:rsidP="00E00D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1)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надзор за:</w:t>
      </w:r>
    </w:p>
    <w:p w:rsidR="00050CA6" w:rsidRPr="00E00D14" w:rsidRDefault="00050CA6" w:rsidP="00E00D1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точным и единообразным исполнением законов,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декретов,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указов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и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иных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нормативных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правовых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актов республиканскими органами государственного управления и иными государственными организациями, подчиненными Совету Министров Республики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Беларусь, местными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представительными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и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распорядительными органами,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общественными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объединениями,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религиозными организациями и другими организациями, должностными лицами и иными гражданами, в том числе индивидуальными предпринимателями (надзор за исполнением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законодательства);</w:t>
      </w:r>
    </w:p>
    <w:p w:rsidR="00050CA6" w:rsidRPr="00E00D14" w:rsidRDefault="00050CA6" w:rsidP="00E00D1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исполнением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законодательства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при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осуществлении оперативно-розыскной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деятельности;</w:t>
      </w:r>
    </w:p>
    <w:p w:rsidR="00050CA6" w:rsidRPr="00E00D14" w:rsidRDefault="00050CA6" w:rsidP="00E00D1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исполнением закона в ходе досудебного производства, при производстве предварительного следствия и дознания;</w:t>
      </w:r>
    </w:p>
    <w:p w:rsidR="00050CA6" w:rsidRPr="00E00D14" w:rsidRDefault="00050CA6" w:rsidP="00E00D1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соответствием закону судебных постановлений, а также за соблюдением законодательства при их исполнении;</w:t>
      </w:r>
    </w:p>
    <w:p w:rsidR="00050CA6" w:rsidRPr="00E00D14" w:rsidRDefault="00050CA6" w:rsidP="00E00D1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соблюдением законодательства при исполнении наказания и иных мер уголовной ответственности, а также мер принудительного характера;</w:t>
      </w:r>
    </w:p>
    <w:p w:rsidR="00050CA6" w:rsidRPr="00E00D14" w:rsidRDefault="00A3675C" w:rsidP="00E00D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2) </w:t>
      </w:r>
      <w:r w:rsidR="00050CA6" w:rsidRPr="00E00D14">
        <w:rPr>
          <w:sz w:val="28"/>
          <w:szCs w:val="28"/>
        </w:rPr>
        <w:t>координация правоохранительной деятельности государственных</w:t>
      </w:r>
      <w:r w:rsidR="00E00D14">
        <w:rPr>
          <w:sz w:val="28"/>
          <w:szCs w:val="28"/>
        </w:rPr>
        <w:t xml:space="preserve"> </w:t>
      </w:r>
      <w:r w:rsidR="00050CA6" w:rsidRPr="00E00D14">
        <w:rPr>
          <w:sz w:val="28"/>
          <w:szCs w:val="28"/>
        </w:rPr>
        <w:t>органов,</w:t>
      </w:r>
      <w:r w:rsidR="00E00D14">
        <w:rPr>
          <w:sz w:val="28"/>
          <w:szCs w:val="28"/>
        </w:rPr>
        <w:t xml:space="preserve"> </w:t>
      </w:r>
      <w:r w:rsidR="00050CA6" w:rsidRPr="00E00D14">
        <w:rPr>
          <w:sz w:val="28"/>
          <w:szCs w:val="28"/>
        </w:rPr>
        <w:t>осуществляющих</w:t>
      </w:r>
      <w:r w:rsidR="00E00D14">
        <w:rPr>
          <w:sz w:val="28"/>
          <w:szCs w:val="28"/>
        </w:rPr>
        <w:t xml:space="preserve"> </w:t>
      </w:r>
      <w:r w:rsidR="00050CA6" w:rsidRPr="00E00D14">
        <w:rPr>
          <w:sz w:val="28"/>
          <w:szCs w:val="28"/>
        </w:rPr>
        <w:t>борьбу</w:t>
      </w:r>
      <w:r w:rsidR="00E00D14">
        <w:rPr>
          <w:sz w:val="28"/>
          <w:szCs w:val="28"/>
        </w:rPr>
        <w:t xml:space="preserve"> </w:t>
      </w:r>
      <w:r w:rsidR="00050CA6" w:rsidRPr="00E00D14">
        <w:rPr>
          <w:sz w:val="28"/>
          <w:szCs w:val="28"/>
        </w:rPr>
        <w:t>с</w:t>
      </w:r>
      <w:r w:rsidR="00E00D14">
        <w:rPr>
          <w:sz w:val="28"/>
          <w:szCs w:val="28"/>
        </w:rPr>
        <w:t xml:space="preserve"> </w:t>
      </w:r>
      <w:r w:rsidR="00050CA6" w:rsidRPr="00E00D14">
        <w:rPr>
          <w:sz w:val="28"/>
          <w:szCs w:val="28"/>
        </w:rPr>
        <w:t>преступностью и коррупцией, а также деятельности по борьбе с преступностью иных организаций, участвующих в борьбе с преступностью;</w:t>
      </w:r>
    </w:p>
    <w:p w:rsidR="00050CA6" w:rsidRPr="00E00D14" w:rsidRDefault="00050CA6" w:rsidP="00E00D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3) предварительное следствие в случаях,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предусмотренных Уголовно-процессуальным кодексом;</w:t>
      </w:r>
    </w:p>
    <w:p w:rsidR="00050CA6" w:rsidRPr="00E00D14" w:rsidRDefault="00A3675C" w:rsidP="00E00D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4) </w:t>
      </w:r>
      <w:r w:rsidR="00050CA6" w:rsidRPr="00E00D14">
        <w:rPr>
          <w:sz w:val="28"/>
          <w:szCs w:val="28"/>
        </w:rPr>
        <w:t>участие в рассмотрении дел судами, поддержание государственного обвинения.</w:t>
      </w:r>
    </w:p>
    <w:p w:rsidR="00050CA6" w:rsidRPr="00E00D14" w:rsidRDefault="00050CA6" w:rsidP="00E00D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Направления деятельности прокуратуры неравнозначны и могут быть классифицированы </w:t>
      </w:r>
      <w:r w:rsidR="0034582F" w:rsidRPr="00E00D14">
        <w:rPr>
          <w:sz w:val="28"/>
          <w:szCs w:val="28"/>
        </w:rPr>
        <w:t>по</w:t>
      </w:r>
      <w:r w:rsidRPr="00E00D14">
        <w:rPr>
          <w:sz w:val="28"/>
          <w:szCs w:val="28"/>
        </w:rPr>
        <w:t xml:space="preserve"> трем видам. Первый вид образуют </w:t>
      </w:r>
      <w:r w:rsidRPr="00E00D14">
        <w:rPr>
          <w:iCs/>
          <w:sz w:val="28"/>
          <w:szCs w:val="28"/>
        </w:rPr>
        <w:t>первое направление</w:t>
      </w:r>
      <w:r w:rsidR="00A3675C" w:rsidRPr="00E00D14">
        <w:rPr>
          <w:iCs/>
          <w:sz w:val="28"/>
          <w:szCs w:val="28"/>
        </w:rPr>
        <w:t xml:space="preserve"> – </w:t>
      </w:r>
      <w:r w:rsidRPr="00E00D14">
        <w:rPr>
          <w:sz w:val="28"/>
          <w:szCs w:val="28"/>
        </w:rPr>
        <w:t xml:space="preserve">надзор за точным </w:t>
      </w:r>
      <w:r w:rsidRPr="00E00D14">
        <w:rPr>
          <w:bCs/>
          <w:sz w:val="28"/>
          <w:szCs w:val="28"/>
        </w:rPr>
        <w:t>и</w:t>
      </w:r>
      <w:r w:rsidRPr="00E00D14">
        <w:rPr>
          <w:b/>
          <w:bCs/>
          <w:sz w:val="28"/>
          <w:szCs w:val="28"/>
        </w:rPr>
        <w:t xml:space="preserve"> </w:t>
      </w:r>
      <w:r w:rsidRPr="00E00D14">
        <w:rPr>
          <w:sz w:val="28"/>
          <w:szCs w:val="28"/>
        </w:rPr>
        <w:t xml:space="preserve">единообразным исполнением нормативных правовых актов, который в свою очередь включает пять видов деятельности, именуемых </w:t>
      </w:r>
      <w:r w:rsidRPr="00E00D14">
        <w:rPr>
          <w:iCs/>
          <w:sz w:val="28"/>
          <w:szCs w:val="28"/>
        </w:rPr>
        <w:t>отраслями прокурорского надзора.</w:t>
      </w:r>
    </w:p>
    <w:p w:rsidR="00050CA6" w:rsidRPr="00E00D14" w:rsidRDefault="00050CA6" w:rsidP="00E00D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iCs/>
          <w:sz w:val="28"/>
          <w:szCs w:val="28"/>
        </w:rPr>
        <w:t>Второй вид включает второе и третье направления, характерные для работы органов прокуратуры в борьбе с преступностью.</w:t>
      </w:r>
    </w:p>
    <w:p w:rsidR="00050CA6" w:rsidRPr="00E00D14" w:rsidRDefault="00050CA6" w:rsidP="00E00D14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0D14">
        <w:rPr>
          <w:iCs/>
          <w:sz w:val="28"/>
          <w:szCs w:val="28"/>
        </w:rPr>
        <w:t xml:space="preserve">Третий вид </w:t>
      </w:r>
      <w:r w:rsidRPr="00E00D14">
        <w:rPr>
          <w:sz w:val="28"/>
          <w:szCs w:val="28"/>
        </w:rPr>
        <w:t xml:space="preserve">составляют два важнейших участка работы </w:t>
      </w:r>
      <w:r w:rsidR="00E6453C" w:rsidRPr="00E00D14">
        <w:rPr>
          <w:sz w:val="28"/>
          <w:szCs w:val="28"/>
        </w:rPr>
        <w:t xml:space="preserve">– </w:t>
      </w:r>
      <w:r w:rsidRPr="00E00D14">
        <w:rPr>
          <w:iCs/>
          <w:sz w:val="28"/>
          <w:szCs w:val="28"/>
        </w:rPr>
        <w:t>участие в рассмотрении дел судами и поддержание государственного обвинения.</w:t>
      </w:r>
    </w:p>
    <w:p w:rsidR="00E235F1" w:rsidRPr="00713620" w:rsidRDefault="00E235F1" w:rsidP="00E235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13620">
        <w:rPr>
          <w:color w:val="FFFFFF"/>
          <w:sz w:val="28"/>
          <w:szCs w:val="28"/>
        </w:rPr>
        <w:t>правовой прокуратура государство законность</w:t>
      </w:r>
    </w:p>
    <w:p w:rsidR="0081107A" w:rsidRPr="00E00D14" w:rsidRDefault="0081107A" w:rsidP="00E00D14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0D14">
        <w:rPr>
          <w:b/>
          <w:sz w:val="28"/>
          <w:szCs w:val="28"/>
        </w:rPr>
        <w:t>2. НАДЗОР ЗА СОБЛЮДЕНИЕМ ЗАКОННОСТИ</w:t>
      </w:r>
      <w:r w:rsidR="00E00D14">
        <w:rPr>
          <w:b/>
          <w:sz w:val="28"/>
          <w:szCs w:val="28"/>
        </w:rPr>
        <w:t xml:space="preserve"> </w:t>
      </w:r>
      <w:r w:rsidRPr="00E00D14">
        <w:rPr>
          <w:b/>
          <w:sz w:val="28"/>
          <w:szCs w:val="28"/>
        </w:rPr>
        <w:t>В ОПЕРАТИВНО-РОЗЫСКНОЙ ДЕЯТЕЛЬНОСТИ</w:t>
      </w:r>
    </w:p>
    <w:p w:rsidR="002117AB" w:rsidRPr="00E00D14" w:rsidRDefault="002117AB" w:rsidP="00E00D14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2117AB" w:rsidRPr="00E00D14" w:rsidRDefault="002117AB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Предметом надзора за исполнением законодательства при осуществлении оперативно-розыскной деятельности является соответствие законодательству правовых актов и решений (действий) органов, осуществляющих оперативно-розыскную деятельность, и их должностных лиц</w:t>
      </w:r>
      <w:r w:rsidR="001A1573" w:rsidRPr="00E00D14">
        <w:rPr>
          <w:sz w:val="28"/>
          <w:szCs w:val="28"/>
        </w:rPr>
        <w:t>.</w:t>
      </w:r>
    </w:p>
    <w:p w:rsidR="002117AB" w:rsidRPr="00E00D14" w:rsidRDefault="002117AB" w:rsidP="00E00D14">
      <w:pPr>
        <w:pStyle w:val="artic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Полномочия прокурора по надзору за исполнением законодательства при осуществлении оперативно-розыскной деятельности</w:t>
      </w:r>
      <w:r w:rsidR="00B16E45" w:rsidRPr="00E00D14">
        <w:rPr>
          <w:sz w:val="28"/>
          <w:szCs w:val="28"/>
        </w:rPr>
        <w:t xml:space="preserve">. </w:t>
      </w:r>
      <w:r w:rsidRPr="00E00D14">
        <w:rPr>
          <w:sz w:val="28"/>
          <w:szCs w:val="28"/>
        </w:rPr>
        <w:t>При осуществлении надзора за исполнением законодательства органами, осуществляющими оперативно-розыскную деятельность, и их должностными лицами Генеральный прокурор Республики Беларусь и уполномоченные им прокуроры в пределах своей компетенции имеют право:</w:t>
      </w:r>
    </w:p>
    <w:p w:rsidR="002117AB" w:rsidRPr="00E00D14" w:rsidRDefault="002117AB" w:rsidP="00E00D14">
      <w:pPr>
        <w:pStyle w:val="newncpi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проверять дела оперативного учета, другие материалы и документы, связанные с оперативно-розыскной деятельностью, за исключением данных о лицах, внедренных в организованные преступные группы и преступные организации, негласных сотрудниках органов, осуществляющих оперативно-розыскную деятельность, а также о лицах, оказывающих им содействие на конфиденциальной основе, об организации и тактике проведения оперативно-розыскных мероприятий;</w:t>
      </w:r>
    </w:p>
    <w:p w:rsidR="002117AB" w:rsidRPr="00E00D14" w:rsidRDefault="002117AB" w:rsidP="00E00D14">
      <w:pPr>
        <w:pStyle w:val="newncpi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давать санкцию либо отказывать в даче санкции на проведение оперативно-розыскных мероприятий в случаях, определенных законодательными актами;</w:t>
      </w:r>
    </w:p>
    <w:p w:rsidR="002117AB" w:rsidRPr="00E00D14" w:rsidRDefault="002117AB" w:rsidP="00E00D14">
      <w:pPr>
        <w:pStyle w:val="newncpi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продлевать сроки проведения оперативно-розыскных мероприятий в порядке, установленном законодательными актами;</w:t>
      </w:r>
    </w:p>
    <w:p w:rsidR="002117AB" w:rsidRPr="00E00D14" w:rsidRDefault="002117AB" w:rsidP="00E00D14">
      <w:pPr>
        <w:pStyle w:val="newncpi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давать письменные указания о проведении оперативно-розыскных мероприятий по уголовным делам, а также о прекращении их проведения;</w:t>
      </w:r>
    </w:p>
    <w:p w:rsidR="002117AB" w:rsidRPr="00E00D14" w:rsidRDefault="002117AB" w:rsidP="00E00D14">
      <w:pPr>
        <w:pStyle w:val="newncpi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требовать письменные объяснения от должностных лиц и иных граждан по фактам выявленных нарушений законодательства, допущенных при осуществлении оперативно-розыскной деятельности;</w:t>
      </w:r>
    </w:p>
    <w:p w:rsidR="002117AB" w:rsidRPr="00E00D14" w:rsidRDefault="002117AB" w:rsidP="00E00D14">
      <w:pPr>
        <w:pStyle w:val="newncpi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знакомиться со сведениями о лицах, внедренных в организованные преступные группы и преступные организации, негласных сотрудниках органов, осуществляющих оперативно-розыскную деятельность, а также о лицах, оказывающих или оказывавших содействие этим органам на конфиденциальной основе, в случае обращения указанных лиц с письменными заявлениями и жалобами на незаконные действия сотрудников органов, осуществляющих оперативно-розыскную деятельность, или привлечения этих лиц к уголовной ответственности;</w:t>
      </w:r>
    </w:p>
    <w:p w:rsidR="002117AB" w:rsidRPr="00E00D14" w:rsidRDefault="002117AB" w:rsidP="00E00D14">
      <w:pPr>
        <w:pStyle w:val="newncpi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принимать меры по отмене незаконных постановлений о заведении дел оперативного учета и проведении отдельных оперативно-розыскных мероприятий путем внесения соответствующих актов прокурорского надзора;</w:t>
      </w:r>
    </w:p>
    <w:p w:rsidR="002117AB" w:rsidRPr="00E00D14" w:rsidRDefault="002117AB" w:rsidP="00E00D14">
      <w:pPr>
        <w:pStyle w:val="newncpi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требовать от руководителей органов, осуществляющих оперативно-розыскную деятельность, проведения проверок исполнения законодательства при осуществлении оперативно-розыскной деятельности. О результатах проведения проверок руководители указанных органов письменно информируют прокурора.</w:t>
      </w:r>
    </w:p>
    <w:p w:rsidR="002117AB" w:rsidRPr="00E00D14" w:rsidRDefault="002117AB" w:rsidP="00E00D14">
      <w:pPr>
        <w:pStyle w:val="poi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При установлении нарушений законодательства в зависимости от их характера Генеральный прокурор Республики Беларусь и уполномоченные им прокуроры в пределах своей компетенции принимают следующие меры прокурорского реагирования:</w:t>
      </w:r>
    </w:p>
    <w:p w:rsidR="002117AB" w:rsidRPr="00E00D14" w:rsidRDefault="00544853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1) </w:t>
      </w:r>
      <w:r w:rsidR="002117AB" w:rsidRPr="00E00D14">
        <w:rPr>
          <w:sz w:val="28"/>
          <w:szCs w:val="28"/>
        </w:rPr>
        <w:t>опротестовывают противоречащие законодательству правовые акты и решения (действия) органов, осуществляющих оперативно-розыскную деятельность, и их должностных лиц;</w:t>
      </w:r>
    </w:p>
    <w:p w:rsidR="002117AB" w:rsidRPr="00E00D14" w:rsidRDefault="00544853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2) </w:t>
      </w:r>
      <w:r w:rsidR="002117AB" w:rsidRPr="00E00D14">
        <w:rPr>
          <w:sz w:val="28"/>
          <w:szCs w:val="28"/>
        </w:rPr>
        <w:t>в установленном порядке вносят представления, выносят предписания и официальные предупреждения, обязательные для исполнения органами, осуществляющими оперативно-розыскную деятельность, и их должностными лицами;</w:t>
      </w:r>
    </w:p>
    <w:p w:rsidR="002117AB" w:rsidRPr="00E00D14" w:rsidRDefault="00544853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3) </w:t>
      </w:r>
      <w:r w:rsidR="002117AB" w:rsidRPr="00E00D14">
        <w:rPr>
          <w:sz w:val="28"/>
          <w:szCs w:val="28"/>
        </w:rPr>
        <w:t>составляют протоколы об административных правонарушениях;</w:t>
      </w:r>
    </w:p>
    <w:p w:rsidR="002117AB" w:rsidRPr="00E00D14" w:rsidRDefault="00544853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4) </w:t>
      </w:r>
      <w:r w:rsidR="002117AB" w:rsidRPr="00E00D14">
        <w:rPr>
          <w:sz w:val="28"/>
          <w:szCs w:val="28"/>
        </w:rPr>
        <w:t>выносят постановления о возбуждении дисциплинарного производства или о привлечении к материальной ответственности;</w:t>
      </w:r>
    </w:p>
    <w:p w:rsidR="001A1573" w:rsidRPr="00E00D14" w:rsidRDefault="00544853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5) </w:t>
      </w:r>
      <w:r w:rsidR="002117AB" w:rsidRPr="00E00D14">
        <w:rPr>
          <w:sz w:val="28"/>
          <w:szCs w:val="28"/>
        </w:rPr>
        <w:t>выносят постановления о возбуждении уголовного дела</w:t>
      </w:r>
      <w:r w:rsidR="001A1573" w:rsidRPr="00E00D14">
        <w:rPr>
          <w:sz w:val="28"/>
          <w:szCs w:val="28"/>
        </w:rPr>
        <w:t>.</w:t>
      </w:r>
    </w:p>
    <w:p w:rsidR="0092786E" w:rsidRPr="00E00D14" w:rsidRDefault="0092786E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Согласно Закону от 9 июля 1999 г. «Об оперативно-розыскной деятельности» (далее</w:t>
      </w:r>
      <w:r w:rsidR="005636B3" w:rsidRPr="00E00D14">
        <w:rPr>
          <w:sz w:val="28"/>
          <w:szCs w:val="28"/>
        </w:rPr>
        <w:t xml:space="preserve"> – </w:t>
      </w:r>
      <w:r w:rsidRPr="00E00D14">
        <w:rPr>
          <w:sz w:val="28"/>
          <w:szCs w:val="28"/>
        </w:rPr>
        <w:t>Закон о ОРД) ОРД является государственно-правовым средством защиты жизни, здоровья, прав, свобод и законных интересов граждан, собственности, обеспечения безопасности общества и государства от преступных посягательств, осуществляемая гласно и негласно оперативными подразделениями государственных органов, уполномоченных на то законом в пределах их компетенции.</w:t>
      </w:r>
    </w:p>
    <w:p w:rsidR="0092786E" w:rsidRPr="00E00D14" w:rsidRDefault="0092786E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В предмет прокурорского надзора входит законность следующих решений, принимаемых органами, осуществляющими ОРД:</w:t>
      </w:r>
    </w:p>
    <w:p w:rsidR="0092786E" w:rsidRPr="00E00D14" w:rsidRDefault="005636B3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1) </w:t>
      </w:r>
      <w:r w:rsidR="0092786E" w:rsidRPr="00E00D14">
        <w:rPr>
          <w:sz w:val="28"/>
          <w:szCs w:val="28"/>
        </w:rPr>
        <w:t>о заведении, приостановлении и прекращении дел оперативного учета;</w:t>
      </w:r>
    </w:p>
    <w:p w:rsidR="0092786E" w:rsidRPr="00E00D14" w:rsidRDefault="0092786E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2) о проведении и прекращении оперативно-розыскных мероприятий;</w:t>
      </w:r>
    </w:p>
    <w:p w:rsidR="0092786E" w:rsidRPr="00E00D14" w:rsidRDefault="0092786E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3)</w:t>
      </w:r>
      <w:r w:rsidR="005636B3" w:rsidRP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о предоставлении документов оперативно-розыскных мероприятий органу дознания, следователю или в суд;</w:t>
      </w:r>
    </w:p>
    <w:p w:rsidR="0092786E" w:rsidRPr="00E00D14" w:rsidRDefault="0092786E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4)</w:t>
      </w:r>
      <w:r w:rsidR="005636B3" w:rsidRP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о рассекречивании сведений об использованных или используемых при проведении оперативно-розыскных мероприятий силах, средствах, источниках, методах, планах и документах ОРД, о лицах, внедренных в организованные преступные группы, о нештатных негласных сотрудниках органов, осуществляющих ОРД, о лицах, оказывающих им содействие на конфиденциальной основе, а также об организации и тактике проведения оперативно-розыскных мероприятий;</w:t>
      </w:r>
    </w:p>
    <w:p w:rsidR="0092786E" w:rsidRPr="00E00D14" w:rsidRDefault="0092786E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5) об уничтожении материалов, отражающих результаты оперативно-розыскных мероприятий, проведенных на основании судебного решения.</w:t>
      </w:r>
    </w:p>
    <w:p w:rsidR="0092786E" w:rsidRPr="00E00D14" w:rsidRDefault="0092786E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В предмет прокурорского надзора не входит решение судьи об удовлетворении ходатайства органа, осуществляющего ОРД, об обследовании жилища, о прослушивании телефонных переговоров, о снятии информации с технических каналов связи, о контроле почтово-телеграфной корреспонденции.</w:t>
      </w:r>
    </w:p>
    <w:p w:rsidR="0092786E" w:rsidRPr="00E00D14" w:rsidRDefault="0092786E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Согласно ст. 4 Закона об ОРД оперативно-розыскная деятельность осуществляется на принципах законности, соблюдения прав и свобод личности, а также на принципах конспирации, сочетания гласных и негласных методов и средств. Соблюдение перечисленных принципов также входит в предмет прокурорского надзора.</w:t>
      </w:r>
    </w:p>
    <w:p w:rsidR="0092786E" w:rsidRPr="00E00D14" w:rsidRDefault="0092786E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Особенного внимания заслуживают решения органов дознания и следствия, влияющие на движение уголовного дела. Это относится, прежде всего, к законности и обоснованности решений о возбуждении уголовного дела, об отказе в возбуждении уголовного дела, передаче по подследственности заявлений и сообщений о совершенных или готовящихся преступлениях.</w:t>
      </w:r>
    </w:p>
    <w:p w:rsidR="0092786E" w:rsidRPr="00E00D14" w:rsidRDefault="0092786E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К наиболее важным решениям, принимаемым в процессе предварительного расследования, относящимся к предмету надзора, и подлежащим проверке прокурором, относятся следующие: об избрании в отношении подозреваемых и обвиняемых меры пресечения; о приводе обвиняемого; об отстранении обвиняемого от должности; о розыске обвиняемого; о признании потерпевшим; о привлечении гражданским истцом; о привлечении лица в качестве гражданского ответчика; о производстве выемки; о производстве обыска; о наложении ареста на имущество; о назначении экспертизы; о продлении срока следствия; содержания под стражей; о соединении и выделении уголовных дел.</w:t>
      </w:r>
    </w:p>
    <w:p w:rsidR="0092786E" w:rsidRPr="00E00D14" w:rsidRDefault="0092786E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Прокурорской проверке подлежат и такие важные, принимаемые на завершающем этапе расследования решения, как о приостановлении расследования и прекращении уголовных дел.</w:t>
      </w:r>
    </w:p>
    <w:p w:rsidR="0092786E" w:rsidRPr="00E00D14" w:rsidRDefault="0092786E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К правовым средствам осуществления надзора за исполнением законов органами, выполняющими ОРД, дознание и предварительное следствие, относятся: Конституция Республики Беларусь, Закон о прокуратуре, Закон об ОРД, УПК, УК, Закон «</w:t>
      </w:r>
      <w:r w:rsidR="005636B3" w:rsidRPr="00E00D14">
        <w:rPr>
          <w:sz w:val="28"/>
          <w:szCs w:val="28"/>
        </w:rPr>
        <w:t>Об органах внутренних дел Республики Беларусь</w:t>
      </w:r>
      <w:r w:rsidRPr="00E00D14">
        <w:rPr>
          <w:sz w:val="28"/>
          <w:szCs w:val="28"/>
        </w:rPr>
        <w:t>», приказы Генерального прокурора Республики Беларусь и другие нормативные правовые акты. Под правовой основой ОВД понимается содержащаяся в законах и подзаконных актах система правил и предписаний, создающих необходимые условия для осуществления ОРД, определяющих ее цели, место в структуре функций государственных органов, а также непосредственно регламентирующих осуществление этой деятельности.</w:t>
      </w:r>
    </w:p>
    <w:p w:rsidR="0092786E" w:rsidRPr="00E00D14" w:rsidRDefault="0092786E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Актами прокурорского надзора за исполнением законов органами, осуществляющими ОРД, являются:</w:t>
      </w:r>
    </w:p>
    <w:p w:rsidR="0092786E" w:rsidRPr="00E00D14" w:rsidRDefault="0092786E" w:rsidP="00E00D14">
      <w:pPr>
        <w:pStyle w:val="newncpi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письменные указания о проведении оперативно-розыскных мероприятий;</w:t>
      </w:r>
    </w:p>
    <w:p w:rsidR="0092786E" w:rsidRPr="00E00D14" w:rsidRDefault="0092786E" w:rsidP="00E00D14">
      <w:pPr>
        <w:pStyle w:val="newncpi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письменные требования об отмене незаконного постановления, принятого при проведении оперативно-розыскной деятельности;</w:t>
      </w:r>
    </w:p>
    <w:p w:rsidR="0092786E" w:rsidRPr="00E00D14" w:rsidRDefault="0092786E" w:rsidP="00E00D14">
      <w:pPr>
        <w:pStyle w:val="newncpi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представление об устранении выявленных нарушений закона;</w:t>
      </w:r>
    </w:p>
    <w:p w:rsidR="0092786E" w:rsidRPr="00E00D14" w:rsidRDefault="0092786E" w:rsidP="00E00D14">
      <w:pPr>
        <w:pStyle w:val="newncpi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протест, принесенный в связи с признанием противоречащим закону нормативного акта, изданного в сфере ОРД;</w:t>
      </w:r>
    </w:p>
    <w:p w:rsidR="0092786E" w:rsidRPr="00E00D14" w:rsidRDefault="0092786E" w:rsidP="00E00D14">
      <w:pPr>
        <w:pStyle w:val="newncpi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возбуждение уголовного дела в отношении должностных лиц органов, осуществляющих ОРД, или сотрудничающих с ними на конфиденциальной основе при обнаружении признаков совершения ими преступления в процессе проведения оперативно-розыскных мероприятий.</w:t>
      </w:r>
    </w:p>
    <w:p w:rsidR="0092786E" w:rsidRPr="00E00D14" w:rsidRDefault="0092786E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Отмена прокурором постановления о возбуждении уголовного дела, вынесенного на основании негласных оперативно-розыскных материалов, является актом надзора как за законностью ОРД, так и за исполнением процессуальных законов органами дознания или следователем, принявшим необоснованное решение. Если они не содержат достаточных данных, указывающих на признаки преступления, прокурор отменяет постановление, руководствуясь ст. 34,174 УПК.</w:t>
      </w:r>
    </w:p>
    <w:p w:rsidR="00373946" w:rsidRPr="00E00D14" w:rsidRDefault="00373946" w:rsidP="00E00D14">
      <w:pPr>
        <w:pStyle w:val="newncpi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107A" w:rsidRPr="00E00D14" w:rsidRDefault="0081107A" w:rsidP="00E00D14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0D14">
        <w:rPr>
          <w:b/>
          <w:sz w:val="28"/>
          <w:szCs w:val="28"/>
        </w:rPr>
        <w:t>3.</w:t>
      </w:r>
      <w:r w:rsidR="00E00D14">
        <w:rPr>
          <w:b/>
          <w:sz w:val="28"/>
          <w:szCs w:val="28"/>
        </w:rPr>
        <w:t xml:space="preserve"> </w:t>
      </w:r>
      <w:r w:rsidRPr="00E00D14">
        <w:rPr>
          <w:b/>
          <w:sz w:val="28"/>
          <w:szCs w:val="28"/>
        </w:rPr>
        <w:t>ЗАДАЧА</w:t>
      </w:r>
    </w:p>
    <w:p w:rsidR="00E00D14" w:rsidRDefault="00E00D14" w:rsidP="00E00D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be-BY"/>
        </w:rPr>
      </w:pPr>
    </w:p>
    <w:p w:rsidR="007E66EA" w:rsidRPr="00E00D14" w:rsidRDefault="007E66EA" w:rsidP="00E00D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be-BY"/>
        </w:rPr>
      </w:pPr>
      <w:r w:rsidRPr="00E00D14">
        <w:rPr>
          <w:sz w:val="28"/>
          <w:szCs w:val="28"/>
          <w:lang w:eastAsia="be-BY"/>
        </w:rPr>
        <w:t>Согласно части 3 статьи 38 Уголовно-процессуального кодекса Республики Беларусь в период отбывания исправительных работ осужденным запрещается прекращать трудовой договор по соглашению сторон или по собственному желанию без письменного разрешения уголовно-исполнительной инспекции. Разрешение может быть выдано после проверки оснований прекращения трудового договора. Отказ в выдаче разрешения должен быть мотивирован. Решение об отказе может быть обжаловано в установленном законом порядке.</w:t>
      </w:r>
    </w:p>
    <w:p w:rsidR="00B73135" w:rsidRPr="00E00D14" w:rsidRDefault="007E66EA" w:rsidP="00E00D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be-BY"/>
        </w:rPr>
      </w:pPr>
      <w:r w:rsidRPr="00E00D14">
        <w:rPr>
          <w:sz w:val="28"/>
          <w:szCs w:val="28"/>
          <w:lang w:eastAsia="be-BY"/>
        </w:rPr>
        <w:t>Таким образом, п</w:t>
      </w:r>
      <w:r w:rsidR="00B73135" w:rsidRPr="00E00D14">
        <w:rPr>
          <w:sz w:val="28"/>
          <w:szCs w:val="28"/>
          <w:lang w:eastAsia="be-BY"/>
        </w:rPr>
        <w:t xml:space="preserve">рокурор должен составить </w:t>
      </w:r>
      <w:r w:rsidR="00122803" w:rsidRPr="00E00D14">
        <w:rPr>
          <w:sz w:val="28"/>
          <w:szCs w:val="28"/>
          <w:lang w:eastAsia="be-BY"/>
        </w:rPr>
        <w:t>предписание</w:t>
      </w:r>
      <w:r w:rsidR="00BB5DC5" w:rsidRPr="00E00D14">
        <w:rPr>
          <w:sz w:val="28"/>
          <w:szCs w:val="28"/>
          <w:lang w:eastAsia="be-BY"/>
        </w:rPr>
        <w:t xml:space="preserve"> об устранении нарушений законодательства</w:t>
      </w:r>
      <w:r w:rsidR="00B73135" w:rsidRPr="00E00D14">
        <w:rPr>
          <w:sz w:val="28"/>
          <w:szCs w:val="28"/>
          <w:lang w:eastAsia="be-BY"/>
        </w:rPr>
        <w:t>.</w:t>
      </w:r>
    </w:p>
    <w:p w:rsidR="00122803" w:rsidRPr="00E00D14" w:rsidRDefault="00122803" w:rsidP="00E00D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be-BY"/>
        </w:rPr>
      </w:pPr>
      <w:r w:rsidRPr="00E00D14">
        <w:rPr>
          <w:sz w:val="28"/>
          <w:szCs w:val="28"/>
          <w:lang w:eastAsia="be-BY"/>
        </w:rPr>
        <w:t>ПРЕДПИСАНИЕ</w:t>
      </w:r>
    </w:p>
    <w:p w:rsidR="00231254" w:rsidRPr="00E00D14" w:rsidRDefault="00627C6A" w:rsidP="00E00D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be-BY"/>
        </w:rPr>
      </w:pPr>
      <w:r w:rsidRPr="00E00D14">
        <w:rPr>
          <w:sz w:val="28"/>
          <w:szCs w:val="28"/>
        </w:rPr>
        <w:t>Прокурор _____________________ района г.___________</w:t>
      </w:r>
      <w:r w:rsidR="00E00D14">
        <w:rPr>
          <w:sz w:val="28"/>
          <w:szCs w:val="28"/>
        </w:rPr>
        <w:t xml:space="preserve"> </w:t>
      </w:r>
      <w:r w:rsidRPr="00E00D14">
        <w:rPr>
          <w:sz w:val="28"/>
          <w:szCs w:val="28"/>
        </w:rPr>
        <w:t>советник юстиции ____________________(Ф.И.О.) в результате проверки в уг</w:t>
      </w:r>
      <w:r w:rsidR="00231254" w:rsidRPr="00E00D14">
        <w:rPr>
          <w:sz w:val="28"/>
          <w:szCs w:val="28"/>
        </w:rPr>
        <w:t xml:space="preserve">оловно-исполнительной инспекции, проходившей </w:t>
      </w:r>
      <w:r w:rsidR="00231254" w:rsidRPr="00E00D14">
        <w:rPr>
          <w:sz w:val="28"/>
          <w:szCs w:val="28"/>
          <w:lang w:eastAsia="be-BY"/>
        </w:rPr>
        <w:t>«____»_____________20___г. (акт проверки №___ от «____»_____________20___г.)</w:t>
      </w:r>
    </w:p>
    <w:p w:rsidR="00231254" w:rsidRPr="00E00D14" w:rsidRDefault="00231254" w:rsidP="00E00D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УСТАНОВИЛ следующее:</w:t>
      </w:r>
    </w:p>
    <w:p w:rsidR="00627C6A" w:rsidRPr="00E00D14" w:rsidRDefault="00627C6A" w:rsidP="00E00D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be-BY"/>
        </w:rPr>
      </w:pPr>
      <w:r w:rsidRPr="00E00D14">
        <w:rPr>
          <w:sz w:val="28"/>
          <w:szCs w:val="28"/>
        </w:rPr>
        <w:t>осужденные к исправительным работам Иванов и Сидоров, работавшие на мотороремонтном заводе, уволены по собственному желанию без разрешения уголовно-исполнительной инспекции</w:t>
      </w:r>
      <w:r w:rsidR="00971503" w:rsidRPr="00E00D14">
        <w:rPr>
          <w:sz w:val="28"/>
          <w:szCs w:val="28"/>
        </w:rPr>
        <w:t xml:space="preserve">, что является нарушением законодательства Республики Беларусь, а именно </w:t>
      </w:r>
      <w:r w:rsidR="00971503" w:rsidRPr="00E00D14">
        <w:rPr>
          <w:sz w:val="28"/>
          <w:szCs w:val="28"/>
          <w:lang w:eastAsia="be-BY"/>
        </w:rPr>
        <w:t>части 3 статьи 38 Уголовно-процессуального кодекса Республики Беларусь.</w:t>
      </w:r>
    </w:p>
    <w:p w:rsidR="00971503" w:rsidRPr="00E00D14" w:rsidRDefault="00971503" w:rsidP="00E00D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be-BY"/>
        </w:rPr>
      </w:pPr>
      <w:r w:rsidRPr="00E00D14">
        <w:rPr>
          <w:sz w:val="28"/>
          <w:szCs w:val="28"/>
          <w:lang w:eastAsia="be-BY"/>
        </w:rPr>
        <w:t>Руководствуясь часть 1 статьи 41 Закона Республики Беларусь «О прокуратуре Республики Беларусь»,</w:t>
      </w:r>
    </w:p>
    <w:p w:rsidR="00971503" w:rsidRPr="00E00D14" w:rsidRDefault="00971503" w:rsidP="00E00D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  <w:lang w:eastAsia="be-BY"/>
        </w:rPr>
        <w:t>ПРЕДПИСЫВАЮ:</w:t>
      </w:r>
    </w:p>
    <w:p w:rsidR="00D83220" w:rsidRPr="00E00D14" w:rsidRDefault="00971503" w:rsidP="00E00D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1. </w:t>
      </w:r>
      <w:r w:rsidR="009915D9" w:rsidRPr="00E00D14">
        <w:rPr>
          <w:sz w:val="28"/>
          <w:szCs w:val="28"/>
        </w:rPr>
        <w:t>Немедленно устранить выявле</w:t>
      </w:r>
      <w:r w:rsidR="00A776A0" w:rsidRPr="00E00D14">
        <w:rPr>
          <w:sz w:val="28"/>
          <w:szCs w:val="28"/>
        </w:rPr>
        <w:t>нное нарушение законодательства</w:t>
      </w:r>
      <w:r w:rsidR="00D83220" w:rsidRPr="00E00D14">
        <w:rPr>
          <w:sz w:val="28"/>
          <w:szCs w:val="28"/>
        </w:rPr>
        <w:t>, а именно:</w:t>
      </w:r>
    </w:p>
    <w:p w:rsidR="004F16D3" w:rsidRPr="00E00D14" w:rsidRDefault="00C13352" w:rsidP="00E00D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– </w:t>
      </w:r>
      <w:r w:rsidR="00C637A9" w:rsidRPr="00E00D14">
        <w:rPr>
          <w:sz w:val="28"/>
          <w:szCs w:val="28"/>
        </w:rPr>
        <w:t>администрации</w:t>
      </w:r>
      <w:r w:rsidR="004F16D3" w:rsidRPr="00E00D14">
        <w:rPr>
          <w:sz w:val="28"/>
          <w:szCs w:val="28"/>
        </w:rPr>
        <w:t xml:space="preserve"> мотороремонтного завода в установленном законодательством Республики Беларусь </w:t>
      </w:r>
      <w:r w:rsidR="00D83220" w:rsidRPr="00E00D14">
        <w:rPr>
          <w:sz w:val="28"/>
          <w:szCs w:val="28"/>
        </w:rPr>
        <w:t xml:space="preserve">пересмотреть решение об увольнении по собственному желанию Иванова и Сидорова, т.е. либо отменить незаконное увольнение, либо получить </w:t>
      </w:r>
      <w:r w:rsidR="004F16D3" w:rsidRPr="00E00D14">
        <w:rPr>
          <w:sz w:val="28"/>
          <w:szCs w:val="28"/>
        </w:rPr>
        <w:t>разрешение уголовно-исполнительной инспекции на увольнение Иванова и Сидорова</w:t>
      </w:r>
      <w:r w:rsidR="00C637A9" w:rsidRPr="00E00D14">
        <w:rPr>
          <w:sz w:val="28"/>
          <w:szCs w:val="28"/>
        </w:rPr>
        <w:t>;</w:t>
      </w:r>
    </w:p>
    <w:p w:rsidR="00C637A9" w:rsidRPr="00E00D14" w:rsidRDefault="00C13352" w:rsidP="00E00D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– </w:t>
      </w:r>
      <w:r w:rsidR="00C637A9" w:rsidRPr="00E00D14">
        <w:rPr>
          <w:sz w:val="28"/>
          <w:szCs w:val="28"/>
        </w:rPr>
        <w:t xml:space="preserve">руководству уголовно-исполнительной инспекции принять меры к недопущению подобных ситуаций, для чего провести </w:t>
      </w:r>
      <w:r w:rsidR="00EA0A25" w:rsidRPr="00E00D14">
        <w:rPr>
          <w:sz w:val="28"/>
          <w:szCs w:val="28"/>
        </w:rPr>
        <w:t xml:space="preserve">мероприятия по информированию </w:t>
      </w:r>
      <w:r w:rsidR="00E61290" w:rsidRPr="00E00D14">
        <w:rPr>
          <w:sz w:val="28"/>
          <w:szCs w:val="28"/>
        </w:rPr>
        <w:t xml:space="preserve">руководства </w:t>
      </w:r>
      <w:r w:rsidR="00EA0A25" w:rsidRPr="00E00D14">
        <w:rPr>
          <w:sz w:val="28"/>
          <w:szCs w:val="28"/>
        </w:rPr>
        <w:t xml:space="preserve">предприятий и организаций, на которых работают </w:t>
      </w:r>
      <w:r w:rsidR="00E61290" w:rsidRPr="00E00D14">
        <w:rPr>
          <w:sz w:val="28"/>
          <w:szCs w:val="28"/>
        </w:rPr>
        <w:t>осужденные к исправительным работам, о правилах их приема-увольнения.</w:t>
      </w:r>
    </w:p>
    <w:p w:rsidR="009915D9" w:rsidRPr="00E00D14" w:rsidRDefault="009915D9" w:rsidP="00E00D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2. </w:t>
      </w:r>
      <w:r w:rsidR="00A776A0" w:rsidRPr="00E00D14">
        <w:rPr>
          <w:sz w:val="28"/>
          <w:szCs w:val="28"/>
        </w:rPr>
        <w:t xml:space="preserve">Сообщить </w:t>
      </w:r>
      <w:r w:rsidR="00E61290" w:rsidRPr="00E00D14">
        <w:rPr>
          <w:sz w:val="28"/>
          <w:szCs w:val="28"/>
        </w:rPr>
        <w:t>о проведенных мероприятиях мне лично в письменном виде.</w:t>
      </w:r>
    </w:p>
    <w:p w:rsidR="00E61290" w:rsidRPr="00E00D14" w:rsidRDefault="00E61290" w:rsidP="00E00D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Прошу учесть, что предписание подлежит немедленному исполнению, о чем безотлагательно сообщается прокурору или его заместителю</w:t>
      </w:r>
      <w:r w:rsidR="000D1F53" w:rsidRPr="00E00D14">
        <w:rPr>
          <w:sz w:val="28"/>
          <w:szCs w:val="28"/>
        </w:rPr>
        <w:t xml:space="preserve"> (согласно части 4 статьи 41 закона республики Беларусь «О прокуратуре Республики</w:t>
      </w:r>
      <w:r w:rsidR="00E00D14">
        <w:rPr>
          <w:sz w:val="28"/>
          <w:szCs w:val="28"/>
        </w:rPr>
        <w:t xml:space="preserve"> </w:t>
      </w:r>
      <w:r w:rsidR="000D1F53" w:rsidRPr="00E00D14">
        <w:rPr>
          <w:sz w:val="28"/>
          <w:szCs w:val="28"/>
        </w:rPr>
        <w:t>Беларусь»).</w:t>
      </w:r>
    </w:p>
    <w:p w:rsidR="00E00D14" w:rsidRDefault="00E00D14" w:rsidP="00E00D14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81107A" w:rsidRPr="00E00D14" w:rsidRDefault="000D1F53" w:rsidP="00E00D14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E00D14">
        <w:rPr>
          <w:b/>
          <w:sz w:val="28"/>
          <w:szCs w:val="28"/>
        </w:rPr>
        <w:br w:type="page"/>
      </w:r>
      <w:r w:rsidR="0081107A" w:rsidRPr="00E00D14">
        <w:rPr>
          <w:b/>
          <w:sz w:val="28"/>
          <w:szCs w:val="28"/>
        </w:rPr>
        <w:t>СПИСОК ИСПОЛЬЗОВАННЫХ ИСТОЧНИКОВ</w:t>
      </w:r>
    </w:p>
    <w:p w:rsidR="0081107A" w:rsidRPr="00E00D14" w:rsidRDefault="0081107A" w:rsidP="00E00D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045C" w:rsidRPr="00E00D14" w:rsidRDefault="0089045C" w:rsidP="00E00D1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E00D14">
          <w:rPr>
            <w:sz w:val="28"/>
            <w:szCs w:val="28"/>
          </w:rPr>
          <w:t>1996 г</w:t>
        </w:r>
      </w:smartTag>
      <w:r w:rsidRPr="00E00D14">
        <w:rPr>
          <w:sz w:val="28"/>
          <w:szCs w:val="28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E00D14">
          <w:rPr>
            <w:sz w:val="28"/>
            <w:szCs w:val="28"/>
          </w:rPr>
          <w:t>2004 г</w:t>
        </w:r>
      </w:smartTag>
      <w:r w:rsidRPr="00E00D14">
        <w:rPr>
          <w:sz w:val="28"/>
          <w:szCs w:val="28"/>
        </w:rPr>
        <w:t>.) // Национальный реестр правовых актов Республики Беларусь. – 2004. – № 188. – 1/6032.</w:t>
      </w:r>
    </w:p>
    <w:p w:rsidR="0089045C" w:rsidRPr="00E00D14" w:rsidRDefault="0089045C" w:rsidP="00E00D14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0D14">
        <w:rPr>
          <w:sz w:val="28"/>
          <w:szCs w:val="28"/>
        </w:rPr>
        <w:t xml:space="preserve">О прокуратуре Республики Беларусь: Закон Республики Беларусь от </w:t>
      </w:r>
      <w:r w:rsidRPr="00E00D14">
        <w:rPr>
          <w:rStyle w:val="datepr"/>
          <w:sz w:val="28"/>
          <w:szCs w:val="28"/>
        </w:rPr>
        <w:t>8 мая 2007 г.</w:t>
      </w:r>
      <w:r w:rsidRPr="00E00D14">
        <w:rPr>
          <w:rStyle w:val="number"/>
          <w:sz w:val="28"/>
          <w:szCs w:val="28"/>
        </w:rPr>
        <w:t xml:space="preserve"> № 220-З (</w:t>
      </w:r>
      <w:r w:rsidRPr="00E00D14">
        <w:rPr>
          <w:sz w:val="28"/>
          <w:szCs w:val="28"/>
        </w:rPr>
        <w:t>Изменения и дополнения: Закон Республики Беларусь от 31 декабря 2009 г. № 114-З) // Национальный реестр правовых актов Республики Беларусь. – 2010. – № 15. – 2/1666.</w:t>
      </w:r>
    </w:p>
    <w:p w:rsidR="0089045C" w:rsidRPr="00E00D14" w:rsidRDefault="0089045C" w:rsidP="00E00D14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Об оперативно-розыскной деятельности: Закон Республики Беларусь от 9 июля 1999 г. № 289-З (Изменения и дополнения: Закон Республики Беларусь от 31 декабря 2010 г. № 226-З) // Национальный реестр правовых актов Республики Беларусь. – 2011. – № 4. – 2/1778.</w:t>
      </w:r>
    </w:p>
    <w:p w:rsidR="0089045C" w:rsidRPr="00E00D14" w:rsidRDefault="0089045C" w:rsidP="00E00D14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Кеник, А.А. Прокурорский надзор / А.А.Кеник. – Минск: Амалфея, 2005. – 512 с.</w:t>
      </w:r>
    </w:p>
    <w:p w:rsidR="0089045C" w:rsidRPr="00E00D14" w:rsidRDefault="0089045C" w:rsidP="00E00D14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0D14">
        <w:rPr>
          <w:sz w:val="28"/>
          <w:szCs w:val="28"/>
        </w:rPr>
        <w:t>Судоустройство: учебник / А.А.Данилевич, Л.Л.Зайцева, И.И.Мартинович, А.В.Солтанович; Под ред. А.А.Данилевича, И.И.Мартинович. – 2-е изд., перераб. и доп. – Минск: Амалфея, 2010. – 464 с.</w:t>
      </w:r>
    </w:p>
    <w:p w:rsidR="00E00D14" w:rsidRPr="00E00D14" w:rsidRDefault="00E00D14" w:rsidP="00E00D14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sectPr w:rsidR="00E00D14" w:rsidRPr="00E00D14" w:rsidSect="00E00D14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620" w:rsidRDefault="00713620">
      <w:r>
        <w:separator/>
      </w:r>
    </w:p>
  </w:endnote>
  <w:endnote w:type="continuationSeparator" w:id="0">
    <w:p w:rsidR="00713620" w:rsidRDefault="0071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620" w:rsidRDefault="00713620">
      <w:r>
        <w:separator/>
      </w:r>
    </w:p>
  </w:footnote>
  <w:footnote w:type="continuationSeparator" w:id="0">
    <w:p w:rsidR="00713620" w:rsidRDefault="00713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071" w:rsidRDefault="00C63071" w:rsidP="000266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3071" w:rsidRDefault="00C63071" w:rsidP="00CF3B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071" w:rsidRPr="00E00D14" w:rsidRDefault="00C63071" w:rsidP="00E00D14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92C36"/>
    <w:multiLevelType w:val="hybridMultilevel"/>
    <w:tmpl w:val="A7BED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0916DB"/>
    <w:multiLevelType w:val="hybridMultilevel"/>
    <w:tmpl w:val="0882C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EE41BC"/>
    <w:multiLevelType w:val="hybridMultilevel"/>
    <w:tmpl w:val="F53CC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E25F36"/>
    <w:multiLevelType w:val="hybridMultilevel"/>
    <w:tmpl w:val="B96E350A"/>
    <w:lvl w:ilvl="0" w:tplc="0423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62BA5284"/>
    <w:multiLevelType w:val="hybridMultilevel"/>
    <w:tmpl w:val="BAAE3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DF7020"/>
    <w:multiLevelType w:val="hybridMultilevel"/>
    <w:tmpl w:val="35428772"/>
    <w:lvl w:ilvl="0" w:tplc="AA7033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69D"/>
    <w:rsid w:val="0002661E"/>
    <w:rsid w:val="00050CA6"/>
    <w:rsid w:val="0007769D"/>
    <w:rsid w:val="000B48E8"/>
    <w:rsid w:val="000D1F53"/>
    <w:rsid w:val="000F1F51"/>
    <w:rsid w:val="00122803"/>
    <w:rsid w:val="00164240"/>
    <w:rsid w:val="001950A5"/>
    <w:rsid w:val="001A1573"/>
    <w:rsid w:val="002117AB"/>
    <w:rsid w:val="00216AF6"/>
    <w:rsid w:val="00231254"/>
    <w:rsid w:val="002E15AD"/>
    <w:rsid w:val="00301F4B"/>
    <w:rsid w:val="00341289"/>
    <w:rsid w:val="0034427B"/>
    <w:rsid w:val="0034582F"/>
    <w:rsid w:val="00373946"/>
    <w:rsid w:val="00381E0F"/>
    <w:rsid w:val="003F0823"/>
    <w:rsid w:val="003F579F"/>
    <w:rsid w:val="00437116"/>
    <w:rsid w:val="00475B07"/>
    <w:rsid w:val="004F16D3"/>
    <w:rsid w:val="00544853"/>
    <w:rsid w:val="005636B3"/>
    <w:rsid w:val="00603492"/>
    <w:rsid w:val="00627C6A"/>
    <w:rsid w:val="00713620"/>
    <w:rsid w:val="007E66EA"/>
    <w:rsid w:val="00804966"/>
    <w:rsid w:val="0081107A"/>
    <w:rsid w:val="008444B3"/>
    <w:rsid w:val="00854195"/>
    <w:rsid w:val="0086440C"/>
    <w:rsid w:val="00873F18"/>
    <w:rsid w:val="0089045C"/>
    <w:rsid w:val="008A21E4"/>
    <w:rsid w:val="008A349C"/>
    <w:rsid w:val="008A4ED0"/>
    <w:rsid w:val="0092786E"/>
    <w:rsid w:val="00931522"/>
    <w:rsid w:val="00971503"/>
    <w:rsid w:val="009915D9"/>
    <w:rsid w:val="00A175BD"/>
    <w:rsid w:val="00A3675C"/>
    <w:rsid w:val="00A459AF"/>
    <w:rsid w:val="00A776A0"/>
    <w:rsid w:val="00AF73B7"/>
    <w:rsid w:val="00B16E45"/>
    <w:rsid w:val="00B23D7E"/>
    <w:rsid w:val="00B73135"/>
    <w:rsid w:val="00BB5DC5"/>
    <w:rsid w:val="00BD75B6"/>
    <w:rsid w:val="00C13352"/>
    <w:rsid w:val="00C547E0"/>
    <w:rsid w:val="00C5638D"/>
    <w:rsid w:val="00C63071"/>
    <w:rsid w:val="00C637A9"/>
    <w:rsid w:val="00CF3B44"/>
    <w:rsid w:val="00D40ED4"/>
    <w:rsid w:val="00D728D0"/>
    <w:rsid w:val="00D83220"/>
    <w:rsid w:val="00E00D14"/>
    <w:rsid w:val="00E235F1"/>
    <w:rsid w:val="00E61290"/>
    <w:rsid w:val="00E6453C"/>
    <w:rsid w:val="00E770A8"/>
    <w:rsid w:val="00EA0A25"/>
    <w:rsid w:val="00EF7C2C"/>
    <w:rsid w:val="00F302E3"/>
    <w:rsid w:val="00F410C0"/>
    <w:rsid w:val="00F77A81"/>
    <w:rsid w:val="00F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644174-F25F-47A5-8C42-EB12D70A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3B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F3B44"/>
    <w:rPr>
      <w:rFonts w:cs="Times New Roman"/>
    </w:rPr>
  </w:style>
  <w:style w:type="paragraph" w:styleId="2">
    <w:name w:val="Body Text 2"/>
    <w:basedOn w:val="a"/>
    <w:link w:val="20"/>
    <w:uiPriority w:val="99"/>
    <w:rsid w:val="0081107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footnote reference"/>
    <w:uiPriority w:val="99"/>
    <w:semiHidden/>
    <w:rsid w:val="00C5638D"/>
    <w:rPr>
      <w:rFonts w:cs="Times New Roman"/>
      <w:vertAlign w:val="superscript"/>
    </w:rPr>
  </w:style>
  <w:style w:type="character" w:customStyle="1" w:styleId="number">
    <w:name w:val="number"/>
    <w:rsid w:val="00C5638D"/>
    <w:rPr>
      <w:rFonts w:cs="Times New Roman"/>
    </w:rPr>
  </w:style>
  <w:style w:type="character" w:customStyle="1" w:styleId="datepr">
    <w:name w:val="datepr"/>
    <w:rsid w:val="00C5638D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7E66EA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122803"/>
    <w:rPr>
      <w:rFonts w:cs="Times New Roman"/>
      <w:lang w:val="ru-RU" w:eastAsia="ru-RU" w:bidi="ar-SA"/>
    </w:rPr>
  </w:style>
  <w:style w:type="paragraph" w:customStyle="1" w:styleId="chapter">
    <w:name w:val="chapter"/>
    <w:basedOn w:val="a"/>
    <w:rsid w:val="002117AB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117AB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2117AB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2117AB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rsid w:val="001A15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A157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Валерия (Лера), 610-29-51***</vt:lpstr>
    </vt:vector>
  </TitlesOfParts>
  <Company>company</Company>
  <LinksUpToDate>false</LinksUpToDate>
  <CharactersWithSpaces>18674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Валерия (Лера), 610-29-51***</dc:title>
  <dc:subject/>
  <dc:creator>User</dc:creator>
  <cp:keywords/>
  <dc:description/>
  <cp:lastModifiedBy>admin</cp:lastModifiedBy>
  <cp:revision>2</cp:revision>
  <cp:lastPrinted>2011-03-15T13:19:00Z</cp:lastPrinted>
  <dcterms:created xsi:type="dcterms:W3CDTF">2014-03-26T13:18:00Z</dcterms:created>
  <dcterms:modified xsi:type="dcterms:W3CDTF">2014-03-26T13:18:00Z</dcterms:modified>
</cp:coreProperties>
</file>