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Содержание</w:t>
      </w:r>
    </w:p>
    <w:p w:rsidR="000C5CC3" w:rsidRPr="00203718" w:rsidRDefault="000C5CC3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0C5CC3" w:rsidRPr="00203718" w:rsidRDefault="000C5CC3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Введение</w:t>
      </w:r>
    </w:p>
    <w:p w:rsidR="000C5CC3" w:rsidRPr="00203718" w:rsidRDefault="000C5CC3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Место стратегического управления в управлении социальными системами различного уровня</w:t>
      </w:r>
    </w:p>
    <w:p w:rsidR="000C5CC3" w:rsidRPr="00203718" w:rsidRDefault="000C5CC3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Заключение</w:t>
      </w:r>
    </w:p>
    <w:p w:rsidR="000C5CC3" w:rsidRDefault="000C5CC3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Список литературы</w:t>
      </w:r>
    </w:p>
    <w:p w:rsidR="00203718" w:rsidRPr="00203718" w:rsidRDefault="00203718" w:rsidP="0020371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0C5CC3" w:rsidRPr="00203718" w:rsidRDefault="000C5CC3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3718">
        <w:rPr>
          <w:sz w:val="28"/>
          <w:szCs w:val="28"/>
          <w:lang w:eastAsia="en-US"/>
        </w:rPr>
        <w:br w:type="page"/>
        <w:t>Введение</w:t>
      </w:r>
    </w:p>
    <w:p w:rsidR="000C5CC3" w:rsidRPr="00203718" w:rsidRDefault="000C5CC3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2568B" w:rsidRPr="00203718" w:rsidRDefault="000C5CC3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3718">
        <w:rPr>
          <w:sz w:val="28"/>
          <w:szCs w:val="28"/>
          <w:lang w:eastAsia="en-US"/>
        </w:rPr>
        <w:t>Сегодня область пр</w:t>
      </w:r>
      <w:bookmarkStart w:id="0" w:name="OCRUncertain068"/>
      <w:r w:rsidRPr="00203718">
        <w:rPr>
          <w:sz w:val="28"/>
          <w:szCs w:val="28"/>
          <w:lang w:eastAsia="en-US"/>
        </w:rPr>
        <w:t>и</w:t>
      </w:r>
      <w:bookmarkEnd w:id="0"/>
      <w:r w:rsidRPr="00203718">
        <w:rPr>
          <w:sz w:val="28"/>
          <w:szCs w:val="28"/>
          <w:lang w:eastAsia="en-US"/>
        </w:rPr>
        <w:t>менения стратегического менеджмента чрезвычайно многообразна. Он дает огромные преиму</w:t>
      </w:r>
      <w:bookmarkStart w:id="1" w:name="OCRUncertain069"/>
      <w:r w:rsidRPr="00203718">
        <w:rPr>
          <w:sz w:val="28"/>
          <w:szCs w:val="28"/>
          <w:lang w:eastAsia="en-US"/>
        </w:rPr>
        <w:t>щ</w:t>
      </w:r>
      <w:bookmarkEnd w:id="1"/>
      <w:r w:rsidRPr="00203718">
        <w:rPr>
          <w:sz w:val="28"/>
          <w:szCs w:val="28"/>
          <w:lang w:eastAsia="en-US"/>
        </w:rPr>
        <w:t xml:space="preserve">ества организациям, функционирующим </w:t>
      </w:r>
      <w:bookmarkStart w:id="2" w:name="OCRUncertain070"/>
      <w:r w:rsidRPr="00203718">
        <w:rPr>
          <w:sz w:val="28"/>
          <w:szCs w:val="28"/>
          <w:lang w:eastAsia="en-US"/>
        </w:rPr>
        <w:t>в различных сферах</w:t>
      </w:r>
      <w:bookmarkEnd w:id="2"/>
      <w:r w:rsidRPr="00203718">
        <w:rPr>
          <w:sz w:val="28"/>
          <w:szCs w:val="28"/>
          <w:lang w:eastAsia="en-US"/>
        </w:rPr>
        <w:t xml:space="preserve"> жизнедеятельности современного об</w:t>
      </w:r>
      <w:bookmarkStart w:id="3" w:name="OCRUncertain071"/>
      <w:r w:rsidRPr="00203718">
        <w:rPr>
          <w:sz w:val="28"/>
          <w:szCs w:val="28"/>
          <w:lang w:eastAsia="en-US"/>
        </w:rPr>
        <w:t>щ</w:t>
      </w:r>
      <w:bookmarkEnd w:id="3"/>
      <w:r w:rsidRPr="00203718">
        <w:rPr>
          <w:sz w:val="28"/>
          <w:szCs w:val="28"/>
          <w:lang w:eastAsia="en-US"/>
        </w:rPr>
        <w:t>ества. Эти преиму</w:t>
      </w:r>
      <w:bookmarkStart w:id="4" w:name="OCRUncertain072"/>
      <w:r w:rsidRPr="00203718">
        <w:rPr>
          <w:sz w:val="28"/>
          <w:szCs w:val="28"/>
          <w:lang w:eastAsia="en-US"/>
        </w:rPr>
        <w:t>щ</w:t>
      </w:r>
      <w:bookmarkEnd w:id="4"/>
      <w:r w:rsidRPr="00203718">
        <w:rPr>
          <w:sz w:val="28"/>
          <w:szCs w:val="28"/>
          <w:lang w:eastAsia="en-US"/>
        </w:rPr>
        <w:t xml:space="preserve">ества заключаются в рациональном использовании ограниченных </w:t>
      </w:r>
      <w:bookmarkStart w:id="5" w:name="OCRUncertain073"/>
      <w:r w:rsidRPr="00203718">
        <w:rPr>
          <w:sz w:val="28"/>
          <w:szCs w:val="28"/>
          <w:lang w:eastAsia="en-US"/>
        </w:rPr>
        <w:t>ресур</w:t>
      </w:r>
      <w:bookmarkEnd w:id="5"/>
      <w:r w:rsidRPr="00203718">
        <w:rPr>
          <w:sz w:val="28"/>
          <w:szCs w:val="28"/>
          <w:lang w:eastAsia="en-US"/>
        </w:rPr>
        <w:t xml:space="preserve">сов и главным образом времени. </w:t>
      </w:r>
    </w:p>
    <w:p w:rsidR="0052568B" w:rsidRPr="00203718" w:rsidRDefault="0052568B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3718">
        <w:rPr>
          <w:sz w:val="28"/>
          <w:szCs w:val="28"/>
        </w:rPr>
        <w:t xml:space="preserve">Стратегическое управление как специфический тип управленческой деятельности является неотъемлемой составной частью </w:t>
      </w:r>
      <w:r w:rsidRPr="00203718">
        <w:rPr>
          <w:iCs/>
          <w:sz w:val="28"/>
          <w:szCs w:val="28"/>
        </w:rPr>
        <w:t xml:space="preserve">систем управления </w:t>
      </w:r>
      <w:r w:rsidRPr="00203718">
        <w:rPr>
          <w:sz w:val="28"/>
          <w:szCs w:val="28"/>
        </w:rPr>
        <w:t>социальных образований различного уровня. Однако в социальных системах различного уровня стратегическое управление реализуется по-разному.</w:t>
      </w:r>
    </w:p>
    <w:p w:rsidR="000C5CC3" w:rsidRPr="00203718" w:rsidRDefault="000C5CC3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3718">
        <w:rPr>
          <w:sz w:val="28"/>
          <w:szCs w:val="28"/>
          <w:lang w:eastAsia="en-US"/>
        </w:rPr>
        <w:t xml:space="preserve">Цель данной работы: рассмотреть </w:t>
      </w:r>
      <w:r w:rsidRPr="00203718">
        <w:rPr>
          <w:bCs/>
          <w:sz w:val="28"/>
          <w:szCs w:val="28"/>
        </w:rPr>
        <w:t>место стратегического управления в управлении социальными системами различного уровня</w:t>
      </w:r>
      <w:r w:rsidRPr="00203718">
        <w:rPr>
          <w:sz w:val="28"/>
          <w:szCs w:val="28"/>
          <w:lang w:eastAsia="en-US"/>
        </w:rPr>
        <w:t>.</w:t>
      </w:r>
    </w:p>
    <w:p w:rsidR="000C5CC3" w:rsidRPr="00203718" w:rsidRDefault="000C5CC3" w:rsidP="0020371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3718">
        <w:rPr>
          <w:sz w:val="28"/>
          <w:szCs w:val="28"/>
          <w:lang w:eastAsia="en-US"/>
        </w:rPr>
        <w:t>Задачи данной работы:</w:t>
      </w:r>
    </w:p>
    <w:p w:rsidR="0052568B" w:rsidRPr="00203718" w:rsidRDefault="0052568B" w:rsidP="00203718">
      <w:pPr>
        <w:numPr>
          <w:ilvl w:val="0"/>
          <w:numId w:val="3"/>
        </w:numPr>
        <w:shd w:val="clear" w:color="auto" w:fill="FFFFFF"/>
        <w:tabs>
          <w:tab w:val="clear" w:pos="1429"/>
          <w:tab w:val="left" w:pos="1276"/>
          <w:tab w:val="num" w:pos="184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03718">
        <w:rPr>
          <w:sz w:val="28"/>
          <w:szCs w:val="28"/>
        </w:rPr>
        <w:t>Показать как в социальных системах различного уровня реализуется стратегическое управление;</w:t>
      </w:r>
    </w:p>
    <w:p w:rsidR="000C5CC3" w:rsidRPr="00203718" w:rsidRDefault="000C5CC3" w:rsidP="00203718">
      <w:pPr>
        <w:numPr>
          <w:ilvl w:val="0"/>
          <w:numId w:val="3"/>
        </w:numPr>
        <w:shd w:val="clear" w:color="auto" w:fill="FFFFFF"/>
        <w:tabs>
          <w:tab w:val="clear" w:pos="1429"/>
          <w:tab w:val="left" w:pos="1276"/>
          <w:tab w:val="num" w:pos="184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Рассмотреть основные характеристики социальных территориальных систем жизнедеятельности различного уровня;</w:t>
      </w:r>
    </w:p>
    <w:p w:rsidR="000C5CC3" w:rsidRPr="00203718" w:rsidRDefault="000C5CC3" w:rsidP="00203718">
      <w:pPr>
        <w:numPr>
          <w:ilvl w:val="0"/>
          <w:numId w:val="3"/>
        </w:numPr>
        <w:shd w:val="clear" w:color="auto" w:fill="FFFFFF"/>
        <w:tabs>
          <w:tab w:val="clear" w:pos="1429"/>
          <w:tab w:val="left" w:pos="1276"/>
          <w:tab w:val="num" w:pos="184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Выявить основные характеристики социальных деятельностных систем (организаций) материального производства различного уровня;</w:t>
      </w:r>
    </w:p>
    <w:p w:rsidR="000C5CC3" w:rsidRPr="00203718" w:rsidRDefault="000C5CC3" w:rsidP="00203718">
      <w:pPr>
        <w:numPr>
          <w:ilvl w:val="0"/>
          <w:numId w:val="3"/>
        </w:numPr>
        <w:shd w:val="clear" w:color="auto" w:fill="FFFFFF"/>
        <w:tabs>
          <w:tab w:val="clear" w:pos="1429"/>
          <w:tab w:val="left" w:pos="1276"/>
          <w:tab w:val="num" w:pos="184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t>Выявить основные характеристики социальных деятельностных систем (организаций) идеального</w:t>
      </w:r>
      <w:r w:rsidR="0052568B" w:rsidRPr="00203718">
        <w:rPr>
          <w:bCs/>
          <w:sz w:val="28"/>
          <w:szCs w:val="28"/>
        </w:rPr>
        <w:t xml:space="preserve"> производства различного уровня.</w:t>
      </w:r>
    </w:p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03718">
        <w:rPr>
          <w:bCs/>
          <w:sz w:val="28"/>
          <w:szCs w:val="28"/>
        </w:rPr>
        <w:br w:type="page"/>
        <w:t>Место стратегического управления в управлении социальными системами различного уровня</w:t>
      </w:r>
    </w:p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Из понятия «управление» следует, что </w:t>
      </w:r>
      <w:r w:rsidRPr="00203718">
        <w:rPr>
          <w:iCs/>
          <w:sz w:val="28"/>
          <w:szCs w:val="28"/>
        </w:rPr>
        <w:t xml:space="preserve">это система </w:t>
      </w:r>
      <w:r w:rsidRPr="00203718">
        <w:rPr>
          <w:sz w:val="28"/>
          <w:szCs w:val="28"/>
        </w:rPr>
        <w:t>различных типов, классов и видов управленческой деятельности включающая:</w:t>
      </w:r>
    </w:p>
    <w:p w:rsidR="00356C2B" w:rsidRPr="00203718" w:rsidRDefault="00356C2B" w:rsidP="00203718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стратегическое или перспективное управление;</w:t>
      </w:r>
    </w:p>
    <w:p w:rsidR="00356C2B" w:rsidRPr="00203718" w:rsidRDefault="00356C2B" w:rsidP="00203718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текущее или календарное управление;</w:t>
      </w:r>
    </w:p>
    <w:p w:rsidR="00356C2B" w:rsidRPr="00203718" w:rsidRDefault="00356C2B" w:rsidP="00203718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оперативное регулирование или руководство.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Однако в социальных организованных системах соотношение указанных типов управленческой деятельности и сам характер этой деятельности существенно различается.</w:t>
      </w:r>
    </w:p>
    <w:p w:rsidR="009F7A66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Организации как основная искусственная форма существования и развития человека и общества в целом представляют собой </w:t>
      </w:r>
      <w:r w:rsidRPr="00203718">
        <w:rPr>
          <w:iCs/>
          <w:sz w:val="28"/>
          <w:szCs w:val="28"/>
        </w:rPr>
        <w:t xml:space="preserve">различные специализированные системы жизнедеятельности человека. </w:t>
      </w:r>
      <w:r w:rsidRPr="00203718">
        <w:rPr>
          <w:sz w:val="28"/>
          <w:szCs w:val="28"/>
        </w:rPr>
        <w:t>Соответственно должны быть, очевидно, различны и системы управленческой деятельности в социальных образованиях (социальных системах) различного уровня. Различие социальных систем жизнедеятельности обусловлено составом, структурой, количеством и характеристикой социальных средств, используемых в них, которые, собственно, и являются объектом и предметом управленческой деятельности.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Как уже указывалось, стратегическое управление как специфический тип управленческой деятельности является неотъемлемой составной частью </w:t>
      </w:r>
      <w:r w:rsidRPr="00203718">
        <w:rPr>
          <w:iCs/>
          <w:sz w:val="28"/>
          <w:szCs w:val="28"/>
        </w:rPr>
        <w:t xml:space="preserve">систем управления </w:t>
      </w:r>
      <w:r w:rsidRPr="00203718">
        <w:rPr>
          <w:sz w:val="28"/>
          <w:szCs w:val="28"/>
        </w:rPr>
        <w:t>социальных образований различного уровня. Однако в социальных системах различного уровня стратегическое управление реализуется по-разному.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Для социальных систем </w:t>
      </w:r>
      <w:r w:rsidRPr="00203718">
        <w:rPr>
          <w:iCs/>
          <w:sz w:val="28"/>
          <w:szCs w:val="28"/>
        </w:rPr>
        <w:t xml:space="preserve">территориального типа </w:t>
      </w:r>
      <w:r w:rsidRPr="00203718">
        <w:rPr>
          <w:sz w:val="28"/>
          <w:szCs w:val="28"/>
        </w:rPr>
        <w:t xml:space="preserve">(государства, региональные системы жизнедеятельности, города с урбанизированной территорией), где в основе лежат социальные процессы </w:t>
      </w:r>
      <w:r w:rsidRPr="00203718">
        <w:rPr>
          <w:iCs/>
          <w:sz w:val="28"/>
          <w:szCs w:val="28"/>
        </w:rPr>
        <w:t xml:space="preserve">жизнедеятельности </w:t>
      </w:r>
      <w:r w:rsidRPr="00203718">
        <w:rPr>
          <w:sz w:val="28"/>
          <w:szCs w:val="28"/>
        </w:rPr>
        <w:t xml:space="preserve">больших сообщностей человечества в рамках экосистемы, стратегическое управление является основой управления (см. табл. 1). Наоборот, для социальных систем </w:t>
      </w:r>
      <w:r w:rsidRPr="00203718">
        <w:rPr>
          <w:iCs/>
          <w:sz w:val="28"/>
          <w:szCs w:val="28"/>
        </w:rPr>
        <w:t xml:space="preserve">деятельностного типа, </w:t>
      </w:r>
      <w:r w:rsidRPr="00203718">
        <w:rPr>
          <w:sz w:val="28"/>
          <w:szCs w:val="28"/>
        </w:rPr>
        <w:t xml:space="preserve">в форме специализированных по продукту систем организованной деятельности, основу управления составляет текущее календарное управление </w:t>
      </w:r>
      <w:r w:rsidRPr="00203718">
        <w:rPr>
          <w:iCs/>
          <w:sz w:val="28"/>
          <w:szCs w:val="28"/>
        </w:rPr>
        <w:t xml:space="preserve">процессами производственно-хозяйственной деятельности, </w:t>
      </w:r>
      <w:r w:rsidRPr="00203718">
        <w:rPr>
          <w:sz w:val="28"/>
          <w:szCs w:val="28"/>
        </w:rPr>
        <w:t xml:space="preserve">т.к. производственные организации </w:t>
      </w:r>
      <w:r w:rsidR="00EF2317" w:rsidRPr="00203718">
        <w:rPr>
          <w:sz w:val="28"/>
          <w:szCs w:val="28"/>
        </w:rPr>
        <w:t>функционируют,</w:t>
      </w:r>
      <w:r w:rsidRPr="00203718">
        <w:rPr>
          <w:sz w:val="28"/>
          <w:szCs w:val="28"/>
        </w:rPr>
        <w:t xml:space="preserve"> прежде </w:t>
      </w:r>
      <w:r w:rsidR="00EF2317" w:rsidRPr="00203718">
        <w:rPr>
          <w:sz w:val="28"/>
          <w:szCs w:val="28"/>
        </w:rPr>
        <w:t>всего,</w:t>
      </w:r>
      <w:r w:rsidRPr="00203718">
        <w:rPr>
          <w:sz w:val="28"/>
          <w:szCs w:val="28"/>
        </w:rPr>
        <w:t xml:space="preserve"> в экономической метасистеме как ее элементы. Более того, для организаций так называемого малого бизнеса, вследствие примитивности узкоспециализированной функциональной производственно-хозяйственной деятельности, стратегическое управление как специфический тип управленческой деятельности вообще не выделяется (см. </w:t>
      </w:r>
      <w:r w:rsidR="009F7A66" w:rsidRPr="00203718">
        <w:rPr>
          <w:sz w:val="28"/>
          <w:szCs w:val="28"/>
        </w:rPr>
        <w:t>табл.1</w:t>
      </w:r>
      <w:r w:rsidRPr="00203718">
        <w:rPr>
          <w:sz w:val="28"/>
          <w:szCs w:val="28"/>
        </w:rPr>
        <w:t>).</w:t>
      </w:r>
    </w:p>
    <w:p w:rsidR="00C62F85" w:rsidRDefault="00C62F85" w:rsidP="00203718">
      <w:pPr>
        <w:spacing w:line="360" w:lineRule="auto"/>
        <w:ind w:firstLine="709"/>
        <w:jc w:val="both"/>
        <w:rPr>
          <w:sz w:val="28"/>
          <w:szCs w:val="28"/>
        </w:rPr>
      </w:pPr>
    </w:p>
    <w:p w:rsidR="008F1E27" w:rsidRPr="00203718" w:rsidRDefault="008F1E27" w:rsidP="00203718">
      <w:pPr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Таблица 1</w:t>
      </w:r>
    </w:p>
    <w:p w:rsidR="008F1E27" w:rsidRPr="00203718" w:rsidRDefault="008F1E27" w:rsidP="00203718">
      <w:pPr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Основные характеристики социальных территориальных систем жизнедеятельности различного уровня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746"/>
        <w:gridCol w:w="2793"/>
        <w:gridCol w:w="2699"/>
      </w:tblGrid>
      <w:tr w:rsidR="008F1E27" w:rsidRPr="007A720A" w:rsidTr="007A720A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Основные признаки</w:t>
            </w: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Основные типы территориальных социальных систем</w:t>
            </w: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Государство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Регион (республика, край, область)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Город (поселок, деревня и т.д.)</w:t>
            </w: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4</w:t>
            </w: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Объект управления</w:t>
            </w:r>
          </w:p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 xml:space="preserve">Экобиогеотехносоциосистема в рамках государственных границ </w:t>
            </w:r>
            <w:r w:rsidRPr="007A720A">
              <w:rPr>
                <w:iCs/>
                <w:szCs w:val="24"/>
              </w:rPr>
              <w:t xml:space="preserve">во взаимосвязи с мировой системой государств. </w:t>
            </w:r>
            <w:r w:rsidRPr="007A720A">
              <w:rPr>
                <w:szCs w:val="24"/>
              </w:rPr>
              <w:t>В качестве элементов выступают: территория, включая водный и воздушный бассейны; этнос (нации, сословия, классы); граждане (трудоспособное и нетрудоспособное население), природные (гео, био, растительные, водные) ресурсы; искусственные материальные и духовные ценности (фабрики, заводы, жилые дома и т.д., культура, наука и т.п.); экономика (производственно-хозяйственная система); социальные образования (организации); социально-политическое устройство (строй)</w:t>
            </w:r>
          </w:p>
        </w:tc>
        <w:tc>
          <w:tcPr>
            <w:tcW w:w="3087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 xml:space="preserve">Экобиогеотехносоциосистема в рамках территориальных административных границ </w:t>
            </w:r>
            <w:r w:rsidRPr="007A720A">
              <w:rPr>
                <w:iCs/>
                <w:szCs w:val="24"/>
              </w:rPr>
              <w:t xml:space="preserve">во взаимосвязи с другими территориями. </w:t>
            </w:r>
            <w:r w:rsidRPr="007A720A">
              <w:rPr>
                <w:szCs w:val="24"/>
              </w:rPr>
              <w:t>В качестве элементов выступают: территория, включая водный и воздушный бассейны, этнос (нации, сословия, классы);</w:t>
            </w:r>
          </w:p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граждане (трудоспособное и нетрудоспособное население), природные (гео, био, растительные, водные) ресурсы; искусственные материальные и духовные ценности (фабрики, заводы, жилые дома и т.д., культура, наука и т.п.); экономика (производственно-хозяйственная система); социальные образования (организации); административно-политическое устройство (строй)</w:t>
            </w:r>
          </w:p>
        </w:tc>
        <w:tc>
          <w:tcPr>
            <w:tcW w:w="2982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 xml:space="preserve">Экотехно-(био)социосистема в рамках административных 1ранщ селитебной территории </w:t>
            </w:r>
            <w:r w:rsidRPr="007A720A">
              <w:rPr>
                <w:iCs/>
                <w:szCs w:val="24"/>
              </w:rPr>
              <w:t xml:space="preserve">во взаимосвязи с другими муниципальными образованиями. </w:t>
            </w:r>
            <w:r w:rsidRPr="007A720A">
              <w:rPr>
                <w:szCs w:val="24"/>
              </w:rPr>
              <w:t>В качестве элементов выступают: территория, включая водный и воздушный бассейны; этнос (нации, сословия, классы);</w:t>
            </w:r>
          </w:p>
          <w:p w:rsidR="008F1E27" w:rsidRPr="007A720A" w:rsidRDefault="008F1E27" w:rsidP="007A720A">
            <w:pPr>
              <w:shd w:val="clear" w:color="auto" w:fill="FFFFFF"/>
              <w:tabs>
                <w:tab w:val="left" w:leader="underscore" w:pos="2552"/>
              </w:tabs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граждане (трудоспособное и нетрудоспособное население), природная среда проживания; искусственная инфраструктура жизнедеятельности; культура; экономика (производственно-хозяйственная система); социальные образования (организации), как юридические и физические лица</w:t>
            </w:r>
          </w:p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Предмет управления</w:t>
            </w:r>
          </w:p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Социально-экономические, политические процессы во взаимосвязи с динамикой мировой системы хозяйства в части: защиты политического строя; экономической защиты системы хозяйства; физической, экономической, психофизиологической (санитарно-эпидемиологической) и духовной защиты населения, физической зашит территории; воспитание, включая идеологическое, общее и профессиональное образование; физическая культура и здравоохранение; обеспечение основными продуктами питания; теплом, энергией, жилищем; обеспечение средствами связи (почта, телеграф, средства массовой информации) и коммуникации (транспорт, транспортные магистрали); обеспечение государственных резервов для ликвидации чрезвычайных ситуаций</w:t>
            </w:r>
          </w:p>
        </w:tc>
        <w:tc>
          <w:tcPr>
            <w:tcW w:w="3087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Обеспечение условий жизнедеятельности на территории во взаимосвязи с другими территориальными образованиями и органами государственной власти в части: правовой экономической защиты системы хозяйства; физической, экономической, психофизиологической (санитарно-эпидемиологической) и духовной защиты населения; воспитание, включая идеологическое, общее и профессиональное образование; физическая культура и здравоохранение; обеспечение основными продуктами питания; теплом, энергией, жилищем; обеспечение средствами связи (почта, телеграф, средства массовой информации) и коммуникации (транспорт, транспортные магистрали); масскультура</w:t>
            </w:r>
          </w:p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Обеспечение условий жизнедеятельности в городе во взаимосвязи с другими муниципальными и территориальными образованиями и органами региональной власти в части: правовой экономической защиты организаций; физической, экономической, психофизиологической (санитарно-эпидемиологической) и духовной защиты населения, воспитание, включая идеологическое, общее и профессиональное образование; физическая культура и здравоохранение; обеспечение основными продуктами питания; теплом, энергией, жилищем; обеспечение средствами связи (почта, телеграф, средства массовой информации) и коммуникации (транспорт, транспортные магистрали); масскультура</w:t>
            </w: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shd w:val="clear" w:color="auto" w:fill="auto"/>
          </w:tcPr>
          <w:p w:rsidR="008F1E27" w:rsidRPr="007A720A" w:rsidRDefault="008F1E27" w:rsidP="007A720A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Средства управления</w:t>
            </w:r>
          </w:p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bCs/>
                <w:szCs w:val="24"/>
              </w:rPr>
              <w:t xml:space="preserve">Государственные </w:t>
            </w:r>
            <w:r w:rsidRPr="007A720A">
              <w:rPr>
                <w:szCs w:val="24"/>
              </w:rPr>
              <w:t>органы власти и правопорядка (президент, правительство, парламент, суд, прокуратура, милиция), армия, погранвойска, государственная служба безопасности, внутренние войска, таможенная служба; конституция, кодексы законов и других нормативных актов государственного значения, централизованные государственные (бюджетные) финансовые средства</w:t>
            </w:r>
          </w:p>
        </w:tc>
        <w:tc>
          <w:tcPr>
            <w:tcW w:w="3087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Региональные органы власти (законодательные, исполнительные, судебные, правоохранительные); органы санэпиднадзора, органы безопасности движения, органы пожарной инспекции и безопасности, экологической защиты и т.п.; конституция, кодексы законов и других нормативных актов государственного и регионального значения; централизованные государственные и региональные (бюджетные и внебюджетные) финансовые средства</w:t>
            </w:r>
          </w:p>
        </w:tc>
        <w:tc>
          <w:tcPr>
            <w:tcW w:w="2982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Местные органы власти (законодательные, исполнительные, судебные, правоохранительные), органы санэпиднадзора, органы безопасности движения, органы пожарной инспекции и безопасности, экологической защиты, госгортехнадзора и т.п.; конституция, кодексы законов и другие нормативные акты государственного и регионального значения; централизованные государственные и региональные и местные (бюджетные и внебюджетные) финансовые средства</w:t>
            </w:r>
          </w:p>
        </w:tc>
      </w:tr>
      <w:tr w:rsidR="008F1E27" w:rsidRPr="007A720A" w:rsidTr="007A720A">
        <w:trPr>
          <w:jc w:val="center"/>
        </w:trPr>
        <w:tc>
          <w:tcPr>
            <w:tcW w:w="900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Временной период</w:t>
            </w:r>
          </w:p>
        </w:tc>
        <w:tc>
          <w:tcPr>
            <w:tcW w:w="3034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Историческое время социальных процессов научно-технического, культурного, экономического развития (5—20 лет)</w:t>
            </w:r>
          </w:p>
        </w:tc>
        <w:tc>
          <w:tcPr>
            <w:tcW w:w="3087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>Перспективное время социальных процессов жизнедеятельности (5— 10 лет)</w:t>
            </w:r>
          </w:p>
        </w:tc>
        <w:tc>
          <w:tcPr>
            <w:tcW w:w="2982" w:type="dxa"/>
            <w:shd w:val="clear" w:color="auto" w:fill="auto"/>
          </w:tcPr>
          <w:p w:rsidR="008F1E27" w:rsidRPr="007A720A" w:rsidRDefault="008F1E27" w:rsidP="007A720A">
            <w:pPr>
              <w:spacing w:line="360" w:lineRule="auto"/>
              <w:rPr>
                <w:szCs w:val="24"/>
              </w:rPr>
            </w:pPr>
            <w:r w:rsidRPr="007A720A">
              <w:rPr>
                <w:szCs w:val="24"/>
              </w:rPr>
              <w:t xml:space="preserve">Перспективное время развития </w:t>
            </w:r>
            <w:r w:rsidRPr="007A720A">
              <w:rPr>
                <w:bCs/>
                <w:szCs w:val="24"/>
              </w:rPr>
              <w:t xml:space="preserve">инфраструктуры </w:t>
            </w:r>
            <w:r w:rsidRPr="007A720A">
              <w:rPr>
                <w:szCs w:val="24"/>
              </w:rPr>
              <w:t>и экономики (до 5 лет)</w:t>
            </w:r>
          </w:p>
        </w:tc>
      </w:tr>
    </w:tbl>
    <w:p w:rsidR="008F1E27" w:rsidRPr="00203718" w:rsidRDefault="008F1E27" w:rsidP="00203718">
      <w:pPr>
        <w:spacing w:line="360" w:lineRule="auto"/>
        <w:ind w:firstLine="709"/>
        <w:jc w:val="both"/>
        <w:rPr>
          <w:sz w:val="28"/>
          <w:szCs w:val="28"/>
        </w:rPr>
      </w:pPr>
    </w:p>
    <w:p w:rsidR="00356C2B" w:rsidRPr="00203718" w:rsidRDefault="00174A50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Так же </w:t>
      </w:r>
      <w:r w:rsidR="00356C2B" w:rsidRPr="00203718">
        <w:rPr>
          <w:sz w:val="28"/>
          <w:szCs w:val="28"/>
        </w:rPr>
        <w:t xml:space="preserve">как и в организациях мировоззренческого (идеологического) класса, стратегическое </w:t>
      </w:r>
      <w:r w:rsidR="009F7A66" w:rsidRPr="00203718">
        <w:rPr>
          <w:sz w:val="28"/>
          <w:szCs w:val="28"/>
        </w:rPr>
        <w:t>управление отсу</w:t>
      </w:r>
      <w:r w:rsidR="00356C2B" w:rsidRPr="00203718">
        <w:rPr>
          <w:sz w:val="28"/>
          <w:szCs w:val="28"/>
        </w:rPr>
        <w:t>тствует вследствие того, что целевая ориентация этих социальных образований направлена на сохранение первоначальной идеи в неприкосновенности, незыблемости, неизменности. Иначе исчезает сама основа существования этой организации. В то время как для орга</w:t>
      </w:r>
      <w:r w:rsidR="009F7A66" w:rsidRPr="00203718">
        <w:rPr>
          <w:sz w:val="28"/>
          <w:szCs w:val="28"/>
        </w:rPr>
        <w:t>низаций фун</w:t>
      </w:r>
      <w:r w:rsidR="00356C2B" w:rsidRPr="00203718">
        <w:rPr>
          <w:sz w:val="28"/>
          <w:szCs w:val="28"/>
        </w:rPr>
        <w:t>даментальной науки стратегическое управление невозможно осуществлять вследствие непредсказуемости возможных научных результатов (открытий) (см. табл. 2).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6C2B" w:rsidRPr="00203718" w:rsidRDefault="00C62F85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56C2B" w:rsidRPr="00203718">
        <w:rPr>
          <w:iCs/>
          <w:sz w:val="28"/>
          <w:szCs w:val="28"/>
        </w:rPr>
        <w:t>Таблица 2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bCs/>
          <w:sz w:val="28"/>
          <w:szCs w:val="28"/>
        </w:rPr>
        <w:t>Основные характеристики социальных деятельностных систем (организаций) материального</w:t>
      </w:r>
      <w:r w:rsidR="009F7A66" w:rsidRPr="00203718">
        <w:rPr>
          <w:bCs/>
          <w:sz w:val="28"/>
          <w:szCs w:val="28"/>
        </w:rPr>
        <w:t xml:space="preserve"> </w:t>
      </w:r>
      <w:r w:rsidRPr="00203718">
        <w:rPr>
          <w:bCs/>
          <w:sz w:val="28"/>
          <w:szCs w:val="28"/>
        </w:rPr>
        <w:t>производства различного уровня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9"/>
        <w:gridCol w:w="3092"/>
        <w:gridCol w:w="2420"/>
        <w:gridCol w:w="2479"/>
      </w:tblGrid>
      <w:tr w:rsidR="00230F23" w:rsidRPr="00C62F85" w:rsidTr="00C62F85">
        <w:trPr>
          <w:trHeight w:hRule="exact" w:val="637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Основные характерологические признаки</w:t>
            </w:r>
          </w:p>
        </w:tc>
        <w:tc>
          <w:tcPr>
            <w:tcW w:w="8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Классы социальных деятельностных систем (организаций) материального производства</w:t>
            </w:r>
          </w:p>
        </w:tc>
      </w:tr>
      <w:tr w:rsidR="00230F23" w:rsidRPr="00C62F85" w:rsidTr="00C62F85">
        <w:trPr>
          <w:trHeight w:val="743"/>
          <w:jc w:val="center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pacing w:line="360" w:lineRule="auto"/>
              <w:rPr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Организации материального производства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Организации хозяйственной (финансовой) деятельности</w:t>
            </w:r>
          </w:p>
        </w:tc>
      </w:tr>
      <w:tr w:rsidR="00230F23" w:rsidRPr="00C62F85" w:rsidTr="00C62F85">
        <w:trPr>
          <w:trHeight w:hRule="exact" w:val="1061"/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pacing w:line="360" w:lineRule="auto"/>
              <w:rPr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Объединения (комбинаты, синдикаты, корпорации и т. д.)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Организации малого бизнеса, индивидуальная трудовая деятельность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Организации</w:t>
            </w:r>
          </w:p>
          <w:p w:rsidR="00230F23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сферы обращения, банки, фонды</w:t>
            </w:r>
          </w:p>
        </w:tc>
      </w:tr>
      <w:tr w:rsidR="00356C2B" w:rsidRPr="00C62F85" w:rsidTr="00C62F85">
        <w:trPr>
          <w:trHeight w:val="107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1. Объект</w:t>
            </w:r>
          </w:p>
          <w:p w:rsidR="00356C2B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управле</w:t>
            </w:r>
            <w:r w:rsidR="00356C2B" w:rsidRPr="00C62F85">
              <w:rPr>
                <w:szCs w:val="22"/>
              </w:rPr>
              <w:t xml:space="preserve">ния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Организация как специализированная система производственно-хозяйственной деятельности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Организация узкоспециализированной производственно-хозяйственной деятельности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230F23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Организация</w:t>
            </w:r>
            <w:r w:rsidR="007A7FCF" w:rsidRPr="00C62F85">
              <w:rPr>
                <w:szCs w:val="22"/>
              </w:rPr>
              <w:t xml:space="preserve"> </w:t>
            </w:r>
            <w:r w:rsidRPr="00C62F85">
              <w:rPr>
                <w:szCs w:val="22"/>
              </w:rPr>
              <w:t>как</w:t>
            </w:r>
            <w:r w:rsidR="007A7FCF" w:rsidRPr="00C62F85">
              <w:rPr>
                <w:szCs w:val="22"/>
              </w:rPr>
              <w:t xml:space="preserve"> </w:t>
            </w:r>
            <w:r w:rsidRPr="00C62F85">
              <w:rPr>
                <w:szCs w:val="22"/>
              </w:rPr>
              <w:t>специализированная</w:t>
            </w:r>
            <w:r w:rsidR="007A7FCF" w:rsidRPr="00C62F85">
              <w:rPr>
                <w:szCs w:val="22"/>
              </w:rPr>
              <w:t xml:space="preserve"> </w:t>
            </w:r>
            <w:r w:rsidRPr="00C62F85">
              <w:rPr>
                <w:szCs w:val="22"/>
              </w:rPr>
              <w:t>система х</w:t>
            </w:r>
            <w:r w:rsidR="00356C2B" w:rsidRPr="00C62F85">
              <w:rPr>
                <w:szCs w:val="22"/>
              </w:rPr>
              <w:t>озяйственной (финансо</w:t>
            </w:r>
            <w:r w:rsidRPr="00C62F85">
              <w:rPr>
                <w:szCs w:val="22"/>
              </w:rPr>
              <w:t>вой) деятельности</w:t>
            </w:r>
          </w:p>
        </w:tc>
      </w:tr>
      <w:tr w:rsidR="00356C2B" w:rsidRPr="00C62F85" w:rsidTr="00C62F85">
        <w:trPr>
          <w:trHeight w:val="3576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2. Пред</w:t>
            </w:r>
            <w:r w:rsidR="00230F23" w:rsidRPr="00C62F85">
              <w:rPr>
                <w:szCs w:val="22"/>
              </w:rPr>
              <w:t>мет управ</w:t>
            </w:r>
            <w:r w:rsidRPr="00C62F85">
              <w:rPr>
                <w:szCs w:val="22"/>
              </w:rPr>
              <w:t xml:space="preserve">ления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Процессы производства продукции, экономические и хозяйственные отношения, элементы организованной производственно-хозяйственной деятельности по стадиям их «жизненных циклов», такие как: технико-технологические средст</w:t>
            </w:r>
            <w:r w:rsidR="00230F23" w:rsidRPr="00C62F85">
              <w:rPr>
                <w:szCs w:val="22"/>
              </w:rPr>
              <w:t>ва, персонал,</w:t>
            </w:r>
            <w:r w:rsidRPr="00C62F85">
              <w:rPr>
                <w:szCs w:val="22"/>
              </w:rPr>
              <w:t xml:space="preserve"> материаль</w:t>
            </w:r>
            <w:r w:rsidR="00230F23" w:rsidRPr="00C62F85">
              <w:rPr>
                <w:szCs w:val="22"/>
              </w:rPr>
              <w:t>но-сырьевые</w:t>
            </w:r>
            <w:r w:rsidRPr="00C62F85">
              <w:rPr>
                <w:szCs w:val="22"/>
              </w:rPr>
              <w:t xml:space="preserve"> ресурсы, информация, финансы, организационные условия дея</w:t>
            </w:r>
            <w:r w:rsidR="00230F23" w:rsidRPr="00C62F85">
              <w:rPr>
                <w:szCs w:val="22"/>
              </w:rPr>
              <w:t xml:space="preserve">тельности, результат </w:t>
            </w:r>
            <w:r w:rsidRPr="00C62F85">
              <w:rPr>
                <w:szCs w:val="22"/>
              </w:rPr>
              <w:t>деятельности</w:t>
            </w:r>
            <w:r w:rsidR="007A7FCF" w:rsidRPr="00C62F85">
              <w:rPr>
                <w:szCs w:val="22"/>
              </w:rPr>
              <w:t xml:space="preserve"> </w:t>
            </w:r>
            <w:r w:rsidRPr="00C62F85">
              <w:rPr>
                <w:szCs w:val="22"/>
              </w:rPr>
              <w:t xml:space="preserve">готовая продукция (услуги)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Процесс производства продукции, экономические и хозяйственные от</w:t>
            </w:r>
            <w:r w:rsidR="00230F23" w:rsidRPr="00C62F85">
              <w:rPr>
                <w:szCs w:val="22"/>
              </w:rPr>
              <w:t>ношения, элементы организо</w:t>
            </w:r>
            <w:r w:rsidRPr="00C62F85">
              <w:rPr>
                <w:szCs w:val="22"/>
              </w:rPr>
              <w:t>ванной произ</w:t>
            </w:r>
            <w:r w:rsidR="00230F23" w:rsidRPr="00C62F85">
              <w:rPr>
                <w:szCs w:val="22"/>
              </w:rPr>
              <w:t>водственно- хозяй</w:t>
            </w:r>
            <w:r w:rsidRPr="00C62F85">
              <w:rPr>
                <w:szCs w:val="22"/>
              </w:rPr>
              <w:t>ственной деятельности по стадиям их «жизненных циклов», такие к</w:t>
            </w:r>
            <w:r w:rsidR="00230F23" w:rsidRPr="00C62F85">
              <w:rPr>
                <w:szCs w:val="22"/>
              </w:rPr>
              <w:t>ак: технические средства, персо</w:t>
            </w:r>
            <w:r w:rsidRPr="00C62F85">
              <w:rPr>
                <w:szCs w:val="22"/>
              </w:rPr>
              <w:t>нал, материально-сырьевые ре</w:t>
            </w:r>
            <w:r w:rsidR="00230F23" w:rsidRPr="00C62F85">
              <w:rPr>
                <w:szCs w:val="22"/>
              </w:rPr>
              <w:t>сур</w:t>
            </w:r>
            <w:r w:rsidRPr="00C62F85">
              <w:rPr>
                <w:szCs w:val="22"/>
              </w:rPr>
              <w:t>сы, результат деятельности го</w:t>
            </w:r>
            <w:r w:rsidR="00230F23" w:rsidRPr="00C62F85">
              <w:rPr>
                <w:szCs w:val="22"/>
              </w:rPr>
              <w:t>то</w:t>
            </w:r>
            <w:r w:rsidRPr="00C62F85">
              <w:rPr>
                <w:szCs w:val="22"/>
              </w:rPr>
              <w:t xml:space="preserve">вая продукция (услуги)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Процессы движения фи</w:t>
            </w:r>
            <w:r w:rsidR="00230F23" w:rsidRPr="00C62F85">
              <w:rPr>
                <w:szCs w:val="22"/>
              </w:rPr>
              <w:t>нансовых средств, товаро</w:t>
            </w:r>
            <w:r w:rsidRPr="00C62F85">
              <w:rPr>
                <w:szCs w:val="22"/>
              </w:rPr>
              <w:t xml:space="preserve">материальных ценностей по стадиям их «жизненных циклов» с целью их увеличения (получения прибыли) </w:t>
            </w:r>
          </w:p>
        </w:tc>
      </w:tr>
      <w:tr w:rsidR="00356C2B" w:rsidRPr="00C62F85" w:rsidTr="00C62F85">
        <w:trPr>
          <w:trHeight w:hRule="exact" w:val="3134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3. Средства управления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Управление (менеджмент), как система разумной управленческой деятельности, предусматривающей понимание, осмысленность действий, включающая в свой состав: органы управления, административные (организационно-технологические), эконо</w:t>
            </w:r>
            <w:r w:rsidR="007A7FCF" w:rsidRPr="00C62F85">
              <w:rPr>
                <w:szCs w:val="22"/>
              </w:rPr>
              <w:t xml:space="preserve">мические и </w:t>
            </w:r>
            <w:r w:rsidRPr="00C62F85">
              <w:rPr>
                <w:szCs w:val="22"/>
              </w:rPr>
              <w:t>соци</w:t>
            </w:r>
            <w:r w:rsidR="007A7FCF" w:rsidRPr="00C62F85">
              <w:rPr>
                <w:szCs w:val="22"/>
              </w:rPr>
              <w:t>ально-</w:t>
            </w:r>
            <w:r w:rsidRPr="00C62F85">
              <w:rPr>
                <w:szCs w:val="22"/>
              </w:rPr>
              <w:t xml:space="preserve">психологические методы управления персоналом, финансовые средства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Руководство персоналом на основе экономических и социально-психологических методов управления, направленные на простое функциональное исполнение функциональной деятельности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Финансовый менеджмент, включающий в свой со</w:t>
            </w:r>
            <w:r w:rsidR="007A7FCF" w:rsidRPr="00C62F85">
              <w:rPr>
                <w:szCs w:val="22"/>
              </w:rPr>
              <w:t xml:space="preserve">став: </w:t>
            </w:r>
            <w:r w:rsidRPr="00C62F85">
              <w:rPr>
                <w:szCs w:val="22"/>
              </w:rPr>
              <w:t>органы управ</w:t>
            </w:r>
            <w:r w:rsidR="007A7FCF" w:rsidRPr="00C62F85">
              <w:rPr>
                <w:szCs w:val="22"/>
              </w:rPr>
              <w:t xml:space="preserve">ления, </w:t>
            </w:r>
            <w:r w:rsidRPr="00C62F85">
              <w:rPr>
                <w:szCs w:val="22"/>
              </w:rPr>
              <w:t>административные (организаци</w:t>
            </w:r>
            <w:r w:rsidR="007A7FCF" w:rsidRPr="00C62F85">
              <w:rPr>
                <w:szCs w:val="22"/>
              </w:rPr>
              <w:t xml:space="preserve">онно- распорядительные), </w:t>
            </w:r>
            <w:r w:rsidRPr="00C62F85">
              <w:rPr>
                <w:szCs w:val="22"/>
              </w:rPr>
              <w:t>экономические и социально-</w:t>
            </w:r>
            <w:r w:rsidR="007A7FCF" w:rsidRPr="00C62F85">
              <w:rPr>
                <w:szCs w:val="22"/>
              </w:rPr>
              <w:t xml:space="preserve"> </w:t>
            </w:r>
            <w:r w:rsidRPr="00C62F85">
              <w:rPr>
                <w:szCs w:val="22"/>
              </w:rPr>
              <w:t>психологические методы управления пер</w:t>
            </w:r>
            <w:r w:rsidR="007A7FCF" w:rsidRPr="00C62F85">
              <w:rPr>
                <w:szCs w:val="22"/>
              </w:rPr>
              <w:t>соналом,</w:t>
            </w:r>
            <w:r w:rsidRPr="00C62F85">
              <w:rPr>
                <w:szCs w:val="22"/>
              </w:rPr>
              <w:t xml:space="preserve"> оперативная информация о динамике внешних ситуаций, финансовые средства </w:t>
            </w:r>
          </w:p>
        </w:tc>
      </w:tr>
      <w:tr w:rsidR="00356C2B" w:rsidRPr="00C62F85" w:rsidTr="00C62F85">
        <w:trPr>
          <w:trHeight w:val="106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>4. Временной</w:t>
            </w:r>
          </w:p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период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Прогнозное (до 5 — 10 лет), текущее календарное время (год, квартал, месяц) и реальное время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Текущее календарное (год, квартал, месяц) и реальное время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2"/>
              </w:rPr>
            </w:pPr>
            <w:r w:rsidRPr="00C62F85">
              <w:rPr>
                <w:szCs w:val="22"/>
              </w:rPr>
              <w:t xml:space="preserve">Прогнозное (до 2х лет), текущее календарное время (год, квартал, месяц) и реальное время </w:t>
            </w:r>
          </w:p>
        </w:tc>
      </w:tr>
    </w:tbl>
    <w:p w:rsidR="009F7A66" w:rsidRPr="00203718" w:rsidRDefault="009F7A66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Принципиальной сущностной «естественной» целью любых </w:t>
      </w:r>
      <w:r w:rsidRPr="00203718">
        <w:rPr>
          <w:iCs/>
          <w:sz w:val="28"/>
          <w:szCs w:val="28"/>
        </w:rPr>
        <w:t xml:space="preserve">социальных искусственно организованных систем, </w:t>
      </w:r>
      <w:r w:rsidRPr="00203718">
        <w:rPr>
          <w:sz w:val="28"/>
          <w:szCs w:val="28"/>
        </w:rPr>
        <w:t xml:space="preserve">как и </w:t>
      </w:r>
      <w:r w:rsidRPr="00203718">
        <w:rPr>
          <w:iCs/>
          <w:sz w:val="28"/>
          <w:szCs w:val="28"/>
        </w:rPr>
        <w:t xml:space="preserve">любых природных «живых систем», </w:t>
      </w:r>
      <w:r w:rsidRPr="00203718">
        <w:rPr>
          <w:sz w:val="28"/>
          <w:szCs w:val="28"/>
        </w:rPr>
        <w:t>является «выживание», «жизнь». Однако понятие «жизнь» в социальных системах различного уровня существенно различается, поэтому содержание стратегического управления как направлений достижения основной цели, естественно. будет также различным.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Например, «жизнь» для социальных систем территориального типа означает сохранение жизни этнических сообществ в рамках территориальных границ экосистемы с учетом природно-географических и климатических и исторически сложившихся экономических особенностей территории в местах проживания населения. Соответственно этому должно стро</w:t>
      </w:r>
      <w:r w:rsidR="009F7A66" w:rsidRPr="00203718">
        <w:rPr>
          <w:sz w:val="28"/>
          <w:szCs w:val="28"/>
        </w:rPr>
        <w:t>иться</w:t>
      </w:r>
      <w:r w:rsidRPr="00203718">
        <w:rPr>
          <w:sz w:val="28"/>
          <w:szCs w:val="28"/>
        </w:rPr>
        <w:t xml:space="preserve"> и стратегическое управление — </w:t>
      </w:r>
      <w:r w:rsidR="00EF2317" w:rsidRPr="00203718">
        <w:rPr>
          <w:sz w:val="28"/>
          <w:szCs w:val="28"/>
        </w:rPr>
        <w:t>обеспечение</w:t>
      </w:r>
      <w:r w:rsidRPr="00203718">
        <w:rPr>
          <w:sz w:val="28"/>
          <w:szCs w:val="28"/>
        </w:rPr>
        <w:t xml:space="preserve"> прежде всего удовлетворения жизненно необходимых потребностей человека в воздухе, тепле (энергии, одежде, жилище), воде, основных продуктах питания и т.д. путем </w:t>
      </w:r>
      <w:r w:rsidRPr="00203718">
        <w:rPr>
          <w:iCs/>
          <w:sz w:val="28"/>
          <w:szCs w:val="28"/>
        </w:rPr>
        <w:t xml:space="preserve">обеспечения </w:t>
      </w:r>
      <w:r w:rsidRPr="00203718">
        <w:rPr>
          <w:sz w:val="28"/>
          <w:szCs w:val="28"/>
        </w:rPr>
        <w:t xml:space="preserve">для этого </w:t>
      </w:r>
      <w:r w:rsidRPr="00203718">
        <w:rPr>
          <w:iCs/>
          <w:sz w:val="28"/>
          <w:szCs w:val="28"/>
        </w:rPr>
        <w:t>необходимых условий жизнедеятельности.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В то же время «жизнью» производственных организаций является специализированная по результату (продукту) </w:t>
      </w:r>
      <w:r w:rsidRPr="00203718">
        <w:rPr>
          <w:iCs/>
          <w:sz w:val="28"/>
          <w:szCs w:val="28"/>
        </w:rPr>
        <w:t xml:space="preserve">репродукционная производственно-хозяйственная деятельность, </w:t>
      </w:r>
      <w:r w:rsidRPr="00203718">
        <w:rPr>
          <w:sz w:val="28"/>
          <w:szCs w:val="28"/>
        </w:rPr>
        <w:t>и потому стратеги</w:t>
      </w:r>
      <w:r w:rsidR="007A7FCF" w:rsidRPr="00203718">
        <w:rPr>
          <w:sz w:val="28"/>
          <w:szCs w:val="28"/>
        </w:rPr>
        <w:t xml:space="preserve">я </w:t>
      </w:r>
      <w:r w:rsidRPr="00203718">
        <w:rPr>
          <w:sz w:val="28"/>
          <w:szCs w:val="28"/>
        </w:rPr>
        <w:t>этих организаций направлена на сохранение (репродукцию, обусловленную материализованной технико-технологической основой) и развитие процессов производственно-хозяйственной деятельности.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«Жизнь» идеологических организаций сохраняется только до тех пор, пока «жива» основная идея этой организации, поэтому все управленческие усилия направлены на сохранение и защиту «первородной идеи». «Жизнью» организаций фундаментальной науки является </w:t>
      </w:r>
      <w:r w:rsidRPr="00203718">
        <w:rPr>
          <w:iCs/>
          <w:sz w:val="28"/>
          <w:szCs w:val="28"/>
        </w:rPr>
        <w:t xml:space="preserve">продуктивная деятельность, </w:t>
      </w:r>
      <w:r w:rsidRPr="00203718">
        <w:rPr>
          <w:sz w:val="28"/>
          <w:szCs w:val="28"/>
        </w:rPr>
        <w:t xml:space="preserve">направленная на постоянное получение </w:t>
      </w:r>
      <w:r w:rsidRPr="00203718">
        <w:rPr>
          <w:iCs/>
          <w:sz w:val="28"/>
          <w:szCs w:val="28"/>
        </w:rPr>
        <w:t>новых результатов.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Специфика объекта и предмета управленческой деятельности и время осуществления стратегических направлений достижения цели (см. табл. 3) предопределяют особенности не только стратегического управления, но и других типов, классов и видов управленческой деятельности в социальных системах различного уровня.</w:t>
      </w:r>
    </w:p>
    <w:p w:rsidR="00C62F85" w:rsidRDefault="00C62F85" w:rsidP="0020371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iCs/>
          <w:sz w:val="28"/>
          <w:szCs w:val="28"/>
        </w:rPr>
        <w:t>Таблица 3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bCs/>
          <w:sz w:val="28"/>
          <w:szCs w:val="28"/>
        </w:rPr>
        <w:t>Основные характеристики социальных деятельностных систем (организаций) идеального</w:t>
      </w:r>
      <w:r w:rsidR="009F7A66" w:rsidRPr="00203718">
        <w:rPr>
          <w:bCs/>
          <w:sz w:val="28"/>
          <w:szCs w:val="28"/>
        </w:rPr>
        <w:t xml:space="preserve"> </w:t>
      </w:r>
      <w:r w:rsidRPr="00203718">
        <w:rPr>
          <w:bCs/>
          <w:sz w:val="28"/>
          <w:szCs w:val="28"/>
        </w:rPr>
        <w:t>производства различного уровня</w:t>
      </w:r>
    </w:p>
    <w:tbl>
      <w:tblPr>
        <w:tblW w:w="907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2367"/>
        <w:gridCol w:w="2066"/>
        <w:gridCol w:w="2541"/>
      </w:tblGrid>
      <w:tr w:rsidR="007A7FCF" w:rsidRPr="00C62F85" w:rsidTr="00C62F85">
        <w:trPr>
          <w:trHeight w:val="544"/>
          <w:jc w:val="center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Основные характерологические признаки</w:t>
            </w:r>
          </w:p>
        </w:tc>
        <w:tc>
          <w:tcPr>
            <w:tcW w:w="38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Классы социальных деятельностных систем (организаций) идеального производства</w:t>
            </w:r>
          </w:p>
        </w:tc>
      </w:tr>
      <w:tr w:rsidR="007A7FCF" w:rsidRPr="00C62F85" w:rsidTr="00C62F85">
        <w:trPr>
          <w:trHeight w:val="837"/>
          <w:jc w:val="center"/>
        </w:trPr>
        <w:tc>
          <w:tcPr>
            <w:tcW w:w="1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FCF" w:rsidRPr="00C62F85" w:rsidRDefault="007A7FCF" w:rsidP="00C62F85">
            <w:pPr>
              <w:spacing w:line="360" w:lineRule="auto"/>
              <w:rPr>
                <w:szCs w:val="24"/>
              </w:rPr>
            </w:pPr>
          </w:p>
        </w:tc>
        <w:tc>
          <w:tcPr>
            <w:tcW w:w="24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Организации интеллектуального (духовного) производства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Мировоззренческие (идеологические, религиозные) организации</w:t>
            </w:r>
          </w:p>
        </w:tc>
      </w:tr>
      <w:tr w:rsidR="007A7FCF" w:rsidRPr="00C62F85" w:rsidTr="00C62F85">
        <w:trPr>
          <w:trHeight w:val="893"/>
          <w:jc w:val="center"/>
        </w:trPr>
        <w:tc>
          <w:tcPr>
            <w:tcW w:w="11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FCF" w:rsidRPr="00C62F85" w:rsidRDefault="007A7FCF" w:rsidP="00C62F85">
            <w:pPr>
              <w:spacing w:line="360" w:lineRule="auto"/>
              <w:rPr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Организации фундаментальной науки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Организации прикладной науки, проектно-конструкторские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CF" w:rsidRPr="00C62F85" w:rsidRDefault="007A7FCF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Церковь, партии, общественные организации, движения, секты</w:t>
            </w:r>
          </w:p>
        </w:tc>
      </w:tr>
      <w:tr w:rsidR="009F7A66" w:rsidRPr="00C62F85" w:rsidTr="00C62F85">
        <w:trPr>
          <w:trHeight w:val="1691"/>
          <w:jc w:val="center"/>
        </w:trPr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9F7A66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1. </w:t>
            </w:r>
            <w:r w:rsidR="00356C2B" w:rsidRPr="00C62F85">
              <w:rPr>
                <w:szCs w:val="24"/>
              </w:rPr>
              <w:t xml:space="preserve">Объект управления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Организация как специализированная система научно исследовательской деятельности 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Организация специализированной предметной научной, проектно-конструкторской деятельности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Этнос, социальные, национальные, региональные, профессиональные группы населения </w:t>
            </w:r>
          </w:p>
        </w:tc>
      </w:tr>
      <w:tr w:rsidR="009F7A66" w:rsidRPr="00C62F85" w:rsidTr="00C62F85">
        <w:trPr>
          <w:trHeight w:val="3520"/>
          <w:jc w:val="center"/>
        </w:trPr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2. Предмет управления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Организационные</w:t>
            </w:r>
            <w:r w:rsidR="007A7FCF" w:rsidRPr="00C62F85">
              <w:rPr>
                <w:szCs w:val="24"/>
              </w:rPr>
              <w:t xml:space="preserve"> </w:t>
            </w:r>
            <w:r w:rsidRPr="00C62F85">
              <w:rPr>
                <w:szCs w:val="24"/>
              </w:rPr>
              <w:t>про</w:t>
            </w:r>
            <w:r w:rsidR="007A7FCF" w:rsidRPr="00C62F85">
              <w:rPr>
                <w:szCs w:val="24"/>
              </w:rPr>
              <w:t>изводст</w:t>
            </w:r>
            <w:r w:rsidRPr="00C62F85">
              <w:rPr>
                <w:szCs w:val="24"/>
              </w:rPr>
              <w:t xml:space="preserve">венно-бытовые, материально-финансовые условия научной деятельности. Экономические и хозяйственные отношения 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Процессы специализированной предметной научной, проектно-</w:t>
            </w:r>
            <w:r w:rsidR="009F7A66" w:rsidRPr="00C62F85">
              <w:rPr>
                <w:szCs w:val="24"/>
              </w:rPr>
              <w:t xml:space="preserve"> </w:t>
            </w:r>
            <w:r w:rsidRPr="00C62F85">
              <w:rPr>
                <w:szCs w:val="24"/>
              </w:rPr>
              <w:t xml:space="preserve">конструкторской деятельности, экономические и хозяйственные отношения, элементы организованной научной, проектно-конструкторской деятельности по стадиям их «жизненных циклов», такие как: технические средства, персонал, информация, материально-сырьевые ресурсы, результат деятельности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Общественное (обыденное) сознание, идеологическое, политическое сознание массовых групп людей и отдельных индивидов </w:t>
            </w:r>
          </w:p>
        </w:tc>
      </w:tr>
      <w:tr w:rsidR="009F7A66" w:rsidRPr="00C62F85" w:rsidTr="00C62F85">
        <w:trPr>
          <w:trHeight w:val="3911"/>
          <w:jc w:val="center"/>
        </w:trPr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3. Средства управления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Со</w:t>
            </w:r>
            <w:r w:rsidR="009F7A66" w:rsidRPr="00C62F85">
              <w:rPr>
                <w:szCs w:val="24"/>
              </w:rPr>
              <w:t>циал</w:t>
            </w:r>
            <w:r w:rsidRPr="00C62F85">
              <w:rPr>
                <w:szCs w:val="24"/>
              </w:rPr>
              <w:t>ьно-психологические методы</w:t>
            </w:r>
            <w:r w:rsidR="007A7FCF" w:rsidRPr="00C62F85">
              <w:rPr>
                <w:szCs w:val="24"/>
              </w:rPr>
              <w:t xml:space="preserve"> </w:t>
            </w:r>
            <w:r w:rsidRPr="00C62F85">
              <w:rPr>
                <w:szCs w:val="24"/>
              </w:rPr>
              <w:t>управления</w:t>
            </w:r>
            <w:r w:rsidR="007A7FCF" w:rsidRPr="00C62F85">
              <w:rPr>
                <w:szCs w:val="24"/>
              </w:rPr>
              <w:t xml:space="preserve"> </w:t>
            </w:r>
            <w:r w:rsidRPr="00C62F85">
              <w:rPr>
                <w:szCs w:val="24"/>
              </w:rPr>
              <w:t xml:space="preserve">персоналом, финансовые средства 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Управление, как система разумной управленческой деятельности, предусматривающей понимание, осмысленность действий, включающая в свой состав: органы управления, административные (организационно-технологические), экономические и социально-психологические методы управления персоналом, финансовые средства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>Социально-</w:t>
            </w:r>
            <w:r w:rsidR="009F7A66" w:rsidRPr="00C62F85">
              <w:rPr>
                <w:szCs w:val="24"/>
              </w:rPr>
              <w:t xml:space="preserve"> </w:t>
            </w:r>
            <w:r w:rsidRPr="00C62F85">
              <w:rPr>
                <w:szCs w:val="24"/>
              </w:rPr>
              <w:t>психологические, эмоционально-чувственные способы воздействия, на</w:t>
            </w:r>
            <w:r w:rsidR="009F7A66" w:rsidRPr="00C62F85">
              <w:rPr>
                <w:szCs w:val="24"/>
              </w:rPr>
              <w:t>правленн</w:t>
            </w:r>
            <w:r w:rsidRPr="00C62F85">
              <w:rPr>
                <w:szCs w:val="24"/>
              </w:rPr>
              <w:t xml:space="preserve">ые на восприятие идей на основе безоговорочной, беспрекословной веры; культовые сооружения, обряды, одежда, культовые знаки отличия, систематические, периодические или эпизодические сборы (съезды, собрания, службы) </w:t>
            </w:r>
          </w:p>
        </w:tc>
      </w:tr>
      <w:tr w:rsidR="009F7A66" w:rsidRPr="00C62F85" w:rsidTr="00C62F85">
        <w:trPr>
          <w:trHeight w:hRule="exact" w:val="1418"/>
          <w:jc w:val="center"/>
        </w:trPr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4. Временной период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Прогнозное (до 5 — 10 лет), текущее календарное время (год, квартал, месяц) 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Текущее календарное (год, квартал, месяц) и реальное время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C2B" w:rsidRPr="00C62F85" w:rsidRDefault="00356C2B" w:rsidP="00C62F8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C62F85">
              <w:rPr>
                <w:szCs w:val="24"/>
              </w:rPr>
              <w:t xml:space="preserve">Реальное время </w:t>
            </w:r>
          </w:p>
        </w:tc>
      </w:tr>
    </w:tbl>
    <w:p w:rsidR="009F7A66" w:rsidRPr="00203718" w:rsidRDefault="009F7A66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Так, например, в социальных системах территориального типа естественная длительность времени социальных процессов не позволяет осуществлять их оперативное регулирование, ограничиваясь только текущим управлением сбора и перераспределения бюджетных средств. В системе управления социальными территориальными системами оперативное регулирование осуществляется в форме ликвидации чрезвычайных ситуаций, в результате стихийных и техногенных катастрофических явлений.</w:t>
      </w:r>
    </w:p>
    <w:p w:rsidR="00356C2B" w:rsidRPr="00203718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Таким образом, </w:t>
      </w:r>
      <w:r w:rsidRPr="00203718">
        <w:rPr>
          <w:iCs/>
          <w:sz w:val="28"/>
          <w:szCs w:val="28"/>
        </w:rPr>
        <w:t xml:space="preserve">в системах управления социальными территориальными системами основное ведущее место занимает стратегическое управление. </w:t>
      </w:r>
      <w:r w:rsidRPr="00203718">
        <w:rPr>
          <w:sz w:val="28"/>
          <w:szCs w:val="28"/>
        </w:rPr>
        <w:t>Более того, оно является внешним объективным основанием для формирования стратегических программ всех других социальных систем более низкого уровня. Отсутствие в качестве предмета управления операциональных действий реальной жизнедеятельности в социальных системах территориального типа объективно исключает из системы управленческой деятельности помимо оперативного регулирования и руководства также и функциональную проектировочную (технологическую) деятельность, оставляя в текущем календарном управлении только функциональную организационную деятельность. Практически в полном объеме система управления существует только в крупных деятельностных системах — специализированных системах индустриальной производственно-хозяйственной деятельности материального производства. Подобные системы управления принято обозначать понятием «менеджмент» и соответственно стратегическое управление — как «стратегический менеджмент». В отличие от стратегического управления социальных территориальных систем, решения стратегического менеджмента всегда имеют экономическую интерпретацию и должны быть экономически обоснованы. Это обусловлено тем, что все де</w:t>
      </w:r>
      <w:r w:rsidR="009F7A66" w:rsidRPr="00203718">
        <w:rPr>
          <w:sz w:val="28"/>
          <w:szCs w:val="28"/>
        </w:rPr>
        <w:t>я</w:t>
      </w:r>
      <w:r w:rsidRPr="00203718">
        <w:rPr>
          <w:sz w:val="28"/>
          <w:szCs w:val="28"/>
        </w:rPr>
        <w:t>тельностные организации в рамках социальных территориальных систем являются социально-экономическими системами. Но даже в социальных системах деятельностного (производственного) типа структуры систем управления также различаются. Так, например, в организациях малого бизнеса, отсутствует не только стратегический менеджмент как специфическая форма у</w:t>
      </w:r>
      <w:r w:rsidR="00174A50" w:rsidRPr="00203718">
        <w:rPr>
          <w:sz w:val="28"/>
          <w:szCs w:val="28"/>
        </w:rPr>
        <w:t>правленческой деятельности, но</w:t>
      </w:r>
      <w:r w:rsidRPr="00203718">
        <w:rPr>
          <w:sz w:val="28"/>
          <w:szCs w:val="28"/>
        </w:rPr>
        <w:t xml:space="preserve"> в силу кустарности и примитивности производства, нерасчлененности производственного проце</w:t>
      </w:r>
      <w:r w:rsidR="00174A50" w:rsidRPr="00203718">
        <w:rPr>
          <w:sz w:val="28"/>
          <w:szCs w:val="28"/>
        </w:rPr>
        <w:t>сса на отдельные операционально-</w:t>
      </w:r>
      <w:r w:rsidRPr="00203718">
        <w:rPr>
          <w:sz w:val="28"/>
          <w:szCs w:val="28"/>
        </w:rPr>
        <w:t>обособленные специализированные рабочие места, в текущем управлении отсутствует функционально-проектировочная деятельность, а функционально-организационная деятельность осуществляется в упрощенном варианте.</w:t>
      </w:r>
    </w:p>
    <w:p w:rsidR="00356C2B" w:rsidRDefault="00356C2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В организациях интеллектуального (духовного) производства, особенно в фундаментальной науке, состав и структура системы управления также имеют специф</w:t>
      </w:r>
      <w:r w:rsidR="00174A50" w:rsidRPr="00203718">
        <w:rPr>
          <w:sz w:val="28"/>
          <w:szCs w:val="28"/>
        </w:rPr>
        <w:t>ические особенности. Прежде всего,</w:t>
      </w:r>
      <w:r w:rsidRPr="00203718">
        <w:rPr>
          <w:sz w:val="28"/>
          <w:szCs w:val="28"/>
        </w:rPr>
        <w:t xml:space="preserve"> вследствие того, что объектом управления здесь являются не процессы научной деятельности, а лишь организационные условия этой деятельности, поэтому содержание стратегического и текущего управления, равно как и оперативное регулирование ограничены только этим. Наоборот, системы управления организаций прикладной науки и проектно-конструкторских. деятельность которых сугубо функциональна, по составу, структуре практически полностью соответствуют индустриальным организациям материального производства.</w:t>
      </w:r>
    </w:p>
    <w:p w:rsidR="00C62F85" w:rsidRPr="00203718" w:rsidRDefault="00C62F85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568B" w:rsidRPr="00203718" w:rsidRDefault="0052568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br w:type="page"/>
        <w:t>Заключение</w:t>
      </w:r>
    </w:p>
    <w:p w:rsidR="0052568B" w:rsidRPr="00203718" w:rsidRDefault="0052568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568B" w:rsidRPr="00203718" w:rsidRDefault="0052568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Резюмируя изложенное, можно отметить следующее. Стратегическое управление, определяющее существование (функционирование — простое воспроизводство, репродукцию) или изменение (развитие — расширенное воспроизводство, или сокращение) социально-экономических систем в перспективе во взаимосвязи с динамикой окружающей среды, в той или иной («свернутой») форме присуще каждой социальной системе, однако его целевая направленность, содержание, прогнозные временные интервалы могут существенно различаться в социальных системах различного уровня и класса.</w:t>
      </w:r>
    </w:p>
    <w:p w:rsidR="0052568B" w:rsidRPr="00203718" w:rsidRDefault="0052568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t xml:space="preserve">Кроме того, стратегическое управление, в отличие от других типов </w:t>
      </w:r>
      <w:r w:rsidRPr="00203718">
        <w:rPr>
          <w:bCs/>
          <w:sz w:val="28"/>
          <w:szCs w:val="28"/>
        </w:rPr>
        <w:t xml:space="preserve">управленческой </w:t>
      </w:r>
      <w:r w:rsidRPr="00203718">
        <w:rPr>
          <w:sz w:val="28"/>
          <w:szCs w:val="28"/>
        </w:rPr>
        <w:t>деятельности в системе управления, обязательно включает в себя учет связей социальных организованных систем с окружающей средой и критериальную оценку стратегических управленческих решений, как с точки зрения всей системы (организации) в целом, так и метасистемы.</w:t>
      </w:r>
    </w:p>
    <w:p w:rsidR="0052568B" w:rsidRPr="00203718" w:rsidRDefault="0052568B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718">
        <w:rPr>
          <w:sz w:val="28"/>
          <w:szCs w:val="28"/>
        </w:rPr>
        <w:br w:type="page"/>
        <w:t>Список литературы</w:t>
      </w:r>
    </w:p>
    <w:p w:rsidR="000C5CC3" w:rsidRPr="00203718" w:rsidRDefault="000C5CC3" w:rsidP="002037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568B" w:rsidRPr="00203718" w:rsidRDefault="0052568B" w:rsidP="00187F71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Виханский О.С. Стратегическое управление. - М.: Гардарики, 2002. - 296 с.</w:t>
      </w:r>
    </w:p>
    <w:p w:rsidR="000C5CC3" w:rsidRPr="00203718" w:rsidRDefault="000C5CC3" w:rsidP="00187F71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Соловьев В.С. Менеджмент. – Новосибирск: СибАГС, 2000. – 217 с;</w:t>
      </w:r>
    </w:p>
    <w:p w:rsidR="000C5CC3" w:rsidRPr="00203718" w:rsidRDefault="000C5CC3" w:rsidP="00187F71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3718">
        <w:rPr>
          <w:sz w:val="28"/>
          <w:szCs w:val="28"/>
        </w:rPr>
        <w:t>Соловьев В.С. Стратегическое управление. – Новосибирск: СибАГС, 2000. – 130 с.</w:t>
      </w:r>
      <w:bookmarkStart w:id="6" w:name="_GoBack"/>
      <w:bookmarkEnd w:id="6"/>
    </w:p>
    <w:sectPr w:rsidR="000C5CC3" w:rsidRPr="00203718" w:rsidSect="00203718">
      <w:headerReference w:type="even" r:id="rId7"/>
      <w:pgSz w:w="11909" w:h="16834"/>
      <w:pgMar w:top="1134" w:right="850" w:bottom="1134" w:left="1701" w:header="720" w:footer="720" w:gutter="0"/>
      <w:pgNumType w:start="2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0A" w:rsidRDefault="007A720A">
      <w:r>
        <w:separator/>
      </w:r>
    </w:p>
  </w:endnote>
  <w:endnote w:type="continuationSeparator" w:id="0">
    <w:p w:rsidR="007A720A" w:rsidRDefault="007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0A" w:rsidRDefault="007A720A">
      <w:r>
        <w:separator/>
      </w:r>
    </w:p>
  </w:footnote>
  <w:footnote w:type="continuationSeparator" w:id="0">
    <w:p w:rsidR="007A720A" w:rsidRDefault="007A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5" w:rsidRDefault="000C3655" w:rsidP="00FA4D4F">
    <w:pPr>
      <w:pStyle w:val="a4"/>
      <w:framePr w:wrap="around" w:vAnchor="text" w:hAnchor="margin" w:xAlign="center" w:y="1"/>
      <w:rPr>
        <w:rStyle w:val="a6"/>
      </w:rPr>
    </w:pPr>
  </w:p>
  <w:p w:rsidR="000C3655" w:rsidRDefault="000C3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E4FF24"/>
    <w:lvl w:ilvl="0">
      <w:numFmt w:val="bullet"/>
      <w:lvlText w:val="*"/>
      <w:lvlJc w:val="left"/>
    </w:lvl>
  </w:abstractNum>
  <w:abstractNum w:abstractNumId="1">
    <w:nsid w:val="063A0D2F"/>
    <w:multiLevelType w:val="hybridMultilevel"/>
    <w:tmpl w:val="FB18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714A1"/>
    <w:multiLevelType w:val="hybridMultilevel"/>
    <w:tmpl w:val="4C62C3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2B"/>
    <w:rsid w:val="000A2F66"/>
    <w:rsid w:val="000C3655"/>
    <w:rsid w:val="000C5CC3"/>
    <w:rsid w:val="00174A50"/>
    <w:rsid w:val="00187F71"/>
    <w:rsid w:val="00203718"/>
    <w:rsid w:val="00230F23"/>
    <w:rsid w:val="00356C2B"/>
    <w:rsid w:val="00357A62"/>
    <w:rsid w:val="0052568B"/>
    <w:rsid w:val="007A720A"/>
    <w:rsid w:val="007A7FCF"/>
    <w:rsid w:val="008F1E27"/>
    <w:rsid w:val="009921C3"/>
    <w:rsid w:val="009E660F"/>
    <w:rsid w:val="009F7A66"/>
    <w:rsid w:val="00A62AE3"/>
    <w:rsid w:val="00C059AC"/>
    <w:rsid w:val="00C52162"/>
    <w:rsid w:val="00C62F85"/>
    <w:rsid w:val="00D758C3"/>
    <w:rsid w:val="00EF2317"/>
    <w:rsid w:val="00F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BF37F2-4BDB-45EB-A10C-0EC5398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5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52568B"/>
    <w:rPr>
      <w:rFonts w:cs="Times New Roman"/>
    </w:rPr>
  </w:style>
  <w:style w:type="paragraph" w:styleId="a7">
    <w:name w:val="footer"/>
    <w:basedOn w:val="a"/>
    <w:link w:val="a8"/>
    <w:uiPriority w:val="99"/>
    <w:rsid w:val="00C52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 </Company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cp:lastPrinted>2009-10-08T13:34:00Z</cp:lastPrinted>
  <dcterms:created xsi:type="dcterms:W3CDTF">2014-02-28T12:30:00Z</dcterms:created>
  <dcterms:modified xsi:type="dcterms:W3CDTF">2014-02-28T12:30:00Z</dcterms:modified>
</cp:coreProperties>
</file>