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5E" w:rsidRPr="003C7A39" w:rsidRDefault="00BE665E" w:rsidP="00935EEB">
      <w:pPr>
        <w:pStyle w:val="af4"/>
        <w:spacing w:line="360" w:lineRule="auto"/>
        <w:ind w:firstLine="709"/>
        <w:rPr>
          <w:color w:val="000000"/>
          <w:sz w:val="28"/>
        </w:rPr>
      </w:pPr>
      <w:r w:rsidRPr="003C7A39">
        <w:rPr>
          <w:color w:val="000000"/>
          <w:sz w:val="28"/>
        </w:rPr>
        <w:t>Министерство Образования Российской Федерации</w:t>
      </w:r>
    </w:p>
    <w:p w:rsidR="00BE665E" w:rsidRPr="003C7A39" w:rsidRDefault="00BE665E" w:rsidP="00935EEB">
      <w:pPr>
        <w:ind w:firstLine="709"/>
        <w:jc w:val="center"/>
        <w:rPr>
          <w:color w:val="000000"/>
        </w:rPr>
      </w:pPr>
      <w:r w:rsidRPr="003C7A39">
        <w:rPr>
          <w:color w:val="000000"/>
        </w:rPr>
        <w:t>Инженерно-педагогический факультет</w:t>
      </w:r>
    </w:p>
    <w:p w:rsidR="00BE665E" w:rsidRPr="003C7A39" w:rsidRDefault="00BE665E" w:rsidP="00935EEB">
      <w:pPr>
        <w:ind w:firstLine="709"/>
        <w:jc w:val="center"/>
        <w:rPr>
          <w:color w:val="000000"/>
        </w:rPr>
      </w:pPr>
      <w:r w:rsidRPr="003C7A39">
        <w:rPr>
          <w:color w:val="000000"/>
        </w:rPr>
        <w:t>Тольяттинский Государственный Университет</w:t>
      </w: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bCs/>
          <w:color w:val="000000"/>
        </w:rPr>
      </w:pPr>
      <w:r w:rsidRPr="003C7A39">
        <w:rPr>
          <w:bCs/>
          <w:color w:val="000000"/>
        </w:rPr>
        <w:t>Контрольная работа</w:t>
      </w:r>
    </w:p>
    <w:p w:rsidR="00BE665E" w:rsidRPr="003C7A39" w:rsidRDefault="00BE665E" w:rsidP="00935EEB">
      <w:pPr>
        <w:ind w:firstLine="709"/>
        <w:jc w:val="center"/>
        <w:rPr>
          <w:color w:val="000000"/>
        </w:rPr>
      </w:pPr>
      <w:r w:rsidRPr="003C7A39">
        <w:rPr>
          <w:color w:val="000000"/>
        </w:rPr>
        <w:t>по дисциплине</w:t>
      </w:r>
    </w:p>
    <w:p w:rsidR="00BE665E" w:rsidRPr="003C7A39" w:rsidRDefault="00BE665E" w:rsidP="00935EEB">
      <w:pPr>
        <w:ind w:firstLine="709"/>
        <w:jc w:val="center"/>
        <w:rPr>
          <w:color w:val="000000"/>
        </w:rPr>
      </w:pPr>
      <w:r w:rsidRPr="003C7A39">
        <w:rPr>
          <w:color w:val="000000"/>
        </w:rPr>
        <w:t>Основы технического творчества</w:t>
      </w:r>
    </w:p>
    <w:p w:rsidR="00BE665E" w:rsidRPr="003C7A39" w:rsidRDefault="00BE665E" w:rsidP="00935EEB">
      <w:pPr>
        <w:ind w:firstLine="709"/>
        <w:jc w:val="center"/>
        <w:rPr>
          <w:b/>
          <w:color w:val="000000"/>
        </w:rPr>
      </w:pPr>
      <w:r w:rsidRPr="003C7A39">
        <w:rPr>
          <w:b/>
          <w:color w:val="000000"/>
        </w:rPr>
        <w:t>на тему: Металлорежущий инструмент: метчик</w:t>
      </w: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</w:p>
    <w:p w:rsidR="00BE665E" w:rsidRPr="003C7A39" w:rsidRDefault="00BE665E" w:rsidP="00935EEB">
      <w:pPr>
        <w:ind w:firstLine="709"/>
        <w:jc w:val="center"/>
        <w:rPr>
          <w:color w:val="000000"/>
        </w:rPr>
      </w:pPr>
      <w:r w:rsidRPr="003C7A39">
        <w:rPr>
          <w:color w:val="000000"/>
        </w:rPr>
        <w:t>Тольятти 2002г.</w:t>
      </w:r>
    </w:p>
    <w:p w:rsidR="00BE665E" w:rsidRPr="003C7A39" w:rsidRDefault="00BE665E" w:rsidP="00935EEB">
      <w:pPr>
        <w:ind w:firstLine="709"/>
        <w:rPr>
          <w:b/>
          <w:color w:val="000000"/>
        </w:rPr>
      </w:pPr>
      <w:r w:rsidRPr="003C7A39">
        <w:rPr>
          <w:color w:val="000000"/>
        </w:rPr>
        <w:br w:type="page"/>
      </w:r>
      <w:r w:rsidRPr="003C7A39">
        <w:rPr>
          <w:b/>
          <w:color w:val="000000"/>
        </w:rPr>
        <w:t>Содержание</w:t>
      </w:r>
    </w:p>
    <w:p w:rsidR="00BE665E" w:rsidRPr="003C7A39" w:rsidRDefault="00BE665E" w:rsidP="00935EEB">
      <w:pPr>
        <w:ind w:firstLine="709"/>
        <w:rPr>
          <w:color w:val="000000"/>
        </w:rPr>
      </w:pPr>
    </w:p>
    <w:p w:rsidR="00BE665E" w:rsidRPr="003C7A39" w:rsidRDefault="00935EEB" w:rsidP="00935EEB">
      <w:pPr>
        <w:rPr>
          <w:color w:val="000000"/>
        </w:rPr>
      </w:pPr>
      <w:r w:rsidRPr="003C7A39">
        <w:rPr>
          <w:color w:val="000000"/>
        </w:rPr>
        <w:t xml:space="preserve">1. Исходные </w:t>
      </w:r>
      <w:r w:rsidR="00BE665E" w:rsidRPr="003C7A39">
        <w:rPr>
          <w:color w:val="000000"/>
        </w:rPr>
        <w:t>данные</w:t>
      </w:r>
    </w:p>
    <w:p w:rsidR="00BE665E" w:rsidRPr="003C7A39" w:rsidRDefault="00BE665E" w:rsidP="00935EEB">
      <w:pPr>
        <w:rPr>
          <w:color w:val="000000"/>
        </w:rPr>
      </w:pPr>
      <w:r w:rsidRPr="003C7A39">
        <w:rPr>
          <w:color w:val="000000"/>
        </w:rPr>
        <w:t>2. Описание объекта</w:t>
      </w:r>
    </w:p>
    <w:p w:rsidR="00BE665E" w:rsidRPr="003C7A39" w:rsidRDefault="00BE665E" w:rsidP="00935EEB">
      <w:pPr>
        <w:rPr>
          <w:color w:val="000000"/>
        </w:rPr>
      </w:pPr>
      <w:r w:rsidRPr="003C7A39">
        <w:rPr>
          <w:color w:val="000000"/>
        </w:rPr>
        <w:t>2.1 Назначение метчика</w:t>
      </w:r>
    </w:p>
    <w:p w:rsidR="00BE665E" w:rsidRPr="003C7A39" w:rsidRDefault="00BE665E" w:rsidP="00935EEB">
      <w:pPr>
        <w:rPr>
          <w:color w:val="000000"/>
        </w:rPr>
      </w:pPr>
      <w:r w:rsidRPr="003C7A39">
        <w:rPr>
          <w:color w:val="000000"/>
        </w:rPr>
        <w:t>2.2 Недостатки метчика</w:t>
      </w:r>
    </w:p>
    <w:p w:rsidR="00BE665E" w:rsidRPr="003C7A39" w:rsidRDefault="00BE665E" w:rsidP="00935EEB">
      <w:pPr>
        <w:rPr>
          <w:color w:val="000000"/>
        </w:rPr>
      </w:pPr>
      <w:r w:rsidRPr="003C7A39">
        <w:rPr>
          <w:color w:val="000000"/>
        </w:rPr>
        <w:t>2.3 Цель совершенствования метчика</w:t>
      </w:r>
    </w:p>
    <w:p w:rsidR="00BE665E" w:rsidRPr="003C7A39" w:rsidRDefault="00BE665E" w:rsidP="00935EEB">
      <w:pPr>
        <w:rPr>
          <w:color w:val="000000"/>
        </w:rPr>
      </w:pPr>
      <w:r w:rsidRPr="003C7A39">
        <w:rPr>
          <w:color w:val="000000"/>
        </w:rPr>
        <w:t>3. Алгоритм решения инженерной задачи</w:t>
      </w:r>
    </w:p>
    <w:p w:rsidR="00BE665E" w:rsidRPr="003C7A39" w:rsidRDefault="00BE665E" w:rsidP="00935EEB">
      <w:pPr>
        <w:rPr>
          <w:color w:val="000000"/>
        </w:rPr>
      </w:pPr>
      <w:r w:rsidRPr="003C7A39">
        <w:rPr>
          <w:color w:val="000000"/>
        </w:rPr>
        <w:t>3.1 Недостаток №13</w:t>
      </w:r>
    </w:p>
    <w:p w:rsidR="00BE665E" w:rsidRPr="003C7A39" w:rsidRDefault="00BE665E" w:rsidP="00935EEB">
      <w:pPr>
        <w:rPr>
          <w:color w:val="000000"/>
        </w:rPr>
      </w:pPr>
      <w:r w:rsidRPr="003C7A39">
        <w:rPr>
          <w:color w:val="000000"/>
        </w:rPr>
        <w:t>3.2 Недостаток №24</w:t>
      </w:r>
    </w:p>
    <w:p w:rsidR="00BE665E" w:rsidRPr="003C7A39" w:rsidRDefault="00BE665E" w:rsidP="00935EEB">
      <w:pPr>
        <w:rPr>
          <w:color w:val="000000"/>
        </w:rPr>
      </w:pPr>
      <w:r w:rsidRPr="003C7A39">
        <w:rPr>
          <w:color w:val="000000"/>
        </w:rPr>
        <w:t>3.3 Недостаток №35</w:t>
      </w:r>
    </w:p>
    <w:p w:rsidR="00BE665E" w:rsidRPr="003C7A39" w:rsidRDefault="00BE665E" w:rsidP="00935EEB">
      <w:pPr>
        <w:rPr>
          <w:color w:val="000000"/>
        </w:rPr>
      </w:pPr>
      <w:r w:rsidRPr="003C7A39">
        <w:rPr>
          <w:color w:val="000000"/>
        </w:rPr>
        <w:t>3.4 Недостаток №46</w:t>
      </w:r>
    </w:p>
    <w:p w:rsidR="00BE665E" w:rsidRPr="003C7A39" w:rsidRDefault="00BE665E" w:rsidP="00935EEB">
      <w:pPr>
        <w:rPr>
          <w:color w:val="000000"/>
        </w:rPr>
      </w:pPr>
      <w:r w:rsidRPr="003C7A39">
        <w:rPr>
          <w:color w:val="000000"/>
        </w:rPr>
        <w:t>4. Предложения по совершенствованию объекта</w:t>
      </w:r>
    </w:p>
    <w:p w:rsidR="00BE665E" w:rsidRPr="003C7A39" w:rsidRDefault="00BE665E" w:rsidP="00935EEB">
      <w:pPr>
        <w:rPr>
          <w:color w:val="000000"/>
        </w:rPr>
      </w:pPr>
      <w:r w:rsidRPr="003C7A39">
        <w:rPr>
          <w:color w:val="000000"/>
        </w:rPr>
        <w:t>Список используемой литературы</w:t>
      </w:r>
    </w:p>
    <w:p w:rsidR="00BE665E" w:rsidRPr="003C7A39" w:rsidRDefault="00BE665E" w:rsidP="00935EEB">
      <w:pPr>
        <w:ind w:firstLine="709"/>
        <w:rPr>
          <w:color w:val="000000"/>
        </w:rPr>
      </w:pPr>
    </w:p>
    <w:p w:rsidR="00BE665E" w:rsidRPr="003C7A39" w:rsidRDefault="00BE665E" w:rsidP="00935EEB">
      <w:pPr>
        <w:ind w:firstLine="709"/>
        <w:rPr>
          <w:color w:val="000000"/>
        </w:rPr>
      </w:pPr>
    </w:p>
    <w:p w:rsidR="00BE665E" w:rsidRPr="003C7A39" w:rsidRDefault="00BE665E" w:rsidP="00935EEB">
      <w:pPr>
        <w:pStyle w:val="1"/>
        <w:keepNext w:val="0"/>
        <w:numPr>
          <w:ilvl w:val="0"/>
          <w:numId w:val="24"/>
        </w:numPr>
        <w:spacing w:before="0" w:after="0"/>
        <w:ind w:left="0" w:firstLine="709"/>
        <w:jc w:val="both"/>
        <w:rPr>
          <w:rFonts w:cs="Times New Roman"/>
          <w:b/>
          <w:color w:val="000000"/>
          <w:sz w:val="28"/>
        </w:rPr>
      </w:pPr>
      <w:r w:rsidRPr="003C7A39">
        <w:rPr>
          <w:rFonts w:cs="Times New Roman"/>
          <w:color w:val="000000"/>
          <w:sz w:val="28"/>
        </w:rPr>
        <w:br w:type="page"/>
      </w:r>
      <w:bookmarkStart w:id="0" w:name="_Toc3560228"/>
      <w:r w:rsidRPr="003C7A39">
        <w:rPr>
          <w:rFonts w:cs="Times New Roman"/>
          <w:b/>
          <w:color w:val="000000"/>
          <w:sz w:val="28"/>
        </w:rPr>
        <w:t>Исходные данные</w:t>
      </w:r>
      <w:bookmarkEnd w:id="0"/>
    </w:p>
    <w:p w:rsidR="00BE665E" w:rsidRPr="003C7A39" w:rsidRDefault="00BE665E" w:rsidP="00935EEB">
      <w:pPr>
        <w:pStyle w:val="a0"/>
        <w:ind w:firstLine="709"/>
        <w:rPr>
          <w:color w:val="000000"/>
        </w:rPr>
      </w:pPr>
    </w:p>
    <w:p w:rsidR="00BE665E" w:rsidRPr="003C7A39" w:rsidRDefault="00BE665E" w:rsidP="00935EEB">
      <w:pPr>
        <w:pStyle w:val="a0"/>
        <w:ind w:firstLine="709"/>
        <w:rPr>
          <w:color w:val="000000"/>
        </w:rPr>
      </w:pPr>
      <w:r w:rsidRPr="003C7A39">
        <w:rPr>
          <w:color w:val="000000"/>
        </w:rPr>
        <w:t>В промышленности современного машиностроения, как и во многих других отраслях, имеют широкое распространение резьбовые соединения. Для образования такого сложно-профильного, но очень удобного разъемного (подвижного и неподвижного) соединения, в данный период времени используется различные по способу образования, качеству и количеству изготовления инструменты. Но до сих пор ни одно производство не может обходиться без такого резьбообразующего инструмента, который известен уже давно – метчик.</w:t>
      </w:r>
    </w:p>
    <w:p w:rsidR="00BE665E" w:rsidRPr="003C7A39" w:rsidRDefault="00BE665E" w:rsidP="00935EEB">
      <w:pPr>
        <w:pStyle w:val="a0"/>
        <w:ind w:firstLine="709"/>
        <w:rPr>
          <w:color w:val="000000"/>
        </w:rPr>
      </w:pPr>
    </w:p>
    <w:p w:rsidR="00BE665E" w:rsidRPr="003C7A39" w:rsidRDefault="00BE665E" w:rsidP="00935EEB">
      <w:pPr>
        <w:pStyle w:val="a0"/>
        <w:ind w:firstLine="709"/>
        <w:rPr>
          <w:color w:val="000000"/>
        </w:rPr>
      </w:pPr>
    </w:p>
    <w:p w:rsidR="00BE665E" w:rsidRPr="003C7A39" w:rsidRDefault="00BE665E" w:rsidP="00935EEB">
      <w:pPr>
        <w:pStyle w:val="a0"/>
        <w:ind w:firstLine="709"/>
        <w:rPr>
          <w:b/>
          <w:color w:val="000000"/>
        </w:rPr>
      </w:pPr>
      <w:r w:rsidRPr="003C7A39">
        <w:rPr>
          <w:color w:val="000000"/>
        </w:rPr>
        <w:br w:type="page"/>
      </w:r>
      <w:r w:rsidRPr="003C7A39">
        <w:rPr>
          <w:b/>
          <w:color w:val="000000"/>
        </w:rPr>
        <w:t>2. Описание объекта</w:t>
      </w:r>
    </w:p>
    <w:p w:rsidR="00BE665E" w:rsidRPr="003C7A39" w:rsidRDefault="00BE665E" w:rsidP="00935EEB">
      <w:pPr>
        <w:pStyle w:val="a0"/>
        <w:ind w:firstLine="709"/>
        <w:rPr>
          <w:b/>
          <w:color w:val="000000"/>
        </w:rPr>
      </w:pPr>
    </w:p>
    <w:p w:rsidR="00BE665E" w:rsidRPr="003C7A39" w:rsidRDefault="00BE665E" w:rsidP="00935EEB">
      <w:pPr>
        <w:pStyle w:val="a0"/>
        <w:ind w:firstLine="709"/>
        <w:rPr>
          <w:b/>
          <w:color w:val="000000"/>
        </w:rPr>
      </w:pPr>
      <w:r w:rsidRPr="003C7A39">
        <w:rPr>
          <w:b/>
          <w:color w:val="000000"/>
        </w:rPr>
        <w:t>2.1 Назначение метчика</w:t>
      </w:r>
    </w:p>
    <w:p w:rsidR="00BE665E" w:rsidRPr="003C7A39" w:rsidRDefault="00BE665E" w:rsidP="00935EEB">
      <w:pPr>
        <w:pStyle w:val="a0"/>
        <w:ind w:firstLine="709"/>
        <w:rPr>
          <w:color w:val="000000"/>
        </w:rPr>
      </w:pPr>
    </w:p>
    <w:p w:rsidR="00BE665E" w:rsidRPr="003C7A39" w:rsidRDefault="00BE665E" w:rsidP="00935EEB">
      <w:pPr>
        <w:pStyle w:val="a0"/>
        <w:ind w:firstLine="709"/>
        <w:rPr>
          <w:color w:val="000000"/>
        </w:rPr>
      </w:pPr>
      <w:r w:rsidRPr="003C7A39">
        <w:rPr>
          <w:color w:val="000000"/>
        </w:rPr>
        <w:t>Метчики изготовляются из быстрорежущей (Р18, Р18Ф, Р6М5) стали, и применяются для обработки деталей из конструкционных сталей, серого и ковкого чугуна, алюминиевых сплавов, бронзы и других материалов. Метчики применяют для нарезания сквозных и глухих резьбовых отверстий и принадлежат к группе сложного виду инструмента.</w:t>
      </w:r>
    </w:p>
    <w:p w:rsidR="00BE665E" w:rsidRPr="003C7A39" w:rsidRDefault="00BE665E" w:rsidP="00935EEB">
      <w:pPr>
        <w:pStyle w:val="a0"/>
        <w:ind w:firstLine="709"/>
        <w:rPr>
          <w:color w:val="000000"/>
        </w:rPr>
      </w:pPr>
    </w:p>
    <w:p w:rsidR="00BE665E" w:rsidRPr="003C7A39" w:rsidRDefault="009B31DF" w:rsidP="00935EEB">
      <w:pPr>
        <w:pStyle w:val="a0"/>
        <w:ind w:firstLine="709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227.25pt">
            <v:imagedata r:id="rId7" o:title=""/>
          </v:shape>
        </w:pict>
      </w:r>
    </w:p>
    <w:p w:rsidR="00BE665E" w:rsidRPr="003C7A39" w:rsidRDefault="00BE665E" w:rsidP="00935EEB">
      <w:pPr>
        <w:pStyle w:val="a0"/>
        <w:ind w:firstLine="709"/>
        <w:rPr>
          <w:color w:val="000000"/>
        </w:rPr>
      </w:pPr>
      <w:r w:rsidRPr="003C7A39">
        <w:rPr>
          <w:color w:val="000000"/>
        </w:rPr>
        <w:t>Рис. Конструкция метчика</w:t>
      </w:r>
    </w:p>
    <w:p w:rsidR="00BE665E" w:rsidRPr="003C7A39" w:rsidRDefault="00BE665E" w:rsidP="00935EEB">
      <w:pPr>
        <w:pStyle w:val="a0"/>
        <w:ind w:firstLine="709"/>
        <w:rPr>
          <w:color w:val="000000"/>
        </w:rPr>
      </w:pPr>
    </w:p>
    <w:p w:rsidR="00BE665E" w:rsidRPr="003C7A39" w:rsidRDefault="00BE665E" w:rsidP="00935EEB">
      <w:pPr>
        <w:pStyle w:val="ad"/>
        <w:numPr>
          <w:ilvl w:val="0"/>
          <w:numId w:val="30"/>
        </w:numPr>
        <w:ind w:left="0" w:firstLine="709"/>
        <w:rPr>
          <w:color w:val="000000"/>
        </w:rPr>
      </w:pPr>
      <w:r w:rsidRPr="003C7A39">
        <w:rPr>
          <w:i/>
          <w:iCs/>
          <w:color w:val="000000"/>
          <w:lang w:val="en-US"/>
        </w:rPr>
        <w:t>l</w:t>
      </w:r>
      <w:r w:rsidRPr="003C7A39">
        <w:rPr>
          <w:i/>
          <w:iCs/>
          <w:color w:val="000000"/>
          <w:vertAlign w:val="subscript"/>
        </w:rPr>
        <w:t>р</w:t>
      </w:r>
      <w:r w:rsidRPr="003C7A39">
        <w:rPr>
          <w:color w:val="000000"/>
        </w:rPr>
        <w:t xml:space="preserve"> – Режущая часть. Обычно составляет 3…6 пера в профиле с канавками для выхода стружки и углом профиля в плане для обеспечения оптимального процесса резания.</w:t>
      </w:r>
    </w:p>
    <w:p w:rsidR="00BE665E" w:rsidRPr="003C7A39" w:rsidRDefault="00BE665E" w:rsidP="00935EEB">
      <w:pPr>
        <w:pStyle w:val="ad"/>
        <w:numPr>
          <w:ilvl w:val="0"/>
          <w:numId w:val="30"/>
        </w:numPr>
        <w:ind w:left="0" w:firstLine="709"/>
        <w:rPr>
          <w:color w:val="000000"/>
        </w:rPr>
      </w:pPr>
      <w:r w:rsidRPr="003C7A39">
        <w:rPr>
          <w:i/>
          <w:iCs/>
          <w:color w:val="000000"/>
          <w:lang w:val="en-US"/>
        </w:rPr>
        <w:t>l</w:t>
      </w:r>
      <w:r w:rsidRPr="003C7A39">
        <w:rPr>
          <w:i/>
          <w:iCs/>
          <w:color w:val="000000"/>
          <w:vertAlign w:val="subscript"/>
        </w:rPr>
        <w:t>к</w:t>
      </w:r>
      <w:r w:rsidRPr="003C7A39">
        <w:rPr>
          <w:color w:val="000000"/>
        </w:rPr>
        <w:t xml:space="preserve"> – Калибрующая часть. Конструкция аналогична режущей части, только наружный диаметр постоянен (с небольшим задним уклоном). Предназначен для доводки поверхности резьбы до 7 класса точности.</w:t>
      </w:r>
    </w:p>
    <w:p w:rsidR="00BE665E" w:rsidRPr="003C7A39" w:rsidRDefault="00BE665E" w:rsidP="00935EEB">
      <w:pPr>
        <w:pStyle w:val="ad"/>
        <w:numPr>
          <w:ilvl w:val="0"/>
          <w:numId w:val="30"/>
        </w:numPr>
        <w:ind w:left="0" w:firstLine="709"/>
        <w:rPr>
          <w:color w:val="000000"/>
        </w:rPr>
      </w:pPr>
      <w:r w:rsidRPr="003C7A39">
        <w:rPr>
          <w:i/>
          <w:iCs/>
          <w:color w:val="000000"/>
          <w:lang w:val="en-US"/>
        </w:rPr>
        <w:t>l</w:t>
      </w:r>
      <w:r w:rsidRPr="003C7A39">
        <w:rPr>
          <w:i/>
          <w:iCs/>
          <w:color w:val="000000"/>
          <w:vertAlign w:val="subscript"/>
        </w:rPr>
        <w:t>ш</w:t>
      </w:r>
      <w:r w:rsidRPr="003C7A39">
        <w:rPr>
          <w:color w:val="000000"/>
        </w:rPr>
        <w:t xml:space="preserve"> – Шейка. Служит переходом от резьбообразующей части метчика к хвостовику</w:t>
      </w:r>
    </w:p>
    <w:p w:rsidR="00BE665E" w:rsidRPr="003C7A39" w:rsidRDefault="00BE665E" w:rsidP="00935EEB">
      <w:pPr>
        <w:pStyle w:val="ad"/>
        <w:numPr>
          <w:ilvl w:val="0"/>
          <w:numId w:val="30"/>
        </w:numPr>
        <w:ind w:left="0" w:firstLine="709"/>
        <w:rPr>
          <w:color w:val="000000"/>
        </w:rPr>
      </w:pPr>
      <w:r w:rsidRPr="003C7A39">
        <w:rPr>
          <w:i/>
          <w:iCs/>
          <w:color w:val="000000"/>
          <w:lang w:val="en-US"/>
        </w:rPr>
        <w:t>l</w:t>
      </w:r>
      <w:r w:rsidRPr="003C7A39">
        <w:rPr>
          <w:i/>
          <w:iCs/>
          <w:color w:val="000000"/>
          <w:vertAlign w:val="subscript"/>
        </w:rPr>
        <w:t>х</w:t>
      </w:r>
      <w:r w:rsidRPr="003C7A39">
        <w:rPr>
          <w:color w:val="000000"/>
        </w:rPr>
        <w:t xml:space="preserve"> – Хвостовик. Выполняется с квадратным профилем для передачи вращательного момента от специального инструмента (воротка) необходимого усилия резания в месте образования резьбы.</w:t>
      </w:r>
    </w:p>
    <w:p w:rsidR="00BE665E" w:rsidRPr="003C7A39" w:rsidRDefault="00BE665E" w:rsidP="00935EEB">
      <w:pPr>
        <w:pStyle w:val="a0"/>
        <w:ind w:firstLine="709"/>
        <w:rPr>
          <w:color w:val="000000"/>
        </w:rPr>
      </w:pPr>
    </w:p>
    <w:p w:rsidR="00BE665E" w:rsidRPr="003C7A39" w:rsidRDefault="00BE665E" w:rsidP="00935EEB">
      <w:pPr>
        <w:pStyle w:val="a0"/>
        <w:ind w:firstLine="709"/>
        <w:rPr>
          <w:b/>
          <w:color w:val="000000"/>
        </w:rPr>
      </w:pPr>
      <w:r w:rsidRPr="003C7A39">
        <w:rPr>
          <w:b/>
          <w:color w:val="000000"/>
        </w:rPr>
        <w:t>2.2 Недостатки метчика</w:t>
      </w:r>
    </w:p>
    <w:p w:rsidR="00BE665E" w:rsidRPr="003C7A39" w:rsidRDefault="00BE665E" w:rsidP="00935EEB">
      <w:pPr>
        <w:pStyle w:val="a0"/>
        <w:ind w:firstLine="709"/>
        <w:rPr>
          <w:color w:val="000000"/>
        </w:rPr>
      </w:pPr>
    </w:p>
    <w:p w:rsidR="00BE665E" w:rsidRPr="003C7A39" w:rsidRDefault="00BE665E" w:rsidP="00935EEB">
      <w:pPr>
        <w:pStyle w:val="a0"/>
        <w:ind w:firstLine="709"/>
        <w:rPr>
          <w:color w:val="000000"/>
        </w:rPr>
      </w:pPr>
      <w:r w:rsidRPr="003C7A39">
        <w:rPr>
          <w:color w:val="000000"/>
        </w:rPr>
        <w:t>Несмотря на незаменимость, метчики имеют ряд недостатков:</w:t>
      </w:r>
    </w:p>
    <w:p w:rsidR="00BE665E" w:rsidRPr="003C7A39" w:rsidRDefault="00BE665E" w:rsidP="00935EEB">
      <w:pPr>
        <w:pStyle w:val="24"/>
        <w:numPr>
          <w:ilvl w:val="0"/>
          <w:numId w:val="31"/>
        </w:numPr>
        <w:tabs>
          <w:tab w:val="clear" w:pos="643"/>
          <w:tab w:val="num" w:pos="644"/>
        </w:tabs>
        <w:ind w:left="0" w:firstLine="709"/>
        <w:rPr>
          <w:color w:val="000000"/>
        </w:rPr>
      </w:pPr>
      <w:bookmarkStart w:id="1" w:name="_Ref3556176"/>
      <w:bookmarkStart w:id="2" w:name="_Ref3045351"/>
      <w:r w:rsidRPr="003C7A39">
        <w:rPr>
          <w:color w:val="000000"/>
        </w:rPr>
        <w:t>Стружка забивается в канавки и препятствует дальнейшему образованию профиля резьбы (особенно в глухих отверстиях).</w:t>
      </w:r>
      <w:bookmarkEnd w:id="1"/>
      <w:bookmarkEnd w:id="2"/>
    </w:p>
    <w:p w:rsidR="00BE665E" w:rsidRPr="003C7A39" w:rsidRDefault="00BE665E" w:rsidP="00935EEB">
      <w:pPr>
        <w:pStyle w:val="24"/>
        <w:numPr>
          <w:ilvl w:val="0"/>
          <w:numId w:val="31"/>
        </w:numPr>
        <w:tabs>
          <w:tab w:val="clear" w:pos="643"/>
          <w:tab w:val="num" w:pos="644"/>
        </w:tabs>
        <w:ind w:left="0" w:firstLine="709"/>
        <w:rPr>
          <w:color w:val="000000"/>
        </w:rPr>
      </w:pPr>
      <w:bookmarkStart w:id="3" w:name="_Ref3526693"/>
      <w:r w:rsidRPr="003C7A39">
        <w:rPr>
          <w:color w:val="000000"/>
        </w:rPr>
        <w:t>Малый ресурс. Нестабильность.</w:t>
      </w:r>
      <w:bookmarkEnd w:id="3"/>
    </w:p>
    <w:p w:rsidR="00BE665E" w:rsidRPr="003C7A39" w:rsidRDefault="00BE665E" w:rsidP="00935EEB">
      <w:pPr>
        <w:pStyle w:val="24"/>
        <w:numPr>
          <w:ilvl w:val="0"/>
          <w:numId w:val="31"/>
        </w:numPr>
        <w:tabs>
          <w:tab w:val="clear" w:pos="643"/>
          <w:tab w:val="num" w:pos="644"/>
        </w:tabs>
        <w:ind w:left="0" w:firstLine="709"/>
        <w:rPr>
          <w:color w:val="000000"/>
        </w:rPr>
      </w:pPr>
      <w:bookmarkStart w:id="4" w:name="_Ref3528168"/>
      <w:r w:rsidRPr="003C7A39">
        <w:rPr>
          <w:color w:val="000000"/>
        </w:rPr>
        <w:t>Излом инструмента.</w:t>
      </w:r>
      <w:bookmarkEnd w:id="4"/>
    </w:p>
    <w:p w:rsidR="00BE665E" w:rsidRPr="003C7A39" w:rsidRDefault="00BE665E" w:rsidP="00935EEB">
      <w:pPr>
        <w:pStyle w:val="24"/>
        <w:numPr>
          <w:ilvl w:val="0"/>
          <w:numId w:val="31"/>
        </w:numPr>
        <w:tabs>
          <w:tab w:val="clear" w:pos="643"/>
          <w:tab w:val="num" w:pos="644"/>
        </w:tabs>
        <w:ind w:left="0" w:firstLine="709"/>
        <w:rPr>
          <w:color w:val="000000"/>
        </w:rPr>
      </w:pPr>
      <w:bookmarkStart w:id="5" w:name="_Ref3529039"/>
      <w:bookmarkStart w:id="6" w:name="_Ref3529140"/>
      <w:r w:rsidRPr="003C7A39">
        <w:rPr>
          <w:color w:val="000000"/>
        </w:rPr>
        <w:t>Низкие производительность</w:t>
      </w:r>
      <w:bookmarkEnd w:id="5"/>
      <w:r w:rsidRPr="003C7A39">
        <w:rPr>
          <w:color w:val="000000"/>
        </w:rPr>
        <w:t xml:space="preserve"> и мобильность.</w:t>
      </w:r>
      <w:bookmarkEnd w:id="6"/>
    </w:p>
    <w:p w:rsidR="00BE665E" w:rsidRPr="00BE665E" w:rsidRDefault="00BE665E" w:rsidP="00935EEB">
      <w:pPr>
        <w:ind w:firstLine="709"/>
      </w:pPr>
    </w:p>
    <w:p w:rsidR="00BE665E" w:rsidRPr="003C7A39" w:rsidRDefault="00BE665E" w:rsidP="00935EEB">
      <w:pPr>
        <w:pStyle w:val="a0"/>
        <w:ind w:firstLine="709"/>
        <w:rPr>
          <w:b/>
          <w:color w:val="000000"/>
        </w:rPr>
      </w:pPr>
      <w:r w:rsidRPr="003C7A39">
        <w:rPr>
          <w:b/>
          <w:color w:val="000000"/>
        </w:rPr>
        <w:t>2.3Цель совершенствования метчика</w:t>
      </w:r>
    </w:p>
    <w:p w:rsidR="00BE665E" w:rsidRPr="003C7A39" w:rsidRDefault="00BE665E" w:rsidP="00935EEB">
      <w:pPr>
        <w:pStyle w:val="a0"/>
        <w:ind w:firstLine="709"/>
        <w:rPr>
          <w:color w:val="000000"/>
        </w:rPr>
      </w:pPr>
    </w:p>
    <w:p w:rsidR="00BE665E" w:rsidRPr="003C7A39" w:rsidRDefault="00BE665E" w:rsidP="00935EEB">
      <w:pPr>
        <w:pStyle w:val="a0"/>
        <w:ind w:firstLine="709"/>
        <w:rPr>
          <w:color w:val="000000"/>
        </w:rPr>
      </w:pPr>
      <w:r w:rsidRPr="003C7A39">
        <w:rPr>
          <w:color w:val="000000"/>
        </w:rPr>
        <w:t>Метчик является основным инструментом для образования резьбовых отверстий во всех сферах жизни человека и повышение потребительских, механических и технологических свойств прямо-пропорционально сказывается на многих факторах взаимоотношений в обществе.</w:t>
      </w:r>
    </w:p>
    <w:p w:rsidR="00BE665E" w:rsidRPr="003C7A39" w:rsidRDefault="00BE665E" w:rsidP="00935EEB">
      <w:pPr>
        <w:pStyle w:val="1"/>
        <w:keepNext w:val="0"/>
        <w:numPr>
          <w:ilvl w:val="0"/>
          <w:numId w:val="0"/>
        </w:numPr>
        <w:spacing w:before="0" w:after="0"/>
        <w:ind w:left="709" w:firstLine="709"/>
        <w:jc w:val="both"/>
        <w:rPr>
          <w:rFonts w:cs="Times New Roman"/>
          <w:color w:val="000000"/>
          <w:sz w:val="28"/>
        </w:rPr>
      </w:pPr>
      <w:bookmarkStart w:id="7" w:name="_Toc3560233"/>
    </w:p>
    <w:p w:rsidR="00BE665E" w:rsidRPr="00BE665E" w:rsidRDefault="00BE665E" w:rsidP="00935EEB">
      <w:pPr>
        <w:pStyle w:val="a0"/>
        <w:ind w:firstLine="709"/>
      </w:pPr>
    </w:p>
    <w:p w:rsidR="00BE665E" w:rsidRPr="003C7A39" w:rsidRDefault="00BE665E" w:rsidP="00935EEB">
      <w:pPr>
        <w:pStyle w:val="1"/>
        <w:keepNext w:val="0"/>
        <w:numPr>
          <w:ilvl w:val="0"/>
          <w:numId w:val="0"/>
        </w:numPr>
        <w:spacing w:before="0" w:after="0"/>
        <w:ind w:left="709" w:firstLine="709"/>
        <w:jc w:val="both"/>
        <w:rPr>
          <w:rFonts w:cs="Times New Roman"/>
          <w:b/>
          <w:color w:val="000000"/>
          <w:sz w:val="28"/>
        </w:rPr>
      </w:pPr>
      <w:r w:rsidRPr="003C7A39">
        <w:rPr>
          <w:rFonts w:cs="Times New Roman"/>
          <w:color w:val="000000"/>
          <w:sz w:val="28"/>
        </w:rPr>
        <w:br w:type="page"/>
      </w:r>
      <w:r w:rsidRPr="003C7A39">
        <w:rPr>
          <w:rFonts w:cs="Times New Roman"/>
          <w:b/>
          <w:color w:val="000000"/>
          <w:sz w:val="28"/>
        </w:rPr>
        <w:t>3. Алгоритм решения инженерной задачи</w:t>
      </w:r>
    </w:p>
    <w:p w:rsidR="00BE665E" w:rsidRPr="003C7A39" w:rsidRDefault="00BE665E" w:rsidP="00935EEB">
      <w:pPr>
        <w:pStyle w:val="1"/>
        <w:keepNext w:val="0"/>
        <w:numPr>
          <w:ilvl w:val="0"/>
          <w:numId w:val="0"/>
        </w:numPr>
        <w:spacing w:before="0" w:after="0"/>
        <w:ind w:left="709" w:firstLine="709"/>
        <w:jc w:val="both"/>
        <w:rPr>
          <w:rFonts w:cs="Times New Roman"/>
          <w:b/>
          <w:color w:val="000000"/>
          <w:sz w:val="28"/>
        </w:rPr>
      </w:pPr>
    </w:p>
    <w:p w:rsidR="00BE665E" w:rsidRPr="003C7A39" w:rsidRDefault="00BE665E" w:rsidP="00935EEB">
      <w:pPr>
        <w:pStyle w:val="1"/>
        <w:keepNext w:val="0"/>
        <w:numPr>
          <w:ilvl w:val="0"/>
          <w:numId w:val="0"/>
        </w:numPr>
        <w:spacing w:before="0" w:after="0"/>
        <w:ind w:left="709" w:firstLine="709"/>
        <w:jc w:val="both"/>
        <w:rPr>
          <w:rFonts w:cs="Times New Roman"/>
          <w:b/>
          <w:color w:val="000000"/>
          <w:sz w:val="28"/>
        </w:rPr>
      </w:pPr>
      <w:r w:rsidRPr="003C7A39">
        <w:rPr>
          <w:rFonts w:cs="Times New Roman"/>
          <w:b/>
          <w:color w:val="000000"/>
          <w:sz w:val="28"/>
        </w:rPr>
        <w:t>3.1 Недостаток №13</w:t>
      </w:r>
    </w:p>
    <w:p w:rsidR="00BE665E" w:rsidRPr="003C7A39" w:rsidRDefault="00BE665E" w:rsidP="00935EEB">
      <w:pPr>
        <w:pStyle w:val="1"/>
        <w:keepNext w:val="0"/>
        <w:numPr>
          <w:ilvl w:val="0"/>
          <w:numId w:val="0"/>
        </w:numPr>
        <w:spacing w:before="0" w:after="0"/>
        <w:ind w:left="709" w:firstLine="709"/>
        <w:jc w:val="both"/>
        <w:rPr>
          <w:rFonts w:cs="Times New Roman"/>
          <w:b/>
          <w:color w:val="000000"/>
          <w:sz w:val="28"/>
        </w:rPr>
      </w:pPr>
    </w:p>
    <w:p w:rsidR="00BE665E" w:rsidRDefault="00BE665E" w:rsidP="00935EEB">
      <w:pPr>
        <w:pStyle w:val="a0"/>
        <w:ind w:firstLine="709"/>
      </w:pPr>
      <w:r>
        <w:t>1.1.1. Постановка задачи</w:t>
      </w:r>
    </w:p>
    <w:p w:rsidR="00BE665E" w:rsidRDefault="00BE665E" w:rsidP="00935EEB">
      <w:pPr>
        <w:pStyle w:val="a0"/>
        <w:ind w:firstLine="709"/>
      </w:pPr>
      <w:r>
        <w:t>1.1.1.1. Описание операции</w:t>
      </w:r>
    </w:p>
    <w:p w:rsidR="00BE665E" w:rsidRDefault="00BE665E" w:rsidP="00935EEB">
      <w:pPr>
        <w:pStyle w:val="a0"/>
        <w:ind w:firstLine="709"/>
      </w:pPr>
      <w:r>
        <w:t>Стружка забивается в канавки.</w:t>
      </w:r>
    </w:p>
    <w:p w:rsidR="00BE665E" w:rsidRDefault="00BE665E" w:rsidP="00935EEB">
      <w:pPr>
        <w:pStyle w:val="a0"/>
        <w:ind w:firstLine="709"/>
      </w:pPr>
      <w:r>
        <w:t>1.1.1.2. Формулировка проблемы</w:t>
      </w:r>
    </w:p>
    <w:p w:rsidR="00BE665E" w:rsidRDefault="00BE665E" w:rsidP="00935EEB">
      <w:pPr>
        <w:pStyle w:val="a0"/>
        <w:ind w:firstLine="709"/>
      </w:pPr>
      <w:r>
        <w:t>Требуется предотвратить забивание стружки в канавки метчика.</w:t>
      </w:r>
    </w:p>
    <w:p w:rsidR="00BE665E" w:rsidRDefault="00BE665E" w:rsidP="00935EEB">
      <w:pPr>
        <w:pStyle w:val="a0"/>
        <w:ind w:firstLine="709"/>
      </w:pPr>
      <w:r>
        <w:t>1.1.1.3. Административное противоречие</w:t>
      </w:r>
    </w:p>
    <w:p w:rsidR="00BE665E" w:rsidRDefault="00BE665E" w:rsidP="00935EEB">
      <w:pPr>
        <w:pStyle w:val="a0"/>
        <w:ind w:firstLine="709"/>
      </w:pPr>
      <w:r>
        <w:t>Необходимо добиться не забивания стружки в канавки, при этом, что бы ни снизилась производительность и износостойкость метчика.</w:t>
      </w:r>
    </w:p>
    <w:p w:rsidR="00BE665E" w:rsidRDefault="00BE665E" w:rsidP="00935EEB">
      <w:pPr>
        <w:pStyle w:val="a0"/>
        <w:ind w:firstLine="709"/>
      </w:pPr>
      <w:r>
        <w:t>1.1.2. Модель задачи</w:t>
      </w:r>
    </w:p>
    <w:p w:rsidR="00BE665E" w:rsidRDefault="00BE665E" w:rsidP="00935EEB">
      <w:pPr>
        <w:pStyle w:val="a0"/>
        <w:ind w:firstLine="709"/>
      </w:pPr>
      <w:r>
        <w:t>1.1.2.1. Выделение конфликтующей пары элементов:</w:t>
      </w:r>
    </w:p>
    <w:p w:rsidR="00BE665E" w:rsidRDefault="00BE665E" w:rsidP="00935EEB">
      <w:pPr>
        <w:pStyle w:val="a0"/>
        <w:ind w:firstLine="709"/>
      </w:pPr>
      <w:r>
        <w:t>Инструмент (метчик) – заготовка</w:t>
      </w:r>
    </w:p>
    <w:p w:rsidR="00BE665E" w:rsidRDefault="00BE665E" w:rsidP="00935EEB">
      <w:pPr>
        <w:pStyle w:val="a0"/>
        <w:ind w:firstLine="709"/>
      </w:pPr>
      <w:r>
        <w:t>1.1.2.2. Формулировка технологического противоречия</w:t>
      </w:r>
    </w:p>
    <w:p w:rsidR="00BE665E" w:rsidRDefault="00BE665E" w:rsidP="00935EEB">
      <w:pPr>
        <w:pStyle w:val="a0"/>
        <w:ind w:firstLine="709"/>
      </w:pPr>
      <w:r>
        <w:t>При обработке резанием объем снимаемой стружки метчиком остается неизменным, а конструктивные и технологические параметры не позволяют эффективно удалять её из зоны резания.</w:t>
      </w:r>
    </w:p>
    <w:p w:rsidR="00BE665E" w:rsidRDefault="00BE665E" w:rsidP="00935EEB">
      <w:pPr>
        <w:pStyle w:val="a0"/>
        <w:ind w:firstLine="709"/>
      </w:pPr>
      <w:r>
        <w:t>1.1.2.3. Формулировка модели задач</w:t>
      </w:r>
    </w:p>
    <w:p w:rsidR="00BE665E" w:rsidRDefault="00BE665E" w:rsidP="00935EEB">
      <w:pPr>
        <w:pStyle w:val="a0"/>
        <w:ind w:firstLine="709"/>
      </w:pPr>
      <w:r>
        <w:t>Дана заготовка и метчик. Не изменяя заготовку добиться большей производительности путем отвода срезаемой стружки из зоны резания.</w:t>
      </w:r>
    </w:p>
    <w:p w:rsidR="00BE665E" w:rsidRDefault="00BE665E" w:rsidP="00935EEB">
      <w:pPr>
        <w:pStyle w:val="a0"/>
        <w:ind w:firstLine="709"/>
      </w:pPr>
      <w:r>
        <w:t>1.1.3. Анализ модели задач</w:t>
      </w:r>
    </w:p>
    <w:p w:rsidR="00BE665E" w:rsidRDefault="00BE665E" w:rsidP="00935EEB">
      <w:pPr>
        <w:pStyle w:val="a0"/>
        <w:ind w:firstLine="709"/>
      </w:pPr>
      <w:r>
        <w:t>Заготовку менять нельзя. Поэтому будем изменять метчик.</w:t>
      </w:r>
    </w:p>
    <w:p w:rsidR="00BE665E" w:rsidRDefault="00BE665E" w:rsidP="00935EEB">
      <w:pPr>
        <w:pStyle w:val="a0"/>
        <w:ind w:firstLine="709"/>
      </w:pPr>
      <w:r>
        <w:t>1.1.3.1. Дефектная зона.</w:t>
      </w:r>
    </w:p>
    <w:p w:rsidR="00BE665E" w:rsidRDefault="00BE665E" w:rsidP="00935EEB">
      <w:pPr>
        <w:pStyle w:val="a0"/>
        <w:ind w:firstLine="709"/>
      </w:pPr>
      <w:r>
        <w:t>Глубина и форма канавки не позволяет в неё помещаться всему объёму срезаемой стружки.</w:t>
      </w:r>
    </w:p>
    <w:p w:rsidR="00BE665E" w:rsidRDefault="00BE665E" w:rsidP="00935EEB">
      <w:pPr>
        <w:pStyle w:val="a0"/>
        <w:ind w:firstLine="709"/>
      </w:pPr>
      <w:r>
        <w:t>1.1.3.2. Физическое противоречие</w:t>
      </w:r>
    </w:p>
    <w:p w:rsidR="00BE665E" w:rsidRDefault="00BE665E" w:rsidP="00935EEB">
      <w:pPr>
        <w:pStyle w:val="a0"/>
        <w:ind w:firstLine="709"/>
      </w:pPr>
      <w:r>
        <w:t>Глубина канавки должна быть достаточной для размещения в ней срезаемой стружки и не должна ослабить конструкцию метчика, уменьшая тем самым прочность.</w:t>
      </w:r>
    </w:p>
    <w:p w:rsidR="00BE665E" w:rsidRDefault="00BE665E" w:rsidP="00935EEB">
      <w:pPr>
        <w:pStyle w:val="a0"/>
        <w:ind w:firstLine="709"/>
      </w:pPr>
    </w:p>
    <w:p w:rsidR="00BE665E" w:rsidRPr="00BE665E" w:rsidRDefault="00BE665E" w:rsidP="00935EEB">
      <w:pPr>
        <w:pStyle w:val="a0"/>
        <w:ind w:firstLine="709"/>
        <w:rPr>
          <w:b/>
        </w:rPr>
      </w:pPr>
      <w:r w:rsidRPr="00BE665E">
        <w:rPr>
          <w:b/>
        </w:rPr>
        <w:t>3.2 Недостаток №24</w:t>
      </w:r>
    </w:p>
    <w:p w:rsidR="00BE665E" w:rsidRDefault="00BE665E" w:rsidP="00935EEB">
      <w:pPr>
        <w:pStyle w:val="a0"/>
        <w:ind w:firstLine="709"/>
      </w:pPr>
    </w:p>
    <w:p w:rsidR="00BE665E" w:rsidRDefault="00BE665E" w:rsidP="00935EEB">
      <w:pPr>
        <w:pStyle w:val="a0"/>
        <w:ind w:firstLine="709"/>
      </w:pPr>
      <w:r>
        <w:t>1.2.1. Постановка задачи</w:t>
      </w:r>
    </w:p>
    <w:p w:rsidR="00BE665E" w:rsidRDefault="00BE665E" w:rsidP="00935EEB">
      <w:pPr>
        <w:pStyle w:val="a0"/>
        <w:ind w:firstLine="709"/>
      </w:pPr>
      <w:r>
        <w:t>1.2.1.1. Описание операции</w:t>
      </w:r>
    </w:p>
    <w:p w:rsidR="00BE665E" w:rsidRDefault="00BE665E" w:rsidP="00935EEB">
      <w:pPr>
        <w:pStyle w:val="a0"/>
        <w:ind w:firstLine="709"/>
      </w:pPr>
      <w:r>
        <w:t>Малый ресурс. Нестабильность.</w:t>
      </w:r>
    </w:p>
    <w:p w:rsidR="00BE665E" w:rsidRDefault="00BE665E" w:rsidP="00935EEB">
      <w:pPr>
        <w:pStyle w:val="a0"/>
        <w:ind w:firstLine="709"/>
      </w:pPr>
      <w:r>
        <w:t>1.2.1.2. Формулировка проблемы</w:t>
      </w:r>
    </w:p>
    <w:p w:rsidR="00BE665E" w:rsidRDefault="00BE665E" w:rsidP="00935EEB">
      <w:pPr>
        <w:pStyle w:val="a0"/>
        <w:ind w:firstLine="709"/>
      </w:pPr>
      <w:r>
        <w:t>Требуется увеличить износостойкость и ресурс.</w:t>
      </w:r>
    </w:p>
    <w:p w:rsidR="00BE665E" w:rsidRDefault="00BE665E" w:rsidP="00935EEB">
      <w:pPr>
        <w:pStyle w:val="a0"/>
        <w:ind w:firstLine="709"/>
      </w:pPr>
      <w:r>
        <w:t>1.2.1.3. Административное противоречие</w:t>
      </w:r>
    </w:p>
    <w:p w:rsidR="00BE665E" w:rsidRDefault="00BE665E" w:rsidP="00935EEB">
      <w:pPr>
        <w:pStyle w:val="a0"/>
        <w:ind w:firstLine="709"/>
      </w:pPr>
      <w:r>
        <w:t>Необходимо увеличить износостойкость без значительного увеличения себестоимости изготовления инструмента.</w:t>
      </w:r>
    </w:p>
    <w:p w:rsidR="00BE665E" w:rsidRDefault="00BE665E" w:rsidP="00935EEB">
      <w:pPr>
        <w:pStyle w:val="a0"/>
        <w:ind w:firstLine="709"/>
      </w:pPr>
      <w:r>
        <w:t>1.2.2. Модель задачи</w:t>
      </w:r>
    </w:p>
    <w:p w:rsidR="00BE665E" w:rsidRDefault="00BE665E" w:rsidP="00935EEB">
      <w:pPr>
        <w:pStyle w:val="a0"/>
        <w:ind w:firstLine="709"/>
      </w:pPr>
      <w:r>
        <w:t>1.2.2.1. Выделение конфликтующей пары элементов:</w:t>
      </w:r>
    </w:p>
    <w:p w:rsidR="00BE665E" w:rsidRDefault="00BE665E" w:rsidP="00935EEB">
      <w:pPr>
        <w:pStyle w:val="a0"/>
        <w:ind w:firstLine="709"/>
      </w:pPr>
      <w:r>
        <w:t>Инструмент (метчик) – заготовка</w:t>
      </w:r>
    </w:p>
    <w:p w:rsidR="00BE665E" w:rsidRDefault="00BE665E" w:rsidP="00935EEB">
      <w:pPr>
        <w:pStyle w:val="a0"/>
        <w:ind w:firstLine="709"/>
      </w:pPr>
      <w:r>
        <w:t>1.2.2.2. Формулировка технологического противоречия</w:t>
      </w:r>
    </w:p>
    <w:p w:rsidR="00BE665E" w:rsidRDefault="00BE665E" w:rsidP="00935EEB">
      <w:pPr>
        <w:pStyle w:val="a0"/>
        <w:ind w:firstLine="709"/>
      </w:pPr>
      <w:r>
        <w:t>Метчик способен обрабатывать поверхности с высоким классом частоты поверхности, но при этом затрачивается значительное время на калибровку и извлечение инструмента из готового отверстия.</w:t>
      </w:r>
    </w:p>
    <w:p w:rsidR="00BE665E" w:rsidRDefault="00BE665E" w:rsidP="00935EEB">
      <w:pPr>
        <w:pStyle w:val="a0"/>
        <w:ind w:firstLine="709"/>
      </w:pPr>
      <w:r>
        <w:t>1.2.2.3. Формулировка модели задач</w:t>
      </w:r>
    </w:p>
    <w:p w:rsidR="00BE665E" w:rsidRDefault="00BE665E" w:rsidP="00935EEB">
      <w:pPr>
        <w:pStyle w:val="a0"/>
        <w:ind w:firstLine="709"/>
      </w:pPr>
      <w:r>
        <w:t>Дана заготовка и метчик. Не изменяя заготовку добиться большей производительности путем увеличения ресурса и стабильности режущего инструмента.</w:t>
      </w:r>
    </w:p>
    <w:p w:rsidR="00BE665E" w:rsidRDefault="00BE665E" w:rsidP="00935EEB">
      <w:pPr>
        <w:pStyle w:val="a0"/>
        <w:ind w:firstLine="709"/>
      </w:pPr>
      <w:r>
        <w:t>1.2.3. Анализ модели задач</w:t>
      </w:r>
    </w:p>
    <w:p w:rsidR="00BE665E" w:rsidRDefault="00BE665E" w:rsidP="00935EEB">
      <w:pPr>
        <w:pStyle w:val="a0"/>
        <w:ind w:firstLine="709"/>
      </w:pPr>
      <w:r>
        <w:t>Заготовку менять нельзя. Поэтому будем изменять метчик.</w:t>
      </w:r>
    </w:p>
    <w:p w:rsidR="00BE665E" w:rsidRDefault="00BE665E" w:rsidP="00935EEB">
      <w:pPr>
        <w:pStyle w:val="a0"/>
        <w:ind w:firstLine="709"/>
      </w:pPr>
      <w:r>
        <w:t>1.2.3.1. Дефектная зона.</w:t>
      </w:r>
    </w:p>
    <w:p w:rsidR="00BE665E" w:rsidRDefault="00BE665E" w:rsidP="00935EEB">
      <w:pPr>
        <w:pStyle w:val="a0"/>
        <w:ind w:firstLine="709"/>
      </w:pPr>
      <w:r>
        <w:t>Калибровочная часть метчика при обратном ходе затирается по задней поверхности режущего пера.</w:t>
      </w:r>
    </w:p>
    <w:p w:rsidR="00BE665E" w:rsidRDefault="00BE665E" w:rsidP="00935EEB">
      <w:pPr>
        <w:pStyle w:val="a0"/>
        <w:ind w:firstLine="709"/>
      </w:pPr>
      <w:r>
        <w:t>1.2.3.2. Физическое противоречие</w:t>
      </w:r>
    </w:p>
    <w:p w:rsidR="00BE665E" w:rsidRDefault="00BE665E" w:rsidP="00935EEB">
      <w:pPr>
        <w:pStyle w:val="a0"/>
        <w:ind w:firstLine="709"/>
      </w:pPr>
      <w:r>
        <w:t>Чем длиннее калибрующая часть метчика, тем выше класс частоты обрабатываемого отверстия, но и больше машинное время обработки и, что очень важно, износ рабочей поверхности, а, следовательно, и ресурс инструмента.</w:t>
      </w:r>
    </w:p>
    <w:p w:rsidR="00BE665E" w:rsidRDefault="00BE665E" w:rsidP="00935EEB">
      <w:pPr>
        <w:pStyle w:val="a0"/>
        <w:ind w:firstLine="709"/>
      </w:pPr>
    </w:p>
    <w:p w:rsidR="00BE665E" w:rsidRPr="00BE665E" w:rsidRDefault="00BE665E" w:rsidP="00935EEB">
      <w:pPr>
        <w:pStyle w:val="a0"/>
        <w:ind w:firstLine="709"/>
        <w:rPr>
          <w:b/>
        </w:rPr>
      </w:pPr>
      <w:r w:rsidRPr="00BE665E">
        <w:rPr>
          <w:b/>
        </w:rPr>
        <w:t>3.3 Недостаток №35</w:t>
      </w:r>
    </w:p>
    <w:p w:rsidR="00BE665E" w:rsidRDefault="00BE665E" w:rsidP="00935EEB">
      <w:pPr>
        <w:pStyle w:val="a0"/>
        <w:ind w:firstLine="709"/>
      </w:pPr>
    </w:p>
    <w:p w:rsidR="00BE665E" w:rsidRDefault="00BE665E" w:rsidP="00935EEB">
      <w:pPr>
        <w:pStyle w:val="a0"/>
        <w:ind w:firstLine="709"/>
      </w:pPr>
      <w:r>
        <w:t>1.3.1. Постановка задачи</w:t>
      </w:r>
    </w:p>
    <w:p w:rsidR="00BE665E" w:rsidRDefault="00BE665E" w:rsidP="00935EEB">
      <w:pPr>
        <w:pStyle w:val="a0"/>
        <w:ind w:firstLine="709"/>
      </w:pPr>
      <w:r>
        <w:t>1.3.1.1. Описание операции</w:t>
      </w:r>
    </w:p>
    <w:p w:rsidR="00BE665E" w:rsidRDefault="00BE665E" w:rsidP="00935EEB">
      <w:pPr>
        <w:pStyle w:val="a0"/>
        <w:ind w:firstLine="709"/>
      </w:pPr>
      <w:r>
        <w:t>Излом инструмента.</w:t>
      </w:r>
    </w:p>
    <w:p w:rsidR="00BE665E" w:rsidRDefault="00BE665E" w:rsidP="00935EEB">
      <w:pPr>
        <w:pStyle w:val="a0"/>
        <w:ind w:firstLine="709"/>
      </w:pPr>
      <w:r>
        <w:t>1.3.1.2. Формулировка проблемы</w:t>
      </w:r>
    </w:p>
    <w:p w:rsidR="00BE665E" w:rsidRDefault="00BE665E" w:rsidP="00935EEB">
      <w:pPr>
        <w:pStyle w:val="a0"/>
        <w:ind w:firstLine="709"/>
      </w:pPr>
      <w:r>
        <w:t>Требуется увеличить прочность.</w:t>
      </w:r>
    </w:p>
    <w:p w:rsidR="00BE665E" w:rsidRDefault="00BE665E" w:rsidP="00935EEB">
      <w:pPr>
        <w:pStyle w:val="a0"/>
        <w:ind w:firstLine="709"/>
      </w:pPr>
      <w:r>
        <w:t>1.3.1.3. Административное противоречие</w:t>
      </w:r>
    </w:p>
    <w:p w:rsidR="00BE665E" w:rsidRDefault="00BE665E" w:rsidP="00935EEB">
      <w:pPr>
        <w:pStyle w:val="a0"/>
        <w:ind w:firstLine="709"/>
      </w:pPr>
      <w:r>
        <w:t>Необходимо увеличить прочность без увеличения остальных недостатков и себестоимости изготовления инструмента.</w:t>
      </w:r>
    </w:p>
    <w:p w:rsidR="00BE665E" w:rsidRDefault="00BE665E" w:rsidP="00935EEB">
      <w:pPr>
        <w:pStyle w:val="a0"/>
        <w:ind w:firstLine="709"/>
      </w:pPr>
      <w:r>
        <w:t>1.3.2. Модель задачи</w:t>
      </w:r>
    </w:p>
    <w:p w:rsidR="00BE665E" w:rsidRDefault="00BE665E" w:rsidP="00935EEB">
      <w:pPr>
        <w:pStyle w:val="a0"/>
        <w:ind w:firstLine="709"/>
      </w:pPr>
      <w:r>
        <w:t>1.3.2.1. Выделение конфликтующей пары элементов:</w:t>
      </w:r>
    </w:p>
    <w:p w:rsidR="00BE665E" w:rsidRDefault="00BE665E" w:rsidP="00935EEB">
      <w:pPr>
        <w:pStyle w:val="a0"/>
        <w:ind w:firstLine="709"/>
      </w:pPr>
      <w:r>
        <w:t>Инструмент (метчик) – заготовка</w:t>
      </w:r>
    </w:p>
    <w:p w:rsidR="00BE665E" w:rsidRDefault="00BE665E" w:rsidP="00935EEB">
      <w:pPr>
        <w:pStyle w:val="a0"/>
        <w:ind w:firstLine="709"/>
      </w:pPr>
      <w:r>
        <w:t>1.3.2.2. Формулировка технологического противоречия</w:t>
      </w:r>
    </w:p>
    <w:p w:rsidR="00BE665E" w:rsidRDefault="00BE665E" w:rsidP="00935EEB">
      <w:pPr>
        <w:pStyle w:val="a0"/>
        <w:ind w:firstLine="709"/>
      </w:pPr>
      <w:r>
        <w:t>Требуется повысить прочность метчика без уменьшения производительности и качества изготовления.</w:t>
      </w:r>
    </w:p>
    <w:p w:rsidR="00BE665E" w:rsidRDefault="00BE665E" w:rsidP="00935EEB">
      <w:pPr>
        <w:pStyle w:val="a0"/>
        <w:ind w:firstLine="709"/>
      </w:pPr>
      <w:r>
        <w:t>1.3.2.3. Формулировка модели задач</w:t>
      </w:r>
    </w:p>
    <w:p w:rsidR="00BE665E" w:rsidRDefault="00BE665E" w:rsidP="00935EEB">
      <w:pPr>
        <w:pStyle w:val="a0"/>
        <w:ind w:firstLine="709"/>
      </w:pPr>
      <w:r>
        <w:t>Дана заготовка и метчик. Не изменяя заготовку добиться большей производительности путем увеличения прочности режущего инструмента.</w:t>
      </w:r>
    </w:p>
    <w:p w:rsidR="00BE665E" w:rsidRDefault="00BE665E" w:rsidP="00935EEB">
      <w:pPr>
        <w:pStyle w:val="a0"/>
        <w:ind w:firstLine="709"/>
      </w:pPr>
      <w:r>
        <w:t>1.3.3. Анализ модели задач</w:t>
      </w:r>
    </w:p>
    <w:p w:rsidR="00BE665E" w:rsidRDefault="00BE665E" w:rsidP="00935EEB">
      <w:pPr>
        <w:pStyle w:val="a0"/>
        <w:ind w:firstLine="709"/>
      </w:pPr>
      <w:r>
        <w:t>Заготовку менять нельзя. Поэтому будем изменять метчик.</w:t>
      </w:r>
    </w:p>
    <w:p w:rsidR="00BE665E" w:rsidRDefault="00BE665E" w:rsidP="00935EEB">
      <w:pPr>
        <w:pStyle w:val="a0"/>
        <w:ind w:firstLine="709"/>
      </w:pPr>
      <w:r>
        <w:t>1.3.3.1. Дефектная зона.</w:t>
      </w:r>
    </w:p>
    <w:p w:rsidR="00BE665E" w:rsidRDefault="00BE665E" w:rsidP="00935EEB">
      <w:pPr>
        <w:pStyle w:val="a0"/>
        <w:ind w:firstLine="709"/>
      </w:pPr>
      <w:r>
        <w:t>Режущая и калибровочная части метчики не обладают достаточной конструктивной надежностью и ведут к изломам (в основном в калибрующей).</w:t>
      </w:r>
    </w:p>
    <w:p w:rsidR="00BE665E" w:rsidRDefault="00BE665E" w:rsidP="00935EEB">
      <w:pPr>
        <w:pStyle w:val="a0"/>
        <w:ind w:firstLine="709"/>
      </w:pPr>
      <w:r>
        <w:t>1.3.3.2. Физическое противоречие</w:t>
      </w:r>
    </w:p>
    <w:p w:rsidR="00BE665E" w:rsidRDefault="00BE665E" w:rsidP="00935EEB">
      <w:pPr>
        <w:pStyle w:val="a0"/>
        <w:ind w:firstLine="709"/>
      </w:pPr>
      <w:r>
        <w:t>Прочность метчика должна быть большой, но в конструкции необходимо достаточно пространство для размещения там срезаемой стружки, которое конструкцию ослабевает.</w:t>
      </w:r>
    </w:p>
    <w:p w:rsidR="00BE665E" w:rsidRDefault="00BE665E" w:rsidP="00935EEB">
      <w:pPr>
        <w:pStyle w:val="a0"/>
        <w:ind w:firstLine="709"/>
      </w:pPr>
    </w:p>
    <w:p w:rsidR="00BE665E" w:rsidRPr="00BE665E" w:rsidRDefault="00BE665E" w:rsidP="00935EEB">
      <w:pPr>
        <w:pStyle w:val="a0"/>
        <w:ind w:firstLine="709"/>
        <w:rPr>
          <w:b/>
        </w:rPr>
      </w:pPr>
      <w:r w:rsidRPr="00BE665E">
        <w:rPr>
          <w:b/>
        </w:rPr>
        <w:t>3.4 Недостаток №46</w:t>
      </w:r>
    </w:p>
    <w:p w:rsidR="00BE665E" w:rsidRDefault="00BE665E" w:rsidP="00935EEB">
      <w:pPr>
        <w:pStyle w:val="a0"/>
        <w:ind w:firstLine="709"/>
      </w:pPr>
    </w:p>
    <w:p w:rsidR="00BE665E" w:rsidRDefault="00BE665E" w:rsidP="00935EEB">
      <w:pPr>
        <w:pStyle w:val="a0"/>
        <w:ind w:firstLine="709"/>
      </w:pPr>
      <w:r>
        <w:t>1.4.1. Постановка задачи</w:t>
      </w:r>
    </w:p>
    <w:p w:rsidR="00BE665E" w:rsidRDefault="00BE665E" w:rsidP="00935EEB">
      <w:pPr>
        <w:pStyle w:val="a0"/>
        <w:ind w:firstLine="709"/>
      </w:pPr>
      <w:r>
        <w:t>1.4.1.1. Описание операции</w:t>
      </w:r>
    </w:p>
    <w:p w:rsidR="00BE665E" w:rsidRDefault="00BE665E" w:rsidP="00935EEB">
      <w:pPr>
        <w:pStyle w:val="a0"/>
        <w:ind w:firstLine="709"/>
      </w:pPr>
      <w:r>
        <w:t>Низкие производительность и мобильность.</w:t>
      </w:r>
    </w:p>
    <w:p w:rsidR="00BE665E" w:rsidRDefault="00BE665E" w:rsidP="00935EEB">
      <w:pPr>
        <w:pStyle w:val="a0"/>
        <w:ind w:firstLine="709"/>
      </w:pPr>
      <w:r>
        <w:t>1.4.1.2. Формулировка проблемы</w:t>
      </w:r>
    </w:p>
    <w:p w:rsidR="00BE665E" w:rsidRDefault="00BE665E" w:rsidP="00935EEB">
      <w:pPr>
        <w:pStyle w:val="a0"/>
        <w:ind w:firstLine="709"/>
      </w:pPr>
      <w:r>
        <w:t>Требуется увеличить производительность и мобильность.</w:t>
      </w:r>
    </w:p>
    <w:p w:rsidR="00BE665E" w:rsidRDefault="00BE665E" w:rsidP="00935EEB">
      <w:pPr>
        <w:pStyle w:val="a0"/>
        <w:ind w:firstLine="709"/>
      </w:pPr>
      <w:r>
        <w:t>1.4.1.3. Административное противоречие</w:t>
      </w:r>
    </w:p>
    <w:p w:rsidR="00BE665E" w:rsidRDefault="00BE665E" w:rsidP="00935EEB">
      <w:pPr>
        <w:pStyle w:val="a0"/>
        <w:ind w:firstLine="709"/>
      </w:pPr>
      <w:r>
        <w:t>Необходимо увеличить производительность и мобильность без увеличения остальных недостатков и себестоимости изготовления инструмента.</w:t>
      </w:r>
    </w:p>
    <w:p w:rsidR="00BE665E" w:rsidRDefault="00BE665E" w:rsidP="00935EEB">
      <w:pPr>
        <w:pStyle w:val="a0"/>
        <w:ind w:firstLine="709"/>
      </w:pPr>
      <w:r>
        <w:t>1.4.2. Модель задачи</w:t>
      </w:r>
    </w:p>
    <w:p w:rsidR="00BE665E" w:rsidRDefault="00BE665E" w:rsidP="00935EEB">
      <w:pPr>
        <w:pStyle w:val="a0"/>
        <w:ind w:firstLine="709"/>
      </w:pPr>
      <w:r>
        <w:t>1.4.2.1. Выделение конфликтующей пары элементов:</w:t>
      </w:r>
    </w:p>
    <w:p w:rsidR="00BE665E" w:rsidRDefault="00BE665E" w:rsidP="00935EEB">
      <w:pPr>
        <w:pStyle w:val="a0"/>
        <w:ind w:firstLine="709"/>
      </w:pPr>
      <w:r>
        <w:t>Инструмент (метчик) – приспособление, Инструмент – заготовка</w:t>
      </w:r>
    </w:p>
    <w:p w:rsidR="00BE665E" w:rsidRDefault="00BE665E" w:rsidP="00935EEB">
      <w:pPr>
        <w:pStyle w:val="a0"/>
        <w:ind w:firstLine="709"/>
      </w:pPr>
      <w:r>
        <w:t>1.4.2.2. Формулировка технологического противоречия</w:t>
      </w:r>
    </w:p>
    <w:p w:rsidR="00BE665E" w:rsidRDefault="00BE665E" w:rsidP="00935EEB">
      <w:pPr>
        <w:pStyle w:val="a0"/>
        <w:ind w:firstLine="709"/>
      </w:pPr>
      <w:r>
        <w:t>Требуется повысить производительность и мобильность метчика без снижения качества изготовления.</w:t>
      </w:r>
    </w:p>
    <w:p w:rsidR="00BE665E" w:rsidRDefault="00BE665E" w:rsidP="00935EEB">
      <w:pPr>
        <w:pStyle w:val="a0"/>
        <w:ind w:firstLine="709"/>
      </w:pPr>
      <w:r>
        <w:t>1.4.2.3. Формулировка модели задач</w:t>
      </w:r>
    </w:p>
    <w:p w:rsidR="00BE665E" w:rsidRDefault="00BE665E" w:rsidP="00935EEB">
      <w:pPr>
        <w:pStyle w:val="a0"/>
        <w:ind w:firstLine="709"/>
      </w:pPr>
      <w:r>
        <w:t>Дана заготовка и метчик. Не изменяя заготовку добиться большей производительности путем увеличения технологических свойств эксплуатации режущего инструмента.</w:t>
      </w:r>
    </w:p>
    <w:p w:rsidR="00BE665E" w:rsidRDefault="00BE665E" w:rsidP="00935EEB">
      <w:pPr>
        <w:pStyle w:val="a0"/>
        <w:ind w:firstLine="709"/>
      </w:pPr>
      <w:r>
        <w:t>1.4.3. Анализ модели задач</w:t>
      </w:r>
    </w:p>
    <w:p w:rsidR="00BE665E" w:rsidRDefault="00BE665E" w:rsidP="00935EEB">
      <w:pPr>
        <w:pStyle w:val="a0"/>
        <w:ind w:firstLine="709"/>
      </w:pPr>
      <w:r>
        <w:t>Заготовку менять нельзя. Поэтому будем изменять метчик.</w:t>
      </w:r>
    </w:p>
    <w:p w:rsidR="00BE665E" w:rsidRDefault="00BE665E" w:rsidP="00935EEB">
      <w:pPr>
        <w:pStyle w:val="a0"/>
        <w:ind w:firstLine="709"/>
      </w:pPr>
      <w:r>
        <w:t>1.4.3.1. Дефектная зона.</w:t>
      </w:r>
    </w:p>
    <w:p w:rsidR="00BE665E" w:rsidRDefault="00BE665E" w:rsidP="00935EEB">
      <w:pPr>
        <w:pStyle w:val="a0"/>
        <w:ind w:firstLine="709"/>
      </w:pPr>
      <w:r>
        <w:t>Режущая и калибровочная части метчика не обладают достаточной износостойкостью. Хвостовик не приспособлен для быстрой замены и при этом достаточной точности центрирования по оси отверстия.</w:t>
      </w:r>
    </w:p>
    <w:p w:rsidR="00BE665E" w:rsidRPr="00BE665E" w:rsidRDefault="00BE665E" w:rsidP="00935EEB">
      <w:pPr>
        <w:pStyle w:val="a0"/>
        <w:ind w:firstLine="709"/>
      </w:pPr>
      <w:r>
        <w:t>1.4.3.2. Физическое противоречие</w:t>
      </w:r>
    </w:p>
    <w:bookmarkEnd w:id="7"/>
    <w:p w:rsidR="00BE665E" w:rsidRPr="003C7A39" w:rsidRDefault="00BE665E" w:rsidP="00935EEB">
      <w:pPr>
        <w:pStyle w:val="a0"/>
        <w:ind w:firstLine="709"/>
        <w:rPr>
          <w:color w:val="000000"/>
        </w:rPr>
      </w:pPr>
      <w:r w:rsidRPr="003C7A39">
        <w:rPr>
          <w:color w:val="000000"/>
        </w:rPr>
        <w:t>Производительность должна быть высокой, но и качество необходимо оставить на таком же уровне.</w:t>
      </w:r>
    </w:p>
    <w:p w:rsidR="00BE665E" w:rsidRPr="003C7A39" w:rsidRDefault="00BE665E" w:rsidP="00935EEB">
      <w:pPr>
        <w:pStyle w:val="1"/>
        <w:keepNext w:val="0"/>
        <w:numPr>
          <w:ilvl w:val="0"/>
          <w:numId w:val="24"/>
        </w:numPr>
        <w:spacing w:before="0" w:after="0"/>
        <w:ind w:left="0" w:firstLine="709"/>
        <w:jc w:val="both"/>
        <w:rPr>
          <w:rFonts w:cs="Times New Roman"/>
          <w:color w:val="000000"/>
          <w:sz w:val="28"/>
        </w:rPr>
      </w:pPr>
      <w:bookmarkStart w:id="8" w:name="_Toc3560238"/>
      <w:r w:rsidRPr="003C7A39">
        <w:rPr>
          <w:rFonts w:cs="Times New Roman"/>
          <w:color w:val="000000"/>
          <w:sz w:val="28"/>
        </w:rPr>
        <w:t>Предложения по совершенствованию объекта.</w:t>
      </w:r>
      <w:bookmarkEnd w:id="8"/>
    </w:p>
    <w:p w:rsidR="00BE665E" w:rsidRPr="003C7A39" w:rsidRDefault="00BE665E" w:rsidP="00935EEB">
      <w:pPr>
        <w:pStyle w:val="a0"/>
        <w:ind w:firstLine="709"/>
        <w:rPr>
          <w:color w:val="000000"/>
        </w:rPr>
      </w:pPr>
      <w:r w:rsidRPr="003C7A39">
        <w:rPr>
          <w:color w:val="000000"/>
        </w:rPr>
        <w:t>Далее будут представлены некоторые методы устранения выше описанных недостатков, а так же их влияние на другие факторы:</w:t>
      </w:r>
    </w:p>
    <w:p w:rsidR="00BE665E" w:rsidRPr="003C7A39" w:rsidRDefault="00BE665E" w:rsidP="00935EEB">
      <w:pPr>
        <w:pStyle w:val="ad"/>
        <w:numPr>
          <w:ilvl w:val="0"/>
          <w:numId w:val="39"/>
        </w:numPr>
        <w:ind w:left="0" w:firstLine="709"/>
        <w:rPr>
          <w:color w:val="000000"/>
        </w:rPr>
      </w:pPr>
      <w:r w:rsidRPr="003C7A39">
        <w:rPr>
          <w:color w:val="000000"/>
        </w:rPr>
        <w:t>Использование смазочно-охлаждающей жидкости (СОЖ). Помимо основной задачи – охлаждать – правильно подобранный состав СОЖ увеличивает производительность, износостойкость и способствует удалению срезаемой стружки из зоны резания. Уменьшает все недостатки описанные выше и рекомендуется использовать во всех случаях, где это возможно.</w:t>
      </w:r>
    </w:p>
    <w:p w:rsidR="00BE665E" w:rsidRPr="003C7A39" w:rsidRDefault="00BE665E" w:rsidP="00935EEB">
      <w:pPr>
        <w:pStyle w:val="ad"/>
        <w:numPr>
          <w:ilvl w:val="1"/>
          <w:numId w:val="39"/>
        </w:numPr>
        <w:ind w:left="0" w:firstLine="709"/>
        <w:rPr>
          <w:color w:val="000000"/>
        </w:rPr>
      </w:pPr>
      <w:r w:rsidRPr="003C7A39">
        <w:rPr>
          <w:color w:val="000000"/>
        </w:rPr>
        <w:t>Использование сжатого воздуха, особенно там, где затрудненно использование СОЖ, или для хрупких материалов.</w:t>
      </w:r>
    </w:p>
    <w:p w:rsidR="00BE665E" w:rsidRPr="003C7A39" w:rsidRDefault="00BE665E" w:rsidP="00935EEB">
      <w:pPr>
        <w:pStyle w:val="ad"/>
        <w:numPr>
          <w:ilvl w:val="0"/>
          <w:numId w:val="39"/>
        </w:numPr>
        <w:ind w:left="0" w:firstLine="709"/>
        <w:rPr>
          <w:color w:val="000000"/>
        </w:rPr>
      </w:pPr>
      <w:r w:rsidRPr="003C7A39">
        <w:rPr>
          <w:color w:val="000000"/>
        </w:rPr>
        <w:t>Уменьшить диаметр (</w:t>
      </w:r>
      <w:r w:rsidRPr="003C7A39">
        <w:rPr>
          <w:i/>
          <w:iCs/>
          <w:color w:val="000000"/>
          <w:lang w:val="en-US"/>
        </w:rPr>
        <w:t>d</w:t>
      </w:r>
      <w:r w:rsidRPr="003C7A39">
        <w:rPr>
          <w:i/>
          <w:iCs/>
          <w:color w:val="000000"/>
          <w:vertAlign w:val="subscript"/>
        </w:rPr>
        <w:t>1</w:t>
      </w:r>
      <w:r w:rsidRPr="003C7A39">
        <w:rPr>
          <w:color w:val="000000"/>
        </w:rPr>
        <w:t>) сердцевины на сколько возможно, что позволит увеличить глубину канавок метчика. При обработке пластичных материалов сопротивление обрабатываемого материала мало, а объём срезаемой стружки большой. Хоть прочность метчика падает, но её достаточно для процесса резания в таких материалах, как алюминий, алюминиевые сплавы, медь и др. Уменьшает недостатки 1, 4, но есть вероятность увеличение недостатка 3</w:t>
      </w:r>
    </w:p>
    <w:p w:rsidR="00BE665E" w:rsidRPr="003C7A39" w:rsidRDefault="00BE665E" w:rsidP="00935EEB">
      <w:pPr>
        <w:pStyle w:val="ad"/>
        <w:numPr>
          <w:ilvl w:val="1"/>
          <w:numId w:val="39"/>
        </w:numPr>
        <w:ind w:left="0" w:firstLine="709"/>
        <w:rPr>
          <w:color w:val="000000"/>
        </w:rPr>
      </w:pPr>
      <w:r w:rsidRPr="003C7A39">
        <w:rPr>
          <w:color w:val="000000"/>
        </w:rPr>
        <w:t>Увеличение диаметра (</w:t>
      </w:r>
      <w:r w:rsidRPr="003C7A39">
        <w:rPr>
          <w:i/>
          <w:iCs/>
          <w:color w:val="000000"/>
          <w:lang w:val="en-US"/>
        </w:rPr>
        <w:t>d</w:t>
      </w:r>
      <w:r w:rsidRPr="003C7A39">
        <w:rPr>
          <w:i/>
          <w:iCs/>
          <w:color w:val="000000"/>
          <w:vertAlign w:val="subscript"/>
        </w:rPr>
        <w:t>1</w:t>
      </w:r>
      <w:r w:rsidRPr="003C7A39">
        <w:rPr>
          <w:color w:val="000000"/>
        </w:rPr>
        <w:t>) сердцевины повышает прочность метчика и оправдано при нарезании резьбы в хрупких материалах, например, в чугунах. Это предложение обратное описанному выше и действует наоборот.</w:t>
      </w:r>
    </w:p>
    <w:p w:rsidR="00BE665E" w:rsidRPr="003C7A39" w:rsidRDefault="00BE665E" w:rsidP="00935EEB">
      <w:pPr>
        <w:pStyle w:val="ad"/>
        <w:ind w:left="0" w:firstLine="709"/>
        <w:rPr>
          <w:color w:val="000000"/>
        </w:rPr>
      </w:pPr>
      <w:r w:rsidRPr="003C7A39">
        <w:rPr>
          <w:color w:val="000000"/>
        </w:rPr>
        <w:br w:type="page"/>
      </w:r>
      <w:r w:rsidR="009B31DF">
        <w:rPr>
          <w:color w:val="000000"/>
        </w:rPr>
        <w:pict>
          <v:shape id="_x0000_i1026" type="#_x0000_t75" style="width:188.25pt;height:149.25pt">
            <v:imagedata r:id="rId8" o:title=""/>
          </v:shape>
        </w:pict>
      </w:r>
    </w:p>
    <w:p w:rsidR="00BE665E" w:rsidRPr="003C7A39" w:rsidRDefault="00BE665E" w:rsidP="00935EEB">
      <w:pPr>
        <w:pStyle w:val="ad"/>
        <w:ind w:left="709" w:firstLine="709"/>
        <w:rPr>
          <w:color w:val="000000"/>
        </w:rPr>
      </w:pPr>
      <w:bookmarkStart w:id="9" w:name="_Ref3557110"/>
      <w:r w:rsidRPr="003C7A39">
        <w:rPr>
          <w:color w:val="000000"/>
        </w:rPr>
        <w:t>Рис.</w:t>
      </w:r>
    </w:p>
    <w:p w:rsidR="00BE665E" w:rsidRPr="003C7A39" w:rsidRDefault="00BE665E" w:rsidP="00935EEB">
      <w:pPr>
        <w:pStyle w:val="ad"/>
        <w:ind w:left="709" w:firstLine="709"/>
        <w:rPr>
          <w:color w:val="000000"/>
        </w:rPr>
      </w:pPr>
    </w:p>
    <w:p w:rsidR="00BE665E" w:rsidRPr="003C7A39" w:rsidRDefault="00BE665E" w:rsidP="00935EEB">
      <w:pPr>
        <w:pStyle w:val="ad"/>
        <w:numPr>
          <w:ilvl w:val="0"/>
          <w:numId w:val="39"/>
        </w:numPr>
        <w:ind w:left="0" w:firstLine="709"/>
        <w:rPr>
          <w:color w:val="000000"/>
        </w:rPr>
      </w:pPr>
      <w:r w:rsidRPr="003C7A39">
        <w:rPr>
          <w:color w:val="000000"/>
        </w:rPr>
        <w:t xml:space="preserve">Подточка на заборной части на угол наклона главной режущей кромки </w:t>
      </w:r>
      <w:r w:rsidRPr="003C7A39">
        <w:rPr>
          <w:i/>
          <w:iCs/>
          <w:color w:val="000000"/>
          <w:szCs w:val="28"/>
        </w:rPr>
        <w:sym w:font="Symbol" w:char="F06C"/>
      </w:r>
      <w:r w:rsidRPr="003C7A39">
        <w:rPr>
          <w:i/>
          <w:iCs/>
          <w:color w:val="000000"/>
        </w:rPr>
        <w:t xml:space="preserve"> </w:t>
      </w:r>
      <w:r w:rsidRPr="003C7A39">
        <w:rPr>
          <w:color w:val="000000"/>
        </w:rPr>
        <w:t>= 5</w:t>
      </w:r>
      <w:r w:rsidRPr="003C7A39">
        <w:rPr>
          <w:color w:val="000000"/>
          <w:szCs w:val="28"/>
        </w:rPr>
        <w:sym w:font="Symbol" w:char="F0B0"/>
      </w:r>
      <w:r w:rsidRPr="003C7A39">
        <w:rPr>
          <w:color w:val="000000"/>
        </w:rPr>
        <w:t>…15</w:t>
      </w:r>
      <w:r w:rsidRPr="003C7A39">
        <w:rPr>
          <w:color w:val="000000"/>
          <w:szCs w:val="28"/>
        </w:rPr>
        <w:sym w:font="Symbol" w:char="F0B0"/>
      </w:r>
      <w:r w:rsidRPr="003C7A39">
        <w:rPr>
          <w:color w:val="000000"/>
        </w:rPr>
        <w:t xml:space="preserve"> (в зависимости от материала обрабатываемой детали). Это позволяет изменить направление выхода стружки. Рекомендуется применять в сквозных отверстиях. Уменьшает недостаток 1.</w:t>
      </w:r>
      <w:bookmarkEnd w:id="9"/>
    </w:p>
    <w:p w:rsidR="00BE665E" w:rsidRPr="003C7A39" w:rsidRDefault="00BE665E" w:rsidP="00935EEB">
      <w:pPr>
        <w:pStyle w:val="ad"/>
        <w:ind w:left="709" w:firstLine="0"/>
        <w:rPr>
          <w:color w:val="000000"/>
        </w:rPr>
      </w:pPr>
    </w:p>
    <w:p w:rsidR="00BE665E" w:rsidRPr="003C7A39" w:rsidRDefault="009B31DF" w:rsidP="00935EEB">
      <w:pPr>
        <w:pStyle w:val="ad"/>
        <w:ind w:left="0" w:firstLine="709"/>
        <w:rPr>
          <w:color w:val="000000"/>
        </w:rPr>
      </w:pPr>
      <w:r>
        <w:rPr>
          <w:color w:val="000000"/>
        </w:rPr>
        <w:pict>
          <v:shape id="_x0000_i1027" type="#_x0000_t75" style="width:222.75pt;height:80.25pt">
            <v:imagedata r:id="rId9" o:title=""/>
          </v:shape>
        </w:pict>
      </w:r>
    </w:p>
    <w:p w:rsidR="00BE665E" w:rsidRPr="003C7A39" w:rsidRDefault="00BE665E" w:rsidP="00935EEB">
      <w:pPr>
        <w:pStyle w:val="ad"/>
        <w:ind w:left="0" w:firstLine="709"/>
        <w:rPr>
          <w:color w:val="000000"/>
        </w:rPr>
      </w:pPr>
      <w:r w:rsidRPr="003C7A39">
        <w:rPr>
          <w:color w:val="000000"/>
        </w:rPr>
        <w:t>Рис.</w:t>
      </w:r>
    </w:p>
    <w:p w:rsidR="00BE665E" w:rsidRPr="003C7A39" w:rsidRDefault="00BE665E" w:rsidP="00935EEB">
      <w:pPr>
        <w:pStyle w:val="ad"/>
        <w:ind w:left="0" w:firstLine="709"/>
        <w:rPr>
          <w:color w:val="000000"/>
        </w:rPr>
      </w:pPr>
    </w:p>
    <w:p w:rsidR="00BE665E" w:rsidRPr="003C7A39" w:rsidRDefault="00BE665E" w:rsidP="00935EEB">
      <w:pPr>
        <w:pStyle w:val="ad"/>
        <w:numPr>
          <w:ilvl w:val="0"/>
          <w:numId w:val="39"/>
        </w:numPr>
        <w:ind w:left="0" w:firstLine="709"/>
        <w:rPr>
          <w:color w:val="000000"/>
        </w:rPr>
      </w:pPr>
      <w:r w:rsidRPr="003C7A39">
        <w:rPr>
          <w:color w:val="000000"/>
        </w:rPr>
        <w:t xml:space="preserve">Использование винтовых канавок с левым направлением угла </w:t>
      </w:r>
      <w:r w:rsidRPr="003C7A39">
        <w:rPr>
          <w:i/>
          <w:iCs/>
          <w:color w:val="000000"/>
          <w:szCs w:val="28"/>
        </w:rPr>
        <w:sym w:font="Symbol" w:char="F077"/>
      </w:r>
      <w:r w:rsidRPr="003C7A39">
        <w:rPr>
          <w:color w:val="000000"/>
        </w:rPr>
        <w:t>. Назначение: для обработки резьбовых отверстий в пластичных материалах. Способствует выходу стружки перед метчиком. Не рекомендуется использование такого вида метчиков для обработки глухих отверстий. Уменьшает недостаток 1.</w:t>
      </w:r>
    </w:p>
    <w:p w:rsidR="00BE665E" w:rsidRPr="003C7A39" w:rsidRDefault="00BE665E" w:rsidP="00935EEB">
      <w:pPr>
        <w:pStyle w:val="ad"/>
        <w:ind w:firstLine="709"/>
        <w:rPr>
          <w:color w:val="000000"/>
        </w:rPr>
      </w:pPr>
    </w:p>
    <w:p w:rsidR="00BE665E" w:rsidRPr="003C7A39" w:rsidRDefault="009B31DF" w:rsidP="00935EEB">
      <w:pPr>
        <w:pStyle w:val="ad"/>
        <w:ind w:firstLine="709"/>
        <w:rPr>
          <w:color w:val="000000"/>
        </w:rPr>
      </w:pPr>
      <w:r>
        <w:rPr>
          <w:color w:val="000000"/>
        </w:rPr>
        <w:pict>
          <v:shape id="_x0000_i1028" type="#_x0000_t75" style="width:218.25pt;height:79.5pt">
            <v:imagedata r:id="rId10" o:title=""/>
          </v:shape>
        </w:pict>
      </w:r>
    </w:p>
    <w:p w:rsidR="00BE665E" w:rsidRPr="003C7A39" w:rsidRDefault="00BE665E" w:rsidP="00935EEB">
      <w:pPr>
        <w:pStyle w:val="ad"/>
        <w:ind w:left="0" w:firstLine="709"/>
        <w:rPr>
          <w:color w:val="000000"/>
        </w:rPr>
      </w:pPr>
      <w:r w:rsidRPr="003C7A39">
        <w:rPr>
          <w:color w:val="000000"/>
        </w:rPr>
        <w:t>Рис.</w:t>
      </w:r>
    </w:p>
    <w:p w:rsidR="00BE665E" w:rsidRPr="003C7A39" w:rsidRDefault="00BE665E" w:rsidP="00935EEB">
      <w:pPr>
        <w:pStyle w:val="ad"/>
        <w:numPr>
          <w:ilvl w:val="0"/>
          <w:numId w:val="39"/>
        </w:numPr>
        <w:ind w:left="0" w:firstLine="709"/>
        <w:rPr>
          <w:color w:val="000000"/>
        </w:rPr>
      </w:pPr>
      <w:r w:rsidRPr="003C7A39">
        <w:rPr>
          <w:color w:val="000000"/>
        </w:rPr>
        <w:t>Изготовление метчиков с винтовыми канавками (правое направление винтовой канавки) с углом наклона спирали от 10</w:t>
      </w:r>
      <w:r w:rsidRPr="003C7A39">
        <w:rPr>
          <w:color w:val="000000"/>
          <w:szCs w:val="28"/>
        </w:rPr>
        <w:sym w:font="Symbol" w:char="F0B0"/>
      </w:r>
      <w:r w:rsidRPr="003C7A39">
        <w:rPr>
          <w:color w:val="000000"/>
        </w:rPr>
        <w:t xml:space="preserve"> (сталь) до 40</w:t>
      </w:r>
      <w:r w:rsidRPr="003C7A39">
        <w:rPr>
          <w:color w:val="000000"/>
          <w:szCs w:val="28"/>
        </w:rPr>
        <w:sym w:font="Symbol" w:char="F0B0"/>
      </w:r>
      <w:r w:rsidRPr="003C7A39">
        <w:rPr>
          <w:color w:val="000000"/>
        </w:rPr>
        <w:t xml:space="preserve"> (алюминиевые сплавы). Данное решение способствует извлечению срезаемой стружки из зоны резания в направлении, обратном подаче. Рекомендации: для нарезания резьбы в глухих отверстиях. Уменьшает недостаток 1.</w:t>
      </w:r>
    </w:p>
    <w:p w:rsidR="00BE665E" w:rsidRPr="003C7A39" w:rsidRDefault="00BE665E" w:rsidP="00935EEB">
      <w:pPr>
        <w:pStyle w:val="ad"/>
        <w:ind w:left="0" w:firstLine="709"/>
        <w:rPr>
          <w:color w:val="000000"/>
        </w:rPr>
      </w:pPr>
    </w:p>
    <w:p w:rsidR="00BE665E" w:rsidRPr="003C7A39" w:rsidRDefault="009B31DF" w:rsidP="00935EEB">
      <w:pPr>
        <w:pStyle w:val="ad"/>
        <w:ind w:left="0" w:firstLine="709"/>
        <w:rPr>
          <w:color w:val="000000"/>
        </w:rPr>
      </w:pPr>
      <w:r>
        <w:rPr>
          <w:color w:val="000000"/>
        </w:rPr>
        <w:pict>
          <v:shape id="_x0000_i1029" type="#_x0000_t75" style="width:207.75pt;height:74.25pt">
            <v:imagedata r:id="rId11" o:title=""/>
          </v:shape>
        </w:pict>
      </w:r>
    </w:p>
    <w:p w:rsidR="00BE665E" w:rsidRPr="003C7A39" w:rsidRDefault="00BE665E" w:rsidP="00935EEB">
      <w:pPr>
        <w:pStyle w:val="ad"/>
        <w:ind w:left="0" w:firstLine="709"/>
        <w:rPr>
          <w:color w:val="000000"/>
        </w:rPr>
      </w:pPr>
      <w:r w:rsidRPr="003C7A39">
        <w:rPr>
          <w:color w:val="000000"/>
        </w:rPr>
        <w:t>Рис.</w:t>
      </w:r>
    </w:p>
    <w:p w:rsidR="00BE665E" w:rsidRPr="003C7A39" w:rsidRDefault="00BE665E" w:rsidP="00935EEB">
      <w:pPr>
        <w:pStyle w:val="ad"/>
        <w:ind w:left="0" w:firstLine="709"/>
        <w:rPr>
          <w:color w:val="000000"/>
        </w:rPr>
      </w:pPr>
    </w:p>
    <w:p w:rsidR="00BE665E" w:rsidRPr="003C7A39" w:rsidRDefault="00BE665E" w:rsidP="00935EEB">
      <w:pPr>
        <w:pStyle w:val="ad"/>
        <w:numPr>
          <w:ilvl w:val="0"/>
          <w:numId w:val="39"/>
        </w:numPr>
        <w:ind w:left="0" w:firstLine="709"/>
        <w:rPr>
          <w:color w:val="000000"/>
        </w:rPr>
      </w:pPr>
      <w:r w:rsidRPr="003C7A39">
        <w:rPr>
          <w:color w:val="000000"/>
        </w:rPr>
        <w:t>Модернизация хвостовика:</w:t>
      </w:r>
    </w:p>
    <w:p w:rsidR="00BE665E" w:rsidRPr="003C7A39" w:rsidRDefault="00BE665E" w:rsidP="00935EEB">
      <w:pPr>
        <w:pStyle w:val="ad"/>
        <w:ind w:left="0" w:firstLine="709"/>
        <w:rPr>
          <w:color w:val="000000"/>
        </w:rPr>
      </w:pPr>
    </w:p>
    <w:p w:rsidR="00BE665E" w:rsidRPr="003C7A39" w:rsidRDefault="009B31DF" w:rsidP="00935EEB">
      <w:pPr>
        <w:pStyle w:val="ad"/>
        <w:ind w:left="0" w:firstLine="709"/>
        <w:rPr>
          <w:color w:val="000000"/>
        </w:rPr>
      </w:pPr>
      <w:r>
        <w:rPr>
          <w:color w:val="000000"/>
        </w:rPr>
        <w:pict>
          <v:shape id="_x0000_i1030" type="#_x0000_t75" style="width:242.25pt;height:56.25pt">
            <v:imagedata r:id="rId12" o:title=""/>
          </v:shape>
        </w:pict>
      </w:r>
    </w:p>
    <w:p w:rsidR="00BE665E" w:rsidRPr="003C7A39" w:rsidRDefault="00BE665E" w:rsidP="00935EEB">
      <w:pPr>
        <w:pStyle w:val="ad"/>
        <w:ind w:left="0" w:firstLine="709"/>
        <w:rPr>
          <w:color w:val="000000"/>
        </w:rPr>
      </w:pPr>
      <w:r w:rsidRPr="003C7A39">
        <w:rPr>
          <w:color w:val="000000"/>
        </w:rPr>
        <w:t>Рис.</w:t>
      </w:r>
    </w:p>
    <w:p w:rsidR="00BE665E" w:rsidRPr="003C7A39" w:rsidRDefault="00BE665E" w:rsidP="00935EEB">
      <w:pPr>
        <w:pStyle w:val="ad"/>
        <w:ind w:left="0" w:firstLine="709"/>
        <w:rPr>
          <w:color w:val="000000"/>
        </w:rPr>
      </w:pPr>
    </w:p>
    <w:p w:rsidR="00BE665E" w:rsidRPr="003C7A39" w:rsidRDefault="00BE665E" w:rsidP="00935EEB">
      <w:pPr>
        <w:pStyle w:val="ad"/>
        <w:numPr>
          <w:ilvl w:val="1"/>
          <w:numId w:val="39"/>
        </w:numPr>
        <w:ind w:left="0" w:firstLine="709"/>
        <w:rPr>
          <w:color w:val="000000"/>
        </w:rPr>
      </w:pPr>
      <w:r w:rsidRPr="003C7A39">
        <w:rPr>
          <w:color w:val="000000"/>
        </w:rPr>
        <w:t>Заменить квадратный профиль на стандартизированный конусный хвостовик. Это позволит уменьшить затраты на замену, переналадку, настройку нового инструмента. Ещё такое усовершенствование повышает качество нарезаемой резьбы, так как осевое отклонение метчика и заготовки сводится к минимуму из-за свойства конуса самоцентрироваться. Уменьшает недостатки 3, 4.</w:t>
      </w:r>
    </w:p>
    <w:p w:rsidR="00BE665E" w:rsidRPr="003C7A39" w:rsidRDefault="00BE665E" w:rsidP="00935EEB">
      <w:pPr>
        <w:pStyle w:val="ad"/>
        <w:numPr>
          <w:ilvl w:val="1"/>
          <w:numId w:val="39"/>
        </w:numPr>
        <w:ind w:left="0" w:firstLine="709"/>
        <w:rPr>
          <w:color w:val="000000"/>
        </w:rPr>
      </w:pPr>
      <w:r w:rsidRPr="003C7A39">
        <w:rPr>
          <w:color w:val="000000"/>
        </w:rPr>
        <w:t>Применение метчика с изогнутым хвостовиком позволяет сделать процесс нарезания непрерывным. Крутящий момент передаётся этим же хвостовиком, позволяющий непрерывно снимать нарезанные гайки. Уменьшает недостатки 3, 4.</w:t>
      </w:r>
    </w:p>
    <w:p w:rsidR="00BE665E" w:rsidRPr="003C7A39" w:rsidRDefault="00935EEB" w:rsidP="00935EEB">
      <w:pPr>
        <w:pStyle w:val="ad"/>
        <w:ind w:left="0" w:firstLine="709"/>
        <w:rPr>
          <w:color w:val="000000"/>
        </w:rPr>
      </w:pPr>
      <w:r w:rsidRPr="003C7A39">
        <w:rPr>
          <w:color w:val="000000"/>
        </w:rPr>
        <w:br w:type="page"/>
      </w:r>
      <w:r w:rsidR="00BE665E" w:rsidRPr="003C7A39">
        <w:rPr>
          <w:color w:val="000000"/>
        </w:rPr>
        <w:t>Рис.</w:t>
      </w:r>
      <w:r w:rsidR="009B31DF">
        <w:rPr>
          <w:color w:val="000000"/>
        </w:rPr>
        <w:pict>
          <v:shape id="_x0000_i1031" type="#_x0000_t75" style="width:156.75pt;height:71.25pt">
            <v:imagedata r:id="rId13" o:title=""/>
          </v:shape>
        </w:pict>
      </w:r>
    </w:p>
    <w:p w:rsidR="00BE665E" w:rsidRPr="003C7A39" w:rsidRDefault="00BE665E" w:rsidP="00935EEB">
      <w:pPr>
        <w:pStyle w:val="ad"/>
        <w:ind w:left="0" w:firstLine="709"/>
        <w:rPr>
          <w:color w:val="000000"/>
        </w:rPr>
      </w:pPr>
    </w:p>
    <w:p w:rsidR="00BE665E" w:rsidRPr="003C7A39" w:rsidRDefault="00BE665E" w:rsidP="00935EEB">
      <w:pPr>
        <w:pStyle w:val="ad"/>
        <w:numPr>
          <w:ilvl w:val="1"/>
          <w:numId w:val="39"/>
        </w:numPr>
        <w:ind w:left="0" w:firstLine="709"/>
        <w:rPr>
          <w:color w:val="000000"/>
        </w:rPr>
      </w:pPr>
      <w:r w:rsidRPr="003C7A39">
        <w:rPr>
          <w:color w:val="000000"/>
        </w:rPr>
        <w:t>Выполнить на хвостовике радиусные канавки, для фиксирования в механизированном приспособлении. Обеспечивает центрирование и ориентацию относительно заготовки без дополнительных затрат. Уменьшает недостатки 3, 4.</w:t>
      </w:r>
    </w:p>
    <w:p w:rsidR="00BE665E" w:rsidRPr="003C7A39" w:rsidRDefault="00BE665E" w:rsidP="00935EEB">
      <w:pPr>
        <w:pStyle w:val="ad"/>
        <w:ind w:firstLine="709"/>
        <w:rPr>
          <w:color w:val="000000"/>
        </w:rPr>
      </w:pPr>
    </w:p>
    <w:p w:rsidR="00BE665E" w:rsidRPr="003C7A39" w:rsidRDefault="009B31DF" w:rsidP="00935EEB">
      <w:pPr>
        <w:pStyle w:val="ad"/>
        <w:ind w:left="0" w:firstLine="709"/>
        <w:rPr>
          <w:color w:val="000000"/>
        </w:rPr>
      </w:pPr>
      <w:r>
        <w:rPr>
          <w:color w:val="000000"/>
        </w:rPr>
        <w:pict>
          <v:shape id="_x0000_i1032" type="#_x0000_t75" style="width:227.25pt;height:52.5pt">
            <v:imagedata r:id="rId14" o:title=""/>
          </v:shape>
        </w:pict>
      </w:r>
    </w:p>
    <w:p w:rsidR="00BE665E" w:rsidRPr="003C7A39" w:rsidRDefault="00BE665E" w:rsidP="00935EEB">
      <w:pPr>
        <w:pStyle w:val="ad"/>
        <w:ind w:left="0" w:firstLine="709"/>
        <w:rPr>
          <w:color w:val="000000"/>
        </w:rPr>
      </w:pPr>
      <w:r w:rsidRPr="003C7A39">
        <w:rPr>
          <w:color w:val="000000"/>
        </w:rPr>
        <w:t>Рис.</w:t>
      </w:r>
    </w:p>
    <w:p w:rsidR="00BE665E" w:rsidRPr="003C7A39" w:rsidRDefault="00BE665E" w:rsidP="00935EEB">
      <w:pPr>
        <w:pStyle w:val="ad"/>
        <w:ind w:left="0" w:firstLine="709"/>
        <w:rPr>
          <w:color w:val="000000"/>
        </w:rPr>
      </w:pPr>
    </w:p>
    <w:p w:rsidR="00BE665E" w:rsidRPr="003C7A39" w:rsidRDefault="00BE665E" w:rsidP="00935EEB">
      <w:pPr>
        <w:pStyle w:val="ad"/>
        <w:numPr>
          <w:ilvl w:val="0"/>
          <w:numId w:val="39"/>
        </w:numPr>
        <w:ind w:left="0" w:firstLine="709"/>
        <w:rPr>
          <w:color w:val="000000"/>
        </w:rPr>
      </w:pPr>
      <w:r w:rsidRPr="003C7A39">
        <w:rPr>
          <w:color w:val="000000"/>
        </w:rPr>
        <w:t>Изготавливать метчики с длинной заборной частью и длинными шейкой и хвостовиком. Что позволяет детали типа гайки обрабатывать одним метчиком и накапливать их, например, около десятка на хвостовой части с последующим извлечением при снятии режущего инструмента из приспособления. Недостатком можно отметить необходимость нарезания резьбы одним метчиком, что ведет к снижению качества обрабатываемого изделия. Рекомендуется использование данного метода на деталях с невысокими требованиями к резьбовой поверхности для увеличения производительности. Необходимо отметить увеличение ресурса инструмента по причине отсутствия обратного хода. Калибрующая часть работает только в одном направлении. Уменьшает недостатки 3, 4.</w:t>
      </w:r>
    </w:p>
    <w:p w:rsidR="00BE665E" w:rsidRPr="003C7A39" w:rsidRDefault="00BE665E" w:rsidP="00935EEB">
      <w:pPr>
        <w:pStyle w:val="ad"/>
        <w:numPr>
          <w:ilvl w:val="0"/>
          <w:numId w:val="39"/>
        </w:numPr>
        <w:ind w:left="0" w:firstLine="709"/>
        <w:rPr>
          <w:color w:val="000000"/>
        </w:rPr>
      </w:pPr>
      <w:r w:rsidRPr="003C7A39">
        <w:rPr>
          <w:color w:val="000000"/>
        </w:rPr>
        <w:t>Изготавливать метчики в бесканавочном варианте. Позволяет снизить материальные затраты на изготовление деталей и повысить прочность резьбы (процесс накатывания). Очень перспективное направление. За счет упрочнения наружного слоя увеличивается прочность резьбового соединения. К недостаткам можно отнести высокое требование к обрабатываемую отверстию, что несет дополнительные расходы.</w:t>
      </w:r>
    </w:p>
    <w:p w:rsidR="00BE665E" w:rsidRPr="003C7A39" w:rsidRDefault="00BE665E" w:rsidP="00935EEB">
      <w:pPr>
        <w:pStyle w:val="ad"/>
        <w:numPr>
          <w:ilvl w:val="0"/>
          <w:numId w:val="39"/>
        </w:numPr>
        <w:ind w:left="0" w:firstLine="709"/>
        <w:rPr>
          <w:color w:val="000000"/>
        </w:rPr>
      </w:pPr>
      <w:r w:rsidRPr="003C7A39">
        <w:rPr>
          <w:color w:val="000000"/>
        </w:rPr>
        <w:t>Использование покрытия. Применение любого покрытия (для каждого конкретного случая – определённое) всегда ведет за собой увеличение всех технологических свойств метчика. Повышается, в первую очередь, износостойкость и прочность, и твердость, красностойкость, качество, режимы резания и др. Уменьшает недостатки 2, 3, 4.</w:t>
      </w:r>
    </w:p>
    <w:p w:rsidR="00BE665E" w:rsidRPr="003C7A39" w:rsidRDefault="00BE665E" w:rsidP="00935EEB">
      <w:pPr>
        <w:pStyle w:val="ad"/>
        <w:numPr>
          <w:ilvl w:val="0"/>
          <w:numId w:val="39"/>
        </w:numPr>
        <w:ind w:left="0" w:firstLine="709"/>
        <w:rPr>
          <w:color w:val="000000"/>
        </w:rPr>
      </w:pPr>
      <w:r w:rsidRPr="003C7A39">
        <w:rPr>
          <w:color w:val="000000"/>
        </w:rPr>
        <w:t>Для изготовления резьбы с повышенными требованиями точности соосности перед заборной частью метчика выполняется направляющая заходная часть длиной 2…3 шага.</w:t>
      </w:r>
    </w:p>
    <w:p w:rsidR="00BE665E" w:rsidRPr="003C7A39" w:rsidRDefault="00BE665E" w:rsidP="00935EEB">
      <w:pPr>
        <w:pStyle w:val="ad"/>
        <w:ind w:left="709" w:firstLine="709"/>
        <w:rPr>
          <w:color w:val="000000"/>
        </w:rPr>
      </w:pPr>
    </w:p>
    <w:p w:rsidR="00BE665E" w:rsidRPr="003C7A39" w:rsidRDefault="009B31DF" w:rsidP="00935EEB">
      <w:pPr>
        <w:pStyle w:val="ad"/>
        <w:ind w:left="0" w:firstLine="709"/>
        <w:rPr>
          <w:color w:val="000000"/>
        </w:rPr>
      </w:pPr>
      <w:r>
        <w:rPr>
          <w:color w:val="000000"/>
        </w:rPr>
        <w:pict>
          <v:shape id="_x0000_i1033" type="#_x0000_t75" style="width:250.5pt;height:61.5pt">
            <v:imagedata r:id="rId15" o:title=""/>
          </v:shape>
        </w:pict>
      </w:r>
    </w:p>
    <w:p w:rsidR="00BE665E" w:rsidRPr="003C7A39" w:rsidRDefault="00BE665E" w:rsidP="00935EEB">
      <w:pPr>
        <w:pStyle w:val="ad"/>
        <w:ind w:left="0" w:firstLine="709"/>
        <w:rPr>
          <w:color w:val="000000"/>
        </w:rPr>
      </w:pPr>
      <w:r w:rsidRPr="003C7A39">
        <w:rPr>
          <w:color w:val="000000"/>
        </w:rPr>
        <w:t>Рис.</w:t>
      </w:r>
    </w:p>
    <w:p w:rsidR="00BE665E" w:rsidRPr="003C7A39" w:rsidRDefault="00BE665E" w:rsidP="00935EEB">
      <w:pPr>
        <w:pStyle w:val="ad"/>
        <w:ind w:left="0" w:firstLine="709"/>
        <w:rPr>
          <w:color w:val="000000"/>
        </w:rPr>
      </w:pPr>
    </w:p>
    <w:p w:rsidR="00BE665E" w:rsidRPr="003C7A39" w:rsidRDefault="00BE665E" w:rsidP="00935EEB">
      <w:pPr>
        <w:pStyle w:val="ad"/>
        <w:numPr>
          <w:ilvl w:val="0"/>
          <w:numId w:val="39"/>
        </w:numPr>
        <w:ind w:left="0" w:firstLine="709"/>
        <w:rPr>
          <w:color w:val="000000"/>
        </w:rPr>
      </w:pPr>
      <w:r w:rsidRPr="003C7A39">
        <w:rPr>
          <w:color w:val="000000"/>
        </w:rPr>
        <w:t>Изготовление метчиков с шахматным расположением ниток резьбы. Является целесообразным при трудных условиях нарезания резьбы в мягких материалах, например, алюминии, алюминиевых сплавах, меди с длинным отверстием под резьбу. Снижает силе резания. Предотвращает появлению такого явления, как образования нароста по передней поверхности. Уменьшает недостаток 1.</w:t>
      </w:r>
    </w:p>
    <w:p w:rsidR="004D6517" w:rsidRPr="003C7A39" w:rsidRDefault="004D6517" w:rsidP="00935EEB">
      <w:pPr>
        <w:ind w:left="1208" w:firstLine="709"/>
        <w:rPr>
          <w:b/>
          <w:color w:val="FFFFFF"/>
        </w:rPr>
      </w:pPr>
      <w:r w:rsidRPr="003C7A39">
        <w:rPr>
          <w:b/>
          <w:color w:val="FFFFFF"/>
        </w:rPr>
        <w:t xml:space="preserve">метчик </w:t>
      </w:r>
      <w:r w:rsidRPr="003C7A39">
        <w:rPr>
          <w:b/>
          <w:color w:val="FFFFFF"/>
          <w:szCs w:val="28"/>
        </w:rPr>
        <w:t>резьбообразующий сталь инженерный</w:t>
      </w:r>
    </w:p>
    <w:p w:rsidR="004D6517" w:rsidRPr="003C7A39" w:rsidRDefault="004D6517" w:rsidP="00935EEB">
      <w:pPr>
        <w:pStyle w:val="1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  <w:color w:val="000000"/>
          <w:sz w:val="28"/>
        </w:rPr>
      </w:pPr>
    </w:p>
    <w:p w:rsidR="00BE665E" w:rsidRPr="003C7A39" w:rsidRDefault="00BE665E" w:rsidP="00935EEB">
      <w:pPr>
        <w:pStyle w:val="1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  <w:b/>
          <w:color w:val="000000"/>
          <w:sz w:val="28"/>
        </w:rPr>
      </w:pPr>
      <w:r w:rsidRPr="003C7A39">
        <w:rPr>
          <w:rFonts w:cs="Times New Roman"/>
          <w:color w:val="000000"/>
          <w:sz w:val="28"/>
        </w:rPr>
        <w:br w:type="page"/>
      </w:r>
      <w:bookmarkStart w:id="10" w:name="_Toc3051021"/>
      <w:bookmarkStart w:id="11" w:name="_Toc3560239"/>
      <w:r w:rsidRPr="003C7A39">
        <w:rPr>
          <w:rFonts w:cs="Times New Roman"/>
          <w:b/>
          <w:color w:val="000000"/>
          <w:sz w:val="28"/>
        </w:rPr>
        <w:t>Список используемой литературы</w:t>
      </w:r>
      <w:bookmarkEnd w:id="10"/>
      <w:bookmarkEnd w:id="11"/>
    </w:p>
    <w:p w:rsidR="00BE665E" w:rsidRPr="00BE665E" w:rsidRDefault="00BE665E" w:rsidP="00935EEB">
      <w:pPr>
        <w:pStyle w:val="a0"/>
        <w:ind w:firstLine="709"/>
      </w:pPr>
    </w:p>
    <w:p w:rsidR="00BE665E" w:rsidRPr="003C7A39" w:rsidRDefault="00BE665E" w:rsidP="00935EEB">
      <w:pPr>
        <w:pStyle w:val="ad"/>
        <w:numPr>
          <w:ilvl w:val="0"/>
          <w:numId w:val="40"/>
        </w:numPr>
        <w:ind w:left="0" w:firstLine="0"/>
        <w:rPr>
          <w:color w:val="000000"/>
        </w:rPr>
      </w:pPr>
      <w:r w:rsidRPr="003C7A39">
        <w:rPr>
          <w:color w:val="000000"/>
        </w:rPr>
        <w:t>Обработка металлов резанием, металлорежущий инструмент и станки. Учебное пособие для студентов машиностроительных специальных вузов. – М.: Машиностроение, 1981. 287 с., ил.</w:t>
      </w:r>
    </w:p>
    <w:p w:rsidR="00BE665E" w:rsidRPr="003C7A39" w:rsidRDefault="00BE665E" w:rsidP="00935EEB">
      <w:pPr>
        <w:pStyle w:val="ad"/>
        <w:numPr>
          <w:ilvl w:val="0"/>
          <w:numId w:val="40"/>
        </w:numPr>
        <w:ind w:left="0" w:firstLine="0"/>
        <w:rPr>
          <w:color w:val="000000"/>
        </w:rPr>
      </w:pPr>
      <w:r w:rsidRPr="003C7A39">
        <w:rPr>
          <w:color w:val="000000"/>
        </w:rPr>
        <w:t>Высокопроизводительный резьбообразующий инструмент. / Ю.Л. Фрумин. Изд. 2-е перераб. и доп. – М.: Машиностроение, 1977 – 183 с.</w:t>
      </w:r>
    </w:p>
    <w:p w:rsidR="00B26953" w:rsidRPr="003C7A39" w:rsidRDefault="00B26953" w:rsidP="00935EEB">
      <w:pPr>
        <w:pStyle w:val="ad"/>
        <w:ind w:firstLine="709"/>
        <w:rPr>
          <w:color w:val="000000"/>
        </w:rPr>
      </w:pPr>
    </w:p>
    <w:p w:rsidR="00B26953" w:rsidRPr="00675F4D" w:rsidRDefault="00B26953" w:rsidP="00935EEB">
      <w:pPr>
        <w:ind w:firstLine="709"/>
        <w:jc w:val="center"/>
        <w:rPr>
          <w:color w:val="FFFFFF"/>
          <w:szCs w:val="28"/>
          <w:lang w:val="en-US"/>
        </w:rPr>
      </w:pPr>
      <w:bookmarkStart w:id="12" w:name="_GoBack"/>
      <w:bookmarkEnd w:id="12"/>
    </w:p>
    <w:sectPr w:rsidR="00B26953" w:rsidRPr="00675F4D" w:rsidSect="00935EEB">
      <w:headerReference w:type="default" r:id="rId16"/>
      <w:footerReference w:type="even" r:id="rId17"/>
      <w:footerReference w:type="default" r:id="rId18"/>
      <w:pgSz w:w="11906" w:h="16838" w:code="9"/>
      <w:pgMar w:top="1134" w:right="851" w:bottom="1134" w:left="1701" w:header="709" w:footer="709" w:gutter="0"/>
      <w:pgNumType w:start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39" w:rsidRDefault="003C7A39">
      <w:pPr>
        <w:spacing w:line="240" w:lineRule="auto"/>
      </w:pPr>
      <w:r>
        <w:separator/>
      </w:r>
    </w:p>
  </w:endnote>
  <w:endnote w:type="continuationSeparator" w:id="0">
    <w:p w:rsidR="003C7A39" w:rsidRDefault="003C7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65E" w:rsidRDefault="00BE665E">
    <w:pPr>
      <w:pStyle w:val="a9"/>
      <w:framePr w:wrap="around" w:vAnchor="text" w:hAnchor="margin" w:xAlign="center" w:y="1"/>
      <w:rPr>
        <w:rStyle w:val="ab"/>
      </w:rPr>
    </w:pPr>
  </w:p>
  <w:p w:rsidR="00BE665E" w:rsidRDefault="00BE665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65E" w:rsidRDefault="00BE665E" w:rsidP="00BE665E">
    <w:pPr>
      <w:pStyle w:val="a9"/>
      <w:tabs>
        <w:tab w:val="left" w:pos="5145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39" w:rsidRDefault="003C7A39">
      <w:pPr>
        <w:spacing w:line="240" w:lineRule="auto"/>
      </w:pPr>
      <w:r>
        <w:separator/>
      </w:r>
    </w:p>
  </w:footnote>
  <w:footnote w:type="continuationSeparator" w:id="0">
    <w:p w:rsidR="003C7A39" w:rsidRDefault="003C7A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53" w:rsidRDefault="00B26953" w:rsidP="00B26953">
    <w:pPr>
      <w:pStyle w:val="a6"/>
      <w:tabs>
        <w:tab w:val="left" w:pos="12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FB98AF42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BED6B63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7680F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E23A6E64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DB2927"/>
    <w:multiLevelType w:val="hybridMultilevel"/>
    <w:tmpl w:val="F74265EE"/>
    <w:lvl w:ilvl="0" w:tplc="0BFE5F4A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FDD4075"/>
    <w:multiLevelType w:val="multilevel"/>
    <w:tmpl w:val="1C903072"/>
    <w:lvl w:ilvl="0">
      <w:start w:val="1"/>
      <w:numFmt w:val="decimal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283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418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84"/>
        </w:tabs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76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2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04"/>
        </w:tabs>
        <w:ind w:left="4604" w:hanging="1440"/>
      </w:pPr>
      <w:rPr>
        <w:rFonts w:cs="Times New Roman" w:hint="default"/>
      </w:rPr>
    </w:lvl>
  </w:abstractNum>
  <w:abstractNum w:abstractNumId="6">
    <w:nsid w:val="511E2D50"/>
    <w:multiLevelType w:val="hybridMultilevel"/>
    <w:tmpl w:val="306E6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1075D9"/>
    <w:multiLevelType w:val="hybridMultilevel"/>
    <w:tmpl w:val="A2E6EED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7DA878AA"/>
    <w:multiLevelType w:val="multilevel"/>
    <w:tmpl w:val="BA528A9C"/>
    <w:lvl w:ilvl="0">
      <w:start w:val="1"/>
      <w:numFmt w:val="decimal"/>
      <w:suff w:val="space"/>
      <w:lvlText w:val="%1."/>
      <w:lvlJc w:val="left"/>
      <w:pPr>
        <w:ind w:left="1208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640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07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168"/>
        </w:tabs>
        <w:ind w:left="257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8"/>
        </w:tabs>
        <w:ind w:left="3080" w:hanging="79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408"/>
        </w:tabs>
        <w:ind w:left="408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88"/>
        </w:tabs>
        <w:ind w:left="459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68"/>
        </w:tabs>
        <w:ind w:left="5168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2"/>
  </w:num>
  <w:num w:numId="16">
    <w:abstractNumId w:val="0"/>
  </w:num>
  <w:num w:numId="17">
    <w:abstractNumId w:val="4"/>
  </w:num>
  <w:num w:numId="18">
    <w:abstractNumId w:val="3"/>
  </w:num>
  <w:num w:numId="19">
    <w:abstractNumId w:val="3"/>
  </w:num>
  <w:num w:numId="20">
    <w:abstractNumId w:val="2"/>
  </w:num>
  <w:num w:numId="21">
    <w:abstractNumId w:val="8"/>
  </w:num>
  <w:num w:numId="22">
    <w:abstractNumId w:val="0"/>
  </w:num>
  <w:num w:numId="23">
    <w:abstractNumId w:val="0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3"/>
  </w:num>
  <w:num w:numId="29">
    <w:abstractNumId w:val="1"/>
  </w:num>
  <w:num w:numId="30">
    <w:abstractNumId w:val="8"/>
  </w:num>
  <w:num w:numId="31">
    <w:abstractNumId w:val="0"/>
  </w:num>
  <w:num w:numId="32">
    <w:abstractNumId w:val="4"/>
  </w:num>
  <w:num w:numId="33">
    <w:abstractNumId w:val="5"/>
  </w:num>
  <w:num w:numId="34">
    <w:abstractNumId w:val="5"/>
  </w:num>
  <w:num w:numId="35">
    <w:abstractNumId w:val="7"/>
  </w:num>
  <w:num w:numId="36">
    <w:abstractNumId w:val="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hyphenationZone w:val="357"/>
  <w:drawingGridHorizontalSpacing w:val="140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65E"/>
    <w:rsid w:val="001A34E0"/>
    <w:rsid w:val="002B1F6F"/>
    <w:rsid w:val="003C7A39"/>
    <w:rsid w:val="004D6517"/>
    <w:rsid w:val="00675F4D"/>
    <w:rsid w:val="00730668"/>
    <w:rsid w:val="00935EEB"/>
    <w:rsid w:val="0095299E"/>
    <w:rsid w:val="009B31DF"/>
    <w:rsid w:val="00B26953"/>
    <w:rsid w:val="00BA4538"/>
    <w:rsid w:val="00B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628644BA-2B69-4135-A7FB-EA68F5D2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1134"/>
      </w:tabs>
      <w:spacing w:line="360" w:lineRule="auto"/>
      <w:jc w:val="both"/>
    </w:pPr>
    <w:rPr>
      <w:sz w:val="28"/>
      <w:szCs w:val="24"/>
    </w:rPr>
  </w:style>
  <w:style w:type="paragraph" w:styleId="1">
    <w:name w:val="heading 1"/>
    <w:basedOn w:val="a"/>
    <w:next w:val="a0"/>
    <w:link w:val="10"/>
    <w:uiPriority w:val="9"/>
    <w:qFormat/>
    <w:pPr>
      <w:keepNext/>
      <w:numPr>
        <w:numId w:val="12"/>
      </w:numPr>
      <w:spacing w:before="120" w:after="60"/>
      <w:ind w:left="567"/>
      <w:jc w:val="left"/>
      <w:outlineLvl w:val="0"/>
    </w:pPr>
    <w:rPr>
      <w:rFonts w:cs="Arial"/>
      <w:bCs/>
      <w:kern w:val="32"/>
      <w:sz w:val="36"/>
      <w:szCs w:val="32"/>
    </w:rPr>
  </w:style>
  <w:style w:type="paragraph" w:styleId="2">
    <w:name w:val="heading 2"/>
    <w:basedOn w:val="a"/>
    <w:next w:val="a0"/>
    <w:link w:val="20"/>
    <w:uiPriority w:val="9"/>
    <w:qFormat/>
    <w:pPr>
      <w:keepNext/>
      <w:numPr>
        <w:ilvl w:val="1"/>
        <w:numId w:val="9"/>
      </w:numPr>
      <w:spacing w:before="120" w:after="60" w:line="240" w:lineRule="auto"/>
      <w:ind w:left="851" w:hanging="284"/>
      <w:jc w:val="left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0"/>
    <w:link w:val="30"/>
    <w:uiPriority w:val="9"/>
    <w:qFormat/>
    <w:pPr>
      <w:keepNext/>
      <w:numPr>
        <w:ilvl w:val="2"/>
        <w:numId w:val="10"/>
      </w:numPr>
      <w:tabs>
        <w:tab w:val="clear" w:pos="360"/>
      </w:tabs>
      <w:spacing w:before="120" w:after="60"/>
      <w:ind w:left="1134" w:hanging="283"/>
      <w:jc w:val="left"/>
      <w:outlineLvl w:val="2"/>
    </w:pPr>
    <w:rPr>
      <w:rFonts w:cs="Arial"/>
      <w:bCs/>
      <w:sz w:val="32"/>
      <w:szCs w:val="26"/>
    </w:rPr>
  </w:style>
  <w:style w:type="paragraph" w:styleId="4">
    <w:name w:val="heading 4"/>
    <w:basedOn w:val="a"/>
    <w:next w:val="a0"/>
    <w:link w:val="40"/>
    <w:uiPriority w:val="9"/>
    <w:qFormat/>
    <w:pPr>
      <w:keepNext/>
      <w:numPr>
        <w:ilvl w:val="3"/>
        <w:numId w:val="11"/>
      </w:numPr>
      <w:tabs>
        <w:tab w:val="clear" w:pos="360"/>
      </w:tabs>
      <w:spacing w:before="60" w:after="120" w:line="240" w:lineRule="auto"/>
      <w:ind w:left="1418" w:hanging="284"/>
      <w:jc w:val="left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tabs>
        <w:tab w:val="clear" w:pos="1134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cs="Arial"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21">
    <w:name w:val="List Bullet 2"/>
    <w:basedOn w:val="a"/>
    <w:autoRedefine/>
    <w:uiPriority w:val="99"/>
    <w:semiHidden/>
    <w:pPr>
      <w:jc w:val="center"/>
    </w:pPr>
    <w:rPr>
      <w:lang w:val="en-US"/>
    </w:rPr>
  </w:style>
  <w:style w:type="paragraph" w:styleId="22">
    <w:name w:val="Body Text 2"/>
    <w:basedOn w:val="a"/>
    <w:link w:val="23"/>
    <w:uiPriority w:val="99"/>
    <w:semiHidden/>
    <w:pPr>
      <w:spacing w:line="240" w:lineRule="auto"/>
    </w:pPr>
    <w:rPr>
      <w:kern w:val="28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  <w:szCs w:val="24"/>
    </w:rPr>
  </w:style>
  <w:style w:type="paragraph" w:customStyle="1" w:styleId="a5">
    <w:name w:val="список с номерами"/>
    <w:basedOn w:val="a"/>
    <w:pPr>
      <w:tabs>
        <w:tab w:val="num" w:pos="643"/>
        <w:tab w:val="num" w:pos="1040"/>
      </w:tabs>
      <w:ind w:left="643" w:firstLine="680"/>
    </w:pPr>
  </w:style>
  <w:style w:type="paragraph" w:styleId="a6">
    <w:name w:val="header"/>
    <w:basedOn w:val="a"/>
    <w:link w:val="a7"/>
    <w:uiPriority w:val="99"/>
    <w:pPr>
      <w:spacing w:line="240" w:lineRule="auto"/>
      <w:jc w:val="center"/>
    </w:pPr>
    <w:rPr>
      <w:sz w:val="20"/>
    </w:r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4"/>
      <w:szCs w:val="24"/>
    </w:rPr>
  </w:style>
  <w:style w:type="paragraph" w:styleId="a8">
    <w:name w:val="List Bullet"/>
    <w:basedOn w:val="a"/>
    <w:autoRedefine/>
    <w:uiPriority w:val="99"/>
    <w:semiHidden/>
    <w:pPr>
      <w:tabs>
        <w:tab w:val="num" w:pos="643"/>
      </w:tabs>
      <w:ind w:left="284" w:firstLine="283"/>
    </w:pPr>
  </w:style>
  <w:style w:type="paragraph" w:styleId="a9">
    <w:name w:val="footer"/>
    <w:basedOn w:val="a"/>
    <w:link w:val="aa"/>
    <w:uiPriority w:val="99"/>
    <w:semiHidden/>
    <w:pPr>
      <w:spacing w:line="240" w:lineRule="auto"/>
      <w:jc w:val="right"/>
    </w:pPr>
    <w:rPr>
      <w:sz w:val="1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semiHidden/>
    <w:rPr>
      <w:rFonts w:cs="Times New Roman"/>
    </w:rPr>
  </w:style>
  <w:style w:type="paragraph" w:customStyle="1" w:styleId="ac">
    <w:name w:val="Нормальный.Обычный"/>
    <w:pPr>
      <w:widowControl w:val="0"/>
    </w:pPr>
    <w:rPr>
      <w:rFonts w:ascii="MS Sans Serif" w:hAnsi="MS Sans Serif"/>
      <w:lang w:eastAsia="en-US"/>
    </w:rPr>
  </w:style>
  <w:style w:type="paragraph" w:styleId="ad">
    <w:name w:val="List Number"/>
    <w:basedOn w:val="a"/>
    <w:uiPriority w:val="99"/>
    <w:semiHidden/>
    <w:pPr>
      <w:ind w:left="1208" w:hanging="360"/>
    </w:pPr>
  </w:style>
  <w:style w:type="paragraph" w:styleId="24">
    <w:name w:val="List Number 2"/>
    <w:basedOn w:val="a"/>
    <w:next w:val="a"/>
    <w:uiPriority w:val="99"/>
    <w:semiHidden/>
    <w:pPr>
      <w:tabs>
        <w:tab w:val="left" w:pos="567"/>
        <w:tab w:val="num" w:pos="644"/>
      </w:tabs>
      <w:ind w:left="360" w:firstLine="284"/>
    </w:pPr>
  </w:style>
  <w:style w:type="paragraph" w:styleId="a0">
    <w:name w:val="Normal Indent"/>
    <w:basedOn w:val="a"/>
    <w:uiPriority w:val="99"/>
    <w:semiHidden/>
    <w:pPr>
      <w:ind w:firstLine="851"/>
    </w:pPr>
  </w:style>
  <w:style w:type="paragraph" w:customStyle="1" w:styleId="ae">
    <w:name w:val="рамка"/>
    <w:basedOn w:val="a"/>
    <w:pPr>
      <w:spacing w:line="240" w:lineRule="auto"/>
      <w:jc w:val="center"/>
    </w:pPr>
    <w:rPr>
      <w:rFonts w:ascii="Arial Narrow" w:hAnsi="Arial Narrow"/>
      <w:i/>
      <w:iCs/>
      <w:sz w:val="20"/>
    </w:rPr>
  </w:style>
  <w:style w:type="paragraph" w:customStyle="1" w:styleId="af">
    <w:name w:val="срок"/>
    <w:basedOn w:val="a"/>
    <w:next w:val="24"/>
    <w:pPr>
      <w:spacing w:after="120" w:line="240" w:lineRule="auto"/>
      <w:ind w:left="5670"/>
      <w:jc w:val="left"/>
    </w:pPr>
  </w:style>
  <w:style w:type="paragraph" w:customStyle="1" w:styleId="af0">
    <w:name w:val="Утверждаю"/>
    <w:basedOn w:val="a"/>
    <w:pPr>
      <w:ind w:left="5103"/>
      <w:jc w:val="center"/>
    </w:pPr>
    <w:rPr>
      <w:sz w:val="32"/>
    </w:rPr>
  </w:style>
  <w:style w:type="paragraph" w:customStyle="1" w:styleId="af1">
    <w:name w:val="текст выноски"/>
    <w:basedOn w:val="a"/>
    <w:pPr>
      <w:tabs>
        <w:tab w:val="clear" w:pos="1134"/>
        <w:tab w:val="left" w:pos="567"/>
      </w:tabs>
      <w:spacing w:line="240" w:lineRule="auto"/>
      <w:jc w:val="center"/>
    </w:pPr>
    <w:rPr>
      <w:rFonts w:ascii="Arial Narrow" w:hAnsi="Arial Narrow"/>
      <w:sz w:val="24"/>
      <w:lang w:val="en-US"/>
    </w:rPr>
  </w:style>
  <w:style w:type="paragraph" w:styleId="11">
    <w:name w:val="toc 1"/>
    <w:basedOn w:val="a"/>
    <w:next w:val="a"/>
    <w:autoRedefine/>
    <w:uiPriority w:val="39"/>
    <w:semiHidden/>
    <w:pPr>
      <w:tabs>
        <w:tab w:val="clear" w:pos="1134"/>
      </w:tabs>
      <w:ind w:firstLine="284"/>
    </w:pPr>
    <w:rPr>
      <w:sz w:val="24"/>
    </w:rPr>
  </w:style>
  <w:style w:type="paragraph" w:styleId="25">
    <w:name w:val="toc 2"/>
    <w:basedOn w:val="a"/>
    <w:next w:val="a"/>
    <w:autoRedefine/>
    <w:uiPriority w:val="39"/>
    <w:semiHidden/>
    <w:pPr>
      <w:tabs>
        <w:tab w:val="clear" w:pos="1134"/>
      </w:tabs>
      <w:ind w:left="284" w:firstLine="284"/>
    </w:pPr>
    <w:rPr>
      <w:sz w:val="24"/>
    </w:rPr>
  </w:style>
  <w:style w:type="paragraph" w:styleId="31">
    <w:name w:val="toc 3"/>
    <w:basedOn w:val="a"/>
    <w:next w:val="a"/>
    <w:autoRedefine/>
    <w:uiPriority w:val="39"/>
    <w:semiHidden/>
    <w:pPr>
      <w:tabs>
        <w:tab w:val="clear" w:pos="1134"/>
      </w:tabs>
      <w:ind w:left="567" w:firstLine="284"/>
    </w:pPr>
    <w:rPr>
      <w:sz w:val="24"/>
    </w:rPr>
  </w:style>
  <w:style w:type="paragraph" w:styleId="41">
    <w:name w:val="toc 4"/>
    <w:basedOn w:val="a"/>
    <w:next w:val="a"/>
    <w:autoRedefine/>
    <w:uiPriority w:val="39"/>
    <w:semiHidden/>
    <w:pPr>
      <w:tabs>
        <w:tab w:val="clear" w:pos="1134"/>
      </w:tabs>
      <w:ind w:left="720" w:firstLine="709"/>
    </w:pPr>
    <w:rPr>
      <w:sz w:val="24"/>
    </w:rPr>
  </w:style>
  <w:style w:type="paragraph" w:styleId="51">
    <w:name w:val="toc 5"/>
    <w:basedOn w:val="a"/>
    <w:next w:val="a"/>
    <w:autoRedefine/>
    <w:uiPriority w:val="39"/>
    <w:semiHidden/>
    <w:pPr>
      <w:tabs>
        <w:tab w:val="clear" w:pos="1134"/>
      </w:tabs>
      <w:ind w:left="960" w:firstLine="709"/>
    </w:pPr>
    <w:rPr>
      <w:sz w:val="24"/>
    </w:rPr>
  </w:style>
  <w:style w:type="paragraph" w:styleId="61">
    <w:name w:val="toc 6"/>
    <w:basedOn w:val="a"/>
    <w:next w:val="a"/>
    <w:autoRedefine/>
    <w:uiPriority w:val="39"/>
    <w:semiHidden/>
    <w:pPr>
      <w:tabs>
        <w:tab w:val="clear" w:pos="1134"/>
      </w:tabs>
      <w:ind w:left="1200" w:firstLine="709"/>
    </w:pPr>
    <w:rPr>
      <w:sz w:val="24"/>
    </w:rPr>
  </w:style>
  <w:style w:type="paragraph" w:styleId="71">
    <w:name w:val="toc 7"/>
    <w:basedOn w:val="a"/>
    <w:next w:val="a"/>
    <w:autoRedefine/>
    <w:uiPriority w:val="39"/>
    <w:semiHidden/>
    <w:pPr>
      <w:tabs>
        <w:tab w:val="clear" w:pos="1134"/>
      </w:tabs>
      <w:ind w:left="1440" w:firstLine="709"/>
    </w:pPr>
    <w:rPr>
      <w:sz w:val="24"/>
    </w:rPr>
  </w:style>
  <w:style w:type="paragraph" w:styleId="81">
    <w:name w:val="toc 8"/>
    <w:basedOn w:val="a"/>
    <w:next w:val="a"/>
    <w:autoRedefine/>
    <w:uiPriority w:val="39"/>
    <w:semiHidden/>
    <w:pPr>
      <w:tabs>
        <w:tab w:val="clear" w:pos="1134"/>
      </w:tabs>
      <w:ind w:left="1680" w:firstLine="709"/>
    </w:pPr>
    <w:rPr>
      <w:sz w:val="24"/>
    </w:rPr>
  </w:style>
  <w:style w:type="paragraph" w:styleId="91">
    <w:name w:val="toc 9"/>
    <w:basedOn w:val="a"/>
    <w:next w:val="a"/>
    <w:autoRedefine/>
    <w:uiPriority w:val="39"/>
    <w:semiHidden/>
    <w:pPr>
      <w:tabs>
        <w:tab w:val="clear" w:pos="1134"/>
      </w:tabs>
      <w:ind w:left="1920" w:firstLine="709"/>
    </w:pPr>
    <w:rPr>
      <w:sz w:val="24"/>
    </w:rPr>
  </w:style>
  <w:style w:type="paragraph" w:styleId="af2">
    <w:name w:val="caption"/>
    <w:basedOn w:val="a"/>
    <w:next w:val="a"/>
    <w:uiPriority w:val="35"/>
    <w:qFormat/>
    <w:pPr>
      <w:spacing w:line="240" w:lineRule="auto"/>
      <w:ind w:left="6804"/>
      <w:jc w:val="center"/>
    </w:pPr>
    <w:rPr>
      <w:bCs/>
      <w:i/>
      <w:szCs w:val="20"/>
    </w:rPr>
  </w:style>
  <w:style w:type="character" w:styleId="af3">
    <w:name w:val="FollowedHyperlink"/>
    <w:uiPriority w:val="99"/>
    <w:semiHidden/>
    <w:rPr>
      <w:rFonts w:cs="Times New Roman"/>
      <w:color w:val="800080"/>
      <w:u w:val="single"/>
    </w:rPr>
  </w:style>
  <w:style w:type="paragraph" w:styleId="af4">
    <w:name w:val="Title"/>
    <w:basedOn w:val="a"/>
    <w:link w:val="af5"/>
    <w:uiPriority w:val="10"/>
    <w:qFormat/>
    <w:pPr>
      <w:spacing w:line="240" w:lineRule="auto"/>
      <w:jc w:val="center"/>
    </w:pPr>
    <w:rPr>
      <w:sz w:val="32"/>
    </w:rPr>
  </w:style>
  <w:style w:type="character" w:customStyle="1" w:styleId="af5">
    <w:name w:val="Название Знак"/>
    <w:link w:val="af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ПИ</Company>
  <LinksUpToDate>false</LinksUpToDate>
  <CharactersWithSpaces>12946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cp:lastPrinted>2002-03-10T19:48:00Z</cp:lastPrinted>
  <dcterms:created xsi:type="dcterms:W3CDTF">2014-03-26T03:43:00Z</dcterms:created>
  <dcterms:modified xsi:type="dcterms:W3CDTF">2014-03-26T03:43:00Z</dcterms:modified>
</cp:coreProperties>
</file>