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F8" w:rsidRPr="007A03D1" w:rsidRDefault="00030BF8" w:rsidP="007A0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A03D1">
        <w:rPr>
          <w:b/>
          <w:sz w:val="28"/>
          <w:szCs w:val="28"/>
        </w:rPr>
        <w:t>ДОНЕЦКИЙ ИНСТИТУТ УПРАВЛЕНИЯ</w:t>
      </w:r>
    </w:p>
    <w:p w:rsidR="00030BF8" w:rsidRPr="007A03D1" w:rsidRDefault="00030BF8" w:rsidP="007A03D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A03D1">
        <w:rPr>
          <w:b/>
          <w:sz w:val="28"/>
          <w:szCs w:val="28"/>
        </w:rPr>
        <w:t>Кафедра: Психологии и педагогики</w:t>
      </w: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03D1">
        <w:rPr>
          <w:b/>
          <w:sz w:val="28"/>
          <w:szCs w:val="28"/>
        </w:rPr>
        <w:t xml:space="preserve"> </w:t>
      </w: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center"/>
        <w:rPr>
          <w:sz w:val="28"/>
          <w:szCs w:val="28"/>
        </w:rPr>
      </w:pPr>
      <w:r w:rsidRPr="007A03D1">
        <w:rPr>
          <w:sz w:val="28"/>
          <w:szCs w:val="28"/>
        </w:rPr>
        <w:t>КОНТРОЛЬНАЯ РАБОТА</w:t>
      </w: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03D1">
        <w:rPr>
          <w:sz w:val="28"/>
          <w:szCs w:val="28"/>
        </w:rPr>
        <w:t xml:space="preserve">По дисциплине: </w:t>
      </w:r>
      <w:r w:rsidRPr="007A03D1">
        <w:rPr>
          <w:b/>
          <w:sz w:val="28"/>
          <w:szCs w:val="28"/>
        </w:rPr>
        <w:t>МЕТОДИКА ПРЕПОДАВАНИЯ ПСИХОЛОГИИ</w:t>
      </w: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A03D1">
        <w:rPr>
          <w:b/>
          <w:sz w:val="28"/>
          <w:szCs w:val="28"/>
        </w:rPr>
        <w:t>ВАРИАНТ № 17</w:t>
      </w: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482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Студент-испонитель:</w:t>
      </w:r>
    </w:p>
    <w:p w:rsidR="00030BF8" w:rsidRPr="007A03D1" w:rsidRDefault="00030BF8" w:rsidP="007A03D1">
      <w:pPr>
        <w:spacing w:line="360" w:lineRule="auto"/>
        <w:ind w:firstLine="482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Литвиненко О.О.</w:t>
      </w:r>
    </w:p>
    <w:p w:rsidR="00030BF8" w:rsidRPr="007A03D1" w:rsidRDefault="00030BF8" w:rsidP="007A03D1">
      <w:pPr>
        <w:spacing w:line="360" w:lineRule="auto"/>
        <w:ind w:firstLine="482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ПС-2000, И/зо, А-1,</w:t>
      </w:r>
      <w:r w:rsidRPr="007A03D1">
        <w:rPr>
          <w:sz w:val="28"/>
          <w:szCs w:val="28"/>
          <w:lang w:val="en-US"/>
        </w:rPr>
        <w:t>IV</w:t>
      </w:r>
      <w:r w:rsidRPr="007A03D1">
        <w:rPr>
          <w:sz w:val="28"/>
          <w:szCs w:val="28"/>
        </w:rPr>
        <w:t xml:space="preserve"> курс</w:t>
      </w:r>
    </w:p>
    <w:p w:rsidR="00030BF8" w:rsidRPr="007A03D1" w:rsidRDefault="00030BF8" w:rsidP="007A03D1">
      <w:pPr>
        <w:spacing w:line="360" w:lineRule="auto"/>
        <w:ind w:firstLine="482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Экономико-юридический факультет</w:t>
      </w:r>
    </w:p>
    <w:p w:rsidR="00030BF8" w:rsidRPr="007A03D1" w:rsidRDefault="00030BF8" w:rsidP="007A03D1">
      <w:pPr>
        <w:spacing w:line="360" w:lineRule="auto"/>
        <w:ind w:firstLine="482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Преподаватель:</w:t>
      </w:r>
    </w:p>
    <w:p w:rsidR="00030BF8" w:rsidRPr="007A03D1" w:rsidRDefault="00030BF8" w:rsidP="007A03D1">
      <w:pPr>
        <w:spacing w:line="360" w:lineRule="auto"/>
        <w:ind w:firstLine="482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Ручица Т.С.</w:t>
      </w:r>
    </w:p>
    <w:p w:rsidR="00030BF8" w:rsidRPr="007A03D1" w:rsidRDefault="00030BF8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030BF8" w:rsidRPr="007A03D1" w:rsidRDefault="00030BF8" w:rsidP="007A03D1">
      <w:pPr>
        <w:spacing w:line="360" w:lineRule="auto"/>
        <w:ind w:firstLine="709"/>
        <w:jc w:val="center"/>
        <w:rPr>
          <w:sz w:val="28"/>
          <w:szCs w:val="28"/>
        </w:rPr>
      </w:pPr>
      <w:r w:rsidRPr="007A03D1">
        <w:rPr>
          <w:sz w:val="28"/>
          <w:szCs w:val="28"/>
        </w:rPr>
        <w:t>г. Донецк, 2010 год</w:t>
      </w:r>
    </w:p>
    <w:p w:rsidR="006A4A9A" w:rsidRPr="007A03D1" w:rsidRDefault="007A03D1" w:rsidP="007A0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A03D1">
        <w:rPr>
          <w:b/>
          <w:sz w:val="28"/>
          <w:szCs w:val="28"/>
        </w:rPr>
        <w:br w:type="page"/>
      </w:r>
      <w:r w:rsidR="006A4A9A" w:rsidRPr="007A03D1">
        <w:rPr>
          <w:b/>
          <w:sz w:val="28"/>
          <w:szCs w:val="28"/>
        </w:rPr>
        <w:t>ПЛАН</w:t>
      </w:r>
    </w:p>
    <w:p w:rsidR="006A4A9A" w:rsidRPr="007A03D1" w:rsidRDefault="006A4A9A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A4A9A" w:rsidRPr="007A03D1" w:rsidRDefault="006A4A9A" w:rsidP="007A03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Методические особенности преподавания прикладной психологии</w:t>
      </w:r>
    </w:p>
    <w:p w:rsidR="006A4A9A" w:rsidRPr="007A03D1" w:rsidRDefault="006A4A9A" w:rsidP="007A03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Юридическая (правовая) психология</w:t>
      </w:r>
    </w:p>
    <w:p w:rsidR="006A4A9A" w:rsidRPr="007A03D1" w:rsidRDefault="006A4A9A" w:rsidP="007A03D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Методические особенности преподавания юридической психологии, система вопросов, заданий и задач для практических занятий по юридической психологии </w:t>
      </w:r>
    </w:p>
    <w:p w:rsidR="006A4A9A" w:rsidRPr="007A03D1" w:rsidRDefault="003176AA" w:rsidP="007A03D1">
      <w:pPr>
        <w:spacing w:line="360" w:lineRule="auto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Список использованной литературы </w:t>
      </w:r>
    </w:p>
    <w:p w:rsidR="006A4A9A" w:rsidRPr="007A03D1" w:rsidRDefault="007A03D1" w:rsidP="007A03D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7A03D1">
        <w:rPr>
          <w:sz w:val="28"/>
          <w:szCs w:val="28"/>
        </w:rPr>
        <w:br w:type="page"/>
      </w:r>
      <w:r w:rsidRPr="007A03D1">
        <w:rPr>
          <w:b/>
          <w:sz w:val="28"/>
          <w:szCs w:val="28"/>
        </w:rPr>
        <w:t>1.</w:t>
      </w:r>
      <w:r w:rsidRPr="007A03D1">
        <w:rPr>
          <w:sz w:val="28"/>
          <w:szCs w:val="28"/>
        </w:rPr>
        <w:t xml:space="preserve"> </w:t>
      </w:r>
      <w:r w:rsidR="006A4A9A" w:rsidRPr="007A03D1">
        <w:rPr>
          <w:b/>
          <w:sz w:val="28"/>
          <w:szCs w:val="28"/>
        </w:rPr>
        <w:t>Методические особенности пре</w:t>
      </w:r>
      <w:r w:rsidRPr="007A03D1">
        <w:rPr>
          <w:b/>
          <w:sz w:val="28"/>
          <w:szCs w:val="28"/>
        </w:rPr>
        <w:t>подавания прикладной психологии</w:t>
      </w:r>
    </w:p>
    <w:p w:rsidR="006A4A9A" w:rsidRPr="007A03D1" w:rsidRDefault="006A4A9A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6A4A9A" w:rsidRPr="007A03D1" w:rsidRDefault="00247311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Изучение студентами любой науки подчинено одной цели – научиться подходить к жизненным явлениям, к практическим задачам с научных позиций, т.е. со знанием дела, изученного всесторонне. Применительно к психологии это означает, что студенту её нужно изучать с целью получения научной ориентировки в психологии человека, чтобы понимать и объяснять особенности её проявления в действиях, поступках, поведении реальных людей, и на этой основе научиться правильно взаимодействовать с ними в повседневной практике.</w:t>
      </w:r>
    </w:p>
    <w:p w:rsidR="00247311" w:rsidRPr="007A03D1" w:rsidRDefault="00247311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Деятельность же преподавателя имеет свою специфическую, отличную от студенческой, цель. У студента цель – изучение </w:t>
      </w:r>
      <w:r w:rsidR="00B62554" w:rsidRPr="007A03D1">
        <w:rPr>
          <w:sz w:val="28"/>
          <w:szCs w:val="28"/>
        </w:rPr>
        <w:t xml:space="preserve">науки, а у преподавателя – её внедрение. Цель изучения студентом психологии и цель преподавания сходятся в конце обучения студента в его результате: в формировании у него умения практически руководствоваться научными психологическими знаниями при реальном взаимодействии с другими людьми, что, в свою очередь, предполагает </w:t>
      </w:r>
      <w:r w:rsidR="00B62554" w:rsidRPr="007A03D1">
        <w:rPr>
          <w:i/>
          <w:sz w:val="28"/>
          <w:szCs w:val="28"/>
        </w:rPr>
        <w:t>формирование умения мыслить психологически.</w:t>
      </w:r>
    </w:p>
    <w:p w:rsidR="00B62554" w:rsidRPr="007A03D1" w:rsidRDefault="00B62554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Ставя перед собой цель преподавания тех или иных тем и разделов, необходимо учитывать особенности различных отраслей науки.</w:t>
      </w:r>
    </w:p>
    <w:p w:rsidR="00B62554" w:rsidRPr="007A03D1" w:rsidRDefault="00B62554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Так, теоретическую (общую) психологию принято называть объяснительной, а прикладную психологию – практическим приложением этой теории к различным сторонам живой действительности: к фактам, событиям и явлениям психики.</w:t>
      </w:r>
      <w:r w:rsidR="00DC5865" w:rsidRPr="007A03D1">
        <w:rPr>
          <w:sz w:val="28"/>
          <w:szCs w:val="28"/>
        </w:rPr>
        <w:t xml:space="preserve"> Однако прикладная психология тоже объясняет, но конкретные факты реальной психической жизни; социальная психология – явления общественной жизни, факты группового поведения; инженерная психология – особенности взаимодействия человека с техникой; педагогическая психология – факты, связанные с условиями эффективности обучения и воспитания; медицинская психология – психологические причины улучшения или ухудшения здоровья; военная психология – особенности поведения человека в опасных ситуациях боя и т.д. Так, задача у прикладной психологии тоже является объяснительной</w:t>
      </w:r>
      <w:r w:rsidR="00F95A6D" w:rsidRPr="007A03D1">
        <w:rPr>
          <w:sz w:val="28"/>
          <w:szCs w:val="28"/>
        </w:rPr>
        <w:t>, но объяснительной по отношению к фактам своей сферы интересов, которые относятся к компетенции каждой прикладной отрасли психологии.</w:t>
      </w:r>
    </w:p>
    <w:p w:rsidR="00F95A6D" w:rsidRPr="007A03D1" w:rsidRDefault="00F658D8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Когда прикладная психология применяется для позитивного изменения фактов или для формирования необходимых новообразований, то такое её применение является уже не только объяснением, а становится применением.</w:t>
      </w:r>
    </w:p>
    <w:p w:rsidR="00F658D8" w:rsidRPr="007A03D1" w:rsidRDefault="00F658D8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Таким образом, </w:t>
      </w:r>
      <w:r w:rsidRPr="007A03D1">
        <w:rPr>
          <w:i/>
          <w:sz w:val="28"/>
          <w:szCs w:val="28"/>
        </w:rPr>
        <w:t>прикладная психология</w:t>
      </w:r>
      <w:r w:rsidRPr="007A03D1">
        <w:rPr>
          <w:sz w:val="28"/>
          <w:szCs w:val="28"/>
        </w:rPr>
        <w:t xml:space="preserve"> находит практическое применение двояким образом: для</w:t>
      </w:r>
      <w:r w:rsidRPr="007A03D1">
        <w:rPr>
          <w:i/>
          <w:sz w:val="28"/>
          <w:szCs w:val="28"/>
        </w:rPr>
        <w:t xml:space="preserve"> объяснения</w:t>
      </w:r>
      <w:r w:rsidRPr="007A03D1">
        <w:rPr>
          <w:sz w:val="28"/>
          <w:szCs w:val="28"/>
        </w:rPr>
        <w:t xml:space="preserve"> конкретных психологических явлений (теоретическая часть прикладной психологии) и для </w:t>
      </w:r>
      <w:r w:rsidRPr="007A03D1">
        <w:rPr>
          <w:i/>
          <w:sz w:val="28"/>
          <w:szCs w:val="28"/>
        </w:rPr>
        <w:t>преобразования</w:t>
      </w:r>
      <w:r w:rsidRPr="007A03D1">
        <w:rPr>
          <w:sz w:val="28"/>
          <w:szCs w:val="28"/>
        </w:rPr>
        <w:t xml:space="preserve"> тех или иных сторон психики (практическая часть прикладной психологии, или </w:t>
      </w:r>
      <w:r w:rsidRPr="007A03D1">
        <w:rPr>
          <w:i/>
          <w:sz w:val="28"/>
          <w:szCs w:val="28"/>
        </w:rPr>
        <w:t>психотехника</w:t>
      </w:r>
      <w:r w:rsidRPr="007A03D1">
        <w:rPr>
          <w:sz w:val="28"/>
          <w:szCs w:val="28"/>
        </w:rPr>
        <w:t>).</w:t>
      </w:r>
    </w:p>
    <w:p w:rsidR="00F658D8" w:rsidRPr="007A03D1" w:rsidRDefault="00F658D8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Если преподаватель психологии в вузе озабочен развитием творческого мышления студентов и всячески способствует этому спе</w:t>
      </w:r>
      <w:r w:rsidR="00517F1F" w:rsidRPr="007A03D1">
        <w:rPr>
          <w:sz w:val="28"/>
          <w:szCs w:val="28"/>
        </w:rPr>
        <w:t>циальными интеллектуальными упражнениями, то это значит, что он занят не только теоретической психологией – обоснованием истинности теории, разъяснением её постулатов, но и практической психологией, психотехникой, так как прикладывает свои усилия к реальному формированию навыков мышления, развитию способности решать мыслительные задачи при опоре на материал теоретической психологии.</w:t>
      </w:r>
    </w:p>
    <w:p w:rsidR="00307E87" w:rsidRPr="007A03D1" w:rsidRDefault="00C23469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Конкретная цель подготовки психолога, специализирующегося на прикладной психологии – педагогической, возрастной, правовой, инженерной, медицинской и т.д., которая находит применение для объяснения явлений психики в узких, конкретных областях исследования, а в своей практической части (психотехнике) – применение для преобразования психики. Такая двойственная роль прикладной психологии заставляет по-особому ставить и цель</w:t>
      </w:r>
      <w:r w:rsidR="00307E87" w:rsidRPr="007A03D1">
        <w:rPr>
          <w:sz w:val="28"/>
          <w:szCs w:val="28"/>
        </w:rPr>
        <w:t xml:space="preserve"> преподавания, и цель изучения её студентом. Представляется оптимальной такая постановка цели: формирование у обучаемых психологического склада мышления для анализа, оценки и объяснения психических явлений в избранной отрасли психологии, а также освоения ими психотехнических приёмов и способов применения научных положений данной отрасли психологии к позитивному изменению психического в человеке. При этом преподаватель психологии может строить свою работу, чтобы общая цель преподавания – формирование психологического мышления достигалась главным образом на лекционных и семинарских занятиях</w:t>
      </w:r>
      <w:r w:rsidR="00B92F3F" w:rsidRPr="007A03D1">
        <w:rPr>
          <w:sz w:val="28"/>
          <w:szCs w:val="28"/>
        </w:rPr>
        <w:t>; практические умения – на лабораторных и практических занятиях, а также во время учебной практики.</w:t>
      </w:r>
    </w:p>
    <w:p w:rsidR="00B92F3F" w:rsidRPr="007A03D1" w:rsidRDefault="00B92F3F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Итак, действенность методики преподавания зависит в первую очередь от ясной осознанности цели преподавания и подчинения ей всей совокупности методических приёмов.</w:t>
      </w:r>
    </w:p>
    <w:p w:rsidR="00B92F3F" w:rsidRPr="007A03D1" w:rsidRDefault="00B92F3F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B92F3F" w:rsidRPr="007A03D1" w:rsidRDefault="007A03D1" w:rsidP="007A03D1">
      <w:pPr>
        <w:spacing w:line="360" w:lineRule="auto"/>
        <w:ind w:left="709"/>
        <w:jc w:val="center"/>
        <w:rPr>
          <w:b/>
          <w:sz w:val="28"/>
          <w:szCs w:val="28"/>
          <w:lang w:val="en-US"/>
        </w:rPr>
      </w:pPr>
      <w:r w:rsidRPr="007A03D1">
        <w:rPr>
          <w:b/>
          <w:sz w:val="28"/>
          <w:szCs w:val="28"/>
        </w:rPr>
        <w:t xml:space="preserve">2. </w:t>
      </w:r>
      <w:r w:rsidR="00B92F3F" w:rsidRPr="007A03D1">
        <w:rPr>
          <w:b/>
          <w:sz w:val="28"/>
          <w:szCs w:val="28"/>
        </w:rPr>
        <w:t>Юридическая (правовая) психо</w:t>
      </w:r>
      <w:r>
        <w:rPr>
          <w:b/>
          <w:sz w:val="28"/>
          <w:szCs w:val="28"/>
        </w:rPr>
        <w:t>логия</w:t>
      </w:r>
    </w:p>
    <w:p w:rsidR="00B92F3F" w:rsidRPr="007A03D1" w:rsidRDefault="00B92F3F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0C15" w:rsidRPr="007A03D1" w:rsidRDefault="00DE0C15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i/>
          <w:sz w:val="28"/>
          <w:szCs w:val="28"/>
        </w:rPr>
        <w:t xml:space="preserve">Юридическая психология – </w:t>
      </w:r>
      <w:r w:rsidRPr="007A03D1">
        <w:rPr>
          <w:sz w:val="28"/>
          <w:szCs w:val="28"/>
        </w:rPr>
        <w:t xml:space="preserve">наука, </w:t>
      </w:r>
      <w:r w:rsidR="00EE0DF9" w:rsidRPr="007A03D1">
        <w:rPr>
          <w:sz w:val="28"/>
          <w:szCs w:val="28"/>
        </w:rPr>
        <w:t>и</w:t>
      </w:r>
      <w:r w:rsidRPr="007A03D1">
        <w:rPr>
          <w:sz w:val="28"/>
          <w:szCs w:val="28"/>
        </w:rPr>
        <w:t>зучающая явления и закономерности психической жизни людей</w:t>
      </w:r>
      <w:r w:rsidR="00EE0DF9" w:rsidRPr="007A03D1">
        <w:rPr>
          <w:sz w:val="28"/>
          <w:szCs w:val="28"/>
        </w:rPr>
        <w:t>, связанные с применением правовых норм и участием в правовой деятельности. Иначе говоря, это наука о психологии правоприменительной деятельности и её субъектов, т.е. сотрудников правоохранительных органов.</w:t>
      </w:r>
    </w:p>
    <w:p w:rsidR="0048474B" w:rsidRPr="007A03D1" w:rsidRDefault="0048474B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Юридическая психология ставит задачи:</w:t>
      </w:r>
    </w:p>
    <w:p w:rsidR="0048474B" w:rsidRPr="007A03D1" w:rsidRDefault="0048474B" w:rsidP="007A03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Осуществлять научный синтез знаний психологического и юридического плана;</w:t>
      </w:r>
    </w:p>
    <w:p w:rsidR="0048474B" w:rsidRPr="007A03D1" w:rsidRDefault="0048474B" w:rsidP="007A03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Раскрывать в достаточной мере психолого-юридическую сущность базовых правовых категорий;</w:t>
      </w:r>
    </w:p>
    <w:p w:rsidR="0048474B" w:rsidRPr="007A03D1" w:rsidRDefault="0048474B" w:rsidP="007A03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Обеспечивать достаточно чёткое понимание юристами объекта своей профессиональной деятельности;</w:t>
      </w:r>
    </w:p>
    <w:p w:rsidR="0048474B" w:rsidRPr="007A03D1" w:rsidRDefault="0048474B" w:rsidP="007A03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Выработка рекомендаций, направленных на усовершенствование правового регулирования жизни общества.</w:t>
      </w:r>
    </w:p>
    <w:p w:rsidR="0048474B" w:rsidRPr="007A03D1" w:rsidRDefault="00FB71F2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Юридическая психология имеет свою систему, состоящую из разделов:</w:t>
      </w:r>
    </w:p>
    <w:p w:rsidR="00FB71F2" w:rsidRPr="007A03D1" w:rsidRDefault="00FB71F2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- </w:t>
      </w:r>
      <w:r w:rsidRPr="007A03D1">
        <w:rPr>
          <w:i/>
          <w:sz w:val="28"/>
          <w:szCs w:val="28"/>
        </w:rPr>
        <w:t>Правовая психология</w:t>
      </w:r>
      <w:r w:rsidRPr="007A03D1">
        <w:rPr>
          <w:sz w:val="28"/>
          <w:szCs w:val="28"/>
        </w:rPr>
        <w:t>,</w:t>
      </w:r>
      <w:r w:rsidR="002122C2" w:rsidRPr="007A03D1">
        <w:rPr>
          <w:sz w:val="28"/>
          <w:szCs w:val="28"/>
        </w:rPr>
        <w:t xml:space="preserve"> </w:t>
      </w:r>
      <w:r w:rsidRPr="007A03D1">
        <w:rPr>
          <w:sz w:val="28"/>
          <w:szCs w:val="28"/>
        </w:rPr>
        <w:t>изучающая право как фактор социальной регуляции поведения, а также психология правосознания.</w:t>
      </w:r>
    </w:p>
    <w:p w:rsidR="00FB71F2" w:rsidRPr="007A03D1" w:rsidRDefault="00FB71F2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-</w:t>
      </w:r>
      <w:r w:rsidRPr="007A03D1">
        <w:rPr>
          <w:i/>
          <w:sz w:val="28"/>
          <w:szCs w:val="28"/>
        </w:rPr>
        <w:t>Криминальная психология</w:t>
      </w:r>
      <w:r w:rsidRPr="007A03D1">
        <w:rPr>
          <w:sz w:val="28"/>
          <w:szCs w:val="28"/>
        </w:rPr>
        <w:t xml:space="preserve"> – предметом изучения которой является психология совершения преступного деяния, психология вины и ответственности.</w:t>
      </w:r>
    </w:p>
    <w:p w:rsidR="00FB71F2" w:rsidRPr="007A03D1" w:rsidRDefault="00FB71F2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- </w:t>
      </w:r>
      <w:r w:rsidRPr="007A03D1">
        <w:rPr>
          <w:i/>
          <w:sz w:val="28"/>
          <w:szCs w:val="28"/>
        </w:rPr>
        <w:t xml:space="preserve">Психология уголовного судопроизводства, </w:t>
      </w:r>
      <w:r w:rsidRPr="007A03D1">
        <w:rPr>
          <w:sz w:val="28"/>
          <w:szCs w:val="28"/>
        </w:rPr>
        <w:t>изучающая психологию следственных действий в общей системе расследования и судебно-психологическую экспертизу в уголовном процессе.</w:t>
      </w:r>
    </w:p>
    <w:p w:rsidR="00FB71F2" w:rsidRPr="007A03D1" w:rsidRDefault="00FB71F2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- </w:t>
      </w:r>
      <w:r w:rsidR="003E6AE5" w:rsidRPr="007A03D1">
        <w:rPr>
          <w:i/>
          <w:sz w:val="28"/>
          <w:szCs w:val="28"/>
        </w:rPr>
        <w:t>Психология судебной деятельности,</w:t>
      </w:r>
      <w:r w:rsidR="003E6AE5" w:rsidRPr="007A03D1">
        <w:rPr>
          <w:sz w:val="28"/>
          <w:szCs w:val="28"/>
        </w:rPr>
        <w:t xml:space="preserve"> состоящая из психологических особенностей, судебного следствия, его участников и психологии судебных прений.</w:t>
      </w:r>
    </w:p>
    <w:p w:rsidR="003E6AE5" w:rsidRPr="007A03D1" w:rsidRDefault="003E6AE5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- </w:t>
      </w:r>
      <w:r w:rsidRPr="007A03D1">
        <w:rPr>
          <w:i/>
          <w:sz w:val="28"/>
          <w:szCs w:val="28"/>
        </w:rPr>
        <w:t>Исправительная психология (пенитенциарная) –</w:t>
      </w:r>
      <w:r w:rsidRPr="007A03D1">
        <w:rPr>
          <w:sz w:val="28"/>
          <w:szCs w:val="28"/>
        </w:rPr>
        <w:t xml:space="preserve"> задачами которой является изучение психологических проблем самого наказания, психологии осужденных и социальной адаптации осуждённых.</w:t>
      </w:r>
    </w:p>
    <w:p w:rsidR="003E6AE5" w:rsidRPr="007A03D1" w:rsidRDefault="003E6AE5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- </w:t>
      </w:r>
      <w:r w:rsidRPr="007A03D1">
        <w:rPr>
          <w:i/>
          <w:sz w:val="28"/>
          <w:szCs w:val="28"/>
        </w:rPr>
        <w:t>Психология гражданско-правового регулирования.</w:t>
      </w:r>
      <w:r w:rsidRPr="007A03D1">
        <w:rPr>
          <w:sz w:val="28"/>
          <w:szCs w:val="28"/>
        </w:rPr>
        <w:t xml:space="preserve"> Состоит из психологии гражданских правоотношений и психологических особенностей организации судебного рассмотрения гражданских дел.</w:t>
      </w:r>
    </w:p>
    <w:p w:rsidR="003E6AE5" w:rsidRPr="007A03D1" w:rsidRDefault="003E6AE5" w:rsidP="007A03D1">
      <w:pPr>
        <w:spacing w:line="360" w:lineRule="auto"/>
        <w:ind w:firstLine="709"/>
        <w:jc w:val="both"/>
        <w:rPr>
          <w:sz w:val="28"/>
          <w:szCs w:val="28"/>
        </w:rPr>
      </w:pPr>
    </w:p>
    <w:p w:rsidR="00B92F3F" w:rsidRPr="007A03D1" w:rsidRDefault="007A03D1" w:rsidP="007A03D1">
      <w:pPr>
        <w:spacing w:line="360" w:lineRule="auto"/>
        <w:ind w:left="709"/>
        <w:jc w:val="center"/>
        <w:rPr>
          <w:b/>
          <w:sz w:val="28"/>
          <w:szCs w:val="28"/>
        </w:rPr>
      </w:pPr>
      <w:r w:rsidRPr="007A03D1">
        <w:rPr>
          <w:b/>
          <w:sz w:val="28"/>
          <w:szCs w:val="28"/>
        </w:rPr>
        <w:t xml:space="preserve">3. </w:t>
      </w:r>
      <w:r w:rsidR="00B92F3F" w:rsidRPr="007A03D1">
        <w:rPr>
          <w:b/>
          <w:sz w:val="28"/>
          <w:szCs w:val="28"/>
        </w:rPr>
        <w:t>Методические особенности преподавания юридической психологии. Система вопросов, заданий и задач для практических за</w:t>
      </w:r>
      <w:r>
        <w:rPr>
          <w:b/>
          <w:sz w:val="28"/>
          <w:szCs w:val="28"/>
        </w:rPr>
        <w:t>нятий по юридической психологии</w:t>
      </w:r>
    </w:p>
    <w:p w:rsidR="00B92F3F" w:rsidRPr="007A03D1" w:rsidRDefault="00B92F3F" w:rsidP="007A0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92F3F" w:rsidRPr="007A03D1" w:rsidRDefault="00B92F3F" w:rsidP="007A03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A03D1">
        <w:rPr>
          <w:sz w:val="28"/>
          <w:szCs w:val="28"/>
        </w:rPr>
        <w:t xml:space="preserve">Преподавание юридической психологии имеет свои особенности </w:t>
      </w:r>
      <w:r w:rsidR="00DE0C15" w:rsidRPr="007A03D1">
        <w:rPr>
          <w:sz w:val="28"/>
          <w:szCs w:val="28"/>
        </w:rPr>
        <w:t xml:space="preserve"> не только со стороны содержания, но и методики. Поскольку методика преподавания постоянно ищет наиболее доходчивые приёмы и методы, то уже сегодня можно выделить её некоторые </w:t>
      </w:r>
      <w:r w:rsidR="00DE0C15" w:rsidRPr="007A03D1">
        <w:rPr>
          <w:i/>
          <w:sz w:val="28"/>
          <w:szCs w:val="28"/>
        </w:rPr>
        <w:t>методические особенности.</w:t>
      </w:r>
    </w:p>
    <w:p w:rsidR="00280646" w:rsidRPr="007A03D1" w:rsidRDefault="00280646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Юридическая психология в системе государственного образования изучается в юридических вузах и на юридических факультетах университетов. Она также преподаётся в вузах правоохранительной системы, экономических и управленческих учебных заведениях. Цель преподавания этого предмета студентам-юристам учёные-правоведы видят в формировании психологической культуры юриста, которая повышает эффективность юридической деятельности, способствует её гуманизации.[</w:t>
      </w:r>
      <w:r w:rsidR="003176AA" w:rsidRPr="007A03D1">
        <w:rPr>
          <w:sz w:val="28"/>
          <w:szCs w:val="28"/>
        </w:rPr>
        <w:t>3</w:t>
      </w:r>
      <w:r w:rsidRPr="007A03D1">
        <w:rPr>
          <w:sz w:val="28"/>
          <w:szCs w:val="28"/>
        </w:rPr>
        <w:t xml:space="preserve">;3] </w:t>
      </w:r>
    </w:p>
    <w:p w:rsidR="00231186" w:rsidRPr="007A03D1" w:rsidRDefault="00280646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Курс юридической психологии преподаётся также в некоторых гуманитарных вузах</w:t>
      </w:r>
      <w:r w:rsidR="00896BA1" w:rsidRPr="007A03D1">
        <w:rPr>
          <w:sz w:val="28"/>
          <w:szCs w:val="28"/>
        </w:rPr>
        <w:t>, не входящих в систему государственного образования: студентам, специализирующимся по практической психологии для работы в области социальной защиты, производственной педагогики, бизнеса. Причём здесь её изучение строится на базе общей психологии и других отраслей психологической науки. Поэтому в программу курса юридической психологии для студентов-психологов не входят общепсихологические вопросы, тогда как для студентов других, непсихологических специальностей они составляют примерно пол</w:t>
      </w:r>
      <w:r w:rsidR="00231186" w:rsidRPr="007A03D1">
        <w:rPr>
          <w:sz w:val="28"/>
          <w:szCs w:val="28"/>
        </w:rPr>
        <w:t>овину содержания учебного предмета.</w:t>
      </w:r>
    </w:p>
    <w:p w:rsidR="00280646" w:rsidRPr="007A03D1" w:rsidRDefault="00231186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Таким образом, если при изучении юридической психологии главным для студента-юриста является получение знаний о психологии людей, его потенциальных клиентов, то для студента-психолога главное – это познание психологического содержания деятельности юриста.</w:t>
      </w:r>
    </w:p>
    <w:p w:rsidR="00231186" w:rsidRPr="007A03D1" w:rsidRDefault="00231186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С учётом этого составлены основные ориентирующие проблемные вопросы и учебные задачи.</w:t>
      </w:r>
    </w:p>
    <w:p w:rsidR="00231186" w:rsidRPr="007A03D1" w:rsidRDefault="00231186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Решая учебные задачи, студент-</w:t>
      </w:r>
      <w:r w:rsidR="00735147" w:rsidRPr="007A03D1">
        <w:rPr>
          <w:sz w:val="28"/>
          <w:szCs w:val="28"/>
        </w:rPr>
        <w:t>психолог будет мысленно видеть себя на месте следователя, судьи, подсудимого, свидетеля, инспектора угрозыска, адвоката, прокурора и т.д. Разбираясь в различных правовых ситуациях и поведении участников действий в этих ситуациях, психолог ищет ответы на возникающие проблемы с точки зрения законов психологии.</w:t>
      </w:r>
    </w:p>
    <w:p w:rsidR="00735147" w:rsidRPr="007A03D1" w:rsidRDefault="00735147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Главное для психолога</w:t>
      </w:r>
      <w:r w:rsidR="00847F6C" w:rsidRPr="007A03D1">
        <w:rPr>
          <w:sz w:val="28"/>
          <w:szCs w:val="28"/>
        </w:rPr>
        <w:t>,</w:t>
      </w:r>
      <w:r w:rsidRPr="007A03D1">
        <w:rPr>
          <w:sz w:val="28"/>
          <w:szCs w:val="28"/>
        </w:rPr>
        <w:t xml:space="preserve"> </w:t>
      </w:r>
      <w:r w:rsidR="00847F6C" w:rsidRPr="007A03D1">
        <w:rPr>
          <w:sz w:val="28"/>
          <w:szCs w:val="28"/>
        </w:rPr>
        <w:t>выступающего</w:t>
      </w:r>
      <w:r w:rsidRPr="007A03D1">
        <w:rPr>
          <w:sz w:val="28"/>
          <w:szCs w:val="28"/>
        </w:rPr>
        <w:t xml:space="preserve"> в роли консультанта или эксперта по психологическому объяснению поведения, действий и деятельности людей, подвергающихся правовому разбирательству, - это знание психологической структуры деятельности юриста, выполняющего разные профессиональные функции.</w:t>
      </w:r>
      <w:r w:rsidR="00847F6C" w:rsidRPr="007A03D1">
        <w:rPr>
          <w:sz w:val="28"/>
          <w:szCs w:val="28"/>
        </w:rPr>
        <w:t xml:space="preserve"> Зная деятельность и опираясь на принцип деятельностного подхода, он всегда сможет квалифицированно решать такого рода задачи.</w:t>
      </w:r>
    </w:p>
    <w:p w:rsidR="00847F6C" w:rsidRPr="007A03D1" w:rsidRDefault="00847F6C" w:rsidP="007A03D1">
      <w:pPr>
        <w:spacing w:line="360" w:lineRule="auto"/>
        <w:ind w:firstLine="709"/>
        <w:jc w:val="both"/>
        <w:rPr>
          <w:sz w:val="28"/>
          <w:szCs w:val="28"/>
        </w:rPr>
      </w:pPr>
      <w:r w:rsidRPr="007A03D1">
        <w:rPr>
          <w:b/>
          <w:i/>
          <w:sz w:val="28"/>
          <w:szCs w:val="28"/>
        </w:rPr>
        <w:t>Ситуационные задачи и вопросы:</w:t>
      </w:r>
    </w:p>
    <w:p w:rsidR="00847F6C" w:rsidRPr="007A03D1" w:rsidRDefault="00847F6C" w:rsidP="007A03D1">
      <w:pPr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В психологическую структуру любой деятельности, как известно, включаются мотивы, цели, средства, результат. Проанализируйте с этой точки зрения наиболее распространённые виды правоприменительной деятельности: следователя; милицейского патруля; прокурора как обвинителя в суде; судьи; адвоката, а также других представителей правоохранительных органов</w:t>
      </w:r>
      <w:r w:rsidR="00BC0625" w:rsidRPr="007A03D1">
        <w:rPr>
          <w:sz w:val="28"/>
          <w:szCs w:val="28"/>
        </w:rPr>
        <w:t>.</w:t>
      </w:r>
    </w:p>
    <w:p w:rsidR="00BC0625" w:rsidRPr="007A03D1" w:rsidRDefault="00BC0625" w:rsidP="007A03D1">
      <w:pPr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Потерпевшая не могла описать место нападения на неё грабителей, не помнила ничего. Кроме того, что это было в одном из переулков на улице Тверская (Москва). Следователь повёз её на место нападения, т.е. н</w:t>
      </w:r>
      <w:r w:rsidR="00437D07" w:rsidRPr="007A03D1">
        <w:rPr>
          <w:sz w:val="28"/>
          <w:szCs w:val="28"/>
        </w:rPr>
        <w:t>а</w:t>
      </w:r>
      <w:r w:rsidRPr="007A03D1">
        <w:rPr>
          <w:sz w:val="28"/>
          <w:szCs w:val="28"/>
        </w:rPr>
        <w:t xml:space="preserve"> переулки Тверской улицы, которые решил показать потерпевшей (вдруг узнает?). Действительно один из переулков она сразу узнала по арке и мусорному контейнеру под ней. Почему она не могла описать эти детали до этого, ещё в кабинете следователя? На что надеялся следователь, решив повезти её в переулки Тверской улицы?</w:t>
      </w:r>
    </w:p>
    <w:p w:rsidR="00BC0625" w:rsidRPr="007A03D1" w:rsidRDefault="00F316F8" w:rsidP="007A03D1">
      <w:pPr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Как бы вы провели процедуру опознания подозреваемого или уже уличённого в преступлении, если опознающий его не видел, но хорошо слышал его характерный голос и запомнил его? Что делать, если при процедуре опознания он постарается изменить голос, например</w:t>
      </w:r>
      <w:r w:rsidR="00437D07" w:rsidRPr="007A03D1">
        <w:rPr>
          <w:sz w:val="28"/>
          <w:szCs w:val="28"/>
        </w:rPr>
        <w:t>,</w:t>
      </w:r>
      <w:r w:rsidRPr="007A03D1">
        <w:rPr>
          <w:sz w:val="28"/>
          <w:szCs w:val="28"/>
        </w:rPr>
        <w:t xml:space="preserve"> охрипнет?</w:t>
      </w:r>
    </w:p>
    <w:p w:rsidR="00F316F8" w:rsidRPr="007A03D1" w:rsidRDefault="00F316F8" w:rsidP="007A03D1">
      <w:pPr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 xml:space="preserve">В фильме «Семнадцать мгновений весны» есть эпизод, когда Штирлиц заходит к своему немецкому коллеге якобы за таблеткой от головной боли, а на самом деле его интересует чемодан радистки, захваченный гестапо. Чтобы не вызывать подозрений, он решает замаскировать свой интерес к чемодану отвлекающими вопросами, которые задаёт сразу при входе и уходя из кабинета гестаповца, - вопросами о таблетках. </w:t>
      </w:r>
      <w:r w:rsidR="003176AA" w:rsidRPr="007A03D1">
        <w:rPr>
          <w:sz w:val="28"/>
          <w:szCs w:val="28"/>
        </w:rPr>
        <w:t>Какой закон психологии использовал Штирлиц, отвлекая внимание своих возможных преследователей?</w:t>
      </w:r>
    </w:p>
    <w:p w:rsidR="003176AA" w:rsidRPr="007A03D1" w:rsidRDefault="003176AA" w:rsidP="007A03D1">
      <w:pPr>
        <w:numPr>
          <w:ilvl w:val="0"/>
          <w:numId w:val="3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Как вы думаете, зачем нужен психолог-профессионал как консультант или эксперт суду, если юристы сами изучают юридическую психологию и, в частности, её конкретную отрасль – психологию судебную?</w:t>
      </w:r>
    </w:p>
    <w:p w:rsidR="003176AA" w:rsidRPr="007A03D1" w:rsidRDefault="003176AA" w:rsidP="007A03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A03D1">
        <w:rPr>
          <w:b/>
          <w:sz w:val="28"/>
          <w:szCs w:val="28"/>
        </w:rPr>
        <w:t>СПИСОК ИСПОЛЬЗОВАННОЙ ЛИТЕРАТУРЫ</w:t>
      </w:r>
    </w:p>
    <w:p w:rsidR="00053355" w:rsidRPr="007A03D1" w:rsidRDefault="00053355" w:rsidP="007A03D1">
      <w:pPr>
        <w:spacing w:line="360" w:lineRule="auto"/>
        <w:jc w:val="both"/>
        <w:rPr>
          <w:sz w:val="28"/>
          <w:szCs w:val="28"/>
        </w:rPr>
      </w:pPr>
    </w:p>
    <w:p w:rsidR="003176AA" w:rsidRPr="007A03D1" w:rsidRDefault="003176AA" w:rsidP="007A03D1">
      <w:pPr>
        <w:numPr>
          <w:ilvl w:val="0"/>
          <w:numId w:val="4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Авдеев В.В. Психотехнология решения проблемных ситуаций. – Казань, 1987. – 262 с.</w:t>
      </w:r>
    </w:p>
    <w:p w:rsidR="003176AA" w:rsidRPr="007A03D1" w:rsidRDefault="0033670D" w:rsidP="007A03D1">
      <w:pPr>
        <w:numPr>
          <w:ilvl w:val="0"/>
          <w:numId w:val="4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Бадмаев Б.Ц. Методика преподавания психологии: Учеб.-метод. Пособие для преподават. и аспирантов вузов. – М.: Гуманит. изд. центр ВЛАДОС,1999. – 304 с.</w:t>
      </w:r>
    </w:p>
    <w:p w:rsidR="0033670D" w:rsidRPr="007A03D1" w:rsidRDefault="0033670D" w:rsidP="007A03D1">
      <w:pPr>
        <w:numPr>
          <w:ilvl w:val="0"/>
          <w:numId w:val="4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Васильев Е.Л. Юридическая психология. – М.,1981. – 299 с.</w:t>
      </w:r>
    </w:p>
    <w:p w:rsidR="00053355" w:rsidRPr="007A03D1" w:rsidRDefault="00053355" w:rsidP="007A03D1">
      <w:pPr>
        <w:numPr>
          <w:ilvl w:val="0"/>
          <w:numId w:val="4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Немов Р.С. Психология: Учебник: В 3кн. Книга 1. Общие основы психологии. – М., 1998. – 688 с.</w:t>
      </w:r>
    </w:p>
    <w:p w:rsidR="0033670D" w:rsidRPr="007A03D1" w:rsidRDefault="0033670D" w:rsidP="007A03D1">
      <w:pPr>
        <w:numPr>
          <w:ilvl w:val="0"/>
          <w:numId w:val="4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Нечаев Н.Н. Психолого-педагогические аспекты подготовки специалистов в вузе. – М., 1985. – 112 с.</w:t>
      </w:r>
    </w:p>
    <w:p w:rsidR="0033670D" w:rsidRPr="007A03D1" w:rsidRDefault="00053355" w:rsidP="007A03D1">
      <w:pPr>
        <w:numPr>
          <w:ilvl w:val="0"/>
          <w:numId w:val="4"/>
        </w:numPr>
        <w:tabs>
          <w:tab w:val="clear" w:pos="90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A03D1">
        <w:rPr>
          <w:sz w:val="28"/>
          <w:szCs w:val="28"/>
        </w:rPr>
        <w:t>Панитбратцева З.М. Методика преподавания психологии. – М.,1971. – 152 с.</w:t>
      </w:r>
      <w:bookmarkStart w:id="0" w:name="_GoBack"/>
      <w:bookmarkEnd w:id="0"/>
    </w:p>
    <w:sectPr w:rsidR="0033670D" w:rsidRPr="007A03D1" w:rsidSect="007A03D1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8D" w:rsidRDefault="00B4718D">
      <w:r>
        <w:separator/>
      </w:r>
    </w:p>
  </w:endnote>
  <w:endnote w:type="continuationSeparator" w:id="0">
    <w:p w:rsidR="00B4718D" w:rsidRDefault="00B4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8D" w:rsidRDefault="00B4718D">
      <w:r>
        <w:separator/>
      </w:r>
    </w:p>
  </w:footnote>
  <w:footnote w:type="continuationSeparator" w:id="0">
    <w:p w:rsidR="00B4718D" w:rsidRDefault="00B4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4B" w:rsidRDefault="0048474B" w:rsidP="00053355">
    <w:pPr>
      <w:pStyle w:val="a3"/>
      <w:framePr w:wrap="around" w:vAnchor="text" w:hAnchor="margin" w:xAlign="right" w:y="1"/>
      <w:rPr>
        <w:rStyle w:val="a5"/>
      </w:rPr>
    </w:pPr>
  </w:p>
  <w:p w:rsidR="0048474B" w:rsidRDefault="0048474B" w:rsidP="006A4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74B" w:rsidRDefault="00A2149A" w:rsidP="0005335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48474B" w:rsidRDefault="0048474B" w:rsidP="006A4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482B"/>
    <w:multiLevelType w:val="hybridMultilevel"/>
    <w:tmpl w:val="8E8C258E"/>
    <w:lvl w:ilvl="0" w:tplc="08481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1ED6B6E"/>
    <w:multiLevelType w:val="multilevel"/>
    <w:tmpl w:val="704A45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97434FC"/>
    <w:multiLevelType w:val="hybridMultilevel"/>
    <w:tmpl w:val="A0402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54640B"/>
    <w:multiLevelType w:val="hybridMultilevel"/>
    <w:tmpl w:val="3FF4FA5E"/>
    <w:lvl w:ilvl="0" w:tplc="08481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C62DF"/>
    <w:multiLevelType w:val="multilevel"/>
    <w:tmpl w:val="46BA9A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1C1130"/>
    <w:multiLevelType w:val="multilevel"/>
    <w:tmpl w:val="9F564C4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AE20E2"/>
    <w:multiLevelType w:val="hybridMultilevel"/>
    <w:tmpl w:val="4C3E7492"/>
    <w:lvl w:ilvl="0" w:tplc="08481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FB44F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6D9E16CD"/>
    <w:multiLevelType w:val="multilevel"/>
    <w:tmpl w:val="36E446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A9A"/>
    <w:rsid w:val="00030BF8"/>
    <w:rsid w:val="00053355"/>
    <w:rsid w:val="002122C2"/>
    <w:rsid w:val="00231186"/>
    <w:rsid w:val="00247311"/>
    <w:rsid w:val="00280646"/>
    <w:rsid w:val="002C085B"/>
    <w:rsid w:val="00307E87"/>
    <w:rsid w:val="00314954"/>
    <w:rsid w:val="003176AA"/>
    <w:rsid w:val="0033670D"/>
    <w:rsid w:val="003E6AE5"/>
    <w:rsid w:val="00437D07"/>
    <w:rsid w:val="0048474B"/>
    <w:rsid w:val="00517F1F"/>
    <w:rsid w:val="006A4A9A"/>
    <w:rsid w:val="00735147"/>
    <w:rsid w:val="007A03D1"/>
    <w:rsid w:val="007C3983"/>
    <w:rsid w:val="00847F6C"/>
    <w:rsid w:val="00896BA1"/>
    <w:rsid w:val="0095157A"/>
    <w:rsid w:val="00A2149A"/>
    <w:rsid w:val="00B30D59"/>
    <w:rsid w:val="00B4718D"/>
    <w:rsid w:val="00B62554"/>
    <w:rsid w:val="00B92F3F"/>
    <w:rsid w:val="00BC0625"/>
    <w:rsid w:val="00C23469"/>
    <w:rsid w:val="00DC5865"/>
    <w:rsid w:val="00DE0C15"/>
    <w:rsid w:val="00EE0DF9"/>
    <w:rsid w:val="00F316F8"/>
    <w:rsid w:val="00F658D8"/>
    <w:rsid w:val="00F95A6D"/>
    <w:rsid w:val="00F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AA1EC6-906C-4A71-8C19-1CEFF972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4A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A4A9A"/>
    <w:rPr>
      <w:rFonts w:cs="Times New Roman"/>
    </w:rPr>
  </w:style>
  <w:style w:type="paragraph" w:styleId="a6">
    <w:name w:val="footer"/>
    <w:basedOn w:val="a"/>
    <w:link w:val="a7"/>
    <w:uiPriority w:val="99"/>
    <w:rsid w:val="006A4A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ааа</dc:creator>
  <cp:keywords/>
  <dc:description/>
  <cp:lastModifiedBy>admin</cp:lastModifiedBy>
  <cp:revision>2</cp:revision>
  <dcterms:created xsi:type="dcterms:W3CDTF">2014-03-04T22:54:00Z</dcterms:created>
  <dcterms:modified xsi:type="dcterms:W3CDTF">2014-03-04T22:54:00Z</dcterms:modified>
</cp:coreProperties>
</file>