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736" w:rsidRPr="00341148" w:rsidRDefault="008C2736" w:rsidP="00341148">
      <w:pPr>
        <w:widowControl/>
        <w:spacing w:line="360" w:lineRule="auto"/>
        <w:ind w:firstLine="709"/>
        <w:jc w:val="center"/>
        <w:rPr>
          <w:rFonts w:ascii="Times New Roman" w:hAnsi="Times New Roman"/>
          <w:b/>
          <w:sz w:val="28"/>
          <w:szCs w:val="28"/>
        </w:rPr>
      </w:pPr>
      <w:r w:rsidRPr="00341148">
        <w:rPr>
          <w:rFonts w:ascii="Times New Roman" w:hAnsi="Times New Roman"/>
          <w:b/>
          <w:sz w:val="28"/>
          <w:szCs w:val="28"/>
        </w:rPr>
        <w:t>Негосударственное образовательное учреждение</w:t>
      </w:r>
    </w:p>
    <w:p w:rsidR="00341148" w:rsidRDefault="008C2736" w:rsidP="00341148">
      <w:pPr>
        <w:widowControl/>
        <w:spacing w:line="360" w:lineRule="auto"/>
        <w:ind w:firstLine="709"/>
        <w:jc w:val="center"/>
        <w:rPr>
          <w:rFonts w:ascii="Times New Roman" w:hAnsi="Times New Roman"/>
          <w:b/>
          <w:sz w:val="28"/>
          <w:szCs w:val="28"/>
          <w:lang w:val="en-US"/>
        </w:rPr>
      </w:pPr>
      <w:r w:rsidRPr="00341148">
        <w:rPr>
          <w:rFonts w:ascii="Times New Roman" w:hAnsi="Times New Roman"/>
          <w:b/>
          <w:sz w:val="28"/>
          <w:szCs w:val="28"/>
        </w:rPr>
        <w:t xml:space="preserve">Институт международного права и экономики имени </w:t>
      </w:r>
    </w:p>
    <w:p w:rsidR="008C2736" w:rsidRPr="00341148" w:rsidRDefault="008C2736" w:rsidP="00341148">
      <w:pPr>
        <w:widowControl/>
        <w:spacing w:line="360" w:lineRule="auto"/>
        <w:ind w:firstLine="709"/>
        <w:jc w:val="center"/>
        <w:rPr>
          <w:rFonts w:ascii="Times New Roman" w:hAnsi="Times New Roman"/>
          <w:b/>
          <w:sz w:val="28"/>
          <w:szCs w:val="28"/>
        </w:rPr>
      </w:pPr>
      <w:r w:rsidRPr="00341148">
        <w:rPr>
          <w:rFonts w:ascii="Times New Roman" w:hAnsi="Times New Roman"/>
          <w:b/>
          <w:sz w:val="28"/>
          <w:szCs w:val="28"/>
        </w:rPr>
        <w:t>А.С. Грибоедова</w:t>
      </w:r>
    </w:p>
    <w:p w:rsidR="008C2736" w:rsidRPr="00341148" w:rsidRDefault="008C2736" w:rsidP="00341148">
      <w:pPr>
        <w:widowControl/>
        <w:spacing w:line="360" w:lineRule="auto"/>
        <w:ind w:firstLine="709"/>
        <w:jc w:val="both"/>
        <w:rPr>
          <w:rFonts w:ascii="Times New Roman" w:hAnsi="Times New Roman"/>
          <w:b/>
          <w:bCs/>
          <w:sz w:val="28"/>
          <w:szCs w:val="28"/>
        </w:rPr>
      </w:pPr>
    </w:p>
    <w:p w:rsidR="008C2736" w:rsidRPr="00341148" w:rsidRDefault="008C2736" w:rsidP="00341148">
      <w:pPr>
        <w:widowControl/>
        <w:spacing w:line="360" w:lineRule="auto"/>
        <w:ind w:firstLine="709"/>
        <w:jc w:val="both"/>
        <w:rPr>
          <w:rFonts w:ascii="Times New Roman" w:hAnsi="Times New Roman"/>
          <w:sz w:val="28"/>
          <w:szCs w:val="28"/>
        </w:rPr>
      </w:pPr>
    </w:p>
    <w:p w:rsidR="008C2736" w:rsidRPr="00341148" w:rsidRDefault="008C2736" w:rsidP="00341148">
      <w:pPr>
        <w:widowControl/>
        <w:spacing w:line="360" w:lineRule="auto"/>
        <w:ind w:firstLine="709"/>
        <w:jc w:val="both"/>
        <w:rPr>
          <w:rFonts w:ascii="Times New Roman" w:hAnsi="Times New Roman"/>
          <w:sz w:val="28"/>
          <w:szCs w:val="28"/>
        </w:rPr>
      </w:pPr>
    </w:p>
    <w:p w:rsidR="008C2736" w:rsidRPr="00341148" w:rsidRDefault="008C2736" w:rsidP="00341148">
      <w:pPr>
        <w:widowControl/>
        <w:spacing w:line="360" w:lineRule="auto"/>
        <w:ind w:firstLine="709"/>
        <w:jc w:val="both"/>
        <w:rPr>
          <w:rFonts w:ascii="Times New Roman" w:hAnsi="Times New Roman"/>
          <w:sz w:val="28"/>
          <w:szCs w:val="28"/>
        </w:rPr>
      </w:pPr>
    </w:p>
    <w:p w:rsidR="008C2736" w:rsidRPr="00341148" w:rsidRDefault="008C2736" w:rsidP="00341148">
      <w:pPr>
        <w:widowControl/>
        <w:spacing w:line="360" w:lineRule="auto"/>
        <w:ind w:firstLine="709"/>
        <w:jc w:val="both"/>
        <w:rPr>
          <w:rFonts w:ascii="Times New Roman" w:hAnsi="Times New Roman"/>
          <w:sz w:val="28"/>
          <w:szCs w:val="28"/>
        </w:rPr>
      </w:pPr>
    </w:p>
    <w:p w:rsidR="008C2736" w:rsidRPr="00341148" w:rsidRDefault="00341148" w:rsidP="00341148">
      <w:pPr>
        <w:pStyle w:val="3"/>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КОНТРОЛЬНАЯ </w:t>
      </w:r>
      <w:r w:rsidR="008C2736" w:rsidRPr="00341148">
        <w:rPr>
          <w:rFonts w:ascii="Times New Roman" w:hAnsi="Times New Roman" w:cs="Times New Roman"/>
          <w:sz w:val="28"/>
          <w:szCs w:val="28"/>
        </w:rPr>
        <w:t>РАБОТА</w:t>
      </w:r>
    </w:p>
    <w:p w:rsidR="008C2736" w:rsidRPr="00341148" w:rsidRDefault="008C2736" w:rsidP="00341148">
      <w:pPr>
        <w:widowControl/>
        <w:spacing w:line="360" w:lineRule="auto"/>
        <w:ind w:firstLine="709"/>
        <w:jc w:val="center"/>
        <w:rPr>
          <w:rFonts w:ascii="Times New Roman" w:hAnsi="Times New Roman"/>
          <w:sz w:val="28"/>
          <w:szCs w:val="28"/>
        </w:rPr>
      </w:pPr>
    </w:p>
    <w:p w:rsidR="008C2736" w:rsidRPr="00341148" w:rsidRDefault="008C2736" w:rsidP="00341148">
      <w:pPr>
        <w:widowControl/>
        <w:spacing w:line="360" w:lineRule="auto"/>
        <w:ind w:firstLine="709"/>
        <w:jc w:val="center"/>
        <w:rPr>
          <w:rFonts w:ascii="Times New Roman" w:hAnsi="Times New Roman"/>
          <w:b/>
          <w:sz w:val="28"/>
          <w:szCs w:val="28"/>
        </w:rPr>
      </w:pPr>
      <w:r w:rsidRPr="00341148">
        <w:rPr>
          <w:rFonts w:ascii="Times New Roman" w:hAnsi="Times New Roman"/>
          <w:b/>
          <w:sz w:val="28"/>
          <w:szCs w:val="28"/>
        </w:rPr>
        <w:t>ПО ДИСЦИПЛИНЕ</w:t>
      </w:r>
    </w:p>
    <w:p w:rsidR="008C2736" w:rsidRPr="00341148" w:rsidRDefault="008C2736" w:rsidP="00341148">
      <w:pPr>
        <w:widowControl/>
        <w:spacing w:line="360" w:lineRule="auto"/>
        <w:ind w:firstLine="709"/>
        <w:jc w:val="center"/>
        <w:rPr>
          <w:rFonts w:ascii="Times New Roman" w:hAnsi="Times New Roman"/>
          <w:b/>
          <w:sz w:val="28"/>
          <w:szCs w:val="28"/>
        </w:rPr>
      </w:pPr>
      <w:r w:rsidRPr="00341148">
        <w:rPr>
          <w:rFonts w:ascii="Times New Roman" w:hAnsi="Times New Roman"/>
          <w:b/>
          <w:sz w:val="28"/>
          <w:szCs w:val="28"/>
        </w:rPr>
        <w:t>Оценка стоимости предприятия (бизнеса)</w:t>
      </w:r>
    </w:p>
    <w:p w:rsidR="008C2736" w:rsidRPr="00341148" w:rsidRDefault="008C2736" w:rsidP="00341148">
      <w:pPr>
        <w:widowControl/>
        <w:spacing w:line="360" w:lineRule="auto"/>
        <w:ind w:firstLine="709"/>
        <w:jc w:val="center"/>
        <w:rPr>
          <w:rFonts w:ascii="Times New Roman" w:hAnsi="Times New Roman"/>
          <w:b/>
          <w:sz w:val="28"/>
          <w:szCs w:val="28"/>
        </w:rPr>
      </w:pPr>
    </w:p>
    <w:p w:rsidR="008C2736" w:rsidRPr="00341148" w:rsidRDefault="008C2736" w:rsidP="00341148">
      <w:pPr>
        <w:widowControl/>
        <w:spacing w:line="360" w:lineRule="auto"/>
        <w:ind w:firstLine="709"/>
        <w:jc w:val="center"/>
        <w:rPr>
          <w:rFonts w:ascii="Times New Roman" w:hAnsi="Times New Roman"/>
          <w:b/>
          <w:sz w:val="28"/>
          <w:szCs w:val="28"/>
        </w:rPr>
      </w:pPr>
      <w:r w:rsidRPr="00341148">
        <w:rPr>
          <w:rFonts w:ascii="Times New Roman" w:hAnsi="Times New Roman"/>
          <w:b/>
          <w:sz w:val="28"/>
          <w:szCs w:val="28"/>
        </w:rPr>
        <w:t>НА ТЕМУ</w:t>
      </w:r>
    </w:p>
    <w:p w:rsidR="008C2736" w:rsidRPr="00341148" w:rsidRDefault="008C2736" w:rsidP="00341148">
      <w:pPr>
        <w:widowControl/>
        <w:spacing w:line="360" w:lineRule="auto"/>
        <w:ind w:firstLine="709"/>
        <w:jc w:val="center"/>
        <w:rPr>
          <w:rFonts w:ascii="Times New Roman" w:hAnsi="Times New Roman"/>
          <w:sz w:val="28"/>
          <w:szCs w:val="28"/>
        </w:rPr>
      </w:pPr>
      <w:r w:rsidRPr="00341148">
        <w:rPr>
          <w:rFonts w:ascii="Times New Roman" w:hAnsi="Times New Roman"/>
          <w:b/>
          <w:sz w:val="28"/>
          <w:szCs w:val="28"/>
        </w:rPr>
        <w:t>Методики прогнозирования банкротств, их связь с оценкой стоимости компании.</w:t>
      </w:r>
    </w:p>
    <w:p w:rsidR="008C2736" w:rsidRPr="00341148" w:rsidRDefault="008C2736" w:rsidP="00341148">
      <w:pPr>
        <w:pStyle w:val="22"/>
        <w:spacing w:after="0" w:line="360" w:lineRule="auto"/>
        <w:ind w:firstLine="709"/>
        <w:jc w:val="both"/>
        <w:rPr>
          <w:b/>
          <w:bCs/>
          <w:sz w:val="28"/>
          <w:szCs w:val="28"/>
        </w:rPr>
      </w:pPr>
    </w:p>
    <w:p w:rsidR="008C2736" w:rsidRPr="00341148" w:rsidRDefault="008C2736" w:rsidP="00341148">
      <w:pPr>
        <w:pStyle w:val="22"/>
        <w:spacing w:after="0" w:line="360" w:lineRule="auto"/>
        <w:ind w:firstLine="709"/>
        <w:jc w:val="both"/>
        <w:rPr>
          <w:b/>
          <w:bCs/>
          <w:sz w:val="28"/>
          <w:szCs w:val="28"/>
        </w:rPr>
      </w:pPr>
    </w:p>
    <w:p w:rsidR="008C2736" w:rsidRPr="00341148" w:rsidRDefault="008C2736" w:rsidP="00341148">
      <w:pPr>
        <w:pStyle w:val="22"/>
        <w:tabs>
          <w:tab w:val="left" w:pos="5940"/>
        </w:tabs>
        <w:spacing w:after="0" w:line="360" w:lineRule="auto"/>
        <w:ind w:firstLine="6946"/>
        <w:jc w:val="both"/>
        <w:rPr>
          <w:b/>
          <w:bCs/>
          <w:sz w:val="28"/>
          <w:szCs w:val="28"/>
        </w:rPr>
      </w:pPr>
      <w:r w:rsidRPr="00341148">
        <w:rPr>
          <w:bCs/>
          <w:sz w:val="28"/>
          <w:szCs w:val="28"/>
        </w:rPr>
        <w:t xml:space="preserve">Выполнила: </w:t>
      </w:r>
    </w:p>
    <w:p w:rsidR="008C2736" w:rsidRPr="00341148" w:rsidRDefault="008C2736" w:rsidP="00341148">
      <w:pPr>
        <w:pStyle w:val="22"/>
        <w:tabs>
          <w:tab w:val="left" w:pos="5940"/>
        </w:tabs>
        <w:spacing w:after="0" w:line="360" w:lineRule="auto"/>
        <w:ind w:firstLine="6946"/>
        <w:jc w:val="both"/>
        <w:rPr>
          <w:b/>
          <w:bCs/>
          <w:sz w:val="28"/>
          <w:szCs w:val="28"/>
          <w:u w:val="single"/>
        </w:rPr>
      </w:pPr>
    </w:p>
    <w:p w:rsidR="008C2736" w:rsidRPr="00341148" w:rsidRDefault="008C2736" w:rsidP="00341148">
      <w:pPr>
        <w:widowControl/>
        <w:spacing w:line="360" w:lineRule="auto"/>
        <w:ind w:firstLine="6946"/>
        <w:jc w:val="both"/>
        <w:outlineLvl w:val="0"/>
        <w:rPr>
          <w:rFonts w:ascii="Times New Roman" w:hAnsi="Times New Roman"/>
          <w:b/>
          <w:bCs/>
          <w:sz w:val="28"/>
          <w:szCs w:val="28"/>
        </w:rPr>
      </w:pPr>
      <w:r w:rsidRPr="00341148">
        <w:rPr>
          <w:rFonts w:ascii="Times New Roman" w:hAnsi="Times New Roman"/>
          <w:bCs/>
          <w:sz w:val="28"/>
          <w:szCs w:val="28"/>
        </w:rPr>
        <w:t xml:space="preserve">Проверил: </w:t>
      </w:r>
    </w:p>
    <w:p w:rsidR="008C2736" w:rsidRPr="00341148" w:rsidRDefault="008C2736" w:rsidP="00341148">
      <w:pPr>
        <w:widowControl/>
        <w:spacing w:line="360" w:lineRule="auto"/>
        <w:ind w:firstLine="709"/>
        <w:jc w:val="both"/>
        <w:outlineLvl w:val="0"/>
        <w:rPr>
          <w:rFonts w:ascii="Times New Roman" w:hAnsi="Times New Roman"/>
          <w:sz w:val="28"/>
          <w:szCs w:val="28"/>
        </w:rPr>
      </w:pPr>
    </w:p>
    <w:p w:rsidR="008C2736" w:rsidRPr="00341148" w:rsidRDefault="008C2736" w:rsidP="00341148">
      <w:pPr>
        <w:widowControl/>
        <w:spacing w:line="360" w:lineRule="auto"/>
        <w:ind w:firstLine="709"/>
        <w:jc w:val="both"/>
        <w:outlineLvl w:val="0"/>
        <w:rPr>
          <w:rFonts w:ascii="Times New Roman" w:hAnsi="Times New Roman"/>
          <w:sz w:val="28"/>
          <w:szCs w:val="28"/>
        </w:rPr>
      </w:pPr>
    </w:p>
    <w:p w:rsidR="008C2736" w:rsidRPr="00341148" w:rsidRDefault="008C2736" w:rsidP="00341148">
      <w:pPr>
        <w:widowControl/>
        <w:spacing w:line="360" w:lineRule="auto"/>
        <w:ind w:firstLine="709"/>
        <w:jc w:val="both"/>
        <w:outlineLvl w:val="0"/>
        <w:rPr>
          <w:rFonts w:ascii="Times New Roman" w:hAnsi="Times New Roman"/>
          <w:sz w:val="28"/>
          <w:szCs w:val="28"/>
        </w:rPr>
      </w:pPr>
    </w:p>
    <w:p w:rsidR="008C2736" w:rsidRPr="00341148" w:rsidRDefault="008C2736" w:rsidP="00341148">
      <w:pPr>
        <w:widowControl/>
        <w:spacing w:line="360" w:lineRule="auto"/>
        <w:ind w:firstLine="709"/>
        <w:jc w:val="both"/>
        <w:outlineLvl w:val="0"/>
        <w:rPr>
          <w:rFonts w:ascii="Times New Roman" w:hAnsi="Times New Roman"/>
          <w:sz w:val="28"/>
          <w:szCs w:val="28"/>
        </w:rPr>
      </w:pPr>
    </w:p>
    <w:p w:rsidR="008C2736" w:rsidRPr="00341148" w:rsidRDefault="008C2736" w:rsidP="00341148">
      <w:pPr>
        <w:widowControl/>
        <w:spacing w:line="360" w:lineRule="auto"/>
        <w:ind w:firstLine="709"/>
        <w:jc w:val="both"/>
        <w:outlineLvl w:val="0"/>
        <w:rPr>
          <w:rFonts w:ascii="Times New Roman" w:hAnsi="Times New Roman"/>
          <w:sz w:val="28"/>
          <w:szCs w:val="28"/>
        </w:rPr>
      </w:pPr>
    </w:p>
    <w:p w:rsidR="008C2736" w:rsidRPr="00341148" w:rsidRDefault="008C2736" w:rsidP="00341148">
      <w:pPr>
        <w:widowControl/>
        <w:spacing w:line="360" w:lineRule="auto"/>
        <w:ind w:firstLine="709"/>
        <w:jc w:val="both"/>
        <w:outlineLvl w:val="0"/>
        <w:rPr>
          <w:rFonts w:ascii="Times New Roman" w:hAnsi="Times New Roman"/>
          <w:sz w:val="28"/>
          <w:szCs w:val="28"/>
        </w:rPr>
      </w:pPr>
    </w:p>
    <w:p w:rsidR="008C2736" w:rsidRPr="00341148" w:rsidRDefault="008C2736" w:rsidP="00341148">
      <w:pPr>
        <w:widowControl/>
        <w:spacing w:line="360" w:lineRule="auto"/>
        <w:ind w:firstLine="709"/>
        <w:jc w:val="both"/>
        <w:outlineLvl w:val="0"/>
        <w:rPr>
          <w:rFonts w:ascii="Times New Roman" w:hAnsi="Times New Roman"/>
          <w:sz w:val="28"/>
          <w:szCs w:val="28"/>
        </w:rPr>
      </w:pPr>
    </w:p>
    <w:p w:rsidR="008C2736" w:rsidRPr="00341148" w:rsidRDefault="008C2736" w:rsidP="00341148">
      <w:pPr>
        <w:widowControl/>
        <w:spacing w:line="360" w:lineRule="auto"/>
        <w:ind w:firstLine="709"/>
        <w:jc w:val="center"/>
        <w:outlineLvl w:val="0"/>
        <w:rPr>
          <w:rFonts w:ascii="Times New Roman" w:hAnsi="Times New Roman"/>
          <w:sz w:val="28"/>
          <w:szCs w:val="28"/>
        </w:rPr>
      </w:pPr>
      <w:r w:rsidRPr="00341148">
        <w:rPr>
          <w:rFonts w:ascii="Times New Roman" w:hAnsi="Times New Roman"/>
          <w:sz w:val="28"/>
          <w:szCs w:val="28"/>
        </w:rPr>
        <w:t>Нижневартовск</w:t>
      </w:r>
    </w:p>
    <w:p w:rsidR="008C2736" w:rsidRPr="00341148" w:rsidRDefault="008C2736" w:rsidP="00341148">
      <w:pPr>
        <w:widowControl/>
        <w:spacing w:line="360" w:lineRule="auto"/>
        <w:ind w:firstLine="709"/>
        <w:jc w:val="center"/>
        <w:outlineLvl w:val="0"/>
        <w:rPr>
          <w:rFonts w:ascii="Times New Roman" w:hAnsi="Times New Roman"/>
          <w:sz w:val="28"/>
          <w:szCs w:val="28"/>
        </w:rPr>
      </w:pPr>
      <w:r w:rsidRPr="00341148">
        <w:rPr>
          <w:rFonts w:ascii="Times New Roman" w:hAnsi="Times New Roman"/>
          <w:sz w:val="28"/>
          <w:szCs w:val="28"/>
        </w:rPr>
        <w:t>2009</w:t>
      </w:r>
    </w:p>
    <w:p w:rsidR="006512DE" w:rsidRPr="00341148" w:rsidRDefault="008C2736" w:rsidP="00341148">
      <w:pPr>
        <w:pStyle w:val="1"/>
        <w:spacing w:before="0" w:after="0" w:line="360" w:lineRule="auto"/>
        <w:ind w:firstLine="709"/>
        <w:jc w:val="both"/>
        <w:rPr>
          <w:rFonts w:ascii="Times New Roman" w:hAnsi="Times New Roman" w:cs="Times New Roman"/>
          <w:sz w:val="28"/>
          <w:szCs w:val="28"/>
        </w:rPr>
      </w:pPr>
      <w:r w:rsidRPr="00341148">
        <w:rPr>
          <w:rFonts w:ascii="Times New Roman" w:hAnsi="Times New Roman" w:cs="Times New Roman"/>
          <w:sz w:val="28"/>
          <w:szCs w:val="28"/>
        </w:rPr>
        <w:br w:type="page"/>
        <w:t>Содержание:</w:t>
      </w:r>
    </w:p>
    <w:p w:rsidR="00341148" w:rsidRPr="00341148" w:rsidRDefault="00341148" w:rsidP="00341148">
      <w:pPr>
        <w:pStyle w:val="11"/>
        <w:rPr>
          <w:lang w:val="en-US"/>
        </w:rPr>
      </w:pPr>
    </w:p>
    <w:p w:rsidR="008C2736" w:rsidRPr="00341148" w:rsidRDefault="008C2736" w:rsidP="00341148">
      <w:pPr>
        <w:pStyle w:val="11"/>
        <w:rPr>
          <w:noProof/>
        </w:rPr>
      </w:pPr>
      <w:r w:rsidRPr="00DE17C5">
        <w:rPr>
          <w:rStyle w:val="a5"/>
          <w:noProof/>
          <w:sz w:val="28"/>
          <w:szCs w:val="28"/>
        </w:rPr>
        <w:t>Введение</w:t>
      </w:r>
    </w:p>
    <w:p w:rsidR="008C2736" w:rsidRPr="00341148" w:rsidRDefault="008C2736" w:rsidP="00341148">
      <w:pPr>
        <w:pStyle w:val="11"/>
        <w:rPr>
          <w:noProof/>
        </w:rPr>
      </w:pPr>
      <w:r w:rsidRPr="00DE17C5">
        <w:rPr>
          <w:rStyle w:val="a5"/>
          <w:noProof/>
          <w:sz w:val="28"/>
          <w:szCs w:val="28"/>
        </w:rPr>
        <w:t>1. Методы прогнозирования возможного банкротства предприятия</w:t>
      </w:r>
    </w:p>
    <w:p w:rsidR="008C2736" w:rsidRPr="00341148" w:rsidRDefault="008C2736" w:rsidP="00341148">
      <w:pPr>
        <w:pStyle w:val="21"/>
        <w:tabs>
          <w:tab w:val="right" w:leader="dot" w:pos="9345"/>
        </w:tabs>
        <w:spacing w:line="360" w:lineRule="auto"/>
        <w:ind w:left="0" w:firstLine="709"/>
        <w:jc w:val="both"/>
        <w:rPr>
          <w:noProof/>
          <w:sz w:val="28"/>
          <w:szCs w:val="28"/>
        </w:rPr>
      </w:pPr>
      <w:r w:rsidRPr="00DE17C5">
        <w:rPr>
          <w:rStyle w:val="a5"/>
          <w:noProof/>
          <w:sz w:val="28"/>
          <w:szCs w:val="28"/>
        </w:rPr>
        <w:t>1.1 Три модели Альтмана</w:t>
      </w:r>
    </w:p>
    <w:p w:rsidR="008C2736" w:rsidRPr="00341148" w:rsidRDefault="008C2736" w:rsidP="00341148">
      <w:pPr>
        <w:pStyle w:val="21"/>
        <w:tabs>
          <w:tab w:val="right" w:leader="dot" w:pos="9345"/>
        </w:tabs>
        <w:spacing w:line="360" w:lineRule="auto"/>
        <w:ind w:left="0" w:firstLine="709"/>
        <w:jc w:val="both"/>
        <w:rPr>
          <w:noProof/>
          <w:sz w:val="28"/>
          <w:szCs w:val="28"/>
        </w:rPr>
      </w:pPr>
      <w:r w:rsidRPr="00DE17C5">
        <w:rPr>
          <w:rStyle w:val="a5"/>
          <w:noProof/>
          <w:sz w:val="28"/>
          <w:szCs w:val="28"/>
        </w:rPr>
        <w:t>1.2 Новые методики, или Попытки адаптации</w:t>
      </w:r>
    </w:p>
    <w:p w:rsidR="008C2736" w:rsidRPr="00341148" w:rsidRDefault="005F47A1" w:rsidP="00341148">
      <w:pPr>
        <w:pStyle w:val="21"/>
        <w:tabs>
          <w:tab w:val="right" w:leader="dot" w:pos="9345"/>
        </w:tabs>
        <w:spacing w:line="360" w:lineRule="auto"/>
        <w:ind w:left="0" w:firstLine="709"/>
        <w:jc w:val="both"/>
        <w:rPr>
          <w:noProof/>
          <w:sz w:val="28"/>
          <w:szCs w:val="28"/>
        </w:rPr>
      </w:pPr>
      <w:r w:rsidRPr="00DE17C5">
        <w:rPr>
          <w:rStyle w:val="a5"/>
          <w:noProof/>
          <w:kern w:val="32"/>
          <w:sz w:val="28"/>
          <w:szCs w:val="28"/>
        </w:rPr>
        <w:t xml:space="preserve">1.3 </w:t>
      </w:r>
      <w:r w:rsidR="008C2736" w:rsidRPr="00DE17C5">
        <w:rPr>
          <w:rStyle w:val="a5"/>
          <w:noProof/>
          <w:kern w:val="32"/>
          <w:sz w:val="28"/>
          <w:szCs w:val="28"/>
        </w:rPr>
        <w:t>Методика ФСФО РФ</w:t>
      </w:r>
    </w:p>
    <w:p w:rsidR="008C2736" w:rsidRPr="00341148" w:rsidRDefault="008C2736" w:rsidP="00341148">
      <w:pPr>
        <w:pStyle w:val="21"/>
        <w:tabs>
          <w:tab w:val="right" w:leader="dot" w:pos="9345"/>
        </w:tabs>
        <w:spacing w:line="360" w:lineRule="auto"/>
        <w:ind w:left="0" w:firstLine="709"/>
        <w:jc w:val="both"/>
        <w:rPr>
          <w:noProof/>
          <w:sz w:val="28"/>
          <w:szCs w:val="28"/>
        </w:rPr>
      </w:pPr>
      <w:r w:rsidRPr="00DE17C5">
        <w:rPr>
          <w:rStyle w:val="a5"/>
          <w:noProof/>
          <w:sz w:val="28"/>
          <w:szCs w:val="28"/>
        </w:rPr>
        <w:t>1.4 Методика балльных оценок</w:t>
      </w:r>
    </w:p>
    <w:p w:rsidR="008C2736" w:rsidRPr="00341148" w:rsidRDefault="008C2736" w:rsidP="00341148">
      <w:pPr>
        <w:pStyle w:val="11"/>
        <w:rPr>
          <w:noProof/>
        </w:rPr>
      </w:pPr>
      <w:r w:rsidRPr="00DE17C5">
        <w:rPr>
          <w:rStyle w:val="a5"/>
          <w:noProof/>
          <w:sz w:val="28"/>
          <w:szCs w:val="28"/>
        </w:rPr>
        <w:t>2. Система критериев оценки удовлетворительности структуры баланса</w:t>
      </w:r>
    </w:p>
    <w:p w:rsidR="008C2736" w:rsidRPr="00341148" w:rsidRDefault="008C2736" w:rsidP="00341148">
      <w:pPr>
        <w:pStyle w:val="11"/>
        <w:rPr>
          <w:noProof/>
        </w:rPr>
      </w:pPr>
      <w:r w:rsidRPr="00DE17C5">
        <w:rPr>
          <w:rStyle w:val="a5"/>
          <w:noProof/>
          <w:sz w:val="28"/>
          <w:szCs w:val="28"/>
        </w:rPr>
        <w:t>3. Оценка финансового состояния с целью определения возможного банкротства и масштабов кризисного состояния</w:t>
      </w:r>
    </w:p>
    <w:p w:rsidR="008C2736" w:rsidRPr="00341148" w:rsidRDefault="008C2736" w:rsidP="00341148">
      <w:pPr>
        <w:pStyle w:val="11"/>
        <w:rPr>
          <w:noProof/>
        </w:rPr>
      </w:pPr>
      <w:r w:rsidRPr="00DE17C5">
        <w:rPr>
          <w:rStyle w:val="a5"/>
          <w:noProof/>
          <w:sz w:val="28"/>
          <w:szCs w:val="28"/>
        </w:rPr>
        <w:t>Заключение</w:t>
      </w:r>
    </w:p>
    <w:p w:rsidR="008C2736" w:rsidRPr="00341148" w:rsidRDefault="008C2736" w:rsidP="00341148">
      <w:pPr>
        <w:pStyle w:val="11"/>
        <w:rPr>
          <w:noProof/>
        </w:rPr>
      </w:pPr>
      <w:r w:rsidRPr="00DE17C5">
        <w:rPr>
          <w:rStyle w:val="a5"/>
          <w:noProof/>
          <w:sz w:val="28"/>
          <w:szCs w:val="28"/>
        </w:rPr>
        <w:t>Список литературы</w:t>
      </w:r>
    </w:p>
    <w:p w:rsidR="008935A5" w:rsidRPr="00341148" w:rsidRDefault="006512DE" w:rsidP="00341148">
      <w:pPr>
        <w:pStyle w:val="1"/>
        <w:spacing w:before="0" w:after="0" w:line="360" w:lineRule="auto"/>
        <w:ind w:left="709"/>
        <w:jc w:val="both"/>
        <w:rPr>
          <w:rFonts w:ascii="Times New Roman" w:hAnsi="Times New Roman" w:cs="Times New Roman"/>
          <w:color w:val="000000"/>
          <w:sz w:val="28"/>
          <w:szCs w:val="28"/>
        </w:rPr>
      </w:pPr>
      <w:r w:rsidRPr="00341148">
        <w:rPr>
          <w:rFonts w:ascii="Times New Roman" w:hAnsi="Times New Roman" w:cs="Times New Roman"/>
          <w:sz w:val="28"/>
          <w:szCs w:val="28"/>
        </w:rPr>
        <w:br w:type="page"/>
      </w:r>
      <w:bookmarkStart w:id="0" w:name="_Toc216697290"/>
      <w:r w:rsidR="00D332AA" w:rsidRPr="00341148">
        <w:rPr>
          <w:rFonts w:ascii="Times New Roman" w:hAnsi="Times New Roman" w:cs="Times New Roman"/>
          <w:sz w:val="28"/>
          <w:szCs w:val="28"/>
        </w:rPr>
        <w:t>Введение</w:t>
      </w:r>
      <w:bookmarkEnd w:id="0"/>
    </w:p>
    <w:p w:rsidR="00341148" w:rsidRDefault="00341148" w:rsidP="00341148">
      <w:pPr>
        <w:widowControl/>
        <w:shd w:val="clear" w:color="auto" w:fill="FFFFFF"/>
        <w:spacing w:line="360" w:lineRule="auto"/>
        <w:ind w:firstLine="709"/>
        <w:jc w:val="both"/>
        <w:rPr>
          <w:rFonts w:ascii="Times New Roman" w:hAnsi="Times New Roman"/>
          <w:color w:val="000000"/>
          <w:sz w:val="28"/>
          <w:szCs w:val="28"/>
          <w:lang w:val="en-US"/>
        </w:rPr>
      </w:pPr>
    </w:p>
    <w:p w:rsidR="008935A5" w:rsidRPr="00341148" w:rsidRDefault="008935A5" w:rsidP="00341148">
      <w:pPr>
        <w:widowControl/>
        <w:shd w:val="clear" w:color="auto" w:fill="FFFFFF"/>
        <w:spacing w:line="360" w:lineRule="auto"/>
        <w:ind w:firstLine="709"/>
        <w:jc w:val="both"/>
        <w:rPr>
          <w:rFonts w:ascii="Times New Roman" w:hAnsi="Times New Roman"/>
          <w:color w:val="000000"/>
          <w:sz w:val="28"/>
          <w:szCs w:val="28"/>
        </w:rPr>
      </w:pPr>
      <w:r w:rsidRPr="00341148">
        <w:rPr>
          <w:rFonts w:ascii="Times New Roman" w:hAnsi="Times New Roman"/>
          <w:color w:val="000000"/>
          <w:sz w:val="28"/>
          <w:szCs w:val="28"/>
        </w:rPr>
        <w:t>Одной из задач финансового анализа является пре</w:t>
      </w:r>
      <w:r w:rsidRPr="00341148">
        <w:rPr>
          <w:rFonts w:ascii="Times New Roman" w:hAnsi="Times New Roman"/>
          <w:color w:val="000000"/>
          <w:sz w:val="28"/>
          <w:szCs w:val="28"/>
        </w:rPr>
        <w:softHyphen/>
        <w:t>дотвращение угрозы банкротства. Определенные Граж</w:t>
      </w:r>
      <w:r w:rsidRPr="00341148">
        <w:rPr>
          <w:rFonts w:ascii="Times New Roman" w:hAnsi="Times New Roman"/>
          <w:color w:val="000000"/>
          <w:sz w:val="28"/>
          <w:szCs w:val="28"/>
        </w:rPr>
        <w:softHyphen/>
        <w:t>данским Кодексом Российской Федерации самостоя</w:t>
      </w:r>
      <w:r w:rsidRPr="00341148">
        <w:rPr>
          <w:rFonts w:ascii="Times New Roman" w:hAnsi="Times New Roman"/>
          <w:color w:val="000000"/>
          <w:sz w:val="28"/>
          <w:szCs w:val="28"/>
        </w:rPr>
        <w:softHyphen/>
        <w:t>тельность предприятий и возрастающая, в связи с этим, их ответственность перед кредиторами, акцио</w:t>
      </w:r>
      <w:r w:rsidRPr="00341148">
        <w:rPr>
          <w:rFonts w:ascii="Times New Roman" w:hAnsi="Times New Roman"/>
          <w:color w:val="000000"/>
          <w:sz w:val="28"/>
          <w:szCs w:val="28"/>
        </w:rPr>
        <w:softHyphen/>
        <w:t>нерами, банком, работниками, вызывает необходимость уделять внимание вопросам прогнозирования возмож</w:t>
      </w:r>
      <w:r w:rsidRPr="00341148">
        <w:rPr>
          <w:rFonts w:ascii="Times New Roman" w:hAnsi="Times New Roman"/>
          <w:color w:val="000000"/>
          <w:sz w:val="28"/>
          <w:szCs w:val="28"/>
        </w:rPr>
        <w:softHyphen/>
        <w:t>ного банкротства предприятий. С другой стороны, предприятия должны быть уверены в надежности и экономической состоятельности своих партнеров либо своевременно использовать механизм банкротства как средство возврата долга неплатежеспособными партнерами, что приобретает значимость в современ</w:t>
      </w:r>
      <w:r w:rsidRPr="00341148">
        <w:rPr>
          <w:rFonts w:ascii="Times New Roman" w:hAnsi="Times New Roman"/>
          <w:color w:val="000000"/>
          <w:sz w:val="28"/>
          <w:szCs w:val="28"/>
        </w:rPr>
        <w:softHyphen/>
        <w:t>ных условиях при существующей проблеме неплатежей между предприятиями.</w:t>
      </w:r>
    </w:p>
    <w:p w:rsidR="008935A5" w:rsidRPr="00341148" w:rsidRDefault="008935A5" w:rsidP="00341148">
      <w:pPr>
        <w:widowControl/>
        <w:shd w:val="clear" w:color="auto" w:fill="FFFFFF"/>
        <w:spacing w:line="360" w:lineRule="auto"/>
        <w:ind w:firstLine="709"/>
        <w:jc w:val="both"/>
        <w:rPr>
          <w:rFonts w:ascii="Times New Roman" w:hAnsi="Times New Roman"/>
          <w:color w:val="000000"/>
          <w:sz w:val="28"/>
          <w:szCs w:val="28"/>
        </w:rPr>
      </w:pPr>
      <w:r w:rsidRPr="00341148">
        <w:rPr>
          <w:rFonts w:ascii="Times New Roman" w:hAnsi="Times New Roman"/>
          <w:color w:val="000000"/>
          <w:sz w:val="28"/>
          <w:szCs w:val="28"/>
        </w:rPr>
        <w:t>В этой связи руководители предприятий, менедже</w:t>
      </w:r>
      <w:r w:rsidRPr="00341148">
        <w:rPr>
          <w:rFonts w:ascii="Times New Roman" w:hAnsi="Times New Roman"/>
          <w:color w:val="000000"/>
          <w:sz w:val="28"/>
          <w:szCs w:val="28"/>
        </w:rPr>
        <w:softHyphen/>
        <w:t>ры различных уровней должны быть знакомы с проце</w:t>
      </w:r>
      <w:r w:rsidRPr="00341148">
        <w:rPr>
          <w:rFonts w:ascii="Times New Roman" w:hAnsi="Times New Roman"/>
          <w:color w:val="000000"/>
          <w:sz w:val="28"/>
          <w:szCs w:val="28"/>
        </w:rPr>
        <w:softHyphen/>
        <w:t>дурами банкротства и уметь определить финансовое положение предприятий-контрагентов на основе гра</w:t>
      </w:r>
      <w:r w:rsidRPr="00341148">
        <w:rPr>
          <w:rFonts w:ascii="Times New Roman" w:hAnsi="Times New Roman"/>
          <w:color w:val="000000"/>
          <w:sz w:val="28"/>
          <w:szCs w:val="28"/>
        </w:rPr>
        <w:softHyphen/>
        <w:t>мотно проведенного финансового анализа. Вместе с тем, необходимо проводить антикризисную диагностику фи</w:t>
      </w:r>
      <w:r w:rsidRPr="00341148">
        <w:rPr>
          <w:rFonts w:ascii="Times New Roman" w:hAnsi="Times New Roman"/>
          <w:color w:val="000000"/>
          <w:sz w:val="28"/>
          <w:szCs w:val="28"/>
        </w:rPr>
        <w:softHyphen/>
        <w:t>нансового состояния предприятия с целью избежать воз</w:t>
      </w:r>
      <w:r w:rsidRPr="00341148">
        <w:rPr>
          <w:rFonts w:ascii="Times New Roman" w:hAnsi="Times New Roman"/>
          <w:color w:val="000000"/>
          <w:sz w:val="28"/>
          <w:szCs w:val="28"/>
        </w:rPr>
        <w:softHyphen/>
        <w:t>можного банкротства.</w:t>
      </w:r>
    </w:p>
    <w:p w:rsidR="008935A5" w:rsidRPr="00341148" w:rsidRDefault="008935A5" w:rsidP="00341148">
      <w:pPr>
        <w:widowControl/>
        <w:shd w:val="clear" w:color="auto" w:fill="FFFFFF"/>
        <w:spacing w:line="360" w:lineRule="auto"/>
        <w:ind w:firstLine="709"/>
        <w:jc w:val="both"/>
        <w:rPr>
          <w:rFonts w:ascii="Times New Roman" w:hAnsi="Times New Roman"/>
          <w:color w:val="000000"/>
          <w:sz w:val="28"/>
          <w:szCs w:val="28"/>
        </w:rPr>
      </w:pPr>
      <w:r w:rsidRPr="00341148">
        <w:rPr>
          <w:rFonts w:ascii="Times New Roman" w:hAnsi="Times New Roman"/>
          <w:color w:val="000000"/>
          <w:sz w:val="28"/>
          <w:szCs w:val="28"/>
        </w:rPr>
        <w:t>Предприятие является ликвидным, если оно спо</w:t>
      </w:r>
      <w:r w:rsidRPr="00341148">
        <w:rPr>
          <w:rFonts w:ascii="Times New Roman" w:hAnsi="Times New Roman"/>
          <w:color w:val="000000"/>
          <w:sz w:val="28"/>
          <w:szCs w:val="28"/>
        </w:rPr>
        <w:softHyphen/>
        <w:t>собно осуществлять свою текущую деятельность, об</w:t>
      </w:r>
      <w:r w:rsidRPr="00341148">
        <w:rPr>
          <w:rFonts w:ascii="Times New Roman" w:hAnsi="Times New Roman"/>
          <w:color w:val="000000"/>
          <w:sz w:val="28"/>
          <w:szCs w:val="28"/>
        </w:rPr>
        <w:softHyphen/>
        <w:t>ладает достаточными средствами для оплаты своих долговых обязательств перед различными кредитора</w:t>
      </w:r>
      <w:r w:rsidRPr="00341148">
        <w:rPr>
          <w:rFonts w:ascii="Times New Roman" w:hAnsi="Times New Roman"/>
          <w:color w:val="000000"/>
          <w:sz w:val="28"/>
          <w:szCs w:val="28"/>
        </w:rPr>
        <w:softHyphen/>
        <w:t>ми. Предприятие не является ликвидным, если оно</w:t>
      </w:r>
      <w:r w:rsidR="005F47A1">
        <w:rPr>
          <w:rFonts w:ascii="Times New Roman" w:hAnsi="Times New Roman"/>
          <w:color w:val="000000"/>
          <w:sz w:val="28"/>
          <w:szCs w:val="28"/>
        </w:rPr>
        <w:t xml:space="preserve"> </w:t>
      </w:r>
      <w:r w:rsidRPr="00341148">
        <w:rPr>
          <w:rFonts w:ascii="Times New Roman" w:hAnsi="Times New Roman"/>
          <w:color w:val="000000"/>
          <w:sz w:val="28"/>
          <w:szCs w:val="28"/>
        </w:rPr>
        <w:t>не имеет достаточных средств для удовлетворения в полном объеме требований кредиторов (погашения задолженности своим кредиторам, банку, поставщи</w:t>
      </w:r>
      <w:r w:rsidRPr="00341148">
        <w:rPr>
          <w:rFonts w:ascii="Times New Roman" w:hAnsi="Times New Roman"/>
          <w:color w:val="000000"/>
          <w:sz w:val="28"/>
          <w:szCs w:val="28"/>
        </w:rPr>
        <w:softHyphen/>
        <w:t>кам, бюджету и внебюджетным фондам, работникам и другим кредиторам). Неликвидность предприятия может носить временный характер, но может в даль</w:t>
      </w:r>
      <w:r w:rsidRPr="00341148">
        <w:rPr>
          <w:rFonts w:ascii="Times New Roman" w:hAnsi="Times New Roman"/>
          <w:color w:val="000000"/>
          <w:sz w:val="28"/>
          <w:szCs w:val="28"/>
        </w:rPr>
        <w:softHyphen/>
        <w:t>нейшем явиться причиной банкротства предприятия. Неликвидность является следствием финансовых за</w:t>
      </w:r>
      <w:r w:rsidRPr="00341148">
        <w:rPr>
          <w:rFonts w:ascii="Times New Roman" w:hAnsi="Times New Roman"/>
          <w:color w:val="000000"/>
          <w:sz w:val="28"/>
          <w:szCs w:val="28"/>
        </w:rPr>
        <w:softHyphen/>
        <w:t>труднений предприятия, возникающих в результате общего спада в экономике, нестабильности экономи</w:t>
      </w:r>
      <w:r w:rsidRPr="00341148">
        <w:rPr>
          <w:rFonts w:ascii="Times New Roman" w:hAnsi="Times New Roman"/>
          <w:color w:val="000000"/>
          <w:sz w:val="28"/>
          <w:szCs w:val="28"/>
        </w:rPr>
        <w:softHyphen/>
        <w:t>ческой ситуации, инфляции, неэффективного и нера</w:t>
      </w:r>
      <w:r w:rsidRPr="00341148">
        <w:rPr>
          <w:rFonts w:ascii="Times New Roman" w:hAnsi="Times New Roman"/>
          <w:color w:val="000000"/>
          <w:sz w:val="28"/>
          <w:szCs w:val="28"/>
        </w:rPr>
        <w:softHyphen/>
        <w:t>ционального использование имеющихся ресурсов и других причин.</w:t>
      </w:r>
      <w:r w:rsidR="005F47A1">
        <w:rPr>
          <w:rFonts w:ascii="Times New Roman" w:hAnsi="Times New Roman"/>
          <w:color w:val="000000"/>
          <w:sz w:val="28"/>
          <w:szCs w:val="28"/>
        </w:rPr>
        <w:t xml:space="preserve"> </w:t>
      </w:r>
      <w:r w:rsidRPr="00341148">
        <w:rPr>
          <w:rFonts w:ascii="Times New Roman" w:hAnsi="Times New Roman"/>
          <w:color w:val="000000"/>
          <w:sz w:val="28"/>
          <w:szCs w:val="28"/>
        </w:rPr>
        <w:t xml:space="preserve"> В</w:t>
      </w:r>
      <w:r w:rsidR="005F47A1">
        <w:rPr>
          <w:rFonts w:ascii="Times New Roman" w:hAnsi="Times New Roman"/>
          <w:color w:val="000000"/>
          <w:sz w:val="28"/>
          <w:szCs w:val="28"/>
        </w:rPr>
        <w:t xml:space="preserve"> </w:t>
      </w:r>
      <w:r w:rsidRPr="00341148">
        <w:rPr>
          <w:rFonts w:ascii="Times New Roman" w:hAnsi="Times New Roman"/>
          <w:color w:val="000000"/>
          <w:sz w:val="28"/>
          <w:szCs w:val="28"/>
        </w:rPr>
        <w:t>период</w:t>
      </w:r>
      <w:r w:rsidR="005F47A1">
        <w:rPr>
          <w:rFonts w:ascii="Times New Roman" w:hAnsi="Times New Roman"/>
          <w:color w:val="000000"/>
          <w:sz w:val="28"/>
          <w:szCs w:val="28"/>
        </w:rPr>
        <w:t xml:space="preserve"> </w:t>
      </w:r>
      <w:r w:rsidRPr="00341148">
        <w:rPr>
          <w:rFonts w:ascii="Times New Roman" w:hAnsi="Times New Roman"/>
          <w:color w:val="000000"/>
          <w:sz w:val="28"/>
          <w:szCs w:val="28"/>
        </w:rPr>
        <w:t>концентрации</w:t>
      </w:r>
      <w:r w:rsidR="005F47A1">
        <w:rPr>
          <w:rFonts w:ascii="Times New Roman" w:hAnsi="Times New Roman"/>
          <w:color w:val="000000"/>
          <w:sz w:val="28"/>
          <w:szCs w:val="28"/>
        </w:rPr>
        <w:t xml:space="preserve"> </w:t>
      </w:r>
      <w:r w:rsidRPr="00341148">
        <w:rPr>
          <w:rFonts w:ascii="Times New Roman" w:hAnsi="Times New Roman"/>
          <w:color w:val="000000"/>
          <w:sz w:val="28"/>
          <w:szCs w:val="28"/>
        </w:rPr>
        <w:t>капитала и передела сфер влияния некоторые предприятия са</w:t>
      </w:r>
      <w:r w:rsidRPr="00341148">
        <w:rPr>
          <w:rFonts w:ascii="Times New Roman" w:hAnsi="Times New Roman"/>
          <w:color w:val="000000"/>
          <w:sz w:val="28"/>
          <w:szCs w:val="28"/>
        </w:rPr>
        <w:softHyphen/>
        <w:t>ми инициируют процедуру банкротства.</w:t>
      </w:r>
    </w:p>
    <w:p w:rsidR="008935A5" w:rsidRPr="00341148" w:rsidRDefault="008935A5" w:rsidP="00341148">
      <w:pPr>
        <w:widowControl/>
        <w:shd w:val="clear" w:color="auto" w:fill="FFFFFF"/>
        <w:spacing w:line="360" w:lineRule="auto"/>
        <w:ind w:firstLine="709"/>
        <w:jc w:val="both"/>
        <w:rPr>
          <w:rFonts w:ascii="Times New Roman" w:hAnsi="Times New Roman"/>
          <w:color w:val="000000"/>
          <w:sz w:val="28"/>
          <w:szCs w:val="28"/>
        </w:rPr>
      </w:pPr>
      <w:r w:rsidRPr="00341148">
        <w:rPr>
          <w:rFonts w:ascii="Times New Roman" w:hAnsi="Times New Roman"/>
          <w:color w:val="000000"/>
          <w:sz w:val="28"/>
          <w:szCs w:val="28"/>
        </w:rPr>
        <w:t>Федеральным законом от 8 января 1998 г. № 6-ФЗ “О несостоятельности (банкротстве)” понятие бан</w:t>
      </w:r>
      <w:r w:rsidRPr="00341148">
        <w:rPr>
          <w:rFonts w:ascii="Times New Roman" w:hAnsi="Times New Roman"/>
          <w:color w:val="000000"/>
          <w:sz w:val="28"/>
          <w:szCs w:val="28"/>
        </w:rPr>
        <w:softHyphen/>
        <w:t>кротства определено следующем образом: “Несостоя</w:t>
      </w:r>
      <w:r w:rsidRPr="00341148">
        <w:rPr>
          <w:rFonts w:ascii="Times New Roman" w:hAnsi="Times New Roman"/>
          <w:color w:val="000000"/>
          <w:sz w:val="28"/>
          <w:szCs w:val="28"/>
        </w:rPr>
        <w:softHyphen/>
        <w:t>тельность (банкротство) - признанная арбитражным судом или объявленная должником неспособность должника в полном объеме удовлетворить требования кредиторов по денежным обязательствам и (или) ис</w:t>
      </w:r>
      <w:r w:rsidRPr="00341148">
        <w:rPr>
          <w:rFonts w:ascii="Times New Roman" w:hAnsi="Times New Roman"/>
          <w:color w:val="000000"/>
          <w:sz w:val="28"/>
          <w:szCs w:val="28"/>
        </w:rPr>
        <w:softHyphen/>
        <w:t>полнить в течение срока, обязанность по уплате обя</w:t>
      </w:r>
      <w:r w:rsidRPr="00341148">
        <w:rPr>
          <w:rFonts w:ascii="Times New Roman" w:hAnsi="Times New Roman"/>
          <w:color w:val="000000"/>
          <w:sz w:val="28"/>
          <w:szCs w:val="28"/>
        </w:rPr>
        <w:softHyphen/>
        <w:t>зательных платежей”.</w:t>
      </w:r>
    </w:p>
    <w:p w:rsidR="008935A5" w:rsidRPr="00341148" w:rsidRDefault="008935A5" w:rsidP="00341148">
      <w:pPr>
        <w:widowControl/>
        <w:shd w:val="clear" w:color="auto" w:fill="FFFFFF"/>
        <w:spacing w:line="360" w:lineRule="auto"/>
        <w:ind w:firstLine="709"/>
        <w:jc w:val="both"/>
        <w:rPr>
          <w:rFonts w:ascii="Times New Roman" w:hAnsi="Times New Roman"/>
          <w:color w:val="000000"/>
          <w:sz w:val="28"/>
          <w:szCs w:val="28"/>
        </w:rPr>
      </w:pPr>
      <w:r w:rsidRPr="00341148">
        <w:rPr>
          <w:rFonts w:ascii="Times New Roman" w:hAnsi="Times New Roman"/>
          <w:color w:val="000000"/>
          <w:sz w:val="28"/>
          <w:szCs w:val="28"/>
        </w:rPr>
        <w:t>Названный закон устанавливает основания призна</w:t>
      </w:r>
      <w:r w:rsidRPr="00341148">
        <w:rPr>
          <w:rFonts w:ascii="Times New Roman" w:hAnsi="Times New Roman"/>
          <w:color w:val="000000"/>
          <w:sz w:val="28"/>
          <w:szCs w:val="28"/>
        </w:rPr>
        <w:softHyphen/>
        <w:t>ния должника несостоятельным, т.е. банкротом или объявления должником о своей несостоятельности. Должник считается неспособным удовлетворить требо</w:t>
      </w:r>
      <w:r w:rsidRPr="00341148">
        <w:rPr>
          <w:rFonts w:ascii="Times New Roman" w:hAnsi="Times New Roman"/>
          <w:color w:val="000000"/>
          <w:sz w:val="28"/>
          <w:szCs w:val="28"/>
        </w:rPr>
        <w:softHyphen/>
        <w:t>вания кредиторов по денежным обязательствам, если соответствующие обязательства не исполнены им в те</w:t>
      </w:r>
      <w:r w:rsidRPr="00341148">
        <w:rPr>
          <w:rFonts w:ascii="Times New Roman" w:hAnsi="Times New Roman"/>
          <w:color w:val="000000"/>
          <w:sz w:val="28"/>
          <w:szCs w:val="28"/>
        </w:rPr>
        <w:softHyphen/>
        <w:t>чение трех месяцев с наступления даты их исполнения. При этом требования в совокупности должны состав</w:t>
      </w:r>
      <w:r w:rsidRPr="00341148">
        <w:rPr>
          <w:rFonts w:ascii="Times New Roman" w:hAnsi="Times New Roman"/>
          <w:color w:val="000000"/>
          <w:sz w:val="28"/>
          <w:szCs w:val="28"/>
        </w:rPr>
        <w:softHyphen/>
        <w:t>лять не менее 500 минимальных размеров месячной оп</w:t>
      </w:r>
      <w:r w:rsidRPr="00341148">
        <w:rPr>
          <w:rFonts w:ascii="Times New Roman" w:hAnsi="Times New Roman"/>
          <w:color w:val="000000"/>
          <w:sz w:val="28"/>
          <w:szCs w:val="28"/>
        </w:rPr>
        <w:softHyphen/>
        <w:t>латы труда.</w:t>
      </w:r>
    </w:p>
    <w:p w:rsidR="008935A5" w:rsidRPr="00341148" w:rsidRDefault="008935A5" w:rsidP="00341148">
      <w:pPr>
        <w:widowControl/>
        <w:shd w:val="clear" w:color="auto" w:fill="FFFFFF"/>
        <w:spacing w:line="360" w:lineRule="auto"/>
        <w:ind w:firstLine="709"/>
        <w:jc w:val="both"/>
        <w:rPr>
          <w:rFonts w:ascii="Times New Roman" w:hAnsi="Times New Roman"/>
          <w:color w:val="000000"/>
          <w:sz w:val="28"/>
          <w:szCs w:val="28"/>
        </w:rPr>
      </w:pPr>
      <w:r w:rsidRPr="00341148">
        <w:rPr>
          <w:rFonts w:ascii="Times New Roman" w:hAnsi="Times New Roman"/>
          <w:color w:val="000000"/>
          <w:sz w:val="28"/>
          <w:szCs w:val="28"/>
        </w:rPr>
        <w:t>Законодательство о банкротстве предприятия осно</w:t>
      </w:r>
      <w:r w:rsidRPr="00341148">
        <w:rPr>
          <w:rFonts w:ascii="Times New Roman" w:hAnsi="Times New Roman"/>
          <w:color w:val="000000"/>
          <w:sz w:val="28"/>
          <w:szCs w:val="28"/>
        </w:rPr>
        <w:softHyphen/>
        <w:t>вывается на принципе неплатежеспособности предпри</w:t>
      </w:r>
      <w:r w:rsidRPr="00341148">
        <w:rPr>
          <w:rFonts w:ascii="Times New Roman" w:hAnsi="Times New Roman"/>
          <w:color w:val="000000"/>
          <w:sz w:val="28"/>
          <w:szCs w:val="28"/>
        </w:rPr>
        <w:softHyphen/>
        <w:t>ятия.</w:t>
      </w:r>
    </w:p>
    <w:p w:rsidR="008935A5" w:rsidRPr="00341148" w:rsidRDefault="008935A5" w:rsidP="00341148">
      <w:pPr>
        <w:widowControl/>
        <w:shd w:val="clear" w:color="auto" w:fill="FFFFFF"/>
        <w:spacing w:line="360" w:lineRule="auto"/>
        <w:ind w:firstLine="709"/>
        <w:jc w:val="both"/>
        <w:rPr>
          <w:rFonts w:ascii="Times New Roman" w:hAnsi="Times New Roman"/>
          <w:color w:val="000000"/>
          <w:sz w:val="28"/>
          <w:szCs w:val="28"/>
        </w:rPr>
      </w:pPr>
      <w:r w:rsidRPr="00341148">
        <w:rPr>
          <w:rFonts w:ascii="Times New Roman" w:hAnsi="Times New Roman"/>
          <w:color w:val="000000"/>
          <w:sz w:val="28"/>
          <w:szCs w:val="28"/>
        </w:rPr>
        <w:t>Процедура банкротства может</w:t>
      </w:r>
      <w:r w:rsidR="005F47A1">
        <w:rPr>
          <w:rFonts w:ascii="Times New Roman" w:hAnsi="Times New Roman"/>
          <w:color w:val="000000"/>
          <w:sz w:val="28"/>
          <w:szCs w:val="28"/>
        </w:rPr>
        <w:t xml:space="preserve"> </w:t>
      </w:r>
      <w:r w:rsidRPr="00341148">
        <w:rPr>
          <w:rFonts w:ascii="Times New Roman" w:hAnsi="Times New Roman"/>
          <w:color w:val="000000"/>
          <w:sz w:val="28"/>
          <w:szCs w:val="28"/>
        </w:rPr>
        <w:t xml:space="preserve">быть применена в отношении всех предприятий, кроме: </w:t>
      </w:r>
    </w:p>
    <w:p w:rsidR="008935A5" w:rsidRPr="00341148" w:rsidRDefault="008935A5" w:rsidP="00341148">
      <w:pPr>
        <w:widowControl/>
        <w:numPr>
          <w:ilvl w:val="0"/>
          <w:numId w:val="7"/>
        </w:numPr>
        <w:shd w:val="clear" w:color="auto" w:fill="FFFFFF"/>
        <w:spacing w:line="360" w:lineRule="auto"/>
        <w:ind w:left="0" w:firstLine="709"/>
        <w:jc w:val="both"/>
        <w:rPr>
          <w:rFonts w:ascii="Times New Roman" w:hAnsi="Times New Roman"/>
          <w:color w:val="000000"/>
          <w:sz w:val="28"/>
          <w:szCs w:val="28"/>
        </w:rPr>
      </w:pPr>
      <w:r w:rsidRPr="00341148">
        <w:rPr>
          <w:rFonts w:ascii="Times New Roman" w:hAnsi="Times New Roman"/>
          <w:color w:val="000000"/>
          <w:sz w:val="28"/>
          <w:szCs w:val="28"/>
        </w:rPr>
        <w:t>казенных предприятий;</w:t>
      </w:r>
    </w:p>
    <w:p w:rsidR="008935A5" w:rsidRPr="00341148" w:rsidRDefault="008935A5" w:rsidP="00341148">
      <w:pPr>
        <w:widowControl/>
        <w:numPr>
          <w:ilvl w:val="0"/>
          <w:numId w:val="7"/>
        </w:numPr>
        <w:shd w:val="clear" w:color="auto" w:fill="FFFFFF"/>
        <w:spacing w:line="360" w:lineRule="auto"/>
        <w:ind w:left="0" w:firstLine="709"/>
        <w:jc w:val="both"/>
        <w:rPr>
          <w:rFonts w:ascii="Times New Roman" w:hAnsi="Times New Roman"/>
          <w:color w:val="000000"/>
          <w:sz w:val="28"/>
          <w:szCs w:val="28"/>
        </w:rPr>
      </w:pPr>
      <w:r w:rsidRPr="00341148">
        <w:rPr>
          <w:rFonts w:ascii="Times New Roman" w:hAnsi="Times New Roman"/>
          <w:color w:val="000000"/>
          <w:sz w:val="28"/>
          <w:szCs w:val="28"/>
        </w:rPr>
        <w:t>унитарных предприятий, не основанных на госу</w:t>
      </w:r>
      <w:r w:rsidRPr="00341148">
        <w:rPr>
          <w:rFonts w:ascii="Times New Roman" w:hAnsi="Times New Roman"/>
          <w:color w:val="000000"/>
          <w:sz w:val="28"/>
          <w:szCs w:val="28"/>
        </w:rPr>
        <w:softHyphen/>
        <w:t>дарственной или муниципальной собственности (общественных организаций, общественных орга</w:t>
      </w:r>
      <w:r w:rsidRPr="00341148">
        <w:rPr>
          <w:rFonts w:ascii="Times New Roman" w:hAnsi="Times New Roman"/>
          <w:color w:val="000000"/>
          <w:sz w:val="28"/>
          <w:szCs w:val="28"/>
        </w:rPr>
        <w:softHyphen/>
        <w:t>низаций инвалидов и пенсионеров, благотвори</w:t>
      </w:r>
      <w:r w:rsidRPr="00341148">
        <w:rPr>
          <w:rFonts w:ascii="Times New Roman" w:hAnsi="Times New Roman"/>
          <w:color w:val="000000"/>
          <w:sz w:val="28"/>
          <w:szCs w:val="28"/>
        </w:rPr>
        <w:softHyphen/>
        <w:t xml:space="preserve">тельных фондов); </w:t>
      </w:r>
    </w:p>
    <w:p w:rsidR="008935A5" w:rsidRPr="00341148" w:rsidRDefault="008935A5" w:rsidP="00341148">
      <w:pPr>
        <w:widowControl/>
        <w:numPr>
          <w:ilvl w:val="0"/>
          <w:numId w:val="7"/>
        </w:numPr>
        <w:shd w:val="clear" w:color="auto" w:fill="FFFFFF"/>
        <w:spacing w:line="360" w:lineRule="auto"/>
        <w:ind w:left="0" w:firstLine="709"/>
        <w:jc w:val="both"/>
        <w:rPr>
          <w:rFonts w:ascii="Times New Roman" w:hAnsi="Times New Roman"/>
          <w:color w:val="000000"/>
          <w:sz w:val="28"/>
          <w:szCs w:val="28"/>
        </w:rPr>
      </w:pPr>
      <w:r w:rsidRPr="00341148">
        <w:rPr>
          <w:rFonts w:ascii="Times New Roman" w:hAnsi="Times New Roman"/>
          <w:color w:val="000000"/>
          <w:sz w:val="28"/>
          <w:szCs w:val="28"/>
        </w:rPr>
        <w:t xml:space="preserve">учреждений; </w:t>
      </w:r>
    </w:p>
    <w:p w:rsidR="008935A5" w:rsidRPr="00341148" w:rsidRDefault="008935A5" w:rsidP="00341148">
      <w:pPr>
        <w:widowControl/>
        <w:numPr>
          <w:ilvl w:val="0"/>
          <w:numId w:val="7"/>
        </w:numPr>
        <w:shd w:val="clear" w:color="auto" w:fill="FFFFFF"/>
        <w:spacing w:line="360" w:lineRule="auto"/>
        <w:ind w:left="0" w:firstLine="709"/>
        <w:jc w:val="both"/>
        <w:rPr>
          <w:rFonts w:ascii="Times New Roman" w:hAnsi="Times New Roman"/>
          <w:color w:val="000000"/>
          <w:sz w:val="28"/>
          <w:szCs w:val="28"/>
        </w:rPr>
      </w:pPr>
      <w:r w:rsidRPr="00341148">
        <w:rPr>
          <w:rFonts w:ascii="Times New Roman" w:hAnsi="Times New Roman"/>
          <w:color w:val="000000"/>
          <w:sz w:val="28"/>
          <w:szCs w:val="28"/>
        </w:rPr>
        <w:t>некоторых некоммерческих организаций.</w:t>
      </w:r>
    </w:p>
    <w:p w:rsidR="008935A5" w:rsidRPr="00341148" w:rsidRDefault="008935A5" w:rsidP="00341148">
      <w:pPr>
        <w:widowControl/>
        <w:shd w:val="clear" w:color="auto" w:fill="FFFFFF"/>
        <w:spacing w:line="360" w:lineRule="auto"/>
        <w:ind w:firstLine="709"/>
        <w:jc w:val="both"/>
        <w:rPr>
          <w:rFonts w:ascii="Times New Roman" w:hAnsi="Times New Roman"/>
          <w:color w:val="000000"/>
          <w:sz w:val="28"/>
          <w:szCs w:val="28"/>
        </w:rPr>
      </w:pPr>
      <w:r w:rsidRPr="00341148">
        <w:rPr>
          <w:rFonts w:ascii="Times New Roman" w:hAnsi="Times New Roman"/>
          <w:color w:val="000000"/>
          <w:sz w:val="28"/>
          <w:szCs w:val="28"/>
        </w:rPr>
        <w:t>В связи с этим администрации предприятий необ</w:t>
      </w:r>
      <w:r w:rsidRPr="00341148">
        <w:rPr>
          <w:rFonts w:ascii="Times New Roman" w:hAnsi="Times New Roman"/>
          <w:color w:val="000000"/>
          <w:sz w:val="28"/>
          <w:szCs w:val="28"/>
        </w:rPr>
        <w:softHyphen/>
        <w:t>ходимо быть знакомой с вопросами банкротства, про</w:t>
      </w:r>
      <w:r w:rsidRPr="00341148">
        <w:rPr>
          <w:rFonts w:ascii="Times New Roman" w:hAnsi="Times New Roman"/>
          <w:color w:val="000000"/>
          <w:sz w:val="28"/>
          <w:szCs w:val="28"/>
        </w:rPr>
        <w:softHyphen/>
        <w:t>цедурами проведения соответствующих мероприятий, утвержденными к руководству инструкциями и реко</w:t>
      </w:r>
      <w:r w:rsidRPr="00341148">
        <w:rPr>
          <w:rFonts w:ascii="Times New Roman" w:hAnsi="Times New Roman"/>
          <w:color w:val="000000"/>
          <w:sz w:val="28"/>
          <w:szCs w:val="28"/>
        </w:rPr>
        <w:softHyphen/>
        <w:t>мендациями по оценке финансово-экономического со</w:t>
      </w:r>
      <w:r w:rsidRPr="00341148">
        <w:rPr>
          <w:rFonts w:ascii="Times New Roman" w:hAnsi="Times New Roman"/>
          <w:color w:val="000000"/>
          <w:sz w:val="28"/>
          <w:szCs w:val="28"/>
        </w:rPr>
        <w:softHyphen/>
        <w:t>стояния предприятий.</w:t>
      </w:r>
    </w:p>
    <w:p w:rsidR="00D332AA" w:rsidRPr="00341148" w:rsidRDefault="00341148" w:rsidP="00341148">
      <w:pPr>
        <w:pStyle w:val="1"/>
        <w:spacing w:before="0" w:after="0" w:line="360" w:lineRule="auto"/>
        <w:ind w:firstLine="709"/>
        <w:jc w:val="both"/>
        <w:rPr>
          <w:rFonts w:ascii="Times New Roman" w:hAnsi="Times New Roman" w:cs="Times New Roman"/>
          <w:sz w:val="28"/>
          <w:szCs w:val="28"/>
        </w:rPr>
      </w:pPr>
      <w:bookmarkStart w:id="1" w:name="_Toc216697291"/>
      <w:bookmarkStart w:id="2" w:name="_Toc32235421"/>
      <w:r>
        <w:rPr>
          <w:rFonts w:ascii="Times New Roman" w:hAnsi="Times New Roman" w:cs="Times New Roman"/>
          <w:sz w:val="28"/>
          <w:szCs w:val="28"/>
          <w:lang w:val="en-US"/>
        </w:rPr>
        <w:br w:type="page"/>
      </w:r>
      <w:r w:rsidR="006512DE" w:rsidRPr="00341148">
        <w:rPr>
          <w:rFonts w:ascii="Times New Roman" w:hAnsi="Times New Roman" w:cs="Times New Roman"/>
          <w:sz w:val="28"/>
          <w:szCs w:val="28"/>
        </w:rPr>
        <w:t xml:space="preserve">1. </w:t>
      </w:r>
      <w:r w:rsidR="00D332AA" w:rsidRPr="00341148">
        <w:rPr>
          <w:rFonts w:ascii="Times New Roman" w:hAnsi="Times New Roman" w:cs="Times New Roman"/>
          <w:sz w:val="28"/>
          <w:szCs w:val="28"/>
        </w:rPr>
        <w:t>Методы прогнозирования возможного банкротства предприятия</w:t>
      </w:r>
      <w:bookmarkEnd w:id="1"/>
    </w:p>
    <w:p w:rsidR="00B52A5B" w:rsidRPr="00341148" w:rsidRDefault="00D332AA" w:rsidP="00341148">
      <w:pPr>
        <w:pStyle w:val="2"/>
        <w:spacing w:before="0" w:after="0" w:line="360" w:lineRule="auto"/>
        <w:ind w:left="709"/>
        <w:jc w:val="both"/>
        <w:rPr>
          <w:rStyle w:val="a3"/>
          <w:rFonts w:ascii="Times New Roman" w:hAnsi="Times New Roman"/>
          <w:b/>
          <w:bCs/>
        </w:rPr>
      </w:pPr>
      <w:r w:rsidRPr="00341148">
        <w:rPr>
          <w:rFonts w:ascii="Times New Roman" w:hAnsi="Times New Roman" w:cs="Times New Roman"/>
        </w:rPr>
        <w:br/>
      </w:r>
      <w:bookmarkStart w:id="3" w:name="_Toc216697292"/>
      <w:r w:rsidR="006512DE" w:rsidRPr="00341148">
        <w:rPr>
          <w:rFonts w:ascii="Times New Roman" w:hAnsi="Times New Roman" w:cs="Times New Roman"/>
        </w:rPr>
        <w:t xml:space="preserve">1.1 </w:t>
      </w:r>
      <w:r w:rsidRPr="00341148">
        <w:rPr>
          <w:rStyle w:val="a3"/>
          <w:rFonts w:ascii="Times New Roman" w:hAnsi="Times New Roman"/>
          <w:b/>
          <w:bCs/>
        </w:rPr>
        <w:t>Три модели Альтмана</w:t>
      </w:r>
      <w:bookmarkEnd w:id="3"/>
    </w:p>
    <w:p w:rsidR="00341148" w:rsidRDefault="00341148" w:rsidP="00341148">
      <w:pPr>
        <w:widowControl/>
        <w:spacing w:line="360" w:lineRule="auto"/>
        <w:ind w:firstLine="709"/>
        <w:jc w:val="both"/>
        <w:rPr>
          <w:rFonts w:ascii="Times New Roman" w:hAnsi="Times New Roman"/>
          <w:sz w:val="28"/>
          <w:szCs w:val="28"/>
          <w:lang w:val="en-US"/>
        </w:rPr>
      </w:pPr>
    </w:p>
    <w:p w:rsidR="002D662B" w:rsidRDefault="00D332AA" w:rsidP="00341148">
      <w:pPr>
        <w:widowControl/>
        <w:spacing w:line="360" w:lineRule="auto"/>
        <w:ind w:firstLine="709"/>
        <w:jc w:val="both"/>
        <w:rPr>
          <w:rFonts w:ascii="Times New Roman" w:hAnsi="Times New Roman"/>
          <w:sz w:val="28"/>
          <w:szCs w:val="28"/>
          <w:lang w:val="en-US"/>
        </w:rPr>
      </w:pPr>
      <w:r w:rsidRPr="00341148">
        <w:rPr>
          <w:rFonts w:ascii="Times New Roman" w:hAnsi="Times New Roman"/>
          <w:sz w:val="28"/>
          <w:szCs w:val="28"/>
        </w:rPr>
        <w:t xml:space="preserve">Среди качественных методик уделяется наибольшее внимание рассмотрению трех моделей Э. Альтмана. Первая рассмотренная модель - двухфакторная - отличается простотой и возможностью ее применения в условиях ограниченного объема информации о предприятии, что как раз и имеет место в нашей стране. Но данная модель не обеспечивает высокую точность прогнозирования банкротства, так как учитывает влияние на финансовое состояние предприятия коэффициента покрытия и коэффициента финансовой зависимости и не учитывает влияния других важных показателей (рентабельности, отдачи активов, деловой активности предприятия). В связи с этим ошибка прогноза с помощью двухфакторной модели оценивается интервалом </w:t>
      </w:r>
      <w:r w:rsidRPr="00341148">
        <w:rPr>
          <w:rStyle w:val="a4"/>
          <w:rFonts w:ascii="Times New Roman" w:hAnsi="Times New Roman"/>
          <w:sz w:val="28"/>
          <w:szCs w:val="28"/>
        </w:rPr>
        <w:t>Z</w:t>
      </w:r>
      <w:r w:rsidRPr="00341148">
        <w:rPr>
          <w:rFonts w:ascii="Times New Roman" w:hAnsi="Times New Roman"/>
          <w:sz w:val="28"/>
          <w:szCs w:val="28"/>
        </w:rPr>
        <w:t xml:space="preserve"> = 0,65. Кроме того, про весовые значения коэффициентов и постоянную величину, фигурирующую в данной модели, известно лишь то, что они найдены эмпирическим путем. По этой причине справедливы, по всей вероятности, для США, причем для США 60 - х и 70 - х гг. В связи с этим они не соответствуют современной специфике экономической ситуации и организации бизнеса в России, в том числе отличающейся системе бухгалтерского учета и налогового законодательства и т.д. </w:t>
      </w:r>
    </w:p>
    <w:p w:rsidR="006512DE" w:rsidRPr="00341148" w:rsidRDefault="00D332AA" w:rsidP="00341148">
      <w:pPr>
        <w:widowControl/>
        <w:spacing w:line="360" w:lineRule="auto"/>
        <w:ind w:firstLine="709"/>
        <w:jc w:val="both"/>
        <w:rPr>
          <w:rFonts w:ascii="Times New Roman" w:hAnsi="Times New Roman"/>
          <w:sz w:val="28"/>
          <w:szCs w:val="28"/>
        </w:rPr>
      </w:pPr>
      <w:r w:rsidRPr="00341148">
        <w:rPr>
          <w:rFonts w:ascii="Times New Roman" w:hAnsi="Times New Roman"/>
          <w:sz w:val="28"/>
          <w:szCs w:val="28"/>
        </w:rPr>
        <w:t>Применение данной модели для российских условий было исследовано в работах М. А. Федотовой, которая считает, что весовые коэффициенты следует скорректировать применительно к местным условиям и что точность прогноза двухфакторной модели увеличится, если добавить к ней третий показатель-рентабельность активов.</w:t>
      </w:r>
    </w:p>
    <w:p w:rsidR="00D332AA" w:rsidRPr="00341148" w:rsidRDefault="00D332AA" w:rsidP="00341148">
      <w:pPr>
        <w:widowControl/>
        <w:spacing w:line="360" w:lineRule="auto"/>
        <w:ind w:firstLine="709"/>
        <w:jc w:val="both"/>
        <w:rPr>
          <w:rFonts w:ascii="Times New Roman" w:hAnsi="Times New Roman"/>
          <w:sz w:val="28"/>
          <w:szCs w:val="28"/>
        </w:rPr>
      </w:pPr>
      <w:r w:rsidRPr="00341148">
        <w:rPr>
          <w:rFonts w:ascii="Times New Roman" w:hAnsi="Times New Roman"/>
          <w:sz w:val="28"/>
          <w:szCs w:val="28"/>
        </w:rPr>
        <w:t>Однако, новые весовые коэффициенты для отечественных предприятий ввиду отсутствия статистических данных по организациям - банкротам в России не были определены.</w:t>
      </w:r>
    </w:p>
    <w:p w:rsidR="006512DE" w:rsidRPr="00341148" w:rsidRDefault="00D332AA" w:rsidP="00341148">
      <w:pPr>
        <w:spacing w:line="360" w:lineRule="auto"/>
        <w:ind w:firstLine="709"/>
        <w:jc w:val="both"/>
        <w:rPr>
          <w:rFonts w:ascii="Times New Roman" w:hAnsi="Times New Roman"/>
          <w:sz w:val="28"/>
          <w:szCs w:val="28"/>
        </w:rPr>
      </w:pPr>
      <w:r w:rsidRPr="00341148">
        <w:rPr>
          <w:rFonts w:ascii="Times New Roman" w:hAnsi="Times New Roman"/>
          <w:sz w:val="28"/>
          <w:szCs w:val="28"/>
        </w:rPr>
        <w:t>Следующая модель Альтмана - пятифакторная - также не лишена недостатков в плане применимости в России, тем не менее, на ее основе в нашей стране разработана и используется на практике компьютерная модель прогнозирования вероятности банкротства</w:t>
      </w:r>
      <w:r w:rsidR="007D5775" w:rsidRPr="00341148">
        <w:rPr>
          <w:rFonts w:ascii="Times New Roman" w:hAnsi="Times New Roman"/>
          <w:sz w:val="28"/>
          <w:szCs w:val="28"/>
        </w:rPr>
        <w:t>. Здесь по-</w:t>
      </w:r>
      <w:r w:rsidRPr="00341148">
        <w:rPr>
          <w:rFonts w:ascii="Times New Roman" w:hAnsi="Times New Roman"/>
          <w:sz w:val="28"/>
          <w:szCs w:val="28"/>
        </w:rPr>
        <w:t>прежнему ничего не известно о базе расчета весовых значений коэффициентов</w:t>
      </w:r>
      <w:r w:rsidR="007D5775" w:rsidRPr="00341148">
        <w:rPr>
          <w:rFonts w:ascii="Times New Roman" w:hAnsi="Times New Roman"/>
          <w:sz w:val="28"/>
          <w:szCs w:val="28"/>
        </w:rPr>
        <w:t xml:space="preserve">. </w:t>
      </w:r>
      <w:r w:rsidRPr="00341148">
        <w:rPr>
          <w:rFonts w:ascii="Times New Roman" w:hAnsi="Times New Roman"/>
          <w:sz w:val="28"/>
          <w:szCs w:val="28"/>
        </w:rPr>
        <w:t>Отсутствие в России статистических материалов по организациям - банкротам не позволяет скорректировать методику исчисления весовых коэффициентов и пороговых значений с учетом российских экономических условий</w:t>
      </w:r>
      <w:r w:rsidR="007D5775" w:rsidRPr="00341148">
        <w:rPr>
          <w:rFonts w:ascii="Times New Roman" w:hAnsi="Times New Roman"/>
          <w:sz w:val="28"/>
          <w:szCs w:val="28"/>
        </w:rPr>
        <w:t xml:space="preserve">. </w:t>
      </w:r>
      <w:r w:rsidRPr="00341148">
        <w:rPr>
          <w:rFonts w:ascii="Times New Roman" w:hAnsi="Times New Roman"/>
          <w:sz w:val="28"/>
          <w:szCs w:val="28"/>
        </w:rPr>
        <w:t>Кроме того, пока что вызывает некоторое смущение коэффициент x4, в котором фигурирует суммарная рыночная стоимость акций предприятия; в настоящий момент в Российской Федерации отсутствует информация о рыночной стоимости акций большинства предприятий, да и в условиях неразвитости вторичного рынка российских, ценных бумаг у большинства организаций данный показатель теряет свой смысл</w:t>
      </w:r>
      <w:r w:rsidR="007D5775" w:rsidRPr="00341148">
        <w:rPr>
          <w:rFonts w:ascii="Times New Roman" w:hAnsi="Times New Roman"/>
          <w:sz w:val="28"/>
          <w:szCs w:val="28"/>
        </w:rPr>
        <w:t xml:space="preserve">. </w:t>
      </w:r>
      <w:r w:rsidRPr="00341148">
        <w:rPr>
          <w:rFonts w:ascii="Times New Roman" w:hAnsi="Times New Roman"/>
          <w:sz w:val="28"/>
          <w:szCs w:val="28"/>
        </w:rPr>
        <w:t>Таким образом, можно отметить, что различия в специфике экономической ситуации и в организации бизнеса между Россией и развитыми рыночными экономиками оказывают влияние и на сам набор финансовых показателей, используемых в моделях зарубежных авторов</w:t>
      </w:r>
      <w:r w:rsidR="007D5775" w:rsidRPr="00341148">
        <w:rPr>
          <w:rFonts w:ascii="Times New Roman" w:hAnsi="Times New Roman"/>
          <w:sz w:val="28"/>
          <w:szCs w:val="28"/>
        </w:rPr>
        <w:t xml:space="preserve">. </w:t>
      </w:r>
      <w:r w:rsidRPr="00341148">
        <w:rPr>
          <w:rFonts w:ascii="Times New Roman" w:hAnsi="Times New Roman"/>
          <w:sz w:val="28"/>
          <w:szCs w:val="28"/>
        </w:rPr>
        <w:t xml:space="preserve">Специалисты Экспертного института Российского союза промышленников и предпринимателей предлагают руководствоваться </w:t>
      </w:r>
      <w:r w:rsidRPr="00341148">
        <w:rPr>
          <w:rStyle w:val="a4"/>
          <w:rFonts w:ascii="Times New Roman" w:hAnsi="Times New Roman"/>
          <w:sz w:val="28"/>
          <w:szCs w:val="28"/>
        </w:rPr>
        <w:t>Z</w:t>
      </w:r>
      <w:r w:rsidRPr="00341148">
        <w:rPr>
          <w:rFonts w:ascii="Times New Roman" w:hAnsi="Times New Roman"/>
          <w:sz w:val="28"/>
          <w:szCs w:val="28"/>
        </w:rPr>
        <w:t xml:space="preserve"> - счетом без его четвертой составляющей</w:t>
      </w:r>
      <w:r w:rsidR="007D5775" w:rsidRPr="00341148">
        <w:rPr>
          <w:rFonts w:ascii="Times New Roman" w:hAnsi="Times New Roman"/>
          <w:sz w:val="28"/>
          <w:szCs w:val="28"/>
        </w:rPr>
        <w:t xml:space="preserve">. </w:t>
      </w:r>
      <w:r w:rsidRPr="00341148">
        <w:rPr>
          <w:rFonts w:ascii="Times New Roman" w:hAnsi="Times New Roman"/>
          <w:sz w:val="28"/>
          <w:szCs w:val="28"/>
        </w:rPr>
        <w:t>Российские банковские аналитики заменяют числитель этого показателя на стоимость основных фондов и нематериальных активов</w:t>
      </w:r>
      <w:r w:rsidR="007D5775" w:rsidRPr="00341148">
        <w:rPr>
          <w:rFonts w:ascii="Times New Roman" w:hAnsi="Times New Roman"/>
          <w:sz w:val="28"/>
          <w:szCs w:val="28"/>
        </w:rPr>
        <w:t xml:space="preserve">. </w:t>
      </w:r>
    </w:p>
    <w:p w:rsidR="002D662B" w:rsidRPr="002D662B" w:rsidRDefault="00D332AA" w:rsidP="00341148">
      <w:pPr>
        <w:spacing w:line="360" w:lineRule="auto"/>
        <w:ind w:firstLine="709"/>
        <w:jc w:val="both"/>
        <w:rPr>
          <w:rFonts w:ascii="Times New Roman" w:hAnsi="Times New Roman"/>
          <w:sz w:val="28"/>
          <w:szCs w:val="28"/>
        </w:rPr>
      </w:pPr>
      <w:r w:rsidRPr="00341148">
        <w:rPr>
          <w:rFonts w:ascii="Times New Roman" w:hAnsi="Times New Roman"/>
          <w:sz w:val="28"/>
          <w:szCs w:val="28"/>
        </w:rPr>
        <w:t>Некоторые российские экономисты, к примеру, М</w:t>
      </w:r>
      <w:r w:rsidR="007D5775" w:rsidRPr="00341148">
        <w:rPr>
          <w:rFonts w:ascii="Times New Roman" w:hAnsi="Times New Roman"/>
          <w:sz w:val="28"/>
          <w:szCs w:val="28"/>
        </w:rPr>
        <w:t>.</w:t>
      </w:r>
      <w:r w:rsidRPr="00341148">
        <w:rPr>
          <w:rFonts w:ascii="Times New Roman" w:hAnsi="Times New Roman"/>
          <w:sz w:val="28"/>
          <w:szCs w:val="28"/>
        </w:rPr>
        <w:t>А</w:t>
      </w:r>
      <w:r w:rsidR="007D5775" w:rsidRPr="00341148">
        <w:rPr>
          <w:rFonts w:ascii="Times New Roman" w:hAnsi="Times New Roman"/>
          <w:sz w:val="28"/>
          <w:szCs w:val="28"/>
        </w:rPr>
        <w:t xml:space="preserve">. </w:t>
      </w:r>
      <w:r w:rsidRPr="00341148">
        <w:rPr>
          <w:rFonts w:ascii="Times New Roman" w:hAnsi="Times New Roman"/>
          <w:sz w:val="28"/>
          <w:szCs w:val="28"/>
        </w:rPr>
        <w:t xml:space="preserve">Федотова, рекомендуют определять коэффициент </w:t>
      </w:r>
      <w:r w:rsidRPr="00341148">
        <w:rPr>
          <w:rStyle w:val="a4"/>
          <w:rFonts w:ascii="Times New Roman" w:hAnsi="Times New Roman"/>
          <w:sz w:val="28"/>
          <w:szCs w:val="28"/>
        </w:rPr>
        <w:t>x</w:t>
      </w:r>
      <w:r w:rsidRPr="00341148">
        <w:rPr>
          <w:rFonts w:ascii="Times New Roman" w:hAnsi="Times New Roman"/>
          <w:sz w:val="28"/>
          <w:szCs w:val="28"/>
        </w:rPr>
        <w:t>4 как отношение общей величины активов к общей сумме заемных средств</w:t>
      </w:r>
      <w:r w:rsidR="007D5775" w:rsidRPr="00341148">
        <w:rPr>
          <w:rFonts w:ascii="Times New Roman" w:hAnsi="Times New Roman"/>
          <w:sz w:val="28"/>
          <w:szCs w:val="28"/>
        </w:rPr>
        <w:t xml:space="preserve">. </w:t>
      </w:r>
      <w:r w:rsidRPr="00341148">
        <w:rPr>
          <w:rFonts w:ascii="Times New Roman" w:hAnsi="Times New Roman"/>
          <w:sz w:val="28"/>
          <w:szCs w:val="28"/>
        </w:rPr>
        <w:t>На наш взгляд, этот показатель не будет реальным во всех приведенных примерах, и более правильным является вариант, предложенный экономистом Ю</w:t>
      </w:r>
      <w:r w:rsidR="007D5775" w:rsidRPr="00341148">
        <w:rPr>
          <w:rFonts w:ascii="Times New Roman" w:hAnsi="Times New Roman"/>
          <w:sz w:val="28"/>
          <w:szCs w:val="28"/>
        </w:rPr>
        <w:t>.</w:t>
      </w:r>
      <w:r w:rsidRPr="00341148">
        <w:rPr>
          <w:rFonts w:ascii="Times New Roman" w:hAnsi="Times New Roman"/>
          <w:sz w:val="28"/>
          <w:szCs w:val="28"/>
        </w:rPr>
        <w:t>В</w:t>
      </w:r>
      <w:r w:rsidR="007D5775" w:rsidRPr="00341148">
        <w:rPr>
          <w:rFonts w:ascii="Times New Roman" w:hAnsi="Times New Roman"/>
          <w:sz w:val="28"/>
          <w:szCs w:val="28"/>
        </w:rPr>
        <w:t xml:space="preserve">. </w:t>
      </w:r>
      <w:r w:rsidRPr="00341148">
        <w:rPr>
          <w:rFonts w:ascii="Times New Roman" w:hAnsi="Times New Roman"/>
          <w:sz w:val="28"/>
          <w:szCs w:val="28"/>
        </w:rPr>
        <w:t>Адамовым, который заменяет рыночную стоимость акций на сумму уставного и добавочного капитала, так как увеличение стоимости активов предприятия приводит либо к увеличению его уставного капитала (увеличение номинала или дополнительный выпуск акций), либо к росту добавочного капитала (повышение курсовой стоимости акций в силу роста их надежности)</w:t>
      </w:r>
      <w:r w:rsidR="007D5775" w:rsidRPr="00341148">
        <w:rPr>
          <w:rFonts w:ascii="Times New Roman" w:hAnsi="Times New Roman"/>
          <w:sz w:val="28"/>
          <w:szCs w:val="28"/>
        </w:rPr>
        <w:t xml:space="preserve">. </w:t>
      </w:r>
      <w:r w:rsidRPr="00341148">
        <w:rPr>
          <w:rFonts w:ascii="Times New Roman" w:hAnsi="Times New Roman"/>
          <w:sz w:val="28"/>
          <w:szCs w:val="28"/>
        </w:rPr>
        <w:t>Однако, и такая коррекция не лишена недостатка, т</w:t>
      </w:r>
      <w:r w:rsidR="007D5775" w:rsidRPr="00341148">
        <w:rPr>
          <w:rFonts w:ascii="Times New Roman" w:hAnsi="Times New Roman"/>
          <w:sz w:val="28"/>
          <w:szCs w:val="28"/>
        </w:rPr>
        <w:t>а</w:t>
      </w:r>
      <w:r w:rsidRPr="00341148">
        <w:rPr>
          <w:rFonts w:ascii="Times New Roman" w:hAnsi="Times New Roman"/>
          <w:sz w:val="28"/>
          <w:szCs w:val="28"/>
        </w:rPr>
        <w:t>к</w:t>
      </w:r>
      <w:r w:rsidR="007D5775" w:rsidRPr="00341148">
        <w:rPr>
          <w:rFonts w:ascii="Times New Roman" w:hAnsi="Times New Roman"/>
          <w:sz w:val="28"/>
          <w:szCs w:val="28"/>
        </w:rPr>
        <w:t xml:space="preserve"> </w:t>
      </w:r>
      <w:r w:rsidRPr="00341148">
        <w:rPr>
          <w:rFonts w:ascii="Times New Roman" w:hAnsi="Times New Roman"/>
          <w:sz w:val="28"/>
          <w:szCs w:val="28"/>
        </w:rPr>
        <w:t>в этом случае не учитывается возможное колебание курса акций под влиянием внешних факторов и поведение инвесторов, которые могут расценить дополнительный выпуск акций как приближение их эмитента к банкротству и отказаться от их приобретении, снижая тем самым их рыночную стоимость.</w:t>
      </w:r>
    </w:p>
    <w:p w:rsidR="002D662B" w:rsidRDefault="00D332AA" w:rsidP="00341148">
      <w:pPr>
        <w:spacing w:line="360" w:lineRule="auto"/>
        <w:ind w:firstLine="709"/>
        <w:jc w:val="both"/>
        <w:rPr>
          <w:rFonts w:ascii="Times New Roman" w:hAnsi="Times New Roman"/>
          <w:sz w:val="28"/>
          <w:szCs w:val="28"/>
          <w:lang w:val="en-US"/>
        </w:rPr>
      </w:pPr>
      <w:r w:rsidRPr="00341148">
        <w:rPr>
          <w:rFonts w:ascii="Times New Roman" w:hAnsi="Times New Roman"/>
          <w:sz w:val="28"/>
          <w:szCs w:val="28"/>
        </w:rPr>
        <w:t>Но многие экономисты также считают, что применение прочих коэффициентов в данной модели представляет большую проблему для российских предприятий</w:t>
      </w:r>
      <w:r w:rsidR="007D5775" w:rsidRPr="00341148">
        <w:rPr>
          <w:rFonts w:ascii="Times New Roman" w:hAnsi="Times New Roman"/>
          <w:sz w:val="28"/>
          <w:szCs w:val="28"/>
        </w:rPr>
        <w:t xml:space="preserve">. </w:t>
      </w:r>
      <w:r w:rsidRPr="00341148">
        <w:rPr>
          <w:rFonts w:ascii="Times New Roman" w:hAnsi="Times New Roman"/>
          <w:sz w:val="28"/>
          <w:szCs w:val="28"/>
        </w:rPr>
        <w:t xml:space="preserve">К примеру, некоторые специалисты предлагают коэффициент </w:t>
      </w:r>
      <w:r w:rsidRPr="00341148">
        <w:rPr>
          <w:rStyle w:val="a4"/>
          <w:rFonts w:ascii="Times New Roman" w:hAnsi="Times New Roman"/>
          <w:sz w:val="28"/>
          <w:szCs w:val="28"/>
        </w:rPr>
        <w:t>x</w:t>
      </w:r>
      <w:r w:rsidRPr="00341148">
        <w:rPr>
          <w:rFonts w:ascii="Times New Roman" w:hAnsi="Times New Roman"/>
          <w:sz w:val="28"/>
          <w:szCs w:val="28"/>
        </w:rPr>
        <w:t xml:space="preserve">2 в модели </w:t>
      </w:r>
      <w:r w:rsidRPr="00341148">
        <w:rPr>
          <w:rStyle w:val="a4"/>
          <w:rFonts w:ascii="Times New Roman" w:hAnsi="Times New Roman"/>
          <w:sz w:val="28"/>
          <w:szCs w:val="28"/>
        </w:rPr>
        <w:t>Z</w:t>
      </w:r>
      <w:r w:rsidRPr="00341148">
        <w:rPr>
          <w:rFonts w:ascii="Times New Roman" w:hAnsi="Times New Roman"/>
          <w:sz w:val="28"/>
          <w:szCs w:val="28"/>
        </w:rPr>
        <w:t xml:space="preserve"> - счета принимать равным нулю, поскольку деятельность российских предприятий как акционерных только начинается.</w:t>
      </w:r>
    </w:p>
    <w:p w:rsidR="006512DE" w:rsidRPr="00341148" w:rsidRDefault="00D332AA" w:rsidP="00341148">
      <w:pPr>
        <w:spacing w:line="360" w:lineRule="auto"/>
        <w:ind w:firstLine="709"/>
        <w:jc w:val="both"/>
        <w:rPr>
          <w:rFonts w:ascii="Times New Roman" w:hAnsi="Times New Roman"/>
          <w:sz w:val="28"/>
          <w:szCs w:val="28"/>
        </w:rPr>
      </w:pPr>
      <w:r w:rsidRPr="00341148">
        <w:rPr>
          <w:rFonts w:ascii="Times New Roman" w:hAnsi="Times New Roman"/>
          <w:sz w:val="28"/>
          <w:szCs w:val="28"/>
        </w:rPr>
        <w:t>Итак, вслед за многими российскими авторами можно отметить, что многочисленные попытки применения иностранных моделей прогнозирования банкротства в отечественных условиях не принесли и не могли принести по вышеизложенным причинам достаточно точных результатов</w:t>
      </w:r>
      <w:r w:rsidR="007D5775" w:rsidRPr="00341148">
        <w:rPr>
          <w:rFonts w:ascii="Times New Roman" w:hAnsi="Times New Roman"/>
          <w:sz w:val="28"/>
          <w:szCs w:val="28"/>
        </w:rPr>
        <w:t xml:space="preserve">. </w:t>
      </w:r>
      <w:r w:rsidRPr="00341148">
        <w:rPr>
          <w:rFonts w:ascii="Times New Roman" w:hAnsi="Times New Roman"/>
          <w:sz w:val="28"/>
          <w:szCs w:val="28"/>
        </w:rPr>
        <w:t>Были предложены различные способы адаптации "импортных" моделей к российским условиям, о чем упоминалось выше, но корректность этой адаптации также вызывает сомнения у специалистов</w:t>
      </w:r>
      <w:r w:rsidR="007D5775" w:rsidRPr="00341148">
        <w:rPr>
          <w:rFonts w:ascii="Times New Roman" w:hAnsi="Times New Roman"/>
          <w:sz w:val="28"/>
          <w:szCs w:val="28"/>
        </w:rPr>
        <w:t>.</w:t>
      </w:r>
    </w:p>
    <w:p w:rsidR="002D662B" w:rsidRDefault="002D662B" w:rsidP="00341148">
      <w:pPr>
        <w:pStyle w:val="2"/>
        <w:spacing w:before="0" w:after="0" w:line="360" w:lineRule="auto"/>
        <w:ind w:firstLine="709"/>
        <w:jc w:val="both"/>
        <w:rPr>
          <w:rFonts w:ascii="Times New Roman" w:hAnsi="Times New Roman" w:cs="Times New Roman"/>
          <w:lang w:val="en-US"/>
        </w:rPr>
      </w:pPr>
      <w:bookmarkStart w:id="4" w:name="_Toc216697293"/>
    </w:p>
    <w:p w:rsidR="00B52A5B" w:rsidRPr="00341148" w:rsidRDefault="006512DE" w:rsidP="00341148">
      <w:pPr>
        <w:pStyle w:val="2"/>
        <w:spacing w:before="0" w:after="0" w:line="360" w:lineRule="auto"/>
        <w:ind w:firstLine="709"/>
        <w:jc w:val="both"/>
        <w:rPr>
          <w:rStyle w:val="10"/>
          <w:rFonts w:ascii="Times New Roman" w:hAnsi="Times New Roman" w:cs="Times New Roman"/>
          <w:b/>
          <w:bCs/>
          <w:sz w:val="28"/>
          <w:szCs w:val="28"/>
        </w:rPr>
      </w:pPr>
      <w:r w:rsidRPr="00341148">
        <w:rPr>
          <w:rFonts w:ascii="Times New Roman" w:hAnsi="Times New Roman" w:cs="Times New Roman"/>
        </w:rPr>
        <w:t xml:space="preserve">1.2 </w:t>
      </w:r>
      <w:r w:rsidR="00D332AA" w:rsidRPr="00341148">
        <w:rPr>
          <w:rFonts w:ascii="Times New Roman" w:hAnsi="Times New Roman" w:cs="Times New Roman"/>
        </w:rPr>
        <w:t>Новые методики, или Попытки адаптации</w:t>
      </w:r>
      <w:bookmarkEnd w:id="4"/>
    </w:p>
    <w:p w:rsidR="002D662B" w:rsidRDefault="002D662B" w:rsidP="00341148">
      <w:pPr>
        <w:spacing w:line="360" w:lineRule="auto"/>
        <w:ind w:firstLine="709"/>
        <w:jc w:val="both"/>
        <w:rPr>
          <w:rFonts w:ascii="Times New Roman" w:hAnsi="Times New Roman"/>
          <w:sz w:val="28"/>
          <w:szCs w:val="28"/>
          <w:lang w:val="en-US"/>
        </w:rPr>
      </w:pPr>
    </w:p>
    <w:p w:rsidR="002D662B" w:rsidRDefault="00D332AA" w:rsidP="00341148">
      <w:pPr>
        <w:spacing w:line="360" w:lineRule="auto"/>
        <w:ind w:firstLine="709"/>
        <w:jc w:val="both"/>
        <w:rPr>
          <w:rFonts w:ascii="Times New Roman" w:hAnsi="Times New Roman"/>
          <w:sz w:val="28"/>
          <w:szCs w:val="28"/>
          <w:lang w:val="en-US"/>
        </w:rPr>
      </w:pPr>
      <w:r w:rsidRPr="00341148">
        <w:rPr>
          <w:rFonts w:ascii="Times New Roman" w:hAnsi="Times New Roman"/>
          <w:sz w:val="28"/>
          <w:szCs w:val="28"/>
        </w:rPr>
        <w:t>Новые методики диагностики возможного банкротства, предназначенные для отечественных предприятий и, следовательно, лишенные по замыслу их авторов многих недостатков иностранных моделей, рассмотренных выше, были разработаны Иркутской государственной экономической академией, О</w:t>
      </w:r>
      <w:r w:rsidR="007D5775" w:rsidRPr="00341148">
        <w:rPr>
          <w:rFonts w:ascii="Times New Roman" w:hAnsi="Times New Roman"/>
          <w:sz w:val="28"/>
          <w:szCs w:val="28"/>
        </w:rPr>
        <w:t>.</w:t>
      </w:r>
      <w:r w:rsidRPr="00341148">
        <w:rPr>
          <w:rFonts w:ascii="Times New Roman" w:hAnsi="Times New Roman"/>
          <w:sz w:val="28"/>
          <w:szCs w:val="28"/>
        </w:rPr>
        <w:t>П</w:t>
      </w:r>
      <w:r w:rsidR="007D5775" w:rsidRPr="00341148">
        <w:rPr>
          <w:rFonts w:ascii="Times New Roman" w:hAnsi="Times New Roman"/>
          <w:sz w:val="28"/>
          <w:szCs w:val="28"/>
        </w:rPr>
        <w:t xml:space="preserve">. </w:t>
      </w:r>
      <w:r w:rsidRPr="00341148">
        <w:rPr>
          <w:rFonts w:ascii="Times New Roman" w:hAnsi="Times New Roman"/>
          <w:sz w:val="28"/>
          <w:szCs w:val="28"/>
        </w:rPr>
        <w:t>Зайцевой, Р</w:t>
      </w:r>
      <w:r w:rsidR="007D5775" w:rsidRPr="00341148">
        <w:rPr>
          <w:rFonts w:ascii="Times New Roman" w:hAnsi="Times New Roman"/>
          <w:sz w:val="28"/>
          <w:szCs w:val="28"/>
        </w:rPr>
        <w:t>.</w:t>
      </w:r>
      <w:r w:rsidRPr="00341148">
        <w:rPr>
          <w:rFonts w:ascii="Times New Roman" w:hAnsi="Times New Roman"/>
          <w:sz w:val="28"/>
          <w:szCs w:val="28"/>
        </w:rPr>
        <w:t>С</w:t>
      </w:r>
      <w:r w:rsidR="007D5775" w:rsidRPr="00341148">
        <w:rPr>
          <w:rFonts w:ascii="Times New Roman" w:hAnsi="Times New Roman"/>
          <w:sz w:val="28"/>
          <w:szCs w:val="28"/>
        </w:rPr>
        <w:t xml:space="preserve">. </w:t>
      </w:r>
      <w:r w:rsidRPr="00341148">
        <w:rPr>
          <w:rFonts w:ascii="Times New Roman" w:hAnsi="Times New Roman"/>
          <w:sz w:val="28"/>
          <w:szCs w:val="28"/>
        </w:rPr>
        <w:t>Сайфуллиным и Г</w:t>
      </w:r>
      <w:r w:rsidR="007D5775" w:rsidRPr="00341148">
        <w:rPr>
          <w:rFonts w:ascii="Times New Roman" w:hAnsi="Times New Roman"/>
          <w:sz w:val="28"/>
          <w:szCs w:val="28"/>
        </w:rPr>
        <w:t>.</w:t>
      </w:r>
      <w:r w:rsidRPr="00341148">
        <w:rPr>
          <w:rFonts w:ascii="Times New Roman" w:hAnsi="Times New Roman"/>
          <w:sz w:val="28"/>
          <w:szCs w:val="28"/>
        </w:rPr>
        <w:t>Г</w:t>
      </w:r>
      <w:r w:rsidR="007D5775" w:rsidRPr="00341148">
        <w:rPr>
          <w:rFonts w:ascii="Times New Roman" w:hAnsi="Times New Roman"/>
          <w:sz w:val="28"/>
          <w:szCs w:val="28"/>
        </w:rPr>
        <w:t xml:space="preserve">. </w:t>
      </w:r>
      <w:r w:rsidRPr="00341148">
        <w:rPr>
          <w:rFonts w:ascii="Times New Roman" w:hAnsi="Times New Roman"/>
          <w:sz w:val="28"/>
          <w:szCs w:val="28"/>
        </w:rPr>
        <w:t>Кадыковым</w:t>
      </w:r>
      <w:r w:rsidR="007D5775" w:rsidRPr="00341148">
        <w:rPr>
          <w:rFonts w:ascii="Times New Roman" w:hAnsi="Times New Roman"/>
          <w:sz w:val="28"/>
          <w:szCs w:val="28"/>
        </w:rPr>
        <w:t xml:space="preserve">. </w:t>
      </w:r>
      <w:r w:rsidRPr="00341148">
        <w:rPr>
          <w:rFonts w:ascii="Times New Roman" w:hAnsi="Times New Roman"/>
          <w:sz w:val="28"/>
          <w:szCs w:val="28"/>
        </w:rPr>
        <w:t>Однако, и в этом случае не удалось искоренить все проблемы прогнозирования банкротства предприятий</w:t>
      </w:r>
      <w:r w:rsidR="007D5775" w:rsidRPr="00341148">
        <w:rPr>
          <w:rFonts w:ascii="Times New Roman" w:hAnsi="Times New Roman"/>
          <w:sz w:val="28"/>
          <w:szCs w:val="28"/>
        </w:rPr>
        <w:t xml:space="preserve">. </w:t>
      </w:r>
      <w:r w:rsidRPr="00341148">
        <w:rPr>
          <w:rFonts w:ascii="Times New Roman" w:hAnsi="Times New Roman"/>
          <w:sz w:val="28"/>
          <w:szCs w:val="28"/>
        </w:rPr>
        <w:t>В частности, определение весовых коэффициентов в модели О</w:t>
      </w:r>
      <w:r w:rsidR="007D5775" w:rsidRPr="00341148">
        <w:rPr>
          <w:rFonts w:ascii="Times New Roman" w:hAnsi="Times New Roman"/>
          <w:sz w:val="28"/>
          <w:szCs w:val="28"/>
        </w:rPr>
        <w:t>.</w:t>
      </w:r>
      <w:r w:rsidRPr="00341148">
        <w:rPr>
          <w:rFonts w:ascii="Times New Roman" w:hAnsi="Times New Roman"/>
          <w:sz w:val="28"/>
          <w:szCs w:val="28"/>
        </w:rPr>
        <w:t>П</w:t>
      </w:r>
      <w:r w:rsidR="007D5775" w:rsidRPr="00341148">
        <w:rPr>
          <w:rFonts w:ascii="Times New Roman" w:hAnsi="Times New Roman"/>
          <w:sz w:val="28"/>
          <w:szCs w:val="28"/>
        </w:rPr>
        <w:t xml:space="preserve">. </w:t>
      </w:r>
      <w:r w:rsidRPr="00341148">
        <w:rPr>
          <w:rFonts w:ascii="Times New Roman" w:hAnsi="Times New Roman"/>
          <w:sz w:val="28"/>
          <w:szCs w:val="28"/>
        </w:rPr>
        <w:t>Зайцевой является не совсем обоснованным, так как весовые коэффициенты в этой модели были определены без учета поправки на относительную величину значений отдельных коэффициентов</w:t>
      </w:r>
      <w:r w:rsidR="007D5775" w:rsidRPr="00341148">
        <w:rPr>
          <w:rFonts w:ascii="Times New Roman" w:hAnsi="Times New Roman"/>
          <w:sz w:val="28"/>
          <w:szCs w:val="28"/>
        </w:rPr>
        <w:t xml:space="preserve">. </w:t>
      </w:r>
      <w:r w:rsidRPr="00341148">
        <w:rPr>
          <w:rFonts w:ascii="Times New Roman" w:hAnsi="Times New Roman"/>
          <w:sz w:val="28"/>
          <w:szCs w:val="28"/>
        </w:rPr>
        <w:t>Так, нормативное значение показателя соотношения срочных обязательств и наиболее ликвидных активов равно семи, а нормативные значения коэффициента убыточности предприятия и коэффициента убыточности реализации продукции равны нулю</w:t>
      </w:r>
      <w:r w:rsidR="007D5775" w:rsidRPr="00341148">
        <w:rPr>
          <w:rFonts w:ascii="Times New Roman" w:hAnsi="Times New Roman"/>
          <w:sz w:val="28"/>
          <w:szCs w:val="28"/>
        </w:rPr>
        <w:t xml:space="preserve">. </w:t>
      </w:r>
      <w:r w:rsidRPr="00341148">
        <w:rPr>
          <w:rFonts w:ascii="Times New Roman" w:hAnsi="Times New Roman"/>
          <w:sz w:val="28"/>
          <w:szCs w:val="28"/>
        </w:rPr>
        <w:t>В связи с этим даже небольшие изменения первого из вышеназванных показателей приводят к колебаниям итогового значения, в десятки раз более сильным, чем изменение вышеназванных коэффициентов, хотя по замыслу автора этой модели они, наоборот, должны были иметь большее весовое значение по сравнению с соотношением срочных обязательств и наиболее ликвидных активов.</w:t>
      </w:r>
    </w:p>
    <w:p w:rsidR="00B52A5B" w:rsidRPr="00341148" w:rsidRDefault="00D332AA" w:rsidP="00341148">
      <w:pPr>
        <w:spacing w:line="360" w:lineRule="auto"/>
        <w:ind w:firstLine="709"/>
        <w:jc w:val="both"/>
        <w:rPr>
          <w:rFonts w:ascii="Times New Roman" w:hAnsi="Times New Roman"/>
          <w:sz w:val="28"/>
          <w:szCs w:val="28"/>
        </w:rPr>
      </w:pPr>
      <w:r w:rsidRPr="00341148">
        <w:rPr>
          <w:rFonts w:ascii="Times New Roman" w:hAnsi="Times New Roman"/>
          <w:sz w:val="28"/>
          <w:szCs w:val="28"/>
        </w:rPr>
        <w:t>В другой попытке адаптации к российским условиям - в модели, разработанной Р</w:t>
      </w:r>
      <w:r w:rsidR="007D5775" w:rsidRPr="00341148">
        <w:rPr>
          <w:rFonts w:ascii="Times New Roman" w:hAnsi="Times New Roman"/>
          <w:sz w:val="28"/>
          <w:szCs w:val="28"/>
        </w:rPr>
        <w:t>.</w:t>
      </w:r>
      <w:r w:rsidRPr="00341148">
        <w:rPr>
          <w:rFonts w:ascii="Times New Roman" w:hAnsi="Times New Roman"/>
          <w:sz w:val="28"/>
          <w:szCs w:val="28"/>
        </w:rPr>
        <w:t>С</w:t>
      </w:r>
      <w:r w:rsidR="007D5775" w:rsidRPr="00341148">
        <w:rPr>
          <w:rFonts w:ascii="Times New Roman" w:hAnsi="Times New Roman"/>
          <w:sz w:val="28"/>
          <w:szCs w:val="28"/>
        </w:rPr>
        <w:t xml:space="preserve">. </w:t>
      </w:r>
      <w:r w:rsidRPr="00341148">
        <w:rPr>
          <w:rFonts w:ascii="Times New Roman" w:hAnsi="Times New Roman"/>
          <w:sz w:val="28"/>
          <w:szCs w:val="28"/>
        </w:rPr>
        <w:t>Сайфуллиным и Г</w:t>
      </w:r>
      <w:r w:rsidR="007D5775" w:rsidRPr="00341148">
        <w:rPr>
          <w:rFonts w:ascii="Times New Roman" w:hAnsi="Times New Roman"/>
          <w:sz w:val="28"/>
          <w:szCs w:val="28"/>
        </w:rPr>
        <w:t>.</w:t>
      </w:r>
      <w:r w:rsidRPr="00341148">
        <w:rPr>
          <w:rFonts w:ascii="Times New Roman" w:hAnsi="Times New Roman"/>
          <w:sz w:val="28"/>
          <w:szCs w:val="28"/>
        </w:rPr>
        <w:t>Г</w:t>
      </w:r>
      <w:r w:rsidR="007D5775" w:rsidRPr="00341148">
        <w:rPr>
          <w:rFonts w:ascii="Times New Roman" w:hAnsi="Times New Roman"/>
          <w:sz w:val="28"/>
          <w:szCs w:val="28"/>
        </w:rPr>
        <w:t xml:space="preserve">. </w:t>
      </w:r>
      <w:r w:rsidRPr="00341148">
        <w:rPr>
          <w:rFonts w:ascii="Times New Roman" w:hAnsi="Times New Roman"/>
          <w:sz w:val="28"/>
          <w:szCs w:val="28"/>
        </w:rPr>
        <w:t>Кадыковым, небольшое изменение коэффициента обеспеченности собственными средствами с 0,1 до 0,2 приводит к изменению итогового показателя ("рейтингового числа") на:</w:t>
      </w:r>
    </w:p>
    <w:p w:rsidR="00B52A5B" w:rsidRPr="00341148" w:rsidRDefault="00D332AA" w:rsidP="00341148">
      <w:pPr>
        <w:spacing w:line="360" w:lineRule="auto"/>
        <w:ind w:firstLine="709"/>
        <w:jc w:val="both"/>
        <w:rPr>
          <w:rFonts w:ascii="Times New Roman" w:hAnsi="Times New Roman"/>
          <w:sz w:val="28"/>
          <w:szCs w:val="28"/>
        </w:rPr>
      </w:pPr>
      <w:r w:rsidRPr="00341148">
        <w:rPr>
          <w:rFonts w:ascii="Times New Roman" w:hAnsi="Times New Roman"/>
          <w:sz w:val="28"/>
          <w:szCs w:val="28"/>
        </w:rPr>
        <w:t>R1 = (0,2 - 0,1) х 2 = 0,2 пункта.</w:t>
      </w:r>
    </w:p>
    <w:p w:rsidR="002D662B" w:rsidRPr="002D662B" w:rsidRDefault="00D332AA" w:rsidP="00341148">
      <w:pPr>
        <w:spacing w:line="360" w:lineRule="auto"/>
        <w:ind w:firstLine="709"/>
        <w:jc w:val="both"/>
        <w:rPr>
          <w:rFonts w:ascii="Times New Roman" w:hAnsi="Times New Roman"/>
          <w:sz w:val="28"/>
          <w:szCs w:val="28"/>
        </w:rPr>
      </w:pPr>
      <w:r w:rsidRPr="00341148">
        <w:rPr>
          <w:rFonts w:ascii="Times New Roman" w:hAnsi="Times New Roman"/>
          <w:sz w:val="28"/>
          <w:szCs w:val="28"/>
        </w:rPr>
        <w:t>К такому же результату приводит и значительное изменение коэффициента текущей ликвидности от нуля (от полной неликвидности) до двух, что характеризует высоколиквидные предприятия:</w:t>
      </w:r>
    </w:p>
    <w:p w:rsidR="00B52A5B" w:rsidRPr="00341148" w:rsidRDefault="00D332AA" w:rsidP="00341148">
      <w:pPr>
        <w:spacing w:line="360" w:lineRule="auto"/>
        <w:ind w:firstLine="709"/>
        <w:jc w:val="both"/>
        <w:rPr>
          <w:rFonts w:ascii="Times New Roman" w:hAnsi="Times New Roman"/>
          <w:sz w:val="28"/>
          <w:szCs w:val="28"/>
        </w:rPr>
      </w:pPr>
      <w:r w:rsidRPr="00341148">
        <w:rPr>
          <w:rFonts w:ascii="Times New Roman" w:hAnsi="Times New Roman"/>
          <w:sz w:val="28"/>
          <w:szCs w:val="28"/>
        </w:rPr>
        <w:t>R2 = (2 - 0) х 0,1 = 0,2 пункта.</w:t>
      </w:r>
    </w:p>
    <w:p w:rsidR="002D662B" w:rsidRDefault="00D332AA" w:rsidP="00341148">
      <w:pPr>
        <w:spacing w:line="360" w:lineRule="auto"/>
        <w:ind w:firstLine="709"/>
        <w:jc w:val="both"/>
        <w:rPr>
          <w:rFonts w:ascii="Times New Roman" w:hAnsi="Times New Roman"/>
          <w:sz w:val="28"/>
          <w:szCs w:val="28"/>
          <w:lang w:val="en-US"/>
        </w:rPr>
      </w:pPr>
      <w:r w:rsidRPr="00341148">
        <w:rPr>
          <w:rFonts w:ascii="Times New Roman" w:hAnsi="Times New Roman"/>
          <w:sz w:val="28"/>
          <w:szCs w:val="28"/>
        </w:rPr>
        <w:t>Поэтому и в этой модели, и у О</w:t>
      </w:r>
      <w:r w:rsidR="007D5775" w:rsidRPr="00341148">
        <w:rPr>
          <w:rFonts w:ascii="Times New Roman" w:hAnsi="Times New Roman"/>
          <w:sz w:val="28"/>
          <w:szCs w:val="28"/>
        </w:rPr>
        <w:t>.</w:t>
      </w:r>
      <w:r w:rsidRPr="00341148">
        <w:rPr>
          <w:rFonts w:ascii="Times New Roman" w:hAnsi="Times New Roman"/>
          <w:sz w:val="28"/>
          <w:szCs w:val="28"/>
        </w:rPr>
        <w:t>П</w:t>
      </w:r>
      <w:r w:rsidR="007D5775" w:rsidRPr="00341148">
        <w:rPr>
          <w:rFonts w:ascii="Times New Roman" w:hAnsi="Times New Roman"/>
          <w:sz w:val="28"/>
          <w:szCs w:val="28"/>
        </w:rPr>
        <w:t xml:space="preserve">. </w:t>
      </w:r>
      <w:r w:rsidRPr="00341148">
        <w:rPr>
          <w:rFonts w:ascii="Times New Roman" w:hAnsi="Times New Roman"/>
          <w:sz w:val="28"/>
          <w:szCs w:val="28"/>
        </w:rPr>
        <w:t>Зайцевой значения весовых коэффициентов являются недостаточно обоснованными.</w:t>
      </w:r>
    </w:p>
    <w:p w:rsidR="001E7017" w:rsidRPr="00341148" w:rsidRDefault="00D332AA" w:rsidP="00341148">
      <w:pPr>
        <w:spacing w:line="360" w:lineRule="auto"/>
        <w:ind w:firstLine="709"/>
        <w:jc w:val="both"/>
        <w:rPr>
          <w:rFonts w:ascii="Times New Roman" w:hAnsi="Times New Roman"/>
          <w:sz w:val="28"/>
          <w:szCs w:val="28"/>
        </w:rPr>
      </w:pPr>
      <w:r w:rsidRPr="00341148">
        <w:rPr>
          <w:rFonts w:ascii="Times New Roman" w:hAnsi="Times New Roman"/>
          <w:sz w:val="28"/>
          <w:szCs w:val="28"/>
        </w:rPr>
        <w:t>Также в качестве примера недостаточной обоснованности адаптированных методик можно отметить, что в некоторых из них используются показатели, отличающиеся высокой положительной или отрицательной кореляцией или функциональной зависимостью между собой</w:t>
      </w:r>
      <w:r w:rsidR="00B52A5B" w:rsidRPr="00341148">
        <w:rPr>
          <w:rFonts w:ascii="Times New Roman" w:hAnsi="Times New Roman"/>
          <w:sz w:val="28"/>
          <w:szCs w:val="28"/>
        </w:rPr>
        <w:t xml:space="preserve">. </w:t>
      </w:r>
      <w:r w:rsidRPr="00341148">
        <w:rPr>
          <w:rFonts w:ascii="Times New Roman" w:hAnsi="Times New Roman"/>
          <w:sz w:val="28"/>
          <w:szCs w:val="28"/>
        </w:rPr>
        <w:t xml:space="preserve">Это приводит к ненужному усложнению этих </w:t>
      </w:r>
      <w:r w:rsidR="00B52A5B" w:rsidRPr="00341148">
        <w:rPr>
          <w:rFonts w:ascii="Times New Roman" w:hAnsi="Times New Roman"/>
          <w:sz w:val="28"/>
          <w:szCs w:val="28"/>
        </w:rPr>
        <w:t xml:space="preserve">методик, не увеличивая точности </w:t>
      </w:r>
      <w:r w:rsidRPr="00341148">
        <w:rPr>
          <w:rFonts w:ascii="Times New Roman" w:hAnsi="Times New Roman"/>
          <w:sz w:val="28"/>
          <w:szCs w:val="28"/>
        </w:rPr>
        <w:t>прогнозирования</w:t>
      </w:r>
      <w:r w:rsidR="00B52A5B" w:rsidRPr="00341148">
        <w:rPr>
          <w:rFonts w:ascii="Times New Roman" w:hAnsi="Times New Roman"/>
          <w:sz w:val="28"/>
          <w:szCs w:val="28"/>
        </w:rPr>
        <w:t>.</w:t>
      </w:r>
    </w:p>
    <w:p w:rsidR="00B52A5B" w:rsidRPr="00341148" w:rsidRDefault="00D332AA" w:rsidP="00341148">
      <w:pPr>
        <w:spacing w:line="360" w:lineRule="auto"/>
        <w:ind w:firstLine="709"/>
        <w:jc w:val="both"/>
        <w:rPr>
          <w:rFonts w:ascii="Times New Roman" w:hAnsi="Times New Roman"/>
          <w:sz w:val="28"/>
          <w:szCs w:val="28"/>
        </w:rPr>
      </w:pPr>
      <w:r w:rsidRPr="00341148">
        <w:rPr>
          <w:rFonts w:ascii="Times New Roman" w:hAnsi="Times New Roman"/>
          <w:sz w:val="28"/>
          <w:szCs w:val="28"/>
        </w:rPr>
        <w:t xml:space="preserve">Если же говорить об </w:t>
      </w:r>
      <w:r w:rsidRPr="00341148">
        <w:rPr>
          <w:rStyle w:val="a4"/>
          <w:rFonts w:ascii="Times New Roman" w:hAnsi="Times New Roman"/>
          <w:sz w:val="28"/>
          <w:szCs w:val="28"/>
        </w:rPr>
        <w:t>R</w:t>
      </w:r>
      <w:r w:rsidRPr="00341148">
        <w:rPr>
          <w:rFonts w:ascii="Times New Roman" w:hAnsi="Times New Roman"/>
          <w:sz w:val="28"/>
          <w:szCs w:val="28"/>
        </w:rPr>
        <w:t xml:space="preserve"> - счете Иркутской государственной экономической академии, то к очевидным достоинствам данной модели можно отнести то, что механизм ее разработки и все основные этапы расчетов достаточно подробно описаны в источнике, но по результатам практического его применения появилась информация о том, что значение R во многих случаях не коррелирует с результатами, полученными при помощи других методов и моделей, к примеру, при расчете по модели R-счета получаются значения, говорящие о наилучшем состоянии анализируемого предприятия, а все прочие методики дают далеко не столь утешительный результат</w:t>
      </w:r>
      <w:r w:rsidR="00B52A5B" w:rsidRPr="00341148">
        <w:rPr>
          <w:rFonts w:ascii="Times New Roman" w:hAnsi="Times New Roman"/>
          <w:sz w:val="28"/>
          <w:szCs w:val="28"/>
        </w:rPr>
        <w:t xml:space="preserve">. </w:t>
      </w:r>
      <w:r w:rsidRPr="00341148">
        <w:rPr>
          <w:rFonts w:ascii="Times New Roman" w:hAnsi="Times New Roman"/>
          <w:sz w:val="28"/>
          <w:szCs w:val="28"/>
        </w:rPr>
        <w:t>Возникает ощущение, что эта методика годится для прогнозирования кризисной ситуации, когда уже заметны очевидные ее признаки, а не заранее, еще до появления таковых.</w:t>
      </w:r>
    </w:p>
    <w:p w:rsidR="002D662B" w:rsidRDefault="002D662B" w:rsidP="00341148">
      <w:pPr>
        <w:pStyle w:val="2"/>
        <w:spacing w:before="0" w:after="0" w:line="360" w:lineRule="auto"/>
        <w:ind w:firstLine="709"/>
        <w:jc w:val="both"/>
        <w:rPr>
          <w:rStyle w:val="10"/>
          <w:rFonts w:ascii="Times New Roman" w:hAnsi="Times New Roman" w:cs="Times New Roman"/>
          <w:b/>
          <w:bCs/>
          <w:sz w:val="28"/>
          <w:szCs w:val="28"/>
          <w:lang w:val="en-US"/>
        </w:rPr>
      </w:pPr>
      <w:bookmarkStart w:id="5" w:name="_Toc216697294"/>
    </w:p>
    <w:p w:rsidR="00B52A5B" w:rsidRPr="00341148" w:rsidRDefault="006512DE" w:rsidP="00341148">
      <w:pPr>
        <w:pStyle w:val="2"/>
        <w:spacing w:before="0" w:after="0" w:line="360" w:lineRule="auto"/>
        <w:ind w:firstLine="709"/>
        <w:jc w:val="both"/>
        <w:rPr>
          <w:rStyle w:val="10"/>
          <w:rFonts w:ascii="Times New Roman" w:hAnsi="Times New Roman" w:cs="Times New Roman"/>
          <w:b/>
          <w:bCs/>
          <w:sz w:val="28"/>
          <w:szCs w:val="28"/>
        </w:rPr>
      </w:pPr>
      <w:r w:rsidRPr="00341148">
        <w:rPr>
          <w:rStyle w:val="10"/>
          <w:rFonts w:ascii="Times New Roman" w:hAnsi="Times New Roman" w:cs="Times New Roman"/>
          <w:b/>
          <w:bCs/>
          <w:sz w:val="28"/>
          <w:szCs w:val="28"/>
        </w:rPr>
        <w:t>1.3</w:t>
      </w:r>
      <w:r w:rsidR="002D662B">
        <w:rPr>
          <w:rStyle w:val="10"/>
          <w:rFonts w:ascii="Times New Roman" w:hAnsi="Times New Roman" w:cs="Times New Roman"/>
          <w:b/>
          <w:bCs/>
          <w:sz w:val="28"/>
          <w:szCs w:val="28"/>
        </w:rPr>
        <w:t xml:space="preserve"> </w:t>
      </w:r>
      <w:r w:rsidR="00D332AA" w:rsidRPr="00341148">
        <w:rPr>
          <w:rStyle w:val="10"/>
          <w:rFonts w:ascii="Times New Roman" w:hAnsi="Times New Roman" w:cs="Times New Roman"/>
          <w:b/>
          <w:bCs/>
          <w:sz w:val="28"/>
          <w:szCs w:val="28"/>
        </w:rPr>
        <w:t>Методика ФСФО РФ</w:t>
      </w:r>
      <w:bookmarkEnd w:id="5"/>
    </w:p>
    <w:p w:rsidR="002D662B" w:rsidRDefault="002D662B" w:rsidP="00341148">
      <w:pPr>
        <w:spacing w:line="360" w:lineRule="auto"/>
        <w:ind w:firstLine="709"/>
        <w:jc w:val="both"/>
        <w:rPr>
          <w:rFonts w:ascii="Times New Roman" w:hAnsi="Times New Roman"/>
          <w:sz w:val="28"/>
          <w:szCs w:val="28"/>
          <w:lang w:val="en-US"/>
        </w:rPr>
      </w:pPr>
    </w:p>
    <w:p w:rsidR="00B52A5B" w:rsidRPr="00341148" w:rsidRDefault="00D332AA" w:rsidP="00341148">
      <w:pPr>
        <w:spacing w:line="360" w:lineRule="auto"/>
        <w:ind w:firstLine="709"/>
        <w:jc w:val="both"/>
        <w:rPr>
          <w:rFonts w:ascii="Times New Roman" w:hAnsi="Times New Roman"/>
          <w:sz w:val="28"/>
          <w:szCs w:val="28"/>
        </w:rPr>
      </w:pPr>
      <w:r w:rsidRPr="00341148">
        <w:rPr>
          <w:rFonts w:ascii="Times New Roman" w:hAnsi="Times New Roman"/>
          <w:sz w:val="28"/>
          <w:szCs w:val="28"/>
        </w:rPr>
        <w:t>Еще большей критики достойна методика ФСФО РФ, принятая еще в 1994 году. Первое, о чем необходимо сказать, - нормативные значения трех коэффициентов, по которым делается вывод о платежеспособности предприятия, завышены, что говорит о неадекватность критических значений показателей реальной ситуации</w:t>
      </w:r>
      <w:r w:rsidR="00B52A5B" w:rsidRPr="00341148">
        <w:rPr>
          <w:rFonts w:ascii="Times New Roman" w:hAnsi="Times New Roman"/>
          <w:sz w:val="28"/>
          <w:szCs w:val="28"/>
        </w:rPr>
        <w:t xml:space="preserve">. </w:t>
      </w:r>
      <w:r w:rsidRPr="00341148">
        <w:rPr>
          <w:rFonts w:ascii="Times New Roman" w:hAnsi="Times New Roman"/>
          <w:sz w:val="28"/>
          <w:szCs w:val="28"/>
        </w:rPr>
        <w:t>К примеру, нормативное значение коэффициента текущей ликвидности, равное 2, взято из мировой учетно - аналитической практики без учета реальной ситуации на отечественных предприятиях, когда большинство из них продолжает работать со значительным дефицитом собственных оборотных средств</w:t>
      </w:r>
      <w:r w:rsidR="00B52A5B" w:rsidRPr="00341148">
        <w:rPr>
          <w:rFonts w:ascii="Times New Roman" w:hAnsi="Times New Roman"/>
          <w:sz w:val="28"/>
          <w:szCs w:val="28"/>
        </w:rPr>
        <w:t xml:space="preserve">. </w:t>
      </w:r>
      <w:r w:rsidRPr="00341148">
        <w:rPr>
          <w:rFonts w:ascii="Times New Roman" w:hAnsi="Times New Roman"/>
          <w:sz w:val="28"/>
          <w:szCs w:val="28"/>
        </w:rPr>
        <w:t>Нормативное значение коэффициента текущей ликвидности едино для всех предприятий, а значит, не учтены отраслевые особенности экономических субъектов.</w:t>
      </w:r>
    </w:p>
    <w:p w:rsidR="00D332AA" w:rsidRPr="00341148" w:rsidRDefault="00D332AA" w:rsidP="00341148">
      <w:pPr>
        <w:spacing w:line="360" w:lineRule="auto"/>
        <w:ind w:firstLine="709"/>
        <w:jc w:val="both"/>
        <w:rPr>
          <w:rFonts w:ascii="Times New Roman" w:hAnsi="Times New Roman"/>
          <w:sz w:val="28"/>
          <w:szCs w:val="28"/>
        </w:rPr>
      </w:pPr>
      <w:r w:rsidRPr="00341148">
        <w:rPr>
          <w:rFonts w:ascii="Times New Roman" w:hAnsi="Times New Roman"/>
          <w:sz w:val="28"/>
          <w:szCs w:val="28"/>
        </w:rPr>
        <w:t>В мировой учетно-аналитической практике нормативные значения коэффициентов платежеспособности дифференцированы по отраслям и подотраслям. Существует такая практика не только в странах с традиционно рыночной экономикой, как, к примеру, США, но и в республике Беларусь. Там, к примеру, коэффициент текущей ликвидности дифференцируется в пределах от 1,0 (сфера торговли и общественного питания) до 1,7 (промышленность)</w:t>
      </w:r>
      <w:r w:rsidR="00B52A5B" w:rsidRPr="00341148">
        <w:rPr>
          <w:rFonts w:ascii="Times New Roman" w:hAnsi="Times New Roman"/>
          <w:sz w:val="28"/>
          <w:szCs w:val="28"/>
        </w:rPr>
        <w:t xml:space="preserve">. </w:t>
      </w:r>
      <w:r w:rsidRPr="00341148">
        <w:rPr>
          <w:rFonts w:ascii="Times New Roman" w:hAnsi="Times New Roman"/>
          <w:sz w:val="28"/>
          <w:szCs w:val="28"/>
        </w:rPr>
        <w:t>Представляется, что использование подобной практики в России могло бы дать положительный результат. Отечественная практика расчетов указанных показателей по причине отсутствия их отраслевой дифференциации и дальнейшее их использование не позволяют выделить из множества предприятий те, которым реально грозит процедура банкротства</w:t>
      </w:r>
      <w:r w:rsidR="00B52A5B" w:rsidRPr="00341148">
        <w:rPr>
          <w:rFonts w:ascii="Times New Roman" w:hAnsi="Times New Roman"/>
          <w:sz w:val="28"/>
          <w:szCs w:val="28"/>
        </w:rPr>
        <w:t>.</w:t>
      </w:r>
      <w:r w:rsidRPr="00341148">
        <w:rPr>
          <w:rFonts w:ascii="Times New Roman" w:hAnsi="Times New Roman"/>
          <w:sz w:val="28"/>
          <w:szCs w:val="28"/>
        </w:rPr>
        <w:t xml:space="preserve"> </w:t>
      </w:r>
    </w:p>
    <w:p w:rsidR="006512DE" w:rsidRPr="00341148" w:rsidRDefault="00D332AA" w:rsidP="00341148">
      <w:pPr>
        <w:widowControl/>
        <w:spacing w:line="360" w:lineRule="auto"/>
        <w:ind w:firstLine="709"/>
        <w:jc w:val="both"/>
        <w:rPr>
          <w:rFonts w:ascii="Times New Roman" w:hAnsi="Times New Roman"/>
          <w:sz w:val="28"/>
          <w:szCs w:val="28"/>
        </w:rPr>
      </w:pPr>
      <w:r w:rsidRPr="00341148">
        <w:rPr>
          <w:rFonts w:ascii="Times New Roman" w:hAnsi="Times New Roman"/>
          <w:sz w:val="28"/>
          <w:szCs w:val="28"/>
        </w:rPr>
        <w:t>Также необходимо отметить тот факт, что в официальной системе критериев несостоятельности (банкротства) ФУДН РФ применяются исключительно показатели ликвидности коммерческих организаций. Другие показатели финансовой деятельности предприятий (рентабельность, оборачиваемость, структура капитала и др.) не учитываются, что говорит о том, что данная система критериев предназначена исключительно для оценки платежеспособности коммерческих организаций.</w:t>
      </w:r>
    </w:p>
    <w:p w:rsidR="00B52A5B" w:rsidRPr="00341148" w:rsidRDefault="00D332AA" w:rsidP="00341148">
      <w:pPr>
        <w:widowControl/>
        <w:spacing w:line="360" w:lineRule="auto"/>
        <w:ind w:firstLine="709"/>
        <w:jc w:val="both"/>
        <w:rPr>
          <w:rFonts w:ascii="Times New Roman" w:hAnsi="Times New Roman"/>
          <w:sz w:val="28"/>
          <w:szCs w:val="28"/>
        </w:rPr>
      </w:pPr>
      <w:r w:rsidRPr="00341148">
        <w:rPr>
          <w:rFonts w:ascii="Times New Roman" w:hAnsi="Times New Roman"/>
          <w:sz w:val="28"/>
          <w:szCs w:val="28"/>
        </w:rPr>
        <w:t>К вопросу же об отсутствии отраслевой дифференциации как методики ФУДН (ФСФО) РФ, так и прочих методик можно привести следующую иллюстрацию: учеными Казанского государственного технологического университета была разработана методика, в которой предпринята попытка корректировки существующих методик предсказания банкротства с учетом специфики отраслей</w:t>
      </w:r>
      <w:r w:rsidR="00B52A5B" w:rsidRPr="00341148">
        <w:rPr>
          <w:rFonts w:ascii="Times New Roman" w:hAnsi="Times New Roman"/>
          <w:sz w:val="28"/>
          <w:szCs w:val="28"/>
        </w:rPr>
        <w:t xml:space="preserve">. </w:t>
      </w:r>
      <w:r w:rsidRPr="00341148">
        <w:rPr>
          <w:rFonts w:ascii="Times New Roman" w:hAnsi="Times New Roman"/>
          <w:sz w:val="28"/>
          <w:szCs w:val="28"/>
        </w:rPr>
        <w:t>Авторы методики предлагают деление всех предприятий по классам кредитоспособности</w:t>
      </w:r>
      <w:r w:rsidR="00B52A5B" w:rsidRPr="00341148">
        <w:rPr>
          <w:rFonts w:ascii="Times New Roman" w:hAnsi="Times New Roman"/>
          <w:sz w:val="28"/>
          <w:szCs w:val="28"/>
        </w:rPr>
        <w:t xml:space="preserve">. </w:t>
      </w:r>
      <w:r w:rsidRPr="00341148">
        <w:rPr>
          <w:rFonts w:ascii="Times New Roman" w:hAnsi="Times New Roman"/>
          <w:sz w:val="28"/>
          <w:szCs w:val="28"/>
        </w:rPr>
        <w:t>Расчет класса кредитоспособности связан с классификацией оборотных активов по степени их</w:t>
      </w:r>
      <w:r w:rsidR="00B52A5B" w:rsidRPr="00341148">
        <w:rPr>
          <w:rFonts w:ascii="Times New Roman" w:hAnsi="Times New Roman"/>
          <w:sz w:val="28"/>
          <w:szCs w:val="28"/>
        </w:rPr>
        <w:t xml:space="preserve"> </w:t>
      </w:r>
      <w:r w:rsidRPr="00341148">
        <w:rPr>
          <w:rFonts w:ascii="Times New Roman" w:hAnsi="Times New Roman"/>
          <w:sz w:val="28"/>
          <w:szCs w:val="28"/>
        </w:rPr>
        <w:t>ликвидности.</w:t>
      </w:r>
    </w:p>
    <w:p w:rsidR="002D662B" w:rsidRDefault="00D332AA" w:rsidP="00341148">
      <w:pPr>
        <w:widowControl/>
        <w:spacing w:line="360" w:lineRule="auto"/>
        <w:ind w:firstLine="709"/>
        <w:jc w:val="both"/>
        <w:rPr>
          <w:rStyle w:val="a4"/>
          <w:rFonts w:ascii="Times New Roman" w:hAnsi="Times New Roman"/>
          <w:sz w:val="28"/>
          <w:szCs w:val="28"/>
          <w:lang w:val="en-US"/>
        </w:rPr>
      </w:pPr>
      <w:r w:rsidRPr="00341148">
        <w:rPr>
          <w:rFonts w:ascii="Times New Roman" w:hAnsi="Times New Roman"/>
          <w:sz w:val="28"/>
          <w:szCs w:val="28"/>
        </w:rPr>
        <w:t>Особенности формирования оборотных средств в нашей стране не позволяют прямо использовать критериальные уровни коэффициентов платежеспособности (ликвидности и финансовой устойчивости), применяемых в мировой практике</w:t>
      </w:r>
      <w:r w:rsidR="00B52A5B" w:rsidRPr="00341148">
        <w:rPr>
          <w:rFonts w:ascii="Times New Roman" w:hAnsi="Times New Roman"/>
          <w:sz w:val="28"/>
          <w:szCs w:val="28"/>
        </w:rPr>
        <w:t xml:space="preserve">. </w:t>
      </w:r>
      <w:r w:rsidRPr="00341148">
        <w:rPr>
          <w:rFonts w:ascii="Times New Roman" w:hAnsi="Times New Roman"/>
          <w:sz w:val="28"/>
          <w:szCs w:val="28"/>
        </w:rPr>
        <w:t>Поэтому, создание шкалы критериальных уровней может опираться лишь на средние величины соответствующих коэффициентов, рассчитанные на основе фактических данных однородных предприятий (одной отрасли)</w:t>
      </w:r>
      <w:r w:rsidR="00B52A5B" w:rsidRPr="00341148">
        <w:rPr>
          <w:rFonts w:ascii="Times New Roman" w:hAnsi="Times New Roman"/>
          <w:sz w:val="28"/>
          <w:szCs w:val="28"/>
        </w:rPr>
        <w:t xml:space="preserve">. </w:t>
      </w:r>
      <w:r w:rsidRPr="00341148">
        <w:rPr>
          <w:rStyle w:val="a4"/>
          <w:rFonts w:ascii="Times New Roman" w:hAnsi="Times New Roman"/>
          <w:sz w:val="28"/>
          <w:szCs w:val="28"/>
        </w:rPr>
        <w:t>Распределение предприятий по классам кредитоспособности происходит на следующих основаниях:</w:t>
      </w:r>
    </w:p>
    <w:p w:rsidR="00B52A5B" w:rsidRPr="00341148" w:rsidRDefault="00D332AA" w:rsidP="00341148">
      <w:pPr>
        <w:widowControl/>
        <w:spacing w:line="360" w:lineRule="auto"/>
        <w:ind w:firstLine="709"/>
        <w:jc w:val="both"/>
        <w:rPr>
          <w:rFonts w:ascii="Times New Roman" w:hAnsi="Times New Roman"/>
          <w:sz w:val="28"/>
          <w:szCs w:val="28"/>
        </w:rPr>
      </w:pPr>
      <w:r w:rsidRPr="00341148">
        <w:rPr>
          <w:rFonts w:ascii="Times New Roman" w:hAnsi="Times New Roman"/>
          <w:sz w:val="28"/>
          <w:szCs w:val="28"/>
        </w:rPr>
        <w:t>- к первому классу кредитоспособности относят фирмы, имеющие хорошее финансовое состояние (финансовые показатели выше среднеотраслевых, с минимальным риском невозврата кредита);</w:t>
      </w:r>
    </w:p>
    <w:p w:rsidR="00B52A5B" w:rsidRPr="00341148" w:rsidRDefault="00D332AA" w:rsidP="00341148">
      <w:pPr>
        <w:widowControl/>
        <w:spacing w:line="360" w:lineRule="auto"/>
        <w:ind w:firstLine="709"/>
        <w:jc w:val="both"/>
        <w:rPr>
          <w:rFonts w:ascii="Times New Roman" w:hAnsi="Times New Roman"/>
          <w:sz w:val="28"/>
          <w:szCs w:val="28"/>
        </w:rPr>
      </w:pPr>
      <w:r w:rsidRPr="00341148">
        <w:rPr>
          <w:rFonts w:ascii="Times New Roman" w:hAnsi="Times New Roman"/>
          <w:sz w:val="28"/>
          <w:szCs w:val="28"/>
        </w:rPr>
        <w:t>- ко второму - предприятия с удовлетворительным финансовым состоянием (с показателями на уровне среднеотраслевых, с нормальным риском невозврата кредита);</w:t>
      </w:r>
    </w:p>
    <w:p w:rsidR="00B52A5B" w:rsidRPr="00341148" w:rsidRDefault="00D332AA" w:rsidP="00341148">
      <w:pPr>
        <w:widowControl/>
        <w:spacing w:line="360" w:lineRule="auto"/>
        <w:ind w:firstLine="709"/>
        <w:jc w:val="both"/>
        <w:rPr>
          <w:rFonts w:ascii="Times New Roman" w:hAnsi="Times New Roman"/>
          <w:sz w:val="28"/>
          <w:szCs w:val="28"/>
        </w:rPr>
      </w:pPr>
      <w:r w:rsidRPr="00341148">
        <w:rPr>
          <w:rFonts w:ascii="Times New Roman" w:hAnsi="Times New Roman"/>
          <w:sz w:val="28"/>
          <w:szCs w:val="28"/>
        </w:rPr>
        <w:t>- к третьему - компании с неудовлетворительным финансовым состоянием, имеющие показатели на уровне ниже среднеотраслевых, с повышенным риском непогашения кредита.</w:t>
      </w:r>
    </w:p>
    <w:p w:rsidR="00B52A5B" w:rsidRPr="00341148" w:rsidRDefault="00D332AA" w:rsidP="00341148">
      <w:pPr>
        <w:widowControl/>
        <w:spacing w:line="360" w:lineRule="auto"/>
        <w:ind w:firstLine="709"/>
        <w:jc w:val="both"/>
        <w:rPr>
          <w:rFonts w:ascii="Times New Roman" w:hAnsi="Times New Roman"/>
          <w:i/>
          <w:sz w:val="28"/>
          <w:szCs w:val="28"/>
        </w:rPr>
      </w:pPr>
      <w:r w:rsidRPr="00341148">
        <w:rPr>
          <w:rStyle w:val="a4"/>
          <w:rFonts w:ascii="Times New Roman" w:hAnsi="Times New Roman"/>
          <w:i w:val="0"/>
          <w:sz w:val="28"/>
          <w:szCs w:val="28"/>
        </w:rPr>
        <w:t>Поскольку, с одной стороны, для предприятий разных отраслей применяются различные показатели ликвидности, а с другой, специфика отраслей предполагает использование для каждой из них своих критериальных уровней даже по одинаковым показателям, учеными Казанского государственного технологического университета были рассчитаны критериальные значения показателей отдельно для каждой из таких отраслей, как:</w:t>
      </w:r>
    </w:p>
    <w:p w:rsidR="00B52A5B" w:rsidRPr="00341148" w:rsidRDefault="00D332AA" w:rsidP="00341148">
      <w:pPr>
        <w:widowControl/>
        <w:spacing w:line="360" w:lineRule="auto"/>
        <w:ind w:firstLine="709"/>
        <w:jc w:val="both"/>
        <w:rPr>
          <w:rFonts w:ascii="Times New Roman" w:hAnsi="Times New Roman"/>
          <w:sz w:val="28"/>
          <w:szCs w:val="28"/>
        </w:rPr>
      </w:pPr>
      <w:r w:rsidRPr="00341148">
        <w:rPr>
          <w:rFonts w:ascii="Times New Roman" w:hAnsi="Times New Roman"/>
          <w:sz w:val="28"/>
          <w:szCs w:val="28"/>
        </w:rPr>
        <w:t>-промышленность (машиностроение);</w:t>
      </w:r>
    </w:p>
    <w:p w:rsidR="00B52A5B" w:rsidRPr="00341148" w:rsidRDefault="00D332AA" w:rsidP="00341148">
      <w:pPr>
        <w:widowControl/>
        <w:spacing w:line="360" w:lineRule="auto"/>
        <w:ind w:firstLine="709"/>
        <w:jc w:val="both"/>
        <w:rPr>
          <w:rFonts w:ascii="Times New Roman" w:hAnsi="Times New Roman"/>
          <w:sz w:val="28"/>
          <w:szCs w:val="28"/>
        </w:rPr>
      </w:pPr>
      <w:r w:rsidRPr="00341148">
        <w:rPr>
          <w:rFonts w:ascii="Times New Roman" w:hAnsi="Times New Roman"/>
          <w:sz w:val="28"/>
          <w:szCs w:val="28"/>
        </w:rPr>
        <w:t>-торговля (оптовая и розничная);</w:t>
      </w:r>
    </w:p>
    <w:p w:rsidR="00B52A5B" w:rsidRPr="00341148" w:rsidRDefault="00D332AA" w:rsidP="00341148">
      <w:pPr>
        <w:widowControl/>
        <w:spacing w:line="360" w:lineRule="auto"/>
        <w:ind w:firstLine="709"/>
        <w:jc w:val="both"/>
        <w:rPr>
          <w:rFonts w:ascii="Times New Roman" w:hAnsi="Times New Roman"/>
          <w:sz w:val="28"/>
          <w:szCs w:val="28"/>
        </w:rPr>
      </w:pPr>
      <w:r w:rsidRPr="00341148">
        <w:rPr>
          <w:rFonts w:ascii="Times New Roman" w:hAnsi="Times New Roman"/>
          <w:sz w:val="28"/>
          <w:szCs w:val="28"/>
        </w:rPr>
        <w:t>-строительство и проектные организации;</w:t>
      </w:r>
    </w:p>
    <w:p w:rsidR="00B52A5B" w:rsidRPr="00341148" w:rsidRDefault="00D332AA" w:rsidP="00341148">
      <w:pPr>
        <w:widowControl/>
        <w:spacing w:line="360" w:lineRule="auto"/>
        <w:ind w:firstLine="709"/>
        <w:jc w:val="both"/>
        <w:rPr>
          <w:rFonts w:ascii="Times New Roman" w:hAnsi="Times New Roman"/>
          <w:sz w:val="28"/>
          <w:szCs w:val="28"/>
        </w:rPr>
      </w:pPr>
      <w:r w:rsidRPr="00341148">
        <w:rPr>
          <w:rFonts w:ascii="Times New Roman" w:hAnsi="Times New Roman"/>
          <w:sz w:val="28"/>
          <w:szCs w:val="28"/>
        </w:rPr>
        <w:t>-наука (научное обслуживание).</w:t>
      </w:r>
    </w:p>
    <w:p w:rsidR="002D662B" w:rsidRPr="002D662B" w:rsidRDefault="00D332AA" w:rsidP="00341148">
      <w:pPr>
        <w:widowControl/>
        <w:spacing w:line="360" w:lineRule="auto"/>
        <w:ind w:firstLine="709"/>
        <w:jc w:val="both"/>
        <w:rPr>
          <w:rStyle w:val="a4"/>
          <w:rFonts w:ascii="Times New Roman" w:hAnsi="Times New Roman"/>
          <w:sz w:val="28"/>
          <w:szCs w:val="28"/>
        </w:rPr>
      </w:pPr>
      <w:r w:rsidRPr="00341148">
        <w:rPr>
          <w:rFonts w:ascii="Times New Roman" w:hAnsi="Times New Roman"/>
          <w:sz w:val="28"/>
          <w:szCs w:val="28"/>
        </w:rPr>
        <w:t>В случае диверсификации деятельности предприятие отнесено к той группе, деятельность в которой занимает наибольший удельный вес.</w:t>
      </w:r>
      <w:r w:rsidRPr="00341148">
        <w:rPr>
          <w:rFonts w:ascii="Times New Roman" w:hAnsi="Times New Roman"/>
          <w:sz w:val="28"/>
          <w:szCs w:val="28"/>
        </w:rPr>
        <w:br/>
        <w:t>Всем проанализированным выше методикам присущ еще один недостаток - все они учитывают состояние показателей лишь на момент анализа, а изменения динамики показателей во времени не рассматриваются</w:t>
      </w:r>
      <w:r w:rsidR="00B52A5B" w:rsidRPr="00341148">
        <w:rPr>
          <w:rFonts w:ascii="Times New Roman" w:hAnsi="Times New Roman"/>
          <w:sz w:val="28"/>
          <w:szCs w:val="28"/>
        </w:rPr>
        <w:t xml:space="preserve">. </w:t>
      </w:r>
      <w:r w:rsidRPr="00341148">
        <w:rPr>
          <w:rStyle w:val="a4"/>
          <w:rFonts w:ascii="Times New Roman" w:hAnsi="Times New Roman"/>
          <w:sz w:val="28"/>
          <w:szCs w:val="28"/>
        </w:rPr>
        <w:t>Только в некоторых методиках присутствуют отдельные показатели динамики:</w:t>
      </w:r>
    </w:p>
    <w:p w:rsidR="00B52A5B" w:rsidRPr="00341148" w:rsidRDefault="00D332AA" w:rsidP="00341148">
      <w:pPr>
        <w:widowControl/>
        <w:spacing w:line="360" w:lineRule="auto"/>
        <w:ind w:firstLine="709"/>
        <w:jc w:val="both"/>
        <w:rPr>
          <w:rFonts w:ascii="Times New Roman" w:hAnsi="Times New Roman"/>
          <w:sz w:val="28"/>
          <w:szCs w:val="28"/>
        </w:rPr>
      </w:pPr>
      <w:r w:rsidRPr="00341148">
        <w:rPr>
          <w:rFonts w:ascii="Times New Roman" w:hAnsi="Times New Roman"/>
          <w:sz w:val="28"/>
          <w:szCs w:val="28"/>
        </w:rPr>
        <w:t>- динамика прибыли в пятифакторной модели Альтмана;</w:t>
      </w:r>
    </w:p>
    <w:p w:rsidR="00B52A5B" w:rsidRPr="00341148" w:rsidRDefault="00D332AA" w:rsidP="00341148">
      <w:pPr>
        <w:widowControl/>
        <w:spacing w:line="360" w:lineRule="auto"/>
        <w:ind w:firstLine="709"/>
        <w:jc w:val="both"/>
        <w:rPr>
          <w:rFonts w:ascii="Times New Roman" w:hAnsi="Times New Roman"/>
          <w:sz w:val="28"/>
          <w:szCs w:val="28"/>
        </w:rPr>
      </w:pPr>
      <w:r w:rsidRPr="00341148">
        <w:rPr>
          <w:rFonts w:ascii="Times New Roman" w:hAnsi="Times New Roman"/>
          <w:sz w:val="28"/>
          <w:szCs w:val="28"/>
        </w:rPr>
        <w:t>- динамика коэффициента загрузки активов в модели О</w:t>
      </w:r>
      <w:r w:rsidR="00B52A5B" w:rsidRPr="00341148">
        <w:rPr>
          <w:rFonts w:ascii="Times New Roman" w:hAnsi="Times New Roman"/>
          <w:sz w:val="28"/>
          <w:szCs w:val="28"/>
        </w:rPr>
        <w:t>.</w:t>
      </w:r>
      <w:r w:rsidRPr="00341148">
        <w:rPr>
          <w:rFonts w:ascii="Times New Roman" w:hAnsi="Times New Roman"/>
          <w:sz w:val="28"/>
          <w:szCs w:val="28"/>
        </w:rPr>
        <w:t>П</w:t>
      </w:r>
      <w:r w:rsidR="00B52A5B" w:rsidRPr="00341148">
        <w:rPr>
          <w:rFonts w:ascii="Times New Roman" w:hAnsi="Times New Roman"/>
          <w:sz w:val="28"/>
          <w:szCs w:val="28"/>
        </w:rPr>
        <w:t xml:space="preserve">. </w:t>
      </w:r>
      <w:r w:rsidRPr="00341148">
        <w:rPr>
          <w:rFonts w:ascii="Times New Roman" w:hAnsi="Times New Roman"/>
          <w:sz w:val="28"/>
          <w:szCs w:val="28"/>
        </w:rPr>
        <w:t>Зайцевой;</w:t>
      </w:r>
    </w:p>
    <w:p w:rsidR="00B52A5B" w:rsidRPr="00341148" w:rsidRDefault="00D332AA" w:rsidP="00341148">
      <w:pPr>
        <w:widowControl/>
        <w:spacing w:line="360" w:lineRule="auto"/>
        <w:ind w:firstLine="709"/>
        <w:jc w:val="both"/>
        <w:rPr>
          <w:rFonts w:ascii="Times New Roman" w:hAnsi="Times New Roman"/>
          <w:sz w:val="28"/>
          <w:szCs w:val="28"/>
        </w:rPr>
      </w:pPr>
      <w:r w:rsidRPr="00341148">
        <w:rPr>
          <w:rFonts w:ascii="Times New Roman" w:hAnsi="Times New Roman"/>
          <w:sz w:val="28"/>
          <w:szCs w:val="28"/>
        </w:rPr>
        <w:t>- коэффициент утраты (восстановления) платежеспособности в методике ФУДН (ФСФО) РФ, которые рассчитываются на основе динамики коэффициентов текущей ликвидности.</w:t>
      </w:r>
    </w:p>
    <w:p w:rsidR="002D662B" w:rsidRDefault="002D662B" w:rsidP="00341148">
      <w:pPr>
        <w:pStyle w:val="2"/>
        <w:spacing w:before="0" w:after="0" w:line="360" w:lineRule="auto"/>
        <w:ind w:firstLine="709"/>
        <w:jc w:val="both"/>
        <w:rPr>
          <w:rFonts w:ascii="Times New Roman" w:hAnsi="Times New Roman" w:cs="Times New Roman"/>
          <w:lang w:val="en-US"/>
        </w:rPr>
      </w:pPr>
      <w:bookmarkStart w:id="6" w:name="_Toc216697295"/>
    </w:p>
    <w:p w:rsidR="00B52A5B" w:rsidRPr="00341148" w:rsidRDefault="006512DE" w:rsidP="00341148">
      <w:pPr>
        <w:pStyle w:val="2"/>
        <w:spacing w:before="0" w:after="0" w:line="360" w:lineRule="auto"/>
        <w:ind w:firstLine="709"/>
        <w:jc w:val="both"/>
        <w:rPr>
          <w:rStyle w:val="a3"/>
          <w:rFonts w:ascii="Times New Roman" w:hAnsi="Times New Roman"/>
          <w:b/>
          <w:bCs/>
        </w:rPr>
      </w:pPr>
      <w:r w:rsidRPr="00341148">
        <w:rPr>
          <w:rFonts w:ascii="Times New Roman" w:hAnsi="Times New Roman" w:cs="Times New Roman"/>
        </w:rPr>
        <w:t xml:space="preserve">1.4 </w:t>
      </w:r>
      <w:r w:rsidR="00D332AA" w:rsidRPr="00341148">
        <w:rPr>
          <w:rStyle w:val="a3"/>
          <w:rFonts w:ascii="Times New Roman" w:hAnsi="Times New Roman"/>
          <w:b/>
          <w:bCs/>
        </w:rPr>
        <w:t>Методика балльных оценок</w:t>
      </w:r>
      <w:bookmarkEnd w:id="6"/>
    </w:p>
    <w:p w:rsidR="002D662B" w:rsidRDefault="002D662B" w:rsidP="00341148">
      <w:pPr>
        <w:widowControl/>
        <w:spacing w:line="360" w:lineRule="auto"/>
        <w:ind w:firstLine="709"/>
        <w:jc w:val="both"/>
        <w:rPr>
          <w:rFonts w:ascii="Times New Roman" w:hAnsi="Times New Roman"/>
          <w:sz w:val="28"/>
          <w:szCs w:val="28"/>
          <w:lang w:val="en-US"/>
        </w:rPr>
      </w:pPr>
    </w:p>
    <w:p w:rsidR="00B52A5B" w:rsidRPr="00341148" w:rsidRDefault="00D332AA" w:rsidP="00341148">
      <w:pPr>
        <w:widowControl/>
        <w:spacing w:line="360" w:lineRule="auto"/>
        <w:ind w:firstLine="709"/>
        <w:jc w:val="both"/>
        <w:rPr>
          <w:rFonts w:ascii="Times New Roman" w:hAnsi="Times New Roman"/>
          <w:sz w:val="28"/>
          <w:szCs w:val="28"/>
        </w:rPr>
      </w:pPr>
      <w:r w:rsidRPr="00341148">
        <w:rPr>
          <w:rFonts w:ascii="Times New Roman" w:hAnsi="Times New Roman"/>
          <w:sz w:val="28"/>
          <w:szCs w:val="28"/>
        </w:rPr>
        <w:t>Выше рассматривались и анализировались только коэффициентные методы прогнозирования банкротства</w:t>
      </w:r>
      <w:r w:rsidR="00B52A5B" w:rsidRPr="00341148">
        <w:rPr>
          <w:rFonts w:ascii="Times New Roman" w:hAnsi="Times New Roman"/>
          <w:sz w:val="28"/>
          <w:szCs w:val="28"/>
        </w:rPr>
        <w:t xml:space="preserve">. </w:t>
      </w:r>
      <w:r w:rsidRPr="00341148">
        <w:rPr>
          <w:rFonts w:ascii="Times New Roman" w:hAnsi="Times New Roman"/>
          <w:sz w:val="28"/>
          <w:szCs w:val="28"/>
        </w:rPr>
        <w:t>Вкратце отметим особенности применения метода балльных оценок - показателя Аргенти и качественного метода - рекомендаций Комитета по обобщению практики аудирования (Великобритания).</w:t>
      </w:r>
    </w:p>
    <w:p w:rsidR="00B52A5B" w:rsidRPr="00341148" w:rsidRDefault="00D332AA" w:rsidP="00341148">
      <w:pPr>
        <w:widowControl/>
        <w:spacing w:line="360" w:lineRule="auto"/>
        <w:ind w:firstLine="709"/>
        <w:jc w:val="both"/>
        <w:rPr>
          <w:rFonts w:ascii="Times New Roman" w:hAnsi="Times New Roman"/>
          <w:sz w:val="28"/>
          <w:szCs w:val="28"/>
        </w:rPr>
      </w:pPr>
      <w:r w:rsidRPr="00341148">
        <w:rPr>
          <w:rFonts w:ascii="Times New Roman" w:hAnsi="Times New Roman"/>
          <w:sz w:val="28"/>
          <w:szCs w:val="28"/>
        </w:rPr>
        <w:t>Основным достоинством показателя Аргенти является то, что в нем впервые была предпринята попытка упорядочивания и систематизации показателей, по которым описаны в так называемых списках обанкротившиеся компании на Западе</w:t>
      </w:r>
      <w:r w:rsidR="00B52A5B" w:rsidRPr="00341148">
        <w:rPr>
          <w:rFonts w:ascii="Times New Roman" w:hAnsi="Times New Roman"/>
          <w:sz w:val="28"/>
          <w:szCs w:val="28"/>
        </w:rPr>
        <w:t xml:space="preserve">. </w:t>
      </w:r>
      <w:r w:rsidRPr="00341148">
        <w:rPr>
          <w:rFonts w:ascii="Times New Roman" w:hAnsi="Times New Roman"/>
          <w:sz w:val="28"/>
          <w:szCs w:val="28"/>
        </w:rPr>
        <w:t>Таким образом, исследователю остается только сравнить признаки уже обанкротившихся компаний с аналогичными признаками исследуемой</w:t>
      </w:r>
      <w:r w:rsidR="00B52A5B" w:rsidRPr="00341148">
        <w:rPr>
          <w:rFonts w:ascii="Times New Roman" w:hAnsi="Times New Roman"/>
          <w:sz w:val="28"/>
          <w:szCs w:val="28"/>
        </w:rPr>
        <w:t xml:space="preserve">. </w:t>
      </w:r>
      <w:r w:rsidRPr="00341148">
        <w:rPr>
          <w:rFonts w:ascii="Times New Roman" w:hAnsi="Times New Roman"/>
          <w:sz w:val="28"/>
          <w:szCs w:val="28"/>
        </w:rPr>
        <w:t>Поскольку опыт применения этого метода в нашей стране еще не велик, сложно говорить как о его недостатках, так и достоинствах</w:t>
      </w:r>
      <w:r w:rsidR="00B52A5B" w:rsidRPr="00341148">
        <w:rPr>
          <w:rFonts w:ascii="Times New Roman" w:hAnsi="Times New Roman"/>
          <w:sz w:val="28"/>
          <w:szCs w:val="28"/>
        </w:rPr>
        <w:t>.</w:t>
      </w:r>
    </w:p>
    <w:p w:rsidR="00D332AA" w:rsidRPr="00341148" w:rsidRDefault="00D332AA" w:rsidP="00341148">
      <w:pPr>
        <w:widowControl/>
        <w:spacing w:line="360" w:lineRule="auto"/>
        <w:ind w:firstLine="709"/>
        <w:jc w:val="both"/>
        <w:rPr>
          <w:rFonts w:ascii="Times New Roman" w:hAnsi="Times New Roman"/>
          <w:sz w:val="28"/>
          <w:szCs w:val="28"/>
        </w:rPr>
      </w:pPr>
      <w:r w:rsidRPr="00341148">
        <w:rPr>
          <w:rFonts w:ascii="Times New Roman" w:hAnsi="Times New Roman"/>
          <w:sz w:val="28"/>
          <w:szCs w:val="28"/>
        </w:rPr>
        <w:t>Несомненным достоинством приведенного качественного метода являются его системный и комплексный подходы к прогнозированию кризисных явлений, недостатки же заключаются в том, что данная модель чрезвычайно сложна в плане практики принятия решения в условиях многокритериальной задачи; также следует отметить субъективность принимаемого прогнозного решения.</w:t>
      </w:r>
    </w:p>
    <w:p w:rsidR="008935A5" w:rsidRPr="00341148" w:rsidRDefault="002D662B" w:rsidP="002D662B">
      <w:pPr>
        <w:pStyle w:val="1"/>
        <w:spacing w:before="0" w:after="0" w:line="360" w:lineRule="auto"/>
        <w:ind w:left="1134" w:hanging="425"/>
        <w:jc w:val="both"/>
        <w:rPr>
          <w:rFonts w:ascii="Times New Roman" w:hAnsi="Times New Roman" w:cs="Times New Roman"/>
          <w:color w:val="000000"/>
          <w:sz w:val="28"/>
          <w:szCs w:val="28"/>
        </w:rPr>
      </w:pPr>
      <w:bookmarkStart w:id="7" w:name="_Toc216697296"/>
      <w:r w:rsidRPr="002D662B">
        <w:rPr>
          <w:rFonts w:ascii="Times New Roman" w:hAnsi="Times New Roman" w:cs="Times New Roman"/>
          <w:sz w:val="28"/>
          <w:szCs w:val="28"/>
        </w:rPr>
        <w:br w:type="page"/>
      </w:r>
      <w:r w:rsidR="006512DE" w:rsidRPr="00341148">
        <w:rPr>
          <w:rFonts w:ascii="Times New Roman" w:hAnsi="Times New Roman" w:cs="Times New Roman"/>
          <w:sz w:val="28"/>
          <w:szCs w:val="28"/>
        </w:rPr>
        <w:t xml:space="preserve">2. </w:t>
      </w:r>
      <w:r w:rsidR="008935A5" w:rsidRPr="00341148">
        <w:rPr>
          <w:rFonts w:ascii="Times New Roman" w:hAnsi="Times New Roman" w:cs="Times New Roman"/>
          <w:sz w:val="28"/>
          <w:szCs w:val="28"/>
        </w:rPr>
        <w:t>Система критериев оценки удовлетворительности структуры баланса</w:t>
      </w:r>
      <w:bookmarkEnd w:id="2"/>
      <w:bookmarkEnd w:id="7"/>
    </w:p>
    <w:p w:rsidR="002D662B" w:rsidRDefault="002D662B" w:rsidP="00341148">
      <w:pPr>
        <w:widowControl/>
        <w:shd w:val="clear" w:color="auto" w:fill="FFFFFF"/>
        <w:spacing w:line="360" w:lineRule="auto"/>
        <w:ind w:firstLine="709"/>
        <w:jc w:val="both"/>
        <w:rPr>
          <w:rFonts w:ascii="Times New Roman" w:hAnsi="Times New Roman"/>
          <w:color w:val="000000"/>
          <w:sz w:val="28"/>
          <w:szCs w:val="28"/>
          <w:lang w:val="en-US"/>
        </w:rPr>
      </w:pPr>
    </w:p>
    <w:p w:rsidR="008935A5" w:rsidRPr="00341148" w:rsidRDefault="008935A5" w:rsidP="00341148">
      <w:pPr>
        <w:widowControl/>
        <w:shd w:val="clear" w:color="auto" w:fill="FFFFFF"/>
        <w:spacing w:line="360" w:lineRule="auto"/>
        <w:ind w:firstLine="709"/>
        <w:jc w:val="both"/>
        <w:rPr>
          <w:rFonts w:ascii="Times New Roman" w:hAnsi="Times New Roman"/>
          <w:color w:val="000000"/>
          <w:sz w:val="28"/>
          <w:szCs w:val="28"/>
        </w:rPr>
      </w:pPr>
      <w:r w:rsidRPr="00341148">
        <w:rPr>
          <w:rFonts w:ascii="Times New Roman" w:hAnsi="Times New Roman"/>
          <w:color w:val="000000"/>
          <w:sz w:val="28"/>
          <w:szCs w:val="28"/>
        </w:rPr>
        <w:t>Постановлением Правительства Российской Феде</w:t>
      </w:r>
      <w:r w:rsidRPr="00341148">
        <w:rPr>
          <w:rFonts w:ascii="Times New Roman" w:hAnsi="Times New Roman"/>
          <w:color w:val="000000"/>
          <w:sz w:val="28"/>
          <w:szCs w:val="28"/>
        </w:rPr>
        <w:softHyphen/>
        <w:t>рации от 20 мая 1994 г. № 498 "О некоторых мерах по реализации законодательства о несостоятельности (бан</w:t>
      </w:r>
      <w:r w:rsidRPr="00341148">
        <w:rPr>
          <w:rFonts w:ascii="Times New Roman" w:hAnsi="Times New Roman"/>
          <w:color w:val="000000"/>
          <w:sz w:val="28"/>
          <w:szCs w:val="28"/>
        </w:rPr>
        <w:softHyphen/>
        <w:t>кротстве) предприятий" утверждена система критериев для определения неудовлетворительной структуры ба</w:t>
      </w:r>
      <w:r w:rsidRPr="00341148">
        <w:rPr>
          <w:rFonts w:ascii="Times New Roman" w:hAnsi="Times New Roman"/>
          <w:color w:val="000000"/>
          <w:sz w:val="28"/>
          <w:szCs w:val="28"/>
        </w:rPr>
        <w:softHyphen/>
        <w:t>ланса неплатежеспособных предприятий.</w:t>
      </w:r>
    </w:p>
    <w:p w:rsidR="008935A5" w:rsidRPr="00341148" w:rsidRDefault="008935A5" w:rsidP="00341148">
      <w:pPr>
        <w:widowControl/>
        <w:shd w:val="clear" w:color="auto" w:fill="FFFFFF"/>
        <w:spacing w:line="360" w:lineRule="auto"/>
        <w:ind w:firstLine="709"/>
        <w:jc w:val="both"/>
        <w:rPr>
          <w:rFonts w:ascii="Times New Roman" w:hAnsi="Times New Roman"/>
          <w:color w:val="000000"/>
          <w:sz w:val="28"/>
          <w:szCs w:val="28"/>
        </w:rPr>
      </w:pPr>
      <w:r w:rsidRPr="00341148">
        <w:rPr>
          <w:rFonts w:ascii="Times New Roman" w:hAnsi="Times New Roman"/>
          <w:color w:val="000000"/>
          <w:sz w:val="28"/>
          <w:szCs w:val="28"/>
        </w:rPr>
        <w:t>Система критериев базируется на следующих пока</w:t>
      </w:r>
      <w:r w:rsidRPr="00341148">
        <w:rPr>
          <w:rFonts w:ascii="Times New Roman" w:hAnsi="Times New Roman"/>
          <w:color w:val="000000"/>
          <w:sz w:val="28"/>
          <w:szCs w:val="28"/>
        </w:rPr>
        <w:softHyphen/>
        <w:t xml:space="preserve">зателях: </w:t>
      </w:r>
    </w:p>
    <w:p w:rsidR="008935A5" w:rsidRPr="00341148" w:rsidRDefault="008935A5" w:rsidP="00341148">
      <w:pPr>
        <w:widowControl/>
        <w:numPr>
          <w:ilvl w:val="0"/>
          <w:numId w:val="6"/>
        </w:numPr>
        <w:shd w:val="clear" w:color="auto" w:fill="FFFFFF"/>
        <w:spacing w:line="360" w:lineRule="auto"/>
        <w:ind w:left="0" w:firstLine="709"/>
        <w:jc w:val="both"/>
        <w:rPr>
          <w:rFonts w:ascii="Times New Roman" w:hAnsi="Times New Roman"/>
          <w:color w:val="000000"/>
          <w:sz w:val="28"/>
          <w:szCs w:val="28"/>
        </w:rPr>
      </w:pPr>
      <w:r w:rsidRPr="00341148">
        <w:rPr>
          <w:rFonts w:ascii="Times New Roman" w:hAnsi="Times New Roman"/>
          <w:color w:val="000000"/>
          <w:sz w:val="28"/>
          <w:szCs w:val="28"/>
        </w:rPr>
        <w:t>коэффициент текущей ликвидности;</w:t>
      </w:r>
    </w:p>
    <w:p w:rsidR="008935A5" w:rsidRPr="00341148" w:rsidRDefault="008935A5" w:rsidP="00341148">
      <w:pPr>
        <w:widowControl/>
        <w:numPr>
          <w:ilvl w:val="0"/>
          <w:numId w:val="6"/>
        </w:numPr>
        <w:shd w:val="clear" w:color="auto" w:fill="FFFFFF"/>
        <w:spacing w:line="360" w:lineRule="auto"/>
        <w:ind w:left="0" w:firstLine="709"/>
        <w:jc w:val="both"/>
        <w:rPr>
          <w:rFonts w:ascii="Times New Roman" w:hAnsi="Times New Roman"/>
          <w:color w:val="000000"/>
          <w:sz w:val="28"/>
          <w:szCs w:val="28"/>
        </w:rPr>
      </w:pPr>
      <w:r w:rsidRPr="00341148">
        <w:rPr>
          <w:rFonts w:ascii="Times New Roman" w:hAnsi="Times New Roman"/>
          <w:color w:val="000000"/>
          <w:sz w:val="28"/>
          <w:szCs w:val="28"/>
        </w:rPr>
        <w:t>коэффициент обеспеченности собственными сред</w:t>
      </w:r>
      <w:r w:rsidRPr="00341148">
        <w:rPr>
          <w:rFonts w:ascii="Times New Roman" w:hAnsi="Times New Roman"/>
          <w:color w:val="000000"/>
          <w:sz w:val="28"/>
          <w:szCs w:val="28"/>
        </w:rPr>
        <w:softHyphen/>
        <w:t>ствами;</w:t>
      </w:r>
    </w:p>
    <w:p w:rsidR="008935A5" w:rsidRPr="00341148" w:rsidRDefault="008935A5" w:rsidP="00341148">
      <w:pPr>
        <w:widowControl/>
        <w:numPr>
          <w:ilvl w:val="0"/>
          <w:numId w:val="6"/>
        </w:numPr>
        <w:shd w:val="clear" w:color="auto" w:fill="FFFFFF"/>
        <w:spacing w:line="360" w:lineRule="auto"/>
        <w:ind w:left="0" w:firstLine="709"/>
        <w:jc w:val="both"/>
        <w:rPr>
          <w:rFonts w:ascii="Times New Roman" w:hAnsi="Times New Roman"/>
          <w:color w:val="000000"/>
          <w:sz w:val="28"/>
          <w:szCs w:val="28"/>
        </w:rPr>
      </w:pPr>
      <w:r w:rsidRPr="00341148">
        <w:rPr>
          <w:rFonts w:ascii="Times New Roman" w:hAnsi="Times New Roman"/>
          <w:color w:val="000000"/>
          <w:sz w:val="28"/>
          <w:szCs w:val="28"/>
        </w:rPr>
        <w:t>коэффициент восстановления (утраты) платежеспо</w:t>
      </w:r>
      <w:r w:rsidRPr="00341148">
        <w:rPr>
          <w:rFonts w:ascii="Times New Roman" w:hAnsi="Times New Roman"/>
          <w:color w:val="000000"/>
          <w:sz w:val="28"/>
          <w:szCs w:val="28"/>
        </w:rPr>
        <w:softHyphen/>
        <w:t>собности.</w:t>
      </w:r>
    </w:p>
    <w:p w:rsidR="008935A5" w:rsidRPr="00341148" w:rsidRDefault="008935A5" w:rsidP="00341148">
      <w:pPr>
        <w:widowControl/>
        <w:shd w:val="clear" w:color="auto" w:fill="FFFFFF"/>
        <w:spacing w:line="360" w:lineRule="auto"/>
        <w:ind w:firstLine="709"/>
        <w:jc w:val="both"/>
        <w:rPr>
          <w:rFonts w:ascii="Times New Roman" w:hAnsi="Times New Roman"/>
          <w:color w:val="000000"/>
          <w:sz w:val="28"/>
          <w:szCs w:val="28"/>
        </w:rPr>
      </w:pPr>
      <w:r w:rsidRPr="00341148">
        <w:rPr>
          <w:rFonts w:ascii="Times New Roman" w:hAnsi="Times New Roman"/>
          <w:color w:val="000000"/>
          <w:sz w:val="28"/>
          <w:szCs w:val="28"/>
        </w:rPr>
        <w:t>Коэффициент текущей ликвидности характеризует общую обеспеченность предприятия оборотными сред</w:t>
      </w:r>
      <w:r w:rsidRPr="00341148">
        <w:rPr>
          <w:rFonts w:ascii="Times New Roman" w:hAnsi="Times New Roman"/>
          <w:color w:val="000000"/>
          <w:sz w:val="28"/>
          <w:szCs w:val="28"/>
        </w:rPr>
        <w:softHyphen/>
        <w:t>ствами для ведения хозяйственной деятельности и свое</w:t>
      </w:r>
      <w:r w:rsidRPr="00341148">
        <w:rPr>
          <w:rFonts w:ascii="Times New Roman" w:hAnsi="Times New Roman"/>
          <w:color w:val="000000"/>
          <w:sz w:val="28"/>
          <w:szCs w:val="28"/>
        </w:rPr>
        <w:softHyphen/>
        <w:t>временного погашения срочных обязательств предпри</w:t>
      </w:r>
      <w:r w:rsidRPr="00341148">
        <w:rPr>
          <w:rFonts w:ascii="Times New Roman" w:hAnsi="Times New Roman"/>
          <w:color w:val="000000"/>
          <w:sz w:val="28"/>
          <w:szCs w:val="28"/>
        </w:rPr>
        <w:softHyphen/>
        <w:t>ятия.</w:t>
      </w:r>
    </w:p>
    <w:p w:rsidR="008935A5" w:rsidRPr="00341148" w:rsidRDefault="008935A5" w:rsidP="00341148">
      <w:pPr>
        <w:widowControl/>
        <w:shd w:val="clear" w:color="auto" w:fill="FFFFFF"/>
        <w:spacing w:line="360" w:lineRule="auto"/>
        <w:ind w:firstLine="709"/>
        <w:jc w:val="both"/>
        <w:rPr>
          <w:rFonts w:ascii="Times New Roman" w:hAnsi="Times New Roman"/>
          <w:color w:val="000000"/>
          <w:sz w:val="28"/>
          <w:szCs w:val="28"/>
        </w:rPr>
      </w:pPr>
      <w:r w:rsidRPr="00341148">
        <w:rPr>
          <w:rFonts w:ascii="Times New Roman" w:hAnsi="Times New Roman"/>
          <w:color w:val="000000"/>
          <w:sz w:val="28"/>
          <w:szCs w:val="28"/>
        </w:rPr>
        <w:t>Коэффициент обеспеченности собственными сред</w:t>
      </w:r>
      <w:r w:rsidRPr="00341148">
        <w:rPr>
          <w:rFonts w:ascii="Times New Roman" w:hAnsi="Times New Roman"/>
          <w:color w:val="000000"/>
          <w:sz w:val="28"/>
          <w:szCs w:val="28"/>
        </w:rPr>
        <w:softHyphen/>
        <w:t>ствами характеризует наличие собственных оборотных средств у предприятия, необходимых для его финансо</w:t>
      </w:r>
      <w:r w:rsidRPr="00341148">
        <w:rPr>
          <w:rFonts w:ascii="Times New Roman" w:hAnsi="Times New Roman"/>
          <w:color w:val="000000"/>
          <w:sz w:val="28"/>
          <w:szCs w:val="28"/>
        </w:rPr>
        <w:softHyphen/>
        <w:t>вой устойчивости.</w:t>
      </w:r>
    </w:p>
    <w:p w:rsidR="008935A5" w:rsidRPr="00341148" w:rsidRDefault="008935A5" w:rsidP="00341148">
      <w:pPr>
        <w:widowControl/>
        <w:shd w:val="clear" w:color="auto" w:fill="FFFFFF"/>
        <w:spacing w:line="360" w:lineRule="auto"/>
        <w:ind w:firstLine="709"/>
        <w:jc w:val="both"/>
        <w:rPr>
          <w:rFonts w:ascii="Times New Roman" w:hAnsi="Times New Roman"/>
          <w:color w:val="000000"/>
          <w:sz w:val="28"/>
          <w:szCs w:val="28"/>
        </w:rPr>
      </w:pPr>
      <w:r w:rsidRPr="00341148">
        <w:rPr>
          <w:rFonts w:ascii="Times New Roman" w:hAnsi="Times New Roman"/>
          <w:color w:val="000000"/>
          <w:sz w:val="28"/>
          <w:szCs w:val="28"/>
        </w:rPr>
        <w:t>Коэффициенты восстановления (утраты) платеже</w:t>
      </w:r>
      <w:r w:rsidRPr="00341148">
        <w:rPr>
          <w:rFonts w:ascii="Times New Roman" w:hAnsi="Times New Roman"/>
          <w:color w:val="000000"/>
          <w:sz w:val="28"/>
          <w:szCs w:val="28"/>
        </w:rPr>
        <w:softHyphen/>
        <w:t>способности характеризуют наличие реальной возмож</w:t>
      </w:r>
      <w:r w:rsidRPr="00341148">
        <w:rPr>
          <w:rFonts w:ascii="Times New Roman" w:hAnsi="Times New Roman"/>
          <w:color w:val="000000"/>
          <w:sz w:val="28"/>
          <w:szCs w:val="28"/>
        </w:rPr>
        <w:softHyphen/>
        <w:t>ности у предприятия восстановить либо утратить свою платежеспособность в течение определенного периода.</w:t>
      </w:r>
    </w:p>
    <w:p w:rsidR="008935A5" w:rsidRPr="00341148" w:rsidRDefault="008935A5" w:rsidP="00341148">
      <w:pPr>
        <w:widowControl/>
        <w:shd w:val="clear" w:color="auto" w:fill="FFFFFF"/>
        <w:spacing w:line="360" w:lineRule="auto"/>
        <w:ind w:firstLine="709"/>
        <w:jc w:val="both"/>
        <w:rPr>
          <w:rFonts w:ascii="Times New Roman" w:hAnsi="Times New Roman"/>
          <w:color w:val="000000"/>
          <w:sz w:val="28"/>
          <w:szCs w:val="28"/>
        </w:rPr>
      </w:pPr>
      <w:r w:rsidRPr="00341148">
        <w:rPr>
          <w:rFonts w:ascii="Times New Roman" w:hAnsi="Times New Roman"/>
          <w:color w:val="000000"/>
          <w:sz w:val="28"/>
          <w:szCs w:val="28"/>
        </w:rPr>
        <w:t>Данным постановлением установлены также нор</w:t>
      </w:r>
      <w:r w:rsidRPr="00341148">
        <w:rPr>
          <w:rFonts w:ascii="Times New Roman" w:hAnsi="Times New Roman"/>
          <w:color w:val="000000"/>
          <w:sz w:val="28"/>
          <w:szCs w:val="28"/>
        </w:rPr>
        <w:softHyphen/>
        <w:t>мативные значения названных показателей, несоблюде</w:t>
      </w:r>
      <w:r w:rsidRPr="00341148">
        <w:rPr>
          <w:rFonts w:ascii="Times New Roman" w:hAnsi="Times New Roman"/>
          <w:color w:val="000000"/>
          <w:sz w:val="28"/>
          <w:szCs w:val="28"/>
        </w:rPr>
        <w:softHyphen/>
        <w:t>ние которых служит основанием для признания струк</w:t>
      </w:r>
      <w:r w:rsidRPr="00341148">
        <w:rPr>
          <w:rFonts w:ascii="Times New Roman" w:hAnsi="Times New Roman"/>
          <w:color w:val="000000"/>
          <w:sz w:val="28"/>
          <w:szCs w:val="28"/>
        </w:rPr>
        <w:softHyphen/>
        <w:t>туры баланса неудовлетворительной, а предприятия — неплатежеспособным.</w:t>
      </w:r>
    </w:p>
    <w:p w:rsidR="008935A5" w:rsidRPr="00341148" w:rsidRDefault="008935A5" w:rsidP="00341148">
      <w:pPr>
        <w:widowControl/>
        <w:shd w:val="clear" w:color="auto" w:fill="FFFFFF"/>
        <w:spacing w:line="360" w:lineRule="auto"/>
        <w:ind w:firstLine="709"/>
        <w:jc w:val="both"/>
        <w:rPr>
          <w:rFonts w:ascii="Times New Roman" w:hAnsi="Times New Roman"/>
          <w:color w:val="000000"/>
          <w:sz w:val="28"/>
          <w:szCs w:val="28"/>
        </w:rPr>
      </w:pPr>
      <w:r w:rsidRPr="00341148">
        <w:rPr>
          <w:rFonts w:ascii="Times New Roman" w:hAnsi="Times New Roman"/>
          <w:color w:val="000000"/>
          <w:sz w:val="28"/>
          <w:szCs w:val="28"/>
        </w:rPr>
        <w:t>Оценка структуры баланса проводится по следую</w:t>
      </w:r>
      <w:r w:rsidRPr="00341148">
        <w:rPr>
          <w:rFonts w:ascii="Times New Roman" w:hAnsi="Times New Roman"/>
          <w:color w:val="000000"/>
          <w:sz w:val="28"/>
          <w:szCs w:val="28"/>
        </w:rPr>
        <w:softHyphen/>
        <w:t xml:space="preserve">щим критериям: </w:t>
      </w:r>
    </w:p>
    <w:p w:rsidR="008935A5" w:rsidRPr="00341148" w:rsidRDefault="008935A5" w:rsidP="00341148">
      <w:pPr>
        <w:widowControl/>
        <w:numPr>
          <w:ilvl w:val="0"/>
          <w:numId w:val="5"/>
        </w:numPr>
        <w:shd w:val="clear" w:color="auto" w:fill="FFFFFF"/>
        <w:spacing w:line="360" w:lineRule="auto"/>
        <w:ind w:left="0" w:firstLine="709"/>
        <w:jc w:val="both"/>
        <w:rPr>
          <w:rFonts w:ascii="Times New Roman" w:hAnsi="Times New Roman"/>
          <w:color w:val="000000"/>
          <w:sz w:val="28"/>
          <w:szCs w:val="28"/>
        </w:rPr>
      </w:pPr>
      <w:r w:rsidRPr="00341148">
        <w:rPr>
          <w:rFonts w:ascii="Times New Roman" w:hAnsi="Times New Roman"/>
          <w:color w:val="000000"/>
          <w:sz w:val="28"/>
          <w:szCs w:val="28"/>
        </w:rPr>
        <w:t>коэффициент текущей ликвидности должен иметь значение не менее 2;</w:t>
      </w:r>
    </w:p>
    <w:p w:rsidR="008935A5" w:rsidRPr="00341148" w:rsidRDefault="008935A5" w:rsidP="00341148">
      <w:pPr>
        <w:widowControl/>
        <w:numPr>
          <w:ilvl w:val="0"/>
          <w:numId w:val="5"/>
        </w:numPr>
        <w:shd w:val="clear" w:color="auto" w:fill="FFFFFF"/>
        <w:spacing w:line="360" w:lineRule="auto"/>
        <w:ind w:left="0" w:firstLine="709"/>
        <w:jc w:val="both"/>
        <w:rPr>
          <w:rFonts w:ascii="Times New Roman" w:hAnsi="Times New Roman"/>
          <w:color w:val="000000"/>
          <w:sz w:val="28"/>
          <w:szCs w:val="28"/>
        </w:rPr>
      </w:pPr>
      <w:r w:rsidRPr="00341148">
        <w:rPr>
          <w:rFonts w:ascii="Times New Roman" w:hAnsi="Times New Roman"/>
          <w:color w:val="000000"/>
          <w:sz w:val="28"/>
          <w:szCs w:val="28"/>
        </w:rPr>
        <w:t>коэффициент обеспеченности собственными сред</w:t>
      </w:r>
      <w:r w:rsidRPr="00341148">
        <w:rPr>
          <w:rFonts w:ascii="Times New Roman" w:hAnsi="Times New Roman"/>
          <w:color w:val="000000"/>
          <w:sz w:val="28"/>
          <w:szCs w:val="28"/>
        </w:rPr>
        <w:softHyphen/>
        <w:t>ствами должен иметь значение не ниже 0,1;</w:t>
      </w:r>
    </w:p>
    <w:p w:rsidR="008935A5" w:rsidRPr="00341148" w:rsidRDefault="008935A5" w:rsidP="00341148">
      <w:pPr>
        <w:widowControl/>
        <w:numPr>
          <w:ilvl w:val="0"/>
          <w:numId w:val="5"/>
        </w:numPr>
        <w:shd w:val="clear" w:color="auto" w:fill="FFFFFF"/>
        <w:spacing w:line="360" w:lineRule="auto"/>
        <w:ind w:left="0" w:firstLine="709"/>
        <w:jc w:val="both"/>
        <w:rPr>
          <w:rFonts w:ascii="Times New Roman" w:hAnsi="Times New Roman"/>
          <w:color w:val="000000"/>
          <w:sz w:val="28"/>
          <w:szCs w:val="28"/>
        </w:rPr>
      </w:pPr>
      <w:r w:rsidRPr="00341148">
        <w:rPr>
          <w:rFonts w:ascii="Times New Roman" w:hAnsi="Times New Roman"/>
          <w:color w:val="000000"/>
          <w:sz w:val="28"/>
          <w:szCs w:val="28"/>
        </w:rPr>
        <w:t>коэффициент восстановления (утраты) платежеспо</w:t>
      </w:r>
      <w:r w:rsidRPr="00341148">
        <w:rPr>
          <w:rFonts w:ascii="Times New Roman" w:hAnsi="Times New Roman"/>
          <w:color w:val="000000"/>
          <w:sz w:val="28"/>
          <w:szCs w:val="28"/>
        </w:rPr>
        <w:softHyphen/>
        <w:t>собности должен принять значение не менее 1.</w:t>
      </w:r>
    </w:p>
    <w:p w:rsidR="008935A5" w:rsidRPr="00341148" w:rsidRDefault="008935A5" w:rsidP="00341148">
      <w:pPr>
        <w:widowControl/>
        <w:shd w:val="clear" w:color="auto" w:fill="FFFFFF"/>
        <w:spacing w:line="360" w:lineRule="auto"/>
        <w:ind w:firstLine="709"/>
        <w:jc w:val="both"/>
        <w:rPr>
          <w:rFonts w:ascii="Times New Roman" w:hAnsi="Times New Roman"/>
          <w:color w:val="000000"/>
          <w:sz w:val="28"/>
          <w:szCs w:val="28"/>
        </w:rPr>
      </w:pPr>
      <w:r w:rsidRPr="00341148">
        <w:rPr>
          <w:rFonts w:ascii="Times New Roman" w:hAnsi="Times New Roman"/>
          <w:color w:val="000000"/>
          <w:sz w:val="28"/>
          <w:szCs w:val="28"/>
        </w:rPr>
        <w:t>Методика расчета показателей и проведения про</w:t>
      </w:r>
      <w:r w:rsidRPr="00341148">
        <w:rPr>
          <w:rFonts w:ascii="Times New Roman" w:hAnsi="Times New Roman"/>
          <w:color w:val="000000"/>
          <w:sz w:val="28"/>
          <w:szCs w:val="28"/>
        </w:rPr>
        <w:softHyphen/>
        <w:t>цедуры анализа финансового состояния предприятия при применении процедуры банкротства, утверждена распоряжением Федерального управления по делам о несостоятельности (банкротстве) предприятий от 12 августа 1994 г. № 31-р. Согласно этой методики коэффи</w:t>
      </w:r>
      <w:r w:rsidRPr="00341148">
        <w:rPr>
          <w:rFonts w:ascii="Times New Roman" w:hAnsi="Times New Roman"/>
          <w:color w:val="000000"/>
          <w:sz w:val="28"/>
          <w:szCs w:val="28"/>
        </w:rPr>
        <w:softHyphen/>
        <w:t>циент текущей ликвидности определяется как отноше</w:t>
      </w:r>
      <w:r w:rsidRPr="00341148">
        <w:rPr>
          <w:rFonts w:ascii="Times New Roman" w:hAnsi="Times New Roman"/>
          <w:color w:val="000000"/>
          <w:sz w:val="28"/>
          <w:szCs w:val="28"/>
        </w:rPr>
        <w:softHyphen/>
        <w:t>ние фактической стоимости всех оборотных средств предприятия к наиболее срочным его обязательствам в виде краткосрочных кредитов банков, краткосрочных займов и различных кредиторских задолженностей, т.е. к величине краткосрочных пассивов предприятия.</w:t>
      </w:r>
    </w:p>
    <w:p w:rsidR="008935A5" w:rsidRPr="00341148" w:rsidRDefault="008935A5" w:rsidP="00341148">
      <w:pPr>
        <w:widowControl/>
        <w:shd w:val="clear" w:color="auto" w:fill="FFFFFF"/>
        <w:spacing w:line="360" w:lineRule="auto"/>
        <w:ind w:firstLine="709"/>
        <w:jc w:val="both"/>
        <w:rPr>
          <w:rFonts w:ascii="Times New Roman" w:hAnsi="Times New Roman"/>
          <w:color w:val="000000"/>
          <w:sz w:val="28"/>
          <w:szCs w:val="28"/>
        </w:rPr>
      </w:pPr>
      <w:r w:rsidRPr="00341148">
        <w:rPr>
          <w:rFonts w:ascii="Times New Roman" w:hAnsi="Times New Roman"/>
          <w:color w:val="000000"/>
          <w:sz w:val="28"/>
          <w:szCs w:val="28"/>
        </w:rPr>
        <w:t>Следует отметить, что при расчете коэффициента текущей ликвидности по официальной методике учета влияния структуры оборотных активов на значение по</w:t>
      </w:r>
      <w:r w:rsidRPr="00341148">
        <w:rPr>
          <w:rFonts w:ascii="Times New Roman" w:hAnsi="Times New Roman"/>
          <w:color w:val="000000"/>
          <w:sz w:val="28"/>
          <w:szCs w:val="28"/>
        </w:rPr>
        <w:softHyphen/>
        <w:t>казателя не предусмотрено.</w:t>
      </w:r>
    </w:p>
    <w:p w:rsidR="001E7017" w:rsidRPr="00341148" w:rsidRDefault="008935A5" w:rsidP="00341148">
      <w:pPr>
        <w:widowControl/>
        <w:shd w:val="clear" w:color="auto" w:fill="FFFFFF"/>
        <w:spacing w:line="360" w:lineRule="auto"/>
        <w:ind w:firstLine="709"/>
        <w:jc w:val="both"/>
        <w:rPr>
          <w:rFonts w:ascii="Times New Roman" w:hAnsi="Times New Roman"/>
          <w:color w:val="000000"/>
          <w:sz w:val="28"/>
          <w:szCs w:val="28"/>
        </w:rPr>
      </w:pPr>
      <w:r w:rsidRPr="00341148">
        <w:rPr>
          <w:rFonts w:ascii="Times New Roman" w:hAnsi="Times New Roman"/>
          <w:color w:val="000000"/>
          <w:sz w:val="28"/>
          <w:szCs w:val="28"/>
        </w:rPr>
        <w:t>Коэффициент обеспеченности собственными сред</w:t>
      </w:r>
      <w:r w:rsidRPr="00341148">
        <w:rPr>
          <w:rFonts w:ascii="Times New Roman" w:hAnsi="Times New Roman"/>
          <w:color w:val="000000"/>
          <w:sz w:val="28"/>
          <w:szCs w:val="28"/>
        </w:rPr>
        <w:softHyphen/>
        <w:t>ствами определяется в документе как отношение разно</w:t>
      </w:r>
      <w:r w:rsidRPr="00341148">
        <w:rPr>
          <w:rFonts w:ascii="Times New Roman" w:hAnsi="Times New Roman"/>
          <w:color w:val="000000"/>
          <w:sz w:val="28"/>
          <w:szCs w:val="28"/>
        </w:rPr>
        <w:softHyphen/>
        <w:t>сти между “объемами источников собственных средств и фактической стоимостью основных средств и прочих внеоборотных активов к фактической стоимости нахо</w:t>
      </w:r>
      <w:r w:rsidRPr="00341148">
        <w:rPr>
          <w:rFonts w:ascii="Times New Roman" w:hAnsi="Times New Roman"/>
          <w:color w:val="000000"/>
          <w:sz w:val="28"/>
          <w:szCs w:val="28"/>
        </w:rPr>
        <w:softHyphen/>
        <w:t>дящихся у предприятия оборотных средств в виде про</w:t>
      </w:r>
      <w:r w:rsidRPr="00341148">
        <w:rPr>
          <w:rFonts w:ascii="Times New Roman" w:hAnsi="Times New Roman"/>
          <w:color w:val="000000"/>
          <w:sz w:val="28"/>
          <w:szCs w:val="28"/>
        </w:rPr>
        <w:softHyphen/>
        <w:t xml:space="preserve">изводственных запасов, незавершенного производства, готовой продукции, дебиторских задолженностей и прочих оборотных активов”. </w:t>
      </w:r>
    </w:p>
    <w:p w:rsidR="008935A5" w:rsidRPr="00341148" w:rsidRDefault="008935A5" w:rsidP="00341148">
      <w:pPr>
        <w:widowControl/>
        <w:shd w:val="clear" w:color="auto" w:fill="FFFFFF"/>
        <w:spacing w:line="360" w:lineRule="auto"/>
        <w:ind w:firstLine="709"/>
        <w:jc w:val="both"/>
        <w:rPr>
          <w:rFonts w:ascii="Times New Roman" w:hAnsi="Times New Roman"/>
          <w:color w:val="000000"/>
          <w:sz w:val="28"/>
          <w:szCs w:val="28"/>
        </w:rPr>
      </w:pPr>
      <w:r w:rsidRPr="00341148">
        <w:rPr>
          <w:rFonts w:ascii="Times New Roman" w:hAnsi="Times New Roman"/>
          <w:color w:val="000000"/>
          <w:sz w:val="28"/>
          <w:szCs w:val="28"/>
        </w:rPr>
        <w:t>Постановление Правительства от 20 мая 1994 г. № 498 предусматривает также расчет коэффициентов восстановления (утраты) платежеспособности. Данные коэффициенты характеризуют наличие у предприятия возможности восстановить либо утратить свою плате</w:t>
      </w:r>
      <w:r w:rsidRPr="00341148">
        <w:rPr>
          <w:rFonts w:ascii="Times New Roman" w:hAnsi="Times New Roman"/>
          <w:color w:val="000000"/>
          <w:sz w:val="28"/>
          <w:szCs w:val="28"/>
        </w:rPr>
        <w:softHyphen/>
        <w:t>жеспособность в течение определенного периода. Ко</w:t>
      </w:r>
      <w:r w:rsidRPr="00341148">
        <w:rPr>
          <w:rFonts w:ascii="Times New Roman" w:hAnsi="Times New Roman"/>
          <w:color w:val="000000"/>
          <w:sz w:val="28"/>
          <w:szCs w:val="28"/>
        </w:rPr>
        <w:softHyphen/>
        <w:t>эффициент восстановления (утраты) платежеспособно</w:t>
      </w:r>
      <w:r w:rsidRPr="00341148">
        <w:rPr>
          <w:rFonts w:ascii="Times New Roman" w:hAnsi="Times New Roman"/>
          <w:color w:val="000000"/>
          <w:sz w:val="28"/>
          <w:szCs w:val="28"/>
        </w:rPr>
        <w:softHyphen/>
        <w:t>сти определяется как отношение рассчитанного для предприятия по данным баланса коэффициента текущей ликвидности на конец отчетного периода и изменения его значения между окончанием и началом отчетного периода в пересчете на установленный период восстановления (утраты) платежеспособности. Коэффициенты рассчитываются исходя из периода восстановления пла</w:t>
      </w:r>
      <w:r w:rsidRPr="00341148">
        <w:rPr>
          <w:rFonts w:ascii="Times New Roman" w:hAnsi="Times New Roman"/>
          <w:color w:val="000000"/>
          <w:sz w:val="28"/>
          <w:szCs w:val="28"/>
        </w:rPr>
        <w:softHyphen/>
        <w:t>тежеспособности, установленного равным шести меся</w:t>
      </w:r>
      <w:r w:rsidRPr="00341148">
        <w:rPr>
          <w:rFonts w:ascii="Times New Roman" w:hAnsi="Times New Roman"/>
          <w:color w:val="000000"/>
          <w:sz w:val="28"/>
          <w:szCs w:val="28"/>
        </w:rPr>
        <w:softHyphen/>
        <w:t>цам, а утраты платежеспособности — равного трем месяцам, и нормативного значения коэффициента лик</w:t>
      </w:r>
      <w:r w:rsidRPr="00341148">
        <w:rPr>
          <w:rFonts w:ascii="Times New Roman" w:hAnsi="Times New Roman"/>
          <w:color w:val="000000"/>
          <w:sz w:val="28"/>
          <w:szCs w:val="28"/>
        </w:rPr>
        <w:softHyphen/>
        <w:t>видности, равного двум.</w:t>
      </w:r>
    </w:p>
    <w:p w:rsidR="008935A5" w:rsidRPr="00341148" w:rsidRDefault="008935A5" w:rsidP="00341148">
      <w:pPr>
        <w:widowControl/>
        <w:shd w:val="clear" w:color="auto" w:fill="FFFFFF"/>
        <w:spacing w:line="360" w:lineRule="auto"/>
        <w:ind w:firstLine="709"/>
        <w:jc w:val="both"/>
        <w:rPr>
          <w:rFonts w:ascii="Times New Roman" w:hAnsi="Times New Roman"/>
          <w:color w:val="000000"/>
          <w:sz w:val="28"/>
          <w:szCs w:val="28"/>
        </w:rPr>
      </w:pPr>
      <w:r w:rsidRPr="00341148">
        <w:rPr>
          <w:rFonts w:ascii="Times New Roman" w:hAnsi="Times New Roman"/>
          <w:color w:val="000000"/>
          <w:sz w:val="28"/>
          <w:szCs w:val="28"/>
        </w:rPr>
        <w:t>Как уже отмечалось, критерием оценки структуры баланса как неудовлетворительной, а предприятия - не</w:t>
      </w:r>
      <w:r w:rsidRPr="00341148">
        <w:rPr>
          <w:rFonts w:ascii="Times New Roman" w:hAnsi="Times New Roman"/>
          <w:color w:val="000000"/>
          <w:sz w:val="28"/>
          <w:szCs w:val="28"/>
        </w:rPr>
        <w:softHyphen/>
        <w:t>платежеспособного является условие, при котором зна</w:t>
      </w:r>
      <w:r w:rsidRPr="00341148">
        <w:rPr>
          <w:rFonts w:ascii="Times New Roman" w:hAnsi="Times New Roman"/>
          <w:color w:val="000000"/>
          <w:sz w:val="28"/>
          <w:szCs w:val="28"/>
        </w:rPr>
        <w:softHyphen/>
        <w:t>чение одного из названных коэффициентов ниже нор</w:t>
      </w:r>
      <w:r w:rsidRPr="00341148">
        <w:rPr>
          <w:rFonts w:ascii="Times New Roman" w:hAnsi="Times New Roman"/>
          <w:color w:val="000000"/>
          <w:sz w:val="28"/>
          <w:szCs w:val="28"/>
        </w:rPr>
        <w:softHyphen/>
        <w:t>мативного, определенного постановлением:</w:t>
      </w:r>
    </w:p>
    <w:p w:rsidR="008935A5" w:rsidRPr="00341148" w:rsidRDefault="008935A5" w:rsidP="00341148">
      <w:pPr>
        <w:widowControl/>
        <w:numPr>
          <w:ilvl w:val="0"/>
          <w:numId w:val="4"/>
        </w:numPr>
        <w:shd w:val="clear" w:color="auto" w:fill="FFFFFF"/>
        <w:spacing w:line="360" w:lineRule="auto"/>
        <w:ind w:left="0" w:firstLine="709"/>
        <w:jc w:val="both"/>
        <w:rPr>
          <w:rFonts w:ascii="Times New Roman" w:hAnsi="Times New Roman"/>
          <w:color w:val="000000"/>
          <w:sz w:val="28"/>
          <w:szCs w:val="28"/>
        </w:rPr>
      </w:pPr>
      <w:r w:rsidRPr="00341148">
        <w:rPr>
          <w:rFonts w:ascii="Times New Roman" w:hAnsi="Times New Roman"/>
          <w:color w:val="000000"/>
          <w:sz w:val="28"/>
          <w:szCs w:val="28"/>
        </w:rPr>
        <w:t>коэффициент текущей ликвидности имеет значение менее 2;</w:t>
      </w:r>
    </w:p>
    <w:p w:rsidR="008935A5" w:rsidRPr="00341148" w:rsidRDefault="008935A5" w:rsidP="00341148">
      <w:pPr>
        <w:widowControl/>
        <w:numPr>
          <w:ilvl w:val="0"/>
          <w:numId w:val="4"/>
        </w:numPr>
        <w:shd w:val="clear" w:color="auto" w:fill="FFFFFF"/>
        <w:spacing w:line="360" w:lineRule="auto"/>
        <w:ind w:left="0" w:firstLine="709"/>
        <w:jc w:val="both"/>
        <w:rPr>
          <w:rFonts w:ascii="Times New Roman" w:hAnsi="Times New Roman"/>
          <w:color w:val="000000"/>
          <w:sz w:val="28"/>
          <w:szCs w:val="28"/>
        </w:rPr>
      </w:pPr>
      <w:r w:rsidRPr="00341148">
        <w:rPr>
          <w:rFonts w:ascii="Times New Roman" w:hAnsi="Times New Roman"/>
          <w:color w:val="000000"/>
          <w:sz w:val="28"/>
          <w:szCs w:val="28"/>
        </w:rPr>
        <w:t>коэффициент обеспеченности собственными сред</w:t>
      </w:r>
      <w:r w:rsidRPr="00341148">
        <w:rPr>
          <w:rFonts w:ascii="Times New Roman" w:hAnsi="Times New Roman"/>
          <w:color w:val="000000"/>
          <w:sz w:val="28"/>
          <w:szCs w:val="28"/>
        </w:rPr>
        <w:softHyphen/>
        <w:t>ствами имеет значение ниже 0,1.</w:t>
      </w:r>
    </w:p>
    <w:p w:rsidR="008935A5" w:rsidRPr="00341148" w:rsidRDefault="008935A5" w:rsidP="00341148">
      <w:pPr>
        <w:widowControl/>
        <w:shd w:val="clear" w:color="auto" w:fill="FFFFFF"/>
        <w:spacing w:line="360" w:lineRule="auto"/>
        <w:ind w:firstLine="709"/>
        <w:jc w:val="both"/>
        <w:rPr>
          <w:rFonts w:ascii="Times New Roman" w:hAnsi="Times New Roman"/>
          <w:color w:val="000000"/>
          <w:sz w:val="28"/>
          <w:szCs w:val="28"/>
        </w:rPr>
      </w:pPr>
      <w:r w:rsidRPr="00341148">
        <w:rPr>
          <w:rFonts w:ascii="Times New Roman" w:hAnsi="Times New Roman"/>
          <w:color w:val="000000"/>
          <w:sz w:val="28"/>
          <w:szCs w:val="28"/>
        </w:rPr>
        <w:t>Основанием для признания структуры баланса не</w:t>
      </w:r>
      <w:r w:rsidRPr="00341148">
        <w:rPr>
          <w:rFonts w:ascii="Times New Roman" w:hAnsi="Times New Roman"/>
          <w:color w:val="000000"/>
          <w:sz w:val="28"/>
          <w:szCs w:val="28"/>
        </w:rPr>
        <w:softHyphen/>
        <w:t>удовлетворительной, а предприятия неплатежеспособным, является выполнение одного из следующих условий:</w:t>
      </w:r>
    </w:p>
    <w:p w:rsidR="008935A5" w:rsidRPr="00341148" w:rsidRDefault="008935A5" w:rsidP="00341148">
      <w:pPr>
        <w:widowControl/>
        <w:numPr>
          <w:ilvl w:val="0"/>
          <w:numId w:val="4"/>
        </w:numPr>
        <w:shd w:val="clear" w:color="auto" w:fill="FFFFFF"/>
        <w:spacing w:line="360" w:lineRule="auto"/>
        <w:ind w:left="0" w:firstLine="709"/>
        <w:jc w:val="both"/>
        <w:rPr>
          <w:rFonts w:ascii="Times New Roman" w:hAnsi="Times New Roman"/>
          <w:color w:val="000000"/>
          <w:sz w:val="28"/>
          <w:szCs w:val="28"/>
        </w:rPr>
      </w:pPr>
      <w:r w:rsidRPr="00341148">
        <w:rPr>
          <w:rFonts w:ascii="Times New Roman" w:hAnsi="Times New Roman"/>
          <w:color w:val="000000"/>
          <w:sz w:val="28"/>
          <w:szCs w:val="28"/>
        </w:rPr>
        <w:t>коэффициент текущей ликвидности на конец пе</w:t>
      </w:r>
      <w:r w:rsidRPr="00341148">
        <w:rPr>
          <w:rFonts w:ascii="Times New Roman" w:hAnsi="Times New Roman"/>
          <w:color w:val="000000"/>
          <w:sz w:val="28"/>
          <w:szCs w:val="28"/>
        </w:rPr>
        <w:softHyphen/>
        <w:t xml:space="preserve">риода принимает значение менее 2; </w:t>
      </w:r>
    </w:p>
    <w:p w:rsidR="008935A5" w:rsidRPr="00341148" w:rsidRDefault="008935A5" w:rsidP="00341148">
      <w:pPr>
        <w:widowControl/>
        <w:numPr>
          <w:ilvl w:val="0"/>
          <w:numId w:val="4"/>
        </w:numPr>
        <w:shd w:val="clear" w:color="auto" w:fill="FFFFFF"/>
        <w:spacing w:line="360" w:lineRule="auto"/>
        <w:ind w:left="0" w:firstLine="709"/>
        <w:jc w:val="both"/>
        <w:rPr>
          <w:rFonts w:ascii="Times New Roman" w:hAnsi="Times New Roman"/>
          <w:color w:val="000000"/>
          <w:sz w:val="28"/>
          <w:szCs w:val="28"/>
        </w:rPr>
      </w:pPr>
      <w:r w:rsidRPr="00341148">
        <w:rPr>
          <w:rFonts w:ascii="Times New Roman" w:hAnsi="Times New Roman"/>
          <w:color w:val="000000"/>
          <w:sz w:val="28"/>
          <w:szCs w:val="28"/>
        </w:rPr>
        <w:t>коэффициент обеспеченности собственными сред</w:t>
      </w:r>
      <w:r w:rsidRPr="00341148">
        <w:rPr>
          <w:rFonts w:ascii="Times New Roman" w:hAnsi="Times New Roman"/>
          <w:color w:val="000000"/>
          <w:sz w:val="28"/>
          <w:szCs w:val="28"/>
        </w:rPr>
        <w:softHyphen/>
        <w:t>ствами на конец периода имеет значение менее 0,1.</w:t>
      </w:r>
    </w:p>
    <w:p w:rsidR="008935A5" w:rsidRPr="00341148" w:rsidRDefault="008935A5" w:rsidP="00341148">
      <w:pPr>
        <w:widowControl/>
        <w:shd w:val="clear" w:color="auto" w:fill="FFFFFF"/>
        <w:spacing w:line="360" w:lineRule="auto"/>
        <w:ind w:firstLine="709"/>
        <w:jc w:val="both"/>
        <w:rPr>
          <w:rFonts w:ascii="Times New Roman" w:hAnsi="Times New Roman"/>
          <w:color w:val="000000"/>
          <w:sz w:val="28"/>
          <w:szCs w:val="28"/>
        </w:rPr>
      </w:pPr>
      <w:r w:rsidRPr="00341148">
        <w:rPr>
          <w:rFonts w:ascii="Times New Roman" w:hAnsi="Times New Roman"/>
          <w:color w:val="000000"/>
          <w:sz w:val="28"/>
          <w:szCs w:val="28"/>
        </w:rPr>
        <w:t>Коэффициент восстановления платежеспособности рассчитывается, когда один из выше названных коэф</w:t>
      </w:r>
      <w:r w:rsidRPr="00341148">
        <w:rPr>
          <w:rFonts w:ascii="Times New Roman" w:hAnsi="Times New Roman"/>
          <w:color w:val="000000"/>
          <w:sz w:val="28"/>
          <w:szCs w:val="28"/>
        </w:rPr>
        <w:softHyphen/>
        <w:t>фициентов имеет значения ниже нормативного, а коэф</w:t>
      </w:r>
      <w:r w:rsidRPr="00341148">
        <w:rPr>
          <w:rFonts w:ascii="Times New Roman" w:hAnsi="Times New Roman"/>
          <w:color w:val="000000"/>
          <w:sz w:val="28"/>
          <w:szCs w:val="28"/>
        </w:rPr>
        <w:softHyphen/>
        <w:t xml:space="preserve">фициент утраты платежеспособности рассчитывается в случае, если оба коэффициента принимают значение ниже критериального. </w:t>
      </w:r>
    </w:p>
    <w:p w:rsidR="008935A5" w:rsidRPr="00341148" w:rsidRDefault="008935A5" w:rsidP="00341148">
      <w:pPr>
        <w:widowControl/>
        <w:shd w:val="clear" w:color="auto" w:fill="FFFFFF"/>
        <w:spacing w:line="360" w:lineRule="auto"/>
        <w:ind w:firstLine="709"/>
        <w:jc w:val="both"/>
        <w:rPr>
          <w:rFonts w:ascii="Times New Roman" w:hAnsi="Times New Roman"/>
          <w:color w:val="000000"/>
          <w:sz w:val="28"/>
          <w:szCs w:val="28"/>
        </w:rPr>
      </w:pPr>
      <w:r w:rsidRPr="00341148">
        <w:rPr>
          <w:rFonts w:ascii="Times New Roman" w:hAnsi="Times New Roman"/>
          <w:color w:val="000000"/>
          <w:sz w:val="28"/>
          <w:szCs w:val="28"/>
        </w:rPr>
        <w:t>Расчет данных коэффициентов ведется по формулам:</w:t>
      </w:r>
    </w:p>
    <w:tbl>
      <w:tblPr>
        <w:tblW w:w="0" w:type="auto"/>
        <w:jc w:val="center"/>
        <w:tblLook w:val="0000" w:firstRow="0" w:lastRow="0" w:firstColumn="0" w:lastColumn="0" w:noHBand="0" w:noVBand="0"/>
      </w:tblPr>
      <w:tblGrid>
        <w:gridCol w:w="2702"/>
        <w:gridCol w:w="4636"/>
      </w:tblGrid>
      <w:tr w:rsidR="008935A5" w:rsidRPr="002D662B" w:rsidTr="002D662B">
        <w:trPr>
          <w:jc w:val="center"/>
        </w:trPr>
        <w:tc>
          <w:tcPr>
            <w:tcW w:w="2702" w:type="dxa"/>
            <w:tcBorders>
              <w:top w:val="nil"/>
              <w:left w:val="nil"/>
              <w:bottom w:val="nil"/>
              <w:right w:val="nil"/>
            </w:tcBorders>
          </w:tcPr>
          <w:p w:rsidR="008935A5" w:rsidRPr="002D662B" w:rsidRDefault="008935A5" w:rsidP="002D662B">
            <w:pPr>
              <w:widowControl/>
              <w:shd w:val="clear" w:color="auto" w:fill="FFFFFF"/>
              <w:jc w:val="both"/>
              <w:rPr>
                <w:rFonts w:ascii="Times New Roman" w:hAnsi="Times New Roman"/>
                <w:color w:val="000000"/>
              </w:rPr>
            </w:pPr>
            <w:r w:rsidRPr="002D662B">
              <w:rPr>
                <w:rFonts w:ascii="Times New Roman" w:hAnsi="Times New Roman"/>
                <w:color w:val="000000"/>
              </w:rPr>
              <w:t>Коэффициент</w:t>
            </w:r>
          </w:p>
          <w:p w:rsidR="008935A5" w:rsidRPr="002D662B" w:rsidRDefault="008935A5" w:rsidP="002D662B">
            <w:pPr>
              <w:widowControl/>
              <w:shd w:val="clear" w:color="auto" w:fill="FFFFFF"/>
              <w:tabs>
                <w:tab w:val="right" w:pos="2444"/>
              </w:tabs>
              <w:jc w:val="both"/>
              <w:rPr>
                <w:rFonts w:ascii="Times New Roman" w:hAnsi="Times New Roman"/>
                <w:color w:val="000000"/>
              </w:rPr>
            </w:pPr>
            <w:r w:rsidRPr="002D662B">
              <w:rPr>
                <w:rFonts w:ascii="Times New Roman" w:hAnsi="Times New Roman"/>
                <w:color w:val="000000"/>
              </w:rPr>
              <w:t>Восстановления</w:t>
            </w:r>
            <w:r w:rsidRPr="002D662B">
              <w:rPr>
                <w:rFonts w:ascii="Times New Roman" w:hAnsi="Times New Roman"/>
                <w:color w:val="000000"/>
              </w:rPr>
              <w:tab/>
              <w:t>=</w:t>
            </w:r>
          </w:p>
          <w:p w:rsidR="008935A5" w:rsidRPr="002D662B" w:rsidRDefault="008935A5" w:rsidP="002D662B">
            <w:pPr>
              <w:widowControl/>
              <w:shd w:val="clear" w:color="auto" w:fill="FFFFFF"/>
              <w:jc w:val="both"/>
              <w:rPr>
                <w:rFonts w:ascii="Times New Roman" w:hAnsi="Times New Roman"/>
                <w:color w:val="000000"/>
              </w:rPr>
            </w:pPr>
            <w:r w:rsidRPr="002D662B">
              <w:rPr>
                <w:rFonts w:ascii="Times New Roman" w:hAnsi="Times New Roman"/>
                <w:color w:val="000000"/>
              </w:rPr>
              <w:t>платежеспособности</w:t>
            </w:r>
          </w:p>
        </w:tc>
        <w:tc>
          <w:tcPr>
            <w:tcW w:w="4636" w:type="dxa"/>
            <w:tcBorders>
              <w:top w:val="nil"/>
              <w:left w:val="nil"/>
              <w:bottom w:val="nil"/>
              <w:right w:val="nil"/>
            </w:tcBorders>
          </w:tcPr>
          <w:p w:rsidR="008935A5" w:rsidRPr="002D662B" w:rsidRDefault="008935A5" w:rsidP="002D662B">
            <w:pPr>
              <w:widowControl/>
              <w:shd w:val="clear" w:color="auto" w:fill="FFFFFF"/>
              <w:jc w:val="both"/>
              <w:rPr>
                <w:rFonts w:ascii="Times New Roman" w:hAnsi="Times New Roman"/>
                <w:color w:val="000000"/>
              </w:rPr>
            </w:pPr>
            <w:r w:rsidRPr="002D662B">
              <w:rPr>
                <w:rFonts w:ascii="Times New Roman" w:hAnsi="Times New Roman"/>
                <w:color w:val="000000"/>
              </w:rPr>
              <w:t>[Коэффициент текущей ликвидности</w:t>
            </w:r>
          </w:p>
          <w:p w:rsidR="008935A5" w:rsidRPr="002D662B" w:rsidRDefault="008935A5" w:rsidP="002D662B">
            <w:pPr>
              <w:widowControl/>
              <w:shd w:val="clear" w:color="auto" w:fill="FFFFFF"/>
              <w:jc w:val="both"/>
              <w:rPr>
                <w:rFonts w:ascii="Times New Roman" w:hAnsi="Times New Roman"/>
                <w:color w:val="000000"/>
              </w:rPr>
            </w:pPr>
            <w:r w:rsidRPr="002D662B">
              <w:rPr>
                <w:rFonts w:ascii="Times New Roman" w:hAnsi="Times New Roman"/>
                <w:color w:val="000000"/>
              </w:rPr>
              <w:t>на конец отчетного периода +</w:t>
            </w:r>
          </w:p>
          <w:p w:rsidR="008935A5" w:rsidRPr="002D662B" w:rsidRDefault="008935A5" w:rsidP="002D662B">
            <w:pPr>
              <w:widowControl/>
              <w:shd w:val="clear" w:color="auto" w:fill="FFFFFF"/>
              <w:jc w:val="both"/>
              <w:rPr>
                <w:rFonts w:ascii="Times New Roman" w:hAnsi="Times New Roman"/>
                <w:color w:val="000000"/>
              </w:rPr>
            </w:pPr>
            <w:r w:rsidRPr="002D662B">
              <w:rPr>
                <w:rFonts w:ascii="Times New Roman" w:hAnsi="Times New Roman"/>
                <w:color w:val="000000"/>
              </w:rPr>
              <w:t xml:space="preserve">+ 6/12 (9,6,3) </w:t>
            </w:r>
            <w:r w:rsidRPr="002D662B">
              <w:rPr>
                <w:rFonts w:ascii="Times New Roman" w:hAnsi="Times New Roman"/>
                <w:color w:val="000000"/>
              </w:rPr>
              <w:sym w:font="Symbol" w:char="F0B4"/>
            </w:r>
            <w:r w:rsidRPr="002D662B">
              <w:rPr>
                <w:rFonts w:ascii="Times New Roman" w:hAnsi="Times New Roman"/>
                <w:color w:val="000000"/>
              </w:rPr>
              <w:t xml:space="preserve"> (коэффициент текущей</w:t>
            </w:r>
          </w:p>
          <w:p w:rsidR="008935A5" w:rsidRPr="002D662B" w:rsidRDefault="008935A5" w:rsidP="002D662B">
            <w:pPr>
              <w:widowControl/>
              <w:shd w:val="clear" w:color="auto" w:fill="FFFFFF"/>
              <w:jc w:val="both"/>
              <w:rPr>
                <w:rFonts w:ascii="Times New Roman" w:hAnsi="Times New Roman"/>
                <w:color w:val="000000"/>
              </w:rPr>
            </w:pPr>
            <w:r w:rsidRPr="002D662B">
              <w:rPr>
                <w:rFonts w:ascii="Times New Roman" w:hAnsi="Times New Roman"/>
                <w:color w:val="000000"/>
              </w:rPr>
              <w:t>ликвидности на конец отчетного периода</w:t>
            </w:r>
          </w:p>
          <w:p w:rsidR="008935A5" w:rsidRPr="002D662B" w:rsidRDefault="008935A5" w:rsidP="002D662B">
            <w:pPr>
              <w:widowControl/>
              <w:shd w:val="clear" w:color="auto" w:fill="FFFFFF"/>
              <w:jc w:val="both"/>
              <w:rPr>
                <w:rFonts w:ascii="Times New Roman" w:hAnsi="Times New Roman"/>
                <w:color w:val="000000"/>
              </w:rPr>
            </w:pPr>
            <w:r w:rsidRPr="002D662B">
              <w:rPr>
                <w:rFonts w:ascii="Times New Roman" w:hAnsi="Times New Roman"/>
                <w:color w:val="000000"/>
              </w:rPr>
              <w:t>минус коэффициент текущей ликвидности на</w:t>
            </w:r>
          </w:p>
          <w:p w:rsidR="008935A5" w:rsidRPr="002D662B" w:rsidRDefault="008935A5" w:rsidP="002D662B">
            <w:pPr>
              <w:widowControl/>
              <w:shd w:val="clear" w:color="auto" w:fill="FFFFFF"/>
              <w:jc w:val="both"/>
              <w:rPr>
                <w:rFonts w:ascii="Times New Roman" w:hAnsi="Times New Roman"/>
                <w:color w:val="000000"/>
              </w:rPr>
            </w:pPr>
            <w:r w:rsidRPr="002D662B">
              <w:rPr>
                <w:rFonts w:ascii="Times New Roman" w:hAnsi="Times New Roman"/>
                <w:color w:val="000000"/>
              </w:rPr>
              <w:t>начало отчетного периода)] / Нормативное</w:t>
            </w:r>
          </w:p>
          <w:p w:rsidR="008935A5" w:rsidRPr="002D662B" w:rsidRDefault="008935A5" w:rsidP="002D662B">
            <w:pPr>
              <w:widowControl/>
              <w:shd w:val="clear" w:color="auto" w:fill="FFFFFF"/>
              <w:jc w:val="both"/>
              <w:rPr>
                <w:rFonts w:ascii="Times New Roman" w:hAnsi="Times New Roman"/>
                <w:color w:val="000000"/>
              </w:rPr>
            </w:pPr>
            <w:r w:rsidRPr="002D662B">
              <w:rPr>
                <w:rFonts w:ascii="Times New Roman" w:hAnsi="Times New Roman"/>
                <w:color w:val="000000"/>
              </w:rPr>
              <w:t>значение коэффициента ликвидности,</w:t>
            </w:r>
          </w:p>
        </w:tc>
      </w:tr>
    </w:tbl>
    <w:p w:rsidR="008935A5" w:rsidRPr="00341148" w:rsidRDefault="008935A5" w:rsidP="00341148">
      <w:pPr>
        <w:widowControl/>
        <w:shd w:val="clear" w:color="auto" w:fill="FFFFFF"/>
        <w:spacing w:line="360" w:lineRule="auto"/>
        <w:ind w:firstLine="709"/>
        <w:jc w:val="both"/>
        <w:rPr>
          <w:rFonts w:ascii="Times New Roman" w:hAnsi="Times New Roman"/>
          <w:color w:val="000000"/>
          <w:sz w:val="28"/>
          <w:szCs w:val="28"/>
        </w:rPr>
      </w:pPr>
      <w:r w:rsidRPr="00341148">
        <w:rPr>
          <w:rFonts w:ascii="Times New Roman" w:hAnsi="Times New Roman"/>
          <w:color w:val="000000"/>
          <w:sz w:val="28"/>
          <w:szCs w:val="28"/>
        </w:rPr>
        <w:t>где: 6 - период восстановления платежеспособности;</w:t>
      </w:r>
    </w:p>
    <w:p w:rsidR="008935A5" w:rsidRPr="00341148" w:rsidRDefault="008935A5" w:rsidP="00341148">
      <w:pPr>
        <w:widowControl/>
        <w:shd w:val="clear" w:color="auto" w:fill="FFFFFF"/>
        <w:spacing w:line="360" w:lineRule="auto"/>
        <w:ind w:firstLine="709"/>
        <w:jc w:val="both"/>
        <w:rPr>
          <w:rFonts w:ascii="Times New Roman" w:hAnsi="Times New Roman"/>
          <w:color w:val="000000"/>
          <w:sz w:val="28"/>
          <w:szCs w:val="28"/>
        </w:rPr>
      </w:pPr>
      <w:r w:rsidRPr="00341148">
        <w:rPr>
          <w:rFonts w:ascii="Times New Roman" w:hAnsi="Times New Roman"/>
          <w:color w:val="000000"/>
          <w:sz w:val="28"/>
          <w:szCs w:val="28"/>
        </w:rPr>
        <w:t>12 (9,6,3) - отчетный период в месяцах.</w:t>
      </w:r>
    </w:p>
    <w:tbl>
      <w:tblPr>
        <w:tblW w:w="0" w:type="auto"/>
        <w:jc w:val="center"/>
        <w:tblLook w:val="0000" w:firstRow="0" w:lastRow="0" w:firstColumn="0" w:lastColumn="0" w:noHBand="0" w:noVBand="0"/>
      </w:tblPr>
      <w:tblGrid>
        <w:gridCol w:w="3227"/>
        <w:gridCol w:w="4252"/>
      </w:tblGrid>
      <w:tr w:rsidR="008935A5" w:rsidRPr="002D662B" w:rsidTr="002D662B">
        <w:trPr>
          <w:jc w:val="center"/>
        </w:trPr>
        <w:tc>
          <w:tcPr>
            <w:tcW w:w="3227" w:type="dxa"/>
            <w:tcBorders>
              <w:top w:val="nil"/>
              <w:left w:val="nil"/>
              <w:bottom w:val="nil"/>
              <w:right w:val="nil"/>
            </w:tcBorders>
          </w:tcPr>
          <w:p w:rsidR="008935A5" w:rsidRPr="002D662B" w:rsidRDefault="008935A5" w:rsidP="002D662B">
            <w:pPr>
              <w:widowControl/>
              <w:shd w:val="clear" w:color="auto" w:fill="FFFFFF"/>
              <w:jc w:val="both"/>
              <w:rPr>
                <w:rFonts w:ascii="Times New Roman" w:hAnsi="Times New Roman"/>
                <w:color w:val="000000"/>
              </w:rPr>
            </w:pPr>
            <w:r w:rsidRPr="002D662B">
              <w:rPr>
                <w:rFonts w:ascii="Times New Roman" w:hAnsi="Times New Roman"/>
                <w:color w:val="000000"/>
              </w:rPr>
              <w:t xml:space="preserve">Коэффициент утраты </w:t>
            </w:r>
          </w:p>
          <w:p w:rsidR="008935A5" w:rsidRPr="002D662B" w:rsidRDefault="008935A5" w:rsidP="002D662B">
            <w:pPr>
              <w:widowControl/>
              <w:shd w:val="clear" w:color="auto" w:fill="FFFFFF"/>
              <w:tabs>
                <w:tab w:val="left" w:pos="2721"/>
              </w:tabs>
              <w:jc w:val="both"/>
              <w:rPr>
                <w:rFonts w:ascii="Times New Roman" w:hAnsi="Times New Roman"/>
                <w:color w:val="000000"/>
              </w:rPr>
            </w:pPr>
            <w:r w:rsidRPr="002D662B">
              <w:rPr>
                <w:rFonts w:ascii="Times New Roman" w:hAnsi="Times New Roman"/>
                <w:color w:val="000000"/>
              </w:rPr>
              <w:t>платежеспособности</w:t>
            </w:r>
            <w:r w:rsidRPr="002D662B">
              <w:rPr>
                <w:rFonts w:ascii="Times New Roman" w:hAnsi="Times New Roman"/>
                <w:color w:val="000000"/>
              </w:rPr>
              <w:tab/>
              <w:t>=</w:t>
            </w:r>
          </w:p>
        </w:tc>
        <w:tc>
          <w:tcPr>
            <w:tcW w:w="4252" w:type="dxa"/>
            <w:tcBorders>
              <w:top w:val="nil"/>
              <w:left w:val="nil"/>
              <w:bottom w:val="nil"/>
              <w:right w:val="nil"/>
            </w:tcBorders>
          </w:tcPr>
          <w:p w:rsidR="008935A5" w:rsidRPr="002D662B" w:rsidRDefault="008935A5" w:rsidP="002D662B">
            <w:pPr>
              <w:widowControl/>
              <w:shd w:val="clear" w:color="auto" w:fill="FFFFFF"/>
              <w:jc w:val="both"/>
              <w:rPr>
                <w:rFonts w:ascii="Times New Roman" w:hAnsi="Times New Roman"/>
                <w:color w:val="000000"/>
              </w:rPr>
            </w:pPr>
          </w:p>
          <w:p w:rsidR="008935A5" w:rsidRPr="002D662B" w:rsidRDefault="008935A5" w:rsidP="002D662B">
            <w:pPr>
              <w:widowControl/>
              <w:shd w:val="clear" w:color="auto" w:fill="FFFFFF"/>
              <w:jc w:val="both"/>
              <w:rPr>
                <w:rFonts w:ascii="Times New Roman" w:hAnsi="Times New Roman"/>
                <w:color w:val="000000"/>
              </w:rPr>
            </w:pPr>
            <w:r w:rsidRPr="002D662B">
              <w:rPr>
                <w:rFonts w:ascii="Times New Roman" w:hAnsi="Times New Roman"/>
                <w:color w:val="000000"/>
              </w:rPr>
              <w:t>[Коэффициент текущей ликвидности</w:t>
            </w:r>
          </w:p>
          <w:p w:rsidR="008935A5" w:rsidRPr="002D662B" w:rsidRDefault="008935A5" w:rsidP="002D662B">
            <w:pPr>
              <w:widowControl/>
              <w:shd w:val="clear" w:color="auto" w:fill="FFFFFF"/>
              <w:jc w:val="both"/>
              <w:rPr>
                <w:rFonts w:ascii="Times New Roman" w:hAnsi="Times New Roman"/>
                <w:color w:val="000000"/>
              </w:rPr>
            </w:pPr>
            <w:r w:rsidRPr="002D662B">
              <w:rPr>
                <w:rFonts w:ascii="Times New Roman" w:hAnsi="Times New Roman"/>
                <w:color w:val="000000"/>
              </w:rPr>
              <w:t>на конец отчетного периода +</w:t>
            </w:r>
          </w:p>
          <w:p w:rsidR="008935A5" w:rsidRPr="002D662B" w:rsidRDefault="008935A5" w:rsidP="002D662B">
            <w:pPr>
              <w:widowControl/>
              <w:shd w:val="clear" w:color="auto" w:fill="FFFFFF"/>
              <w:jc w:val="both"/>
              <w:rPr>
                <w:rFonts w:ascii="Times New Roman" w:hAnsi="Times New Roman"/>
                <w:color w:val="000000"/>
              </w:rPr>
            </w:pPr>
            <w:r w:rsidRPr="002D662B">
              <w:rPr>
                <w:rFonts w:ascii="Times New Roman" w:hAnsi="Times New Roman"/>
                <w:color w:val="000000"/>
              </w:rPr>
              <w:t xml:space="preserve">+ 3 / 12 (9, 6, 3) </w:t>
            </w:r>
            <w:r w:rsidRPr="002D662B">
              <w:rPr>
                <w:rFonts w:ascii="Times New Roman" w:hAnsi="Times New Roman"/>
                <w:color w:val="000000"/>
              </w:rPr>
              <w:sym w:font="Symbol" w:char="F0B4"/>
            </w:r>
            <w:r w:rsidRPr="002D662B">
              <w:rPr>
                <w:rFonts w:ascii="Times New Roman" w:hAnsi="Times New Roman"/>
                <w:color w:val="000000"/>
              </w:rPr>
              <w:t xml:space="preserve"> (коэффициент текущей</w:t>
            </w:r>
          </w:p>
          <w:p w:rsidR="008935A5" w:rsidRPr="002D662B" w:rsidRDefault="008935A5" w:rsidP="002D662B">
            <w:pPr>
              <w:widowControl/>
              <w:shd w:val="clear" w:color="auto" w:fill="FFFFFF"/>
              <w:jc w:val="both"/>
              <w:rPr>
                <w:rFonts w:ascii="Times New Roman" w:hAnsi="Times New Roman"/>
                <w:color w:val="000000"/>
              </w:rPr>
            </w:pPr>
            <w:r w:rsidRPr="002D662B">
              <w:rPr>
                <w:rFonts w:ascii="Times New Roman" w:hAnsi="Times New Roman"/>
                <w:color w:val="000000"/>
              </w:rPr>
              <w:t>ликвидности на конец отчетного периода</w:t>
            </w:r>
          </w:p>
          <w:p w:rsidR="008935A5" w:rsidRPr="002D662B" w:rsidRDefault="008935A5" w:rsidP="002D662B">
            <w:pPr>
              <w:widowControl/>
              <w:shd w:val="clear" w:color="auto" w:fill="FFFFFF"/>
              <w:jc w:val="both"/>
              <w:rPr>
                <w:rFonts w:ascii="Times New Roman" w:hAnsi="Times New Roman"/>
                <w:color w:val="000000"/>
              </w:rPr>
            </w:pPr>
            <w:r w:rsidRPr="002D662B">
              <w:rPr>
                <w:rFonts w:ascii="Times New Roman" w:hAnsi="Times New Roman"/>
                <w:color w:val="000000"/>
              </w:rPr>
              <w:t>минус коэффициент текущей ликвидности на</w:t>
            </w:r>
          </w:p>
          <w:p w:rsidR="008935A5" w:rsidRPr="002D662B" w:rsidRDefault="008935A5" w:rsidP="002D662B">
            <w:pPr>
              <w:widowControl/>
              <w:shd w:val="clear" w:color="auto" w:fill="FFFFFF"/>
              <w:jc w:val="both"/>
              <w:rPr>
                <w:rFonts w:ascii="Times New Roman" w:hAnsi="Times New Roman"/>
                <w:color w:val="000000"/>
              </w:rPr>
            </w:pPr>
            <w:r w:rsidRPr="002D662B">
              <w:rPr>
                <w:rFonts w:ascii="Times New Roman" w:hAnsi="Times New Roman"/>
                <w:color w:val="000000"/>
              </w:rPr>
              <w:t>начало отчетного периода)] / Нормативное</w:t>
            </w:r>
          </w:p>
          <w:p w:rsidR="008935A5" w:rsidRPr="002D662B" w:rsidRDefault="008935A5" w:rsidP="002D662B">
            <w:pPr>
              <w:widowControl/>
              <w:shd w:val="clear" w:color="auto" w:fill="FFFFFF"/>
              <w:jc w:val="both"/>
              <w:rPr>
                <w:rFonts w:ascii="Times New Roman" w:hAnsi="Times New Roman"/>
                <w:color w:val="000000"/>
              </w:rPr>
            </w:pPr>
            <w:r w:rsidRPr="002D662B">
              <w:rPr>
                <w:rFonts w:ascii="Times New Roman" w:hAnsi="Times New Roman"/>
                <w:color w:val="000000"/>
              </w:rPr>
              <w:t>значение коэффициента ликвидности,</w:t>
            </w:r>
          </w:p>
        </w:tc>
      </w:tr>
    </w:tbl>
    <w:p w:rsidR="008935A5" w:rsidRPr="00341148" w:rsidRDefault="008935A5" w:rsidP="00341148">
      <w:pPr>
        <w:widowControl/>
        <w:shd w:val="clear" w:color="auto" w:fill="FFFFFF"/>
        <w:spacing w:line="360" w:lineRule="auto"/>
        <w:ind w:firstLine="709"/>
        <w:jc w:val="both"/>
        <w:rPr>
          <w:rFonts w:ascii="Times New Roman" w:hAnsi="Times New Roman"/>
          <w:color w:val="000000"/>
          <w:sz w:val="28"/>
          <w:szCs w:val="28"/>
        </w:rPr>
      </w:pPr>
      <w:r w:rsidRPr="00341148">
        <w:rPr>
          <w:rFonts w:ascii="Times New Roman" w:hAnsi="Times New Roman"/>
          <w:color w:val="000000"/>
          <w:sz w:val="28"/>
          <w:szCs w:val="28"/>
        </w:rPr>
        <w:t>где: 3 - период утраты платежеспособности.</w:t>
      </w:r>
    </w:p>
    <w:p w:rsidR="008935A5" w:rsidRPr="00341148" w:rsidRDefault="008935A5" w:rsidP="00341148">
      <w:pPr>
        <w:widowControl/>
        <w:shd w:val="clear" w:color="auto" w:fill="FFFFFF"/>
        <w:spacing w:line="360" w:lineRule="auto"/>
        <w:ind w:firstLine="709"/>
        <w:jc w:val="both"/>
        <w:rPr>
          <w:rFonts w:ascii="Times New Roman" w:hAnsi="Times New Roman"/>
          <w:color w:val="000000"/>
          <w:sz w:val="28"/>
          <w:szCs w:val="28"/>
        </w:rPr>
      </w:pPr>
      <w:r w:rsidRPr="00341148">
        <w:rPr>
          <w:rFonts w:ascii="Times New Roman" w:hAnsi="Times New Roman"/>
          <w:color w:val="000000"/>
          <w:sz w:val="28"/>
          <w:szCs w:val="28"/>
        </w:rPr>
        <w:t>Коэффициенты восстановления (утраты) платеже</w:t>
      </w:r>
      <w:r w:rsidRPr="00341148">
        <w:rPr>
          <w:rFonts w:ascii="Times New Roman" w:hAnsi="Times New Roman"/>
          <w:color w:val="000000"/>
          <w:sz w:val="28"/>
          <w:szCs w:val="28"/>
        </w:rPr>
        <w:softHyphen/>
        <w:t>способности также рассчитываются по данным баланса на начало и конец отчетного периода. В расчет значения коэффициентов закладывается сохранение сложившей</w:t>
      </w:r>
      <w:r w:rsidRPr="00341148">
        <w:rPr>
          <w:rFonts w:ascii="Times New Roman" w:hAnsi="Times New Roman"/>
          <w:color w:val="000000"/>
          <w:sz w:val="28"/>
          <w:szCs w:val="28"/>
        </w:rPr>
        <w:softHyphen/>
        <w:t>ся в отчетном периоде динамики (тенденции) показате</w:t>
      </w:r>
      <w:r w:rsidRPr="00341148">
        <w:rPr>
          <w:rFonts w:ascii="Times New Roman" w:hAnsi="Times New Roman"/>
          <w:color w:val="000000"/>
          <w:sz w:val="28"/>
          <w:szCs w:val="28"/>
        </w:rPr>
        <w:softHyphen/>
        <w:t>ля текущей ликвидности на период, который отводится для восстановления (утраты) платежеспособности. Если значение рассчитанного коэффициента восстановления платежеспособности больше 1, предприятие имеет ре</w:t>
      </w:r>
      <w:r w:rsidRPr="00341148">
        <w:rPr>
          <w:rFonts w:ascii="Times New Roman" w:hAnsi="Times New Roman"/>
          <w:color w:val="000000"/>
          <w:sz w:val="28"/>
          <w:szCs w:val="28"/>
        </w:rPr>
        <w:softHyphen/>
        <w:t>альную возможность восстановить ее в период, равный 6 месяцам. Коэффициент утраты платежеспособности, рассчитанный на период, равный трем месяцам, прини</w:t>
      </w:r>
      <w:r w:rsidRPr="00341148">
        <w:rPr>
          <w:rFonts w:ascii="Times New Roman" w:hAnsi="Times New Roman"/>
          <w:color w:val="000000"/>
          <w:sz w:val="28"/>
          <w:szCs w:val="28"/>
        </w:rPr>
        <w:softHyphen/>
        <w:t>мающий значение больше 1, свидетельствует о наличии реальной возможности у предприятия не утратить пла</w:t>
      </w:r>
      <w:r w:rsidRPr="00341148">
        <w:rPr>
          <w:rFonts w:ascii="Times New Roman" w:hAnsi="Times New Roman"/>
          <w:color w:val="000000"/>
          <w:sz w:val="28"/>
          <w:szCs w:val="28"/>
        </w:rPr>
        <w:softHyphen/>
        <w:t>тежеспособность.</w:t>
      </w:r>
    </w:p>
    <w:p w:rsidR="008935A5" w:rsidRPr="00341148" w:rsidRDefault="002D662B" w:rsidP="002D662B">
      <w:pPr>
        <w:pStyle w:val="1"/>
        <w:spacing w:before="0" w:after="0" w:line="360" w:lineRule="auto"/>
        <w:ind w:left="993" w:hanging="284"/>
        <w:jc w:val="both"/>
        <w:rPr>
          <w:rFonts w:ascii="Times New Roman" w:hAnsi="Times New Roman" w:cs="Times New Roman"/>
          <w:color w:val="000000"/>
          <w:sz w:val="28"/>
          <w:szCs w:val="28"/>
        </w:rPr>
      </w:pPr>
      <w:bookmarkStart w:id="8" w:name="_Toc32235422"/>
      <w:bookmarkStart w:id="9" w:name="_Toc216697297"/>
      <w:r w:rsidRPr="002D662B">
        <w:rPr>
          <w:rFonts w:ascii="Times New Roman" w:hAnsi="Times New Roman" w:cs="Times New Roman"/>
          <w:sz w:val="28"/>
          <w:szCs w:val="28"/>
        </w:rPr>
        <w:br w:type="page"/>
      </w:r>
      <w:r w:rsidR="006512DE" w:rsidRPr="00341148">
        <w:rPr>
          <w:rFonts w:ascii="Times New Roman" w:hAnsi="Times New Roman" w:cs="Times New Roman"/>
          <w:sz w:val="28"/>
          <w:szCs w:val="28"/>
        </w:rPr>
        <w:t xml:space="preserve">3. </w:t>
      </w:r>
      <w:r w:rsidR="008935A5" w:rsidRPr="00341148">
        <w:rPr>
          <w:rFonts w:ascii="Times New Roman" w:hAnsi="Times New Roman" w:cs="Times New Roman"/>
          <w:sz w:val="28"/>
          <w:szCs w:val="28"/>
        </w:rPr>
        <w:t>Оценка финансового состояния с целью определения возможного банкротства и масштабов кризисного состояния</w:t>
      </w:r>
      <w:bookmarkEnd w:id="8"/>
      <w:bookmarkEnd w:id="9"/>
    </w:p>
    <w:p w:rsidR="002D662B" w:rsidRDefault="002D662B" w:rsidP="00341148">
      <w:pPr>
        <w:widowControl/>
        <w:shd w:val="clear" w:color="auto" w:fill="FFFFFF"/>
        <w:spacing w:line="360" w:lineRule="auto"/>
        <w:ind w:firstLine="709"/>
        <w:jc w:val="both"/>
        <w:rPr>
          <w:rFonts w:ascii="Times New Roman" w:hAnsi="Times New Roman"/>
          <w:color w:val="000000"/>
          <w:sz w:val="28"/>
          <w:szCs w:val="28"/>
          <w:lang w:val="en-US"/>
        </w:rPr>
      </w:pPr>
    </w:p>
    <w:p w:rsidR="008935A5" w:rsidRPr="00341148" w:rsidRDefault="008935A5" w:rsidP="00341148">
      <w:pPr>
        <w:widowControl/>
        <w:shd w:val="clear" w:color="auto" w:fill="FFFFFF"/>
        <w:spacing w:line="360" w:lineRule="auto"/>
        <w:ind w:firstLine="709"/>
        <w:jc w:val="both"/>
        <w:rPr>
          <w:rFonts w:ascii="Times New Roman" w:hAnsi="Times New Roman"/>
          <w:color w:val="000000"/>
          <w:sz w:val="28"/>
          <w:szCs w:val="28"/>
        </w:rPr>
      </w:pPr>
      <w:r w:rsidRPr="00341148">
        <w:rPr>
          <w:rFonts w:ascii="Times New Roman" w:hAnsi="Times New Roman"/>
          <w:color w:val="000000"/>
          <w:sz w:val="28"/>
          <w:szCs w:val="28"/>
        </w:rPr>
        <w:t>Оценка финансово-экономического состояния пред</w:t>
      </w:r>
      <w:r w:rsidRPr="00341148">
        <w:rPr>
          <w:rFonts w:ascii="Times New Roman" w:hAnsi="Times New Roman"/>
          <w:color w:val="000000"/>
          <w:sz w:val="28"/>
          <w:szCs w:val="28"/>
        </w:rPr>
        <w:softHyphen/>
        <w:t>приятия проводится в двух аспектах:</w:t>
      </w:r>
    </w:p>
    <w:p w:rsidR="008935A5" w:rsidRPr="00341148" w:rsidRDefault="008935A5" w:rsidP="002D662B">
      <w:pPr>
        <w:widowControl/>
        <w:numPr>
          <w:ilvl w:val="0"/>
          <w:numId w:val="1"/>
        </w:numPr>
        <w:shd w:val="clear" w:color="auto" w:fill="FFFFFF"/>
        <w:tabs>
          <w:tab w:val="clear" w:pos="1174"/>
          <w:tab w:val="num" w:pos="1418"/>
        </w:tabs>
        <w:spacing w:line="360" w:lineRule="auto"/>
        <w:ind w:left="0" w:firstLine="709"/>
        <w:jc w:val="both"/>
        <w:rPr>
          <w:rFonts w:ascii="Times New Roman" w:hAnsi="Times New Roman"/>
          <w:color w:val="000000"/>
          <w:sz w:val="28"/>
          <w:szCs w:val="28"/>
        </w:rPr>
      </w:pPr>
      <w:r w:rsidRPr="00341148">
        <w:rPr>
          <w:rFonts w:ascii="Times New Roman" w:hAnsi="Times New Roman"/>
          <w:color w:val="000000"/>
          <w:sz w:val="28"/>
          <w:szCs w:val="28"/>
        </w:rPr>
        <w:t>с точки зрения функционирования предприятия, как хозяйствующего субъекта;</w:t>
      </w:r>
    </w:p>
    <w:p w:rsidR="008935A5" w:rsidRPr="00341148" w:rsidRDefault="008935A5" w:rsidP="002D662B">
      <w:pPr>
        <w:widowControl/>
        <w:numPr>
          <w:ilvl w:val="0"/>
          <w:numId w:val="1"/>
        </w:numPr>
        <w:shd w:val="clear" w:color="auto" w:fill="FFFFFF"/>
        <w:tabs>
          <w:tab w:val="clear" w:pos="1174"/>
          <w:tab w:val="num" w:pos="1418"/>
        </w:tabs>
        <w:spacing w:line="360" w:lineRule="auto"/>
        <w:ind w:left="0" w:firstLine="709"/>
        <w:jc w:val="both"/>
        <w:rPr>
          <w:rFonts w:ascii="Times New Roman" w:hAnsi="Times New Roman"/>
          <w:color w:val="000000"/>
          <w:sz w:val="28"/>
          <w:szCs w:val="28"/>
        </w:rPr>
      </w:pPr>
      <w:r w:rsidRPr="00341148">
        <w:rPr>
          <w:rFonts w:ascii="Times New Roman" w:hAnsi="Times New Roman"/>
          <w:color w:val="000000"/>
          <w:sz w:val="28"/>
          <w:szCs w:val="28"/>
        </w:rPr>
        <w:t>с позиции его ликвидации (возможного банкрот</w:t>
      </w:r>
      <w:r w:rsidRPr="00341148">
        <w:rPr>
          <w:rFonts w:ascii="Times New Roman" w:hAnsi="Times New Roman"/>
          <w:color w:val="000000"/>
          <w:sz w:val="28"/>
          <w:szCs w:val="28"/>
        </w:rPr>
        <w:softHyphen/>
        <w:t>ства, возбуждения процедуры банкротства).</w:t>
      </w:r>
    </w:p>
    <w:p w:rsidR="008935A5" w:rsidRPr="00341148" w:rsidRDefault="008935A5" w:rsidP="00341148">
      <w:pPr>
        <w:widowControl/>
        <w:shd w:val="clear" w:color="auto" w:fill="FFFFFF"/>
        <w:spacing w:line="360" w:lineRule="auto"/>
        <w:ind w:firstLine="709"/>
        <w:jc w:val="both"/>
        <w:rPr>
          <w:rFonts w:ascii="Times New Roman" w:hAnsi="Times New Roman"/>
          <w:color w:val="000000"/>
          <w:sz w:val="28"/>
          <w:szCs w:val="28"/>
        </w:rPr>
      </w:pPr>
      <w:r w:rsidRPr="00341148">
        <w:rPr>
          <w:rFonts w:ascii="Times New Roman" w:hAnsi="Times New Roman"/>
          <w:color w:val="000000"/>
          <w:sz w:val="28"/>
          <w:szCs w:val="28"/>
        </w:rPr>
        <w:t>Такой подход к расчету финансовых показателей и оценке по их значениям финансово-экономического со</w:t>
      </w:r>
      <w:r w:rsidRPr="00341148">
        <w:rPr>
          <w:rFonts w:ascii="Times New Roman" w:hAnsi="Times New Roman"/>
          <w:color w:val="000000"/>
          <w:sz w:val="28"/>
          <w:szCs w:val="28"/>
        </w:rPr>
        <w:softHyphen/>
        <w:t>стояния предприятия существует и при расчетах с ис</w:t>
      </w:r>
      <w:r w:rsidRPr="00341148">
        <w:rPr>
          <w:rFonts w:ascii="Times New Roman" w:hAnsi="Times New Roman"/>
          <w:color w:val="000000"/>
          <w:sz w:val="28"/>
          <w:szCs w:val="28"/>
        </w:rPr>
        <w:softHyphen/>
        <w:t>пользованием GAAP. Финансовый анализ позволяет выявлять угрозу банкротства и своевременно проводить систему мер по финансовому оздоровлению предпри</w:t>
      </w:r>
      <w:r w:rsidRPr="00341148">
        <w:rPr>
          <w:rFonts w:ascii="Times New Roman" w:hAnsi="Times New Roman"/>
          <w:color w:val="000000"/>
          <w:sz w:val="28"/>
          <w:szCs w:val="28"/>
        </w:rPr>
        <w:softHyphen/>
        <w:t>ятия.</w:t>
      </w:r>
    </w:p>
    <w:p w:rsidR="008935A5" w:rsidRPr="00341148" w:rsidRDefault="008935A5" w:rsidP="00341148">
      <w:pPr>
        <w:widowControl/>
        <w:shd w:val="clear" w:color="auto" w:fill="FFFFFF"/>
        <w:spacing w:line="360" w:lineRule="auto"/>
        <w:ind w:firstLine="709"/>
        <w:jc w:val="both"/>
        <w:rPr>
          <w:rFonts w:ascii="Times New Roman" w:hAnsi="Times New Roman"/>
          <w:color w:val="000000"/>
          <w:sz w:val="28"/>
          <w:szCs w:val="28"/>
        </w:rPr>
      </w:pPr>
      <w:r w:rsidRPr="00341148">
        <w:rPr>
          <w:rFonts w:ascii="Times New Roman" w:hAnsi="Times New Roman"/>
          <w:color w:val="000000"/>
          <w:sz w:val="28"/>
          <w:szCs w:val="28"/>
        </w:rPr>
        <w:t>Прогнозирование вероятности банкротства пред</w:t>
      </w:r>
      <w:r w:rsidRPr="00341148">
        <w:rPr>
          <w:rFonts w:ascii="Times New Roman" w:hAnsi="Times New Roman"/>
          <w:color w:val="000000"/>
          <w:sz w:val="28"/>
          <w:szCs w:val="28"/>
        </w:rPr>
        <w:softHyphen/>
        <w:t>приятия основано на оценке финансового состояния предприятия с использованием различных подходов: политики антикризисного финансового управления, официальной методики оценки удовлетворительности структуры баланса, диагностики угрозы банкротства по модели Альтмана.</w:t>
      </w:r>
    </w:p>
    <w:p w:rsidR="008935A5" w:rsidRPr="00341148" w:rsidRDefault="008935A5" w:rsidP="00341148">
      <w:pPr>
        <w:widowControl/>
        <w:shd w:val="clear" w:color="auto" w:fill="FFFFFF"/>
        <w:spacing w:line="360" w:lineRule="auto"/>
        <w:ind w:firstLine="709"/>
        <w:jc w:val="both"/>
        <w:rPr>
          <w:rFonts w:ascii="Times New Roman" w:hAnsi="Times New Roman"/>
          <w:color w:val="000000"/>
          <w:sz w:val="28"/>
          <w:szCs w:val="28"/>
        </w:rPr>
      </w:pPr>
      <w:r w:rsidRPr="00341148">
        <w:rPr>
          <w:rFonts w:ascii="Times New Roman" w:hAnsi="Times New Roman"/>
          <w:color w:val="000000"/>
          <w:sz w:val="28"/>
          <w:szCs w:val="28"/>
        </w:rPr>
        <w:t>Политика антикризисного финансового управления включает диагностику банкротства с помощью прове</w:t>
      </w:r>
      <w:r w:rsidRPr="00341148">
        <w:rPr>
          <w:rFonts w:ascii="Times New Roman" w:hAnsi="Times New Roman"/>
          <w:color w:val="000000"/>
          <w:sz w:val="28"/>
          <w:szCs w:val="28"/>
        </w:rPr>
        <w:softHyphen/>
        <w:t>дения финансового анализа с целью выявления угрозы банкротства и разработку мер, обеспечивающих выход предприятия из кризисного состояния. Реализация по</w:t>
      </w:r>
      <w:r w:rsidRPr="00341148">
        <w:rPr>
          <w:rFonts w:ascii="Times New Roman" w:hAnsi="Times New Roman"/>
          <w:color w:val="000000"/>
          <w:sz w:val="28"/>
          <w:szCs w:val="28"/>
        </w:rPr>
        <w:softHyphen/>
        <w:t>литики антикризисного управления предприятием предполагает оценку финансового состояния на основе совокупности неформальных показателей и критериев. С этой целью в анализе определяется группа показате</w:t>
      </w:r>
      <w:r w:rsidRPr="00341148">
        <w:rPr>
          <w:rFonts w:ascii="Times New Roman" w:hAnsi="Times New Roman"/>
          <w:color w:val="000000"/>
          <w:sz w:val="28"/>
          <w:szCs w:val="28"/>
        </w:rPr>
        <w:softHyphen/>
        <w:t>лей, по которым судят о возможной угрозе банкротства. Такими показателями являются показатели платежеспо</w:t>
      </w:r>
      <w:r w:rsidRPr="00341148">
        <w:rPr>
          <w:rFonts w:ascii="Times New Roman" w:hAnsi="Times New Roman"/>
          <w:color w:val="000000"/>
          <w:sz w:val="28"/>
          <w:szCs w:val="28"/>
        </w:rPr>
        <w:softHyphen/>
        <w:t>собности, финансовой устойчивости, деловой активно</w:t>
      </w:r>
      <w:r w:rsidRPr="00341148">
        <w:rPr>
          <w:rFonts w:ascii="Times New Roman" w:hAnsi="Times New Roman"/>
          <w:color w:val="000000"/>
          <w:sz w:val="28"/>
          <w:szCs w:val="28"/>
        </w:rPr>
        <w:softHyphen/>
        <w:t>сти и рентабельности. Кроме того, для оценки жизне</w:t>
      </w:r>
      <w:r w:rsidRPr="00341148">
        <w:rPr>
          <w:rFonts w:ascii="Times New Roman" w:hAnsi="Times New Roman"/>
          <w:color w:val="000000"/>
          <w:sz w:val="28"/>
          <w:szCs w:val="28"/>
        </w:rPr>
        <w:softHyphen/>
        <w:t>способности предприятия в перспективе и его способ</w:t>
      </w:r>
      <w:r w:rsidRPr="00341148">
        <w:rPr>
          <w:rFonts w:ascii="Times New Roman" w:hAnsi="Times New Roman"/>
          <w:color w:val="000000"/>
          <w:sz w:val="28"/>
          <w:szCs w:val="28"/>
        </w:rPr>
        <w:softHyphen/>
        <w:t>ности уйти от проблемы банкротства за счет внутрен</w:t>
      </w:r>
      <w:r w:rsidRPr="00341148">
        <w:rPr>
          <w:rFonts w:ascii="Times New Roman" w:hAnsi="Times New Roman"/>
          <w:color w:val="000000"/>
          <w:sz w:val="28"/>
          <w:szCs w:val="28"/>
        </w:rPr>
        <w:softHyphen/>
        <w:t>них резервов производится оценка производственных факторов и анализ с использованием факторных моде</w:t>
      </w:r>
      <w:r w:rsidRPr="00341148">
        <w:rPr>
          <w:rFonts w:ascii="Times New Roman" w:hAnsi="Times New Roman"/>
          <w:color w:val="000000"/>
          <w:sz w:val="28"/>
          <w:szCs w:val="28"/>
        </w:rPr>
        <w:softHyphen/>
        <w:t>лей, в частности модели Дюпона. В эту систему вклю</w:t>
      </w:r>
      <w:r w:rsidRPr="00341148">
        <w:rPr>
          <w:rFonts w:ascii="Times New Roman" w:hAnsi="Times New Roman"/>
          <w:color w:val="000000"/>
          <w:sz w:val="28"/>
          <w:szCs w:val="28"/>
        </w:rPr>
        <w:softHyphen/>
        <w:t>чают также оценку влияния внешней среды.</w:t>
      </w:r>
    </w:p>
    <w:p w:rsidR="008935A5" w:rsidRPr="00341148" w:rsidRDefault="008935A5" w:rsidP="00341148">
      <w:pPr>
        <w:widowControl/>
        <w:shd w:val="clear" w:color="auto" w:fill="FFFFFF"/>
        <w:spacing w:line="360" w:lineRule="auto"/>
        <w:ind w:firstLine="709"/>
        <w:jc w:val="both"/>
        <w:rPr>
          <w:rFonts w:ascii="Times New Roman" w:hAnsi="Times New Roman"/>
          <w:color w:val="000000"/>
          <w:sz w:val="28"/>
          <w:szCs w:val="28"/>
        </w:rPr>
      </w:pPr>
      <w:r w:rsidRPr="00341148">
        <w:rPr>
          <w:rFonts w:ascii="Times New Roman" w:hAnsi="Times New Roman"/>
          <w:color w:val="000000"/>
          <w:sz w:val="28"/>
          <w:szCs w:val="28"/>
        </w:rPr>
        <w:t>Уровень текущей угрозы банкротства определяют с помощью показателей платежеспособности, при по</w:t>
      </w:r>
      <w:r w:rsidRPr="00341148">
        <w:rPr>
          <w:rFonts w:ascii="Times New Roman" w:hAnsi="Times New Roman"/>
          <w:color w:val="000000"/>
          <w:sz w:val="28"/>
          <w:szCs w:val="28"/>
        </w:rPr>
        <w:softHyphen/>
        <w:t>мощи которых оценивают перспективы удовлетворения требований кредиторов по денежным обязательствам и исполнения обязательств по платежам в бюджет и во внебюджетные фонды в соответствии с предусмотрен</w:t>
      </w:r>
      <w:r w:rsidRPr="00341148">
        <w:rPr>
          <w:rFonts w:ascii="Times New Roman" w:hAnsi="Times New Roman"/>
          <w:color w:val="000000"/>
          <w:sz w:val="28"/>
          <w:szCs w:val="28"/>
        </w:rPr>
        <w:softHyphen/>
        <w:t>ными законодательством о банкротстве сроками нару</w:t>
      </w:r>
      <w:r w:rsidRPr="00341148">
        <w:rPr>
          <w:rFonts w:ascii="Times New Roman" w:hAnsi="Times New Roman"/>
          <w:color w:val="000000"/>
          <w:sz w:val="28"/>
          <w:szCs w:val="28"/>
        </w:rPr>
        <w:softHyphen/>
        <w:t>шения финансовых обязательств.</w:t>
      </w:r>
    </w:p>
    <w:p w:rsidR="008935A5" w:rsidRPr="00341148" w:rsidRDefault="008935A5" w:rsidP="00341148">
      <w:pPr>
        <w:widowControl/>
        <w:shd w:val="clear" w:color="auto" w:fill="FFFFFF"/>
        <w:spacing w:line="360" w:lineRule="auto"/>
        <w:ind w:firstLine="709"/>
        <w:jc w:val="both"/>
        <w:rPr>
          <w:rFonts w:ascii="Times New Roman" w:hAnsi="Times New Roman"/>
          <w:color w:val="000000"/>
          <w:sz w:val="28"/>
          <w:szCs w:val="28"/>
        </w:rPr>
      </w:pPr>
      <w:r w:rsidRPr="00341148">
        <w:rPr>
          <w:rFonts w:ascii="Times New Roman" w:hAnsi="Times New Roman"/>
          <w:color w:val="000000"/>
          <w:sz w:val="28"/>
          <w:szCs w:val="28"/>
        </w:rPr>
        <w:t>Предстоящую угрозу банкротства оценивают, например, с помощью показателей финансовой устой</w:t>
      </w:r>
      <w:r w:rsidRPr="00341148">
        <w:rPr>
          <w:rFonts w:ascii="Times New Roman" w:hAnsi="Times New Roman"/>
          <w:color w:val="000000"/>
          <w:sz w:val="28"/>
          <w:szCs w:val="28"/>
        </w:rPr>
        <w:softHyphen/>
        <w:t>чивости. Устойчивое финансовое положение предпри</w:t>
      </w:r>
      <w:r w:rsidRPr="00341148">
        <w:rPr>
          <w:rFonts w:ascii="Times New Roman" w:hAnsi="Times New Roman"/>
          <w:color w:val="000000"/>
          <w:sz w:val="28"/>
          <w:szCs w:val="28"/>
        </w:rPr>
        <w:softHyphen/>
        <w:t>ятия характеризуется показателями, когда его финансо</w:t>
      </w:r>
      <w:r w:rsidRPr="00341148">
        <w:rPr>
          <w:rFonts w:ascii="Times New Roman" w:hAnsi="Times New Roman"/>
          <w:color w:val="000000"/>
          <w:sz w:val="28"/>
          <w:szCs w:val="28"/>
        </w:rPr>
        <w:softHyphen/>
        <w:t>вые ресурсы покрываются собственными средствами не менее чем на 50%, и предприятие эффективно и целенаправленно использует их, соблюдает финансо</w:t>
      </w:r>
      <w:r w:rsidRPr="00341148">
        <w:rPr>
          <w:rFonts w:ascii="Times New Roman" w:hAnsi="Times New Roman"/>
          <w:color w:val="000000"/>
          <w:sz w:val="28"/>
          <w:szCs w:val="28"/>
        </w:rPr>
        <w:softHyphen/>
        <w:t>вую, кредитную и расчетную дисциплину, т.е. является платежеспособным. Тенденция к снижению коэффици</w:t>
      </w:r>
      <w:r w:rsidRPr="00341148">
        <w:rPr>
          <w:rFonts w:ascii="Times New Roman" w:hAnsi="Times New Roman"/>
          <w:color w:val="000000"/>
          <w:sz w:val="28"/>
          <w:szCs w:val="28"/>
        </w:rPr>
        <w:softHyphen/>
        <w:t>ента автономии характеризует нарастающую угрозу банкротства.</w:t>
      </w:r>
    </w:p>
    <w:p w:rsidR="008935A5" w:rsidRPr="00341148" w:rsidRDefault="008935A5" w:rsidP="00341148">
      <w:pPr>
        <w:widowControl/>
        <w:shd w:val="clear" w:color="auto" w:fill="FFFFFF"/>
        <w:spacing w:line="360" w:lineRule="auto"/>
        <w:ind w:firstLine="709"/>
        <w:jc w:val="both"/>
        <w:rPr>
          <w:rFonts w:ascii="Times New Roman" w:hAnsi="Times New Roman"/>
          <w:color w:val="000000"/>
          <w:sz w:val="28"/>
          <w:szCs w:val="28"/>
        </w:rPr>
      </w:pPr>
      <w:r w:rsidRPr="00341148">
        <w:rPr>
          <w:rFonts w:ascii="Times New Roman" w:hAnsi="Times New Roman"/>
          <w:color w:val="000000"/>
          <w:sz w:val="28"/>
          <w:szCs w:val="28"/>
        </w:rPr>
        <w:t>Расчет показателей рентабельности и деловой ак</w:t>
      </w:r>
      <w:r w:rsidRPr="00341148">
        <w:rPr>
          <w:rFonts w:ascii="Times New Roman" w:hAnsi="Times New Roman"/>
          <w:color w:val="000000"/>
          <w:sz w:val="28"/>
          <w:szCs w:val="28"/>
        </w:rPr>
        <w:softHyphen/>
        <w:t>тивности, в частности, коэффициента оборачиваемости активов и капитала, позволяет оценить, в какой степени и с какой скоростью предприятие способно получить необходимую ему прибыль, т.е. формировать чистый денежный поток в необходимые сроки.</w:t>
      </w:r>
    </w:p>
    <w:p w:rsidR="008935A5" w:rsidRPr="00341148" w:rsidRDefault="008935A5" w:rsidP="00341148">
      <w:pPr>
        <w:widowControl/>
        <w:shd w:val="clear" w:color="auto" w:fill="FFFFFF"/>
        <w:spacing w:line="360" w:lineRule="auto"/>
        <w:ind w:firstLine="709"/>
        <w:jc w:val="both"/>
        <w:rPr>
          <w:rFonts w:ascii="Times New Roman" w:hAnsi="Times New Roman"/>
          <w:color w:val="000000"/>
          <w:sz w:val="28"/>
          <w:szCs w:val="28"/>
        </w:rPr>
      </w:pPr>
      <w:r w:rsidRPr="00341148">
        <w:rPr>
          <w:rFonts w:ascii="Times New Roman" w:hAnsi="Times New Roman"/>
          <w:color w:val="000000"/>
          <w:sz w:val="28"/>
          <w:szCs w:val="28"/>
        </w:rPr>
        <w:t>Чистый денежный поток прогнозируют, оценив производственные показатели предприятия и некоторые факторы внешней среды, влияющие, например, на объ</w:t>
      </w:r>
      <w:r w:rsidRPr="00341148">
        <w:rPr>
          <w:rFonts w:ascii="Times New Roman" w:hAnsi="Times New Roman"/>
          <w:color w:val="000000"/>
          <w:sz w:val="28"/>
          <w:szCs w:val="28"/>
        </w:rPr>
        <w:softHyphen/>
        <w:t>ем продаж и ценовую политику. Величина чистого денежного потока определяется как сумма прогнози</w:t>
      </w:r>
      <w:r w:rsidRPr="00341148">
        <w:rPr>
          <w:rFonts w:ascii="Times New Roman" w:hAnsi="Times New Roman"/>
          <w:color w:val="000000"/>
          <w:sz w:val="28"/>
          <w:szCs w:val="28"/>
        </w:rPr>
        <w:softHyphen/>
        <w:t>руемой чистой прибыли и амортизационных отчисле</w:t>
      </w:r>
      <w:r w:rsidRPr="00341148">
        <w:rPr>
          <w:rFonts w:ascii="Times New Roman" w:hAnsi="Times New Roman"/>
          <w:color w:val="000000"/>
          <w:sz w:val="28"/>
          <w:szCs w:val="28"/>
        </w:rPr>
        <w:softHyphen/>
        <w:t>ний. При этом при прогнозных расчетах сумма чистого денежного потока приводится к чистой настоящей стоимости (NPV). Приведение денежного потока к чис</w:t>
      </w:r>
      <w:r w:rsidRPr="00341148">
        <w:rPr>
          <w:rFonts w:ascii="Times New Roman" w:hAnsi="Times New Roman"/>
          <w:color w:val="000000"/>
          <w:sz w:val="28"/>
          <w:szCs w:val="28"/>
        </w:rPr>
        <w:softHyphen/>
        <w:t>той настоящей стоимости осуществляется с помощью специальных расчетов. На основе проведенного анализа определяют масштаб кризисного состояния предпри</w:t>
      </w:r>
      <w:r w:rsidRPr="00341148">
        <w:rPr>
          <w:rFonts w:ascii="Times New Roman" w:hAnsi="Times New Roman"/>
          <w:color w:val="000000"/>
          <w:sz w:val="28"/>
          <w:szCs w:val="28"/>
        </w:rPr>
        <w:softHyphen/>
        <w:t>ятия.</w:t>
      </w:r>
    </w:p>
    <w:p w:rsidR="008935A5" w:rsidRPr="00341148" w:rsidRDefault="008935A5" w:rsidP="00341148">
      <w:pPr>
        <w:widowControl/>
        <w:shd w:val="clear" w:color="auto" w:fill="FFFFFF"/>
        <w:spacing w:line="360" w:lineRule="auto"/>
        <w:ind w:firstLine="709"/>
        <w:jc w:val="both"/>
        <w:rPr>
          <w:rFonts w:ascii="Times New Roman" w:hAnsi="Times New Roman"/>
          <w:color w:val="000000"/>
          <w:sz w:val="28"/>
          <w:szCs w:val="28"/>
        </w:rPr>
      </w:pPr>
      <w:r w:rsidRPr="00341148">
        <w:rPr>
          <w:rFonts w:ascii="Times New Roman" w:hAnsi="Times New Roman"/>
          <w:color w:val="000000"/>
          <w:sz w:val="28"/>
          <w:szCs w:val="28"/>
        </w:rPr>
        <w:t>Существуют общепризнанные формулы, подтвер</w:t>
      </w:r>
      <w:r w:rsidRPr="00341148">
        <w:rPr>
          <w:rFonts w:ascii="Times New Roman" w:hAnsi="Times New Roman"/>
          <w:color w:val="000000"/>
          <w:sz w:val="28"/>
          <w:szCs w:val="28"/>
        </w:rPr>
        <w:softHyphen/>
        <w:t>ждающие выше перечисленную оценку финансового состояния предприятия, которые основаны на сопостав</w:t>
      </w:r>
      <w:r w:rsidRPr="00341148">
        <w:rPr>
          <w:rFonts w:ascii="Times New Roman" w:hAnsi="Times New Roman"/>
          <w:color w:val="000000"/>
          <w:sz w:val="28"/>
          <w:szCs w:val="28"/>
        </w:rPr>
        <w:softHyphen/>
        <w:t>лении запасов с финансовыми источниками их форми</w:t>
      </w:r>
      <w:r w:rsidRPr="00341148">
        <w:rPr>
          <w:rFonts w:ascii="Times New Roman" w:hAnsi="Times New Roman"/>
          <w:color w:val="000000"/>
          <w:sz w:val="28"/>
          <w:szCs w:val="28"/>
        </w:rPr>
        <w:softHyphen/>
        <w:t>рования. Величина финансовых источников в этой свя</w:t>
      </w:r>
      <w:r w:rsidRPr="00341148">
        <w:rPr>
          <w:rFonts w:ascii="Times New Roman" w:hAnsi="Times New Roman"/>
          <w:color w:val="000000"/>
          <w:sz w:val="28"/>
          <w:szCs w:val="28"/>
        </w:rPr>
        <w:softHyphen/>
        <w:t>зи определяется как сумма собственных оборотных средств предприятия, краткосрочных кредитов банка, кредиторской задолженности товарного характера. По данным баланса величина финансовых источников рас</w:t>
      </w:r>
      <w:r w:rsidRPr="00341148">
        <w:rPr>
          <w:rFonts w:ascii="Times New Roman" w:hAnsi="Times New Roman"/>
          <w:color w:val="000000"/>
          <w:sz w:val="28"/>
          <w:szCs w:val="28"/>
        </w:rPr>
        <w:softHyphen/>
        <w:t>считывается по следующей формуле: стр.490 - стр.190 + стр.610 + стр.621 + стр.622 + стр.627.</w:t>
      </w:r>
    </w:p>
    <w:p w:rsidR="008935A5" w:rsidRPr="00341148" w:rsidRDefault="008935A5" w:rsidP="00341148">
      <w:pPr>
        <w:widowControl/>
        <w:shd w:val="clear" w:color="auto" w:fill="FFFFFF"/>
        <w:spacing w:line="360" w:lineRule="auto"/>
        <w:ind w:firstLine="709"/>
        <w:jc w:val="both"/>
        <w:rPr>
          <w:rFonts w:ascii="Times New Roman" w:hAnsi="Times New Roman"/>
          <w:color w:val="000000"/>
          <w:sz w:val="28"/>
          <w:szCs w:val="28"/>
        </w:rPr>
      </w:pPr>
      <w:r w:rsidRPr="00341148">
        <w:rPr>
          <w:rFonts w:ascii="Times New Roman" w:hAnsi="Times New Roman"/>
          <w:color w:val="000000"/>
          <w:sz w:val="28"/>
          <w:szCs w:val="28"/>
        </w:rPr>
        <w:t>Общая оценка прочности финансового положения предприятия следующая:</w:t>
      </w:r>
    </w:p>
    <w:tbl>
      <w:tblPr>
        <w:tblW w:w="0" w:type="auto"/>
        <w:jc w:val="center"/>
        <w:tblCellMar>
          <w:left w:w="40" w:type="dxa"/>
          <w:right w:w="40" w:type="dxa"/>
        </w:tblCellMar>
        <w:tblLook w:val="0000" w:firstRow="0" w:lastRow="0" w:firstColumn="0" w:lastColumn="0" w:noHBand="0" w:noVBand="0"/>
      </w:tblPr>
      <w:tblGrid>
        <w:gridCol w:w="4253"/>
        <w:gridCol w:w="3260"/>
      </w:tblGrid>
      <w:tr w:rsidR="008935A5" w:rsidRPr="002D662B" w:rsidTr="002D662B">
        <w:trPr>
          <w:trHeight w:val="595"/>
          <w:jc w:val="center"/>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8935A5" w:rsidRPr="002D662B" w:rsidRDefault="008935A5" w:rsidP="002D662B">
            <w:pPr>
              <w:widowControl/>
              <w:shd w:val="clear" w:color="auto" w:fill="FFFFFF"/>
              <w:jc w:val="both"/>
              <w:rPr>
                <w:rFonts w:ascii="Times New Roman" w:hAnsi="Times New Roman"/>
                <w:b/>
                <w:bCs/>
                <w:color w:val="000000"/>
              </w:rPr>
            </w:pPr>
            <w:r w:rsidRPr="002D662B">
              <w:rPr>
                <w:rFonts w:ascii="Times New Roman" w:hAnsi="Times New Roman"/>
                <w:b/>
                <w:bCs/>
                <w:color w:val="000000"/>
              </w:rPr>
              <w:t>Результат сопоставления</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8935A5" w:rsidRPr="002D662B" w:rsidRDefault="008935A5" w:rsidP="002D662B">
            <w:pPr>
              <w:widowControl/>
              <w:shd w:val="clear" w:color="auto" w:fill="FFFFFF"/>
              <w:jc w:val="both"/>
              <w:rPr>
                <w:rFonts w:ascii="Times New Roman" w:hAnsi="Times New Roman"/>
                <w:b/>
                <w:bCs/>
                <w:color w:val="000000"/>
              </w:rPr>
            </w:pPr>
            <w:r w:rsidRPr="002D662B">
              <w:rPr>
                <w:rFonts w:ascii="Times New Roman" w:hAnsi="Times New Roman"/>
                <w:b/>
                <w:bCs/>
                <w:color w:val="000000"/>
              </w:rPr>
              <w:t>Степень прочности</w:t>
            </w:r>
          </w:p>
        </w:tc>
      </w:tr>
      <w:tr w:rsidR="008935A5" w:rsidRPr="002D662B" w:rsidTr="002D662B">
        <w:trPr>
          <w:trHeight w:val="634"/>
          <w:jc w:val="center"/>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8935A5" w:rsidRPr="002D662B" w:rsidRDefault="008935A5" w:rsidP="002D662B">
            <w:pPr>
              <w:widowControl/>
              <w:shd w:val="clear" w:color="auto" w:fill="FFFFFF"/>
              <w:jc w:val="both"/>
              <w:rPr>
                <w:rFonts w:ascii="Times New Roman" w:hAnsi="Times New Roman"/>
                <w:color w:val="000000"/>
              </w:rPr>
            </w:pPr>
            <w:r w:rsidRPr="002D662B">
              <w:rPr>
                <w:rFonts w:ascii="Times New Roman" w:hAnsi="Times New Roman"/>
                <w:color w:val="000000"/>
              </w:rPr>
              <w:t xml:space="preserve">Финансовые источники больше запасов (стр.490 + стр.610 + стр.621 + стр.622 + + стр.627) &gt; стр. 210 </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8935A5" w:rsidRPr="002D662B" w:rsidRDefault="008935A5" w:rsidP="002D662B">
            <w:pPr>
              <w:widowControl/>
              <w:shd w:val="clear" w:color="auto" w:fill="FFFFFF"/>
              <w:jc w:val="both"/>
              <w:rPr>
                <w:rFonts w:ascii="Times New Roman" w:hAnsi="Times New Roman"/>
                <w:color w:val="000000"/>
              </w:rPr>
            </w:pPr>
            <w:r w:rsidRPr="002D662B">
              <w:rPr>
                <w:rFonts w:ascii="Times New Roman" w:hAnsi="Times New Roman"/>
                <w:color w:val="000000"/>
              </w:rPr>
              <w:t xml:space="preserve">Запас прочности имеется </w:t>
            </w:r>
          </w:p>
        </w:tc>
      </w:tr>
      <w:tr w:rsidR="008935A5" w:rsidRPr="002D662B" w:rsidTr="002D662B">
        <w:trPr>
          <w:trHeight w:val="845"/>
          <w:jc w:val="center"/>
        </w:trPr>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8935A5" w:rsidRPr="002D662B" w:rsidRDefault="008935A5" w:rsidP="002D662B">
            <w:pPr>
              <w:widowControl/>
              <w:shd w:val="clear" w:color="auto" w:fill="FFFFFF"/>
              <w:jc w:val="both"/>
              <w:rPr>
                <w:rFonts w:ascii="Times New Roman" w:hAnsi="Times New Roman"/>
                <w:color w:val="000000"/>
              </w:rPr>
            </w:pPr>
            <w:r w:rsidRPr="002D662B">
              <w:rPr>
                <w:rFonts w:ascii="Times New Roman" w:hAnsi="Times New Roman"/>
                <w:color w:val="000000"/>
              </w:rPr>
              <w:t xml:space="preserve">Финансовые источники равны величине запасов </w:t>
            </w:r>
          </w:p>
          <w:p w:rsidR="008935A5" w:rsidRPr="002D662B" w:rsidRDefault="008935A5" w:rsidP="002D662B">
            <w:pPr>
              <w:widowControl/>
              <w:shd w:val="clear" w:color="auto" w:fill="FFFFFF"/>
              <w:jc w:val="both"/>
              <w:rPr>
                <w:rFonts w:ascii="Times New Roman" w:hAnsi="Times New Roman"/>
                <w:color w:val="000000"/>
              </w:rPr>
            </w:pPr>
            <w:r w:rsidRPr="002D662B">
              <w:rPr>
                <w:rFonts w:ascii="Times New Roman" w:hAnsi="Times New Roman"/>
                <w:color w:val="000000"/>
              </w:rPr>
              <w:t xml:space="preserve">(стр.490 + стр.610 + стр.621 + стр.622 + + стр.627) = стр. 210 </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8935A5" w:rsidRPr="002D662B" w:rsidRDefault="008935A5" w:rsidP="002D662B">
            <w:pPr>
              <w:widowControl/>
              <w:shd w:val="clear" w:color="auto" w:fill="FFFFFF"/>
              <w:jc w:val="both"/>
              <w:rPr>
                <w:rFonts w:ascii="Times New Roman" w:hAnsi="Times New Roman"/>
                <w:color w:val="000000"/>
              </w:rPr>
            </w:pPr>
            <w:r w:rsidRPr="002D662B">
              <w:rPr>
                <w:rFonts w:ascii="Times New Roman" w:hAnsi="Times New Roman"/>
                <w:color w:val="000000"/>
              </w:rPr>
              <w:t xml:space="preserve">Нет прочности </w:t>
            </w:r>
          </w:p>
        </w:tc>
      </w:tr>
      <w:tr w:rsidR="008935A5" w:rsidRPr="002D662B" w:rsidTr="002D662B">
        <w:trPr>
          <w:trHeight w:val="874"/>
          <w:jc w:val="center"/>
        </w:trPr>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8935A5" w:rsidRPr="002D662B" w:rsidRDefault="008935A5" w:rsidP="002D662B">
            <w:pPr>
              <w:widowControl/>
              <w:shd w:val="clear" w:color="auto" w:fill="FFFFFF"/>
              <w:jc w:val="both"/>
              <w:rPr>
                <w:rFonts w:ascii="Times New Roman" w:hAnsi="Times New Roman"/>
                <w:color w:val="000000"/>
              </w:rPr>
            </w:pPr>
            <w:r w:rsidRPr="002D662B">
              <w:rPr>
                <w:rFonts w:ascii="Times New Roman" w:hAnsi="Times New Roman"/>
                <w:color w:val="000000"/>
              </w:rPr>
              <w:t>Финансовые источники меньше величине запасов</w:t>
            </w:r>
          </w:p>
          <w:p w:rsidR="008935A5" w:rsidRPr="002D662B" w:rsidRDefault="008935A5" w:rsidP="002D662B">
            <w:pPr>
              <w:widowControl/>
              <w:shd w:val="clear" w:color="auto" w:fill="FFFFFF"/>
              <w:jc w:val="both"/>
              <w:rPr>
                <w:rFonts w:ascii="Times New Roman" w:hAnsi="Times New Roman"/>
                <w:color w:val="000000"/>
              </w:rPr>
            </w:pPr>
            <w:r w:rsidRPr="002D662B">
              <w:rPr>
                <w:rFonts w:ascii="Times New Roman" w:hAnsi="Times New Roman"/>
                <w:color w:val="000000"/>
              </w:rPr>
              <w:t xml:space="preserve">(стр.490 + стр.610 + стр.621 + стр.622 + + стр.627) </w:t>
            </w:r>
            <w:r w:rsidRPr="002D662B">
              <w:rPr>
                <w:rFonts w:ascii="Times New Roman" w:hAnsi="Times New Roman"/>
                <w:color w:val="000000"/>
              </w:rPr>
              <w:sym w:font="Symbol" w:char="F03C"/>
            </w:r>
            <w:r w:rsidRPr="002D662B">
              <w:rPr>
                <w:rFonts w:ascii="Times New Roman" w:hAnsi="Times New Roman"/>
                <w:color w:val="000000"/>
              </w:rPr>
              <w:t xml:space="preserve"> стр.. 210 </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8935A5" w:rsidRPr="002D662B" w:rsidRDefault="008935A5" w:rsidP="002D662B">
            <w:pPr>
              <w:widowControl/>
              <w:shd w:val="clear" w:color="auto" w:fill="FFFFFF"/>
              <w:jc w:val="both"/>
              <w:rPr>
                <w:rFonts w:ascii="Times New Roman" w:hAnsi="Times New Roman"/>
                <w:color w:val="000000"/>
              </w:rPr>
            </w:pPr>
            <w:r w:rsidRPr="002D662B">
              <w:rPr>
                <w:rFonts w:ascii="Times New Roman" w:hAnsi="Times New Roman"/>
                <w:color w:val="000000"/>
              </w:rPr>
              <w:t>Состояние неудовле</w:t>
            </w:r>
            <w:r w:rsidRPr="002D662B">
              <w:rPr>
                <w:rFonts w:ascii="Times New Roman" w:hAnsi="Times New Roman"/>
                <w:color w:val="000000"/>
              </w:rPr>
              <w:softHyphen/>
              <w:t xml:space="preserve">творительное </w:t>
            </w:r>
          </w:p>
        </w:tc>
      </w:tr>
    </w:tbl>
    <w:p w:rsidR="002D662B" w:rsidRDefault="002D662B" w:rsidP="00341148">
      <w:pPr>
        <w:widowControl/>
        <w:shd w:val="clear" w:color="auto" w:fill="FFFFFF"/>
        <w:spacing w:line="360" w:lineRule="auto"/>
        <w:ind w:firstLine="709"/>
        <w:jc w:val="both"/>
        <w:rPr>
          <w:rFonts w:ascii="Times New Roman" w:hAnsi="Times New Roman"/>
          <w:color w:val="000000"/>
          <w:sz w:val="28"/>
          <w:szCs w:val="28"/>
          <w:lang w:val="en-US"/>
        </w:rPr>
      </w:pPr>
    </w:p>
    <w:p w:rsidR="008935A5" w:rsidRPr="00341148" w:rsidRDefault="008935A5" w:rsidP="00341148">
      <w:pPr>
        <w:widowControl/>
        <w:shd w:val="clear" w:color="auto" w:fill="FFFFFF"/>
        <w:spacing w:line="360" w:lineRule="auto"/>
        <w:ind w:firstLine="709"/>
        <w:jc w:val="both"/>
        <w:rPr>
          <w:rFonts w:ascii="Times New Roman" w:hAnsi="Times New Roman"/>
          <w:color w:val="000000"/>
          <w:sz w:val="28"/>
          <w:szCs w:val="28"/>
        </w:rPr>
      </w:pPr>
      <w:r w:rsidRPr="00341148">
        <w:rPr>
          <w:rFonts w:ascii="Times New Roman" w:hAnsi="Times New Roman"/>
          <w:color w:val="000000"/>
          <w:sz w:val="28"/>
          <w:szCs w:val="28"/>
        </w:rPr>
        <w:t>При оценке финансового состояния используют следующие принципиальные характеристики:</w:t>
      </w:r>
    </w:p>
    <w:p w:rsidR="008935A5" w:rsidRPr="00341148" w:rsidRDefault="008935A5" w:rsidP="002D662B">
      <w:pPr>
        <w:widowControl/>
        <w:numPr>
          <w:ilvl w:val="0"/>
          <w:numId w:val="2"/>
        </w:numPr>
        <w:shd w:val="clear" w:color="auto" w:fill="FFFFFF"/>
        <w:tabs>
          <w:tab w:val="clear" w:pos="1174"/>
          <w:tab w:val="num" w:pos="1418"/>
        </w:tabs>
        <w:spacing w:line="360" w:lineRule="auto"/>
        <w:ind w:left="0" w:firstLine="709"/>
        <w:jc w:val="both"/>
        <w:rPr>
          <w:rFonts w:ascii="Times New Roman" w:hAnsi="Times New Roman"/>
          <w:color w:val="000000"/>
          <w:sz w:val="28"/>
          <w:szCs w:val="28"/>
        </w:rPr>
      </w:pPr>
      <w:r w:rsidRPr="00341148">
        <w:rPr>
          <w:rFonts w:ascii="Times New Roman" w:hAnsi="Times New Roman"/>
          <w:color w:val="000000"/>
          <w:sz w:val="28"/>
          <w:szCs w:val="28"/>
        </w:rPr>
        <w:t>абсолютная устойчивость предприятия;</w:t>
      </w:r>
    </w:p>
    <w:p w:rsidR="008935A5" w:rsidRPr="00341148" w:rsidRDefault="008935A5" w:rsidP="002D662B">
      <w:pPr>
        <w:widowControl/>
        <w:numPr>
          <w:ilvl w:val="0"/>
          <w:numId w:val="2"/>
        </w:numPr>
        <w:shd w:val="clear" w:color="auto" w:fill="FFFFFF"/>
        <w:tabs>
          <w:tab w:val="clear" w:pos="1174"/>
          <w:tab w:val="num" w:pos="1418"/>
        </w:tabs>
        <w:spacing w:line="360" w:lineRule="auto"/>
        <w:ind w:left="0" w:firstLine="709"/>
        <w:jc w:val="both"/>
        <w:rPr>
          <w:rFonts w:ascii="Times New Roman" w:hAnsi="Times New Roman"/>
          <w:color w:val="000000"/>
          <w:sz w:val="28"/>
          <w:szCs w:val="28"/>
        </w:rPr>
      </w:pPr>
      <w:r w:rsidRPr="00341148">
        <w:rPr>
          <w:rFonts w:ascii="Times New Roman" w:hAnsi="Times New Roman"/>
          <w:color w:val="000000"/>
          <w:sz w:val="28"/>
          <w:szCs w:val="28"/>
        </w:rPr>
        <w:t>нормальная устойчивость предприятия;</w:t>
      </w:r>
    </w:p>
    <w:p w:rsidR="008935A5" w:rsidRPr="00341148" w:rsidRDefault="008935A5" w:rsidP="002D662B">
      <w:pPr>
        <w:widowControl/>
        <w:numPr>
          <w:ilvl w:val="0"/>
          <w:numId w:val="2"/>
        </w:numPr>
        <w:shd w:val="clear" w:color="auto" w:fill="FFFFFF"/>
        <w:tabs>
          <w:tab w:val="clear" w:pos="1174"/>
          <w:tab w:val="num" w:pos="1418"/>
        </w:tabs>
        <w:spacing w:line="360" w:lineRule="auto"/>
        <w:ind w:left="0" w:firstLine="709"/>
        <w:jc w:val="both"/>
        <w:rPr>
          <w:rFonts w:ascii="Times New Roman" w:hAnsi="Times New Roman"/>
          <w:color w:val="000000"/>
          <w:sz w:val="28"/>
          <w:szCs w:val="28"/>
        </w:rPr>
      </w:pPr>
      <w:r w:rsidRPr="00341148">
        <w:rPr>
          <w:rFonts w:ascii="Times New Roman" w:hAnsi="Times New Roman"/>
          <w:color w:val="000000"/>
          <w:sz w:val="28"/>
          <w:szCs w:val="28"/>
        </w:rPr>
        <w:t>минимальная финансовая неустойчивость;</w:t>
      </w:r>
    </w:p>
    <w:p w:rsidR="008935A5" w:rsidRPr="00341148" w:rsidRDefault="008935A5" w:rsidP="002D662B">
      <w:pPr>
        <w:widowControl/>
        <w:numPr>
          <w:ilvl w:val="0"/>
          <w:numId w:val="2"/>
        </w:numPr>
        <w:shd w:val="clear" w:color="auto" w:fill="FFFFFF"/>
        <w:tabs>
          <w:tab w:val="clear" w:pos="1174"/>
          <w:tab w:val="num" w:pos="1418"/>
        </w:tabs>
        <w:spacing w:line="360" w:lineRule="auto"/>
        <w:ind w:left="0" w:firstLine="709"/>
        <w:jc w:val="both"/>
        <w:rPr>
          <w:rFonts w:ascii="Times New Roman" w:hAnsi="Times New Roman"/>
          <w:color w:val="000000"/>
          <w:sz w:val="28"/>
          <w:szCs w:val="28"/>
        </w:rPr>
      </w:pPr>
      <w:r w:rsidRPr="00341148">
        <w:rPr>
          <w:rFonts w:ascii="Times New Roman" w:hAnsi="Times New Roman"/>
          <w:color w:val="000000"/>
          <w:sz w:val="28"/>
          <w:szCs w:val="28"/>
        </w:rPr>
        <w:t>предкризисное состояние предприятия (легкий кри</w:t>
      </w:r>
      <w:r w:rsidRPr="00341148">
        <w:rPr>
          <w:rFonts w:ascii="Times New Roman" w:hAnsi="Times New Roman"/>
          <w:color w:val="000000"/>
          <w:sz w:val="28"/>
          <w:szCs w:val="28"/>
        </w:rPr>
        <w:softHyphen/>
        <w:t>зис, глубокий кризис, катастрофа).</w:t>
      </w:r>
    </w:p>
    <w:p w:rsidR="008935A5" w:rsidRPr="005F47A1" w:rsidRDefault="008935A5" w:rsidP="00341148">
      <w:pPr>
        <w:widowControl/>
        <w:shd w:val="clear" w:color="auto" w:fill="FFFFFF"/>
        <w:spacing w:line="360" w:lineRule="auto"/>
        <w:ind w:firstLine="709"/>
        <w:jc w:val="both"/>
        <w:rPr>
          <w:rFonts w:ascii="Times New Roman" w:hAnsi="Times New Roman"/>
          <w:color w:val="000000"/>
          <w:sz w:val="28"/>
          <w:szCs w:val="28"/>
        </w:rPr>
      </w:pPr>
      <w:r w:rsidRPr="00341148">
        <w:rPr>
          <w:rFonts w:ascii="Times New Roman" w:hAnsi="Times New Roman"/>
          <w:color w:val="000000"/>
          <w:sz w:val="28"/>
          <w:szCs w:val="28"/>
        </w:rPr>
        <w:t>Характеристика</w:t>
      </w:r>
      <w:r w:rsidR="005F47A1">
        <w:rPr>
          <w:rFonts w:ascii="Times New Roman" w:hAnsi="Times New Roman"/>
          <w:color w:val="000000"/>
          <w:sz w:val="28"/>
          <w:szCs w:val="28"/>
        </w:rPr>
        <w:t xml:space="preserve"> </w:t>
      </w:r>
      <w:r w:rsidRPr="00341148">
        <w:rPr>
          <w:rFonts w:ascii="Times New Roman" w:hAnsi="Times New Roman"/>
          <w:color w:val="000000"/>
          <w:sz w:val="28"/>
          <w:szCs w:val="28"/>
        </w:rPr>
        <w:t>финансового состояния при ис</w:t>
      </w:r>
      <w:r w:rsidRPr="00341148">
        <w:rPr>
          <w:rFonts w:ascii="Times New Roman" w:hAnsi="Times New Roman"/>
          <w:color w:val="000000"/>
          <w:sz w:val="28"/>
          <w:szCs w:val="28"/>
        </w:rPr>
        <w:softHyphen/>
        <w:t>пользовании данного подхода обобщена в таблице.</w:t>
      </w:r>
    </w:p>
    <w:p w:rsidR="008935A5" w:rsidRDefault="008935A5" w:rsidP="00341148">
      <w:pPr>
        <w:pStyle w:val="5"/>
        <w:spacing w:before="0" w:after="0" w:line="360" w:lineRule="auto"/>
        <w:ind w:firstLine="709"/>
        <w:jc w:val="both"/>
        <w:rPr>
          <w:sz w:val="28"/>
          <w:szCs w:val="28"/>
          <w:lang w:val="en-US"/>
        </w:rPr>
      </w:pPr>
      <w:bookmarkStart w:id="10" w:name="_Toc32234587"/>
      <w:bookmarkStart w:id="11" w:name="_Toc32234841"/>
      <w:bookmarkStart w:id="12" w:name="_Toc32233439"/>
      <w:bookmarkStart w:id="13" w:name="_Toc32235423"/>
      <w:bookmarkEnd w:id="10"/>
      <w:bookmarkEnd w:id="11"/>
      <w:r w:rsidRPr="00341148">
        <w:rPr>
          <w:sz w:val="28"/>
          <w:szCs w:val="28"/>
        </w:rPr>
        <w:t>Характеристика финансового состояния</w:t>
      </w:r>
      <w:bookmarkEnd w:id="12"/>
      <w:bookmarkEnd w:id="13"/>
    </w:p>
    <w:p w:rsidR="006679A9" w:rsidRPr="006679A9" w:rsidRDefault="006679A9" w:rsidP="006679A9">
      <w:pPr>
        <w:widowControl/>
        <w:rPr>
          <w:rFonts w:ascii="Times New Roman" w:hAnsi="Times New Roman"/>
          <w:sz w:val="24"/>
          <w:szCs w:val="24"/>
          <w:lang w:val="en-US"/>
        </w:rPr>
      </w:pPr>
    </w:p>
    <w:tbl>
      <w:tblPr>
        <w:tblW w:w="8930" w:type="dxa"/>
        <w:tblInd w:w="324" w:type="dxa"/>
        <w:tblCellMar>
          <w:left w:w="40" w:type="dxa"/>
          <w:right w:w="40" w:type="dxa"/>
        </w:tblCellMar>
        <w:tblLook w:val="0000" w:firstRow="0" w:lastRow="0" w:firstColumn="0" w:lastColumn="0" w:noHBand="0" w:noVBand="0"/>
      </w:tblPr>
      <w:tblGrid>
        <w:gridCol w:w="1417"/>
        <w:gridCol w:w="4028"/>
        <w:gridCol w:w="3485"/>
      </w:tblGrid>
      <w:tr w:rsidR="008935A5" w:rsidRPr="006679A9" w:rsidTr="006679A9">
        <w:trPr>
          <w:trHeight w:val="710"/>
        </w:trPr>
        <w:tc>
          <w:tcPr>
            <w:tcW w:w="1417" w:type="dxa"/>
            <w:tcBorders>
              <w:top w:val="single" w:sz="6" w:space="0" w:color="auto"/>
              <w:left w:val="single" w:sz="6" w:space="0" w:color="auto"/>
              <w:bottom w:val="single" w:sz="6" w:space="0" w:color="auto"/>
              <w:right w:val="single" w:sz="6" w:space="0" w:color="auto"/>
            </w:tcBorders>
            <w:shd w:val="clear" w:color="auto" w:fill="FFFFFF"/>
          </w:tcPr>
          <w:p w:rsidR="008935A5" w:rsidRPr="006679A9" w:rsidRDefault="008935A5" w:rsidP="006679A9">
            <w:pPr>
              <w:widowControl/>
              <w:shd w:val="clear" w:color="auto" w:fill="FFFFFF"/>
              <w:jc w:val="both"/>
              <w:rPr>
                <w:rFonts w:ascii="Times New Roman" w:hAnsi="Times New Roman"/>
                <w:b/>
                <w:bCs/>
                <w:color w:val="000000"/>
              </w:rPr>
            </w:pPr>
            <w:r w:rsidRPr="006679A9">
              <w:rPr>
                <w:rFonts w:ascii="Times New Roman" w:hAnsi="Times New Roman"/>
                <w:b/>
                <w:bCs/>
                <w:color w:val="000000"/>
              </w:rPr>
              <w:t>Оценка финансового состояния</w:t>
            </w:r>
          </w:p>
        </w:tc>
        <w:tc>
          <w:tcPr>
            <w:tcW w:w="4028" w:type="dxa"/>
            <w:tcBorders>
              <w:top w:val="single" w:sz="6" w:space="0" w:color="auto"/>
              <w:left w:val="single" w:sz="6" w:space="0" w:color="auto"/>
              <w:bottom w:val="single" w:sz="6" w:space="0" w:color="auto"/>
              <w:right w:val="single" w:sz="6" w:space="0" w:color="auto"/>
            </w:tcBorders>
            <w:shd w:val="clear" w:color="auto" w:fill="FFFFFF"/>
          </w:tcPr>
          <w:p w:rsidR="008935A5" w:rsidRPr="006679A9" w:rsidRDefault="008935A5" w:rsidP="006679A9">
            <w:pPr>
              <w:widowControl/>
              <w:shd w:val="clear" w:color="auto" w:fill="FFFFFF"/>
              <w:jc w:val="both"/>
              <w:rPr>
                <w:rFonts w:ascii="Times New Roman" w:hAnsi="Times New Roman"/>
                <w:b/>
                <w:bCs/>
                <w:color w:val="000000"/>
              </w:rPr>
            </w:pPr>
            <w:r w:rsidRPr="006679A9">
              <w:rPr>
                <w:rFonts w:ascii="Times New Roman" w:hAnsi="Times New Roman"/>
                <w:b/>
                <w:bCs/>
                <w:color w:val="000000"/>
              </w:rPr>
              <w:t>Результат сопоставления</w:t>
            </w:r>
          </w:p>
        </w:tc>
        <w:tc>
          <w:tcPr>
            <w:tcW w:w="3485" w:type="dxa"/>
            <w:tcBorders>
              <w:top w:val="single" w:sz="6" w:space="0" w:color="auto"/>
              <w:left w:val="single" w:sz="6" w:space="0" w:color="auto"/>
              <w:bottom w:val="single" w:sz="6" w:space="0" w:color="auto"/>
              <w:right w:val="single" w:sz="6" w:space="0" w:color="auto"/>
            </w:tcBorders>
            <w:shd w:val="clear" w:color="auto" w:fill="FFFFFF"/>
          </w:tcPr>
          <w:p w:rsidR="008935A5" w:rsidRPr="006679A9" w:rsidRDefault="008935A5" w:rsidP="006679A9">
            <w:pPr>
              <w:widowControl/>
              <w:shd w:val="clear" w:color="auto" w:fill="FFFFFF"/>
              <w:jc w:val="both"/>
              <w:rPr>
                <w:rFonts w:ascii="Times New Roman" w:hAnsi="Times New Roman"/>
                <w:b/>
                <w:bCs/>
                <w:color w:val="000000"/>
              </w:rPr>
            </w:pPr>
            <w:r w:rsidRPr="006679A9">
              <w:rPr>
                <w:rFonts w:ascii="Times New Roman" w:hAnsi="Times New Roman"/>
                <w:b/>
                <w:bCs/>
                <w:color w:val="000000"/>
              </w:rPr>
              <w:t>Формула расчета по данным баланса</w:t>
            </w:r>
          </w:p>
        </w:tc>
      </w:tr>
      <w:tr w:rsidR="008935A5" w:rsidRPr="006679A9" w:rsidTr="006679A9">
        <w:trPr>
          <w:trHeight w:val="835"/>
        </w:trPr>
        <w:tc>
          <w:tcPr>
            <w:tcW w:w="1417" w:type="dxa"/>
            <w:tcBorders>
              <w:top w:val="single" w:sz="6" w:space="0" w:color="auto"/>
              <w:left w:val="single" w:sz="6" w:space="0" w:color="auto"/>
              <w:bottom w:val="single" w:sz="6" w:space="0" w:color="auto"/>
              <w:right w:val="single" w:sz="6" w:space="0" w:color="auto"/>
            </w:tcBorders>
            <w:shd w:val="clear" w:color="auto" w:fill="FFFFFF"/>
          </w:tcPr>
          <w:p w:rsidR="008935A5" w:rsidRPr="006679A9" w:rsidRDefault="008935A5" w:rsidP="006679A9">
            <w:pPr>
              <w:widowControl/>
              <w:shd w:val="clear" w:color="auto" w:fill="FFFFFF"/>
              <w:jc w:val="both"/>
              <w:rPr>
                <w:rFonts w:ascii="Times New Roman" w:hAnsi="Times New Roman"/>
                <w:color w:val="000000"/>
              </w:rPr>
            </w:pPr>
            <w:r w:rsidRPr="006679A9">
              <w:rPr>
                <w:rFonts w:ascii="Times New Roman" w:hAnsi="Times New Roman"/>
                <w:color w:val="000000"/>
              </w:rPr>
              <w:t xml:space="preserve">Абсолютная устойчивость </w:t>
            </w:r>
          </w:p>
        </w:tc>
        <w:tc>
          <w:tcPr>
            <w:tcW w:w="4028" w:type="dxa"/>
            <w:tcBorders>
              <w:top w:val="single" w:sz="6" w:space="0" w:color="auto"/>
              <w:left w:val="single" w:sz="6" w:space="0" w:color="auto"/>
              <w:bottom w:val="single" w:sz="6" w:space="0" w:color="auto"/>
              <w:right w:val="single" w:sz="6" w:space="0" w:color="auto"/>
            </w:tcBorders>
            <w:shd w:val="clear" w:color="auto" w:fill="FFFFFF"/>
          </w:tcPr>
          <w:p w:rsidR="008935A5" w:rsidRPr="006679A9" w:rsidRDefault="008935A5" w:rsidP="006679A9">
            <w:pPr>
              <w:widowControl/>
              <w:shd w:val="clear" w:color="auto" w:fill="FFFFFF"/>
              <w:jc w:val="both"/>
              <w:rPr>
                <w:rFonts w:ascii="Times New Roman" w:hAnsi="Times New Roman"/>
                <w:color w:val="000000"/>
              </w:rPr>
            </w:pPr>
            <w:r w:rsidRPr="006679A9">
              <w:rPr>
                <w:rFonts w:ascii="Times New Roman" w:hAnsi="Times New Roman"/>
                <w:color w:val="000000"/>
              </w:rPr>
              <w:t>Запасы меньше суммы соб</w:t>
            </w:r>
            <w:r w:rsidRPr="006679A9">
              <w:rPr>
                <w:rFonts w:ascii="Times New Roman" w:hAnsi="Times New Roman"/>
                <w:color w:val="000000"/>
              </w:rPr>
              <w:softHyphen/>
              <w:t xml:space="preserve">ственных оборотных средств и краткосрочных кредитов </w:t>
            </w:r>
          </w:p>
        </w:tc>
        <w:tc>
          <w:tcPr>
            <w:tcW w:w="3485" w:type="dxa"/>
            <w:tcBorders>
              <w:top w:val="single" w:sz="6" w:space="0" w:color="auto"/>
              <w:left w:val="single" w:sz="6" w:space="0" w:color="auto"/>
              <w:bottom w:val="single" w:sz="6" w:space="0" w:color="auto"/>
              <w:right w:val="single" w:sz="6" w:space="0" w:color="auto"/>
            </w:tcBorders>
            <w:shd w:val="clear" w:color="auto" w:fill="FFFFFF"/>
          </w:tcPr>
          <w:p w:rsidR="008935A5" w:rsidRPr="006679A9" w:rsidRDefault="008935A5" w:rsidP="006679A9">
            <w:pPr>
              <w:widowControl/>
              <w:shd w:val="clear" w:color="auto" w:fill="FFFFFF"/>
              <w:jc w:val="both"/>
              <w:rPr>
                <w:rFonts w:ascii="Times New Roman" w:hAnsi="Times New Roman"/>
                <w:color w:val="000000"/>
              </w:rPr>
            </w:pPr>
            <w:r w:rsidRPr="006679A9">
              <w:rPr>
                <w:rFonts w:ascii="Times New Roman" w:hAnsi="Times New Roman"/>
                <w:color w:val="000000"/>
              </w:rPr>
              <w:t>стр.210 &lt; (стр.490 - стр.190 +</w:t>
            </w:r>
          </w:p>
          <w:p w:rsidR="008935A5" w:rsidRPr="006679A9" w:rsidRDefault="008935A5" w:rsidP="006679A9">
            <w:pPr>
              <w:widowControl/>
              <w:shd w:val="clear" w:color="auto" w:fill="FFFFFF"/>
              <w:jc w:val="both"/>
              <w:rPr>
                <w:rFonts w:ascii="Times New Roman" w:hAnsi="Times New Roman"/>
                <w:color w:val="000000"/>
              </w:rPr>
            </w:pPr>
            <w:r w:rsidRPr="006679A9">
              <w:rPr>
                <w:rFonts w:ascii="Times New Roman" w:hAnsi="Times New Roman"/>
                <w:color w:val="000000"/>
              </w:rPr>
              <w:t xml:space="preserve">+ стр.610) </w:t>
            </w:r>
          </w:p>
        </w:tc>
      </w:tr>
      <w:tr w:rsidR="008935A5" w:rsidRPr="006679A9" w:rsidTr="006679A9">
        <w:trPr>
          <w:trHeight w:val="634"/>
        </w:trPr>
        <w:tc>
          <w:tcPr>
            <w:tcW w:w="1417" w:type="dxa"/>
            <w:tcBorders>
              <w:top w:val="single" w:sz="6" w:space="0" w:color="auto"/>
              <w:left w:val="single" w:sz="6" w:space="0" w:color="auto"/>
              <w:bottom w:val="single" w:sz="6" w:space="0" w:color="auto"/>
              <w:right w:val="single" w:sz="6" w:space="0" w:color="auto"/>
            </w:tcBorders>
            <w:shd w:val="clear" w:color="auto" w:fill="FFFFFF"/>
          </w:tcPr>
          <w:p w:rsidR="008935A5" w:rsidRPr="006679A9" w:rsidRDefault="008935A5" w:rsidP="006679A9">
            <w:pPr>
              <w:widowControl/>
              <w:shd w:val="clear" w:color="auto" w:fill="FFFFFF"/>
              <w:jc w:val="both"/>
              <w:rPr>
                <w:rFonts w:ascii="Times New Roman" w:hAnsi="Times New Roman"/>
                <w:color w:val="000000"/>
              </w:rPr>
            </w:pPr>
            <w:r w:rsidRPr="006679A9">
              <w:rPr>
                <w:rFonts w:ascii="Times New Roman" w:hAnsi="Times New Roman"/>
                <w:color w:val="000000"/>
              </w:rPr>
              <w:t xml:space="preserve">Нормальная устойчивость </w:t>
            </w:r>
          </w:p>
        </w:tc>
        <w:tc>
          <w:tcPr>
            <w:tcW w:w="4028" w:type="dxa"/>
            <w:tcBorders>
              <w:top w:val="single" w:sz="6" w:space="0" w:color="auto"/>
              <w:left w:val="single" w:sz="6" w:space="0" w:color="auto"/>
              <w:bottom w:val="single" w:sz="6" w:space="0" w:color="auto"/>
              <w:right w:val="single" w:sz="6" w:space="0" w:color="auto"/>
            </w:tcBorders>
            <w:shd w:val="clear" w:color="auto" w:fill="FFFFFF"/>
          </w:tcPr>
          <w:p w:rsidR="008935A5" w:rsidRPr="006679A9" w:rsidRDefault="008935A5" w:rsidP="006679A9">
            <w:pPr>
              <w:widowControl/>
              <w:shd w:val="clear" w:color="auto" w:fill="FFFFFF"/>
              <w:jc w:val="both"/>
              <w:rPr>
                <w:rFonts w:ascii="Times New Roman" w:hAnsi="Times New Roman"/>
                <w:color w:val="000000"/>
              </w:rPr>
            </w:pPr>
            <w:r w:rsidRPr="006679A9">
              <w:rPr>
                <w:rFonts w:ascii="Times New Roman" w:hAnsi="Times New Roman"/>
                <w:color w:val="000000"/>
              </w:rPr>
              <w:t>Запасы равны сумме собст</w:t>
            </w:r>
            <w:r w:rsidRPr="006679A9">
              <w:rPr>
                <w:rFonts w:ascii="Times New Roman" w:hAnsi="Times New Roman"/>
                <w:color w:val="000000"/>
              </w:rPr>
              <w:softHyphen/>
              <w:t xml:space="preserve">венных оборотных средств и краткосрочных кредитов </w:t>
            </w:r>
          </w:p>
        </w:tc>
        <w:tc>
          <w:tcPr>
            <w:tcW w:w="3485" w:type="dxa"/>
            <w:tcBorders>
              <w:top w:val="single" w:sz="6" w:space="0" w:color="auto"/>
              <w:left w:val="single" w:sz="6" w:space="0" w:color="auto"/>
              <w:bottom w:val="single" w:sz="6" w:space="0" w:color="auto"/>
              <w:right w:val="single" w:sz="6" w:space="0" w:color="auto"/>
            </w:tcBorders>
            <w:shd w:val="clear" w:color="auto" w:fill="FFFFFF"/>
          </w:tcPr>
          <w:p w:rsidR="008935A5" w:rsidRPr="006679A9" w:rsidRDefault="008935A5" w:rsidP="006679A9">
            <w:pPr>
              <w:widowControl/>
              <w:shd w:val="clear" w:color="auto" w:fill="FFFFFF"/>
              <w:jc w:val="both"/>
              <w:rPr>
                <w:rFonts w:ascii="Times New Roman" w:hAnsi="Times New Roman"/>
                <w:color w:val="000000"/>
              </w:rPr>
            </w:pPr>
            <w:r w:rsidRPr="006679A9">
              <w:rPr>
                <w:rFonts w:ascii="Times New Roman" w:hAnsi="Times New Roman"/>
                <w:color w:val="000000"/>
              </w:rPr>
              <w:t>стр.210 = (стр.490 - стр.190 +</w:t>
            </w:r>
          </w:p>
          <w:p w:rsidR="008935A5" w:rsidRPr="006679A9" w:rsidRDefault="008935A5" w:rsidP="006679A9">
            <w:pPr>
              <w:widowControl/>
              <w:shd w:val="clear" w:color="auto" w:fill="FFFFFF"/>
              <w:jc w:val="both"/>
              <w:rPr>
                <w:rFonts w:ascii="Times New Roman" w:hAnsi="Times New Roman"/>
                <w:color w:val="000000"/>
              </w:rPr>
            </w:pPr>
            <w:r w:rsidRPr="006679A9">
              <w:rPr>
                <w:rFonts w:ascii="Times New Roman" w:hAnsi="Times New Roman"/>
                <w:color w:val="000000"/>
              </w:rPr>
              <w:t xml:space="preserve">+ стр.610) </w:t>
            </w:r>
          </w:p>
        </w:tc>
      </w:tr>
      <w:tr w:rsidR="008935A5" w:rsidRPr="006679A9" w:rsidTr="006679A9">
        <w:trPr>
          <w:trHeight w:val="971"/>
        </w:trPr>
        <w:tc>
          <w:tcPr>
            <w:tcW w:w="1417" w:type="dxa"/>
            <w:tcBorders>
              <w:top w:val="single" w:sz="6" w:space="0" w:color="auto"/>
              <w:left w:val="single" w:sz="6" w:space="0" w:color="auto"/>
              <w:bottom w:val="single" w:sz="6" w:space="0" w:color="auto"/>
              <w:right w:val="single" w:sz="6" w:space="0" w:color="auto"/>
            </w:tcBorders>
            <w:shd w:val="clear" w:color="auto" w:fill="FFFFFF"/>
          </w:tcPr>
          <w:p w:rsidR="008935A5" w:rsidRPr="006679A9" w:rsidRDefault="008935A5" w:rsidP="006679A9">
            <w:pPr>
              <w:widowControl/>
              <w:shd w:val="clear" w:color="auto" w:fill="FFFFFF"/>
              <w:jc w:val="both"/>
              <w:rPr>
                <w:rFonts w:ascii="Times New Roman" w:hAnsi="Times New Roman"/>
                <w:color w:val="000000"/>
              </w:rPr>
            </w:pPr>
            <w:r w:rsidRPr="006679A9">
              <w:rPr>
                <w:rFonts w:ascii="Times New Roman" w:hAnsi="Times New Roman"/>
                <w:color w:val="000000"/>
              </w:rPr>
              <w:t>Минимальная неустойчи</w:t>
            </w:r>
            <w:r w:rsidRPr="006679A9">
              <w:rPr>
                <w:rFonts w:ascii="Times New Roman" w:hAnsi="Times New Roman"/>
                <w:color w:val="000000"/>
              </w:rPr>
              <w:softHyphen/>
              <w:t xml:space="preserve">вость </w:t>
            </w:r>
          </w:p>
        </w:tc>
        <w:tc>
          <w:tcPr>
            <w:tcW w:w="4028" w:type="dxa"/>
            <w:tcBorders>
              <w:top w:val="single" w:sz="6" w:space="0" w:color="auto"/>
              <w:left w:val="single" w:sz="6" w:space="0" w:color="auto"/>
              <w:bottom w:val="single" w:sz="6" w:space="0" w:color="auto"/>
              <w:right w:val="single" w:sz="6" w:space="0" w:color="auto"/>
            </w:tcBorders>
            <w:shd w:val="clear" w:color="auto" w:fill="FFFFFF"/>
          </w:tcPr>
          <w:p w:rsidR="008935A5" w:rsidRPr="006679A9" w:rsidRDefault="008935A5" w:rsidP="006679A9">
            <w:pPr>
              <w:widowControl/>
              <w:shd w:val="clear" w:color="auto" w:fill="FFFFFF"/>
              <w:jc w:val="both"/>
              <w:rPr>
                <w:rFonts w:ascii="Times New Roman" w:hAnsi="Times New Roman"/>
                <w:color w:val="000000"/>
              </w:rPr>
            </w:pPr>
            <w:r w:rsidRPr="006679A9">
              <w:rPr>
                <w:rFonts w:ascii="Times New Roman" w:hAnsi="Times New Roman"/>
                <w:color w:val="000000"/>
              </w:rPr>
              <w:t>Запасы равны сумме собст</w:t>
            </w:r>
            <w:r w:rsidRPr="006679A9">
              <w:rPr>
                <w:rFonts w:ascii="Times New Roman" w:hAnsi="Times New Roman"/>
                <w:color w:val="000000"/>
              </w:rPr>
              <w:softHyphen/>
              <w:t>венных оборотных средств, краткосрочных кредитов и источников, ослабляющих финансовую напряжен</w:t>
            </w:r>
            <w:r w:rsidRPr="006679A9">
              <w:rPr>
                <w:rFonts w:ascii="Times New Roman" w:hAnsi="Times New Roman"/>
                <w:color w:val="000000"/>
              </w:rPr>
              <w:softHyphen/>
              <w:t xml:space="preserve">ность </w:t>
            </w:r>
          </w:p>
        </w:tc>
        <w:tc>
          <w:tcPr>
            <w:tcW w:w="3485" w:type="dxa"/>
            <w:tcBorders>
              <w:top w:val="single" w:sz="6" w:space="0" w:color="auto"/>
              <w:left w:val="single" w:sz="6" w:space="0" w:color="auto"/>
              <w:bottom w:val="single" w:sz="6" w:space="0" w:color="auto"/>
              <w:right w:val="single" w:sz="6" w:space="0" w:color="auto"/>
            </w:tcBorders>
            <w:shd w:val="clear" w:color="auto" w:fill="FFFFFF"/>
          </w:tcPr>
          <w:p w:rsidR="008935A5" w:rsidRPr="006679A9" w:rsidRDefault="008935A5" w:rsidP="006679A9">
            <w:pPr>
              <w:widowControl/>
              <w:shd w:val="clear" w:color="auto" w:fill="FFFFFF"/>
              <w:jc w:val="both"/>
              <w:rPr>
                <w:rFonts w:ascii="Times New Roman" w:hAnsi="Times New Roman"/>
                <w:color w:val="000000"/>
              </w:rPr>
            </w:pPr>
            <w:r w:rsidRPr="006679A9">
              <w:rPr>
                <w:rFonts w:ascii="Times New Roman" w:hAnsi="Times New Roman"/>
                <w:color w:val="000000"/>
              </w:rPr>
              <w:t>стр.210 = (стр.490 - стр. 190 +</w:t>
            </w:r>
          </w:p>
          <w:p w:rsidR="008935A5" w:rsidRPr="006679A9" w:rsidRDefault="008935A5" w:rsidP="006679A9">
            <w:pPr>
              <w:widowControl/>
              <w:shd w:val="clear" w:color="auto" w:fill="FFFFFF"/>
              <w:jc w:val="both"/>
              <w:rPr>
                <w:rFonts w:ascii="Times New Roman" w:hAnsi="Times New Roman"/>
                <w:color w:val="000000"/>
              </w:rPr>
            </w:pPr>
            <w:r w:rsidRPr="006679A9">
              <w:rPr>
                <w:rFonts w:ascii="Times New Roman" w:hAnsi="Times New Roman"/>
                <w:color w:val="000000"/>
              </w:rPr>
              <w:t>+ стр.610 + стр.650 + превыше</w:t>
            </w:r>
            <w:r w:rsidRPr="006679A9">
              <w:rPr>
                <w:rFonts w:ascii="Times New Roman" w:hAnsi="Times New Roman"/>
                <w:color w:val="000000"/>
              </w:rPr>
              <w:softHyphen/>
              <w:t>ние кредиторской задолженности над дебиторской задол</w:t>
            </w:r>
            <w:r w:rsidRPr="006679A9">
              <w:rPr>
                <w:rFonts w:ascii="Times New Roman" w:hAnsi="Times New Roman"/>
                <w:color w:val="000000"/>
              </w:rPr>
              <w:softHyphen/>
              <w:t xml:space="preserve">женностью стр.640*) </w:t>
            </w:r>
          </w:p>
        </w:tc>
      </w:tr>
      <w:tr w:rsidR="008935A5" w:rsidRPr="006679A9" w:rsidTr="006679A9">
        <w:trPr>
          <w:trHeight w:val="1255"/>
        </w:trPr>
        <w:tc>
          <w:tcPr>
            <w:tcW w:w="1417" w:type="dxa"/>
            <w:tcBorders>
              <w:top w:val="single" w:sz="6" w:space="0" w:color="auto"/>
              <w:left w:val="single" w:sz="6" w:space="0" w:color="auto"/>
              <w:bottom w:val="single" w:sz="6" w:space="0" w:color="auto"/>
              <w:right w:val="single" w:sz="6" w:space="0" w:color="auto"/>
            </w:tcBorders>
            <w:shd w:val="clear" w:color="auto" w:fill="FFFFFF"/>
          </w:tcPr>
          <w:p w:rsidR="008935A5" w:rsidRPr="006679A9" w:rsidRDefault="008935A5" w:rsidP="006679A9">
            <w:pPr>
              <w:widowControl/>
              <w:shd w:val="clear" w:color="auto" w:fill="FFFFFF"/>
              <w:jc w:val="both"/>
              <w:rPr>
                <w:rFonts w:ascii="Times New Roman" w:hAnsi="Times New Roman"/>
                <w:color w:val="000000"/>
              </w:rPr>
            </w:pPr>
            <w:r w:rsidRPr="006679A9">
              <w:rPr>
                <w:rFonts w:ascii="Times New Roman" w:hAnsi="Times New Roman"/>
                <w:color w:val="000000"/>
              </w:rPr>
              <w:t xml:space="preserve">Состояние предкризисное </w:t>
            </w:r>
          </w:p>
        </w:tc>
        <w:tc>
          <w:tcPr>
            <w:tcW w:w="4028" w:type="dxa"/>
            <w:tcBorders>
              <w:top w:val="single" w:sz="6" w:space="0" w:color="auto"/>
              <w:left w:val="single" w:sz="6" w:space="0" w:color="auto"/>
              <w:bottom w:val="single" w:sz="6" w:space="0" w:color="auto"/>
              <w:right w:val="single" w:sz="6" w:space="0" w:color="auto"/>
            </w:tcBorders>
            <w:shd w:val="clear" w:color="auto" w:fill="FFFFFF"/>
          </w:tcPr>
          <w:p w:rsidR="008935A5" w:rsidRPr="006679A9" w:rsidRDefault="008935A5" w:rsidP="006679A9">
            <w:pPr>
              <w:widowControl/>
              <w:shd w:val="clear" w:color="auto" w:fill="FFFFFF"/>
              <w:jc w:val="both"/>
              <w:rPr>
                <w:rFonts w:ascii="Times New Roman" w:hAnsi="Times New Roman"/>
                <w:color w:val="000000"/>
              </w:rPr>
            </w:pPr>
            <w:r w:rsidRPr="006679A9">
              <w:rPr>
                <w:rFonts w:ascii="Times New Roman" w:hAnsi="Times New Roman"/>
                <w:color w:val="000000"/>
              </w:rPr>
              <w:t>а) Запасы больше суммы собственных оборотных средств и кредитов; б) Запасы больше суммы собственных оборотных средств, кредитов и источ</w:t>
            </w:r>
            <w:r w:rsidRPr="006679A9">
              <w:rPr>
                <w:rFonts w:ascii="Times New Roman" w:hAnsi="Times New Roman"/>
                <w:color w:val="000000"/>
              </w:rPr>
              <w:softHyphen/>
              <w:t>ников, ослабляющих фи</w:t>
            </w:r>
            <w:r w:rsidRPr="006679A9">
              <w:rPr>
                <w:rFonts w:ascii="Times New Roman" w:hAnsi="Times New Roman"/>
                <w:color w:val="000000"/>
              </w:rPr>
              <w:softHyphen/>
              <w:t xml:space="preserve">нансовую напряженность </w:t>
            </w:r>
          </w:p>
        </w:tc>
        <w:tc>
          <w:tcPr>
            <w:tcW w:w="3485" w:type="dxa"/>
            <w:tcBorders>
              <w:top w:val="single" w:sz="6" w:space="0" w:color="auto"/>
              <w:left w:val="single" w:sz="6" w:space="0" w:color="auto"/>
              <w:bottom w:val="single" w:sz="6" w:space="0" w:color="auto"/>
              <w:right w:val="single" w:sz="6" w:space="0" w:color="auto"/>
            </w:tcBorders>
            <w:shd w:val="clear" w:color="auto" w:fill="FFFFFF"/>
          </w:tcPr>
          <w:p w:rsidR="008935A5" w:rsidRPr="006679A9" w:rsidRDefault="008935A5" w:rsidP="006679A9">
            <w:pPr>
              <w:widowControl/>
              <w:shd w:val="clear" w:color="auto" w:fill="FFFFFF"/>
              <w:jc w:val="both"/>
              <w:rPr>
                <w:rFonts w:ascii="Times New Roman" w:hAnsi="Times New Roman"/>
                <w:color w:val="000000"/>
              </w:rPr>
            </w:pPr>
            <w:r w:rsidRPr="006679A9">
              <w:rPr>
                <w:rFonts w:ascii="Times New Roman" w:hAnsi="Times New Roman"/>
                <w:color w:val="000000"/>
              </w:rPr>
              <w:t xml:space="preserve">а) стр.210 &gt; (стр.490 - стр. 190 + </w:t>
            </w:r>
          </w:p>
          <w:p w:rsidR="008935A5" w:rsidRPr="006679A9" w:rsidRDefault="008935A5" w:rsidP="006679A9">
            <w:pPr>
              <w:widowControl/>
              <w:shd w:val="clear" w:color="auto" w:fill="FFFFFF"/>
              <w:jc w:val="both"/>
              <w:rPr>
                <w:rFonts w:ascii="Times New Roman" w:hAnsi="Times New Roman"/>
                <w:color w:val="000000"/>
              </w:rPr>
            </w:pPr>
            <w:r w:rsidRPr="006679A9">
              <w:rPr>
                <w:rFonts w:ascii="Times New Roman" w:hAnsi="Times New Roman"/>
                <w:color w:val="000000"/>
              </w:rPr>
              <w:t>+ стр.610 б) стр. 210 &gt; (стр.490 -</w:t>
            </w:r>
          </w:p>
          <w:p w:rsidR="008935A5" w:rsidRPr="006679A9" w:rsidRDefault="008935A5" w:rsidP="006679A9">
            <w:pPr>
              <w:widowControl/>
              <w:shd w:val="clear" w:color="auto" w:fill="FFFFFF"/>
              <w:jc w:val="both"/>
              <w:rPr>
                <w:rFonts w:ascii="Times New Roman" w:hAnsi="Times New Roman"/>
                <w:color w:val="000000"/>
              </w:rPr>
            </w:pPr>
            <w:r w:rsidRPr="006679A9">
              <w:rPr>
                <w:rFonts w:ascii="Times New Roman" w:hAnsi="Times New Roman"/>
                <w:color w:val="000000"/>
              </w:rPr>
              <w:t>- стр.190 + стр.610 + стр.650 + превыше</w:t>
            </w:r>
            <w:r w:rsidRPr="006679A9">
              <w:rPr>
                <w:rFonts w:ascii="Times New Roman" w:hAnsi="Times New Roman"/>
                <w:color w:val="000000"/>
              </w:rPr>
              <w:softHyphen/>
              <w:t>ние кредиторской задолженности над дебиторской задол</w:t>
            </w:r>
            <w:r w:rsidRPr="006679A9">
              <w:rPr>
                <w:rFonts w:ascii="Times New Roman" w:hAnsi="Times New Roman"/>
                <w:color w:val="000000"/>
              </w:rPr>
              <w:softHyphen/>
              <w:t>женностью + стр.640*)</w:t>
            </w:r>
          </w:p>
        </w:tc>
      </w:tr>
    </w:tbl>
    <w:p w:rsidR="006679A9" w:rsidRDefault="006679A9" w:rsidP="00341148">
      <w:pPr>
        <w:widowControl/>
        <w:shd w:val="clear" w:color="auto" w:fill="FFFFFF"/>
        <w:spacing w:line="360" w:lineRule="auto"/>
        <w:ind w:firstLine="709"/>
        <w:jc w:val="both"/>
        <w:rPr>
          <w:rFonts w:ascii="Times New Roman" w:hAnsi="Times New Roman"/>
          <w:color w:val="000000"/>
          <w:sz w:val="28"/>
          <w:szCs w:val="28"/>
          <w:lang w:val="en-US"/>
        </w:rPr>
      </w:pPr>
    </w:p>
    <w:p w:rsidR="006512DE" w:rsidRPr="00341148" w:rsidRDefault="008935A5" w:rsidP="00341148">
      <w:pPr>
        <w:widowControl/>
        <w:shd w:val="clear" w:color="auto" w:fill="FFFFFF"/>
        <w:spacing w:line="360" w:lineRule="auto"/>
        <w:ind w:firstLine="709"/>
        <w:jc w:val="both"/>
        <w:rPr>
          <w:rFonts w:ascii="Times New Roman" w:hAnsi="Times New Roman"/>
          <w:color w:val="000000"/>
          <w:sz w:val="28"/>
          <w:szCs w:val="28"/>
        </w:rPr>
      </w:pPr>
      <w:r w:rsidRPr="00341148">
        <w:rPr>
          <w:rFonts w:ascii="Times New Roman" w:hAnsi="Times New Roman"/>
          <w:color w:val="000000"/>
          <w:sz w:val="28"/>
          <w:szCs w:val="28"/>
        </w:rPr>
        <w:t>В зависимости от масштабов кризисного состояния разрабатываются пути возможного выхода из него. При легком кризисе, как правило, проводят меры по норма</w:t>
      </w:r>
      <w:r w:rsidRPr="00341148">
        <w:rPr>
          <w:rFonts w:ascii="Times New Roman" w:hAnsi="Times New Roman"/>
          <w:color w:val="000000"/>
          <w:sz w:val="28"/>
          <w:szCs w:val="28"/>
        </w:rPr>
        <w:softHyphen/>
        <w:t>лизации текущей деятельности предприятия, при глубо</w:t>
      </w:r>
      <w:r w:rsidRPr="00341148">
        <w:rPr>
          <w:rFonts w:ascii="Times New Roman" w:hAnsi="Times New Roman"/>
          <w:color w:val="000000"/>
          <w:sz w:val="28"/>
          <w:szCs w:val="28"/>
        </w:rPr>
        <w:softHyphen/>
        <w:t>ком кризисе включают механизм полного использования внутренних резервов финансовой стабилизации, при катастрофическом положении прибегают к санации либо реорганизации или ликвидации предприятия. С целью выбора варианта реорганизации или ликвида</w:t>
      </w:r>
      <w:r w:rsidRPr="00341148">
        <w:rPr>
          <w:rFonts w:ascii="Times New Roman" w:hAnsi="Times New Roman"/>
          <w:color w:val="000000"/>
          <w:sz w:val="28"/>
          <w:szCs w:val="28"/>
        </w:rPr>
        <w:softHyphen/>
        <w:t>ции предприятия проводят оценку ликвидационной стоимости предприятия и его экономической стоимости. Второй подход к прогнозированию вероятности банкротства определен официальной методикой оценки удовлетворительности структуры баланса предприятия, в основе которой лежат коэффициенты текущей лик</w:t>
      </w:r>
      <w:r w:rsidRPr="00341148">
        <w:rPr>
          <w:rFonts w:ascii="Times New Roman" w:hAnsi="Times New Roman"/>
          <w:color w:val="000000"/>
          <w:sz w:val="28"/>
          <w:szCs w:val="28"/>
        </w:rPr>
        <w:softHyphen/>
        <w:t>видности (платежеспособности), обеспеченности собст</w:t>
      </w:r>
      <w:r w:rsidRPr="00341148">
        <w:rPr>
          <w:rFonts w:ascii="Times New Roman" w:hAnsi="Times New Roman"/>
          <w:color w:val="000000"/>
          <w:sz w:val="28"/>
          <w:szCs w:val="28"/>
        </w:rPr>
        <w:softHyphen/>
        <w:t xml:space="preserve">венными средствами и коэффициенты восстановления (утраты) платежеспособности. </w:t>
      </w:r>
    </w:p>
    <w:p w:rsidR="008935A5" w:rsidRPr="00341148" w:rsidRDefault="008935A5" w:rsidP="00341148">
      <w:pPr>
        <w:widowControl/>
        <w:shd w:val="clear" w:color="auto" w:fill="FFFFFF"/>
        <w:spacing w:line="360" w:lineRule="auto"/>
        <w:ind w:firstLine="709"/>
        <w:jc w:val="both"/>
        <w:rPr>
          <w:rFonts w:ascii="Times New Roman" w:hAnsi="Times New Roman"/>
          <w:color w:val="000000"/>
          <w:sz w:val="28"/>
          <w:szCs w:val="28"/>
        </w:rPr>
      </w:pPr>
      <w:r w:rsidRPr="00341148">
        <w:rPr>
          <w:rFonts w:ascii="Times New Roman" w:hAnsi="Times New Roman"/>
          <w:color w:val="000000"/>
          <w:sz w:val="28"/>
          <w:szCs w:val="28"/>
        </w:rPr>
        <w:t>В основе зарубежной практики диагностики угро</w:t>
      </w:r>
      <w:r w:rsidRPr="00341148">
        <w:rPr>
          <w:rFonts w:ascii="Times New Roman" w:hAnsi="Times New Roman"/>
          <w:color w:val="000000"/>
          <w:sz w:val="28"/>
          <w:szCs w:val="28"/>
        </w:rPr>
        <w:softHyphen/>
        <w:t>зы банкротства лежит модель Альтмана, или Z-счет Альтмана. Модель Альтмана определяет интегральный показатель угрозы банкротства. В основе расчета лежит пятифакторная модель, представляющая комплексный коэффициентный анализ. Альтман определил коэффи</w:t>
      </w:r>
      <w:r w:rsidRPr="00341148">
        <w:rPr>
          <w:rFonts w:ascii="Times New Roman" w:hAnsi="Times New Roman"/>
          <w:color w:val="000000"/>
          <w:sz w:val="28"/>
          <w:szCs w:val="28"/>
        </w:rPr>
        <w:softHyphen/>
        <w:t>циенты значимости отдельных факторов в интегральной оценке вероятности банкротства. Модель Альтмана имеет следующий вид:</w:t>
      </w:r>
    </w:p>
    <w:p w:rsidR="008935A5" w:rsidRPr="00341148" w:rsidRDefault="008935A5" w:rsidP="00341148">
      <w:pPr>
        <w:widowControl/>
        <w:shd w:val="clear" w:color="auto" w:fill="FFFFFF"/>
        <w:spacing w:line="360" w:lineRule="auto"/>
        <w:ind w:firstLine="709"/>
        <w:jc w:val="both"/>
        <w:rPr>
          <w:rFonts w:ascii="Times New Roman" w:hAnsi="Times New Roman"/>
          <w:color w:val="000000"/>
          <w:sz w:val="28"/>
          <w:szCs w:val="28"/>
        </w:rPr>
      </w:pPr>
      <w:r w:rsidRPr="00341148">
        <w:rPr>
          <w:rFonts w:ascii="Times New Roman" w:hAnsi="Times New Roman"/>
          <w:color w:val="000000"/>
          <w:sz w:val="28"/>
          <w:szCs w:val="28"/>
        </w:rPr>
        <w:t>Z = 0,012 X</w:t>
      </w:r>
      <w:r w:rsidRPr="00341148">
        <w:rPr>
          <w:rFonts w:ascii="Times New Roman" w:hAnsi="Times New Roman"/>
          <w:color w:val="000000"/>
          <w:sz w:val="28"/>
          <w:szCs w:val="28"/>
          <w:vertAlign w:val="subscript"/>
        </w:rPr>
        <w:t>1</w:t>
      </w:r>
      <w:r w:rsidRPr="00341148">
        <w:rPr>
          <w:rFonts w:ascii="Times New Roman" w:hAnsi="Times New Roman"/>
          <w:color w:val="000000"/>
          <w:sz w:val="28"/>
          <w:szCs w:val="28"/>
        </w:rPr>
        <w:t xml:space="preserve"> + 0,014 Х</w:t>
      </w:r>
      <w:r w:rsidRPr="00341148">
        <w:rPr>
          <w:rFonts w:ascii="Times New Roman" w:hAnsi="Times New Roman"/>
          <w:color w:val="000000"/>
          <w:sz w:val="28"/>
          <w:szCs w:val="28"/>
          <w:vertAlign w:val="subscript"/>
        </w:rPr>
        <w:t>2</w:t>
      </w:r>
      <w:r w:rsidRPr="00341148">
        <w:rPr>
          <w:rFonts w:ascii="Times New Roman" w:hAnsi="Times New Roman"/>
          <w:color w:val="000000"/>
          <w:sz w:val="28"/>
          <w:szCs w:val="28"/>
        </w:rPr>
        <w:t xml:space="preserve"> + 0,033 Х</w:t>
      </w:r>
      <w:r w:rsidRPr="00341148">
        <w:rPr>
          <w:rFonts w:ascii="Times New Roman" w:hAnsi="Times New Roman"/>
          <w:color w:val="000000"/>
          <w:sz w:val="28"/>
          <w:szCs w:val="28"/>
          <w:vertAlign w:val="subscript"/>
        </w:rPr>
        <w:t>3</w:t>
      </w:r>
      <w:r w:rsidRPr="00341148">
        <w:rPr>
          <w:rFonts w:ascii="Times New Roman" w:hAnsi="Times New Roman"/>
          <w:color w:val="000000"/>
          <w:sz w:val="28"/>
          <w:szCs w:val="28"/>
        </w:rPr>
        <w:t xml:space="preserve"> + 0,006 Х</w:t>
      </w:r>
      <w:r w:rsidRPr="00341148">
        <w:rPr>
          <w:rFonts w:ascii="Times New Roman" w:hAnsi="Times New Roman"/>
          <w:color w:val="000000"/>
          <w:sz w:val="28"/>
          <w:szCs w:val="28"/>
          <w:vertAlign w:val="subscript"/>
        </w:rPr>
        <w:t>4</w:t>
      </w:r>
      <w:r w:rsidRPr="00341148">
        <w:rPr>
          <w:rFonts w:ascii="Times New Roman" w:hAnsi="Times New Roman"/>
          <w:color w:val="000000"/>
          <w:sz w:val="28"/>
          <w:szCs w:val="28"/>
        </w:rPr>
        <w:t xml:space="preserve"> + 0,999 Х</w:t>
      </w:r>
      <w:r w:rsidRPr="00341148">
        <w:rPr>
          <w:rFonts w:ascii="Times New Roman" w:hAnsi="Times New Roman"/>
          <w:color w:val="000000"/>
          <w:sz w:val="28"/>
          <w:szCs w:val="28"/>
          <w:vertAlign w:val="subscript"/>
        </w:rPr>
        <w:t>5</w:t>
      </w:r>
      <w:r w:rsidRPr="00341148">
        <w:rPr>
          <w:rFonts w:ascii="Times New Roman" w:hAnsi="Times New Roman"/>
          <w:color w:val="000000"/>
          <w:sz w:val="28"/>
          <w:szCs w:val="28"/>
        </w:rPr>
        <w:t>,</w:t>
      </w:r>
    </w:p>
    <w:p w:rsidR="008935A5" w:rsidRPr="00341148" w:rsidRDefault="008935A5" w:rsidP="00341148">
      <w:pPr>
        <w:widowControl/>
        <w:shd w:val="clear" w:color="auto" w:fill="FFFFFF"/>
        <w:spacing w:line="360" w:lineRule="auto"/>
        <w:ind w:firstLine="709"/>
        <w:jc w:val="both"/>
        <w:rPr>
          <w:rFonts w:ascii="Times New Roman" w:hAnsi="Times New Roman"/>
          <w:color w:val="000000"/>
          <w:sz w:val="28"/>
          <w:szCs w:val="28"/>
        </w:rPr>
      </w:pPr>
      <w:r w:rsidRPr="00341148">
        <w:rPr>
          <w:rFonts w:ascii="Times New Roman" w:hAnsi="Times New Roman"/>
          <w:color w:val="000000"/>
          <w:sz w:val="28"/>
          <w:szCs w:val="28"/>
        </w:rPr>
        <w:t>где Z - интегральный показатель уровня угрозы банкротства; X</w:t>
      </w:r>
      <w:r w:rsidRPr="00341148">
        <w:rPr>
          <w:rFonts w:ascii="Times New Roman" w:hAnsi="Times New Roman"/>
          <w:color w:val="000000"/>
          <w:sz w:val="28"/>
          <w:szCs w:val="28"/>
          <w:vertAlign w:val="subscript"/>
        </w:rPr>
        <w:t>1</w:t>
      </w:r>
      <w:r w:rsidRPr="00341148">
        <w:rPr>
          <w:rFonts w:ascii="Times New Roman" w:hAnsi="Times New Roman"/>
          <w:color w:val="000000"/>
          <w:sz w:val="28"/>
          <w:szCs w:val="28"/>
        </w:rPr>
        <w:t xml:space="preserve"> - отношение собственных оборотных активов (чистого оборотного капитала) к сумме акти</w:t>
      </w:r>
      <w:r w:rsidRPr="00341148">
        <w:rPr>
          <w:rFonts w:ascii="Times New Roman" w:hAnsi="Times New Roman"/>
          <w:color w:val="000000"/>
          <w:sz w:val="28"/>
          <w:szCs w:val="28"/>
        </w:rPr>
        <w:softHyphen/>
        <w:t>вов; Х</w:t>
      </w:r>
      <w:r w:rsidRPr="00341148">
        <w:rPr>
          <w:rFonts w:ascii="Times New Roman" w:hAnsi="Times New Roman"/>
          <w:color w:val="000000"/>
          <w:sz w:val="28"/>
          <w:szCs w:val="28"/>
          <w:vertAlign w:val="subscript"/>
        </w:rPr>
        <w:t>2</w:t>
      </w:r>
      <w:r w:rsidRPr="00341148">
        <w:rPr>
          <w:rFonts w:ascii="Times New Roman" w:hAnsi="Times New Roman"/>
          <w:color w:val="000000"/>
          <w:sz w:val="28"/>
          <w:szCs w:val="28"/>
        </w:rPr>
        <w:t xml:space="preserve"> - рентабельность активов (нераспределенная прибыль к сумме активов); Х</w:t>
      </w:r>
      <w:r w:rsidRPr="00341148">
        <w:rPr>
          <w:rFonts w:ascii="Times New Roman" w:hAnsi="Times New Roman"/>
          <w:color w:val="000000"/>
          <w:sz w:val="28"/>
          <w:szCs w:val="28"/>
          <w:vertAlign w:val="subscript"/>
        </w:rPr>
        <w:t>3</w:t>
      </w:r>
      <w:r w:rsidRPr="00341148">
        <w:rPr>
          <w:rFonts w:ascii="Times New Roman" w:hAnsi="Times New Roman"/>
          <w:color w:val="000000"/>
          <w:sz w:val="28"/>
          <w:szCs w:val="28"/>
        </w:rPr>
        <w:t xml:space="preserve"> - отношение прибыли к сумме активов (уровень доходности активов); Х</w:t>
      </w:r>
      <w:r w:rsidRPr="00341148">
        <w:rPr>
          <w:rFonts w:ascii="Times New Roman" w:hAnsi="Times New Roman"/>
          <w:color w:val="000000"/>
          <w:sz w:val="28"/>
          <w:szCs w:val="28"/>
          <w:vertAlign w:val="subscript"/>
        </w:rPr>
        <w:t>4</w:t>
      </w:r>
      <w:r w:rsidRPr="00341148">
        <w:rPr>
          <w:rFonts w:ascii="Times New Roman" w:hAnsi="Times New Roman"/>
          <w:color w:val="000000"/>
          <w:sz w:val="28"/>
          <w:szCs w:val="28"/>
        </w:rPr>
        <w:t xml:space="preserve"> - ко</w:t>
      </w:r>
      <w:r w:rsidRPr="00341148">
        <w:rPr>
          <w:rFonts w:ascii="Times New Roman" w:hAnsi="Times New Roman"/>
          <w:color w:val="000000"/>
          <w:sz w:val="28"/>
          <w:szCs w:val="28"/>
        </w:rPr>
        <w:softHyphen/>
        <w:t>эффициент соотношения собственного и заемного капи</w:t>
      </w:r>
      <w:r w:rsidRPr="00341148">
        <w:rPr>
          <w:rFonts w:ascii="Times New Roman" w:hAnsi="Times New Roman"/>
          <w:color w:val="000000"/>
          <w:sz w:val="28"/>
          <w:szCs w:val="28"/>
        </w:rPr>
        <w:softHyphen/>
        <w:t>тала или отношение рыночной стоимости акций к заемному капиталу; Х</w:t>
      </w:r>
      <w:r w:rsidRPr="00341148">
        <w:rPr>
          <w:rFonts w:ascii="Times New Roman" w:hAnsi="Times New Roman"/>
          <w:color w:val="000000"/>
          <w:sz w:val="28"/>
          <w:szCs w:val="28"/>
          <w:vertAlign w:val="subscript"/>
        </w:rPr>
        <w:t>5</w:t>
      </w:r>
      <w:r w:rsidRPr="00341148">
        <w:rPr>
          <w:rFonts w:ascii="Times New Roman" w:hAnsi="Times New Roman"/>
          <w:color w:val="000000"/>
          <w:sz w:val="28"/>
          <w:szCs w:val="28"/>
        </w:rPr>
        <w:t xml:space="preserve"> - оборачиваемость активов или от</w:t>
      </w:r>
      <w:r w:rsidRPr="00341148">
        <w:rPr>
          <w:rFonts w:ascii="Times New Roman" w:hAnsi="Times New Roman"/>
          <w:color w:val="000000"/>
          <w:sz w:val="28"/>
          <w:szCs w:val="28"/>
        </w:rPr>
        <w:softHyphen/>
        <w:t>ношение выручки от реализации к сумме активов.</w:t>
      </w:r>
    </w:p>
    <w:p w:rsidR="008935A5" w:rsidRPr="00341148" w:rsidRDefault="008935A5" w:rsidP="00341148">
      <w:pPr>
        <w:widowControl/>
        <w:shd w:val="clear" w:color="auto" w:fill="FFFFFF"/>
        <w:spacing w:line="360" w:lineRule="auto"/>
        <w:ind w:firstLine="709"/>
        <w:jc w:val="both"/>
        <w:rPr>
          <w:rFonts w:ascii="Times New Roman" w:hAnsi="Times New Roman"/>
          <w:color w:val="000000"/>
          <w:sz w:val="28"/>
          <w:szCs w:val="28"/>
        </w:rPr>
      </w:pPr>
      <w:r w:rsidRPr="00341148">
        <w:rPr>
          <w:rFonts w:ascii="Times New Roman" w:hAnsi="Times New Roman"/>
          <w:color w:val="000000"/>
          <w:sz w:val="28"/>
          <w:szCs w:val="28"/>
        </w:rPr>
        <w:t>Первые четыре переменные обычно выражаются в процентах, а не в виде долей единицы. Например, если значение X, равно 14,5% то в расчетах используется ве</w:t>
      </w:r>
      <w:r w:rsidRPr="00341148">
        <w:rPr>
          <w:rFonts w:ascii="Times New Roman" w:hAnsi="Times New Roman"/>
          <w:color w:val="000000"/>
          <w:sz w:val="28"/>
          <w:szCs w:val="28"/>
        </w:rPr>
        <w:softHyphen/>
        <w:t>личина 14,5, а не 0,145. Первый фактор будет опреде</w:t>
      </w:r>
      <w:r w:rsidRPr="00341148">
        <w:rPr>
          <w:rFonts w:ascii="Times New Roman" w:hAnsi="Times New Roman"/>
          <w:color w:val="000000"/>
          <w:sz w:val="28"/>
          <w:szCs w:val="28"/>
        </w:rPr>
        <w:softHyphen/>
        <w:t>ляться как произведение сомножителей 0,012 и 14,5 и составит величину, равную 0,174.</w:t>
      </w:r>
    </w:p>
    <w:p w:rsidR="008935A5" w:rsidRPr="00341148" w:rsidRDefault="008935A5" w:rsidP="00341148">
      <w:pPr>
        <w:widowControl/>
        <w:shd w:val="clear" w:color="auto" w:fill="FFFFFF"/>
        <w:spacing w:line="360" w:lineRule="auto"/>
        <w:ind w:firstLine="709"/>
        <w:jc w:val="both"/>
        <w:rPr>
          <w:rFonts w:ascii="Times New Roman" w:hAnsi="Times New Roman"/>
          <w:color w:val="000000"/>
          <w:sz w:val="28"/>
          <w:szCs w:val="28"/>
        </w:rPr>
      </w:pPr>
      <w:r w:rsidRPr="00341148">
        <w:rPr>
          <w:rFonts w:ascii="Times New Roman" w:hAnsi="Times New Roman"/>
          <w:color w:val="000000"/>
          <w:sz w:val="28"/>
          <w:szCs w:val="28"/>
        </w:rPr>
        <w:t>Если коэффициенты принимаются в виде долей, то формула будет иметь вид:</w:t>
      </w:r>
    </w:p>
    <w:p w:rsidR="008935A5" w:rsidRPr="00341148" w:rsidRDefault="008935A5" w:rsidP="00341148">
      <w:pPr>
        <w:widowControl/>
        <w:shd w:val="clear" w:color="auto" w:fill="FFFFFF"/>
        <w:spacing w:line="360" w:lineRule="auto"/>
        <w:ind w:firstLine="709"/>
        <w:jc w:val="both"/>
        <w:rPr>
          <w:rFonts w:ascii="Times New Roman" w:hAnsi="Times New Roman"/>
          <w:color w:val="000000"/>
          <w:sz w:val="28"/>
          <w:szCs w:val="28"/>
        </w:rPr>
      </w:pPr>
      <w:r w:rsidRPr="00341148">
        <w:rPr>
          <w:rFonts w:ascii="Times New Roman" w:hAnsi="Times New Roman"/>
          <w:color w:val="000000"/>
          <w:sz w:val="28"/>
          <w:szCs w:val="28"/>
        </w:rPr>
        <w:t>Z =1,2 X</w:t>
      </w:r>
      <w:r w:rsidRPr="00341148">
        <w:rPr>
          <w:rFonts w:ascii="Times New Roman" w:hAnsi="Times New Roman"/>
          <w:color w:val="000000"/>
          <w:sz w:val="28"/>
          <w:szCs w:val="28"/>
          <w:vertAlign w:val="subscript"/>
        </w:rPr>
        <w:t>1</w:t>
      </w:r>
      <w:r w:rsidRPr="00341148">
        <w:rPr>
          <w:rFonts w:ascii="Times New Roman" w:hAnsi="Times New Roman"/>
          <w:color w:val="000000"/>
          <w:sz w:val="28"/>
          <w:szCs w:val="28"/>
        </w:rPr>
        <w:t xml:space="preserve"> + 1,4 Х</w:t>
      </w:r>
      <w:r w:rsidRPr="00341148">
        <w:rPr>
          <w:rFonts w:ascii="Times New Roman" w:hAnsi="Times New Roman"/>
          <w:color w:val="000000"/>
          <w:sz w:val="28"/>
          <w:szCs w:val="28"/>
          <w:vertAlign w:val="subscript"/>
        </w:rPr>
        <w:t>2</w:t>
      </w:r>
      <w:r w:rsidRPr="00341148">
        <w:rPr>
          <w:rFonts w:ascii="Times New Roman" w:hAnsi="Times New Roman"/>
          <w:color w:val="000000"/>
          <w:sz w:val="28"/>
          <w:szCs w:val="28"/>
        </w:rPr>
        <w:t xml:space="preserve"> + 3,3 Х</w:t>
      </w:r>
      <w:r w:rsidRPr="00341148">
        <w:rPr>
          <w:rFonts w:ascii="Times New Roman" w:hAnsi="Times New Roman"/>
          <w:color w:val="000000"/>
          <w:sz w:val="28"/>
          <w:szCs w:val="28"/>
          <w:vertAlign w:val="subscript"/>
        </w:rPr>
        <w:t xml:space="preserve">3 </w:t>
      </w:r>
      <w:r w:rsidRPr="00341148">
        <w:rPr>
          <w:rFonts w:ascii="Times New Roman" w:hAnsi="Times New Roman"/>
          <w:color w:val="000000"/>
          <w:sz w:val="28"/>
          <w:szCs w:val="28"/>
        </w:rPr>
        <w:t>+ 0,6 Х</w:t>
      </w:r>
      <w:r w:rsidRPr="00341148">
        <w:rPr>
          <w:rFonts w:ascii="Times New Roman" w:hAnsi="Times New Roman"/>
          <w:color w:val="000000"/>
          <w:sz w:val="28"/>
          <w:szCs w:val="28"/>
          <w:vertAlign w:val="subscript"/>
        </w:rPr>
        <w:t>4</w:t>
      </w:r>
      <w:r w:rsidRPr="00341148">
        <w:rPr>
          <w:rFonts w:ascii="Times New Roman" w:hAnsi="Times New Roman"/>
          <w:color w:val="000000"/>
          <w:sz w:val="28"/>
          <w:szCs w:val="28"/>
        </w:rPr>
        <w:t xml:space="preserve"> + 1,0 Х</w:t>
      </w:r>
      <w:r w:rsidRPr="00341148">
        <w:rPr>
          <w:rFonts w:ascii="Times New Roman" w:hAnsi="Times New Roman"/>
          <w:color w:val="000000"/>
          <w:sz w:val="28"/>
          <w:szCs w:val="28"/>
          <w:vertAlign w:val="subscript"/>
        </w:rPr>
        <w:t>5</w:t>
      </w:r>
      <w:r w:rsidRPr="00341148">
        <w:rPr>
          <w:rFonts w:ascii="Times New Roman" w:hAnsi="Times New Roman"/>
          <w:color w:val="000000"/>
          <w:sz w:val="28"/>
          <w:szCs w:val="28"/>
        </w:rPr>
        <w:t>.</w:t>
      </w:r>
    </w:p>
    <w:p w:rsidR="008935A5" w:rsidRPr="00341148" w:rsidRDefault="008935A5" w:rsidP="00341148">
      <w:pPr>
        <w:widowControl/>
        <w:shd w:val="clear" w:color="auto" w:fill="FFFFFF"/>
        <w:spacing w:line="360" w:lineRule="auto"/>
        <w:ind w:firstLine="709"/>
        <w:jc w:val="both"/>
        <w:rPr>
          <w:rFonts w:ascii="Times New Roman" w:hAnsi="Times New Roman"/>
          <w:color w:val="000000"/>
          <w:sz w:val="28"/>
          <w:szCs w:val="28"/>
        </w:rPr>
      </w:pPr>
      <w:r w:rsidRPr="00341148">
        <w:rPr>
          <w:rFonts w:ascii="Times New Roman" w:hAnsi="Times New Roman"/>
          <w:color w:val="000000"/>
          <w:sz w:val="28"/>
          <w:szCs w:val="28"/>
        </w:rPr>
        <w:t>В этом случае значение первого фактора определя</w:t>
      </w:r>
      <w:r w:rsidRPr="00341148">
        <w:rPr>
          <w:rFonts w:ascii="Times New Roman" w:hAnsi="Times New Roman"/>
          <w:color w:val="000000"/>
          <w:sz w:val="28"/>
          <w:szCs w:val="28"/>
        </w:rPr>
        <w:softHyphen/>
        <w:t xml:space="preserve">ется так: 1,2 </w:t>
      </w:r>
      <w:r w:rsidRPr="00341148">
        <w:rPr>
          <w:rFonts w:ascii="Times New Roman" w:hAnsi="Times New Roman"/>
          <w:color w:val="000000"/>
          <w:sz w:val="28"/>
          <w:szCs w:val="28"/>
        </w:rPr>
        <w:sym w:font="Symbol" w:char="F0B4"/>
      </w:r>
      <w:r w:rsidRPr="00341148">
        <w:rPr>
          <w:rFonts w:ascii="Times New Roman" w:hAnsi="Times New Roman"/>
          <w:color w:val="000000"/>
          <w:sz w:val="28"/>
          <w:szCs w:val="28"/>
        </w:rPr>
        <w:t xml:space="preserve"> 0,145 = 0,174</w:t>
      </w:r>
    </w:p>
    <w:p w:rsidR="008935A5" w:rsidRPr="00341148" w:rsidRDefault="008935A5" w:rsidP="00341148">
      <w:pPr>
        <w:widowControl/>
        <w:shd w:val="clear" w:color="auto" w:fill="FFFFFF"/>
        <w:spacing w:line="360" w:lineRule="auto"/>
        <w:ind w:firstLine="709"/>
        <w:jc w:val="both"/>
        <w:rPr>
          <w:rFonts w:ascii="Times New Roman" w:hAnsi="Times New Roman"/>
          <w:color w:val="000000"/>
          <w:sz w:val="28"/>
          <w:szCs w:val="28"/>
        </w:rPr>
      </w:pPr>
      <w:r w:rsidRPr="00341148">
        <w:rPr>
          <w:rFonts w:ascii="Times New Roman" w:hAnsi="Times New Roman"/>
          <w:color w:val="000000"/>
          <w:sz w:val="28"/>
          <w:szCs w:val="28"/>
        </w:rPr>
        <w:t>Зона неведения находится в интервале от Z = 1,81 до Z = 2,99. Чем большее значение Z, тем меньше веро</w:t>
      </w:r>
      <w:r w:rsidRPr="00341148">
        <w:rPr>
          <w:rFonts w:ascii="Times New Roman" w:hAnsi="Times New Roman"/>
          <w:color w:val="000000"/>
          <w:sz w:val="28"/>
          <w:szCs w:val="28"/>
        </w:rPr>
        <w:softHyphen/>
        <w:t>ятность банкротства в течение двух лет.</w:t>
      </w:r>
    </w:p>
    <w:p w:rsidR="008935A5" w:rsidRPr="00341148" w:rsidRDefault="008935A5" w:rsidP="00341148">
      <w:pPr>
        <w:widowControl/>
        <w:shd w:val="clear" w:color="auto" w:fill="FFFFFF"/>
        <w:spacing w:line="360" w:lineRule="auto"/>
        <w:ind w:firstLine="709"/>
        <w:jc w:val="both"/>
        <w:rPr>
          <w:rFonts w:ascii="Times New Roman" w:hAnsi="Times New Roman"/>
          <w:color w:val="000000"/>
          <w:sz w:val="28"/>
          <w:szCs w:val="28"/>
        </w:rPr>
      </w:pPr>
      <w:r w:rsidRPr="00341148">
        <w:rPr>
          <w:rFonts w:ascii="Times New Roman" w:hAnsi="Times New Roman"/>
          <w:color w:val="000000"/>
          <w:sz w:val="28"/>
          <w:szCs w:val="28"/>
        </w:rPr>
        <w:t>Уровень угрозы банкротства в модели Альтмана оценивается следующим образом:</w:t>
      </w:r>
    </w:p>
    <w:tbl>
      <w:tblPr>
        <w:tblW w:w="0" w:type="auto"/>
        <w:jc w:val="center"/>
        <w:tblCellMar>
          <w:left w:w="40" w:type="dxa"/>
          <w:right w:w="40" w:type="dxa"/>
        </w:tblCellMar>
        <w:tblLook w:val="0000" w:firstRow="0" w:lastRow="0" w:firstColumn="0" w:lastColumn="0" w:noHBand="0" w:noVBand="0"/>
      </w:tblPr>
      <w:tblGrid>
        <w:gridCol w:w="3119"/>
        <w:gridCol w:w="3685"/>
      </w:tblGrid>
      <w:tr w:rsidR="008935A5" w:rsidRPr="006679A9" w:rsidTr="006679A9">
        <w:trPr>
          <w:trHeight w:val="403"/>
          <w:jc w:val="center"/>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8935A5" w:rsidRPr="006679A9" w:rsidRDefault="008935A5" w:rsidP="006679A9">
            <w:pPr>
              <w:widowControl/>
              <w:shd w:val="clear" w:color="auto" w:fill="FFFFFF"/>
              <w:jc w:val="both"/>
              <w:rPr>
                <w:rFonts w:ascii="Times New Roman" w:hAnsi="Times New Roman"/>
                <w:b/>
                <w:bCs/>
                <w:color w:val="000000"/>
              </w:rPr>
            </w:pPr>
            <w:r w:rsidRPr="006679A9">
              <w:rPr>
                <w:rFonts w:ascii="Times New Roman" w:hAnsi="Times New Roman"/>
                <w:b/>
                <w:bCs/>
                <w:color w:val="000000"/>
              </w:rPr>
              <w:t>Значение Z</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8935A5" w:rsidRPr="006679A9" w:rsidRDefault="008935A5" w:rsidP="006679A9">
            <w:pPr>
              <w:widowControl/>
              <w:shd w:val="clear" w:color="auto" w:fill="FFFFFF"/>
              <w:jc w:val="both"/>
              <w:rPr>
                <w:rFonts w:ascii="Times New Roman" w:hAnsi="Times New Roman"/>
                <w:b/>
                <w:bCs/>
                <w:color w:val="000000"/>
              </w:rPr>
            </w:pPr>
            <w:r w:rsidRPr="006679A9">
              <w:rPr>
                <w:rFonts w:ascii="Times New Roman" w:hAnsi="Times New Roman"/>
                <w:b/>
                <w:bCs/>
                <w:color w:val="000000"/>
              </w:rPr>
              <w:t>Вероятность банкротства</w:t>
            </w:r>
          </w:p>
        </w:tc>
      </w:tr>
      <w:tr w:rsidR="008935A5" w:rsidRPr="006679A9" w:rsidTr="006679A9">
        <w:trPr>
          <w:trHeight w:val="221"/>
          <w:jc w:val="center"/>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8935A5" w:rsidRPr="006679A9" w:rsidRDefault="008935A5" w:rsidP="006679A9">
            <w:pPr>
              <w:widowControl/>
              <w:shd w:val="clear" w:color="auto" w:fill="FFFFFF"/>
              <w:jc w:val="both"/>
              <w:rPr>
                <w:rFonts w:ascii="Times New Roman" w:hAnsi="Times New Roman"/>
                <w:color w:val="000000"/>
              </w:rPr>
            </w:pPr>
            <w:r w:rsidRPr="006679A9">
              <w:rPr>
                <w:rFonts w:ascii="Times New Roman" w:hAnsi="Times New Roman"/>
                <w:color w:val="000000"/>
              </w:rPr>
              <w:t xml:space="preserve">Менее 1,81 </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8935A5" w:rsidRPr="006679A9" w:rsidRDefault="008935A5" w:rsidP="006679A9">
            <w:pPr>
              <w:widowControl/>
              <w:shd w:val="clear" w:color="auto" w:fill="FFFFFF"/>
              <w:jc w:val="both"/>
              <w:rPr>
                <w:rFonts w:ascii="Times New Roman" w:hAnsi="Times New Roman"/>
                <w:color w:val="000000"/>
              </w:rPr>
            </w:pPr>
            <w:r w:rsidRPr="006679A9">
              <w:rPr>
                <w:rFonts w:ascii="Times New Roman" w:hAnsi="Times New Roman"/>
                <w:color w:val="000000"/>
              </w:rPr>
              <w:t xml:space="preserve">очень высокая </w:t>
            </w:r>
          </w:p>
        </w:tc>
      </w:tr>
      <w:tr w:rsidR="008935A5" w:rsidRPr="006679A9" w:rsidTr="006679A9">
        <w:trPr>
          <w:trHeight w:val="221"/>
          <w:jc w:val="center"/>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8935A5" w:rsidRPr="006679A9" w:rsidRDefault="008935A5" w:rsidP="006679A9">
            <w:pPr>
              <w:widowControl/>
              <w:shd w:val="clear" w:color="auto" w:fill="FFFFFF"/>
              <w:jc w:val="both"/>
              <w:rPr>
                <w:rFonts w:ascii="Times New Roman" w:hAnsi="Times New Roman"/>
                <w:color w:val="000000"/>
              </w:rPr>
            </w:pPr>
            <w:r w:rsidRPr="006679A9">
              <w:rPr>
                <w:rFonts w:ascii="Times New Roman" w:hAnsi="Times New Roman"/>
                <w:color w:val="000000"/>
              </w:rPr>
              <w:t xml:space="preserve">От 1,81 до 2,7 </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8935A5" w:rsidRPr="006679A9" w:rsidRDefault="008935A5" w:rsidP="006679A9">
            <w:pPr>
              <w:widowControl/>
              <w:shd w:val="clear" w:color="auto" w:fill="FFFFFF"/>
              <w:jc w:val="both"/>
              <w:rPr>
                <w:rFonts w:ascii="Times New Roman" w:hAnsi="Times New Roman"/>
                <w:color w:val="000000"/>
              </w:rPr>
            </w:pPr>
            <w:r w:rsidRPr="006679A9">
              <w:rPr>
                <w:rFonts w:ascii="Times New Roman" w:hAnsi="Times New Roman"/>
                <w:color w:val="000000"/>
              </w:rPr>
              <w:t xml:space="preserve">высокая </w:t>
            </w:r>
          </w:p>
        </w:tc>
      </w:tr>
      <w:tr w:rsidR="008935A5" w:rsidRPr="006679A9" w:rsidTr="006679A9">
        <w:trPr>
          <w:trHeight w:val="221"/>
          <w:jc w:val="center"/>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8935A5" w:rsidRPr="006679A9" w:rsidRDefault="008935A5" w:rsidP="006679A9">
            <w:pPr>
              <w:widowControl/>
              <w:shd w:val="clear" w:color="auto" w:fill="FFFFFF"/>
              <w:jc w:val="both"/>
              <w:rPr>
                <w:rFonts w:ascii="Times New Roman" w:hAnsi="Times New Roman"/>
                <w:color w:val="000000"/>
              </w:rPr>
            </w:pPr>
            <w:r w:rsidRPr="006679A9">
              <w:rPr>
                <w:rFonts w:ascii="Times New Roman" w:hAnsi="Times New Roman"/>
                <w:color w:val="000000"/>
              </w:rPr>
              <w:t xml:space="preserve">От 2,7 до 2,99 </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8935A5" w:rsidRPr="006679A9" w:rsidRDefault="008935A5" w:rsidP="006679A9">
            <w:pPr>
              <w:widowControl/>
              <w:shd w:val="clear" w:color="auto" w:fill="FFFFFF"/>
              <w:jc w:val="both"/>
              <w:rPr>
                <w:rFonts w:ascii="Times New Roman" w:hAnsi="Times New Roman"/>
                <w:color w:val="000000"/>
              </w:rPr>
            </w:pPr>
            <w:r w:rsidRPr="006679A9">
              <w:rPr>
                <w:rFonts w:ascii="Times New Roman" w:hAnsi="Times New Roman"/>
                <w:color w:val="000000"/>
              </w:rPr>
              <w:t xml:space="preserve">вероятность невелика </w:t>
            </w:r>
          </w:p>
        </w:tc>
      </w:tr>
      <w:tr w:rsidR="008935A5" w:rsidRPr="006679A9" w:rsidTr="006679A9">
        <w:trPr>
          <w:trHeight w:val="278"/>
          <w:jc w:val="center"/>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8935A5" w:rsidRPr="006679A9" w:rsidRDefault="008935A5" w:rsidP="006679A9">
            <w:pPr>
              <w:widowControl/>
              <w:shd w:val="clear" w:color="auto" w:fill="FFFFFF"/>
              <w:jc w:val="both"/>
              <w:rPr>
                <w:rFonts w:ascii="Times New Roman" w:hAnsi="Times New Roman"/>
                <w:color w:val="000000"/>
              </w:rPr>
            </w:pPr>
            <w:r w:rsidRPr="006679A9">
              <w:rPr>
                <w:rFonts w:ascii="Times New Roman" w:hAnsi="Times New Roman"/>
                <w:color w:val="000000"/>
              </w:rPr>
              <w:t xml:space="preserve">Более 2,99 </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8935A5" w:rsidRPr="006679A9" w:rsidRDefault="008935A5" w:rsidP="006679A9">
            <w:pPr>
              <w:widowControl/>
              <w:shd w:val="clear" w:color="auto" w:fill="FFFFFF"/>
              <w:jc w:val="both"/>
              <w:rPr>
                <w:rFonts w:ascii="Times New Roman" w:hAnsi="Times New Roman"/>
                <w:color w:val="000000"/>
              </w:rPr>
            </w:pPr>
            <w:r w:rsidRPr="006679A9">
              <w:rPr>
                <w:rFonts w:ascii="Times New Roman" w:hAnsi="Times New Roman"/>
                <w:color w:val="000000"/>
              </w:rPr>
              <w:t xml:space="preserve">вероятность ничтожна, очень низкая </w:t>
            </w:r>
          </w:p>
        </w:tc>
      </w:tr>
    </w:tbl>
    <w:p w:rsidR="008935A5" w:rsidRPr="00341148" w:rsidRDefault="008935A5" w:rsidP="00341148">
      <w:pPr>
        <w:widowControl/>
        <w:shd w:val="clear" w:color="auto" w:fill="FFFFFF"/>
        <w:spacing w:line="360" w:lineRule="auto"/>
        <w:ind w:firstLine="709"/>
        <w:jc w:val="both"/>
        <w:rPr>
          <w:rFonts w:ascii="Times New Roman" w:hAnsi="Times New Roman"/>
          <w:color w:val="000000"/>
          <w:sz w:val="28"/>
          <w:szCs w:val="28"/>
        </w:rPr>
      </w:pPr>
      <w:r w:rsidRPr="00341148">
        <w:rPr>
          <w:rFonts w:ascii="Times New Roman" w:hAnsi="Times New Roman"/>
          <w:color w:val="000000"/>
          <w:sz w:val="28"/>
          <w:szCs w:val="28"/>
        </w:rPr>
        <w:t>Отсутствие данных о курсе акций предприятия, по мнению отдельных экономистов, не является препятст</w:t>
      </w:r>
      <w:r w:rsidRPr="00341148">
        <w:rPr>
          <w:rFonts w:ascii="Times New Roman" w:hAnsi="Times New Roman"/>
          <w:color w:val="000000"/>
          <w:sz w:val="28"/>
          <w:szCs w:val="28"/>
        </w:rPr>
        <w:softHyphen/>
        <w:t>вием</w:t>
      </w:r>
      <w:r w:rsidR="006512DE" w:rsidRPr="00341148">
        <w:rPr>
          <w:rFonts w:ascii="Times New Roman" w:hAnsi="Times New Roman"/>
          <w:color w:val="000000"/>
          <w:sz w:val="28"/>
          <w:szCs w:val="28"/>
        </w:rPr>
        <w:t xml:space="preserve"> для применения модели Альтмана</w:t>
      </w:r>
      <w:r w:rsidRPr="00341148">
        <w:rPr>
          <w:rFonts w:ascii="Times New Roman" w:hAnsi="Times New Roman"/>
          <w:color w:val="000000"/>
          <w:sz w:val="28"/>
          <w:szCs w:val="28"/>
        </w:rPr>
        <w:t>. Они счи</w:t>
      </w:r>
      <w:r w:rsidRPr="00341148">
        <w:rPr>
          <w:rFonts w:ascii="Times New Roman" w:hAnsi="Times New Roman"/>
          <w:color w:val="000000"/>
          <w:sz w:val="28"/>
          <w:szCs w:val="28"/>
        </w:rPr>
        <w:softHyphen/>
        <w:t>тают, что определить рыночную стоимость акций мож</w:t>
      </w:r>
      <w:r w:rsidRPr="00341148">
        <w:rPr>
          <w:rFonts w:ascii="Times New Roman" w:hAnsi="Times New Roman"/>
          <w:color w:val="000000"/>
          <w:sz w:val="28"/>
          <w:szCs w:val="28"/>
        </w:rPr>
        <w:softHyphen/>
        <w:t xml:space="preserve">но, воспользовавшись формулой: </w:t>
      </w:r>
    </w:p>
    <w:p w:rsidR="006679A9" w:rsidRDefault="006679A9" w:rsidP="006679A9">
      <w:pPr>
        <w:widowControl/>
        <w:shd w:val="clear" w:color="auto" w:fill="FFFFFF"/>
        <w:ind w:firstLine="709"/>
        <w:jc w:val="both"/>
        <w:rPr>
          <w:rFonts w:ascii="Times New Roman" w:hAnsi="Times New Roman"/>
          <w:color w:val="000000"/>
          <w:sz w:val="28"/>
          <w:szCs w:val="28"/>
          <w:lang w:val="en-US"/>
        </w:rPr>
      </w:pPr>
    </w:p>
    <w:p w:rsidR="008935A5" w:rsidRPr="006679A9" w:rsidRDefault="008935A5" w:rsidP="006679A9">
      <w:pPr>
        <w:widowControl/>
        <w:shd w:val="clear" w:color="auto" w:fill="FFFFFF"/>
        <w:ind w:firstLine="709"/>
        <w:jc w:val="both"/>
        <w:rPr>
          <w:rFonts w:ascii="Times New Roman" w:hAnsi="Times New Roman"/>
          <w:i/>
          <w:color w:val="000000"/>
          <w:sz w:val="28"/>
          <w:szCs w:val="28"/>
        </w:rPr>
      </w:pPr>
      <w:r w:rsidRPr="006679A9">
        <w:rPr>
          <w:rFonts w:ascii="Times New Roman" w:hAnsi="Times New Roman"/>
          <w:i/>
          <w:color w:val="000000"/>
          <w:sz w:val="28"/>
          <w:szCs w:val="28"/>
        </w:rPr>
        <w:t xml:space="preserve">Курсовая </w:t>
      </w:r>
      <w:r w:rsidRPr="006679A9">
        <w:rPr>
          <w:rFonts w:ascii="Times New Roman" w:hAnsi="Times New Roman"/>
          <w:i/>
          <w:color w:val="000000"/>
          <w:sz w:val="28"/>
          <w:szCs w:val="28"/>
        </w:rPr>
        <w:tab/>
      </w:r>
      <w:r w:rsidRPr="006679A9">
        <w:rPr>
          <w:rFonts w:ascii="Times New Roman" w:hAnsi="Times New Roman"/>
          <w:i/>
          <w:color w:val="000000"/>
          <w:sz w:val="28"/>
          <w:szCs w:val="28"/>
        </w:rPr>
        <w:tab/>
        <w:t>Сумма дивиденда</w:t>
      </w:r>
    </w:p>
    <w:p w:rsidR="008935A5" w:rsidRPr="006679A9" w:rsidRDefault="000D13D7" w:rsidP="006679A9">
      <w:pPr>
        <w:widowControl/>
        <w:shd w:val="clear" w:color="auto" w:fill="FFFFFF"/>
        <w:ind w:firstLine="709"/>
        <w:jc w:val="both"/>
        <w:rPr>
          <w:rFonts w:ascii="Times New Roman" w:hAnsi="Times New Roman"/>
          <w:i/>
          <w:color w:val="000000"/>
          <w:sz w:val="28"/>
          <w:szCs w:val="28"/>
        </w:rPr>
      </w:pPr>
      <w:r>
        <w:rPr>
          <w:noProof/>
        </w:rPr>
        <w:pict>
          <v:line id="_x0000_s1026" style="position:absolute;left:0;text-align:left;z-index:251657728" from="126pt,7.5pt" to="5in,7.5pt"/>
        </w:pict>
      </w:r>
      <w:r w:rsidR="008935A5" w:rsidRPr="006679A9">
        <w:rPr>
          <w:rFonts w:ascii="Times New Roman" w:hAnsi="Times New Roman"/>
          <w:i/>
          <w:color w:val="000000"/>
          <w:sz w:val="28"/>
          <w:szCs w:val="28"/>
        </w:rPr>
        <w:t xml:space="preserve">стоимость = </w:t>
      </w:r>
    </w:p>
    <w:p w:rsidR="008935A5" w:rsidRPr="006679A9" w:rsidRDefault="006679A9" w:rsidP="006679A9">
      <w:pPr>
        <w:widowControl/>
        <w:shd w:val="clear" w:color="auto" w:fill="FFFFFF"/>
        <w:ind w:firstLine="709"/>
        <w:jc w:val="both"/>
        <w:rPr>
          <w:rFonts w:ascii="Times New Roman" w:hAnsi="Times New Roman"/>
          <w:i/>
          <w:color w:val="000000"/>
          <w:sz w:val="28"/>
          <w:szCs w:val="28"/>
        </w:rPr>
      </w:pPr>
      <w:r w:rsidRPr="006679A9">
        <w:rPr>
          <w:rFonts w:ascii="Times New Roman" w:hAnsi="Times New Roman"/>
          <w:i/>
          <w:color w:val="000000"/>
          <w:sz w:val="28"/>
          <w:szCs w:val="28"/>
        </w:rPr>
        <w:t xml:space="preserve">акций </w:t>
      </w:r>
      <w:r w:rsidRPr="006679A9">
        <w:rPr>
          <w:rFonts w:ascii="Times New Roman" w:hAnsi="Times New Roman"/>
          <w:i/>
          <w:color w:val="000000"/>
          <w:sz w:val="28"/>
          <w:szCs w:val="28"/>
        </w:rPr>
        <w:tab/>
      </w:r>
      <w:r w:rsidRPr="006679A9">
        <w:rPr>
          <w:rFonts w:ascii="Times New Roman" w:hAnsi="Times New Roman"/>
          <w:i/>
          <w:color w:val="000000"/>
          <w:sz w:val="28"/>
          <w:szCs w:val="28"/>
        </w:rPr>
        <w:tab/>
      </w:r>
      <w:r w:rsidR="008935A5" w:rsidRPr="006679A9">
        <w:rPr>
          <w:rFonts w:ascii="Times New Roman" w:hAnsi="Times New Roman"/>
          <w:i/>
          <w:color w:val="000000"/>
          <w:sz w:val="28"/>
          <w:szCs w:val="28"/>
        </w:rPr>
        <w:t>Средний уровень ссудного процента</w:t>
      </w:r>
    </w:p>
    <w:p w:rsidR="006679A9" w:rsidRDefault="006679A9" w:rsidP="00341148">
      <w:pPr>
        <w:widowControl/>
        <w:shd w:val="clear" w:color="auto" w:fill="FFFFFF"/>
        <w:spacing w:line="360" w:lineRule="auto"/>
        <w:ind w:firstLine="709"/>
        <w:jc w:val="both"/>
        <w:rPr>
          <w:rFonts w:ascii="Times New Roman" w:hAnsi="Times New Roman"/>
          <w:color w:val="000000"/>
          <w:sz w:val="28"/>
          <w:szCs w:val="28"/>
          <w:lang w:val="en-US"/>
        </w:rPr>
      </w:pPr>
    </w:p>
    <w:p w:rsidR="008935A5" w:rsidRPr="00341148" w:rsidRDefault="008935A5" w:rsidP="00341148">
      <w:pPr>
        <w:widowControl/>
        <w:shd w:val="clear" w:color="auto" w:fill="FFFFFF"/>
        <w:spacing w:line="360" w:lineRule="auto"/>
        <w:ind w:firstLine="709"/>
        <w:jc w:val="both"/>
        <w:rPr>
          <w:rFonts w:ascii="Times New Roman" w:hAnsi="Times New Roman"/>
          <w:color w:val="000000"/>
          <w:sz w:val="28"/>
          <w:szCs w:val="28"/>
        </w:rPr>
      </w:pPr>
      <w:r w:rsidRPr="00341148">
        <w:rPr>
          <w:rFonts w:ascii="Times New Roman" w:hAnsi="Times New Roman"/>
          <w:color w:val="000000"/>
          <w:sz w:val="28"/>
          <w:szCs w:val="28"/>
        </w:rPr>
        <w:t>Существуют и другие мнения, согласно которым в условиях переходной экономики использовать модель Альтмана нецелесообразно. Аргументами сторонников этих мнений служат:</w:t>
      </w:r>
    </w:p>
    <w:p w:rsidR="008935A5" w:rsidRPr="00341148" w:rsidRDefault="008935A5" w:rsidP="006679A9">
      <w:pPr>
        <w:widowControl/>
        <w:numPr>
          <w:ilvl w:val="0"/>
          <w:numId w:val="3"/>
        </w:numPr>
        <w:shd w:val="clear" w:color="auto" w:fill="FFFFFF"/>
        <w:tabs>
          <w:tab w:val="clear" w:pos="1174"/>
          <w:tab w:val="num" w:pos="1418"/>
        </w:tabs>
        <w:spacing w:line="360" w:lineRule="auto"/>
        <w:ind w:left="0" w:firstLine="709"/>
        <w:jc w:val="both"/>
        <w:rPr>
          <w:rFonts w:ascii="Times New Roman" w:hAnsi="Times New Roman"/>
          <w:color w:val="000000"/>
          <w:sz w:val="28"/>
          <w:szCs w:val="28"/>
        </w:rPr>
      </w:pPr>
      <w:r w:rsidRPr="00341148">
        <w:rPr>
          <w:rFonts w:ascii="Times New Roman" w:hAnsi="Times New Roman"/>
          <w:color w:val="000000"/>
          <w:sz w:val="28"/>
          <w:szCs w:val="28"/>
        </w:rPr>
        <w:t>несопоставимость факторов, генерирующих угрозу банкротства;</w:t>
      </w:r>
    </w:p>
    <w:p w:rsidR="008935A5" w:rsidRPr="00341148" w:rsidRDefault="008935A5" w:rsidP="006679A9">
      <w:pPr>
        <w:widowControl/>
        <w:numPr>
          <w:ilvl w:val="0"/>
          <w:numId w:val="3"/>
        </w:numPr>
        <w:shd w:val="clear" w:color="auto" w:fill="FFFFFF"/>
        <w:tabs>
          <w:tab w:val="clear" w:pos="1174"/>
          <w:tab w:val="num" w:pos="1418"/>
        </w:tabs>
        <w:spacing w:line="360" w:lineRule="auto"/>
        <w:ind w:left="0" w:firstLine="709"/>
        <w:jc w:val="both"/>
        <w:rPr>
          <w:rFonts w:ascii="Times New Roman" w:hAnsi="Times New Roman"/>
          <w:color w:val="000000"/>
          <w:sz w:val="28"/>
          <w:szCs w:val="28"/>
        </w:rPr>
      </w:pPr>
      <w:r w:rsidRPr="00341148">
        <w:rPr>
          <w:rFonts w:ascii="Times New Roman" w:hAnsi="Times New Roman"/>
          <w:color w:val="000000"/>
          <w:sz w:val="28"/>
          <w:szCs w:val="28"/>
        </w:rPr>
        <w:t xml:space="preserve">различия в учете отдельных показателей; </w:t>
      </w:r>
    </w:p>
    <w:p w:rsidR="008935A5" w:rsidRPr="00341148" w:rsidRDefault="008935A5" w:rsidP="006679A9">
      <w:pPr>
        <w:widowControl/>
        <w:numPr>
          <w:ilvl w:val="0"/>
          <w:numId w:val="3"/>
        </w:numPr>
        <w:shd w:val="clear" w:color="auto" w:fill="FFFFFF"/>
        <w:tabs>
          <w:tab w:val="clear" w:pos="1174"/>
          <w:tab w:val="num" w:pos="1418"/>
        </w:tabs>
        <w:spacing w:line="360" w:lineRule="auto"/>
        <w:ind w:left="0" w:firstLine="709"/>
        <w:jc w:val="both"/>
        <w:rPr>
          <w:rFonts w:ascii="Times New Roman" w:hAnsi="Times New Roman"/>
          <w:color w:val="000000"/>
          <w:sz w:val="28"/>
          <w:szCs w:val="28"/>
        </w:rPr>
      </w:pPr>
      <w:r w:rsidRPr="00341148">
        <w:rPr>
          <w:rFonts w:ascii="Times New Roman" w:hAnsi="Times New Roman"/>
          <w:color w:val="000000"/>
          <w:sz w:val="28"/>
          <w:szCs w:val="28"/>
        </w:rPr>
        <w:t>влияние инфляции на их формирование;</w:t>
      </w:r>
    </w:p>
    <w:p w:rsidR="008935A5" w:rsidRPr="00341148" w:rsidRDefault="008935A5" w:rsidP="006679A9">
      <w:pPr>
        <w:widowControl/>
        <w:numPr>
          <w:ilvl w:val="0"/>
          <w:numId w:val="3"/>
        </w:numPr>
        <w:shd w:val="clear" w:color="auto" w:fill="FFFFFF"/>
        <w:tabs>
          <w:tab w:val="clear" w:pos="1174"/>
          <w:tab w:val="num" w:pos="1418"/>
        </w:tabs>
        <w:spacing w:line="360" w:lineRule="auto"/>
        <w:ind w:left="0" w:firstLine="709"/>
        <w:jc w:val="both"/>
        <w:rPr>
          <w:rFonts w:ascii="Times New Roman" w:hAnsi="Times New Roman"/>
          <w:color w:val="000000"/>
          <w:sz w:val="28"/>
          <w:szCs w:val="28"/>
        </w:rPr>
      </w:pPr>
      <w:r w:rsidRPr="00341148">
        <w:rPr>
          <w:rFonts w:ascii="Times New Roman" w:hAnsi="Times New Roman"/>
          <w:color w:val="000000"/>
          <w:sz w:val="28"/>
          <w:szCs w:val="28"/>
        </w:rPr>
        <w:t>несоответствие балансовой и рыночной стоимости отдельных активов и другие объективные причины.</w:t>
      </w:r>
    </w:p>
    <w:p w:rsidR="008935A5" w:rsidRPr="00341148" w:rsidRDefault="008935A5" w:rsidP="00341148">
      <w:pPr>
        <w:widowControl/>
        <w:shd w:val="clear" w:color="auto" w:fill="FFFFFF"/>
        <w:spacing w:line="360" w:lineRule="auto"/>
        <w:ind w:firstLine="709"/>
        <w:jc w:val="both"/>
        <w:rPr>
          <w:rFonts w:ascii="Times New Roman" w:hAnsi="Times New Roman"/>
          <w:color w:val="000000"/>
          <w:sz w:val="28"/>
          <w:szCs w:val="28"/>
        </w:rPr>
      </w:pPr>
      <w:r w:rsidRPr="00341148">
        <w:rPr>
          <w:rFonts w:ascii="Times New Roman" w:hAnsi="Times New Roman"/>
          <w:color w:val="000000"/>
          <w:sz w:val="28"/>
          <w:szCs w:val="28"/>
        </w:rPr>
        <w:t>В связи с чем, по их мнению, требуется корректи</w:t>
      </w:r>
      <w:r w:rsidRPr="00341148">
        <w:rPr>
          <w:rFonts w:ascii="Times New Roman" w:hAnsi="Times New Roman"/>
          <w:color w:val="000000"/>
          <w:sz w:val="28"/>
          <w:szCs w:val="28"/>
        </w:rPr>
        <w:softHyphen/>
        <w:t>ровка коэффициентов значимости показателей в модели. Вместе с тем действующие компьютерные про</w:t>
      </w:r>
      <w:r w:rsidRPr="00341148">
        <w:rPr>
          <w:rFonts w:ascii="Times New Roman" w:hAnsi="Times New Roman"/>
          <w:color w:val="000000"/>
          <w:sz w:val="28"/>
          <w:szCs w:val="28"/>
        </w:rPr>
        <w:softHyphen/>
        <w:t>граммы оценки финансового состояния, например, “Альт-Финансы”, включают в перечень используемых показателей и модель Альтмана. Некоторые банки так</w:t>
      </w:r>
      <w:r w:rsidRPr="00341148">
        <w:rPr>
          <w:rFonts w:ascii="Times New Roman" w:hAnsi="Times New Roman"/>
          <w:color w:val="000000"/>
          <w:sz w:val="28"/>
          <w:szCs w:val="28"/>
        </w:rPr>
        <w:softHyphen/>
        <w:t>же используют модель Альтмана как метод расчета ин</w:t>
      </w:r>
      <w:r w:rsidRPr="00341148">
        <w:rPr>
          <w:rFonts w:ascii="Times New Roman" w:hAnsi="Times New Roman"/>
          <w:color w:val="000000"/>
          <w:sz w:val="28"/>
          <w:szCs w:val="28"/>
        </w:rPr>
        <w:softHyphen/>
        <w:t>декса кредитоспособности.</w:t>
      </w:r>
    </w:p>
    <w:p w:rsidR="008935A5" w:rsidRPr="00341148" w:rsidRDefault="008935A5" w:rsidP="00341148">
      <w:pPr>
        <w:widowControl/>
        <w:shd w:val="clear" w:color="auto" w:fill="FFFFFF"/>
        <w:spacing w:line="360" w:lineRule="auto"/>
        <w:ind w:firstLine="709"/>
        <w:jc w:val="both"/>
        <w:rPr>
          <w:rFonts w:ascii="Times New Roman" w:hAnsi="Times New Roman"/>
          <w:color w:val="000000"/>
          <w:sz w:val="28"/>
          <w:szCs w:val="28"/>
        </w:rPr>
      </w:pPr>
      <w:r w:rsidRPr="00341148">
        <w:rPr>
          <w:rFonts w:ascii="Times New Roman" w:hAnsi="Times New Roman"/>
          <w:color w:val="000000"/>
          <w:sz w:val="28"/>
          <w:szCs w:val="28"/>
        </w:rPr>
        <w:t>Существует также мнение, что модель Альтмана можно использовать как ориентир, дополнив системой неформальных критериев</w:t>
      </w:r>
    </w:p>
    <w:p w:rsidR="001E7017" w:rsidRPr="00341148" w:rsidRDefault="001E7017" w:rsidP="00341148">
      <w:pPr>
        <w:pStyle w:val="1"/>
        <w:spacing w:before="0" w:after="0" w:line="360" w:lineRule="auto"/>
        <w:ind w:firstLine="709"/>
        <w:jc w:val="both"/>
        <w:rPr>
          <w:rFonts w:ascii="Times New Roman" w:hAnsi="Times New Roman" w:cs="Times New Roman"/>
          <w:sz w:val="28"/>
          <w:szCs w:val="28"/>
        </w:rPr>
      </w:pPr>
      <w:r w:rsidRPr="00341148">
        <w:rPr>
          <w:rFonts w:ascii="Times New Roman" w:hAnsi="Times New Roman" w:cs="Times New Roman"/>
          <w:sz w:val="28"/>
          <w:szCs w:val="28"/>
        </w:rPr>
        <w:br w:type="page"/>
      </w:r>
      <w:bookmarkStart w:id="14" w:name="_Toc216697298"/>
      <w:r w:rsidRPr="00341148">
        <w:rPr>
          <w:rFonts w:ascii="Times New Roman" w:hAnsi="Times New Roman" w:cs="Times New Roman"/>
          <w:sz w:val="28"/>
          <w:szCs w:val="28"/>
        </w:rPr>
        <w:t>Заключение</w:t>
      </w:r>
      <w:bookmarkEnd w:id="14"/>
    </w:p>
    <w:p w:rsidR="001E7017" w:rsidRPr="00341148" w:rsidRDefault="001E7017" w:rsidP="00341148">
      <w:pPr>
        <w:widowControl/>
        <w:spacing w:line="360" w:lineRule="auto"/>
        <w:ind w:firstLine="709"/>
        <w:jc w:val="both"/>
        <w:rPr>
          <w:rFonts w:ascii="Times New Roman" w:hAnsi="Times New Roman"/>
          <w:sz w:val="28"/>
          <w:szCs w:val="28"/>
        </w:rPr>
      </w:pPr>
    </w:p>
    <w:p w:rsidR="001E7017" w:rsidRPr="00341148" w:rsidRDefault="001E7017" w:rsidP="00341148">
      <w:pPr>
        <w:widowControl/>
        <w:spacing w:line="360" w:lineRule="auto"/>
        <w:ind w:firstLine="709"/>
        <w:jc w:val="both"/>
        <w:rPr>
          <w:rFonts w:ascii="Times New Roman" w:hAnsi="Times New Roman"/>
          <w:bCs/>
          <w:iCs/>
          <w:color w:val="000000"/>
          <w:sz w:val="28"/>
          <w:szCs w:val="28"/>
        </w:rPr>
      </w:pPr>
      <w:r w:rsidRPr="00341148">
        <w:rPr>
          <w:rFonts w:ascii="Times New Roman" w:hAnsi="Times New Roman"/>
          <w:bCs/>
          <w:iCs/>
          <w:color w:val="000000"/>
          <w:sz w:val="28"/>
          <w:szCs w:val="28"/>
        </w:rPr>
        <w:t>Далеко не все существующие ныне методики прогнозирования возможного банкротства предприятия заслуживают доверия исследователя. Не все из них составлены корректно, не все могут применяться в наших условиях, не все дают адекватные результаты. Одно и то же предприятие одновременно может быть признано безнадежным банкротом, устойчиво развивающимся хозяйствующим субъектом и предприятием, находящимся в предкризисном состоянии, - все определяет выбранная методика прогнозирования возможного банкротства.</w:t>
      </w:r>
    </w:p>
    <w:p w:rsidR="001E7017" w:rsidRPr="00341148" w:rsidRDefault="001E7017" w:rsidP="00341148">
      <w:pPr>
        <w:widowControl/>
        <w:spacing w:line="360" w:lineRule="auto"/>
        <w:ind w:firstLine="709"/>
        <w:jc w:val="both"/>
        <w:rPr>
          <w:rFonts w:ascii="Times New Roman" w:hAnsi="Times New Roman"/>
          <w:color w:val="000000"/>
          <w:sz w:val="28"/>
          <w:szCs w:val="28"/>
        </w:rPr>
      </w:pPr>
      <w:r w:rsidRPr="00341148">
        <w:rPr>
          <w:rFonts w:ascii="Times New Roman" w:hAnsi="Times New Roman"/>
          <w:color w:val="000000"/>
          <w:sz w:val="28"/>
          <w:szCs w:val="28"/>
        </w:rPr>
        <w:t xml:space="preserve">Вслед за многими российскими авторами можно отметить, что многочисленные попытки применения иностранных моделей прогнозирования банкротства в отечественных условиях не принесли достаточно точных результатов в силу различий ситуации в экономике. Были предложены различные способы адаптации «импортных» моделей к российским условиям, но корректность этой адаптации также вызывает сомнения у специалистов. </w:t>
      </w:r>
    </w:p>
    <w:p w:rsidR="001E7017" w:rsidRPr="00341148" w:rsidRDefault="001E7017" w:rsidP="00341148">
      <w:pPr>
        <w:widowControl/>
        <w:spacing w:line="360" w:lineRule="auto"/>
        <w:ind w:firstLine="709"/>
        <w:jc w:val="both"/>
        <w:rPr>
          <w:rFonts w:ascii="Times New Roman" w:hAnsi="Times New Roman"/>
          <w:color w:val="000000"/>
          <w:sz w:val="28"/>
          <w:szCs w:val="28"/>
        </w:rPr>
      </w:pPr>
      <w:r w:rsidRPr="00341148">
        <w:rPr>
          <w:rFonts w:ascii="Times New Roman" w:hAnsi="Times New Roman"/>
          <w:color w:val="000000"/>
          <w:sz w:val="28"/>
          <w:szCs w:val="28"/>
        </w:rPr>
        <w:t>Многие методики трудно применять из-за условий ограниченности данных, в которые попадает практически каждый сторонний исследователь состояния предприятия. Обычно приходится использовать только данные бухгалтерской отчетности. Это обстоятельство ограничивает круг методик, которые могут быть применены исключительно количественными коэффициентными. Нет возможности использовать качественные методы и методы балльных оценок.</w:t>
      </w:r>
    </w:p>
    <w:p w:rsidR="001E7017" w:rsidRPr="00341148" w:rsidRDefault="001E7017" w:rsidP="006679A9">
      <w:pPr>
        <w:pStyle w:val="1"/>
        <w:spacing w:before="0" w:after="0" w:line="360" w:lineRule="auto"/>
        <w:ind w:firstLine="1418"/>
        <w:jc w:val="both"/>
        <w:rPr>
          <w:rFonts w:ascii="Times New Roman" w:hAnsi="Times New Roman" w:cs="Times New Roman"/>
          <w:sz w:val="28"/>
          <w:szCs w:val="28"/>
        </w:rPr>
      </w:pPr>
      <w:r w:rsidRPr="00341148">
        <w:rPr>
          <w:rFonts w:ascii="Times New Roman" w:hAnsi="Times New Roman" w:cs="Times New Roman"/>
          <w:sz w:val="28"/>
          <w:szCs w:val="28"/>
        </w:rPr>
        <w:br w:type="page"/>
      </w:r>
      <w:bookmarkStart w:id="15" w:name="_Toc216697299"/>
      <w:r w:rsidRPr="00341148">
        <w:rPr>
          <w:rFonts w:ascii="Times New Roman" w:hAnsi="Times New Roman" w:cs="Times New Roman"/>
          <w:sz w:val="28"/>
          <w:szCs w:val="28"/>
        </w:rPr>
        <w:t>Список литературы</w:t>
      </w:r>
      <w:bookmarkEnd w:id="15"/>
    </w:p>
    <w:p w:rsidR="001E7017" w:rsidRPr="00341148" w:rsidRDefault="001E7017" w:rsidP="00341148">
      <w:pPr>
        <w:widowControl/>
        <w:spacing w:line="360" w:lineRule="auto"/>
        <w:ind w:firstLine="709"/>
        <w:jc w:val="both"/>
        <w:rPr>
          <w:rFonts w:ascii="Times New Roman" w:hAnsi="Times New Roman"/>
          <w:sz w:val="28"/>
          <w:szCs w:val="28"/>
        </w:rPr>
      </w:pPr>
    </w:p>
    <w:p w:rsidR="001E7017" w:rsidRPr="00341148" w:rsidRDefault="001E7017" w:rsidP="006679A9">
      <w:pPr>
        <w:widowControl/>
        <w:numPr>
          <w:ilvl w:val="0"/>
          <w:numId w:val="9"/>
        </w:numPr>
        <w:spacing w:line="360" w:lineRule="auto"/>
        <w:ind w:left="1418" w:hanging="709"/>
        <w:jc w:val="both"/>
        <w:rPr>
          <w:rFonts w:ascii="Times New Roman" w:hAnsi="Times New Roman"/>
          <w:color w:val="000000"/>
          <w:sz w:val="28"/>
          <w:szCs w:val="28"/>
        </w:rPr>
      </w:pPr>
      <w:r w:rsidRPr="00341148">
        <w:rPr>
          <w:rFonts w:ascii="Times New Roman" w:hAnsi="Times New Roman"/>
          <w:bCs/>
          <w:iCs/>
          <w:color w:val="000000"/>
          <w:sz w:val="28"/>
          <w:szCs w:val="28"/>
        </w:rPr>
        <w:t>Федеральный закон «О несостоятельности (банкротстве)»</w:t>
      </w:r>
      <w:r w:rsidRPr="00341148">
        <w:rPr>
          <w:rFonts w:ascii="Times New Roman" w:hAnsi="Times New Roman"/>
          <w:b/>
          <w:bCs/>
          <w:i/>
          <w:iCs/>
          <w:color w:val="000000"/>
          <w:sz w:val="28"/>
          <w:szCs w:val="28"/>
        </w:rPr>
        <w:t xml:space="preserve"> </w:t>
      </w:r>
      <w:r w:rsidRPr="00341148">
        <w:rPr>
          <w:rFonts w:ascii="Times New Roman" w:hAnsi="Times New Roman"/>
          <w:color w:val="000000"/>
          <w:sz w:val="28"/>
          <w:szCs w:val="28"/>
        </w:rPr>
        <w:t>№127-ФЗ от 26 октября 2002 г.</w:t>
      </w:r>
    </w:p>
    <w:p w:rsidR="001E7017" w:rsidRPr="00341148" w:rsidRDefault="001E7017" w:rsidP="006679A9">
      <w:pPr>
        <w:widowControl/>
        <w:numPr>
          <w:ilvl w:val="0"/>
          <w:numId w:val="9"/>
        </w:numPr>
        <w:spacing w:line="360" w:lineRule="auto"/>
        <w:ind w:left="1418" w:hanging="709"/>
        <w:jc w:val="both"/>
        <w:rPr>
          <w:rFonts w:ascii="Times New Roman" w:hAnsi="Times New Roman"/>
          <w:color w:val="000000"/>
          <w:sz w:val="28"/>
          <w:szCs w:val="28"/>
        </w:rPr>
      </w:pPr>
      <w:r w:rsidRPr="00341148">
        <w:rPr>
          <w:rFonts w:ascii="Times New Roman" w:hAnsi="Times New Roman"/>
          <w:color w:val="000000"/>
          <w:sz w:val="28"/>
          <w:szCs w:val="28"/>
        </w:rPr>
        <w:t>Антикризисное управление: от банкротства - к финансовому оздоровлению / Под ред. Г.П. Иванова. - М.: Закон и право, ЮНИТИ, 1995.</w:t>
      </w:r>
    </w:p>
    <w:p w:rsidR="001E7017" w:rsidRPr="00341148" w:rsidRDefault="001E7017" w:rsidP="006679A9">
      <w:pPr>
        <w:widowControl/>
        <w:numPr>
          <w:ilvl w:val="0"/>
          <w:numId w:val="9"/>
        </w:numPr>
        <w:spacing w:line="360" w:lineRule="auto"/>
        <w:ind w:left="1418" w:hanging="709"/>
        <w:jc w:val="both"/>
        <w:rPr>
          <w:rFonts w:ascii="Times New Roman" w:hAnsi="Times New Roman"/>
          <w:color w:val="000000"/>
          <w:sz w:val="28"/>
          <w:szCs w:val="28"/>
        </w:rPr>
      </w:pPr>
      <w:r w:rsidRPr="00341148">
        <w:rPr>
          <w:rFonts w:ascii="Times New Roman" w:hAnsi="Times New Roman"/>
          <w:color w:val="000000"/>
          <w:sz w:val="28"/>
          <w:szCs w:val="28"/>
        </w:rPr>
        <w:t>Ашарат А. Оценка некоторых положений нового закона о банкротстве // Люди дела XXI. - 2003. - № 36 (март).</w:t>
      </w:r>
    </w:p>
    <w:p w:rsidR="001E7017" w:rsidRPr="00341148" w:rsidRDefault="001E7017" w:rsidP="006679A9">
      <w:pPr>
        <w:widowControl/>
        <w:numPr>
          <w:ilvl w:val="0"/>
          <w:numId w:val="9"/>
        </w:numPr>
        <w:spacing w:line="360" w:lineRule="auto"/>
        <w:ind w:left="1418" w:hanging="709"/>
        <w:jc w:val="both"/>
        <w:rPr>
          <w:rFonts w:ascii="Times New Roman" w:hAnsi="Times New Roman"/>
          <w:color w:val="000000"/>
          <w:sz w:val="28"/>
          <w:szCs w:val="28"/>
        </w:rPr>
      </w:pPr>
      <w:r w:rsidRPr="00341148">
        <w:rPr>
          <w:rFonts w:ascii="Times New Roman" w:hAnsi="Times New Roman"/>
          <w:color w:val="000000"/>
          <w:sz w:val="28"/>
          <w:szCs w:val="28"/>
        </w:rPr>
        <w:t>Балдин К.В. Антикризисное управление: макро и микроуровень. - М.: Дашков, 2005. - 316 с.</w:t>
      </w:r>
    </w:p>
    <w:p w:rsidR="001E7017" w:rsidRPr="00341148" w:rsidRDefault="001E7017" w:rsidP="006679A9">
      <w:pPr>
        <w:widowControl/>
        <w:numPr>
          <w:ilvl w:val="0"/>
          <w:numId w:val="9"/>
        </w:numPr>
        <w:spacing w:line="360" w:lineRule="auto"/>
        <w:ind w:left="1418" w:hanging="709"/>
        <w:jc w:val="both"/>
        <w:rPr>
          <w:rFonts w:ascii="Times New Roman" w:hAnsi="Times New Roman"/>
          <w:color w:val="000000"/>
          <w:sz w:val="28"/>
          <w:szCs w:val="28"/>
        </w:rPr>
      </w:pPr>
      <w:r w:rsidRPr="00341148">
        <w:rPr>
          <w:rFonts w:ascii="Times New Roman" w:hAnsi="Times New Roman"/>
          <w:color w:val="000000"/>
          <w:sz w:val="28"/>
          <w:szCs w:val="28"/>
        </w:rPr>
        <w:t>Ковалев А.И., Привалов В.П. Анализ финансового состояния предприятия. - М.: Центр экономики и маркетинга, 2001. - 256 с.</w:t>
      </w:r>
    </w:p>
    <w:p w:rsidR="001E7017" w:rsidRPr="00341148" w:rsidRDefault="001E7017" w:rsidP="006679A9">
      <w:pPr>
        <w:widowControl/>
        <w:numPr>
          <w:ilvl w:val="0"/>
          <w:numId w:val="9"/>
        </w:numPr>
        <w:spacing w:line="360" w:lineRule="auto"/>
        <w:ind w:left="1418" w:hanging="709"/>
        <w:jc w:val="both"/>
        <w:rPr>
          <w:rFonts w:ascii="Times New Roman" w:hAnsi="Times New Roman"/>
          <w:color w:val="000000"/>
          <w:sz w:val="28"/>
          <w:szCs w:val="28"/>
        </w:rPr>
      </w:pPr>
      <w:r w:rsidRPr="00341148">
        <w:rPr>
          <w:rFonts w:ascii="Times New Roman" w:hAnsi="Times New Roman"/>
          <w:color w:val="000000"/>
          <w:sz w:val="28"/>
          <w:szCs w:val="28"/>
        </w:rPr>
        <w:t>Ковалев А.И., Привалов В.П. Безубыточность, кредитоспособность, банкротство // Бизнес, прибыль, право. - 2000. - № 6.</w:t>
      </w:r>
    </w:p>
    <w:p w:rsidR="001E7017" w:rsidRPr="00341148" w:rsidRDefault="001E7017" w:rsidP="006679A9">
      <w:pPr>
        <w:widowControl/>
        <w:numPr>
          <w:ilvl w:val="0"/>
          <w:numId w:val="9"/>
        </w:numPr>
        <w:spacing w:line="360" w:lineRule="auto"/>
        <w:ind w:left="1418" w:hanging="709"/>
        <w:jc w:val="both"/>
        <w:rPr>
          <w:rFonts w:ascii="Times New Roman" w:hAnsi="Times New Roman"/>
          <w:color w:val="000000"/>
          <w:sz w:val="28"/>
          <w:szCs w:val="28"/>
        </w:rPr>
      </w:pPr>
      <w:r w:rsidRPr="00341148">
        <w:rPr>
          <w:rFonts w:ascii="Times New Roman" w:hAnsi="Times New Roman"/>
          <w:color w:val="000000"/>
          <w:sz w:val="28"/>
          <w:szCs w:val="28"/>
        </w:rPr>
        <w:t xml:space="preserve">Пареная В.А., Долгалев И.А. К вопросу о прогнозировании финансового состояния предприятия // Аналитический банковский журнал.- 2002.- №3. </w:t>
      </w:r>
    </w:p>
    <w:p w:rsidR="001E7017" w:rsidRPr="00341148" w:rsidRDefault="001E7017" w:rsidP="006679A9">
      <w:pPr>
        <w:widowControl/>
        <w:numPr>
          <w:ilvl w:val="0"/>
          <w:numId w:val="9"/>
        </w:numPr>
        <w:spacing w:line="360" w:lineRule="auto"/>
        <w:ind w:left="1418" w:hanging="709"/>
        <w:jc w:val="both"/>
        <w:rPr>
          <w:rFonts w:ascii="Times New Roman" w:hAnsi="Times New Roman"/>
          <w:color w:val="000000"/>
          <w:sz w:val="28"/>
          <w:szCs w:val="28"/>
        </w:rPr>
      </w:pPr>
      <w:r w:rsidRPr="00341148">
        <w:rPr>
          <w:rFonts w:ascii="Times New Roman" w:hAnsi="Times New Roman"/>
          <w:color w:val="000000"/>
          <w:sz w:val="28"/>
          <w:szCs w:val="28"/>
        </w:rPr>
        <w:t>Пареная В.А., Долгалев И.А. Экспресс-оценка вероятности банкротства предприятия // Аудит и финансовый анализ. - 2002. - №2.</w:t>
      </w:r>
    </w:p>
    <w:p w:rsidR="001E7017" w:rsidRPr="00341148" w:rsidRDefault="001E7017" w:rsidP="006679A9">
      <w:pPr>
        <w:widowControl/>
        <w:numPr>
          <w:ilvl w:val="0"/>
          <w:numId w:val="9"/>
        </w:numPr>
        <w:spacing w:line="360" w:lineRule="auto"/>
        <w:ind w:left="1418" w:hanging="709"/>
        <w:jc w:val="both"/>
        <w:rPr>
          <w:rFonts w:ascii="Times New Roman" w:hAnsi="Times New Roman"/>
          <w:color w:val="000000"/>
          <w:sz w:val="28"/>
          <w:szCs w:val="28"/>
        </w:rPr>
      </w:pPr>
      <w:r w:rsidRPr="00341148">
        <w:rPr>
          <w:rFonts w:ascii="Times New Roman" w:hAnsi="Times New Roman"/>
          <w:color w:val="000000"/>
          <w:sz w:val="28"/>
          <w:szCs w:val="28"/>
        </w:rPr>
        <w:t>Семеней А. Проблемы прогнозирования банкротства на отечественных предприятиях // Люди дела XXI. - 2003. - № 36 (март).</w:t>
      </w:r>
    </w:p>
    <w:p w:rsidR="001E7017" w:rsidRPr="00341148" w:rsidRDefault="001E7017" w:rsidP="006679A9">
      <w:pPr>
        <w:widowControl/>
        <w:numPr>
          <w:ilvl w:val="0"/>
          <w:numId w:val="9"/>
        </w:numPr>
        <w:spacing w:line="360" w:lineRule="auto"/>
        <w:ind w:left="1418" w:hanging="709"/>
        <w:jc w:val="both"/>
        <w:rPr>
          <w:rFonts w:ascii="Times New Roman" w:hAnsi="Times New Roman"/>
          <w:color w:val="000000"/>
          <w:sz w:val="28"/>
          <w:szCs w:val="28"/>
        </w:rPr>
      </w:pPr>
      <w:r w:rsidRPr="00341148">
        <w:rPr>
          <w:rFonts w:ascii="Times New Roman" w:hAnsi="Times New Roman"/>
          <w:color w:val="000000"/>
          <w:sz w:val="28"/>
          <w:szCs w:val="28"/>
        </w:rPr>
        <w:t>Челышев А.Н. Разработка инструментальных методов прогнозирования банкротства предприятий: Дис. ... канд. экон. наук. - М., 2006. - 116 c.</w:t>
      </w:r>
      <w:bookmarkStart w:id="16" w:name="_GoBack"/>
      <w:bookmarkEnd w:id="16"/>
    </w:p>
    <w:sectPr w:rsidR="001E7017" w:rsidRPr="00341148" w:rsidSect="0034114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FC3B69"/>
    <w:multiLevelType w:val="hybridMultilevel"/>
    <w:tmpl w:val="ECAE4C9E"/>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
    <w:nsid w:val="2EBC0D07"/>
    <w:multiLevelType w:val="hybridMultilevel"/>
    <w:tmpl w:val="D820DF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1ED127B"/>
    <w:multiLevelType w:val="hybridMultilevel"/>
    <w:tmpl w:val="5D14353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3CC80060"/>
    <w:multiLevelType w:val="hybridMultilevel"/>
    <w:tmpl w:val="B0E4B9F2"/>
    <w:lvl w:ilvl="0" w:tplc="8C3C7B5A">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3F5A14BE"/>
    <w:multiLevelType w:val="hybridMultilevel"/>
    <w:tmpl w:val="E3F4ACDE"/>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5">
    <w:nsid w:val="47973A48"/>
    <w:multiLevelType w:val="hybridMultilevel"/>
    <w:tmpl w:val="58729500"/>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6">
    <w:nsid w:val="4B0E172A"/>
    <w:multiLevelType w:val="hybridMultilevel"/>
    <w:tmpl w:val="C30887A8"/>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7">
    <w:nsid w:val="5A570870"/>
    <w:multiLevelType w:val="hybridMultilevel"/>
    <w:tmpl w:val="A1DC17F4"/>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8">
    <w:nsid w:val="79F620EE"/>
    <w:multiLevelType w:val="hybridMultilevel"/>
    <w:tmpl w:val="E51AD8A4"/>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num w:numId="1">
    <w:abstractNumId w:val="5"/>
  </w:num>
  <w:num w:numId="2">
    <w:abstractNumId w:val="6"/>
  </w:num>
  <w:num w:numId="3">
    <w:abstractNumId w:val="7"/>
  </w:num>
  <w:num w:numId="4">
    <w:abstractNumId w:val="1"/>
  </w:num>
  <w:num w:numId="5">
    <w:abstractNumId w:val="4"/>
  </w:num>
  <w:num w:numId="6">
    <w:abstractNumId w:val="0"/>
  </w:num>
  <w:num w:numId="7">
    <w:abstractNumId w:val="8"/>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1482"/>
    <w:rsid w:val="000D13D7"/>
    <w:rsid w:val="000F49A0"/>
    <w:rsid w:val="001C55E2"/>
    <w:rsid w:val="001E7017"/>
    <w:rsid w:val="002D1B8F"/>
    <w:rsid w:val="002D662B"/>
    <w:rsid w:val="00341148"/>
    <w:rsid w:val="0054719A"/>
    <w:rsid w:val="005F47A1"/>
    <w:rsid w:val="006512DE"/>
    <w:rsid w:val="006679A9"/>
    <w:rsid w:val="007D5775"/>
    <w:rsid w:val="008935A5"/>
    <w:rsid w:val="008C2736"/>
    <w:rsid w:val="00A85A76"/>
    <w:rsid w:val="00B01482"/>
    <w:rsid w:val="00B52A5B"/>
    <w:rsid w:val="00D332AA"/>
    <w:rsid w:val="00DE1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BE4CE85-B732-4BD9-B635-64775A715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C2736"/>
    <w:pPr>
      <w:widowControl w:val="0"/>
    </w:pPr>
    <w:rPr>
      <w:rFonts w:ascii="Courier New" w:hAnsi="Courier New"/>
    </w:rPr>
  </w:style>
  <w:style w:type="paragraph" w:styleId="1">
    <w:name w:val="heading 1"/>
    <w:basedOn w:val="a"/>
    <w:next w:val="a"/>
    <w:link w:val="10"/>
    <w:uiPriority w:val="9"/>
    <w:qFormat/>
    <w:rsid w:val="008935A5"/>
    <w:pPr>
      <w:keepNext/>
      <w:widowControl/>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1E7017"/>
    <w:pPr>
      <w:keepNext/>
      <w:widowControl/>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8C2736"/>
    <w:pPr>
      <w:keepNext/>
      <w:widowControl/>
      <w:spacing w:before="240" w:after="60"/>
      <w:outlineLvl w:val="2"/>
    </w:pPr>
    <w:rPr>
      <w:rFonts w:ascii="Arial" w:hAnsi="Arial" w:cs="Arial"/>
      <w:b/>
      <w:bCs/>
      <w:sz w:val="26"/>
      <w:szCs w:val="26"/>
    </w:rPr>
  </w:style>
  <w:style w:type="paragraph" w:styleId="4">
    <w:name w:val="heading 4"/>
    <w:basedOn w:val="a"/>
    <w:next w:val="a"/>
    <w:link w:val="40"/>
    <w:uiPriority w:val="9"/>
    <w:qFormat/>
    <w:rsid w:val="008935A5"/>
    <w:pPr>
      <w:keepNext/>
      <w:widowControl/>
      <w:spacing w:before="240" w:after="60"/>
      <w:outlineLvl w:val="3"/>
    </w:pPr>
    <w:rPr>
      <w:rFonts w:ascii="Times New Roman" w:hAnsi="Times New Roman"/>
      <w:b/>
      <w:bCs/>
      <w:sz w:val="28"/>
      <w:szCs w:val="28"/>
    </w:rPr>
  </w:style>
  <w:style w:type="paragraph" w:styleId="5">
    <w:name w:val="heading 5"/>
    <w:basedOn w:val="a"/>
    <w:next w:val="a"/>
    <w:link w:val="50"/>
    <w:uiPriority w:val="9"/>
    <w:qFormat/>
    <w:rsid w:val="008935A5"/>
    <w:pPr>
      <w:widowControl/>
      <w:spacing w:before="240" w:after="60"/>
      <w:outlineLvl w:val="4"/>
    </w:pPr>
    <w:rPr>
      <w:rFonts w:ascii="Times New Roman" w:hAnsi="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52A5B"/>
    <w:rPr>
      <w:rFonts w:ascii="Arial" w:hAnsi="Arial" w:cs="Arial"/>
      <w:b/>
      <w:bCs/>
      <w:kern w:val="32"/>
      <w:sz w:val="32"/>
      <w:szCs w:val="32"/>
      <w:lang w:val="ru-RU" w:eastAsia="ru-RU" w:bidi="ar-SA"/>
    </w:rPr>
  </w:style>
  <w:style w:type="character" w:customStyle="1" w:styleId="20">
    <w:name w:val="Заголовок 2 Знак"/>
    <w:link w:val="2"/>
    <w:uiPriority w:val="9"/>
    <w:locked/>
    <w:rsid w:val="001E7017"/>
    <w:rPr>
      <w:rFonts w:ascii="Arial" w:hAnsi="Arial" w:cs="Arial"/>
      <w:b/>
      <w:bCs/>
      <w:i/>
      <w:iCs/>
      <w:sz w:val="28"/>
      <w:szCs w:val="28"/>
      <w:lang w:val="ru-RU" w:eastAsia="ru-RU" w:bidi="ar-SA"/>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styleId="a3">
    <w:name w:val="Strong"/>
    <w:uiPriority w:val="22"/>
    <w:qFormat/>
    <w:rsid w:val="008935A5"/>
    <w:rPr>
      <w:rFonts w:cs="Times New Roman"/>
      <w:b/>
      <w:bCs/>
    </w:rPr>
  </w:style>
  <w:style w:type="character" w:styleId="a4">
    <w:name w:val="Emphasis"/>
    <w:uiPriority w:val="20"/>
    <w:qFormat/>
    <w:rsid w:val="008935A5"/>
    <w:rPr>
      <w:rFonts w:cs="Times New Roman"/>
      <w:i/>
      <w:iCs/>
    </w:rPr>
  </w:style>
  <w:style w:type="paragraph" w:styleId="11">
    <w:name w:val="toc 1"/>
    <w:basedOn w:val="a"/>
    <w:next w:val="a"/>
    <w:autoRedefine/>
    <w:uiPriority w:val="39"/>
    <w:semiHidden/>
    <w:rsid w:val="00341148"/>
    <w:pPr>
      <w:widowControl/>
      <w:tabs>
        <w:tab w:val="right" w:leader="dot" w:pos="9345"/>
      </w:tabs>
      <w:spacing w:line="360" w:lineRule="auto"/>
      <w:ind w:left="709"/>
      <w:jc w:val="both"/>
    </w:pPr>
    <w:rPr>
      <w:rFonts w:ascii="Times New Roman" w:hAnsi="Times New Roman"/>
      <w:sz w:val="24"/>
      <w:szCs w:val="24"/>
    </w:rPr>
  </w:style>
  <w:style w:type="paragraph" w:styleId="21">
    <w:name w:val="toc 2"/>
    <w:basedOn w:val="a"/>
    <w:next w:val="a"/>
    <w:autoRedefine/>
    <w:uiPriority w:val="39"/>
    <w:semiHidden/>
    <w:rsid w:val="006512DE"/>
    <w:pPr>
      <w:widowControl/>
      <w:ind w:left="240"/>
    </w:pPr>
    <w:rPr>
      <w:rFonts w:ascii="Times New Roman" w:hAnsi="Times New Roman"/>
      <w:sz w:val="24"/>
      <w:szCs w:val="24"/>
    </w:rPr>
  </w:style>
  <w:style w:type="character" w:styleId="a5">
    <w:name w:val="Hyperlink"/>
    <w:uiPriority w:val="99"/>
    <w:rsid w:val="006512DE"/>
    <w:rPr>
      <w:rFonts w:cs="Times New Roman"/>
      <w:color w:val="0000FF"/>
      <w:u w:val="single"/>
    </w:rPr>
  </w:style>
  <w:style w:type="paragraph" w:styleId="22">
    <w:name w:val="Body Text 2"/>
    <w:basedOn w:val="a"/>
    <w:link w:val="23"/>
    <w:uiPriority w:val="99"/>
    <w:rsid w:val="008C2736"/>
    <w:pPr>
      <w:widowControl/>
      <w:spacing w:after="120" w:line="480" w:lineRule="auto"/>
    </w:pPr>
    <w:rPr>
      <w:rFonts w:ascii="Times New Roman" w:hAnsi="Times New Roman"/>
      <w:sz w:val="24"/>
      <w:szCs w:val="24"/>
    </w:rPr>
  </w:style>
  <w:style w:type="character" w:customStyle="1" w:styleId="23">
    <w:name w:val="Основной текст 2 Знак"/>
    <w:link w:val="2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5532</Words>
  <Characters>31536</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Негосударственное образовательное учреждение</vt:lpstr>
    </vt:vector>
  </TitlesOfParts>
  <Company>Microsoft</Company>
  <LinksUpToDate>false</LinksUpToDate>
  <CharactersWithSpaces>36995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Негосударственное образовательное учреждение</dc:title>
  <dc:subject/>
  <dc:creator>User</dc:creator>
  <cp:keywords/>
  <dc:description/>
  <cp:lastModifiedBy>admin</cp:lastModifiedBy>
  <cp:revision>2</cp:revision>
  <dcterms:created xsi:type="dcterms:W3CDTF">2014-03-12T15:42:00Z</dcterms:created>
  <dcterms:modified xsi:type="dcterms:W3CDTF">2014-03-12T15:42:00Z</dcterms:modified>
</cp:coreProperties>
</file>