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351" w:rsidRDefault="008A1351" w:rsidP="008A1351">
      <w:pPr>
        <w:pStyle w:val="2"/>
        <w:spacing w:line="360" w:lineRule="auto"/>
        <w:ind w:firstLine="0"/>
        <w:jc w:val="center"/>
        <w:rPr>
          <w:b/>
          <w:bCs/>
          <w:caps/>
          <w:color w:val="auto"/>
        </w:rPr>
      </w:pPr>
      <w:bookmarkStart w:id="0" w:name="_Toc185660804"/>
    </w:p>
    <w:p w:rsidR="008A1351" w:rsidRDefault="008A1351" w:rsidP="008A1351">
      <w:pPr>
        <w:pStyle w:val="2"/>
        <w:spacing w:line="360" w:lineRule="auto"/>
        <w:ind w:firstLine="0"/>
        <w:jc w:val="center"/>
        <w:rPr>
          <w:b/>
          <w:bCs/>
          <w:caps/>
          <w:color w:val="auto"/>
        </w:rPr>
      </w:pPr>
    </w:p>
    <w:p w:rsidR="008A1351" w:rsidRDefault="008A1351" w:rsidP="008A1351">
      <w:pPr>
        <w:pStyle w:val="2"/>
        <w:spacing w:line="360" w:lineRule="auto"/>
        <w:ind w:firstLine="0"/>
        <w:jc w:val="center"/>
        <w:rPr>
          <w:b/>
          <w:bCs/>
          <w:caps/>
          <w:color w:val="auto"/>
        </w:rPr>
      </w:pPr>
    </w:p>
    <w:p w:rsidR="008A1351" w:rsidRDefault="008A1351" w:rsidP="008A1351">
      <w:pPr>
        <w:pStyle w:val="2"/>
        <w:spacing w:line="360" w:lineRule="auto"/>
        <w:ind w:firstLine="0"/>
        <w:jc w:val="center"/>
        <w:rPr>
          <w:b/>
          <w:bCs/>
          <w:caps/>
          <w:color w:val="auto"/>
        </w:rPr>
      </w:pPr>
    </w:p>
    <w:p w:rsidR="008A1351" w:rsidRDefault="008A1351" w:rsidP="008A1351">
      <w:pPr>
        <w:pStyle w:val="2"/>
        <w:spacing w:line="360" w:lineRule="auto"/>
        <w:ind w:firstLine="0"/>
        <w:jc w:val="center"/>
        <w:rPr>
          <w:b/>
          <w:bCs/>
          <w:caps/>
          <w:color w:val="auto"/>
        </w:rPr>
      </w:pPr>
    </w:p>
    <w:p w:rsidR="008A1351" w:rsidRDefault="008A1351" w:rsidP="008A1351">
      <w:pPr>
        <w:pStyle w:val="2"/>
        <w:spacing w:line="360" w:lineRule="auto"/>
        <w:ind w:firstLine="0"/>
        <w:jc w:val="center"/>
        <w:rPr>
          <w:b/>
          <w:bCs/>
          <w:caps/>
          <w:color w:val="auto"/>
        </w:rPr>
      </w:pPr>
    </w:p>
    <w:p w:rsidR="008A1351" w:rsidRDefault="008A1351" w:rsidP="008A1351">
      <w:pPr>
        <w:pStyle w:val="2"/>
        <w:spacing w:line="360" w:lineRule="auto"/>
        <w:ind w:firstLine="0"/>
        <w:jc w:val="center"/>
        <w:rPr>
          <w:b/>
          <w:bCs/>
          <w:caps/>
          <w:color w:val="auto"/>
        </w:rPr>
      </w:pPr>
    </w:p>
    <w:p w:rsidR="008A1351" w:rsidRDefault="008A1351" w:rsidP="008A1351">
      <w:pPr>
        <w:pStyle w:val="2"/>
        <w:spacing w:line="360" w:lineRule="auto"/>
        <w:ind w:firstLine="0"/>
        <w:jc w:val="center"/>
        <w:rPr>
          <w:b/>
          <w:bCs/>
          <w:caps/>
          <w:color w:val="auto"/>
        </w:rPr>
      </w:pPr>
    </w:p>
    <w:p w:rsidR="008A1351" w:rsidRDefault="008A1351" w:rsidP="008A1351">
      <w:pPr>
        <w:pStyle w:val="2"/>
        <w:spacing w:line="360" w:lineRule="auto"/>
        <w:ind w:firstLine="0"/>
        <w:jc w:val="center"/>
        <w:rPr>
          <w:b/>
          <w:bCs/>
          <w:caps/>
          <w:color w:val="auto"/>
        </w:rPr>
      </w:pPr>
    </w:p>
    <w:p w:rsidR="008A1351" w:rsidRDefault="008A1351" w:rsidP="008A1351">
      <w:pPr>
        <w:pStyle w:val="2"/>
        <w:spacing w:line="360" w:lineRule="auto"/>
        <w:ind w:firstLine="0"/>
        <w:jc w:val="center"/>
        <w:rPr>
          <w:b/>
          <w:bCs/>
          <w:caps/>
          <w:color w:val="auto"/>
        </w:rPr>
      </w:pPr>
    </w:p>
    <w:p w:rsidR="008A1351" w:rsidRDefault="008A1351" w:rsidP="008A1351">
      <w:pPr>
        <w:pStyle w:val="2"/>
        <w:spacing w:line="360" w:lineRule="auto"/>
        <w:ind w:firstLine="0"/>
        <w:jc w:val="center"/>
        <w:rPr>
          <w:b/>
          <w:bCs/>
          <w:caps/>
          <w:color w:val="auto"/>
        </w:rPr>
      </w:pPr>
    </w:p>
    <w:p w:rsidR="008A1351" w:rsidRDefault="008A1351" w:rsidP="008A1351">
      <w:pPr>
        <w:pStyle w:val="2"/>
        <w:spacing w:line="360" w:lineRule="auto"/>
        <w:ind w:firstLine="0"/>
        <w:jc w:val="center"/>
        <w:rPr>
          <w:b/>
          <w:bCs/>
          <w:caps/>
          <w:color w:val="auto"/>
        </w:rPr>
      </w:pPr>
    </w:p>
    <w:p w:rsidR="008A1351" w:rsidRDefault="008A1351" w:rsidP="008A1351">
      <w:pPr>
        <w:pStyle w:val="2"/>
        <w:spacing w:line="360" w:lineRule="auto"/>
        <w:ind w:firstLine="0"/>
        <w:jc w:val="center"/>
        <w:rPr>
          <w:b/>
          <w:bCs/>
          <w:caps/>
          <w:color w:val="auto"/>
        </w:rPr>
      </w:pPr>
    </w:p>
    <w:p w:rsidR="008A1351" w:rsidRDefault="008A1351" w:rsidP="008A1351">
      <w:pPr>
        <w:pStyle w:val="2"/>
        <w:spacing w:line="360" w:lineRule="auto"/>
        <w:ind w:firstLine="0"/>
        <w:jc w:val="center"/>
        <w:rPr>
          <w:b/>
          <w:bCs/>
          <w:caps/>
          <w:color w:val="auto"/>
        </w:rPr>
      </w:pPr>
    </w:p>
    <w:p w:rsidR="00EB2EEF" w:rsidRPr="008A1351" w:rsidRDefault="008A1351" w:rsidP="008A1351">
      <w:pPr>
        <w:pStyle w:val="2"/>
        <w:spacing w:line="360" w:lineRule="auto"/>
        <w:ind w:firstLine="0"/>
        <w:jc w:val="center"/>
        <w:rPr>
          <w:b/>
          <w:bCs/>
          <w:caps/>
          <w:color w:val="auto"/>
        </w:rPr>
      </w:pPr>
      <w:r w:rsidRPr="008A1351">
        <w:rPr>
          <w:b/>
          <w:bCs/>
          <w:caps/>
          <w:color w:val="auto"/>
        </w:rPr>
        <w:t>Контрольная работа по маркетингу</w:t>
      </w:r>
    </w:p>
    <w:p w:rsidR="00EB2EEF" w:rsidRDefault="008A1351" w:rsidP="008A1351">
      <w:pPr>
        <w:pStyle w:val="2"/>
        <w:spacing w:line="360" w:lineRule="auto"/>
        <w:ind w:firstLine="0"/>
        <w:jc w:val="center"/>
        <w:rPr>
          <w:b/>
          <w:bCs/>
          <w:caps/>
          <w:color w:val="auto"/>
        </w:rPr>
      </w:pPr>
      <w:r w:rsidRPr="008A1351">
        <w:rPr>
          <w:b/>
          <w:bCs/>
          <w:caps/>
          <w:color w:val="auto"/>
        </w:rPr>
        <w:t xml:space="preserve">Тема: </w:t>
      </w:r>
      <w:r w:rsidR="00EB2EEF" w:rsidRPr="008A1351">
        <w:rPr>
          <w:b/>
          <w:bCs/>
          <w:caps/>
          <w:color w:val="auto"/>
        </w:rPr>
        <w:t>Методы анализа рынка</w:t>
      </w:r>
      <w:bookmarkEnd w:id="0"/>
    </w:p>
    <w:p w:rsidR="008A1351" w:rsidRDefault="008A1351" w:rsidP="008A1351">
      <w:pPr>
        <w:pStyle w:val="2"/>
        <w:spacing w:line="360" w:lineRule="auto"/>
        <w:ind w:firstLine="0"/>
        <w:jc w:val="center"/>
        <w:rPr>
          <w:b/>
          <w:bCs/>
          <w:caps/>
          <w:color w:val="auto"/>
        </w:rPr>
      </w:pPr>
    </w:p>
    <w:p w:rsidR="00EB2EEF" w:rsidRPr="008A1351" w:rsidRDefault="008A1351" w:rsidP="008A1351">
      <w:pPr>
        <w:pStyle w:val="2"/>
        <w:spacing w:line="360" w:lineRule="auto"/>
        <w:ind w:firstLine="720"/>
        <w:jc w:val="both"/>
      </w:pPr>
      <w:r>
        <w:rPr>
          <w:b/>
          <w:bCs/>
          <w:caps/>
        </w:rPr>
        <w:br w:type="page"/>
      </w:r>
      <w:r w:rsidR="00EB2EEF" w:rsidRPr="008A1351">
        <w:lastRenderedPageBreak/>
        <w:t xml:space="preserve">Руководство фирмы должно выяснить, обладает ли фирма внутренними силами, чтобы воспользоваться внешними возможностями, и существуют ли у нее слабые стороны, которые могут усложнить проблемы, связанные с внешними опасностями. Этот процесс называется управленческим обследованием. Оно представляет собой методическую оценку функциональных зон фирмы, предназначенную для выявления ее стратегически сильных и слабых сторон. В обследование входят такие функции, как маркетинг, бухгалтерский учет, операции (производство), человеческие ресурсы, культура и образ корпорации. При обследовании функции маркетинга необходимо обратить внимание на семь областей анализа: </w:t>
      </w:r>
    </w:p>
    <w:p w:rsidR="00EB2EEF" w:rsidRPr="008A1351" w:rsidRDefault="00927716" w:rsidP="008A1351">
      <w:pPr>
        <w:spacing w:line="360" w:lineRule="auto"/>
        <w:ind w:firstLine="709"/>
        <w:jc w:val="both"/>
        <w:rPr>
          <w:sz w:val="28"/>
          <w:szCs w:val="28"/>
        </w:rPr>
      </w:pPr>
      <w:r>
        <w:rPr>
          <w:sz w:val="28"/>
          <w:szCs w:val="28"/>
        </w:rPr>
        <w:t>-</w:t>
      </w:r>
      <w:r w:rsidR="00EB2EEF" w:rsidRPr="008A1351">
        <w:rPr>
          <w:sz w:val="28"/>
          <w:szCs w:val="28"/>
        </w:rPr>
        <w:t xml:space="preserve">конкурентоспособность и желаемая доля рынка в процентах к его общей емкости, являющаяся существенной целью для компании; </w:t>
      </w:r>
    </w:p>
    <w:p w:rsidR="00EB2EEF" w:rsidRPr="008A1351" w:rsidRDefault="00927716" w:rsidP="008A1351">
      <w:pPr>
        <w:spacing w:line="360" w:lineRule="auto"/>
        <w:ind w:firstLine="709"/>
        <w:jc w:val="both"/>
        <w:rPr>
          <w:sz w:val="28"/>
          <w:szCs w:val="28"/>
        </w:rPr>
      </w:pPr>
      <w:r>
        <w:rPr>
          <w:sz w:val="28"/>
          <w:szCs w:val="28"/>
        </w:rPr>
        <w:t>-</w:t>
      </w:r>
      <w:r w:rsidR="00EB2EEF" w:rsidRPr="008A1351">
        <w:rPr>
          <w:sz w:val="28"/>
          <w:szCs w:val="28"/>
        </w:rPr>
        <w:t xml:space="preserve">разнообразие и качество ассортимента изделий, которые постоянно контролируются и оцениваются высшим руководством; </w:t>
      </w:r>
    </w:p>
    <w:p w:rsidR="00EB2EEF" w:rsidRPr="008A1351" w:rsidRDefault="00927716" w:rsidP="008A1351">
      <w:pPr>
        <w:spacing w:line="360" w:lineRule="auto"/>
        <w:ind w:firstLine="709"/>
        <w:jc w:val="both"/>
        <w:rPr>
          <w:sz w:val="28"/>
          <w:szCs w:val="28"/>
        </w:rPr>
      </w:pPr>
      <w:r>
        <w:rPr>
          <w:sz w:val="28"/>
          <w:szCs w:val="28"/>
        </w:rPr>
        <w:t>-</w:t>
      </w:r>
      <w:r w:rsidR="00EB2EEF" w:rsidRPr="008A1351">
        <w:rPr>
          <w:sz w:val="28"/>
          <w:szCs w:val="28"/>
        </w:rPr>
        <w:t>рыночная демогра</w:t>
      </w:r>
      <w:r w:rsidR="008A1351" w:rsidRPr="008A1351">
        <w:rPr>
          <w:sz w:val="28"/>
          <w:szCs w:val="28"/>
        </w:rPr>
        <w:t>фическая статистика, контроль над</w:t>
      </w:r>
      <w:r w:rsidR="00EB2EEF" w:rsidRPr="008A1351">
        <w:rPr>
          <w:sz w:val="28"/>
          <w:szCs w:val="28"/>
        </w:rPr>
        <w:t xml:space="preserve"> изменениями на рынках и в интересах потребителей; </w:t>
      </w:r>
    </w:p>
    <w:p w:rsidR="00EB2EEF" w:rsidRPr="008A1351" w:rsidRDefault="00927716" w:rsidP="008A1351">
      <w:pPr>
        <w:spacing w:line="360" w:lineRule="auto"/>
        <w:ind w:firstLine="709"/>
        <w:jc w:val="both"/>
        <w:rPr>
          <w:sz w:val="28"/>
          <w:szCs w:val="28"/>
        </w:rPr>
      </w:pPr>
      <w:r>
        <w:rPr>
          <w:sz w:val="28"/>
          <w:szCs w:val="28"/>
        </w:rPr>
        <w:t>-</w:t>
      </w:r>
      <w:r w:rsidR="00EB2EEF" w:rsidRPr="008A1351">
        <w:rPr>
          <w:sz w:val="28"/>
          <w:szCs w:val="28"/>
        </w:rPr>
        <w:t xml:space="preserve">рыночные исследования и разработки новых товаров и услуг; </w:t>
      </w:r>
    </w:p>
    <w:p w:rsidR="00EB2EEF" w:rsidRPr="008A1351" w:rsidRDefault="00927716" w:rsidP="008A1351">
      <w:pPr>
        <w:spacing w:line="360" w:lineRule="auto"/>
        <w:ind w:firstLine="709"/>
        <w:jc w:val="both"/>
        <w:rPr>
          <w:sz w:val="28"/>
          <w:szCs w:val="28"/>
        </w:rPr>
      </w:pPr>
      <w:r>
        <w:rPr>
          <w:sz w:val="28"/>
          <w:szCs w:val="28"/>
        </w:rPr>
        <w:t>-</w:t>
      </w:r>
      <w:r w:rsidR="00EB2EEF" w:rsidRPr="008A1351">
        <w:rPr>
          <w:sz w:val="28"/>
          <w:szCs w:val="28"/>
        </w:rPr>
        <w:t xml:space="preserve">предпродажное и послепродажное обслуживание клиентов, являющееся одним из слабых мест в предпринимательстве; </w:t>
      </w:r>
    </w:p>
    <w:p w:rsidR="00EB2EEF" w:rsidRPr="008A1351" w:rsidRDefault="00927716" w:rsidP="008A1351">
      <w:pPr>
        <w:spacing w:line="360" w:lineRule="auto"/>
        <w:ind w:firstLine="709"/>
        <w:jc w:val="both"/>
        <w:rPr>
          <w:sz w:val="28"/>
          <w:szCs w:val="28"/>
        </w:rPr>
      </w:pPr>
      <w:r>
        <w:rPr>
          <w:sz w:val="28"/>
          <w:szCs w:val="28"/>
        </w:rPr>
        <w:t>-</w:t>
      </w:r>
      <w:r w:rsidR="00EB2EEF" w:rsidRPr="008A1351">
        <w:rPr>
          <w:sz w:val="28"/>
          <w:szCs w:val="28"/>
        </w:rPr>
        <w:t xml:space="preserve">эффективный сбыт, реклама и продвижение товара (агрессивная, компетентная группа сбытовиков может оказаться самым ценным состоянием фирмы; творчески направленная реклама и продвижение товара служит хорошим дополнением к ассортименту изделий); </w:t>
      </w:r>
    </w:p>
    <w:p w:rsidR="00EB2EEF" w:rsidRPr="008A1351" w:rsidRDefault="00927716" w:rsidP="008A1351">
      <w:pPr>
        <w:spacing w:line="360" w:lineRule="auto"/>
        <w:ind w:firstLine="709"/>
        <w:jc w:val="both"/>
        <w:rPr>
          <w:sz w:val="28"/>
          <w:szCs w:val="28"/>
        </w:rPr>
      </w:pPr>
      <w:r>
        <w:rPr>
          <w:sz w:val="28"/>
          <w:szCs w:val="28"/>
        </w:rPr>
        <w:t>-</w:t>
      </w:r>
      <w:r w:rsidR="00EB2EEF" w:rsidRPr="008A1351">
        <w:rPr>
          <w:sz w:val="28"/>
          <w:szCs w:val="28"/>
        </w:rPr>
        <w:t xml:space="preserve">прибыль (ничто, даже самое лучшее, не окажется стоящим, если в результате отсутствует прибыль). </w:t>
      </w:r>
    </w:p>
    <w:p w:rsidR="00EB2EEF" w:rsidRPr="008A1351" w:rsidRDefault="00EB2EEF" w:rsidP="008A1351">
      <w:pPr>
        <w:spacing w:line="360" w:lineRule="auto"/>
        <w:ind w:firstLine="709"/>
        <w:jc w:val="both"/>
        <w:rPr>
          <w:sz w:val="28"/>
          <w:szCs w:val="28"/>
        </w:rPr>
      </w:pPr>
      <w:r w:rsidRPr="008A1351">
        <w:rPr>
          <w:sz w:val="28"/>
          <w:szCs w:val="28"/>
        </w:rPr>
        <w:t>Портфельный анализ - это инструмент</w:t>
      </w:r>
      <w:r w:rsidR="008A1351">
        <w:rPr>
          <w:sz w:val="28"/>
          <w:szCs w:val="28"/>
        </w:rPr>
        <w:t xml:space="preserve"> </w:t>
      </w:r>
      <w:r w:rsidRPr="008A1351">
        <w:rPr>
          <w:sz w:val="28"/>
          <w:szCs w:val="28"/>
        </w:rPr>
        <w:t>стратегического</w:t>
      </w:r>
      <w:r w:rsidR="008A1351">
        <w:rPr>
          <w:sz w:val="28"/>
          <w:szCs w:val="28"/>
        </w:rPr>
        <w:t xml:space="preserve"> </w:t>
      </w:r>
      <w:r w:rsidRPr="008A1351">
        <w:rPr>
          <w:sz w:val="28"/>
          <w:szCs w:val="28"/>
        </w:rPr>
        <w:t xml:space="preserve">анализа, с помощью которого руководство организации выявляет и оценивает свою хозяйственную деятельность с целью вложения средств в наиболее прибыльные или перспективные ее направления и сокращения или прекращения инвестиций в неэффективные проекты. Основным приемом портфельного анализа является построение двухмерных (трех-, четырех-, n-ых) матриц, с помощью которых бизнес-единицы или продукты сравниваются друг с другом по таким критериям, как темпы роста продаж, относительная конкурентная позиция, стадия жизненного цикла, доля рынка, привлекательность отрасли и др. При этом реализуются принципы сегментации рынка (выделения наиболее значимых критериев на основе анализа внешней среды) и анализа деятельности предприятия и согласования (по парного сопоставления критериев). </w:t>
      </w:r>
    </w:p>
    <w:p w:rsidR="00EB2EEF" w:rsidRPr="008A1351" w:rsidRDefault="00EB2EEF" w:rsidP="008A1351">
      <w:pPr>
        <w:spacing w:line="360" w:lineRule="auto"/>
        <w:ind w:firstLine="709"/>
        <w:jc w:val="both"/>
        <w:rPr>
          <w:sz w:val="28"/>
          <w:szCs w:val="28"/>
        </w:rPr>
      </w:pPr>
      <w:r w:rsidRPr="008A1351">
        <w:rPr>
          <w:sz w:val="28"/>
          <w:szCs w:val="28"/>
        </w:rPr>
        <w:t xml:space="preserve">Достоинствами портфельных методов является комплексное рассмотрение определенного набора продуктов, простота и наглядность представления возможных стратегий, конкретные варианты стратегий, акцент на качественные стороны анализа. К недостаткам относят статичный характер, ограниченное количество позиций и показателей, ограниченное число стратегий, субъективизм. </w:t>
      </w:r>
    </w:p>
    <w:p w:rsidR="00EB2EEF" w:rsidRPr="008A1351" w:rsidRDefault="00EB2EEF" w:rsidP="008A1351">
      <w:pPr>
        <w:spacing w:line="360" w:lineRule="auto"/>
        <w:ind w:firstLine="709"/>
        <w:jc w:val="both"/>
        <w:rPr>
          <w:sz w:val="28"/>
          <w:szCs w:val="28"/>
        </w:rPr>
      </w:pPr>
      <w:r w:rsidRPr="008A1351">
        <w:rPr>
          <w:sz w:val="28"/>
          <w:szCs w:val="28"/>
        </w:rPr>
        <w:t>Исследование, проведенное в США</w:t>
      </w:r>
      <w:r w:rsidR="008A1351">
        <w:rPr>
          <w:sz w:val="28"/>
          <w:szCs w:val="28"/>
        </w:rPr>
        <w:t>,</w:t>
      </w:r>
      <w:r w:rsidRPr="008A1351">
        <w:rPr>
          <w:sz w:val="28"/>
          <w:szCs w:val="28"/>
        </w:rPr>
        <w:t xml:space="preserve"> показало, что фирмы, применяющие портфельный анализ, имели в целом более выраженную ориентацию на долгосрочные цели. </w:t>
      </w:r>
    </w:p>
    <w:p w:rsidR="00EB2EEF" w:rsidRPr="008A1351" w:rsidRDefault="00EB2EEF" w:rsidP="008A1351">
      <w:pPr>
        <w:spacing w:line="360" w:lineRule="auto"/>
        <w:ind w:firstLine="709"/>
        <w:jc w:val="both"/>
        <w:rPr>
          <w:sz w:val="28"/>
          <w:szCs w:val="28"/>
        </w:rPr>
      </w:pPr>
      <w:r w:rsidRPr="008A1351">
        <w:rPr>
          <w:sz w:val="28"/>
          <w:szCs w:val="28"/>
        </w:rPr>
        <w:t xml:space="preserve">Недостаток портфельного анализа заключается в использовании данных о текущем состоянии бизнеса, которые не всегда можно экстраполировать в будущее. Кажущая простота этих методов обманчива, так как они требуют полной и надежной информации о состоянии рынка, о сильных и слабых сторонах предприятия и его основных конкурентов. Построение матриц предполагает проведение большой работы по сегментации рынка, по сбору информации, которая в основном отсутствует в явной форме. </w:t>
      </w:r>
    </w:p>
    <w:p w:rsidR="00EB2EEF" w:rsidRPr="008A1351" w:rsidRDefault="00EB2EEF" w:rsidP="008A1351">
      <w:pPr>
        <w:spacing w:line="360" w:lineRule="auto"/>
        <w:ind w:firstLine="709"/>
        <w:jc w:val="both"/>
        <w:rPr>
          <w:sz w:val="28"/>
          <w:szCs w:val="28"/>
        </w:rPr>
      </w:pPr>
      <w:r w:rsidRPr="008A1351">
        <w:rPr>
          <w:sz w:val="28"/>
          <w:szCs w:val="28"/>
        </w:rPr>
        <w:t>Исследование и сравнение портфельных</w:t>
      </w:r>
      <w:r w:rsidR="008A1351">
        <w:rPr>
          <w:sz w:val="28"/>
          <w:szCs w:val="28"/>
        </w:rPr>
        <w:t xml:space="preserve"> </w:t>
      </w:r>
      <w:r w:rsidRPr="008A1351">
        <w:rPr>
          <w:sz w:val="28"/>
          <w:szCs w:val="28"/>
        </w:rPr>
        <w:t>методов стратегического</w:t>
      </w:r>
      <w:r w:rsidR="008A1351">
        <w:rPr>
          <w:sz w:val="28"/>
          <w:szCs w:val="28"/>
        </w:rPr>
        <w:t xml:space="preserve"> </w:t>
      </w:r>
      <w:r w:rsidRPr="008A1351">
        <w:rPr>
          <w:sz w:val="28"/>
          <w:szCs w:val="28"/>
        </w:rPr>
        <w:t>анализа</w:t>
      </w:r>
      <w:r w:rsidR="008A1351">
        <w:rPr>
          <w:sz w:val="28"/>
          <w:szCs w:val="28"/>
        </w:rPr>
        <w:t xml:space="preserve"> </w:t>
      </w:r>
      <w:r w:rsidRPr="008A1351">
        <w:rPr>
          <w:sz w:val="28"/>
          <w:szCs w:val="28"/>
        </w:rPr>
        <w:t>показывает, что большинство концепций и прикладных</w:t>
      </w:r>
      <w:r w:rsidR="008A1351">
        <w:rPr>
          <w:sz w:val="28"/>
          <w:szCs w:val="28"/>
        </w:rPr>
        <w:t xml:space="preserve"> </w:t>
      </w:r>
      <w:r w:rsidRPr="008A1351">
        <w:rPr>
          <w:sz w:val="28"/>
          <w:szCs w:val="28"/>
        </w:rPr>
        <w:t>методов</w:t>
      </w:r>
      <w:r w:rsidR="008A1351">
        <w:rPr>
          <w:sz w:val="28"/>
          <w:szCs w:val="28"/>
        </w:rPr>
        <w:t xml:space="preserve"> </w:t>
      </w:r>
      <w:r w:rsidRPr="008A1351">
        <w:rPr>
          <w:sz w:val="28"/>
          <w:szCs w:val="28"/>
        </w:rPr>
        <w:t>ориентировано на применение на корпоративном уровне, а сами</w:t>
      </w:r>
      <w:r w:rsidR="008A1351">
        <w:rPr>
          <w:sz w:val="28"/>
          <w:szCs w:val="28"/>
        </w:rPr>
        <w:t xml:space="preserve"> </w:t>
      </w:r>
      <w:r w:rsidRPr="008A1351">
        <w:rPr>
          <w:sz w:val="28"/>
          <w:szCs w:val="28"/>
        </w:rPr>
        <w:t>стратегические</w:t>
      </w:r>
      <w:r w:rsidR="008A1351">
        <w:rPr>
          <w:sz w:val="28"/>
          <w:szCs w:val="28"/>
        </w:rPr>
        <w:t xml:space="preserve"> </w:t>
      </w:r>
      <w:r w:rsidRPr="008A1351">
        <w:rPr>
          <w:sz w:val="28"/>
          <w:szCs w:val="28"/>
        </w:rPr>
        <w:t xml:space="preserve">решения в силу того, что в фокусе планирования находится капитал организации в целом, сводятся к определению оптимальной структуры инвестиций. </w:t>
      </w:r>
    </w:p>
    <w:p w:rsidR="00EB2EEF" w:rsidRPr="008A1351" w:rsidRDefault="00EB2EEF" w:rsidP="008A1351">
      <w:pPr>
        <w:spacing w:line="360" w:lineRule="auto"/>
        <w:ind w:firstLine="709"/>
        <w:jc w:val="both"/>
        <w:rPr>
          <w:sz w:val="28"/>
          <w:szCs w:val="28"/>
        </w:rPr>
      </w:pPr>
      <w:r w:rsidRPr="008A1351">
        <w:rPr>
          <w:sz w:val="28"/>
          <w:szCs w:val="28"/>
        </w:rPr>
        <w:t xml:space="preserve">Недостаток классических моделей стратегического планирования в том, что они не принимают во внимание те способности организации, которые составляют основу эффективного функционирования бизнеса (отличительные особенности). </w:t>
      </w:r>
    </w:p>
    <w:p w:rsidR="00EB2EEF" w:rsidRPr="008A1351" w:rsidRDefault="00EB2EEF" w:rsidP="008A1351">
      <w:pPr>
        <w:spacing w:line="360" w:lineRule="auto"/>
        <w:ind w:firstLine="709"/>
        <w:jc w:val="both"/>
        <w:rPr>
          <w:sz w:val="28"/>
          <w:szCs w:val="28"/>
        </w:rPr>
      </w:pPr>
      <w:r w:rsidRPr="008A1351">
        <w:rPr>
          <w:sz w:val="28"/>
          <w:szCs w:val="28"/>
        </w:rPr>
        <w:t>Применение портфельных матриц предполагает, что для каждой отрасли имеется ограниченное число стратегий, которые могут принос</w:t>
      </w:r>
      <w:r w:rsidR="008A1351">
        <w:rPr>
          <w:sz w:val="28"/>
          <w:szCs w:val="28"/>
        </w:rPr>
        <w:t xml:space="preserve">ить, </w:t>
      </w:r>
      <w:r w:rsidRPr="008A1351">
        <w:rPr>
          <w:sz w:val="28"/>
          <w:szCs w:val="28"/>
        </w:rPr>
        <w:t>желаемые результаты. Фактически происходит подбор стратегии к заданным условиям. Стратегии имеют универсальный и обобщенный характер. Внимание концентрируется на завершающем выборе стратегических позиций, а не на развертывании интегрируемых и не очевидных стратегических перспектив. В данном случае аналитик не создает стратегии, а занимается простым подбором. На практике методики планирования не могут быть непосредственно использованы для создания стратегии, в то время как методики</w:t>
      </w:r>
      <w:r w:rsidR="008A1351">
        <w:rPr>
          <w:sz w:val="28"/>
          <w:szCs w:val="28"/>
        </w:rPr>
        <w:t xml:space="preserve"> </w:t>
      </w:r>
      <w:r w:rsidRPr="008A1351">
        <w:rPr>
          <w:sz w:val="28"/>
          <w:szCs w:val="28"/>
        </w:rPr>
        <w:t>анализа</w:t>
      </w:r>
      <w:r w:rsidR="008A1351">
        <w:rPr>
          <w:sz w:val="28"/>
          <w:szCs w:val="28"/>
        </w:rPr>
        <w:t xml:space="preserve"> </w:t>
      </w:r>
      <w:r w:rsidRPr="008A1351">
        <w:rPr>
          <w:sz w:val="28"/>
          <w:szCs w:val="28"/>
        </w:rPr>
        <w:t>позволяют обеспечить</w:t>
      </w:r>
      <w:r w:rsidR="008A1351">
        <w:rPr>
          <w:sz w:val="28"/>
          <w:szCs w:val="28"/>
        </w:rPr>
        <w:t xml:space="preserve"> </w:t>
      </w:r>
      <w:r w:rsidRPr="008A1351">
        <w:rPr>
          <w:sz w:val="28"/>
          <w:szCs w:val="28"/>
        </w:rPr>
        <w:t>стратегический</w:t>
      </w:r>
      <w:r w:rsidR="008A1351">
        <w:rPr>
          <w:sz w:val="28"/>
          <w:szCs w:val="28"/>
        </w:rPr>
        <w:t xml:space="preserve"> </w:t>
      </w:r>
      <w:r w:rsidRPr="008A1351">
        <w:rPr>
          <w:sz w:val="28"/>
          <w:szCs w:val="28"/>
        </w:rPr>
        <w:t xml:space="preserve">процесс существенной информацией. </w:t>
      </w:r>
    </w:p>
    <w:p w:rsidR="00EB2EEF" w:rsidRPr="008A1351" w:rsidRDefault="00EB2EEF" w:rsidP="008A1351">
      <w:pPr>
        <w:spacing w:line="360" w:lineRule="auto"/>
        <w:ind w:firstLine="709"/>
        <w:jc w:val="both"/>
        <w:rPr>
          <w:sz w:val="28"/>
          <w:szCs w:val="28"/>
        </w:rPr>
      </w:pPr>
      <w:r w:rsidRPr="008A1351">
        <w:rPr>
          <w:sz w:val="28"/>
          <w:szCs w:val="28"/>
        </w:rPr>
        <w:t>Различие</w:t>
      </w:r>
      <w:r w:rsidR="008A1351">
        <w:rPr>
          <w:sz w:val="28"/>
          <w:szCs w:val="28"/>
        </w:rPr>
        <w:t xml:space="preserve"> </w:t>
      </w:r>
      <w:r w:rsidRPr="008A1351">
        <w:rPr>
          <w:sz w:val="28"/>
          <w:szCs w:val="28"/>
        </w:rPr>
        <w:t>методов</w:t>
      </w:r>
      <w:r w:rsidR="008A1351">
        <w:rPr>
          <w:sz w:val="28"/>
          <w:szCs w:val="28"/>
        </w:rPr>
        <w:t xml:space="preserve"> </w:t>
      </w:r>
      <w:r w:rsidRPr="008A1351">
        <w:rPr>
          <w:sz w:val="28"/>
          <w:szCs w:val="28"/>
        </w:rPr>
        <w:t xml:space="preserve">портфельного анализа состоят в подходах к оценке конкурентных позиций стратегических единиц и привлекательности рынка. </w:t>
      </w:r>
    </w:p>
    <w:p w:rsidR="008A1351" w:rsidRDefault="00EB2EEF" w:rsidP="008A1351">
      <w:pPr>
        <w:spacing w:line="360" w:lineRule="auto"/>
        <w:ind w:firstLine="709"/>
        <w:jc w:val="both"/>
        <w:rPr>
          <w:sz w:val="28"/>
          <w:szCs w:val="28"/>
        </w:rPr>
      </w:pPr>
      <w:r w:rsidRPr="008A1351">
        <w:rPr>
          <w:sz w:val="28"/>
          <w:szCs w:val="28"/>
        </w:rPr>
        <w:t>Экспертные</w:t>
      </w:r>
      <w:r w:rsidR="008A1351">
        <w:rPr>
          <w:sz w:val="28"/>
          <w:szCs w:val="28"/>
        </w:rPr>
        <w:t xml:space="preserve"> </w:t>
      </w:r>
      <w:r w:rsidRPr="008A1351">
        <w:rPr>
          <w:sz w:val="28"/>
          <w:szCs w:val="28"/>
        </w:rPr>
        <w:t>методы стратегического</w:t>
      </w:r>
      <w:r w:rsidR="008A1351">
        <w:rPr>
          <w:sz w:val="28"/>
          <w:szCs w:val="28"/>
        </w:rPr>
        <w:t xml:space="preserve"> </w:t>
      </w:r>
      <w:r w:rsidRPr="008A1351">
        <w:rPr>
          <w:sz w:val="28"/>
          <w:szCs w:val="28"/>
        </w:rPr>
        <w:t>анализа</w:t>
      </w:r>
      <w:r w:rsidR="008A1351">
        <w:rPr>
          <w:sz w:val="28"/>
          <w:szCs w:val="28"/>
        </w:rPr>
        <w:t xml:space="preserve"> </w:t>
      </w:r>
      <w:r w:rsidRPr="008A1351">
        <w:rPr>
          <w:sz w:val="28"/>
          <w:szCs w:val="28"/>
        </w:rPr>
        <w:t xml:space="preserve">предполагают учет субъективного мнения экспертов о будущем состоянии дел. Для экспертных оценок характерно предсказание будущего на основе, как рациональных доводов, так и интуитивного знания. </w:t>
      </w:r>
    </w:p>
    <w:p w:rsidR="008A1351" w:rsidRDefault="00EB2EEF" w:rsidP="008A1351">
      <w:pPr>
        <w:spacing w:line="360" w:lineRule="auto"/>
        <w:ind w:firstLine="709"/>
        <w:jc w:val="both"/>
        <w:rPr>
          <w:sz w:val="28"/>
          <w:szCs w:val="28"/>
        </w:rPr>
      </w:pPr>
      <w:r w:rsidRPr="008A1351">
        <w:rPr>
          <w:sz w:val="28"/>
          <w:szCs w:val="28"/>
        </w:rPr>
        <w:t xml:space="preserve">Методы экспертных оценок, как правило, имеют качественный характер. </w:t>
      </w:r>
    </w:p>
    <w:p w:rsidR="00EB2EEF" w:rsidRPr="008A1351" w:rsidRDefault="00EB2EEF" w:rsidP="008A1351">
      <w:pPr>
        <w:spacing w:line="360" w:lineRule="auto"/>
        <w:ind w:firstLine="709"/>
        <w:jc w:val="both"/>
        <w:rPr>
          <w:sz w:val="28"/>
          <w:szCs w:val="28"/>
        </w:rPr>
      </w:pPr>
      <w:r w:rsidRPr="008A1351">
        <w:rPr>
          <w:sz w:val="28"/>
          <w:szCs w:val="28"/>
        </w:rPr>
        <w:t xml:space="preserve">Позволяют достаточно быстро получить ответ о возможных процессах развития того или иного события на рынке, выявить сильные и слабые стороны предприятия, оценить эффективность тех или иных мероприятий. Достоинства экспертного метода по сравнению с интуитивным подходом состоит в возможности обмена и противопоставления идей. </w:t>
      </w:r>
    </w:p>
    <w:p w:rsidR="00EB2EEF" w:rsidRPr="008A1351" w:rsidRDefault="00EB2EEF" w:rsidP="008A1351">
      <w:pPr>
        <w:spacing w:line="360" w:lineRule="auto"/>
        <w:ind w:firstLine="709"/>
        <w:jc w:val="both"/>
        <w:rPr>
          <w:sz w:val="28"/>
          <w:szCs w:val="28"/>
        </w:rPr>
      </w:pPr>
      <w:r w:rsidRPr="008A1351">
        <w:rPr>
          <w:sz w:val="28"/>
          <w:szCs w:val="28"/>
        </w:rPr>
        <w:t xml:space="preserve">Экспертные методы основываются на использовании неполной и косвенной информации, опыта специалистов-экспертов, интуиции. Используются преимущественно при решении неструктурированных и слабоструктурированных проблем. </w:t>
      </w:r>
    </w:p>
    <w:p w:rsidR="00EB2EEF" w:rsidRPr="008A1351" w:rsidRDefault="00EB2EEF" w:rsidP="008A1351">
      <w:pPr>
        <w:spacing w:line="360" w:lineRule="auto"/>
        <w:ind w:firstLine="709"/>
        <w:jc w:val="both"/>
        <w:rPr>
          <w:sz w:val="28"/>
          <w:szCs w:val="28"/>
        </w:rPr>
      </w:pPr>
      <w:r w:rsidRPr="008A1351">
        <w:rPr>
          <w:sz w:val="28"/>
          <w:szCs w:val="28"/>
        </w:rPr>
        <w:t xml:space="preserve">К достоинствам экспертных методов можно отнести возможность обмена и противопоставления идей, коллективная интеграция идей, наглядность результатов, творческое решение проблем, выработка сценариев развития. К недостаткам относят трудность коммуникации, потребность во времени, субъективизм и др. </w:t>
      </w:r>
    </w:p>
    <w:p w:rsidR="00EB2EEF" w:rsidRPr="008A1351" w:rsidRDefault="00EB2EEF" w:rsidP="008A1351">
      <w:pPr>
        <w:spacing w:line="360" w:lineRule="auto"/>
        <w:ind w:firstLine="709"/>
        <w:jc w:val="both"/>
        <w:rPr>
          <w:sz w:val="28"/>
          <w:szCs w:val="28"/>
        </w:rPr>
      </w:pPr>
      <w:r w:rsidRPr="008A1351">
        <w:rPr>
          <w:sz w:val="28"/>
          <w:szCs w:val="28"/>
        </w:rPr>
        <w:t>И. Ансофф утверждал, что выбираемый</w:t>
      </w:r>
      <w:r w:rsidR="008A1351">
        <w:rPr>
          <w:sz w:val="28"/>
          <w:szCs w:val="28"/>
        </w:rPr>
        <w:t xml:space="preserve"> </w:t>
      </w:r>
      <w:r w:rsidRPr="008A1351">
        <w:rPr>
          <w:sz w:val="28"/>
          <w:szCs w:val="28"/>
        </w:rPr>
        <w:t>метод</w:t>
      </w:r>
      <w:r w:rsidR="008A1351">
        <w:rPr>
          <w:sz w:val="28"/>
          <w:szCs w:val="28"/>
        </w:rPr>
        <w:t xml:space="preserve"> </w:t>
      </w:r>
      <w:r w:rsidRPr="008A1351">
        <w:rPr>
          <w:sz w:val="28"/>
          <w:szCs w:val="28"/>
        </w:rPr>
        <w:t>должен варьироваться в зависимости от степени турбуленции внешней среды, с которой сталкивается организация. При этом выделял следующие требования к</w:t>
      </w:r>
      <w:r w:rsidR="008A1351">
        <w:rPr>
          <w:sz w:val="28"/>
          <w:szCs w:val="28"/>
        </w:rPr>
        <w:t xml:space="preserve"> </w:t>
      </w:r>
      <w:r w:rsidRPr="008A1351">
        <w:rPr>
          <w:sz w:val="28"/>
          <w:szCs w:val="28"/>
        </w:rPr>
        <w:t xml:space="preserve">стратегическому анализу, он должен: </w:t>
      </w:r>
    </w:p>
    <w:p w:rsidR="00EB2EEF" w:rsidRPr="008A1351" w:rsidRDefault="00EB2EEF" w:rsidP="008A1351">
      <w:pPr>
        <w:spacing w:line="360" w:lineRule="auto"/>
        <w:ind w:firstLine="709"/>
        <w:jc w:val="both"/>
        <w:rPr>
          <w:sz w:val="28"/>
          <w:szCs w:val="28"/>
        </w:rPr>
      </w:pPr>
      <w:r w:rsidRPr="008A1351">
        <w:rPr>
          <w:sz w:val="28"/>
          <w:szCs w:val="28"/>
        </w:rPr>
        <w:t xml:space="preserve">- оценивать совместные эффекты (синергизм) связанные с новым продуктом и / или рынком; </w:t>
      </w:r>
    </w:p>
    <w:p w:rsidR="00EB2EEF" w:rsidRPr="008A1351" w:rsidRDefault="008A1351" w:rsidP="008A1351">
      <w:pPr>
        <w:spacing w:line="360" w:lineRule="auto"/>
        <w:ind w:firstLine="709"/>
        <w:jc w:val="both"/>
        <w:rPr>
          <w:sz w:val="28"/>
          <w:szCs w:val="28"/>
        </w:rPr>
      </w:pPr>
      <w:r>
        <w:rPr>
          <w:sz w:val="28"/>
          <w:szCs w:val="28"/>
        </w:rPr>
        <w:t xml:space="preserve">- </w:t>
      </w:r>
      <w:r w:rsidR="00EB2EEF" w:rsidRPr="008A1351">
        <w:rPr>
          <w:sz w:val="28"/>
          <w:szCs w:val="28"/>
        </w:rPr>
        <w:t xml:space="preserve">выделять варианты, в которых фирма имеет неоспоримые конкурентные преимущества; </w:t>
      </w:r>
    </w:p>
    <w:p w:rsidR="00EB2EEF" w:rsidRPr="008A1351" w:rsidRDefault="00EB2EEF" w:rsidP="008A1351">
      <w:pPr>
        <w:spacing w:line="360" w:lineRule="auto"/>
        <w:ind w:firstLine="709"/>
        <w:jc w:val="both"/>
        <w:rPr>
          <w:sz w:val="28"/>
          <w:szCs w:val="28"/>
        </w:rPr>
      </w:pPr>
      <w:r w:rsidRPr="008A1351">
        <w:rPr>
          <w:sz w:val="28"/>
          <w:szCs w:val="28"/>
        </w:rPr>
        <w:t xml:space="preserve">- позволять работать с вектором потенциально несовместимых целей; </w:t>
      </w:r>
    </w:p>
    <w:p w:rsidR="00EB2EEF" w:rsidRPr="008A1351" w:rsidRDefault="00EB2EEF" w:rsidP="008A1351">
      <w:pPr>
        <w:spacing w:line="360" w:lineRule="auto"/>
        <w:ind w:firstLine="709"/>
        <w:jc w:val="both"/>
        <w:rPr>
          <w:sz w:val="28"/>
          <w:szCs w:val="28"/>
        </w:rPr>
      </w:pPr>
      <w:r w:rsidRPr="008A1351">
        <w:rPr>
          <w:sz w:val="28"/>
          <w:szCs w:val="28"/>
        </w:rPr>
        <w:t xml:space="preserve">- оценивать долгосрочный потенциал проектов, даже если расчеты потоков денежных средств не являются вполне надежными. </w:t>
      </w:r>
    </w:p>
    <w:p w:rsidR="008A1351" w:rsidRDefault="00EB2EEF" w:rsidP="008A1351">
      <w:pPr>
        <w:spacing w:line="360" w:lineRule="auto"/>
        <w:ind w:firstLine="709"/>
        <w:jc w:val="both"/>
        <w:rPr>
          <w:sz w:val="28"/>
          <w:szCs w:val="28"/>
        </w:rPr>
      </w:pPr>
      <w:r w:rsidRPr="008A1351">
        <w:rPr>
          <w:sz w:val="28"/>
          <w:szCs w:val="28"/>
        </w:rPr>
        <w:t>Таким образом, анализ</w:t>
      </w:r>
      <w:r w:rsidR="008A1351">
        <w:rPr>
          <w:sz w:val="28"/>
          <w:szCs w:val="28"/>
        </w:rPr>
        <w:t xml:space="preserve"> </w:t>
      </w:r>
      <w:r w:rsidRPr="008A1351">
        <w:rPr>
          <w:sz w:val="28"/>
          <w:szCs w:val="28"/>
        </w:rPr>
        <w:t>методов, моделей проведения</w:t>
      </w:r>
      <w:r w:rsidR="008A1351">
        <w:rPr>
          <w:sz w:val="28"/>
          <w:szCs w:val="28"/>
        </w:rPr>
        <w:t xml:space="preserve"> </w:t>
      </w:r>
      <w:r w:rsidRPr="008A1351">
        <w:rPr>
          <w:sz w:val="28"/>
          <w:szCs w:val="28"/>
        </w:rPr>
        <w:t>стратегического</w:t>
      </w:r>
      <w:r w:rsidR="008A1351">
        <w:rPr>
          <w:sz w:val="28"/>
          <w:szCs w:val="28"/>
        </w:rPr>
        <w:t xml:space="preserve"> </w:t>
      </w:r>
      <w:r w:rsidRPr="008A1351">
        <w:rPr>
          <w:sz w:val="28"/>
          <w:szCs w:val="28"/>
        </w:rPr>
        <w:t>анализа</w:t>
      </w:r>
      <w:r w:rsidR="008A1351">
        <w:rPr>
          <w:sz w:val="28"/>
          <w:szCs w:val="28"/>
        </w:rPr>
        <w:t xml:space="preserve"> </w:t>
      </w:r>
      <w:r w:rsidRPr="008A1351">
        <w:rPr>
          <w:sz w:val="28"/>
          <w:szCs w:val="28"/>
        </w:rPr>
        <w:t>показывает, что последние имеют как достоинства, так и недостатки в применении. Аналитику необходимо знать преимущества и недостатки, ограничения и сферы применения каждого аналитического инструмента</w:t>
      </w:r>
      <w:r w:rsidR="008A1351">
        <w:rPr>
          <w:sz w:val="28"/>
          <w:szCs w:val="28"/>
        </w:rPr>
        <w:t xml:space="preserve"> </w:t>
      </w:r>
      <w:r w:rsidRPr="008A1351">
        <w:rPr>
          <w:sz w:val="28"/>
          <w:szCs w:val="28"/>
        </w:rPr>
        <w:t>стратегического</w:t>
      </w:r>
      <w:r w:rsidR="008A1351">
        <w:rPr>
          <w:sz w:val="28"/>
          <w:szCs w:val="28"/>
        </w:rPr>
        <w:t xml:space="preserve"> </w:t>
      </w:r>
      <w:r w:rsidRPr="008A1351">
        <w:rPr>
          <w:sz w:val="28"/>
          <w:szCs w:val="28"/>
        </w:rPr>
        <w:t xml:space="preserve">анализа. </w:t>
      </w:r>
    </w:p>
    <w:p w:rsidR="00EB2EEF" w:rsidRPr="008A1351" w:rsidRDefault="00EB2EEF" w:rsidP="008A1351">
      <w:pPr>
        <w:spacing w:line="360" w:lineRule="auto"/>
        <w:ind w:firstLine="709"/>
        <w:jc w:val="both"/>
        <w:rPr>
          <w:sz w:val="28"/>
          <w:szCs w:val="28"/>
        </w:rPr>
      </w:pPr>
      <w:r w:rsidRPr="008A1351">
        <w:rPr>
          <w:sz w:val="28"/>
          <w:szCs w:val="28"/>
        </w:rPr>
        <w:t>При аналитическом обосновании стратегических решений аналитики должны использовать как формализованные, так и неформализованные, экспертные</w:t>
      </w:r>
      <w:r w:rsidR="008A1351">
        <w:rPr>
          <w:sz w:val="28"/>
          <w:szCs w:val="28"/>
        </w:rPr>
        <w:t xml:space="preserve"> </w:t>
      </w:r>
      <w:r w:rsidRPr="008A1351">
        <w:rPr>
          <w:sz w:val="28"/>
          <w:szCs w:val="28"/>
        </w:rPr>
        <w:t>методы</w:t>
      </w:r>
      <w:r w:rsidR="008A1351">
        <w:rPr>
          <w:sz w:val="28"/>
          <w:szCs w:val="28"/>
        </w:rPr>
        <w:t xml:space="preserve"> </w:t>
      </w:r>
      <w:r w:rsidRPr="008A1351">
        <w:rPr>
          <w:sz w:val="28"/>
          <w:szCs w:val="28"/>
        </w:rPr>
        <w:t>анализа, позволяющие определять сложившуюся на предприятии ситуацию и принимать более точные и взвешенные стратегические решения.</w:t>
      </w:r>
      <w:r w:rsidR="008A1351">
        <w:rPr>
          <w:sz w:val="28"/>
          <w:szCs w:val="28"/>
        </w:rPr>
        <w:t xml:space="preserve"> </w:t>
      </w:r>
      <w:r w:rsidRPr="008A1351">
        <w:rPr>
          <w:sz w:val="28"/>
          <w:szCs w:val="28"/>
        </w:rPr>
        <w:t>Метод стратегического</w:t>
      </w:r>
      <w:r w:rsidR="008A1351">
        <w:rPr>
          <w:sz w:val="28"/>
          <w:szCs w:val="28"/>
        </w:rPr>
        <w:t xml:space="preserve"> </w:t>
      </w:r>
      <w:r w:rsidRPr="008A1351">
        <w:rPr>
          <w:sz w:val="28"/>
          <w:szCs w:val="28"/>
        </w:rPr>
        <w:t>анализа</w:t>
      </w:r>
      <w:r w:rsidR="008A1351">
        <w:rPr>
          <w:sz w:val="28"/>
          <w:szCs w:val="28"/>
        </w:rPr>
        <w:t xml:space="preserve"> </w:t>
      </w:r>
      <w:r w:rsidRPr="008A1351">
        <w:rPr>
          <w:sz w:val="28"/>
          <w:szCs w:val="28"/>
        </w:rPr>
        <w:t xml:space="preserve">должен одновременно соответствовать как внешним изменениям, так и корпоративной культуре организации. </w:t>
      </w:r>
    </w:p>
    <w:p w:rsidR="00EB2EEF" w:rsidRPr="008A1351" w:rsidRDefault="00EB2EEF" w:rsidP="008A1351">
      <w:pPr>
        <w:spacing w:line="360" w:lineRule="auto"/>
        <w:ind w:firstLine="709"/>
        <w:jc w:val="both"/>
        <w:rPr>
          <w:sz w:val="28"/>
          <w:szCs w:val="28"/>
        </w:rPr>
      </w:pPr>
      <w:r w:rsidRPr="008A1351">
        <w:rPr>
          <w:sz w:val="28"/>
          <w:szCs w:val="28"/>
        </w:rPr>
        <w:t>Таким образом, на выбор</w:t>
      </w:r>
      <w:r w:rsidR="008A1351">
        <w:rPr>
          <w:sz w:val="28"/>
          <w:szCs w:val="28"/>
        </w:rPr>
        <w:t xml:space="preserve"> </w:t>
      </w:r>
      <w:r w:rsidRPr="008A1351">
        <w:rPr>
          <w:sz w:val="28"/>
          <w:szCs w:val="28"/>
        </w:rPr>
        <w:t>метода стратегического</w:t>
      </w:r>
      <w:r w:rsidR="008A1351">
        <w:rPr>
          <w:sz w:val="28"/>
          <w:szCs w:val="28"/>
        </w:rPr>
        <w:t xml:space="preserve"> </w:t>
      </w:r>
      <w:r w:rsidRPr="008A1351">
        <w:rPr>
          <w:sz w:val="28"/>
          <w:szCs w:val="28"/>
        </w:rPr>
        <w:t>анализа</w:t>
      </w:r>
      <w:r w:rsidR="008A1351">
        <w:rPr>
          <w:sz w:val="28"/>
          <w:szCs w:val="28"/>
        </w:rPr>
        <w:t xml:space="preserve"> </w:t>
      </w:r>
      <w:r w:rsidRPr="008A1351">
        <w:rPr>
          <w:sz w:val="28"/>
          <w:szCs w:val="28"/>
        </w:rPr>
        <w:t>в</w:t>
      </w:r>
      <w:r w:rsidR="008A1351">
        <w:rPr>
          <w:sz w:val="28"/>
          <w:szCs w:val="28"/>
        </w:rPr>
        <w:t xml:space="preserve"> </w:t>
      </w:r>
      <w:r w:rsidRPr="008A1351">
        <w:rPr>
          <w:sz w:val="28"/>
          <w:szCs w:val="28"/>
        </w:rPr>
        <w:t xml:space="preserve">условиях экономики Украины влияют следующие факторы: </w:t>
      </w:r>
    </w:p>
    <w:p w:rsidR="00EB2EEF" w:rsidRPr="008A1351" w:rsidRDefault="008A1351" w:rsidP="008A1351">
      <w:pPr>
        <w:spacing w:line="360" w:lineRule="auto"/>
        <w:ind w:firstLine="709"/>
        <w:jc w:val="both"/>
        <w:rPr>
          <w:sz w:val="28"/>
          <w:szCs w:val="28"/>
        </w:rPr>
      </w:pPr>
      <w:r>
        <w:rPr>
          <w:sz w:val="28"/>
          <w:szCs w:val="28"/>
        </w:rPr>
        <w:t>-</w:t>
      </w:r>
      <w:r w:rsidR="00EB2EEF" w:rsidRPr="008A1351">
        <w:rPr>
          <w:sz w:val="28"/>
          <w:szCs w:val="28"/>
        </w:rPr>
        <w:t>не проработанность методологической базы</w:t>
      </w:r>
      <w:r>
        <w:rPr>
          <w:sz w:val="28"/>
          <w:szCs w:val="28"/>
        </w:rPr>
        <w:t xml:space="preserve"> </w:t>
      </w:r>
      <w:r w:rsidR="00EB2EEF" w:rsidRPr="008A1351">
        <w:rPr>
          <w:sz w:val="28"/>
          <w:szCs w:val="28"/>
        </w:rPr>
        <w:t>стратегического</w:t>
      </w:r>
      <w:r>
        <w:rPr>
          <w:sz w:val="28"/>
          <w:szCs w:val="28"/>
        </w:rPr>
        <w:t xml:space="preserve"> </w:t>
      </w:r>
      <w:r w:rsidR="00EB2EEF" w:rsidRPr="008A1351">
        <w:rPr>
          <w:sz w:val="28"/>
          <w:szCs w:val="28"/>
        </w:rPr>
        <w:t>анализа</w:t>
      </w:r>
      <w:r>
        <w:rPr>
          <w:sz w:val="28"/>
          <w:szCs w:val="28"/>
        </w:rPr>
        <w:t xml:space="preserve"> </w:t>
      </w:r>
      <w:r w:rsidR="00EB2EEF" w:rsidRPr="008A1351">
        <w:rPr>
          <w:sz w:val="28"/>
          <w:szCs w:val="28"/>
        </w:rPr>
        <w:t xml:space="preserve">на предприятиях Украины; </w:t>
      </w:r>
    </w:p>
    <w:p w:rsidR="00EB2EEF" w:rsidRPr="008A1351" w:rsidRDefault="008A1351" w:rsidP="008A1351">
      <w:pPr>
        <w:spacing w:line="360" w:lineRule="auto"/>
        <w:ind w:firstLine="709"/>
        <w:jc w:val="both"/>
        <w:rPr>
          <w:sz w:val="28"/>
          <w:szCs w:val="28"/>
        </w:rPr>
      </w:pPr>
      <w:r>
        <w:rPr>
          <w:sz w:val="28"/>
          <w:szCs w:val="28"/>
        </w:rPr>
        <w:t>-</w:t>
      </w:r>
      <w:r w:rsidR="00EB2EEF" w:rsidRPr="008A1351">
        <w:rPr>
          <w:sz w:val="28"/>
          <w:szCs w:val="28"/>
        </w:rPr>
        <w:t xml:space="preserve">отсутствие и нехватка необходимой достоверной информации; </w:t>
      </w:r>
    </w:p>
    <w:p w:rsidR="00EB2EEF" w:rsidRPr="008A1351" w:rsidRDefault="008A1351" w:rsidP="008A1351">
      <w:pPr>
        <w:spacing w:line="360" w:lineRule="auto"/>
        <w:ind w:firstLine="709"/>
        <w:jc w:val="both"/>
        <w:rPr>
          <w:sz w:val="28"/>
          <w:szCs w:val="28"/>
        </w:rPr>
      </w:pPr>
      <w:r>
        <w:rPr>
          <w:sz w:val="28"/>
          <w:szCs w:val="28"/>
        </w:rPr>
        <w:t>-</w:t>
      </w:r>
      <w:r w:rsidR="00EB2EEF" w:rsidRPr="008A1351">
        <w:rPr>
          <w:sz w:val="28"/>
          <w:szCs w:val="28"/>
        </w:rPr>
        <w:t>практическая сложность и трудоемкость применения</w:t>
      </w:r>
      <w:r>
        <w:rPr>
          <w:sz w:val="28"/>
          <w:szCs w:val="28"/>
        </w:rPr>
        <w:t xml:space="preserve"> </w:t>
      </w:r>
      <w:r w:rsidR="00EB2EEF" w:rsidRPr="008A1351">
        <w:rPr>
          <w:sz w:val="28"/>
          <w:szCs w:val="28"/>
        </w:rPr>
        <w:t>методов</w:t>
      </w:r>
      <w:r>
        <w:rPr>
          <w:sz w:val="28"/>
          <w:szCs w:val="28"/>
        </w:rPr>
        <w:t xml:space="preserve"> </w:t>
      </w:r>
      <w:r w:rsidR="00EB2EEF" w:rsidRPr="008A1351">
        <w:rPr>
          <w:sz w:val="28"/>
          <w:szCs w:val="28"/>
        </w:rPr>
        <w:t xml:space="preserve">и моделей (сложные математические, прогностические процедуры); </w:t>
      </w:r>
    </w:p>
    <w:p w:rsidR="00EB2EEF" w:rsidRPr="008A1351" w:rsidRDefault="008A1351" w:rsidP="008A1351">
      <w:pPr>
        <w:spacing w:line="360" w:lineRule="auto"/>
        <w:ind w:firstLine="709"/>
        <w:jc w:val="both"/>
        <w:rPr>
          <w:sz w:val="28"/>
          <w:szCs w:val="28"/>
        </w:rPr>
      </w:pPr>
      <w:r>
        <w:rPr>
          <w:sz w:val="28"/>
          <w:szCs w:val="28"/>
        </w:rPr>
        <w:t>-</w:t>
      </w:r>
      <w:r w:rsidR="00EB2EEF" w:rsidRPr="008A1351">
        <w:rPr>
          <w:sz w:val="28"/>
          <w:szCs w:val="28"/>
        </w:rPr>
        <w:t xml:space="preserve">ограниченное применение и использование информационных технологий при проведении стратегических аналитических процедур; </w:t>
      </w:r>
    </w:p>
    <w:p w:rsidR="00EB2EEF" w:rsidRPr="008A1351" w:rsidRDefault="00EB2EEF" w:rsidP="008A1351">
      <w:pPr>
        <w:numPr>
          <w:ilvl w:val="0"/>
          <w:numId w:val="1"/>
        </w:numPr>
        <w:tabs>
          <w:tab w:val="clear" w:pos="1069"/>
          <w:tab w:val="num" w:pos="900"/>
        </w:tabs>
        <w:spacing w:line="360" w:lineRule="auto"/>
        <w:ind w:left="0" w:firstLine="709"/>
        <w:jc w:val="both"/>
        <w:rPr>
          <w:sz w:val="28"/>
          <w:szCs w:val="28"/>
        </w:rPr>
      </w:pPr>
      <w:r w:rsidRPr="008A1351">
        <w:rPr>
          <w:sz w:val="28"/>
          <w:szCs w:val="28"/>
        </w:rPr>
        <w:t>отсутствие на предприятиях специальной службы (отдела);</w:t>
      </w:r>
    </w:p>
    <w:p w:rsidR="00EB2EEF" w:rsidRPr="008A1351" w:rsidRDefault="00EB2EEF" w:rsidP="008A1351">
      <w:pPr>
        <w:numPr>
          <w:ilvl w:val="0"/>
          <w:numId w:val="1"/>
        </w:numPr>
        <w:tabs>
          <w:tab w:val="clear" w:pos="1069"/>
          <w:tab w:val="num" w:pos="900"/>
        </w:tabs>
        <w:spacing w:line="360" w:lineRule="auto"/>
        <w:ind w:left="0" w:firstLine="709"/>
        <w:jc w:val="both"/>
        <w:rPr>
          <w:sz w:val="28"/>
          <w:szCs w:val="28"/>
        </w:rPr>
      </w:pPr>
      <w:r w:rsidRPr="008A1351">
        <w:rPr>
          <w:sz w:val="28"/>
          <w:szCs w:val="28"/>
        </w:rPr>
        <w:t xml:space="preserve">занимающейся проведением стратегических аналитических процедур, аналитическим обоснованием стратегических решений; </w:t>
      </w:r>
    </w:p>
    <w:p w:rsidR="00EB2EEF" w:rsidRPr="008A1351" w:rsidRDefault="00EB2EEF" w:rsidP="008A1351">
      <w:pPr>
        <w:numPr>
          <w:ilvl w:val="0"/>
          <w:numId w:val="1"/>
        </w:numPr>
        <w:tabs>
          <w:tab w:val="clear" w:pos="1069"/>
          <w:tab w:val="num" w:pos="900"/>
        </w:tabs>
        <w:spacing w:line="360" w:lineRule="auto"/>
        <w:ind w:left="0" w:firstLine="709"/>
        <w:jc w:val="both"/>
        <w:rPr>
          <w:sz w:val="28"/>
          <w:szCs w:val="28"/>
        </w:rPr>
      </w:pPr>
      <w:r w:rsidRPr="008A1351">
        <w:rPr>
          <w:sz w:val="28"/>
          <w:szCs w:val="28"/>
        </w:rPr>
        <w:t>невозможность оценки эффективности</w:t>
      </w:r>
      <w:r w:rsidR="008A1351">
        <w:rPr>
          <w:sz w:val="28"/>
          <w:szCs w:val="28"/>
        </w:rPr>
        <w:t xml:space="preserve"> </w:t>
      </w:r>
      <w:r w:rsidRPr="008A1351">
        <w:rPr>
          <w:sz w:val="28"/>
          <w:szCs w:val="28"/>
        </w:rPr>
        <w:t>методов</w:t>
      </w:r>
      <w:r w:rsidR="008A1351">
        <w:rPr>
          <w:sz w:val="28"/>
          <w:szCs w:val="28"/>
        </w:rPr>
        <w:t xml:space="preserve"> </w:t>
      </w:r>
      <w:r w:rsidRPr="008A1351">
        <w:rPr>
          <w:sz w:val="28"/>
          <w:szCs w:val="28"/>
        </w:rPr>
        <w:t>и моделей стратегического</w:t>
      </w:r>
      <w:r w:rsidR="008A1351">
        <w:rPr>
          <w:sz w:val="28"/>
          <w:szCs w:val="28"/>
        </w:rPr>
        <w:t xml:space="preserve"> </w:t>
      </w:r>
      <w:r w:rsidRPr="008A1351">
        <w:rPr>
          <w:sz w:val="28"/>
          <w:szCs w:val="28"/>
        </w:rPr>
        <w:t>анализа.</w:t>
      </w:r>
    </w:p>
    <w:p w:rsidR="00EB2EEF" w:rsidRPr="008A1351" w:rsidRDefault="008A1351" w:rsidP="008A1351">
      <w:pPr>
        <w:spacing w:line="360" w:lineRule="auto"/>
        <w:ind w:firstLine="709"/>
        <w:jc w:val="both"/>
        <w:rPr>
          <w:sz w:val="28"/>
          <w:szCs w:val="28"/>
        </w:rPr>
      </w:pPr>
      <w:r>
        <w:rPr>
          <w:sz w:val="28"/>
          <w:szCs w:val="28"/>
        </w:rPr>
        <w:t xml:space="preserve"> </w:t>
      </w:r>
      <w:r w:rsidR="00EB2EEF" w:rsidRPr="008A1351">
        <w:rPr>
          <w:sz w:val="28"/>
          <w:szCs w:val="28"/>
        </w:rPr>
        <w:t>PEST</w:t>
      </w:r>
      <w:r>
        <w:rPr>
          <w:sz w:val="28"/>
          <w:szCs w:val="28"/>
        </w:rPr>
        <w:t xml:space="preserve"> </w:t>
      </w:r>
      <w:r w:rsidR="00EB2EEF" w:rsidRPr="008A1351">
        <w:rPr>
          <w:sz w:val="28"/>
          <w:szCs w:val="28"/>
        </w:rPr>
        <w:t>- Анализ - это инструмент, предназначенный для выявления политических (Policy), экономических (Economy), социальных (Society) и технологических (Technology) аспектов внешней среды, которые могут повлиять на стратегию компании. Политика изучается потому, что она регулирует власть, которая в свою очередь определяет среду компании и получение ключевых ресурсов для её деятельности. Основная причина изучения экономики это создание картины распределения ресурсов на уровне государства, которая является важнейшим условием деятельности предприятия. Не менее важные потребительские предпочтения определяются с помощью социальной компоненты</w:t>
      </w:r>
      <w:r>
        <w:rPr>
          <w:sz w:val="28"/>
          <w:szCs w:val="28"/>
        </w:rPr>
        <w:t xml:space="preserve"> </w:t>
      </w:r>
      <w:r w:rsidR="00EB2EEF" w:rsidRPr="008A1351">
        <w:rPr>
          <w:sz w:val="28"/>
          <w:szCs w:val="28"/>
        </w:rPr>
        <w:t>PEST</w:t>
      </w:r>
      <w:r>
        <w:rPr>
          <w:sz w:val="28"/>
          <w:szCs w:val="28"/>
        </w:rPr>
        <w:t xml:space="preserve"> </w:t>
      </w:r>
      <w:r w:rsidR="00EB2EEF" w:rsidRPr="008A1351">
        <w:rPr>
          <w:sz w:val="28"/>
          <w:szCs w:val="28"/>
        </w:rPr>
        <w:t>-</w:t>
      </w:r>
      <w:r>
        <w:rPr>
          <w:sz w:val="28"/>
          <w:szCs w:val="28"/>
        </w:rPr>
        <w:t xml:space="preserve"> </w:t>
      </w:r>
      <w:r w:rsidR="00EB2EEF" w:rsidRPr="008A1351">
        <w:rPr>
          <w:sz w:val="28"/>
          <w:szCs w:val="28"/>
        </w:rPr>
        <w:t xml:space="preserve">Анализа . Последним фактором является технологическая компонента. Целью её исследования принято считать выявление тенденций в технологическом развитии, которые зачастую являются причинами изменений и потерь рынка, а также появления новых продуктов. </w:t>
      </w:r>
    </w:p>
    <w:p w:rsidR="00EB2EEF" w:rsidRPr="008A1351" w:rsidRDefault="00EB2EEF" w:rsidP="008A1351">
      <w:pPr>
        <w:spacing w:line="360" w:lineRule="auto"/>
        <w:ind w:firstLine="709"/>
        <w:jc w:val="both"/>
        <w:rPr>
          <w:sz w:val="28"/>
          <w:szCs w:val="28"/>
        </w:rPr>
      </w:pPr>
      <w:r w:rsidRPr="008A1351">
        <w:rPr>
          <w:sz w:val="28"/>
          <w:szCs w:val="28"/>
        </w:rPr>
        <w:t>Основные положения</w:t>
      </w:r>
      <w:r w:rsidR="008A1351">
        <w:rPr>
          <w:sz w:val="28"/>
          <w:szCs w:val="28"/>
        </w:rPr>
        <w:t xml:space="preserve"> </w:t>
      </w:r>
      <w:r w:rsidRPr="008A1351">
        <w:rPr>
          <w:sz w:val="28"/>
          <w:szCs w:val="28"/>
        </w:rPr>
        <w:t>PEST</w:t>
      </w:r>
      <w:r w:rsidR="008A1351">
        <w:rPr>
          <w:sz w:val="28"/>
          <w:szCs w:val="28"/>
        </w:rPr>
        <w:t xml:space="preserve"> </w:t>
      </w:r>
      <w:r w:rsidRPr="008A1351">
        <w:rPr>
          <w:sz w:val="28"/>
          <w:szCs w:val="28"/>
        </w:rPr>
        <w:t>-</w:t>
      </w:r>
      <w:r w:rsidR="008A1351">
        <w:rPr>
          <w:sz w:val="28"/>
          <w:szCs w:val="28"/>
        </w:rPr>
        <w:t xml:space="preserve"> </w:t>
      </w:r>
      <w:r w:rsidRPr="008A1351">
        <w:rPr>
          <w:sz w:val="28"/>
          <w:szCs w:val="28"/>
        </w:rPr>
        <w:t xml:space="preserve">Анализа: </w:t>
      </w:r>
    </w:p>
    <w:p w:rsidR="00EB2EEF" w:rsidRPr="008A1351" w:rsidRDefault="00EB2EEF" w:rsidP="008A1351">
      <w:pPr>
        <w:spacing w:line="360" w:lineRule="auto"/>
        <w:ind w:firstLine="709"/>
        <w:jc w:val="both"/>
        <w:rPr>
          <w:sz w:val="28"/>
          <w:szCs w:val="28"/>
        </w:rPr>
      </w:pPr>
      <w:r w:rsidRPr="008A1351">
        <w:rPr>
          <w:sz w:val="28"/>
          <w:szCs w:val="28"/>
        </w:rPr>
        <w:t xml:space="preserve">"Стратегический анализ каждой из четырех указанных компонент должен быть достаточно системным, так как все эти компоненты тесным и сложным образом взаимосвязаны" </w:t>
      </w:r>
    </w:p>
    <w:p w:rsidR="00EB2EEF" w:rsidRPr="008A1351" w:rsidRDefault="00EB2EEF" w:rsidP="008A1351">
      <w:pPr>
        <w:spacing w:line="360" w:lineRule="auto"/>
        <w:ind w:firstLine="709"/>
        <w:jc w:val="both"/>
        <w:rPr>
          <w:sz w:val="28"/>
          <w:szCs w:val="28"/>
        </w:rPr>
      </w:pPr>
      <w:r w:rsidRPr="008A1351">
        <w:rPr>
          <w:sz w:val="28"/>
          <w:szCs w:val="28"/>
        </w:rPr>
        <w:t xml:space="preserve">Нельзя полагаться только на эти компоненты внешней среды, так как реальная жизнь значительно шире и многообразнее. </w:t>
      </w:r>
    </w:p>
    <w:p w:rsidR="00EB2EEF" w:rsidRPr="008A1351" w:rsidRDefault="00EB2EEF" w:rsidP="008A1351">
      <w:pPr>
        <w:spacing w:line="360" w:lineRule="auto"/>
        <w:ind w:firstLine="709"/>
        <w:jc w:val="both"/>
        <w:rPr>
          <w:sz w:val="28"/>
          <w:szCs w:val="28"/>
        </w:rPr>
      </w:pPr>
      <w:r w:rsidRPr="008A1351">
        <w:rPr>
          <w:sz w:val="28"/>
          <w:szCs w:val="28"/>
        </w:rPr>
        <w:t xml:space="preserve"> PEST</w:t>
      </w:r>
      <w:r w:rsidR="008A1351">
        <w:rPr>
          <w:sz w:val="28"/>
          <w:szCs w:val="28"/>
        </w:rPr>
        <w:t xml:space="preserve"> </w:t>
      </w:r>
      <w:r w:rsidRPr="008A1351">
        <w:rPr>
          <w:sz w:val="28"/>
          <w:szCs w:val="28"/>
        </w:rPr>
        <w:t>-</w:t>
      </w:r>
      <w:r w:rsidR="008A1351">
        <w:rPr>
          <w:sz w:val="28"/>
          <w:szCs w:val="28"/>
        </w:rPr>
        <w:t xml:space="preserve"> </w:t>
      </w:r>
      <w:r w:rsidRPr="008A1351">
        <w:rPr>
          <w:sz w:val="28"/>
          <w:szCs w:val="28"/>
        </w:rPr>
        <w:t>Анализ</w:t>
      </w:r>
      <w:r w:rsidR="008A1351">
        <w:rPr>
          <w:sz w:val="28"/>
          <w:szCs w:val="28"/>
        </w:rPr>
        <w:t xml:space="preserve"> </w:t>
      </w:r>
      <w:r w:rsidRPr="008A1351">
        <w:rPr>
          <w:sz w:val="28"/>
          <w:szCs w:val="28"/>
        </w:rPr>
        <w:t>не является общим для всех организаций, так как для каждой из них существует свой особый набор ключевых факторов.</w:t>
      </w:r>
    </w:p>
    <w:p w:rsidR="00EB2EEF" w:rsidRPr="008A1351" w:rsidRDefault="008A1351" w:rsidP="008A1351">
      <w:pPr>
        <w:spacing w:line="360" w:lineRule="auto"/>
        <w:ind w:firstLine="709"/>
        <w:jc w:val="both"/>
        <w:rPr>
          <w:sz w:val="28"/>
          <w:szCs w:val="28"/>
        </w:rPr>
      </w:pPr>
      <w:r w:rsidRPr="008A1351">
        <w:rPr>
          <w:sz w:val="28"/>
          <w:szCs w:val="28"/>
        </w:rPr>
        <w:t>Анализ</w:t>
      </w:r>
      <w:r w:rsidR="00EB2EEF" w:rsidRPr="008A1351">
        <w:rPr>
          <w:sz w:val="28"/>
          <w:szCs w:val="28"/>
        </w:rPr>
        <w:t xml:space="preserve"> paзpывa - пpocтoй, нo эффeктивный мeтoд cтpaтeгичecкoгo aнaлизa. Егo цeль - oпpeдeлить, cyщecтвyeт ли paзpыв мeждy цeлями фиpмы и ee вoзмoжнocтями и, ecли дa, ycтaнoвить, кaк "зaпoлнить" eгo. </w:t>
      </w:r>
    </w:p>
    <w:p w:rsidR="00EB2EEF" w:rsidRPr="008A1351" w:rsidRDefault="00EB2EEF" w:rsidP="008A1351">
      <w:pPr>
        <w:spacing w:line="360" w:lineRule="auto"/>
        <w:ind w:firstLine="709"/>
        <w:jc w:val="both"/>
        <w:rPr>
          <w:sz w:val="28"/>
          <w:szCs w:val="28"/>
        </w:rPr>
      </w:pPr>
      <w:r w:rsidRPr="008A1351">
        <w:rPr>
          <w:sz w:val="28"/>
          <w:szCs w:val="28"/>
        </w:rPr>
        <w:t xml:space="preserve">Кoнкpeтнoe пpимeнeниe aнaлизa paзpывa oзнaчaeт cлeдyющee: </w:t>
      </w:r>
    </w:p>
    <w:p w:rsidR="00EB2EEF" w:rsidRPr="008A1351" w:rsidRDefault="008A1351" w:rsidP="008A1351">
      <w:pPr>
        <w:tabs>
          <w:tab w:val="left" w:pos="900"/>
        </w:tabs>
        <w:spacing w:line="360" w:lineRule="auto"/>
        <w:ind w:firstLine="709"/>
        <w:jc w:val="both"/>
        <w:rPr>
          <w:sz w:val="28"/>
          <w:szCs w:val="28"/>
        </w:rPr>
      </w:pPr>
      <w:r>
        <w:rPr>
          <w:sz w:val="28"/>
          <w:szCs w:val="28"/>
        </w:rPr>
        <w:t>-</w:t>
      </w:r>
      <w:r w:rsidR="00EB2EEF" w:rsidRPr="008A1351">
        <w:rPr>
          <w:sz w:val="28"/>
          <w:szCs w:val="28"/>
        </w:rPr>
        <w:t xml:space="preserve">oпpeдeлeниe ocнoвнoгo интepeca фиpмы, выpaжeннoгo в тepминax cтpaтeгичecкoгo плaниpoвaния (нaпpимep, в yвeличeнии чиcлa пpoдaж); </w:t>
      </w:r>
    </w:p>
    <w:p w:rsidR="00EB2EEF" w:rsidRPr="008A1351" w:rsidRDefault="008A1351" w:rsidP="008A1351">
      <w:pPr>
        <w:tabs>
          <w:tab w:val="left" w:pos="900"/>
        </w:tabs>
        <w:spacing w:line="360" w:lineRule="auto"/>
        <w:ind w:firstLine="709"/>
        <w:jc w:val="both"/>
        <w:rPr>
          <w:sz w:val="28"/>
          <w:szCs w:val="28"/>
        </w:rPr>
      </w:pPr>
      <w:r>
        <w:rPr>
          <w:sz w:val="28"/>
          <w:szCs w:val="28"/>
        </w:rPr>
        <w:t>-</w:t>
      </w:r>
      <w:r w:rsidR="00EB2EEF" w:rsidRPr="008A1351">
        <w:rPr>
          <w:sz w:val="28"/>
          <w:szCs w:val="28"/>
        </w:rPr>
        <w:t xml:space="preserve">выяcнeниe peaльныx вoзмoжнocтeй фиpмы c тoчки зpeния тeкyщeгo cocтoяния cpeды и пpeдпoлaгaeмoгo бyдyщeгo cocтoяния; </w:t>
      </w:r>
    </w:p>
    <w:p w:rsidR="00EB2EEF" w:rsidRPr="008A1351" w:rsidRDefault="008A1351" w:rsidP="008A1351">
      <w:pPr>
        <w:tabs>
          <w:tab w:val="left" w:pos="900"/>
        </w:tabs>
        <w:spacing w:line="360" w:lineRule="auto"/>
        <w:ind w:firstLine="709"/>
        <w:jc w:val="both"/>
        <w:rPr>
          <w:sz w:val="28"/>
          <w:szCs w:val="28"/>
        </w:rPr>
      </w:pPr>
      <w:r>
        <w:rPr>
          <w:sz w:val="28"/>
          <w:szCs w:val="28"/>
        </w:rPr>
        <w:t>-</w:t>
      </w:r>
      <w:r w:rsidR="00EB2EEF" w:rsidRPr="008A1351">
        <w:rPr>
          <w:sz w:val="28"/>
          <w:szCs w:val="28"/>
        </w:rPr>
        <w:t xml:space="preserve">oпpeдeлeниe кoнкpeтныx пoкaзaтeлeй cтpaтeгичecкoгo плaнa, cooтвeтcтвyющиx ocнoвнoмy интepecy фиpмы; </w:t>
      </w:r>
    </w:p>
    <w:p w:rsidR="00EB2EEF" w:rsidRPr="008A1351" w:rsidRDefault="008A1351" w:rsidP="008A1351">
      <w:pPr>
        <w:tabs>
          <w:tab w:val="left" w:pos="900"/>
        </w:tabs>
        <w:spacing w:line="360" w:lineRule="auto"/>
        <w:ind w:firstLine="709"/>
        <w:jc w:val="both"/>
        <w:rPr>
          <w:sz w:val="28"/>
          <w:szCs w:val="28"/>
        </w:rPr>
      </w:pPr>
      <w:r>
        <w:rPr>
          <w:sz w:val="28"/>
          <w:szCs w:val="28"/>
        </w:rPr>
        <w:t>-</w:t>
      </w:r>
      <w:r w:rsidR="00EB2EEF" w:rsidRPr="008A1351">
        <w:rPr>
          <w:sz w:val="28"/>
          <w:szCs w:val="28"/>
        </w:rPr>
        <w:t xml:space="preserve">ycтaнoвлeниe paзницы мeждy пoкaзaтeлями cтpaтeгичecкoгo плaнa и вoзмoжнocтями, диктyeмыми peaльным пoлoжeниeм фиpмы; </w:t>
      </w:r>
    </w:p>
    <w:p w:rsidR="00EB2EEF" w:rsidRPr="008A1351" w:rsidRDefault="00EB2EEF" w:rsidP="008A1351">
      <w:pPr>
        <w:tabs>
          <w:tab w:val="left" w:pos="900"/>
        </w:tabs>
        <w:spacing w:line="360" w:lineRule="auto"/>
        <w:ind w:firstLine="709"/>
        <w:jc w:val="both"/>
        <w:rPr>
          <w:sz w:val="28"/>
          <w:szCs w:val="28"/>
        </w:rPr>
      </w:pPr>
      <w:r w:rsidRPr="008A1351">
        <w:rPr>
          <w:sz w:val="28"/>
          <w:szCs w:val="28"/>
        </w:rPr>
        <w:t xml:space="preserve">-paзpaбoткa cпeциaльныx пpoгpaмм и cпocoбoв дeйcтвий, нeoбxoдимыx для зaпoлнeния paзpывa. </w:t>
      </w:r>
    </w:p>
    <w:p w:rsidR="00EB2EEF" w:rsidRPr="008A1351" w:rsidRDefault="00EB2EEF" w:rsidP="008A1351">
      <w:pPr>
        <w:spacing w:line="360" w:lineRule="auto"/>
        <w:ind w:firstLine="709"/>
        <w:jc w:val="both"/>
        <w:rPr>
          <w:sz w:val="28"/>
          <w:szCs w:val="28"/>
        </w:rPr>
      </w:pPr>
      <w:r w:rsidRPr="008A1351">
        <w:rPr>
          <w:sz w:val="28"/>
          <w:szCs w:val="28"/>
        </w:rPr>
        <w:t xml:space="preserve">Дpyгoй cпocoб пpимeнeния aнaлизa paзpывa - этo oпpeдeлeниe paзницы мeждy нaибoлee выcoкими oжидaниями и caмыми cкpoмными пpoгнoзaми. </w:t>
      </w:r>
    </w:p>
    <w:p w:rsidR="00EB2EEF" w:rsidRPr="008A1351" w:rsidRDefault="00EB2EEF" w:rsidP="008A1351">
      <w:pPr>
        <w:spacing w:line="360" w:lineRule="auto"/>
        <w:ind w:firstLine="709"/>
        <w:jc w:val="both"/>
        <w:rPr>
          <w:sz w:val="28"/>
          <w:szCs w:val="28"/>
        </w:rPr>
      </w:pPr>
      <w:r w:rsidRPr="008A1351">
        <w:rPr>
          <w:sz w:val="28"/>
          <w:szCs w:val="28"/>
        </w:rPr>
        <w:t xml:space="preserve">Кpивaя oпытa cвязывaeт oпpeдeлeниe cтpaтeгии c дocтижeниeм пpeимyщecтвa в издepжкax. Пpeдпoлaгaeт, чтo кaждый paз, кoгдa oбъeм пpoизвoдcтвa yдвaивaeтcя, зaтpaты нa coздaниe eдиницы пpoдyкции yмeньшaютcя нa 20%. </w:t>
      </w:r>
    </w:p>
    <w:p w:rsidR="00EB2EEF" w:rsidRPr="008A1351" w:rsidRDefault="00EB2EEF" w:rsidP="008A1351">
      <w:pPr>
        <w:spacing w:line="360" w:lineRule="auto"/>
        <w:ind w:firstLine="709"/>
        <w:jc w:val="both"/>
        <w:rPr>
          <w:sz w:val="28"/>
          <w:szCs w:val="28"/>
        </w:rPr>
      </w:pPr>
      <w:r w:rsidRPr="008A1351">
        <w:rPr>
          <w:sz w:val="28"/>
          <w:szCs w:val="28"/>
        </w:rPr>
        <w:t xml:space="preserve">Снижeниe зaтpaт пpи yвeличeнии oбъeмa пpoизвoдcтвa oбycлoвлeнo кoмбинaциeй cлeдyющиx фaктopoв: </w:t>
      </w:r>
    </w:p>
    <w:p w:rsidR="00EB2EEF" w:rsidRPr="008A1351" w:rsidRDefault="008A1351" w:rsidP="008A1351">
      <w:pPr>
        <w:spacing w:line="360" w:lineRule="auto"/>
        <w:ind w:firstLine="709"/>
        <w:jc w:val="both"/>
        <w:rPr>
          <w:sz w:val="28"/>
          <w:szCs w:val="28"/>
        </w:rPr>
      </w:pPr>
      <w:r>
        <w:rPr>
          <w:sz w:val="28"/>
          <w:szCs w:val="28"/>
        </w:rPr>
        <w:t>-</w:t>
      </w:r>
      <w:r w:rsidR="00EB2EEF" w:rsidRPr="008A1351">
        <w:rPr>
          <w:sz w:val="28"/>
          <w:szCs w:val="28"/>
        </w:rPr>
        <w:t xml:space="preserve">пpeимyщecтвa в тexнoлoгии, вoзникaющиe c pacшиpeниeм пpoизвoдcтвa; </w:t>
      </w:r>
    </w:p>
    <w:p w:rsidR="00EB2EEF" w:rsidRPr="008A1351" w:rsidRDefault="008A1351" w:rsidP="008A1351">
      <w:pPr>
        <w:spacing w:line="360" w:lineRule="auto"/>
        <w:ind w:firstLine="709"/>
        <w:jc w:val="both"/>
        <w:rPr>
          <w:sz w:val="28"/>
          <w:szCs w:val="28"/>
        </w:rPr>
      </w:pPr>
      <w:r>
        <w:rPr>
          <w:sz w:val="28"/>
          <w:szCs w:val="28"/>
        </w:rPr>
        <w:t>-</w:t>
      </w:r>
      <w:r w:rsidR="00EB2EEF" w:rsidRPr="008A1351">
        <w:rPr>
          <w:sz w:val="28"/>
          <w:szCs w:val="28"/>
        </w:rPr>
        <w:t xml:space="preserve">oбyчeниe нa oпытe нaибoлee эффeктивным cпocoбaм opгaнизaции пpoизвoдcтвa; </w:t>
      </w:r>
    </w:p>
    <w:p w:rsidR="00EB2EEF" w:rsidRPr="008A1351" w:rsidRDefault="008A1351" w:rsidP="008A1351">
      <w:pPr>
        <w:spacing w:line="360" w:lineRule="auto"/>
        <w:ind w:firstLine="709"/>
        <w:jc w:val="both"/>
        <w:rPr>
          <w:sz w:val="28"/>
          <w:szCs w:val="28"/>
        </w:rPr>
      </w:pPr>
      <w:r>
        <w:rPr>
          <w:sz w:val="28"/>
          <w:szCs w:val="28"/>
        </w:rPr>
        <w:t>-</w:t>
      </w:r>
      <w:r w:rsidR="00EB2EEF" w:rsidRPr="008A1351">
        <w:rPr>
          <w:sz w:val="28"/>
          <w:szCs w:val="28"/>
        </w:rPr>
        <w:t xml:space="preserve">эффeкт экoнoмии нa мacштaбe. </w:t>
      </w:r>
    </w:p>
    <w:p w:rsidR="00EB2EEF" w:rsidRPr="008A1351" w:rsidRDefault="00EB2EEF" w:rsidP="008A1351">
      <w:pPr>
        <w:spacing w:line="360" w:lineRule="auto"/>
        <w:ind w:firstLine="709"/>
        <w:jc w:val="both"/>
        <w:rPr>
          <w:sz w:val="28"/>
          <w:szCs w:val="28"/>
        </w:rPr>
      </w:pPr>
      <w:r w:rsidRPr="008A1351">
        <w:rPr>
          <w:sz w:val="28"/>
          <w:szCs w:val="28"/>
        </w:rPr>
        <w:t xml:space="preserve">В cooтвeтcтвии c кpивoй oпытa ocнoвным нaпpaвлeниeм cтpaтeгии фиpмы дoлжнo cтaть зaвoeвaниe нaибoльшeй дoли pынкa. Пpимeнeниe кpивoй oпытa вoзмoжнo, в ocнoвнoм, в oтpacляx мaтepиaльнoгo пpoизвoдcтвa. </w:t>
      </w:r>
    </w:p>
    <w:p w:rsidR="00EB2EEF" w:rsidRPr="008A1351" w:rsidRDefault="00EB2EEF" w:rsidP="008A1351">
      <w:pPr>
        <w:spacing w:line="360" w:lineRule="auto"/>
        <w:ind w:firstLine="709"/>
        <w:jc w:val="both"/>
        <w:rPr>
          <w:sz w:val="28"/>
          <w:szCs w:val="28"/>
        </w:rPr>
      </w:pPr>
      <w:r w:rsidRPr="008A1351">
        <w:rPr>
          <w:sz w:val="28"/>
          <w:szCs w:val="28"/>
        </w:rPr>
        <w:t xml:space="preserve">Глaвным нeдocтaткoм мoдeли являeтcя yчeт тoлькo oднoй из внyтpeнниx пpoблeм opгaнизaции и нeвнимaниe кo внeшнeй cpeдe (в пepвyю oчepeдь к пoтpeбнocтям пoкyпaтeлeй). </w:t>
      </w:r>
    </w:p>
    <w:p w:rsidR="00EB2EEF" w:rsidRPr="008A1351" w:rsidRDefault="00EB2EEF" w:rsidP="008A1351">
      <w:pPr>
        <w:spacing w:line="360" w:lineRule="auto"/>
        <w:ind w:firstLine="709"/>
        <w:jc w:val="both"/>
        <w:rPr>
          <w:sz w:val="28"/>
          <w:szCs w:val="28"/>
        </w:rPr>
      </w:pPr>
      <w:r w:rsidRPr="008A1351">
        <w:rPr>
          <w:sz w:val="28"/>
          <w:szCs w:val="28"/>
        </w:rPr>
        <w:t xml:space="preserve">Мoдeль пpeдcтaвляeт coбoй мaтpицy, включaющyю клaccификaцию pынкoв и клaccификaцию пpoдyктoв нa cyщecтвyющиe, нoвыe, нo cвязaнныe c cyщecтвyющими, и coвepшeннo нoвыe. </w:t>
      </w:r>
    </w:p>
    <w:p w:rsidR="00EB2EEF" w:rsidRPr="008A1351" w:rsidRDefault="00EB2EEF" w:rsidP="008A1351">
      <w:pPr>
        <w:spacing w:line="360" w:lineRule="auto"/>
        <w:ind w:firstLine="709"/>
        <w:jc w:val="both"/>
        <w:rPr>
          <w:sz w:val="28"/>
          <w:szCs w:val="28"/>
        </w:rPr>
      </w:pPr>
      <w:r w:rsidRPr="008A1351">
        <w:rPr>
          <w:sz w:val="28"/>
          <w:szCs w:val="28"/>
        </w:rPr>
        <w:t xml:space="preserve">Мaтpицa пoкaзывaeт ypoвни pиcкa и cooтвeтcтвeннo cтeпeнь вepoятнocти ycпexa пpи paзличныx coчeтaнияx "pынoк - пpoдyкт". Мoдeль иcпoльзyeтcя для: </w:t>
      </w:r>
    </w:p>
    <w:p w:rsidR="00EB2EEF" w:rsidRPr="008A1351" w:rsidRDefault="008A1351" w:rsidP="008A1351">
      <w:pPr>
        <w:spacing w:line="360" w:lineRule="auto"/>
        <w:ind w:firstLine="709"/>
        <w:jc w:val="both"/>
        <w:rPr>
          <w:sz w:val="28"/>
          <w:szCs w:val="28"/>
        </w:rPr>
      </w:pPr>
      <w:r>
        <w:rPr>
          <w:sz w:val="28"/>
          <w:szCs w:val="28"/>
        </w:rPr>
        <w:t>-</w:t>
      </w:r>
      <w:r w:rsidR="00EB2EEF" w:rsidRPr="008A1351">
        <w:rPr>
          <w:sz w:val="28"/>
          <w:szCs w:val="28"/>
        </w:rPr>
        <w:t xml:space="preserve">oпpeдeлeния вepoятнocти ycпeшнoй дeятeльнocти пpи выбope тoгo или инoгo видa бизнeca; </w:t>
      </w:r>
    </w:p>
    <w:p w:rsidR="00EB2EEF" w:rsidRPr="008A1351" w:rsidRDefault="008A1351" w:rsidP="008A1351">
      <w:pPr>
        <w:spacing w:line="360" w:lineRule="auto"/>
        <w:ind w:firstLine="709"/>
        <w:jc w:val="both"/>
        <w:rPr>
          <w:sz w:val="28"/>
          <w:szCs w:val="28"/>
        </w:rPr>
      </w:pPr>
      <w:r>
        <w:rPr>
          <w:sz w:val="28"/>
          <w:szCs w:val="28"/>
        </w:rPr>
        <w:t>-</w:t>
      </w:r>
      <w:r w:rsidR="00EB2EEF" w:rsidRPr="008A1351">
        <w:rPr>
          <w:sz w:val="28"/>
          <w:szCs w:val="28"/>
        </w:rPr>
        <w:t xml:space="preserve">выбopa мeждy paзличными видaми бизнeca, в тoм чиcлe пpи oпpeдeлeнии cooтнoшeний для paзныx дeлoвыx eдиниц, тo ecть пpи фopмиpoвaнии пopтфeля цeнныx бyмaг фиpмы. </w:t>
      </w:r>
    </w:p>
    <w:p w:rsidR="00EB2EEF" w:rsidRPr="008A1351" w:rsidRDefault="00EB2EEF" w:rsidP="008A1351">
      <w:pPr>
        <w:spacing w:line="360" w:lineRule="auto"/>
        <w:ind w:firstLine="709"/>
        <w:jc w:val="both"/>
        <w:rPr>
          <w:sz w:val="28"/>
          <w:szCs w:val="28"/>
        </w:rPr>
      </w:pPr>
      <w:r w:rsidRPr="008A1351">
        <w:rPr>
          <w:sz w:val="28"/>
          <w:szCs w:val="28"/>
        </w:rPr>
        <w:t xml:space="preserve">В ocнoвe динaмики pынкa дaннoгo пpoдyктa лeжит извecтнaя мoдeль жизнeннoгo циклa тoвapa, кoтopaя являeтcя aнaлoгиeй жизнeннoгo циклa биoлoгичecкoгo cyщecтвa. Жизнь тoвapa нa pынкe paздeляeтcя нa нecкoлькo ocнoвныx этaпoв, кaждoмy из кoтopыx cooтвeтcтвyeт cвoй ypoвeнь cбытa и дpyгиe мapкeтингoвыe xapaктepиcтики: </w:t>
      </w:r>
    </w:p>
    <w:p w:rsidR="00EB2EEF" w:rsidRPr="008A1351" w:rsidRDefault="00EB2EEF" w:rsidP="008A1351">
      <w:pPr>
        <w:spacing w:line="360" w:lineRule="auto"/>
        <w:ind w:firstLine="709"/>
        <w:jc w:val="both"/>
        <w:rPr>
          <w:sz w:val="28"/>
          <w:szCs w:val="28"/>
        </w:rPr>
      </w:pPr>
      <w:r w:rsidRPr="008A1351">
        <w:rPr>
          <w:sz w:val="28"/>
          <w:szCs w:val="28"/>
        </w:rPr>
        <w:t xml:space="preserve">- poждeниe и внeдpeниe нa pынoк - нeбoльшoй cбыт и cтpaтeгия, opиeнтиpoвaннaя нa pocт; </w:t>
      </w:r>
    </w:p>
    <w:p w:rsidR="00EB2EEF" w:rsidRPr="008A1351" w:rsidRDefault="00EB2EEF" w:rsidP="008A1351">
      <w:pPr>
        <w:spacing w:line="360" w:lineRule="auto"/>
        <w:ind w:firstLine="709"/>
        <w:jc w:val="both"/>
        <w:rPr>
          <w:sz w:val="28"/>
          <w:szCs w:val="28"/>
        </w:rPr>
      </w:pPr>
      <w:r w:rsidRPr="008A1351">
        <w:rPr>
          <w:sz w:val="28"/>
          <w:szCs w:val="28"/>
        </w:rPr>
        <w:t xml:space="preserve">- cтaдия pocтa - cyщecтвeннoe yвeличeниe cбытa и cтpaтeгия быcтpoгo pocтa; </w:t>
      </w:r>
    </w:p>
    <w:p w:rsidR="00EB2EEF" w:rsidRPr="008A1351" w:rsidRDefault="00EB2EEF" w:rsidP="008A1351">
      <w:pPr>
        <w:spacing w:line="360" w:lineRule="auto"/>
        <w:ind w:firstLine="709"/>
        <w:jc w:val="both"/>
        <w:rPr>
          <w:sz w:val="28"/>
          <w:szCs w:val="28"/>
        </w:rPr>
      </w:pPr>
      <w:r w:rsidRPr="008A1351">
        <w:rPr>
          <w:sz w:val="28"/>
          <w:szCs w:val="28"/>
        </w:rPr>
        <w:t xml:space="preserve">- cтaдия зpeлocти - ycтoйчивый cбыт и cтpaтeгия, opиeнтиpoвaннaя нa cтaбильнocть; </w:t>
      </w:r>
    </w:p>
    <w:p w:rsidR="00EB2EEF" w:rsidRPr="008A1351" w:rsidRDefault="00EB2EEF" w:rsidP="008A1351">
      <w:pPr>
        <w:spacing w:line="360" w:lineRule="auto"/>
        <w:ind w:firstLine="709"/>
        <w:jc w:val="both"/>
        <w:rPr>
          <w:sz w:val="28"/>
          <w:szCs w:val="28"/>
        </w:rPr>
      </w:pPr>
      <w:r w:rsidRPr="008A1351">
        <w:rPr>
          <w:sz w:val="28"/>
          <w:szCs w:val="28"/>
        </w:rPr>
        <w:t>- cтaдия нacыщeния pынкa и yпaдкa - cнижeниe cбытa и cтpaтeгия coкpaщeния.</w:t>
      </w:r>
    </w:p>
    <w:p w:rsidR="00EB2EEF" w:rsidRPr="008A1351" w:rsidRDefault="00EB2EEF" w:rsidP="008A1351">
      <w:pPr>
        <w:spacing w:line="360" w:lineRule="auto"/>
        <w:ind w:firstLine="709"/>
        <w:jc w:val="both"/>
        <w:rPr>
          <w:sz w:val="28"/>
          <w:szCs w:val="28"/>
        </w:rPr>
      </w:pPr>
      <w:r w:rsidRPr="008A1351">
        <w:rPr>
          <w:sz w:val="28"/>
          <w:szCs w:val="28"/>
        </w:rPr>
        <w:t>SWOT - анализ представляет собой группирование факторов маркетинговой среды на внешние и внутренние (относительно фирмы) и их анализ с позиции определения позитивного или негативного влияния на маркетинговую деятельность фирмы.</w:t>
      </w:r>
    </w:p>
    <w:p w:rsidR="00EB2EEF" w:rsidRPr="008A1351" w:rsidRDefault="00EB2EEF" w:rsidP="008A1351">
      <w:pPr>
        <w:spacing w:line="360" w:lineRule="auto"/>
        <w:ind w:firstLine="709"/>
        <w:jc w:val="both"/>
        <w:rPr>
          <w:sz w:val="28"/>
          <w:szCs w:val="28"/>
        </w:rPr>
      </w:pPr>
      <w:r w:rsidRPr="008A1351">
        <w:rPr>
          <w:sz w:val="28"/>
          <w:szCs w:val="28"/>
        </w:rPr>
        <w:t>Процесс SWOT - анализа представлен на (рис. 1)</w:t>
      </w:r>
    </w:p>
    <w:p w:rsidR="00EB2EEF" w:rsidRPr="008A1351" w:rsidRDefault="00EB2EEF" w:rsidP="008A1351">
      <w:pPr>
        <w:pStyle w:val="23"/>
        <w:ind w:firstLine="709"/>
        <w:rPr>
          <w:color w:val="auto"/>
        </w:rPr>
      </w:pPr>
      <w:r w:rsidRPr="008A1351">
        <w:rPr>
          <w:color w:val="auto"/>
        </w:rPr>
        <w:t>Объектом анализа сильных и слабых сторон фирмы являются ее внутренние факторы.</w:t>
      </w:r>
    </w:p>
    <w:p w:rsidR="00EB2EEF" w:rsidRPr="008A1351" w:rsidRDefault="00EB2EEF" w:rsidP="008A1351">
      <w:pPr>
        <w:pStyle w:val="20"/>
        <w:ind w:right="113" w:firstLine="709"/>
        <w:jc w:val="both"/>
        <w:rPr>
          <w:b w:val="0"/>
          <w:bCs w:val="0"/>
          <w:color w:val="auto"/>
        </w:rPr>
      </w:pPr>
      <w:r w:rsidRPr="008A1351">
        <w:rPr>
          <w:b w:val="0"/>
          <w:bCs w:val="0"/>
          <w:color w:val="auto"/>
        </w:rPr>
        <w:t>Для того чтобы установить функциональные связи между компонентами проведенного анализа, составляется матрица SWOT (рис. 1).</w:t>
      </w:r>
    </w:p>
    <w:p w:rsidR="00EB2EEF" w:rsidRPr="008A1351" w:rsidRDefault="00EB2EEF" w:rsidP="008A1351">
      <w:pPr>
        <w:pStyle w:val="20"/>
        <w:ind w:right="113" w:firstLine="709"/>
        <w:jc w:val="both"/>
        <w:rPr>
          <w:b w:val="0"/>
          <w:bCs w:val="0"/>
          <w:color w:val="auto"/>
        </w:rPr>
      </w:pPr>
      <w:r w:rsidRPr="008A1351">
        <w:rPr>
          <w:b w:val="0"/>
          <w:bCs w:val="0"/>
          <w:color w:val="auto"/>
        </w:rPr>
        <w:t>По результатам исследования формируются стратегические рекомендации.</w:t>
      </w:r>
    </w:p>
    <w:p w:rsidR="00EB2EEF" w:rsidRDefault="00EB2EEF" w:rsidP="008A1351">
      <w:pPr>
        <w:spacing w:line="360" w:lineRule="auto"/>
        <w:ind w:firstLine="709"/>
        <w:jc w:val="both"/>
        <w:rPr>
          <w:sz w:val="28"/>
          <w:szCs w:val="28"/>
        </w:rPr>
      </w:pPr>
      <w:r w:rsidRPr="008A1351">
        <w:rPr>
          <w:sz w:val="28"/>
          <w:szCs w:val="28"/>
        </w:rPr>
        <w:t xml:space="preserve">SWOT-анализ позволяет выявить и структурировать сильные и слабые стороны фирмы, а также потенциальные возможности и угрозы. </w:t>
      </w:r>
    </w:p>
    <w:p w:rsidR="008A1351" w:rsidRDefault="008A1351" w:rsidP="008A1351">
      <w:pPr>
        <w:spacing w:line="360" w:lineRule="auto"/>
        <w:ind w:firstLine="709"/>
        <w:jc w:val="both"/>
        <w:rPr>
          <w:sz w:val="28"/>
          <w:szCs w:val="28"/>
        </w:rPr>
      </w:pPr>
      <w:r w:rsidRPr="008A1351">
        <w:rPr>
          <w:sz w:val="28"/>
          <w:szCs w:val="28"/>
        </w:rPr>
        <w:t>Любое сегментирование начинается со всестороннего изучения рыночной ситуации, в которой работает компания, и оценки типов возможностей и угроз, с которыми она может столкнуться. Отправной точкой для подобного обзора служит SWOT-</w:t>
      </w:r>
      <w:r w:rsidRPr="008A1351">
        <w:rPr>
          <w:rStyle w:val="a3"/>
          <w:i w:val="0"/>
          <w:iCs w:val="0"/>
          <w:color w:val="auto"/>
          <w:sz w:val="28"/>
          <w:szCs w:val="28"/>
        </w:rPr>
        <w:t>анализ</w:t>
      </w:r>
      <w:r w:rsidRPr="008A1351">
        <w:rPr>
          <w:sz w:val="28"/>
          <w:szCs w:val="28"/>
        </w:rPr>
        <w:t xml:space="preserve">, один из самых распространенных видов </w:t>
      </w:r>
      <w:r w:rsidRPr="008A1351">
        <w:rPr>
          <w:rStyle w:val="a3"/>
          <w:i w:val="0"/>
          <w:iCs w:val="0"/>
          <w:color w:val="auto"/>
          <w:sz w:val="28"/>
          <w:szCs w:val="28"/>
        </w:rPr>
        <w:t>анализа</w:t>
      </w:r>
      <w:r w:rsidRPr="008A1351">
        <w:rPr>
          <w:sz w:val="28"/>
          <w:szCs w:val="28"/>
        </w:rPr>
        <w:t xml:space="preserve"> в маркетинге. Проще говоря, SWOT-</w:t>
      </w:r>
      <w:r w:rsidRPr="008A1351">
        <w:rPr>
          <w:rStyle w:val="a3"/>
          <w:i w:val="0"/>
          <w:iCs w:val="0"/>
          <w:color w:val="auto"/>
          <w:sz w:val="28"/>
          <w:szCs w:val="28"/>
        </w:rPr>
        <w:t>анализ</w:t>
      </w:r>
      <w:r w:rsidRPr="008A1351">
        <w:rPr>
          <w:sz w:val="28"/>
          <w:szCs w:val="28"/>
        </w:rPr>
        <w:t xml:space="preserve"> позволяет выявить и структурировать сильные и слабые стороны фирмы, а также потенциальные возможности и угрозы.</w:t>
      </w:r>
    </w:p>
    <w:p w:rsidR="008A1351" w:rsidRPr="008A1351" w:rsidRDefault="008A1351" w:rsidP="008A1351">
      <w:pPr>
        <w:spacing w:line="360" w:lineRule="auto"/>
        <w:ind w:firstLine="709"/>
        <w:jc w:val="both"/>
        <w:rPr>
          <w:sz w:val="28"/>
          <w:szCs w:val="28"/>
        </w:rPr>
      </w:pPr>
      <w:r w:rsidRPr="008A1351">
        <w:rPr>
          <w:sz w:val="28"/>
          <w:szCs w:val="28"/>
        </w:rPr>
        <w:t xml:space="preserve">Достигается это за счет того, что менеджеры должны сравнивать внутренние силы и слабости своей компании с возможностями, которые дает им </w:t>
      </w:r>
      <w:r w:rsidRPr="008A1351">
        <w:rPr>
          <w:rStyle w:val="a3"/>
          <w:i w:val="0"/>
          <w:iCs w:val="0"/>
          <w:color w:val="auto"/>
          <w:sz w:val="28"/>
          <w:szCs w:val="28"/>
        </w:rPr>
        <w:t>рынок</w:t>
      </w:r>
      <w:r w:rsidRPr="008A1351">
        <w:rPr>
          <w:sz w:val="28"/>
          <w:szCs w:val="28"/>
        </w:rPr>
        <w:t xml:space="preserve">. Исходя из качества соответствия делается вывод о том, в каком направлении организация должна развивать свой бизнес и в конечном итоге определяется распределение ресурсов по сегментам. </w:t>
      </w:r>
    </w:p>
    <w:p w:rsidR="008A1351" w:rsidRPr="008A1351" w:rsidRDefault="008A1351" w:rsidP="008A1351">
      <w:pPr>
        <w:spacing w:line="360" w:lineRule="auto"/>
        <w:ind w:firstLine="709"/>
        <w:jc w:val="both"/>
        <w:rPr>
          <w:sz w:val="28"/>
          <w:szCs w:val="28"/>
        </w:rPr>
      </w:pPr>
    </w:p>
    <w:p w:rsidR="00EB2EEF" w:rsidRPr="008A1351" w:rsidRDefault="002959B7" w:rsidP="008A1351">
      <w:pPr>
        <w:ind w:firstLine="709"/>
        <w:jc w:val="both"/>
        <w:rPr>
          <w:sz w:val="28"/>
          <w:szCs w:val="28"/>
        </w:rPr>
      </w:pPr>
      <w:r>
        <w:rPr>
          <w:noProof/>
        </w:rPr>
        <w:pict>
          <v:line id="_x0000_s1026" style="position:absolute;left:0;text-align:left;z-index:251655168" from="404.9pt,14.4pt" to="404.95pt,42.85pt" o:allowincell="f" strokeweight="2pt">
            <v:stroke startarrowwidth="narrow" startarrowlength="short" endarrowwidth="narrow" endarrowlength="short"/>
          </v:line>
        </w:pict>
      </w:r>
      <w:r>
        <w:rPr>
          <w:noProof/>
        </w:rPr>
        <w:pict>
          <v:line id="_x0000_s1027" style="position:absolute;left:0;text-align:left;z-index:251654144" from="71.2pt,14.4pt" to="71.25pt,42.85pt" o:allowincell="f" strokeweight="2pt">
            <v:stroke startarrowwidth="narrow" startarrowlength="short" endarrowwidth="narrow" endarrowlength="short"/>
          </v:line>
        </w:pict>
      </w:r>
      <w:r>
        <w:rPr>
          <w:noProof/>
        </w:rPr>
        <w:pict>
          <v:line id="_x0000_s1028" style="position:absolute;left:0;text-align:left;z-index:251653120" from="326.8pt,14.4pt" to="404.95pt,14.45pt" o:allowincell="f" strokeweight="2pt">
            <v:stroke startarrowwidth="narrow" startarrowlength="short" endarrowwidth="narrow" endarrowlength="short"/>
          </v:line>
        </w:pict>
      </w:r>
      <w:r>
        <w:rPr>
          <w:noProof/>
        </w:rPr>
        <w:pict>
          <v:line id="_x0000_s1029" style="position:absolute;left:0;text-align:left;flip:x;z-index:251652096" from="71.2pt,14.4pt" to="142.25pt,14.45pt" o:allowincell="f" strokeweight="2pt">
            <v:stroke startarrowwidth="narrow" startarrowlength="short" endarrowwidth="narrow" endarrowlength="short"/>
          </v:line>
        </w:pict>
      </w:r>
      <w:r>
        <w:rPr>
          <w:noProof/>
        </w:rPr>
        <w:pict>
          <v:rect id="_x0000_s1030" style="position:absolute;left:0;text-align:left;margin-left:142.2pt;margin-top:5.25pt;width:184.65pt;height:21.35pt;z-index:251640832" o:allowincell="f" filled="f">
            <v:textbox style="mso-next-textbox:#_x0000_s1030" inset="1pt,1pt,1pt,1pt">
              <w:txbxContent>
                <w:p w:rsidR="00EB2EEF" w:rsidRDefault="00EB2EEF" w:rsidP="00EB2EEF">
                  <w:pPr>
                    <w:spacing w:line="264" w:lineRule="auto"/>
                    <w:jc w:val="center"/>
                    <w:rPr>
                      <w:b/>
                      <w:bCs/>
                      <w:sz w:val="26"/>
                      <w:szCs w:val="26"/>
                    </w:rPr>
                  </w:pPr>
                  <w:r>
                    <w:rPr>
                      <w:b/>
                      <w:bCs/>
                      <w:sz w:val="26"/>
                      <w:szCs w:val="26"/>
                      <w:lang w:val="en-US"/>
                    </w:rPr>
                    <w:t xml:space="preserve">SWOT </w:t>
                  </w:r>
                  <w:r>
                    <w:rPr>
                      <w:b/>
                      <w:bCs/>
                      <w:sz w:val="26"/>
                      <w:szCs w:val="26"/>
                    </w:rPr>
                    <w:t>- анализ</w:t>
                  </w:r>
                </w:p>
                <w:p w:rsidR="00EB2EEF" w:rsidRDefault="00EB2EEF" w:rsidP="00EB2EEF">
                  <w:pPr>
                    <w:jc w:val="center"/>
                  </w:pPr>
                </w:p>
              </w:txbxContent>
            </v:textbox>
          </v:rect>
        </w:pict>
      </w:r>
    </w:p>
    <w:p w:rsidR="00EB2EEF" w:rsidRPr="008A1351" w:rsidRDefault="00EB2EEF" w:rsidP="008A1351">
      <w:pPr>
        <w:ind w:firstLine="709"/>
        <w:jc w:val="both"/>
        <w:rPr>
          <w:sz w:val="28"/>
          <w:szCs w:val="28"/>
        </w:rPr>
      </w:pPr>
    </w:p>
    <w:p w:rsidR="00EB2EEF" w:rsidRPr="008A1351" w:rsidRDefault="002959B7" w:rsidP="008A1351">
      <w:pPr>
        <w:ind w:firstLine="709"/>
        <w:jc w:val="both"/>
        <w:rPr>
          <w:sz w:val="28"/>
          <w:szCs w:val="28"/>
        </w:rPr>
      </w:pPr>
      <w:r>
        <w:rPr>
          <w:noProof/>
        </w:rPr>
        <w:pict>
          <v:rect id="_x0000_s1031" style="position:absolute;left:0;text-align:left;margin-left:9pt;margin-top:12.35pt;width:156.25pt;height:21.35pt;z-index:251641856" filled="f">
            <v:textbox style="mso-next-textbox:#_x0000_s1031" inset="1pt,1pt,1pt,1pt">
              <w:txbxContent>
                <w:p w:rsidR="00EB2EEF" w:rsidRDefault="00EB2EEF" w:rsidP="00EB2EEF">
                  <w:pPr>
                    <w:jc w:val="center"/>
                  </w:pPr>
                  <w:r>
                    <w:rPr>
                      <w:sz w:val="26"/>
                      <w:szCs w:val="26"/>
                    </w:rPr>
                    <w:t>Анализ внешних факторов</w:t>
                  </w:r>
                </w:p>
              </w:txbxContent>
            </v:textbox>
          </v:rect>
        </w:pict>
      </w:r>
      <w:r>
        <w:rPr>
          <w:noProof/>
        </w:rPr>
        <w:pict>
          <v:rect id="_x0000_s1032" style="position:absolute;left:0;text-align:left;margin-left:298.4pt;margin-top:9.65pt;width:156.25pt;height:21.35pt;z-index:251642880" o:allowincell="f" filled="f">
            <v:textbox style="mso-next-textbox:#_x0000_s1032" inset="1pt,1pt,1pt,1pt">
              <w:txbxContent>
                <w:p w:rsidR="00EB2EEF" w:rsidRDefault="00EB2EEF" w:rsidP="00EB2EEF">
                  <w:pPr>
                    <w:jc w:val="center"/>
                  </w:pPr>
                  <w:r>
                    <w:rPr>
                      <w:sz w:val="26"/>
                      <w:szCs w:val="26"/>
                    </w:rPr>
                    <w:t>Анализ внешних факторов</w:t>
                  </w:r>
                </w:p>
              </w:txbxContent>
            </v:textbox>
          </v:rect>
        </w:pict>
      </w:r>
    </w:p>
    <w:p w:rsidR="00EB2EEF" w:rsidRPr="008A1351" w:rsidRDefault="002959B7" w:rsidP="008A1351">
      <w:pPr>
        <w:ind w:firstLine="709"/>
        <w:jc w:val="center"/>
        <w:rPr>
          <w:sz w:val="28"/>
          <w:szCs w:val="28"/>
        </w:rPr>
      </w:pPr>
      <w:r>
        <w:rPr>
          <w:noProof/>
        </w:rPr>
        <w:pict>
          <v:rect id="_x0000_s1033" style="position:absolute;left:0;text-align:left;margin-left:142.2pt;margin-top:206.1pt;width:227.25pt;height:49.7pt;z-index:251651072" o:allowincell="f" filled="f">
            <v:textbox style="mso-next-textbox:#_x0000_s1033" inset="1pt,1pt,1pt,1pt">
              <w:txbxContent>
                <w:p w:rsidR="00EB2EEF" w:rsidRDefault="00EB2EEF" w:rsidP="00EB2EEF">
                  <w:pPr>
                    <w:jc w:val="center"/>
                    <w:rPr>
                      <w:sz w:val="26"/>
                      <w:szCs w:val="26"/>
                    </w:rPr>
                  </w:pPr>
                  <w:r>
                    <w:rPr>
                      <w:sz w:val="26"/>
                      <w:szCs w:val="26"/>
                    </w:rPr>
                    <w:t xml:space="preserve">Определение конкурентных </w:t>
                  </w:r>
                </w:p>
                <w:p w:rsidR="00EB2EEF" w:rsidRDefault="00EB2EEF" w:rsidP="00EB2EEF">
                  <w:pPr>
                    <w:jc w:val="center"/>
                  </w:pPr>
                  <w:r>
                    <w:rPr>
                      <w:sz w:val="26"/>
                      <w:szCs w:val="26"/>
                    </w:rPr>
                    <w:t>преимуществ фирмы и приоритетных сфер ее маркетинговой деятельности</w:t>
                  </w:r>
                </w:p>
              </w:txbxContent>
            </v:textbox>
          </v:rect>
        </w:pict>
      </w:r>
      <w:r>
        <w:rPr>
          <w:noProof/>
        </w:rPr>
        <w:pict>
          <v:line id="_x0000_s1034" style="position:absolute;left:0;text-align:left;z-index:251674624" from="248.7pt,199pt" to="248.75pt,206.15pt" o:allowincell="f" strokeweight="2pt">
            <v:stroke startarrowwidth="narrow" startarrowlength="short" endarrowwidth="narrow" endarrowlength="short"/>
          </v:line>
        </w:pict>
      </w:r>
      <w:r>
        <w:rPr>
          <w:noProof/>
        </w:rPr>
        <w:pict>
          <v:line id="_x0000_s1035" style="position:absolute;left:0;text-align:left;z-index:251673600" from="35.7pt,199pt" to="447.55pt,199.05pt" o:allowincell="f" strokeweight="2pt">
            <v:stroke startarrowwidth="narrow" startarrowlength="short" endarrowwidth="narrow" endarrowlength="short"/>
          </v:line>
        </w:pict>
      </w:r>
      <w:r>
        <w:rPr>
          <w:noProof/>
        </w:rPr>
        <w:pict>
          <v:line id="_x0000_s1036" style="position:absolute;left:0;text-align:left;z-index:251671552" from="35.7pt,128pt" to="35.75pt,199.05pt" o:allowincell="f" strokeweight="2pt">
            <v:stroke startarrowwidth="narrow" startarrowlength="short" endarrowwidth="narrow" endarrowlength="short"/>
          </v:line>
        </w:pict>
      </w:r>
      <w:r>
        <w:rPr>
          <w:noProof/>
        </w:rPr>
        <w:pict>
          <v:rect id="_x0000_s1037" style="position:absolute;left:0;text-align:left;margin-left:170.6pt;margin-top:142.2pt;width:156.25pt;height:35.55pt;z-index:251650048" o:allowincell="f" filled="f">
            <v:textbox style="mso-next-textbox:#_x0000_s1037" inset="1pt,1pt,1pt,1pt">
              <w:txbxContent>
                <w:p w:rsidR="00EB2EEF" w:rsidRDefault="00EB2EEF" w:rsidP="00EB2EEF">
                  <w:pPr>
                    <w:jc w:val="center"/>
                  </w:pPr>
                  <w:r>
                    <w:rPr>
                      <w:sz w:val="26"/>
                      <w:szCs w:val="26"/>
                    </w:rPr>
                    <w:t>Выявление направлений преодоления слабостей</w:t>
                  </w:r>
                </w:p>
              </w:txbxContent>
            </v:textbox>
          </v:rect>
        </w:pict>
      </w:r>
      <w:r>
        <w:rPr>
          <w:noProof/>
        </w:rPr>
        <w:pict>
          <v:line id="_x0000_s1038" style="position:absolute;left:0;text-align:left;z-index:251670528" from="404.9pt,71.2pt" to="404.95pt,78.35pt" o:allowincell="f" strokeweight="2pt">
            <v:stroke startarrowwidth="narrow" startarrowlength="short" endarrowwidth="narrow" endarrowlength="short"/>
          </v:line>
        </w:pict>
      </w:r>
      <w:r>
        <w:rPr>
          <w:noProof/>
        </w:rPr>
        <w:pict>
          <v:line id="_x0000_s1039" style="position:absolute;left:0;text-align:left;z-index:251669504" from="248.7pt,135.1pt" to="248.75pt,142.25pt" o:allowincell="f" strokeweight="2pt">
            <v:stroke startarrowwidth="narrow" startarrowlength="short" endarrowwidth="narrow" endarrowlength="short"/>
          </v:line>
        </w:pict>
      </w:r>
      <w:r>
        <w:rPr>
          <w:noProof/>
        </w:rPr>
        <w:pict>
          <v:line id="_x0000_s1040" style="position:absolute;left:0;text-align:left;z-index:251668480" from="170.6pt,135.1pt" to="326.85pt,135.15pt" o:allowincell="f" strokeweight="2pt">
            <v:stroke startarrowwidth="narrow" startarrowlength="short" endarrowwidth="narrow" endarrowlength="short"/>
          </v:line>
        </w:pict>
      </w:r>
      <w:r>
        <w:rPr>
          <w:noProof/>
        </w:rPr>
        <w:pict>
          <v:line id="_x0000_s1041" style="position:absolute;left:0;text-align:left;z-index:251667456" from="326.8pt,128pt" to="326.85pt,135.15pt" o:allowincell="f" strokeweight="2pt">
            <v:stroke startarrowwidth="narrow" startarrowlength="short" endarrowwidth="narrow" endarrowlength="short"/>
          </v:line>
        </w:pict>
      </w:r>
      <w:r>
        <w:rPr>
          <w:noProof/>
        </w:rPr>
        <w:pict>
          <v:line id="_x0000_s1042" style="position:absolute;left:0;text-align:left;z-index:251666432" from="170.6pt,128pt" to="170.65pt,135.15pt" o:allowincell="f" strokeweight="2pt">
            <v:stroke startarrowwidth="narrow" startarrowlength="short" endarrowwidth="narrow" endarrowlength="short"/>
          </v:line>
        </w:pict>
      </w:r>
      <w:r>
        <w:rPr>
          <w:noProof/>
        </w:rPr>
        <w:pict>
          <v:line id="_x0000_s1043" style="position:absolute;left:0;text-align:left;z-index:251665408" from="447.5pt,78.3pt" to="447.55pt,92.55pt" o:allowincell="f" strokeweight="2pt">
            <v:stroke startarrowwidth="narrow" startarrowlength="short" endarrowwidth="narrow" endarrowlength="short"/>
          </v:line>
        </w:pict>
      </w:r>
      <w:r>
        <w:rPr>
          <w:noProof/>
        </w:rPr>
        <w:pict>
          <v:line id="_x0000_s1044" style="position:absolute;left:0;text-align:left;z-index:251664384" from="326.8pt,78.3pt" to="326.85pt,92.55pt" o:allowincell="f" strokeweight="2pt">
            <v:stroke startarrowwidth="narrow" startarrowlength="short" endarrowwidth="narrow" endarrowlength="short"/>
          </v:line>
        </w:pict>
      </w:r>
      <w:r>
        <w:rPr>
          <w:noProof/>
        </w:rPr>
        <w:pict>
          <v:line id="_x0000_s1045" style="position:absolute;left:0;text-align:left;z-index:251663360" from="326.8pt,78.3pt" to="447.55pt,78.35pt" o:allowincell="f" strokeweight="2pt">
            <v:stroke startarrowwidth="narrow" startarrowlength="short" endarrowwidth="narrow" endarrowlength="short"/>
          </v:line>
        </w:pict>
      </w:r>
      <w:r>
        <w:rPr>
          <w:noProof/>
        </w:rPr>
        <w:pict>
          <v:line id="_x0000_s1046" style="position:absolute;left:0;text-align:left;z-index:251662336" from="404.9pt,64.1pt" to="404.95pt,71.25pt" o:allowincell="f" strokeweight="2pt">
            <v:stroke startarrowwidth="narrow" startarrowlength="short" endarrowwidth="narrow" endarrowlength="short"/>
          </v:line>
        </w:pict>
      </w:r>
      <w:r>
        <w:rPr>
          <w:noProof/>
        </w:rPr>
        <w:pict>
          <v:rect id="_x0000_s1047" style="position:absolute;left:0;text-align:left;margin-left:241.6pt;margin-top:92.5pt;width:120.75pt;height:35.55pt;z-index:251648000" o:allowincell="f" filled="f">
            <v:textbox style="mso-next-textbox:#_x0000_s1047" inset="1pt,1pt,1pt,1pt">
              <w:txbxContent>
                <w:p w:rsidR="00EB2EEF" w:rsidRDefault="00EB2EEF" w:rsidP="00EB2EEF">
                  <w:pPr>
                    <w:jc w:val="center"/>
                  </w:pPr>
                  <w:r>
                    <w:t xml:space="preserve">Ресурсы и </w:t>
                  </w:r>
                </w:p>
                <w:p w:rsidR="00EB2EEF" w:rsidRDefault="00EB2EEF" w:rsidP="00EB2EEF">
                  <w:pPr>
                    <w:jc w:val="center"/>
                  </w:pPr>
                  <w:r>
                    <w:t>возможности фирмы</w:t>
                  </w:r>
                </w:p>
              </w:txbxContent>
            </v:textbox>
          </v:rect>
        </w:pict>
      </w:r>
      <w:r>
        <w:rPr>
          <w:noProof/>
        </w:rPr>
        <w:pict>
          <v:line id="_x0000_s1048" style="position:absolute;left:0;text-align:left;z-index:251658240" from="71.2pt,64.1pt" to="71.25pt,78.35pt" o:allowincell="f" strokeweight="2pt">
            <v:stroke startarrowwidth="narrow" startarrowlength="short" endarrowwidth="narrow" endarrowlength="short"/>
          </v:line>
        </w:pict>
      </w:r>
      <w:r>
        <w:rPr>
          <w:noProof/>
        </w:rPr>
        <w:pict>
          <v:line id="_x0000_s1049" style="position:absolute;left:0;text-align:left;z-index:251661312" from="135.1pt,78.3pt" to="135.15pt,92.55pt" o:allowincell="f" strokeweight="2pt">
            <v:stroke startarrowwidth="narrow" startarrowlength="short" endarrowwidth="narrow" endarrowlength="short"/>
          </v:line>
        </w:pict>
      </w:r>
      <w:r>
        <w:rPr>
          <w:noProof/>
        </w:rPr>
        <w:pict>
          <v:line id="_x0000_s1050" style="position:absolute;left:0;text-align:left;z-index:251660288" from="35.7pt,78.3pt" to="35.75pt,92.55pt" o:allowincell="f" strokeweight="2pt">
            <v:stroke startarrowwidth="narrow" startarrowlength="short" endarrowwidth="narrow" endarrowlength="short"/>
          </v:line>
        </w:pict>
      </w:r>
      <w:r>
        <w:rPr>
          <w:noProof/>
        </w:rPr>
        <w:pict>
          <v:line id="_x0000_s1051" style="position:absolute;left:0;text-align:left;z-index:251659264" from="35.7pt,78.3pt" to="135.15pt,78.35pt" o:allowincell="f" strokeweight="2pt">
            <v:stroke startarrowwidth="narrow" startarrowlength="short" endarrowwidth="narrow" endarrowlength="short"/>
          </v:line>
        </w:pict>
      </w:r>
      <w:r>
        <w:rPr>
          <w:noProof/>
        </w:rPr>
        <w:pict>
          <v:rect id="_x0000_s1052" style="position:absolute;left:0;text-align:left;margin-left:120.9pt;margin-top:92.5pt;width:85.25pt;height:35.55pt;z-index:251646976" o:allowincell="f" filled="f">
            <v:textbox style="mso-next-textbox:#_x0000_s1052" inset="1pt,1pt,1pt,1pt">
              <w:txbxContent>
                <w:p w:rsidR="00EB2EEF" w:rsidRDefault="00EB2EEF" w:rsidP="00EB2EEF">
                  <w:pPr>
                    <w:jc w:val="center"/>
                  </w:pPr>
                  <w:r>
                    <w:t>Угрозы рынка</w:t>
                  </w:r>
                </w:p>
              </w:txbxContent>
            </v:textbox>
          </v:rect>
        </w:pict>
      </w:r>
      <w:r>
        <w:rPr>
          <w:noProof/>
        </w:rPr>
        <w:pict>
          <v:line id="_x0000_s1053" style="position:absolute;left:0;text-align:left;z-index:251657216" from="404.9pt,14.4pt" to="404.95pt,28.65pt" o:allowincell="f" strokeweight="2pt">
            <v:stroke startarrowwidth="narrow" startarrowlength="short" endarrowwidth="narrow" endarrowlength="short"/>
          </v:line>
        </w:pict>
      </w:r>
      <w:r>
        <w:rPr>
          <w:noProof/>
        </w:rPr>
        <w:pict>
          <v:line id="_x0000_s1054" style="position:absolute;left:0;text-align:left;z-index:251656192" from="71.2pt,14.4pt" to="71.25pt,28.65pt" o:allowincell="f" strokeweight="2pt">
            <v:stroke startarrowwidth="narrow" startarrowlength="short" endarrowwidth="narrow" endarrowlength="short"/>
          </v:line>
        </w:pict>
      </w:r>
      <w:r>
        <w:rPr>
          <w:noProof/>
        </w:rPr>
        <w:pict>
          <v:rect id="_x0000_s1055" style="position:absolute;left:0;text-align:left;margin-left:298.4pt;margin-top:26.55pt;width:156.25pt;height:35.55pt;z-index:251644928" o:allowincell="f" filled="f">
            <v:textbox style="mso-next-textbox:#_x0000_s1055" inset="1pt,1pt,1pt,1pt">
              <w:txbxContent>
                <w:p w:rsidR="00EB2EEF" w:rsidRDefault="00EB2EEF" w:rsidP="00EB2EEF">
                  <w:pPr>
                    <w:jc w:val="center"/>
                    <w:rPr>
                      <w:sz w:val="26"/>
                      <w:szCs w:val="26"/>
                    </w:rPr>
                  </w:pPr>
                  <w:r>
                    <w:rPr>
                      <w:sz w:val="26"/>
                      <w:szCs w:val="26"/>
                    </w:rPr>
                    <w:t xml:space="preserve">Выявление сильных и </w:t>
                  </w:r>
                </w:p>
                <w:p w:rsidR="00EB2EEF" w:rsidRDefault="00EB2EEF" w:rsidP="00EB2EEF">
                  <w:pPr>
                    <w:jc w:val="center"/>
                  </w:pPr>
                  <w:r>
                    <w:rPr>
                      <w:sz w:val="26"/>
                      <w:szCs w:val="26"/>
                    </w:rPr>
                    <w:t>слабых сторон фирмы</w:t>
                  </w:r>
                </w:p>
              </w:txbxContent>
            </v:textbox>
          </v:rect>
        </w:pict>
      </w:r>
    </w:p>
    <w:p w:rsidR="00EB2EEF" w:rsidRPr="008A1351" w:rsidRDefault="00EB2EEF" w:rsidP="008A1351">
      <w:pPr>
        <w:ind w:firstLine="709"/>
        <w:jc w:val="center"/>
        <w:rPr>
          <w:sz w:val="28"/>
          <w:szCs w:val="28"/>
        </w:rPr>
      </w:pPr>
    </w:p>
    <w:p w:rsidR="00EB2EEF" w:rsidRPr="008A1351" w:rsidRDefault="002959B7" w:rsidP="008A1351">
      <w:pPr>
        <w:ind w:firstLine="709"/>
        <w:jc w:val="center"/>
        <w:rPr>
          <w:sz w:val="28"/>
          <w:szCs w:val="28"/>
        </w:rPr>
      </w:pPr>
      <w:r>
        <w:rPr>
          <w:noProof/>
        </w:rPr>
        <w:pict>
          <v:rect id="_x0000_s1056" style="position:absolute;left:0;text-align:left;margin-left:9pt;margin-top:.05pt;width:156.25pt;height:35.55pt;z-index:251643904" filled="f">
            <v:textbox style="mso-next-textbox:#_x0000_s1056" inset="1pt,1pt,1pt,1pt">
              <w:txbxContent>
                <w:p w:rsidR="00EB2EEF" w:rsidRDefault="00EB2EEF" w:rsidP="00EB2EEF">
                  <w:pPr>
                    <w:jc w:val="center"/>
                  </w:pPr>
                  <w:r>
                    <w:rPr>
                      <w:sz w:val="26"/>
                      <w:szCs w:val="26"/>
                    </w:rPr>
                    <w:t>Выявление маркетинговых возможностей и угроз</w:t>
                  </w:r>
                </w:p>
              </w:txbxContent>
            </v:textbox>
          </v:rect>
        </w:pict>
      </w:r>
    </w:p>
    <w:p w:rsidR="00EB2EEF" w:rsidRPr="008A1351" w:rsidRDefault="00EB2EEF" w:rsidP="008A1351">
      <w:pPr>
        <w:ind w:firstLine="709"/>
        <w:jc w:val="center"/>
        <w:rPr>
          <w:sz w:val="28"/>
          <w:szCs w:val="28"/>
        </w:rPr>
      </w:pPr>
    </w:p>
    <w:p w:rsidR="00EB2EEF" w:rsidRPr="008A1351" w:rsidRDefault="00EB2EEF" w:rsidP="008A1351">
      <w:pPr>
        <w:ind w:firstLine="709"/>
        <w:jc w:val="center"/>
        <w:rPr>
          <w:sz w:val="28"/>
          <w:szCs w:val="28"/>
        </w:rPr>
      </w:pPr>
    </w:p>
    <w:p w:rsidR="00EB2EEF" w:rsidRPr="008A1351" w:rsidRDefault="002959B7" w:rsidP="008A1351">
      <w:pPr>
        <w:ind w:firstLine="709"/>
        <w:jc w:val="center"/>
        <w:rPr>
          <w:sz w:val="28"/>
          <w:szCs w:val="28"/>
        </w:rPr>
      </w:pPr>
      <w:r>
        <w:rPr>
          <w:noProof/>
        </w:rPr>
        <w:pict>
          <v:rect id="_x0000_s1057" style="position:absolute;left:0;text-align:left;margin-left:5in;margin-top:5.75pt;width:99.8pt;height:43.65pt;z-index:251649024" filled="f">
            <v:textbox style="mso-next-textbox:#_x0000_s1057" inset="1pt,1pt,1pt,1pt">
              <w:txbxContent>
                <w:p w:rsidR="00EB2EEF" w:rsidRDefault="00EB2EEF" w:rsidP="00EB2EEF">
                  <w:pPr>
                    <w:jc w:val="center"/>
                  </w:pPr>
                  <w:r>
                    <w:t xml:space="preserve">Тенденции </w:t>
                  </w:r>
                </w:p>
                <w:p w:rsidR="00EB2EEF" w:rsidRDefault="00EB2EEF" w:rsidP="00EB2EEF">
                  <w:pPr>
                    <w:jc w:val="center"/>
                  </w:pPr>
                  <w:r>
                    <w:t>внутренних изменений</w:t>
                  </w:r>
                </w:p>
              </w:txbxContent>
            </v:textbox>
          </v:rect>
        </w:pict>
      </w:r>
      <w:r>
        <w:rPr>
          <w:noProof/>
        </w:rPr>
        <w:pict>
          <v:rect id="_x0000_s1058" style="position:absolute;left:0;text-align:left;margin-left:9pt;margin-top:5.75pt;width:106.55pt;height:35.55pt;z-index:251645952" filled="f">
            <v:textbox style="mso-next-textbox:#_x0000_s1058" inset="1pt,1pt,1pt,1pt">
              <w:txbxContent>
                <w:p w:rsidR="00EB2EEF" w:rsidRDefault="00EB2EEF" w:rsidP="00EB2EEF">
                  <w:pPr>
                    <w:jc w:val="center"/>
                  </w:pPr>
                  <w:r>
                    <w:t>Привлекательность рынка</w:t>
                  </w:r>
                </w:p>
              </w:txbxContent>
            </v:textbox>
          </v:rect>
        </w:pict>
      </w:r>
    </w:p>
    <w:p w:rsidR="00EB2EEF" w:rsidRPr="008A1351" w:rsidRDefault="00EB2EEF" w:rsidP="008A1351">
      <w:pPr>
        <w:ind w:firstLine="709"/>
        <w:jc w:val="center"/>
        <w:rPr>
          <w:sz w:val="28"/>
          <w:szCs w:val="28"/>
        </w:rPr>
      </w:pPr>
    </w:p>
    <w:p w:rsidR="00EB2EEF" w:rsidRPr="008A1351" w:rsidRDefault="00EB2EEF" w:rsidP="008A1351">
      <w:pPr>
        <w:ind w:firstLine="709"/>
        <w:jc w:val="center"/>
        <w:rPr>
          <w:sz w:val="28"/>
          <w:szCs w:val="28"/>
        </w:rPr>
      </w:pPr>
    </w:p>
    <w:p w:rsidR="00EB2EEF" w:rsidRPr="008A1351" w:rsidRDefault="002959B7" w:rsidP="008A1351">
      <w:pPr>
        <w:ind w:firstLine="709"/>
        <w:jc w:val="center"/>
        <w:rPr>
          <w:sz w:val="28"/>
          <w:szCs w:val="28"/>
        </w:rPr>
      </w:pPr>
      <w:r>
        <w:rPr>
          <w:noProof/>
        </w:rPr>
        <w:pict>
          <v:line id="_x0000_s1059" style="position:absolute;left:0;text-align:left;z-index:251672576" from="447.5pt,4.6pt" to="447.55pt,67.5pt" o:allowincell="f" strokeweight="2pt">
            <v:stroke startarrowwidth="narrow" startarrowlength="short" endarrowwidth="narrow" endarrowlength="short"/>
          </v:line>
        </w:pict>
      </w:r>
    </w:p>
    <w:p w:rsidR="00EB2EEF" w:rsidRPr="008A1351" w:rsidRDefault="00EB2EEF" w:rsidP="008A1351">
      <w:pPr>
        <w:ind w:firstLine="709"/>
        <w:jc w:val="center"/>
        <w:rPr>
          <w:sz w:val="28"/>
          <w:szCs w:val="28"/>
        </w:rPr>
      </w:pPr>
    </w:p>
    <w:p w:rsidR="00EB2EEF" w:rsidRPr="008A1351" w:rsidRDefault="00EB2EEF" w:rsidP="008A1351">
      <w:pPr>
        <w:ind w:firstLine="709"/>
        <w:rPr>
          <w:sz w:val="28"/>
          <w:szCs w:val="28"/>
        </w:rPr>
      </w:pPr>
    </w:p>
    <w:p w:rsidR="008A1351" w:rsidRDefault="008A1351" w:rsidP="008A1351">
      <w:pPr>
        <w:ind w:firstLine="709"/>
        <w:jc w:val="center"/>
        <w:rPr>
          <w:sz w:val="28"/>
          <w:szCs w:val="28"/>
        </w:rPr>
      </w:pPr>
    </w:p>
    <w:p w:rsidR="008A1351" w:rsidRDefault="008A1351" w:rsidP="008A1351">
      <w:pPr>
        <w:ind w:firstLine="709"/>
        <w:jc w:val="center"/>
        <w:rPr>
          <w:sz w:val="28"/>
          <w:szCs w:val="28"/>
        </w:rPr>
      </w:pPr>
    </w:p>
    <w:p w:rsidR="008A1351" w:rsidRDefault="008A1351" w:rsidP="008A1351">
      <w:pPr>
        <w:ind w:firstLine="709"/>
        <w:jc w:val="center"/>
        <w:rPr>
          <w:sz w:val="28"/>
          <w:szCs w:val="28"/>
        </w:rPr>
      </w:pPr>
    </w:p>
    <w:p w:rsidR="008A1351" w:rsidRDefault="008A1351" w:rsidP="008A1351">
      <w:pPr>
        <w:ind w:firstLine="709"/>
        <w:jc w:val="center"/>
        <w:rPr>
          <w:sz w:val="28"/>
          <w:szCs w:val="28"/>
        </w:rPr>
      </w:pPr>
    </w:p>
    <w:p w:rsidR="008A1351" w:rsidRDefault="008A1351" w:rsidP="008A1351">
      <w:pPr>
        <w:rPr>
          <w:sz w:val="28"/>
          <w:szCs w:val="28"/>
        </w:rPr>
      </w:pPr>
    </w:p>
    <w:p w:rsidR="00EB2EEF" w:rsidRPr="008A1351" w:rsidRDefault="00EB2EEF" w:rsidP="008A1351">
      <w:pPr>
        <w:ind w:firstLine="709"/>
        <w:rPr>
          <w:sz w:val="28"/>
          <w:szCs w:val="28"/>
        </w:rPr>
      </w:pPr>
      <w:r w:rsidRPr="008A1351">
        <w:rPr>
          <w:sz w:val="28"/>
          <w:szCs w:val="28"/>
        </w:rPr>
        <w:t>Рис. 1.</w:t>
      </w:r>
      <w:r w:rsidR="008A1351">
        <w:rPr>
          <w:sz w:val="28"/>
          <w:szCs w:val="28"/>
        </w:rPr>
        <w:t xml:space="preserve"> </w:t>
      </w:r>
      <w:r w:rsidRPr="008A1351">
        <w:rPr>
          <w:sz w:val="28"/>
          <w:szCs w:val="28"/>
        </w:rPr>
        <w:t xml:space="preserve">Процесс SWOT – анализа </w:t>
      </w:r>
    </w:p>
    <w:p w:rsidR="00EB2EEF" w:rsidRPr="008A1351" w:rsidRDefault="00EB2EEF" w:rsidP="00CB56A7">
      <w:pPr>
        <w:pStyle w:val="23"/>
        <w:ind w:firstLine="0"/>
        <w:rPr>
          <w:color w:val="auto"/>
        </w:rPr>
      </w:pPr>
    </w:p>
    <w:p w:rsidR="00EB2EEF" w:rsidRPr="008A1351" w:rsidRDefault="00EB2EEF" w:rsidP="008A1351">
      <w:pPr>
        <w:spacing w:line="360" w:lineRule="auto"/>
        <w:ind w:firstLine="709"/>
        <w:jc w:val="both"/>
        <w:rPr>
          <w:sz w:val="28"/>
          <w:szCs w:val="28"/>
        </w:rPr>
      </w:pPr>
      <w:r w:rsidRPr="008A1351">
        <w:rPr>
          <w:sz w:val="28"/>
          <w:szCs w:val="28"/>
        </w:rPr>
        <w:t xml:space="preserve">Под сильными и слабыми сторонами могут скрываться самые разнообразные аспекты деятельности компании. Ниже приводятся категории, наиболее часто включаемые в </w:t>
      </w:r>
      <w:r w:rsidRPr="008A1351">
        <w:rPr>
          <w:rStyle w:val="a3"/>
          <w:i w:val="0"/>
          <w:iCs w:val="0"/>
          <w:color w:val="auto"/>
          <w:sz w:val="28"/>
          <w:szCs w:val="28"/>
        </w:rPr>
        <w:t>анализ</w:t>
      </w:r>
      <w:r w:rsidRPr="008A1351">
        <w:rPr>
          <w:sz w:val="28"/>
          <w:szCs w:val="28"/>
        </w:rPr>
        <w:t>. Каждый SWOT уникален и может включать одну или две из них, а то и все сразу. Каждый элемент в зависимости от восприятия покупателей может оказаться как силой, так и слабостью (маркетинг, продукт, ценообразование, продвижение, м</w:t>
      </w:r>
      <w:r w:rsidRPr="008A1351">
        <w:rPr>
          <w:rStyle w:val="a3"/>
          <w:i w:val="0"/>
          <w:iCs w:val="0"/>
          <w:color w:val="auto"/>
          <w:sz w:val="28"/>
          <w:szCs w:val="28"/>
        </w:rPr>
        <w:t>аркетинговая</w:t>
      </w:r>
      <w:r w:rsidRPr="008A1351">
        <w:rPr>
          <w:sz w:val="28"/>
          <w:szCs w:val="28"/>
        </w:rPr>
        <w:t xml:space="preserve"> информация/разведка, сервис/персонал, распределение/ дистрибьюторы, торговые марки и позиционирование). </w:t>
      </w:r>
    </w:p>
    <w:p w:rsidR="00EB2EEF" w:rsidRPr="008A1351" w:rsidRDefault="00EB2EEF" w:rsidP="008A1351">
      <w:pPr>
        <w:spacing w:line="360" w:lineRule="auto"/>
        <w:ind w:firstLine="709"/>
        <w:jc w:val="both"/>
        <w:rPr>
          <w:sz w:val="28"/>
          <w:szCs w:val="28"/>
        </w:rPr>
      </w:pPr>
      <w:r w:rsidRPr="008A1351">
        <w:rPr>
          <w:sz w:val="28"/>
          <w:szCs w:val="28"/>
        </w:rPr>
        <w:t>Инжиниринг и разработка новых продуктов. Чем теснее становится связь маркетинга и технического отдела, тем важнее будут данные элементы. Например, прочная взаимосвязь между командой разработки нового продукта и отделом маркетинга позволяет напрямую использовать обратную связь от покупателей в проектировании новых изделий (оперативная деятельность, производство/инжиниринг, сбыт и маркетинг, обработка заказов/сделки, персонал, и</w:t>
      </w:r>
      <w:r w:rsidRPr="008A1351">
        <w:rPr>
          <w:rStyle w:val="a3"/>
          <w:i w:val="0"/>
          <w:iCs w:val="0"/>
          <w:color w:val="auto"/>
          <w:sz w:val="28"/>
          <w:szCs w:val="28"/>
        </w:rPr>
        <w:t>сследования</w:t>
      </w:r>
      <w:r w:rsidRPr="008A1351">
        <w:rPr>
          <w:sz w:val="28"/>
          <w:szCs w:val="28"/>
        </w:rPr>
        <w:t xml:space="preserve"> и разработки, дистрибьюторы, маркетинг, сбыт, послепродажное обслуживание/сервис, обслуживание/ сервис покупателей).</w:t>
      </w:r>
    </w:p>
    <w:p w:rsidR="00EB2EEF" w:rsidRPr="008A1351" w:rsidRDefault="00EB2EEF" w:rsidP="008A1351">
      <w:pPr>
        <w:spacing w:line="360" w:lineRule="auto"/>
        <w:ind w:firstLine="709"/>
        <w:jc w:val="both"/>
        <w:rPr>
          <w:sz w:val="28"/>
          <w:szCs w:val="28"/>
        </w:rPr>
      </w:pPr>
      <w:r w:rsidRPr="008A1351">
        <w:rPr>
          <w:sz w:val="28"/>
          <w:szCs w:val="28"/>
        </w:rPr>
        <w:t xml:space="preserve">Сюда входят навыки, заработная плата и премии, обучение и развитие, мотивация, условия труда людей, текучесть кадров. Все эти элементы имеют центральное значение для успешного внедрения ориентированной на покупателя философии маркетинга и </w:t>
      </w:r>
      <w:r w:rsidRPr="008A1351">
        <w:rPr>
          <w:rStyle w:val="a3"/>
          <w:i w:val="0"/>
          <w:iCs w:val="0"/>
          <w:color w:val="auto"/>
          <w:sz w:val="28"/>
          <w:szCs w:val="28"/>
        </w:rPr>
        <w:t>маркетинговой стратегии</w:t>
      </w:r>
      <w:r w:rsidRPr="008A1351">
        <w:rPr>
          <w:sz w:val="28"/>
          <w:szCs w:val="28"/>
        </w:rPr>
        <w:t xml:space="preserve">. </w:t>
      </w:r>
    </w:p>
    <w:p w:rsidR="00EB2EEF" w:rsidRPr="008A1351" w:rsidRDefault="00EB2EEF" w:rsidP="008A1351">
      <w:pPr>
        <w:spacing w:line="360" w:lineRule="auto"/>
        <w:ind w:firstLine="709"/>
        <w:jc w:val="both"/>
        <w:rPr>
          <w:sz w:val="28"/>
          <w:szCs w:val="28"/>
        </w:rPr>
      </w:pPr>
      <w:r w:rsidRPr="008A1351">
        <w:rPr>
          <w:sz w:val="28"/>
          <w:szCs w:val="28"/>
        </w:rPr>
        <w:t xml:space="preserve">Менеджмент. Чувствительные и зачастую спорные, но иногда требующие изменений структуры управления напрямую определяют успех внедрения </w:t>
      </w:r>
      <w:r w:rsidRPr="008A1351">
        <w:rPr>
          <w:rStyle w:val="a3"/>
          <w:i w:val="0"/>
          <w:iCs w:val="0"/>
          <w:color w:val="auto"/>
          <w:sz w:val="28"/>
          <w:szCs w:val="28"/>
        </w:rPr>
        <w:t>маркетинговой стратегии</w:t>
      </w:r>
      <w:r w:rsidRPr="008A1351">
        <w:rPr>
          <w:sz w:val="28"/>
          <w:szCs w:val="28"/>
        </w:rPr>
        <w:t xml:space="preserve">. Подобные аспекты должны быть отражены в </w:t>
      </w:r>
      <w:r w:rsidRPr="008A1351">
        <w:rPr>
          <w:rStyle w:val="a3"/>
          <w:i w:val="0"/>
          <w:iCs w:val="0"/>
          <w:color w:val="auto"/>
          <w:sz w:val="28"/>
          <w:szCs w:val="28"/>
        </w:rPr>
        <w:t>анализе</w:t>
      </w:r>
      <w:r w:rsidRPr="008A1351">
        <w:rPr>
          <w:sz w:val="28"/>
          <w:szCs w:val="28"/>
        </w:rPr>
        <w:t xml:space="preserve">. </w:t>
      </w:r>
    </w:p>
    <w:p w:rsidR="00EB2EEF" w:rsidRPr="008A1351" w:rsidRDefault="00EB2EEF" w:rsidP="008A1351">
      <w:pPr>
        <w:spacing w:line="360" w:lineRule="auto"/>
        <w:ind w:firstLine="709"/>
        <w:jc w:val="both"/>
        <w:rPr>
          <w:sz w:val="28"/>
          <w:szCs w:val="28"/>
        </w:rPr>
      </w:pPr>
      <w:r w:rsidRPr="008A1351">
        <w:rPr>
          <w:sz w:val="28"/>
          <w:szCs w:val="28"/>
        </w:rPr>
        <w:t xml:space="preserve">Ресурсы компании. Ресурсы определяют наличие людей и финансов, и тем самым сказываются на способности компании извлечь выгоду из конкретных возможностей. </w:t>
      </w:r>
    </w:p>
    <w:p w:rsidR="00EB2EEF" w:rsidRPr="008A1351" w:rsidRDefault="00EB2EEF" w:rsidP="008A1351">
      <w:pPr>
        <w:spacing w:line="360" w:lineRule="auto"/>
        <w:ind w:firstLine="709"/>
        <w:jc w:val="both"/>
        <w:rPr>
          <w:sz w:val="28"/>
          <w:szCs w:val="28"/>
        </w:rPr>
      </w:pPr>
      <w:r w:rsidRPr="008A1351">
        <w:rPr>
          <w:sz w:val="28"/>
          <w:szCs w:val="28"/>
        </w:rPr>
        <w:t xml:space="preserve">Цель портфельного анализа – оценка товарно-рыночных возможностей организации за рамками ее настоящей деятельности и вынесение окончательного решения: должна ли организация изменить границы своего портфеля с помощью диверсификации, интернационализации или и того, и другого вместе. </w:t>
      </w:r>
    </w:p>
    <w:p w:rsidR="00EB2EEF" w:rsidRPr="008A1351" w:rsidRDefault="00EB2EEF" w:rsidP="008A1351">
      <w:pPr>
        <w:spacing w:line="360" w:lineRule="auto"/>
        <w:ind w:firstLine="709"/>
        <w:jc w:val="both"/>
        <w:rPr>
          <w:sz w:val="28"/>
          <w:szCs w:val="28"/>
        </w:rPr>
      </w:pPr>
      <w:r w:rsidRPr="008A1351">
        <w:rPr>
          <w:sz w:val="28"/>
          <w:szCs w:val="28"/>
        </w:rPr>
        <w:t>Портфельный анализ является одним из наиболее распространенных методов стратегического маркетингового анализа. Он дает предприятию возможность определять долгосрочную инвестиционную политику по отношению к различным сегментам деятельности.</w:t>
      </w:r>
    </w:p>
    <w:p w:rsidR="008A1351" w:rsidRPr="008A1351" w:rsidRDefault="008A1351" w:rsidP="008A1351">
      <w:pPr>
        <w:spacing w:line="360" w:lineRule="auto"/>
        <w:ind w:firstLine="709"/>
        <w:jc w:val="both"/>
        <w:rPr>
          <w:sz w:val="28"/>
          <w:szCs w:val="28"/>
        </w:rPr>
      </w:pPr>
      <w:r w:rsidRPr="008A1351">
        <w:rPr>
          <w:sz w:val="28"/>
          <w:szCs w:val="28"/>
        </w:rPr>
        <w:t xml:space="preserve">Предприятию, в силу ограниченности собственных ресурсов, приходится постоянно расставлять приоритеты в направлениях своей деятельности и делить сегменты на </w:t>
      </w:r>
    </w:p>
    <w:p w:rsidR="008A1351" w:rsidRPr="008A1351" w:rsidRDefault="008A1351" w:rsidP="008A1351">
      <w:pPr>
        <w:spacing w:line="360" w:lineRule="auto"/>
        <w:ind w:firstLine="709"/>
        <w:jc w:val="both"/>
        <w:rPr>
          <w:sz w:val="28"/>
          <w:szCs w:val="28"/>
        </w:rPr>
      </w:pPr>
      <w:r w:rsidRPr="008A1351">
        <w:rPr>
          <w:sz w:val="28"/>
          <w:szCs w:val="28"/>
        </w:rPr>
        <w:t xml:space="preserve">1) перспективные, требующие инвестиционных вложений, </w:t>
      </w:r>
    </w:p>
    <w:p w:rsidR="008A1351" w:rsidRPr="008A1351" w:rsidRDefault="008A1351" w:rsidP="008A1351">
      <w:pPr>
        <w:spacing w:line="360" w:lineRule="auto"/>
        <w:ind w:firstLine="709"/>
        <w:jc w:val="both"/>
        <w:rPr>
          <w:sz w:val="28"/>
          <w:szCs w:val="28"/>
        </w:rPr>
      </w:pPr>
      <w:r w:rsidRPr="008A1351">
        <w:rPr>
          <w:sz w:val="28"/>
          <w:szCs w:val="28"/>
        </w:rPr>
        <w:t xml:space="preserve">2) бесперспективные, но прибыльные, сохраняемые для обеспечения финансовой стабильности </w:t>
      </w:r>
    </w:p>
    <w:p w:rsidR="008A1351" w:rsidRPr="008A1351" w:rsidRDefault="008A1351" w:rsidP="008A1351">
      <w:pPr>
        <w:spacing w:line="360" w:lineRule="auto"/>
        <w:ind w:firstLine="709"/>
        <w:jc w:val="both"/>
        <w:rPr>
          <w:sz w:val="28"/>
          <w:szCs w:val="28"/>
        </w:rPr>
      </w:pPr>
      <w:r w:rsidRPr="008A1351">
        <w:rPr>
          <w:sz w:val="28"/>
          <w:szCs w:val="28"/>
        </w:rPr>
        <w:t xml:space="preserve">3) бесперспективные и неприбыльные, от которых необходимо избавляться. </w:t>
      </w:r>
    </w:p>
    <w:p w:rsidR="00EB2EEF" w:rsidRPr="008A1351" w:rsidRDefault="00EB2EEF" w:rsidP="00CB56A7">
      <w:pPr>
        <w:spacing w:line="360" w:lineRule="auto"/>
        <w:jc w:val="both"/>
        <w:rPr>
          <w:sz w:val="28"/>
          <w:szCs w:val="28"/>
        </w:rPr>
      </w:pPr>
    </w:p>
    <w:p w:rsidR="00EB2EEF" w:rsidRPr="008A1351" w:rsidRDefault="002959B7" w:rsidP="008A1351">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278.25pt">
            <v:imagedata r:id="rId7" o:title=""/>
          </v:shape>
        </w:pict>
      </w:r>
    </w:p>
    <w:p w:rsidR="00EB2EEF" w:rsidRPr="008A1351" w:rsidRDefault="00EB2EEF" w:rsidP="008A1351">
      <w:pPr>
        <w:pStyle w:val="a4"/>
      </w:pPr>
      <w:r w:rsidRPr="008A1351">
        <w:t>Рис. 2. Отображение портфельных матриц</w:t>
      </w:r>
    </w:p>
    <w:p w:rsidR="008A1351" w:rsidRPr="008A1351" w:rsidRDefault="008A1351" w:rsidP="008A1351">
      <w:pPr>
        <w:spacing w:line="360" w:lineRule="auto"/>
        <w:rPr>
          <w:sz w:val="28"/>
          <w:szCs w:val="28"/>
        </w:rPr>
      </w:pPr>
    </w:p>
    <w:p w:rsidR="00EB2EEF" w:rsidRPr="008A1351" w:rsidRDefault="00EB2EEF" w:rsidP="008A1351">
      <w:pPr>
        <w:spacing w:line="360" w:lineRule="auto"/>
        <w:ind w:firstLine="709"/>
        <w:jc w:val="both"/>
        <w:rPr>
          <w:sz w:val="28"/>
          <w:szCs w:val="28"/>
        </w:rPr>
      </w:pPr>
      <w:r w:rsidRPr="008A1351">
        <w:rPr>
          <w:sz w:val="28"/>
          <w:szCs w:val="28"/>
        </w:rPr>
        <w:t xml:space="preserve">В портфельном анализе для проведения подобной классификации все сегменты обычно оценивают по двум критериям: привлекательность сегмента и конкурентоспособность предприятия на сегменте (рис. 2.). В зависимости от значений этих критериев к сегменту применяется определенная инвестиционная стратегия. </w:t>
      </w:r>
    </w:p>
    <w:p w:rsidR="008A1351" w:rsidRDefault="00EB2EEF" w:rsidP="008A1351">
      <w:pPr>
        <w:pStyle w:val="20"/>
        <w:ind w:firstLine="709"/>
        <w:jc w:val="both"/>
        <w:rPr>
          <w:b w:val="0"/>
          <w:bCs w:val="0"/>
          <w:color w:val="auto"/>
        </w:rPr>
      </w:pPr>
      <w:r w:rsidRPr="008A1351">
        <w:rPr>
          <w:b w:val="0"/>
          <w:bCs w:val="0"/>
          <w:color w:val="auto"/>
        </w:rPr>
        <w:t xml:space="preserve">Изменения портфеля можно разбить на две категории: диверсификацию и интернационализацию. </w:t>
      </w:r>
    </w:p>
    <w:p w:rsidR="008A1351" w:rsidRDefault="00EB2EEF" w:rsidP="008A1351">
      <w:pPr>
        <w:pStyle w:val="20"/>
        <w:ind w:firstLine="709"/>
        <w:jc w:val="both"/>
        <w:rPr>
          <w:b w:val="0"/>
          <w:bCs w:val="0"/>
          <w:color w:val="auto"/>
        </w:rPr>
      </w:pPr>
      <w:r w:rsidRPr="008A1351">
        <w:rPr>
          <w:b w:val="0"/>
          <w:bCs w:val="0"/>
          <w:color w:val="auto"/>
        </w:rPr>
        <w:t xml:space="preserve">Эти направления схожи между собой. </w:t>
      </w:r>
    </w:p>
    <w:p w:rsidR="00EB2EEF" w:rsidRPr="008A1351" w:rsidRDefault="00EB2EEF" w:rsidP="008A1351">
      <w:pPr>
        <w:pStyle w:val="20"/>
        <w:ind w:firstLine="709"/>
        <w:jc w:val="both"/>
        <w:rPr>
          <w:b w:val="0"/>
          <w:bCs w:val="0"/>
          <w:color w:val="auto"/>
        </w:rPr>
      </w:pPr>
      <w:r w:rsidRPr="008A1351">
        <w:rPr>
          <w:b w:val="0"/>
          <w:bCs w:val="0"/>
          <w:color w:val="auto"/>
        </w:rPr>
        <w:t xml:space="preserve">Основное различие заключается в географическом регионе, в котором организация ищет новые возможности. Приняв решение об интернационализации, организация столкнется со всеми проблемами диверсификации, но в дополнение к ним она должна будет изучить социальный, политический и экономический климат другой страны. </w:t>
      </w:r>
    </w:p>
    <w:p w:rsidR="00EB2EEF" w:rsidRPr="008A1351" w:rsidRDefault="00EB2EEF" w:rsidP="008A1351">
      <w:pPr>
        <w:shd w:val="clear" w:color="auto" w:fill="FFFFFF"/>
        <w:autoSpaceDE w:val="0"/>
        <w:autoSpaceDN w:val="0"/>
        <w:adjustRightInd w:val="0"/>
        <w:spacing w:line="360" w:lineRule="auto"/>
        <w:ind w:firstLine="709"/>
        <w:jc w:val="both"/>
        <w:rPr>
          <w:sz w:val="28"/>
          <w:szCs w:val="28"/>
        </w:rPr>
      </w:pPr>
      <w:r w:rsidRPr="008A1351">
        <w:rPr>
          <w:sz w:val="28"/>
          <w:szCs w:val="28"/>
        </w:rPr>
        <w:t>С помощью портфельного анализа можно установить, подходит ли набор продуктов и услуг с точки зрения наличия средств и управления оборотным капиталом. Каждый кружок на рисунке представляет хозяйственную единицу (СБЕ) или стратегию. Центр каждого круга соответствует положению стратегии на матрице, а размер круга пропорционален доходу от продаж, создаваемому каждым видом хозяйственной деятельности, или же уровню предполагаемого дохода от продаж (в случае перспективных стратегических вариантов). Матрица BCG отражает также наличие средств</w:t>
      </w:r>
      <w:r w:rsidR="008A1351">
        <w:rPr>
          <w:sz w:val="28"/>
          <w:szCs w:val="28"/>
        </w:rPr>
        <w:t>,</w:t>
      </w:r>
      <w:r w:rsidRPr="008A1351">
        <w:rPr>
          <w:sz w:val="28"/>
          <w:szCs w:val="28"/>
        </w:rPr>
        <w:t xml:space="preserve"> для проведения исследований и разработок.</w:t>
      </w:r>
    </w:p>
    <w:p w:rsidR="00EB2EEF" w:rsidRPr="008A1351" w:rsidRDefault="00EB2EEF" w:rsidP="008A1351">
      <w:pPr>
        <w:pStyle w:val="a5"/>
        <w:numPr>
          <w:ilvl w:val="12"/>
          <w:numId w:val="0"/>
        </w:numPr>
        <w:ind w:firstLine="709"/>
        <w:jc w:val="both"/>
      </w:pPr>
      <w:r w:rsidRPr="008A1351">
        <w:t>Позиционирование – это определение места товара фирмы на рынке среди товаров –</w:t>
      </w:r>
      <w:r w:rsidR="008A1351">
        <w:t xml:space="preserve"> </w:t>
      </w:r>
      <w:r w:rsidRPr="008A1351">
        <w:t>аналогов.</w:t>
      </w:r>
    </w:p>
    <w:p w:rsidR="00EB2EEF" w:rsidRPr="008A1351" w:rsidRDefault="00EB2EEF" w:rsidP="008A1351">
      <w:pPr>
        <w:spacing w:line="360" w:lineRule="auto"/>
        <w:ind w:firstLine="709"/>
        <w:jc w:val="both"/>
        <w:rPr>
          <w:sz w:val="28"/>
          <w:szCs w:val="28"/>
        </w:rPr>
      </w:pPr>
      <w:r w:rsidRPr="008A1351">
        <w:rPr>
          <w:sz w:val="28"/>
          <w:szCs w:val="28"/>
        </w:rPr>
        <w:t>Место товара на рынке определяется построением позиционной схемы (карта восприятия).</w:t>
      </w:r>
    </w:p>
    <w:p w:rsidR="00EB2EEF" w:rsidRPr="008A1351" w:rsidRDefault="00EB2EEF" w:rsidP="008A1351">
      <w:pPr>
        <w:spacing w:line="360" w:lineRule="auto"/>
        <w:ind w:firstLine="709"/>
        <w:jc w:val="both"/>
        <w:rPr>
          <w:sz w:val="28"/>
          <w:szCs w:val="28"/>
        </w:rPr>
      </w:pPr>
      <w:r w:rsidRPr="008A1351">
        <w:rPr>
          <w:sz w:val="28"/>
          <w:szCs w:val="28"/>
        </w:rPr>
        <w:t>Процесс построения карты восприятия включает такие этапы:</w:t>
      </w:r>
    </w:p>
    <w:p w:rsidR="00EB2EEF" w:rsidRPr="008A1351" w:rsidRDefault="00EB2EEF" w:rsidP="008A1351">
      <w:pPr>
        <w:numPr>
          <w:ilvl w:val="0"/>
          <w:numId w:val="2"/>
        </w:numPr>
        <w:tabs>
          <w:tab w:val="left" w:pos="1080"/>
        </w:tabs>
        <w:spacing w:line="360" w:lineRule="auto"/>
        <w:ind w:left="0" w:firstLine="709"/>
        <w:jc w:val="both"/>
        <w:rPr>
          <w:sz w:val="28"/>
          <w:szCs w:val="28"/>
        </w:rPr>
      </w:pPr>
      <w:r w:rsidRPr="008A1351">
        <w:rPr>
          <w:sz w:val="28"/>
          <w:szCs w:val="28"/>
        </w:rPr>
        <w:t>Выбираются признаки дифференциации, т. е. признаки, по которым целевой рынок различает конкурентные товары. Эти признаки, как правило, определяются путем с помощью опроса потребителей.</w:t>
      </w:r>
    </w:p>
    <w:p w:rsidR="00EB2EEF" w:rsidRPr="008A1351" w:rsidRDefault="00EB2EEF" w:rsidP="008A1351">
      <w:pPr>
        <w:numPr>
          <w:ilvl w:val="0"/>
          <w:numId w:val="2"/>
        </w:numPr>
        <w:tabs>
          <w:tab w:val="left" w:pos="1080"/>
        </w:tabs>
        <w:spacing w:line="360" w:lineRule="auto"/>
        <w:ind w:left="0" w:firstLine="709"/>
        <w:jc w:val="both"/>
        <w:rPr>
          <w:sz w:val="28"/>
          <w:szCs w:val="28"/>
        </w:rPr>
      </w:pPr>
      <w:r w:rsidRPr="008A1351">
        <w:rPr>
          <w:sz w:val="28"/>
          <w:szCs w:val="28"/>
        </w:rPr>
        <w:t>Вся совокупность выделенных признаков делится на две категории, т. е. выделяются два главных признака, которые сочетают в себе остальные показатели. Очень часто основными признаками выбираются «качество» и «цена» в разных модификациях.</w:t>
      </w:r>
    </w:p>
    <w:p w:rsidR="00EB2EEF" w:rsidRPr="008A1351" w:rsidRDefault="00EB2EEF" w:rsidP="008A1351">
      <w:pPr>
        <w:numPr>
          <w:ilvl w:val="0"/>
          <w:numId w:val="2"/>
        </w:numPr>
        <w:tabs>
          <w:tab w:val="left" w:pos="1080"/>
        </w:tabs>
        <w:spacing w:line="360" w:lineRule="auto"/>
        <w:ind w:left="0" w:firstLine="709"/>
        <w:jc w:val="both"/>
        <w:rPr>
          <w:sz w:val="28"/>
          <w:szCs w:val="28"/>
        </w:rPr>
      </w:pPr>
      <w:r w:rsidRPr="008A1351">
        <w:rPr>
          <w:sz w:val="28"/>
          <w:szCs w:val="28"/>
        </w:rPr>
        <w:t>Строится система координат, на осях которой откладываются выбранные признаки.</w:t>
      </w:r>
    </w:p>
    <w:p w:rsidR="008A1351" w:rsidRDefault="00EB2EEF" w:rsidP="008A1351">
      <w:pPr>
        <w:pStyle w:val="20"/>
        <w:ind w:firstLine="709"/>
        <w:jc w:val="both"/>
        <w:rPr>
          <w:b w:val="0"/>
          <w:bCs w:val="0"/>
          <w:color w:val="auto"/>
        </w:rPr>
      </w:pPr>
      <w:r w:rsidRPr="008A1351">
        <w:rPr>
          <w:b w:val="0"/>
          <w:bCs w:val="0"/>
          <w:color w:val="auto"/>
        </w:rPr>
        <w:t>В построенной системе находим место (позицию) нашего</w:t>
      </w:r>
      <w:r w:rsidR="008A1351">
        <w:rPr>
          <w:b w:val="0"/>
          <w:bCs w:val="0"/>
          <w:color w:val="auto"/>
        </w:rPr>
        <w:t xml:space="preserve"> товара</w:t>
      </w:r>
      <w:r w:rsidRPr="008A1351">
        <w:rPr>
          <w:b w:val="0"/>
          <w:bCs w:val="0"/>
          <w:color w:val="auto"/>
        </w:rPr>
        <w:t xml:space="preserve"> и конкурентных товаров. </w:t>
      </w:r>
    </w:p>
    <w:p w:rsidR="00EB2EEF" w:rsidRPr="008A1351" w:rsidRDefault="00EB2EEF" w:rsidP="008A1351">
      <w:pPr>
        <w:pStyle w:val="20"/>
        <w:ind w:firstLine="709"/>
        <w:jc w:val="both"/>
        <w:rPr>
          <w:b w:val="0"/>
          <w:bCs w:val="0"/>
          <w:color w:val="auto"/>
        </w:rPr>
      </w:pPr>
      <w:r w:rsidRPr="008A1351">
        <w:rPr>
          <w:b w:val="0"/>
          <w:bCs w:val="0"/>
          <w:color w:val="auto"/>
        </w:rPr>
        <w:t>Позиция товаров в схеме определяется через восприятие потребителями конкурентных товаров.</w:t>
      </w:r>
    </w:p>
    <w:p w:rsidR="00EB2EEF" w:rsidRPr="008A1351" w:rsidRDefault="00EB2EEF" w:rsidP="008A1351">
      <w:pPr>
        <w:pStyle w:val="23"/>
        <w:ind w:firstLine="709"/>
        <w:rPr>
          <w:color w:val="auto"/>
        </w:rPr>
      </w:pPr>
      <w:r w:rsidRPr="008A1351">
        <w:rPr>
          <w:color w:val="auto"/>
        </w:rPr>
        <w:t>По мнению Ф.</w:t>
      </w:r>
      <w:r w:rsidR="008827EF">
        <w:rPr>
          <w:color w:val="auto"/>
        </w:rPr>
        <w:t xml:space="preserve"> </w:t>
      </w:r>
      <w:r w:rsidRPr="008A1351">
        <w:rPr>
          <w:color w:val="auto"/>
        </w:rPr>
        <w:t>Котлера, рынок состоит из всех потенциальных потребителей, имеющих частные нужды или желания, готовых их удовлетворить и способных оплатить такое удовлетворение. Основа рыночной практики - способность идентифицировать потребителя или клиента, способность адаптироваться к точке зрения потребителя.</w:t>
      </w:r>
    </w:p>
    <w:p w:rsidR="00EB2EEF" w:rsidRPr="008A1351" w:rsidRDefault="00EB2EEF" w:rsidP="008A1351">
      <w:pPr>
        <w:spacing w:line="360" w:lineRule="auto"/>
        <w:ind w:firstLine="709"/>
        <w:jc w:val="both"/>
        <w:rPr>
          <w:sz w:val="28"/>
          <w:szCs w:val="28"/>
        </w:rPr>
      </w:pPr>
      <w:r w:rsidRPr="008A1351">
        <w:rPr>
          <w:sz w:val="28"/>
          <w:szCs w:val="28"/>
        </w:rPr>
        <w:t>Потребители могут группироваться по ряду факторов. Их позиция по отношению к этим факторам определяет истинные границы рынка.</w:t>
      </w:r>
    </w:p>
    <w:p w:rsidR="00EB2EEF" w:rsidRPr="008A1351" w:rsidRDefault="00EB2EEF" w:rsidP="008A1351">
      <w:pPr>
        <w:spacing w:line="360" w:lineRule="auto"/>
        <w:ind w:firstLine="709"/>
        <w:jc w:val="both"/>
        <w:rPr>
          <w:sz w:val="28"/>
          <w:szCs w:val="28"/>
        </w:rPr>
      </w:pPr>
      <w:r w:rsidRPr="008A1351">
        <w:rPr>
          <w:sz w:val="28"/>
          <w:szCs w:val="28"/>
        </w:rPr>
        <w:t>С другой стороны, производители, особенно без рыночных экспертов, склоняются к тому, чтобы считать, что рынок значительно шире.</w:t>
      </w:r>
    </w:p>
    <w:p w:rsidR="00EB2EEF" w:rsidRPr="008A1351" w:rsidRDefault="00EB2EEF" w:rsidP="008A1351">
      <w:pPr>
        <w:spacing w:line="360" w:lineRule="auto"/>
        <w:ind w:firstLine="709"/>
        <w:jc w:val="both"/>
        <w:rPr>
          <w:sz w:val="28"/>
          <w:szCs w:val="28"/>
        </w:rPr>
      </w:pPr>
      <w:r w:rsidRPr="008A1351">
        <w:rPr>
          <w:sz w:val="28"/>
          <w:szCs w:val="28"/>
        </w:rPr>
        <w:t>Практически определение рынка вращается вокруг следующих факторов:</w:t>
      </w:r>
    </w:p>
    <w:p w:rsidR="00EB2EEF" w:rsidRPr="008A1351" w:rsidRDefault="00EB2EEF" w:rsidP="008A1351">
      <w:pPr>
        <w:spacing w:line="360" w:lineRule="auto"/>
        <w:ind w:firstLine="709"/>
        <w:jc w:val="both"/>
        <w:rPr>
          <w:sz w:val="28"/>
          <w:szCs w:val="28"/>
        </w:rPr>
      </w:pPr>
      <w:r w:rsidRPr="008A1351">
        <w:rPr>
          <w:sz w:val="28"/>
          <w:szCs w:val="28"/>
        </w:rPr>
        <w:t>- категория продукта или услуг;</w:t>
      </w:r>
    </w:p>
    <w:p w:rsidR="00EB2EEF" w:rsidRPr="008A1351" w:rsidRDefault="00EB2EEF" w:rsidP="008A1351">
      <w:pPr>
        <w:spacing w:line="360" w:lineRule="auto"/>
        <w:ind w:firstLine="709"/>
        <w:jc w:val="both"/>
        <w:rPr>
          <w:sz w:val="28"/>
          <w:szCs w:val="28"/>
        </w:rPr>
      </w:pPr>
      <w:r w:rsidRPr="008A1351">
        <w:rPr>
          <w:sz w:val="28"/>
          <w:szCs w:val="28"/>
        </w:rPr>
        <w:t>- география;</w:t>
      </w:r>
    </w:p>
    <w:p w:rsidR="00EB2EEF" w:rsidRPr="008A1351" w:rsidRDefault="00EB2EEF" w:rsidP="008A1351">
      <w:pPr>
        <w:spacing w:line="360" w:lineRule="auto"/>
        <w:ind w:firstLine="709"/>
        <w:jc w:val="both"/>
        <w:rPr>
          <w:sz w:val="28"/>
          <w:szCs w:val="28"/>
        </w:rPr>
      </w:pPr>
      <w:r w:rsidRPr="008A1351">
        <w:rPr>
          <w:sz w:val="28"/>
          <w:szCs w:val="28"/>
        </w:rPr>
        <w:t>- “физическая” группировка потребителей;</w:t>
      </w:r>
    </w:p>
    <w:p w:rsidR="00EB2EEF" w:rsidRPr="008A1351" w:rsidRDefault="00EB2EEF" w:rsidP="008A1351">
      <w:pPr>
        <w:spacing w:line="360" w:lineRule="auto"/>
        <w:ind w:firstLine="709"/>
        <w:jc w:val="both"/>
        <w:rPr>
          <w:sz w:val="28"/>
          <w:szCs w:val="28"/>
        </w:rPr>
      </w:pPr>
      <w:r w:rsidRPr="008A1351">
        <w:rPr>
          <w:sz w:val="28"/>
          <w:szCs w:val="28"/>
        </w:rPr>
        <w:t>- неосязаемость (“невидимая рука”).</w:t>
      </w:r>
    </w:p>
    <w:p w:rsidR="00EB2EEF" w:rsidRPr="008A1351" w:rsidRDefault="00EB2EEF" w:rsidP="008A1351">
      <w:pPr>
        <w:spacing w:line="360" w:lineRule="auto"/>
        <w:ind w:firstLine="709"/>
        <w:jc w:val="both"/>
        <w:rPr>
          <w:sz w:val="28"/>
          <w:szCs w:val="28"/>
        </w:rPr>
      </w:pPr>
      <w:r w:rsidRPr="008A1351">
        <w:rPr>
          <w:sz w:val="28"/>
          <w:szCs w:val="28"/>
        </w:rPr>
        <w:t>На этом рынке следует различать покупателей и пользователей, что не одно и то же. Важным является и то, что лишь часть потенциальных покупателей покупает товар данной марки, а часть - нет. Мерой этой разницы является проникновение - часть (процент) лиц на рынке, которые являются действительными пользователями специфического продукта или услуг по отношению к общему числу потенциальных пользователей.</w:t>
      </w:r>
    </w:p>
    <w:p w:rsidR="00EB2EEF" w:rsidRPr="008A1351" w:rsidRDefault="00EB2EEF" w:rsidP="008A1351">
      <w:pPr>
        <w:spacing w:line="360" w:lineRule="auto"/>
        <w:ind w:firstLine="709"/>
        <w:jc w:val="both"/>
        <w:rPr>
          <w:sz w:val="28"/>
          <w:szCs w:val="28"/>
        </w:rPr>
      </w:pPr>
      <w:r w:rsidRPr="008A1351">
        <w:rPr>
          <w:sz w:val="28"/>
          <w:szCs w:val="28"/>
        </w:rPr>
        <w:t>Наиболее часто пользуются объемом рынка (или данной номенклатурой позиции) - полным объемом продаж каждой позиции номенклатуры в общем объеме продаж подобной продукции.</w:t>
      </w:r>
    </w:p>
    <w:p w:rsidR="00EB2EEF" w:rsidRPr="008A1351" w:rsidRDefault="00EB2EEF" w:rsidP="008A1351">
      <w:pPr>
        <w:spacing w:line="360" w:lineRule="auto"/>
        <w:ind w:firstLine="709"/>
        <w:jc w:val="both"/>
        <w:rPr>
          <w:sz w:val="28"/>
          <w:szCs w:val="28"/>
        </w:rPr>
      </w:pPr>
      <w:r w:rsidRPr="008A1351">
        <w:rPr>
          <w:sz w:val="28"/>
          <w:szCs w:val="28"/>
        </w:rPr>
        <w:t>Например, объем рынка кроссовок артикула 0216 составляет 15% всех денег, заплаченных за кроссовки всех типов на рынке.</w:t>
      </w:r>
    </w:p>
    <w:p w:rsidR="00EB2EEF" w:rsidRPr="008A1351" w:rsidRDefault="00EB2EEF" w:rsidP="008A1351">
      <w:pPr>
        <w:spacing w:line="360" w:lineRule="auto"/>
        <w:ind w:firstLine="709"/>
        <w:jc w:val="both"/>
        <w:rPr>
          <w:sz w:val="28"/>
          <w:szCs w:val="28"/>
        </w:rPr>
      </w:pPr>
      <w:r w:rsidRPr="008A1351">
        <w:rPr>
          <w:sz w:val="28"/>
          <w:szCs w:val="28"/>
        </w:rPr>
        <w:t>Для исследования этих соотношений важно помнить о так называемом эффекте Парето: “20% потребителей покупают 80% товаров по объему стоимости” (для промышленного маркетинга) или “20% наиболее покупаемых товаров составляют 80% объема продаж” (для потребительского маркетинга).</w:t>
      </w:r>
    </w:p>
    <w:p w:rsidR="00EB2EEF" w:rsidRPr="008A1351" w:rsidRDefault="00EB2EEF" w:rsidP="008A1351">
      <w:pPr>
        <w:spacing w:line="360" w:lineRule="auto"/>
        <w:ind w:firstLine="709"/>
        <w:jc w:val="both"/>
        <w:rPr>
          <w:sz w:val="28"/>
          <w:szCs w:val="28"/>
        </w:rPr>
      </w:pPr>
      <w:r w:rsidRPr="008A1351">
        <w:rPr>
          <w:sz w:val="28"/>
          <w:szCs w:val="28"/>
        </w:rPr>
        <w:t>В определенном смысле сегментация - стратегия, используемая продавцом для концентрации и, следовательно, оптимизации использования своих ресурсов на рынке. С другой стороны - это ряд процедур, используемых продавцами для сегментирования рынка.</w:t>
      </w:r>
    </w:p>
    <w:p w:rsidR="00EB2EEF" w:rsidRPr="008A1351" w:rsidRDefault="00EB2EEF" w:rsidP="008A1351">
      <w:pPr>
        <w:spacing w:line="360" w:lineRule="auto"/>
        <w:ind w:firstLine="709"/>
        <w:jc w:val="both"/>
        <w:rPr>
          <w:sz w:val="28"/>
          <w:szCs w:val="28"/>
        </w:rPr>
      </w:pPr>
      <w:r w:rsidRPr="008A1351">
        <w:rPr>
          <w:sz w:val="28"/>
          <w:szCs w:val="28"/>
        </w:rPr>
        <w:t>Котлер предлагает сегментацию по таким характеристикам:</w:t>
      </w:r>
    </w:p>
    <w:p w:rsidR="00EB2EEF" w:rsidRPr="008A1351" w:rsidRDefault="00EB2EEF" w:rsidP="008A1351">
      <w:pPr>
        <w:spacing w:line="360" w:lineRule="auto"/>
        <w:ind w:firstLine="709"/>
        <w:jc w:val="both"/>
        <w:rPr>
          <w:sz w:val="28"/>
          <w:szCs w:val="28"/>
        </w:rPr>
      </w:pPr>
      <w:r w:rsidRPr="008A1351">
        <w:rPr>
          <w:sz w:val="28"/>
          <w:szCs w:val="28"/>
        </w:rPr>
        <w:t>- география;</w:t>
      </w:r>
    </w:p>
    <w:p w:rsidR="00EB2EEF" w:rsidRPr="008A1351" w:rsidRDefault="00EB2EEF" w:rsidP="008A1351">
      <w:pPr>
        <w:spacing w:line="360" w:lineRule="auto"/>
        <w:ind w:firstLine="709"/>
        <w:jc w:val="both"/>
        <w:rPr>
          <w:sz w:val="28"/>
          <w:szCs w:val="28"/>
        </w:rPr>
      </w:pPr>
      <w:r w:rsidRPr="008A1351">
        <w:rPr>
          <w:sz w:val="28"/>
          <w:szCs w:val="28"/>
        </w:rPr>
        <w:t>- демография;</w:t>
      </w:r>
    </w:p>
    <w:p w:rsidR="00EB2EEF" w:rsidRPr="008A1351" w:rsidRDefault="00EB2EEF" w:rsidP="008A1351">
      <w:pPr>
        <w:spacing w:line="360" w:lineRule="auto"/>
        <w:ind w:firstLine="709"/>
        <w:jc w:val="both"/>
        <w:rPr>
          <w:sz w:val="28"/>
          <w:szCs w:val="28"/>
        </w:rPr>
      </w:pPr>
      <w:r w:rsidRPr="008A1351">
        <w:rPr>
          <w:sz w:val="28"/>
          <w:szCs w:val="28"/>
        </w:rPr>
        <w:t>- психография.</w:t>
      </w:r>
    </w:p>
    <w:p w:rsidR="00EB2EEF" w:rsidRPr="008A1351" w:rsidRDefault="00EB2EEF" w:rsidP="008A1351">
      <w:pPr>
        <w:spacing w:line="360" w:lineRule="auto"/>
        <w:ind w:firstLine="709"/>
        <w:jc w:val="both"/>
        <w:rPr>
          <w:sz w:val="28"/>
          <w:szCs w:val="28"/>
        </w:rPr>
      </w:pPr>
      <w:r w:rsidRPr="008A1351">
        <w:rPr>
          <w:sz w:val="28"/>
          <w:szCs w:val="28"/>
        </w:rPr>
        <w:t>Второй разрез сегментации по Ф. Котлеру - отклик покупателя на продукт:</w:t>
      </w:r>
    </w:p>
    <w:p w:rsidR="00EB2EEF" w:rsidRPr="008A1351" w:rsidRDefault="00EB2EEF" w:rsidP="008A1351">
      <w:pPr>
        <w:spacing w:line="360" w:lineRule="auto"/>
        <w:ind w:firstLine="709"/>
        <w:jc w:val="both"/>
        <w:rPr>
          <w:sz w:val="28"/>
          <w:szCs w:val="28"/>
        </w:rPr>
      </w:pPr>
      <w:r w:rsidRPr="008A1351">
        <w:rPr>
          <w:sz w:val="28"/>
          <w:szCs w:val="28"/>
        </w:rPr>
        <w:t>- обстоятельства использования;</w:t>
      </w:r>
    </w:p>
    <w:p w:rsidR="00EB2EEF" w:rsidRPr="008A1351" w:rsidRDefault="00EB2EEF" w:rsidP="008A1351">
      <w:pPr>
        <w:spacing w:line="360" w:lineRule="auto"/>
        <w:ind w:firstLine="709"/>
        <w:jc w:val="both"/>
        <w:rPr>
          <w:sz w:val="28"/>
          <w:szCs w:val="28"/>
        </w:rPr>
      </w:pPr>
      <w:r w:rsidRPr="008A1351">
        <w:rPr>
          <w:sz w:val="28"/>
          <w:szCs w:val="28"/>
        </w:rPr>
        <w:t>- польза;</w:t>
      </w:r>
    </w:p>
    <w:p w:rsidR="00EB2EEF" w:rsidRPr="008A1351" w:rsidRDefault="00EB2EEF" w:rsidP="008A1351">
      <w:pPr>
        <w:spacing w:line="360" w:lineRule="auto"/>
        <w:ind w:firstLine="709"/>
        <w:jc w:val="both"/>
        <w:rPr>
          <w:sz w:val="28"/>
          <w:szCs w:val="28"/>
        </w:rPr>
      </w:pPr>
      <w:r w:rsidRPr="008A1351">
        <w:rPr>
          <w:sz w:val="28"/>
          <w:szCs w:val="28"/>
        </w:rPr>
        <w:t>- употребление;</w:t>
      </w:r>
    </w:p>
    <w:p w:rsidR="00EB2EEF" w:rsidRPr="008A1351" w:rsidRDefault="00EB2EEF" w:rsidP="008A1351">
      <w:pPr>
        <w:spacing w:line="360" w:lineRule="auto"/>
        <w:ind w:firstLine="709"/>
        <w:jc w:val="both"/>
        <w:rPr>
          <w:sz w:val="28"/>
          <w:szCs w:val="28"/>
        </w:rPr>
      </w:pPr>
      <w:r w:rsidRPr="008A1351">
        <w:rPr>
          <w:sz w:val="28"/>
          <w:szCs w:val="28"/>
        </w:rPr>
        <w:t>- отношение (в т.ч. лояльность).</w:t>
      </w:r>
    </w:p>
    <w:p w:rsidR="00EB2EEF" w:rsidRPr="008A1351" w:rsidRDefault="00EB2EEF" w:rsidP="008A1351">
      <w:pPr>
        <w:spacing w:line="360" w:lineRule="auto"/>
        <w:ind w:firstLine="709"/>
        <w:jc w:val="both"/>
        <w:rPr>
          <w:sz w:val="28"/>
          <w:szCs w:val="28"/>
        </w:rPr>
      </w:pPr>
      <w:r w:rsidRPr="008A1351">
        <w:rPr>
          <w:sz w:val="28"/>
          <w:szCs w:val="28"/>
        </w:rPr>
        <w:t>Практически в сегодняшних условиях Украины рекомендуется производить сегментацию по характеристикам, приведенным в (табл. 1 и 2).</w:t>
      </w:r>
    </w:p>
    <w:p w:rsidR="008A1351" w:rsidRDefault="008A1351" w:rsidP="008A1351">
      <w:pPr>
        <w:pStyle w:val="3"/>
        <w:tabs>
          <w:tab w:val="right" w:pos="9921"/>
        </w:tabs>
        <w:spacing w:line="360" w:lineRule="auto"/>
        <w:jc w:val="left"/>
      </w:pPr>
      <w:bookmarkStart w:id="1" w:name="_Toc100817249"/>
    </w:p>
    <w:p w:rsidR="008A1351" w:rsidRPr="00910BD3" w:rsidRDefault="008A1351" w:rsidP="008A1351">
      <w:pPr>
        <w:pStyle w:val="3"/>
        <w:tabs>
          <w:tab w:val="right" w:pos="9921"/>
        </w:tabs>
        <w:spacing w:line="360" w:lineRule="auto"/>
        <w:jc w:val="left"/>
      </w:pPr>
      <w:r w:rsidRPr="00910BD3">
        <w:t>Таблица 1</w:t>
      </w:r>
      <w:r>
        <w:t xml:space="preserve"> Сегментация товаров производственного назначения</w:t>
      </w:r>
    </w:p>
    <w:tbl>
      <w:tblPr>
        <w:tblpPr w:leftFromText="180" w:rightFromText="180" w:vertAnchor="text" w:horzAnchor="margin" w:tblpXSpec="center" w:tblpY="14"/>
        <w:tblW w:w="480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1364"/>
        <w:gridCol w:w="40"/>
        <w:gridCol w:w="130"/>
        <w:gridCol w:w="279"/>
        <w:gridCol w:w="636"/>
        <w:gridCol w:w="292"/>
        <w:gridCol w:w="50"/>
        <w:gridCol w:w="541"/>
        <w:gridCol w:w="308"/>
        <w:gridCol w:w="169"/>
        <w:gridCol w:w="395"/>
        <w:gridCol w:w="252"/>
        <w:gridCol w:w="586"/>
        <w:gridCol w:w="440"/>
        <w:gridCol w:w="1175"/>
        <w:gridCol w:w="924"/>
      </w:tblGrid>
      <w:tr w:rsidR="008A1351" w:rsidRPr="00BD037B" w:rsidTr="008A1351">
        <w:trPr>
          <w:trHeight w:val="963"/>
          <w:tblCellSpacing w:w="0" w:type="dxa"/>
        </w:trPr>
        <w:tc>
          <w:tcPr>
            <w:tcW w:w="793" w:type="pct"/>
          </w:tcPr>
          <w:p w:rsidR="008A1351" w:rsidRPr="00BD037B" w:rsidRDefault="008A1351" w:rsidP="00BD037B">
            <w:pPr>
              <w:spacing w:line="360" w:lineRule="auto"/>
              <w:rPr>
                <w:sz w:val="20"/>
                <w:szCs w:val="20"/>
              </w:rPr>
            </w:pPr>
            <w:r w:rsidRPr="00BD037B">
              <w:rPr>
                <w:sz w:val="20"/>
                <w:szCs w:val="20"/>
              </w:rPr>
              <w:t xml:space="preserve">Отрасли </w:t>
            </w:r>
          </w:p>
        </w:tc>
        <w:tc>
          <w:tcPr>
            <w:tcW w:w="757" w:type="pct"/>
          </w:tcPr>
          <w:p w:rsidR="008A1351" w:rsidRPr="00BD037B" w:rsidRDefault="008A1351" w:rsidP="00BD037B">
            <w:pPr>
              <w:pStyle w:val="4"/>
              <w:ind w:firstLine="0"/>
              <w:rPr>
                <w:sz w:val="20"/>
                <w:szCs w:val="20"/>
              </w:rPr>
            </w:pPr>
            <w:r w:rsidRPr="00BD037B">
              <w:rPr>
                <w:sz w:val="20"/>
                <w:szCs w:val="20"/>
              </w:rPr>
              <w:t>Промышленность</w:t>
            </w:r>
          </w:p>
        </w:tc>
        <w:tc>
          <w:tcPr>
            <w:tcW w:w="602" w:type="pct"/>
            <w:gridSpan w:val="4"/>
          </w:tcPr>
          <w:p w:rsidR="008A1351" w:rsidRPr="00BD037B" w:rsidRDefault="008A1351" w:rsidP="00BD037B">
            <w:pPr>
              <w:spacing w:line="360" w:lineRule="auto"/>
              <w:jc w:val="both"/>
              <w:rPr>
                <w:sz w:val="20"/>
                <w:szCs w:val="20"/>
              </w:rPr>
            </w:pPr>
            <w:r w:rsidRPr="00BD037B">
              <w:rPr>
                <w:sz w:val="20"/>
                <w:szCs w:val="20"/>
              </w:rPr>
              <w:t>Транспорт, связь</w:t>
            </w:r>
          </w:p>
        </w:tc>
        <w:tc>
          <w:tcPr>
            <w:tcW w:w="190" w:type="pct"/>
            <w:gridSpan w:val="2"/>
          </w:tcPr>
          <w:p w:rsidR="008A1351" w:rsidRPr="00BD037B" w:rsidRDefault="008A1351" w:rsidP="00BD037B">
            <w:pPr>
              <w:spacing w:line="360" w:lineRule="auto"/>
              <w:jc w:val="both"/>
              <w:rPr>
                <w:sz w:val="20"/>
                <w:szCs w:val="20"/>
              </w:rPr>
            </w:pPr>
            <w:r w:rsidRPr="00BD037B">
              <w:rPr>
                <w:sz w:val="20"/>
                <w:szCs w:val="20"/>
              </w:rPr>
              <w:t>С/х</w:t>
            </w:r>
          </w:p>
        </w:tc>
        <w:tc>
          <w:tcPr>
            <w:tcW w:w="784" w:type="pct"/>
            <w:gridSpan w:val="4"/>
          </w:tcPr>
          <w:p w:rsidR="008A1351" w:rsidRPr="00BD037B" w:rsidRDefault="008A1351" w:rsidP="00BD037B">
            <w:pPr>
              <w:spacing w:line="360" w:lineRule="auto"/>
              <w:jc w:val="both"/>
              <w:rPr>
                <w:sz w:val="20"/>
                <w:szCs w:val="20"/>
              </w:rPr>
            </w:pPr>
            <w:r w:rsidRPr="00BD037B">
              <w:rPr>
                <w:sz w:val="20"/>
                <w:szCs w:val="20"/>
              </w:rPr>
              <w:t>Строительство</w:t>
            </w:r>
          </w:p>
        </w:tc>
        <w:tc>
          <w:tcPr>
            <w:tcW w:w="465" w:type="pct"/>
            <w:gridSpan w:val="2"/>
          </w:tcPr>
          <w:p w:rsidR="008A1351" w:rsidRPr="00BD037B" w:rsidRDefault="008A1351" w:rsidP="00BD037B">
            <w:pPr>
              <w:spacing w:line="360" w:lineRule="auto"/>
              <w:jc w:val="both"/>
              <w:rPr>
                <w:sz w:val="20"/>
                <w:szCs w:val="20"/>
              </w:rPr>
            </w:pPr>
            <w:r w:rsidRPr="00BD037B">
              <w:rPr>
                <w:sz w:val="20"/>
                <w:szCs w:val="20"/>
              </w:rPr>
              <w:t>Оборона</w:t>
            </w:r>
          </w:p>
        </w:tc>
        <w:tc>
          <w:tcPr>
            <w:tcW w:w="896" w:type="pct"/>
            <w:gridSpan w:val="2"/>
          </w:tcPr>
          <w:p w:rsidR="008A1351" w:rsidRPr="00BD037B" w:rsidRDefault="008A1351" w:rsidP="00BD037B">
            <w:pPr>
              <w:spacing w:line="360" w:lineRule="auto"/>
              <w:jc w:val="both"/>
              <w:rPr>
                <w:sz w:val="20"/>
                <w:szCs w:val="20"/>
              </w:rPr>
            </w:pPr>
            <w:r w:rsidRPr="00BD037B">
              <w:rPr>
                <w:sz w:val="20"/>
                <w:szCs w:val="20"/>
              </w:rPr>
              <w:t>Культура, наука, здравоохранение</w:t>
            </w:r>
          </w:p>
        </w:tc>
        <w:tc>
          <w:tcPr>
            <w:tcW w:w="512" w:type="pct"/>
          </w:tcPr>
          <w:p w:rsidR="008A1351" w:rsidRPr="00BD037B" w:rsidRDefault="008A1351" w:rsidP="00BD037B">
            <w:pPr>
              <w:spacing w:line="360" w:lineRule="auto"/>
              <w:jc w:val="both"/>
              <w:rPr>
                <w:sz w:val="20"/>
                <w:szCs w:val="20"/>
              </w:rPr>
            </w:pPr>
            <w:r w:rsidRPr="00BD037B">
              <w:rPr>
                <w:sz w:val="20"/>
                <w:szCs w:val="20"/>
              </w:rPr>
              <w:t>Торговля, коммунальное хоз.</w:t>
            </w:r>
          </w:p>
        </w:tc>
      </w:tr>
      <w:tr w:rsidR="008A1351" w:rsidRPr="00BD037B">
        <w:trPr>
          <w:trHeight w:val="642"/>
          <w:tblCellSpacing w:w="0" w:type="dxa"/>
        </w:trPr>
        <w:tc>
          <w:tcPr>
            <w:tcW w:w="793" w:type="pct"/>
          </w:tcPr>
          <w:p w:rsidR="008A1351" w:rsidRPr="00BD037B" w:rsidRDefault="008A1351" w:rsidP="00BD037B">
            <w:pPr>
              <w:spacing w:line="360" w:lineRule="auto"/>
              <w:jc w:val="both"/>
              <w:rPr>
                <w:sz w:val="20"/>
                <w:szCs w:val="20"/>
              </w:rPr>
            </w:pPr>
            <w:r w:rsidRPr="00BD037B">
              <w:rPr>
                <w:sz w:val="20"/>
                <w:szCs w:val="20"/>
              </w:rPr>
              <w:t>Форма собственности</w:t>
            </w:r>
          </w:p>
        </w:tc>
        <w:tc>
          <w:tcPr>
            <w:tcW w:w="779" w:type="pct"/>
            <w:gridSpan w:val="2"/>
          </w:tcPr>
          <w:p w:rsidR="008A1351" w:rsidRPr="00BD037B" w:rsidRDefault="008A1351" w:rsidP="00BD037B">
            <w:pPr>
              <w:spacing w:line="360" w:lineRule="auto"/>
              <w:jc w:val="both"/>
              <w:rPr>
                <w:sz w:val="20"/>
                <w:szCs w:val="20"/>
              </w:rPr>
            </w:pPr>
            <w:r w:rsidRPr="00BD037B">
              <w:rPr>
                <w:sz w:val="20"/>
                <w:szCs w:val="20"/>
              </w:rPr>
              <w:t>Государственная</w:t>
            </w:r>
          </w:p>
        </w:tc>
        <w:tc>
          <w:tcPr>
            <w:tcW w:w="742" w:type="pct"/>
            <w:gridSpan w:val="4"/>
          </w:tcPr>
          <w:p w:rsidR="008A1351" w:rsidRPr="00BD037B" w:rsidRDefault="008A1351" w:rsidP="00BD037B">
            <w:pPr>
              <w:spacing w:line="360" w:lineRule="auto"/>
              <w:jc w:val="both"/>
              <w:rPr>
                <w:sz w:val="20"/>
                <w:szCs w:val="20"/>
              </w:rPr>
            </w:pPr>
            <w:r w:rsidRPr="00BD037B">
              <w:rPr>
                <w:sz w:val="20"/>
                <w:szCs w:val="20"/>
              </w:rPr>
              <w:t>Коллективная</w:t>
            </w:r>
          </w:p>
        </w:tc>
        <w:tc>
          <w:tcPr>
            <w:tcW w:w="499" w:type="pct"/>
            <w:gridSpan w:val="3"/>
          </w:tcPr>
          <w:p w:rsidR="008A1351" w:rsidRPr="00BD037B" w:rsidRDefault="008A1351" w:rsidP="00BD037B">
            <w:pPr>
              <w:spacing w:line="360" w:lineRule="auto"/>
              <w:jc w:val="both"/>
              <w:rPr>
                <w:sz w:val="20"/>
                <w:szCs w:val="20"/>
              </w:rPr>
            </w:pPr>
            <w:r w:rsidRPr="00BD037B">
              <w:rPr>
                <w:sz w:val="20"/>
                <w:szCs w:val="20"/>
              </w:rPr>
              <w:t>Частная</w:t>
            </w:r>
          </w:p>
        </w:tc>
        <w:tc>
          <w:tcPr>
            <w:tcW w:w="1022" w:type="pct"/>
            <w:gridSpan w:val="5"/>
          </w:tcPr>
          <w:p w:rsidR="008A1351" w:rsidRPr="00BD037B" w:rsidRDefault="008A1351" w:rsidP="00BD037B">
            <w:pPr>
              <w:spacing w:line="360" w:lineRule="auto"/>
              <w:jc w:val="both"/>
              <w:rPr>
                <w:sz w:val="20"/>
                <w:szCs w:val="20"/>
              </w:rPr>
            </w:pPr>
            <w:r w:rsidRPr="00BD037B">
              <w:rPr>
                <w:sz w:val="20"/>
                <w:szCs w:val="20"/>
              </w:rPr>
              <w:t xml:space="preserve">Иностранных юридич. лиц </w:t>
            </w:r>
          </w:p>
        </w:tc>
        <w:tc>
          <w:tcPr>
            <w:tcW w:w="1165" w:type="pct"/>
            <w:gridSpan w:val="2"/>
          </w:tcPr>
          <w:p w:rsidR="008A1351" w:rsidRPr="00BD037B" w:rsidRDefault="008A1351" w:rsidP="00BD037B">
            <w:pPr>
              <w:spacing w:line="360" w:lineRule="auto"/>
              <w:jc w:val="both"/>
              <w:rPr>
                <w:sz w:val="20"/>
                <w:szCs w:val="20"/>
              </w:rPr>
            </w:pPr>
            <w:r w:rsidRPr="00BD037B">
              <w:rPr>
                <w:sz w:val="20"/>
                <w:szCs w:val="20"/>
              </w:rPr>
              <w:t>Смешанная</w:t>
            </w:r>
          </w:p>
        </w:tc>
      </w:tr>
      <w:tr w:rsidR="008A1351" w:rsidRPr="00BD037B" w:rsidTr="008A1351">
        <w:trPr>
          <w:trHeight w:val="642"/>
          <w:tblCellSpacing w:w="0" w:type="dxa"/>
        </w:trPr>
        <w:tc>
          <w:tcPr>
            <w:tcW w:w="793" w:type="pct"/>
          </w:tcPr>
          <w:p w:rsidR="008A1351" w:rsidRPr="00BD037B" w:rsidRDefault="008A1351" w:rsidP="00BD037B">
            <w:pPr>
              <w:spacing w:line="360" w:lineRule="auto"/>
              <w:jc w:val="both"/>
              <w:rPr>
                <w:sz w:val="20"/>
                <w:szCs w:val="20"/>
              </w:rPr>
            </w:pPr>
            <w:r w:rsidRPr="00BD037B">
              <w:rPr>
                <w:sz w:val="20"/>
                <w:szCs w:val="20"/>
              </w:rPr>
              <w:t>Сферы деятельности</w:t>
            </w:r>
          </w:p>
        </w:tc>
        <w:tc>
          <w:tcPr>
            <w:tcW w:w="757" w:type="pct"/>
          </w:tcPr>
          <w:p w:rsidR="008A1351" w:rsidRPr="00BD037B" w:rsidRDefault="008A1351" w:rsidP="00BD037B">
            <w:pPr>
              <w:spacing w:line="360" w:lineRule="auto"/>
              <w:jc w:val="both"/>
              <w:rPr>
                <w:sz w:val="20"/>
                <w:szCs w:val="20"/>
              </w:rPr>
            </w:pPr>
            <w:r w:rsidRPr="00BD037B">
              <w:rPr>
                <w:sz w:val="20"/>
                <w:szCs w:val="20"/>
              </w:rPr>
              <w:t>НИОКР</w:t>
            </w:r>
          </w:p>
        </w:tc>
        <w:tc>
          <w:tcPr>
            <w:tcW w:w="792" w:type="pct"/>
            <w:gridSpan w:val="6"/>
          </w:tcPr>
          <w:p w:rsidR="008A1351" w:rsidRPr="00BD037B" w:rsidRDefault="008A1351" w:rsidP="00BD037B">
            <w:pPr>
              <w:spacing w:line="360" w:lineRule="auto"/>
              <w:jc w:val="both"/>
              <w:rPr>
                <w:sz w:val="20"/>
                <w:szCs w:val="20"/>
              </w:rPr>
            </w:pPr>
            <w:r w:rsidRPr="00BD037B">
              <w:rPr>
                <w:sz w:val="20"/>
                <w:szCs w:val="20"/>
              </w:rPr>
              <w:t>Основное производство</w:t>
            </w:r>
          </w:p>
        </w:tc>
        <w:tc>
          <w:tcPr>
            <w:tcW w:w="1249" w:type="pct"/>
            <w:gridSpan w:val="6"/>
          </w:tcPr>
          <w:p w:rsidR="008A1351" w:rsidRPr="00BD037B" w:rsidRDefault="008A1351" w:rsidP="00BD037B">
            <w:pPr>
              <w:spacing w:line="360" w:lineRule="auto"/>
              <w:jc w:val="both"/>
              <w:rPr>
                <w:sz w:val="20"/>
                <w:szCs w:val="20"/>
              </w:rPr>
            </w:pPr>
            <w:r w:rsidRPr="00BD037B">
              <w:rPr>
                <w:sz w:val="20"/>
                <w:szCs w:val="20"/>
              </w:rPr>
              <w:t>Производственная инфраструктура</w:t>
            </w:r>
          </w:p>
        </w:tc>
        <w:tc>
          <w:tcPr>
            <w:tcW w:w="1408" w:type="pct"/>
            <w:gridSpan w:val="3"/>
          </w:tcPr>
          <w:p w:rsidR="008A1351" w:rsidRPr="00BD037B" w:rsidRDefault="008A1351" w:rsidP="00BD037B">
            <w:pPr>
              <w:spacing w:line="360" w:lineRule="auto"/>
              <w:jc w:val="both"/>
              <w:rPr>
                <w:sz w:val="20"/>
                <w:szCs w:val="20"/>
              </w:rPr>
            </w:pPr>
            <w:r w:rsidRPr="00BD037B">
              <w:rPr>
                <w:sz w:val="20"/>
                <w:szCs w:val="20"/>
              </w:rPr>
              <w:t>Социальные инфраструктуры</w:t>
            </w:r>
          </w:p>
        </w:tc>
      </w:tr>
      <w:tr w:rsidR="008A1351" w:rsidRPr="00BD037B" w:rsidTr="008A1351">
        <w:trPr>
          <w:trHeight w:val="642"/>
          <w:tblCellSpacing w:w="0" w:type="dxa"/>
        </w:trPr>
        <w:tc>
          <w:tcPr>
            <w:tcW w:w="793" w:type="pct"/>
          </w:tcPr>
          <w:p w:rsidR="008A1351" w:rsidRPr="00BD037B" w:rsidRDefault="008A1351" w:rsidP="00BD037B">
            <w:pPr>
              <w:spacing w:line="360" w:lineRule="auto"/>
              <w:jc w:val="both"/>
              <w:rPr>
                <w:sz w:val="20"/>
                <w:szCs w:val="20"/>
              </w:rPr>
            </w:pPr>
            <w:r w:rsidRPr="00BD037B">
              <w:rPr>
                <w:sz w:val="20"/>
                <w:szCs w:val="20"/>
              </w:rPr>
              <w:t>Размер предприятия</w:t>
            </w:r>
          </w:p>
        </w:tc>
        <w:tc>
          <w:tcPr>
            <w:tcW w:w="851" w:type="pct"/>
            <w:gridSpan w:val="3"/>
          </w:tcPr>
          <w:p w:rsidR="008A1351" w:rsidRPr="00BD037B" w:rsidRDefault="008A1351" w:rsidP="00BD037B">
            <w:pPr>
              <w:spacing w:line="360" w:lineRule="auto"/>
              <w:jc w:val="both"/>
              <w:rPr>
                <w:sz w:val="20"/>
                <w:szCs w:val="20"/>
              </w:rPr>
            </w:pPr>
            <w:r w:rsidRPr="00BD037B">
              <w:rPr>
                <w:sz w:val="20"/>
                <w:szCs w:val="20"/>
              </w:rPr>
              <w:t>Малое</w:t>
            </w:r>
          </w:p>
        </w:tc>
        <w:tc>
          <w:tcPr>
            <w:tcW w:w="1263" w:type="pct"/>
            <w:gridSpan w:val="7"/>
          </w:tcPr>
          <w:p w:rsidR="008A1351" w:rsidRPr="00BD037B" w:rsidRDefault="008A1351" w:rsidP="00BD037B">
            <w:pPr>
              <w:spacing w:line="360" w:lineRule="auto"/>
              <w:jc w:val="both"/>
              <w:rPr>
                <w:sz w:val="20"/>
                <w:szCs w:val="20"/>
              </w:rPr>
            </w:pPr>
            <w:r w:rsidRPr="00BD037B">
              <w:rPr>
                <w:sz w:val="20"/>
                <w:szCs w:val="20"/>
              </w:rPr>
              <w:t>Среднее</w:t>
            </w:r>
          </w:p>
        </w:tc>
        <w:tc>
          <w:tcPr>
            <w:tcW w:w="2093" w:type="pct"/>
            <w:gridSpan w:val="6"/>
          </w:tcPr>
          <w:p w:rsidR="008A1351" w:rsidRPr="00BD037B" w:rsidRDefault="008A1351" w:rsidP="00BD037B">
            <w:pPr>
              <w:spacing w:line="360" w:lineRule="auto"/>
              <w:jc w:val="both"/>
              <w:rPr>
                <w:sz w:val="20"/>
                <w:szCs w:val="20"/>
              </w:rPr>
            </w:pPr>
            <w:r w:rsidRPr="00BD037B">
              <w:rPr>
                <w:sz w:val="20"/>
                <w:szCs w:val="20"/>
              </w:rPr>
              <w:t>Крупное</w:t>
            </w:r>
          </w:p>
        </w:tc>
      </w:tr>
      <w:tr w:rsidR="008A1351" w:rsidRPr="00BD037B" w:rsidTr="008A1351">
        <w:trPr>
          <w:trHeight w:val="642"/>
          <w:tblCellSpacing w:w="0" w:type="dxa"/>
        </w:trPr>
        <w:tc>
          <w:tcPr>
            <w:tcW w:w="793" w:type="pct"/>
          </w:tcPr>
          <w:p w:rsidR="008A1351" w:rsidRPr="00BD037B" w:rsidRDefault="008A1351" w:rsidP="00BD037B">
            <w:pPr>
              <w:spacing w:line="360" w:lineRule="auto"/>
              <w:jc w:val="both"/>
              <w:rPr>
                <w:sz w:val="20"/>
                <w:szCs w:val="20"/>
              </w:rPr>
            </w:pPr>
            <w:r w:rsidRPr="00BD037B">
              <w:rPr>
                <w:sz w:val="20"/>
                <w:szCs w:val="20"/>
              </w:rPr>
              <w:t>География</w:t>
            </w:r>
          </w:p>
        </w:tc>
        <w:tc>
          <w:tcPr>
            <w:tcW w:w="779" w:type="pct"/>
            <w:gridSpan w:val="2"/>
          </w:tcPr>
          <w:p w:rsidR="008A1351" w:rsidRPr="00BD037B" w:rsidRDefault="008A1351" w:rsidP="00BD037B">
            <w:pPr>
              <w:spacing w:line="360" w:lineRule="auto"/>
              <w:jc w:val="both"/>
              <w:rPr>
                <w:sz w:val="20"/>
                <w:szCs w:val="20"/>
              </w:rPr>
            </w:pPr>
            <w:r w:rsidRPr="00BD037B">
              <w:rPr>
                <w:sz w:val="20"/>
                <w:szCs w:val="20"/>
              </w:rPr>
              <w:t>Умеренные широты</w:t>
            </w:r>
          </w:p>
        </w:tc>
        <w:tc>
          <w:tcPr>
            <w:tcW w:w="1070" w:type="pct"/>
            <w:gridSpan w:val="6"/>
          </w:tcPr>
          <w:p w:rsidR="008A1351" w:rsidRPr="00BD037B" w:rsidRDefault="008A1351" w:rsidP="00BD037B">
            <w:pPr>
              <w:spacing w:line="360" w:lineRule="auto"/>
              <w:jc w:val="both"/>
              <w:rPr>
                <w:sz w:val="20"/>
                <w:szCs w:val="20"/>
              </w:rPr>
            </w:pPr>
            <w:r w:rsidRPr="00BD037B">
              <w:rPr>
                <w:sz w:val="20"/>
                <w:szCs w:val="20"/>
              </w:rPr>
              <w:t>Тропики</w:t>
            </w:r>
          </w:p>
        </w:tc>
        <w:tc>
          <w:tcPr>
            <w:tcW w:w="2358" w:type="pct"/>
            <w:gridSpan w:val="8"/>
          </w:tcPr>
          <w:p w:rsidR="008A1351" w:rsidRPr="00BD037B" w:rsidRDefault="008A1351" w:rsidP="00BD037B">
            <w:pPr>
              <w:spacing w:line="360" w:lineRule="auto"/>
              <w:jc w:val="both"/>
              <w:rPr>
                <w:sz w:val="20"/>
                <w:szCs w:val="20"/>
              </w:rPr>
            </w:pPr>
            <w:r w:rsidRPr="00BD037B">
              <w:rPr>
                <w:sz w:val="20"/>
                <w:szCs w:val="20"/>
              </w:rPr>
              <w:t>Арктика,</w:t>
            </w:r>
            <w:r w:rsidRPr="00BD037B">
              <w:rPr>
                <w:sz w:val="20"/>
                <w:szCs w:val="20"/>
              </w:rPr>
              <w:br/>
              <w:t>Антарктика</w:t>
            </w:r>
          </w:p>
        </w:tc>
      </w:tr>
      <w:tr w:rsidR="008A1351" w:rsidRPr="00BD037B" w:rsidTr="008A1351">
        <w:trPr>
          <w:trHeight w:val="1173"/>
          <w:tblCellSpacing w:w="0" w:type="dxa"/>
        </w:trPr>
        <w:tc>
          <w:tcPr>
            <w:tcW w:w="793" w:type="pct"/>
          </w:tcPr>
          <w:p w:rsidR="008A1351" w:rsidRPr="00BD037B" w:rsidRDefault="008A1351" w:rsidP="00BD037B">
            <w:pPr>
              <w:spacing w:line="360" w:lineRule="auto"/>
              <w:jc w:val="both"/>
              <w:rPr>
                <w:sz w:val="20"/>
                <w:szCs w:val="20"/>
              </w:rPr>
            </w:pPr>
            <w:r w:rsidRPr="00BD037B">
              <w:rPr>
                <w:sz w:val="20"/>
                <w:szCs w:val="20"/>
              </w:rPr>
              <w:t>Широта производственного профиля</w:t>
            </w:r>
          </w:p>
        </w:tc>
        <w:tc>
          <w:tcPr>
            <w:tcW w:w="1006" w:type="pct"/>
            <w:gridSpan w:val="4"/>
          </w:tcPr>
          <w:p w:rsidR="008A1351" w:rsidRPr="00BD037B" w:rsidRDefault="008A1351" w:rsidP="00BD037B">
            <w:pPr>
              <w:spacing w:line="360" w:lineRule="auto"/>
              <w:jc w:val="both"/>
              <w:rPr>
                <w:sz w:val="20"/>
                <w:szCs w:val="20"/>
              </w:rPr>
            </w:pPr>
            <w:r w:rsidRPr="00BD037B">
              <w:rPr>
                <w:sz w:val="20"/>
                <w:szCs w:val="20"/>
              </w:rPr>
              <w:t>По классу и виду продукции</w:t>
            </w:r>
          </w:p>
        </w:tc>
        <w:tc>
          <w:tcPr>
            <w:tcW w:w="1467" w:type="pct"/>
            <w:gridSpan w:val="8"/>
          </w:tcPr>
          <w:p w:rsidR="008A1351" w:rsidRPr="00BD037B" w:rsidRDefault="008A1351" w:rsidP="00BD037B">
            <w:pPr>
              <w:spacing w:line="360" w:lineRule="auto"/>
              <w:jc w:val="both"/>
              <w:rPr>
                <w:sz w:val="20"/>
                <w:szCs w:val="20"/>
              </w:rPr>
            </w:pPr>
            <w:r w:rsidRPr="00BD037B">
              <w:rPr>
                <w:sz w:val="20"/>
                <w:szCs w:val="20"/>
              </w:rPr>
              <w:t>По разновидности и типу</w:t>
            </w:r>
          </w:p>
        </w:tc>
        <w:tc>
          <w:tcPr>
            <w:tcW w:w="1734" w:type="pct"/>
            <w:gridSpan w:val="4"/>
          </w:tcPr>
          <w:p w:rsidR="008A1351" w:rsidRPr="00BD037B" w:rsidRDefault="008A1351" w:rsidP="00BD037B">
            <w:pPr>
              <w:spacing w:line="360" w:lineRule="auto"/>
              <w:jc w:val="both"/>
              <w:rPr>
                <w:sz w:val="20"/>
                <w:szCs w:val="20"/>
              </w:rPr>
            </w:pPr>
            <w:r w:rsidRPr="00BD037B">
              <w:rPr>
                <w:sz w:val="20"/>
                <w:szCs w:val="20"/>
              </w:rPr>
              <w:t>По типоразмеру</w:t>
            </w:r>
          </w:p>
          <w:p w:rsidR="008A1351" w:rsidRPr="00BD037B" w:rsidRDefault="008A1351" w:rsidP="00BD037B">
            <w:pPr>
              <w:spacing w:line="360" w:lineRule="auto"/>
              <w:jc w:val="both"/>
              <w:rPr>
                <w:sz w:val="20"/>
                <w:szCs w:val="20"/>
              </w:rPr>
            </w:pPr>
          </w:p>
        </w:tc>
      </w:tr>
    </w:tbl>
    <w:p w:rsidR="008A1351" w:rsidRPr="00CB56A7" w:rsidRDefault="008A1351" w:rsidP="00CB56A7">
      <w:pPr>
        <w:rPr>
          <w:sz w:val="28"/>
          <w:szCs w:val="28"/>
        </w:rPr>
      </w:pPr>
    </w:p>
    <w:p w:rsidR="008A1351" w:rsidRDefault="008A1351" w:rsidP="008A1351">
      <w:pPr>
        <w:spacing w:line="360" w:lineRule="auto"/>
        <w:rPr>
          <w:sz w:val="28"/>
          <w:szCs w:val="28"/>
        </w:rPr>
      </w:pPr>
      <w:r w:rsidRPr="00CB56A7">
        <w:rPr>
          <w:sz w:val="28"/>
          <w:szCs w:val="28"/>
        </w:rPr>
        <w:br w:type="page"/>
      </w:r>
      <w:r w:rsidRPr="00910BD3">
        <w:rPr>
          <w:sz w:val="28"/>
          <w:szCs w:val="28"/>
        </w:rPr>
        <w:t>Таблица 2</w:t>
      </w:r>
      <w:r>
        <w:rPr>
          <w:sz w:val="28"/>
          <w:szCs w:val="28"/>
        </w:rPr>
        <w:t xml:space="preserve"> </w:t>
      </w:r>
      <w:r w:rsidRPr="00910BD3">
        <w:rPr>
          <w:sz w:val="28"/>
          <w:szCs w:val="28"/>
        </w:rPr>
        <w:t xml:space="preserve">Сегментация потребительских товаров </w:t>
      </w:r>
    </w:p>
    <w:tbl>
      <w:tblPr>
        <w:tblW w:w="477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85"/>
        <w:gridCol w:w="1301"/>
        <w:gridCol w:w="325"/>
        <w:gridCol w:w="158"/>
        <w:gridCol w:w="81"/>
        <w:gridCol w:w="260"/>
        <w:gridCol w:w="370"/>
        <w:gridCol w:w="275"/>
        <w:gridCol w:w="148"/>
        <w:gridCol w:w="147"/>
        <w:gridCol w:w="149"/>
        <w:gridCol w:w="180"/>
        <w:gridCol w:w="132"/>
        <w:gridCol w:w="1154"/>
        <w:gridCol w:w="41"/>
        <w:gridCol w:w="62"/>
        <w:gridCol w:w="432"/>
        <w:gridCol w:w="180"/>
        <w:gridCol w:w="112"/>
        <w:gridCol w:w="129"/>
        <w:gridCol w:w="400"/>
        <w:gridCol w:w="272"/>
        <w:gridCol w:w="1350"/>
      </w:tblGrid>
      <w:tr w:rsidR="008A1351" w:rsidRPr="00BD037B" w:rsidTr="00BD037B">
        <w:trPr>
          <w:trHeight w:val="400"/>
          <w:tblCellSpacing w:w="0" w:type="dxa"/>
          <w:jc w:val="center"/>
        </w:trPr>
        <w:tc>
          <w:tcPr>
            <w:tcW w:w="1102" w:type="dxa"/>
          </w:tcPr>
          <w:p w:rsidR="008A1351" w:rsidRPr="00BD037B" w:rsidRDefault="008A1351" w:rsidP="00BD037B">
            <w:pPr>
              <w:spacing w:line="360" w:lineRule="auto"/>
              <w:jc w:val="both"/>
              <w:rPr>
                <w:color w:val="000000"/>
                <w:sz w:val="20"/>
                <w:szCs w:val="20"/>
              </w:rPr>
            </w:pPr>
            <w:r w:rsidRPr="00BD037B">
              <w:rPr>
                <w:color w:val="000000"/>
                <w:sz w:val="20"/>
                <w:szCs w:val="20"/>
              </w:rPr>
              <w:t xml:space="preserve">Ввозрастные       группы </w:t>
            </w:r>
          </w:p>
          <w:p w:rsidR="008A1351" w:rsidRPr="00BD037B" w:rsidRDefault="008A1351" w:rsidP="00BD037B">
            <w:pPr>
              <w:spacing w:line="360" w:lineRule="auto"/>
              <w:jc w:val="both"/>
              <w:rPr>
                <w:color w:val="000000"/>
                <w:sz w:val="20"/>
                <w:szCs w:val="20"/>
              </w:rPr>
            </w:pPr>
            <w:r w:rsidRPr="00BD037B">
              <w:rPr>
                <w:color w:val="000000"/>
                <w:sz w:val="20"/>
                <w:szCs w:val="20"/>
              </w:rPr>
              <w:t xml:space="preserve">                              </w:t>
            </w:r>
          </w:p>
        </w:tc>
        <w:tc>
          <w:tcPr>
            <w:tcW w:w="1857" w:type="dxa"/>
            <w:gridSpan w:val="3"/>
          </w:tcPr>
          <w:p w:rsidR="008A1351" w:rsidRPr="00BD037B" w:rsidRDefault="008A1351" w:rsidP="00BD037B">
            <w:pPr>
              <w:spacing w:line="360" w:lineRule="auto"/>
              <w:jc w:val="both"/>
              <w:rPr>
                <w:color w:val="000000"/>
                <w:sz w:val="20"/>
                <w:szCs w:val="20"/>
              </w:rPr>
            </w:pPr>
            <w:r w:rsidRPr="00BD037B">
              <w:rPr>
                <w:color w:val="000000"/>
                <w:sz w:val="20"/>
                <w:szCs w:val="20"/>
              </w:rPr>
              <w:t>Молодежь</w:t>
            </w:r>
          </w:p>
        </w:tc>
        <w:tc>
          <w:tcPr>
            <w:tcW w:w="1788" w:type="dxa"/>
            <w:gridSpan w:val="9"/>
          </w:tcPr>
          <w:p w:rsidR="008A1351" w:rsidRPr="00BD037B" w:rsidRDefault="008A1351" w:rsidP="00BD037B">
            <w:pPr>
              <w:spacing w:line="360" w:lineRule="auto"/>
              <w:jc w:val="both"/>
              <w:rPr>
                <w:color w:val="000000"/>
                <w:sz w:val="20"/>
                <w:szCs w:val="20"/>
              </w:rPr>
            </w:pPr>
            <w:r w:rsidRPr="00BD037B">
              <w:rPr>
                <w:color w:val="000000"/>
                <w:sz w:val="20"/>
                <w:szCs w:val="20"/>
              </w:rPr>
              <w:t>Средний возраст</w:t>
            </w:r>
          </w:p>
        </w:tc>
        <w:tc>
          <w:tcPr>
            <w:tcW w:w="2144" w:type="dxa"/>
            <w:gridSpan w:val="7"/>
          </w:tcPr>
          <w:p w:rsidR="008A1351" w:rsidRPr="00BD037B" w:rsidRDefault="008A1351" w:rsidP="00BD037B">
            <w:pPr>
              <w:spacing w:line="360" w:lineRule="auto"/>
              <w:jc w:val="both"/>
              <w:rPr>
                <w:color w:val="000000"/>
                <w:sz w:val="20"/>
                <w:szCs w:val="20"/>
              </w:rPr>
            </w:pPr>
            <w:r w:rsidRPr="00BD037B">
              <w:rPr>
                <w:color w:val="000000"/>
                <w:sz w:val="20"/>
                <w:szCs w:val="20"/>
              </w:rPr>
              <w:t>Пожилые</w:t>
            </w:r>
          </w:p>
        </w:tc>
        <w:tc>
          <w:tcPr>
            <w:tcW w:w="2052" w:type="dxa"/>
            <w:gridSpan w:val="3"/>
          </w:tcPr>
          <w:p w:rsidR="008A1351" w:rsidRPr="00BD037B" w:rsidRDefault="008A1351" w:rsidP="00BD037B">
            <w:pPr>
              <w:spacing w:line="360" w:lineRule="auto"/>
              <w:jc w:val="both"/>
              <w:rPr>
                <w:color w:val="000000"/>
                <w:sz w:val="20"/>
                <w:szCs w:val="20"/>
              </w:rPr>
            </w:pPr>
            <w:r w:rsidRPr="00BD037B">
              <w:rPr>
                <w:color w:val="000000"/>
                <w:sz w:val="20"/>
                <w:szCs w:val="20"/>
              </w:rPr>
              <w:t>Преклонного возраста</w:t>
            </w:r>
          </w:p>
        </w:tc>
      </w:tr>
      <w:tr w:rsidR="008A1351" w:rsidRPr="00BD037B" w:rsidTr="00BD037B">
        <w:trPr>
          <w:trHeight w:val="800"/>
          <w:tblCellSpacing w:w="0" w:type="dxa"/>
          <w:jc w:val="center"/>
        </w:trPr>
        <w:tc>
          <w:tcPr>
            <w:tcW w:w="1102" w:type="dxa"/>
          </w:tcPr>
          <w:p w:rsidR="008A1351" w:rsidRPr="00BD037B" w:rsidRDefault="008A1351" w:rsidP="00BD037B">
            <w:pPr>
              <w:spacing w:line="360" w:lineRule="auto"/>
              <w:jc w:val="both"/>
              <w:rPr>
                <w:color w:val="000000"/>
                <w:sz w:val="20"/>
                <w:szCs w:val="20"/>
              </w:rPr>
            </w:pPr>
            <w:r w:rsidRPr="00BD037B">
              <w:rPr>
                <w:color w:val="000000"/>
                <w:sz w:val="20"/>
                <w:szCs w:val="20"/>
              </w:rPr>
              <w:t>Семейное      положение</w:t>
            </w:r>
          </w:p>
        </w:tc>
        <w:tc>
          <w:tcPr>
            <w:tcW w:w="1354" w:type="dxa"/>
          </w:tcPr>
          <w:p w:rsidR="008A1351" w:rsidRPr="00BD037B" w:rsidRDefault="008A1351" w:rsidP="00BD037B">
            <w:pPr>
              <w:spacing w:line="360" w:lineRule="auto"/>
              <w:jc w:val="both"/>
              <w:rPr>
                <w:color w:val="000000"/>
                <w:sz w:val="20"/>
                <w:szCs w:val="20"/>
              </w:rPr>
            </w:pPr>
            <w:r w:rsidRPr="00BD037B">
              <w:rPr>
                <w:color w:val="000000"/>
                <w:sz w:val="20"/>
                <w:szCs w:val="20"/>
              </w:rPr>
              <w:t>Одинокие</w:t>
            </w:r>
          </w:p>
        </w:tc>
        <w:tc>
          <w:tcPr>
            <w:tcW w:w="1230" w:type="dxa"/>
            <w:gridSpan w:val="5"/>
          </w:tcPr>
          <w:p w:rsidR="008A1351" w:rsidRPr="00BD037B" w:rsidRDefault="008A1351" w:rsidP="00BD037B">
            <w:pPr>
              <w:spacing w:line="360" w:lineRule="auto"/>
              <w:jc w:val="both"/>
              <w:rPr>
                <w:color w:val="000000"/>
                <w:sz w:val="20"/>
                <w:szCs w:val="20"/>
              </w:rPr>
            </w:pPr>
            <w:r w:rsidRPr="00BD037B">
              <w:rPr>
                <w:color w:val="000000"/>
                <w:sz w:val="20"/>
                <w:szCs w:val="20"/>
              </w:rPr>
              <w:t>Семейные без детей</w:t>
            </w:r>
          </w:p>
        </w:tc>
        <w:tc>
          <w:tcPr>
            <w:tcW w:w="3075" w:type="dxa"/>
            <w:gridSpan w:val="12"/>
          </w:tcPr>
          <w:p w:rsidR="008A1351" w:rsidRPr="00BD037B" w:rsidRDefault="008A1351" w:rsidP="00BD037B">
            <w:pPr>
              <w:spacing w:line="360" w:lineRule="auto"/>
              <w:jc w:val="both"/>
              <w:rPr>
                <w:color w:val="000000"/>
                <w:sz w:val="20"/>
                <w:szCs w:val="20"/>
              </w:rPr>
            </w:pPr>
            <w:r w:rsidRPr="00BD037B">
              <w:rPr>
                <w:color w:val="000000"/>
                <w:sz w:val="20"/>
                <w:szCs w:val="20"/>
              </w:rPr>
              <w:t>Семейные с небольшим количеством детей</w:t>
            </w:r>
          </w:p>
        </w:tc>
        <w:tc>
          <w:tcPr>
            <w:tcW w:w="2182" w:type="dxa"/>
            <w:gridSpan w:val="4"/>
          </w:tcPr>
          <w:p w:rsidR="008A1351" w:rsidRPr="00BD037B" w:rsidRDefault="008A1351" w:rsidP="00BD037B">
            <w:pPr>
              <w:spacing w:line="360" w:lineRule="auto"/>
              <w:jc w:val="both"/>
              <w:rPr>
                <w:color w:val="000000"/>
                <w:sz w:val="20"/>
                <w:szCs w:val="20"/>
              </w:rPr>
            </w:pPr>
            <w:r w:rsidRPr="00BD037B">
              <w:rPr>
                <w:color w:val="000000"/>
                <w:sz w:val="20"/>
                <w:szCs w:val="20"/>
              </w:rPr>
              <w:t>Многосемейные</w:t>
            </w:r>
          </w:p>
        </w:tc>
      </w:tr>
      <w:tr w:rsidR="008A1351" w:rsidRPr="00BD037B" w:rsidTr="00BD037B">
        <w:trPr>
          <w:trHeight w:val="417"/>
          <w:tblCellSpacing w:w="0" w:type="dxa"/>
          <w:jc w:val="center"/>
        </w:trPr>
        <w:tc>
          <w:tcPr>
            <w:tcW w:w="1102" w:type="dxa"/>
          </w:tcPr>
          <w:p w:rsidR="008A1351" w:rsidRPr="00BD037B" w:rsidRDefault="008A1351" w:rsidP="00BD037B">
            <w:pPr>
              <w:spacing w:line="360" w:lineRule="auto"/>
              <w:jc w:val="both"/>
              <w:rPr>
                <w:color w:val="000000"/>
                <w:sz w:val="20"/>
                <w:szCs w:val="20"/>
              </w:rPr>
            </w:pPr>
            <w:r w:rsidRPr="00BD037B">
              <w:rPr>
                <w:color w:val="000000"/>
                <w:sz w:val="20"/>
                <w:szCs w:val="20"/>
              </w:rPr>
              <w:t>Состояние здоровья</w:t>
            </w:r>
          </w:p>
        </w:tc>
        <w:tc>
          <w:tcPr>
            <w:tcW w:w="1857" w:type="dxa"/>
            <w:gridSpan w:val="3"/>
          </w:tcPr>
          <w:p w:rsidR="008A1351" w:rsidRPr="00BD037B" w:rsidRDefault="008A1351" w:rsidP="00BD037B">
            <w:pPr>
              <w:spacing w:line="360" w:lineRule="auto"/>
              <w:jc w:val="both"/>
              <w:rPr>
                <w:color w:val="000000"/>
                <w:sz w:val="20"/>
                <w:szCs w:val="20"/>
              </w:rPr>
            </w:pPr>
            <w:r w:rsidRPr="00BD037B">
              <w:rPr>
                <w:color w:val="000000"/>
                <w:sz w:val="20"/>
                <w:szCs w:val="20"/>
              </w:rPr>
              <w:t>Здоровые</w:t>
            </w:r>
          </w:p>
        </w:tc>
        <w:tc>
          <w:tcPr>
            <w:tcW w:w="3062" w:type="dxa"/>
            <w:gridSpan w:val="12"/>
          </w:tcPr>
          <w:p w:rsidR="008A1351" w:rsidRPr="00BD037B" w:rsidRDefault="008A1351" w:rsidP="00BD037B">
            <w:pPr>
              <w:spacing w:line="360" w:lineRule="auto"/>
              <w:jc w:val="both"/>
              <w:rPr>
                <w:color w:val="000000"/>
                <w:sz w:val="20"/>
                <w:szCs w:val="20"/>
              </w:rPr>
            </w:pPr>
            <w:r w:rsidRPr="00BD037B">
              <w:rPr>
                <w:color w:val="000000"/>
                <w:sz w:val="20"/>
                <w:szCs w:val="20"/>
              </w:rPr>
              <w:t>Инвалиды с детства</w:t>
            </w:r>
          </w:p>
        </w:tc>
        <w:tc>
          <w:tcPr>
            <w:tcW w:w="2922" w:type="dxa"/>
            <w:gridSpan w:val="7"/>
          </w:tcPr>
          <w:p w:rsidR="008A1351" w:rsidRPr="00BD037B" w:rsidRDefault="008A1351" w:rsidP="00BD037B">
            <w:pPr>
              <w:spacing w:line="360" w:lineRule="auto"/>
              <w:jc w:val="both"/>
              <w:rPr>
                <w:color w:val="000000"/>
                <w:sz w:val="20"/>
                <w:szCs w:val="20"/>
              </w:rPr>
            </w:pPr>
            <w:r w:rsidRPr="00BD037B">
              <w:rPr>
                <w:color w:val="000000"/>
                <w:sz w:val="20"/>
                <w:szCs w:val="20"/>
              </w:rPr>
              <w:t>Инвалиды по увечью</w:t>
            </w:r>
          </w:p>
        </w:tc>
      </w:tr>
      <w:tr w:rsidR="008A1351" w:rsidRPr="00BD037B" w:rsidTr="00BD037B">
        <w:trPr>
          <w:trHeight w:val="400"/>
          <w:tblCellSpacing w:w="0" w:type="dxa"/>
          <w:jc w:val="center"/>
        </w:trPr>
        <w:tc>
          <w:tcPr>
            <w:tcW w:w="1102" w:type="dxa"/>
          </w:tcPr>
          <w:p w:rsidR="008A1351" w:rsidRPr="00BD037B" w:rsidRDefault="008A1351" w:rsidP="00BD037B">
            <w:pPr>
              <w:spacing w:line="360" w:lineRule="auto"/>
              <w:jc w:val="both"/>
              <w:rPr>
                <w:color w:val="000000"/>
                <w:sz w:val="20"/>
                <w:szCs w:val="20"/>
              </w:rPr>
            </w:pPr>
            <w:r w:rsidRPr="00BD037B">
              <w:rPr>
                <w:color w:val="000000"/>
                <w:sz w:val="20"/>
                <w:szCs w:val="20"/>
              </w:rPr>
              <w:t xml:space="preserve">Образование </w:t>
            </w:r>
          </w:p>
        </w:tc>
        <w:tc>
          <w:tcPr>
            <w:tcW w:w="1693" w:type="dxa"/>
            <w:gridSpan w:val="2"/>
          </w:tcPr>
          <w:p w:rsidR="008A1351" w:rsidRPr="00BD037B" w:rsidRDefault="008A1351" w:rsidP="00BD037B">
            <w:pPr>
              <w:spacing w:line="360" w:lineRule="auto"/>
              <w:jc w:val="both"/>
              <w:rPr>
                <w:color w:val="000000"/>
                <w:sz w:val="20"/>
                <w:szCs w:val="20"/>
              </w:rPr>
            </w:pPr>
            <w:r w:rsidRPr="00BD037B">
              <w:rPr>
                <w:color w:val="000000"/>
                <w:sz w:val="20"/>
                <w:szCs w:val="20"/>
              </w:rPr>
              <w:t>Начальное</w:t>
            </w:r>
          </w:p>
        </w:tc>
        <w:tc>
          <w:tcPr>
            <w:tcW w:w="1818" w:type="dxa"/>
            <w:gridSpan w:val="9"/>
          </w:tcPr>
          <w:p w:rsidR="008A1351" w:rsidRPr="00BD037B" w:rsidRDefault="008A1351" w:rsidP="00BD037B">
            <w:pPr>
              <w:spacing w:line="360" w:lineRule="auto"/>
              <w:jc w:val="both"/>
              <w:rPr>
                <w:color w:val="000000"/>
                <w:sz w:val="20"/>
                <w:szCs w:val="20"/>
              </w:rPr>
            </w:pPr>
            <w:r w:rsidRPr="00BD037B">
              <w:rPr>
                <w:color w:val="000000"/>
                <w:sz w:val="20"/>
                <w:szCs w:val="20"/>
              </w:rPr>
              <w:t>Среднее</w:t>
            </w:r>
          </w:p>
        </w:tc>
        <w:tc>
          <w:tcPr>
            <w:tcW w:w="1851" w:type="dxa"/>
            <w:gridSpan w:val="5"/>
          </w:tcPr>
          <w:p w:rsidR="008A1351" w:rsidRPr="00BD037B" w:rsidRDefault="008A1351" w:rsidP="00BD037B">
            <w:pPr>
              <w:spacing w:line="360" w:lineRule="auto"/>
              <w:jc w:val="both"/>
              <w:rPr>
                <w:color w:val="000000"/>
                <w:sz w:val="20"/>
                <w:szCs w:val="20"/>
              </w:rPr>
            </w:pPr>
            <w:r w:rsidRPr="00BD037B">
              <w:rPr>
                <w:color w:val="000000"/>
                <w:sz w:val="20"/>
                <w:szCs w:val="20"/>
              </w:rPr>
              <w:t>Высшее</w:t>
            </w:r>
          </w:p>
        </w:tc>
        <w:tc>
          <w:tcPr>
            <w:tcW w:w="2479" w:type="dxa"/>
            <w:gridSpan w:val="6"/>
          </w:tcPr>
          <w:p w:rsidR="008A1351" w:rsidRPr="00BD037B" w:rsidRDefault="008A1351" w:rsidP="00BD037B">
            <w:pPr>
              <w:spacing w:line="360" w:lineRule="auto"/>
              <w:jc w:val="both"/>
              <w:rPr>
                <w:color w:val="000000"/>
                <w:sz w:val="20"/>
                <w:szCs w:val="20"/>
              </w:rPr>
            </w:pPr>
            <w:r w:rsidRPr="00BD037B">
              <w:rPr>
                <w:color w:val="000000"/>
                <w:sz w:val="20"/>
                <w:szCs w:val="20"/>
              </w:rPr>
              <w:t>С учеными степенями</w:t>
            </w:r>
          </w:p>
        </w:tc>
      </w:tr>
      <w:tr w:rsidR="008A1351" w:rsidRPr="00BD037B" w:rsidTr="00BD037B">
        <w:trPr>
          <w:trHeight w:val="800"/>
          <w:tblCellSpacing w:w="0" w:type="dxa"/>
          <w:jc w:val="center"/>
        </w:trPr>
        <w:tc>
          <w:tcPr>
            <w:tcW w:w="1102" w:type="dxa"/>
          </w:tcPr>
          <w:p w:rsidR="008A1351" w:rsidRPr="00BD037B" w:rsidRDefault="008A1351" w:rsidP="00BD037B">
            <w:pPr>
              <w:spacing w:line="360" w:lineRule="auto"/>
              <w:jc w:val="both"/>
              <w:rPr>
                <w:color w:val="000000"/>
                <w:sz w:val="20"/>
                <w:szCs w:val="20"/>
              </w:rPr>
            </w:pPr>
            <w:r w:rsidRPr="00BD037B">
              <w:rPr>
                <w:color w:val="000000"/>
                <w:sz w:val="20"/>
                <w:szCs w:val="20"/>
              </w:rPr>
              <w:t>Сферы деятельности</w:t>
            </w:r>
          </w:p>
        </w:tc>
        <w:tc>
          <w:tcPr>
            <w:tcW w:w="2205" w:type="dxa"/>
            <w:gridSpan w:val="5"/>
          </w:tcPr>
          <w:p w:rsidR="008A1351" w:rsidRPr="00BD037B" w:rsidRDefault="008A1351" w:rsidP="00BD037B">
            <w:pPr>
              <w:spacing w:line="360" w:lineRule="auto"/>
              <w:jc w:val="both"/>
              <w:rPr>
                <w:color w:val="000000"/>
                <w:sz w:val="20"/>
                <w:szCs w:val="20"/>
              </w:rPr>
            </w:pPr>
            <w:r w:rsidRPr="00BD037B">
              <w:rPr>
                <w:color w:val="000000"/>
                <w:sz w:val="20"/>
                <w:szCs w:val="20"/>
              </w:rPr>
              <w:t>Промышленность, строительство, транспорт</w:t>
            </w:r>
          </w:p>
        </w:tc>
        <w:tc>
          <w:tcPr>
            <w:tcW w:w="973" w:type="dxa"/>
            <w:gridSpan w:val="4"/>
          </w:tcPr>
          <w:p w:rsidR="008A1351" w:rsidRPr="00BD037B" w:rsidRDefault="008A1351" w:rsidP="00BD037B">
            <w:pPr>
              <w:spacing w:line="360" w:lineRule="auto"/>
              <w:jc w:val="both"/>
              <w:rPr>
                <w:color w:val="000000"/>
                <w:sz w:val="20"/>
                <w:szCs w:val="20"/>
              </w:rPr>
            </w:pPr>
            <w:r w:rsidRPr="00BD037B">
              <w:rPr>
                <w:color w:val="000000"/>
                <w:sz w:val="20"/>
                <w:szCs w:val="20"/>
              </w:rPr>
              <w:t>С/х</w:t>
            </w:r>
          </w:p>
        </w:tc>
        <w:tc>
          <w:tcPr>
            <w:tcW w:w="2368" w:type="dxa"/>
            <w:gridSpan w:val="8"/>
          </w:tcPr>
          <w:p w:rsidR="008A1351" w:rsidRPr="00BD037B" w:rsidRDefault="008A1351" w:rsidP="00BD037B">
            <w:pPr>
              <w:spacing w:line="360" w:lineRule="auto"/>
              <w:jc w:val="both"/>
              <w:rPr>
                <w:color w:val="000000"/>
                <w:sz w:val="20"/>
                <w:szCs w:val="20"/>
              </w:rPr>
            </w:pPr>
            <w:r w:rsidRPr="00BD037B">
              <w:rPr>
                <w:color w:val="000000"/>
                <w:sz w:val="20"/>
                <w:szCs w:val="20"/>
              </w:rPr>
              <w:t xml:space="preserve">Культура, наука, здравоохранение </w:t>
            </w:r>
          </w:p>
        </w:tc>
        <w:tc>
          <w:tcPr>
            <w:tcW w:w="927" w:type="dxa"/>
            <w:gridSpan w:val="4"/>
          </w:tcPr>
          <w:p w:rsidR="008A1351" w:rsidRPr="00BD037B" w:rsidRDefault="008A1351" w:rsidP="00BD037B">
            <w:pPr>
              <w:spacing w:line="360" w:lineRule="auto"/>
              <w:jc w:val="both"/>
              <w:rPr>
                <w:color w:val="000000"/>
                <w:sz w:val="20"/>
                <w:szCs w:val="20"/>
              </w:rPr>
            </w:pPr>
            <w:r w:rsidRPr="00BD037B">
              <w:rPr>
                <w:color w:val="000000"/>
                <w:sz w:val="20"/>
                <w:szCs w:val="20"/>
              </w:rPr>
              <w:t>Военные</w:t>
            </w:r>
          </w:p>
        </w:tc>
        <w:tc>
          <w:tcPr>
            <w:tcW w:w="1368" w:type="dxa"/>
          </w:tcPr>
          <w:p w:rsidR="008A1351" w:rsidRPr="00BD037B" w:rsidRDefault="008A1351" w:rsidP="00BD037B">
            <w:pPr>
              <w:spacing w:line="360" w:lineRule="auto"/>
              <w:jc w:val="both"/>
              <w:rPr>
                <w:color w:val="000000"/>
                <w:sz w:val="20"/>
                <w:szCs w:val="20"/>
              </w:rPr>
            </w:pPr>
            <w:r w:rsidRPr="00BD037B">
              <w:rPr>
                <w:color w:val="000000"/>
                <w:sz w:val="20"/>
                <w:szCs w:val="20"/>
              </w:rPr>
              <w:t>Сфера обслуживания</w:t>
            </w:r>
          </w:p>
        </w:tc>
      </w:tr>
      <w:tr w:rsidR="008A1351" w:rsidRPr="00BD037B" w:rsidTr="00BD037B">
        <w:trPr>
          <w:trHeight w:val="417"/>
          <w:tblCellSpacing w:w="0" w:type="dxa"/>
          <w:jc w:val="center"/>
        </w:trPr>
        <w:tc>
          <w:tcPr>
            <w:tcW w:w="1102" w:type="dxa"/>
          </w:tcPr>
          <w:p w:rsidR="008A1351" w:rsidRPr="00BD037B" w:rsidRDefault="008A1351" w:rsidP="00BD037B">
            <w:pPr>
              <w:spacing w:line="360" w:lineRule="auto"/>
              <w:jc w:val="both"/>
              <w:rPr>
                <w:color w:val="000000"/>
                <w:sz w:val="20"/>
                <w:szCs w:val="20"/>
              </w:rPr>
            </w:pPr>
            <w:r w:rsidRPr="00BD037B">
              <w:rPr>
                <w:color w:val="000000"/>
                <w:sz w:val="20"/>
                <w:szCs w:val="20"/>
              </w:rPr>
              <w:t>Уровень доходов</w:t>
            </w:r>
          </w:p>
        </w:tc>
        <w:tc>
          <w:tcPr>
            <w:tcW w:w="1857" w:type="dxa"/>
            <w:gridSpan w:val="3"/>
          </w:tcPr>
          <w:p w:rsidR="008A1351" w:rsidRPr="00BD037B" w:rsidRDefault="008A1351" w:rsidP="00BD037B">
            <w:pPr>
              <w:spacing w:line="360" w:lineRule="auto"/>
              <w:jc w:val="both"/>
              <w:rPr>
                <w:color w:val="000000"/>
                <w:sz w:val="20"/>
                <w:szCs w:val="20"/>
              </w:rPr>
            </w:pPr>
            <w:r w:rsidRPr="00BD037B">
              <w:rPr>
                <w:color w:val="000000"/>
                <w:sz w:val="20"/>
                <w:szCs w:val="20"/>
              </w:rPr>
              <w:t>Низкий</w:t>
            </w:r>
          </w:p>
        </w:tc>
        <w:tc>
          <w:tcPr>
            <w:tcW w:w="1472" w:type="dxa"/>
            <w:gridSpan w:val="7"/>
          </w:tcPr>
          <w:p w:rsidR="008A1351" w:rsidRPr="00BD037B" w:rsidRDefault="008A1351" w:rsidP="00BD037B">
            <w:pPr>
              <w:spacing w:line="360" w:lineRule="auto"/>
              <w:jc w:val="both"/>
              <w:rPr>
                <w:color w:val="000000"/>
                <w:sz w:val="20"/>
                <w:szCs w:val="20"/>
              </w:rPr>
            </w:pPr>
            <w:r w:rsidRPr="00BD037B">
              <w:rPr>
                <w:color w:val="000000"/>
                <w:sz w:val="20"/>
                <w:szCs w:val="20"/>
              </w:rPr>
              <w:t>Средний</w:t>
            </w:r>
          </w:p>
        </w:tc>
        <w:tc>
          <w:tcPr>
            <w:tcW w:w="1528" w:type="dxa"/>
            <w:gridSpan w:val="4"/>
          </w:tcPr>
          <w:p w:rsidR="008A1351" w:rsidRPr="00BD037B" w:rsidRDefault="008A1351" w:rsidP="00BD037B">
            <w:pPr>
              <w:spacing w:line="360" w:lineRule="auto"/>
              <w:jc w:val="both"/>
              <w:rPr>
                <w:color w:val="000000"/>
                <w:sz w:val="20"/>
                <w:szCs w:val="20"/>
              </w:rPr>
            </w:pPr>
            <w:r w:rsidRPr="00BD037B">
              <w:rPr>
                <w:color w:val="000000"/>
                <w:sz w:val="20"/>
                <w:szCs w:val="20"/>
              </w:rPr>
              <w:t>Высший</w:t>
            </w:r>
          </w:p>
        </w:tc>
        <w:tc>
          <w:tcPr>
            <w:tcW w:w="2984" w:type="dxa"/>
            <w:gridSpan w:val="8"/>
          </w:tcPr>
          <w:p w:rsidR="008A1351" w:rsidRPr="00BD037B" w:rsidRDefault="008A1351" w:rsidP="00BD037B">
            <w:pPr>
              <w:spacing w:line="360" w:lineRule="auto"/>
              <w:jc w:val="both"/>
              <w:rPr>
                <w:color w:val="000000"/>
                <w:sz w:val="20"/>
                <w:szCs w:val="20"/>
              </w:rPr>
            </w:pPr>
            <w:r w:rsidRPr="00BD037B">
              <w:rPr>
                <w:color w:val="000000"/>
                <w:sz w:val="20"/>
                <w:szCs w:val="20"/>
              </w:rPr>
              <w:t>Колеблется в течение года</w:t>
            </w:r>
          </w:p>
        </w:tc>
      </w:tr>
      <w:tr w:rsidR="008A1351" w:rsidRPr="00BD037B" w:rsidTr="00BD037B">
        <w:trPr>
          <w:trHeight w:val="800"/>
          <w:tblCellSpacing w:w="0" w:type="dxa"/>
          <w:jc w:val="center"/>
        </w:trPr>
        <w:tc>
          <w:tcPr>
            <w:tcW w:w="1102" w:type="dxa"/>
          </w:tcPr>
          <w:p w:rsidR="008A1351" w:rsidRPr="00BD037B" w:rsidRDefault="008A1351" w:rsidP="00BD037B">
            <w:pPr>
              <w:spacing w:line="360" w:lineRule="auto"/>
              <w:jc w:val="both"/>
              <w:rPr>
                <w:color w:val="000000"/>
                <w:sz w:val="20"/>
                <w:szCs w:val="20"/>
              </w:rPr>
            </w:pPr>
            <w:r w:rsidRPr="00BD037B">
              <w:rPr>
                <w:color w:val="000000"/>
                <w:sz w:val="20"/>
                <w:szCs w:val="20"/>
              </w:rPr>
              <w:t>Национальные традиции</w:t>
            </w:r>
          </w:p>
        </w:tc>
        <w:tc>
          <w:tcPr>
            <w:tcW w:w="1693" w:type="dxa"/>
            <w:gridSpan w:val="2"/>
          </w:tcPr>
          <w:p w:rsidR="008A1351" w:rsidRPr="00BD037B" w:rsidRDefault="008A1351" w:rsidP="00BD037B">
            <w:pPr>
              <w:spacing w:line="360" w:lineRule="auto"/>
              <w:jc w:val="both"/>
              <w:rPr>
                <w:color w:val="000000"/>
                <w:sz w:val="20"/>
                <w:szCs w:val="20"/>
              </w:rPr>
            </w:pPr>
            <w:r w:rsidRPr="00BD037B">
              <w:rPr>
                <w:color w:val="000000"/>
                <w:sz w:val="20"/>
                <w:szCs w:val="20"/>
              </w:rPr>
              <w:t>Американский тип</w:t>
            </w:r>
          </w:p>
        </w:tc>
        <w:tc>
          <w:tcPr>
            <w:tcW w:w="1184" w:type="dxa"/>
            <w:gridSpan w:val="5"/>
          </w:tcPr>
          <w:p w:rsidR="008A1351" w:rsidRPr="00BD037B" w:rsidRDefault="008A1351" w:rsidP="00BD037B">
            <w:pPr>
              <w:spacing w:line="360" w:lineRule="auto"/>
              <w:jc w:val="both"/>
              <w:rPr>
                <w:color w:val="000000"/>
                <w:sz w:val="20"/>
                <w:szCs w:val="20"/>
              </w:rPr>
            </w:pPr>
            <w:r w:rsidRPr="00BD037B">
              <w:rPr>
                <w:color w:val="000000"/>
                <w:sz w:val="20"/>
                <w:szCs w:val="20"/>
              </w:rPr>
              <w:t>Азиатский тип</w:t>
            </w:r>
          </w:p>
        </w:tc>
        <w:tc>
          <w:tcPr>
            <w:tcW w:w="2042" w:type="dxa"/>
            <w:gridSpan w:val="8"/>
          </w:tcPr>
          <w:p w:rsidR="008A1351" w:rsidRPr="00BD037B" w:rsidRDefault="008A1351" w:rsidP="00BD037B">
            <w:pPr>
              <w:spacing w:line="360" w:lineRule="auto"/>
              <w:jc w:val="both"/>
              <w:rPr>
                <w:color w:val="000000"/>
                <w:sz w:val="20"/>
                <w:szCs w:val="20"/>
              </w:rPr>
            </w:pPr>
            <w:r w:rsidRPr="00BD037B">
              <w:rPr>
                <w:color w:val="000000"/>
                <w:sz w:val="20"/>
                <w:szCs w:val="20"/>
              </w:rPr>
              <w:t>Латиноамериканский тип</w:t>
            </w:r>
          </w:p>
        </w:tc>
        <w:tc>
          <w:tcPr>
            <w:tcW w:w="1554" w:type="dxa"/>
            <w:gridSpan w:val="6"/>
          </w:tcPr>
          <w:p w:rsidR="008A1351" w:rsidRPr="00BD037B" w:rsidRDefault="008A1351" w:rsidP="00BD037B">
            <w:pPr>
              <w:spacing w:line="360" w:lineRule="auto"/>
              <w:jc w:val="both"/>
              <w:rPr>
                <w:color w:val="000000"/>
                <w:sz w:val="20"/>
                <w:szCs w:val="20"/>
              </w:rPr>
            </w:pPr>
            <w:r w:rsidRPr="00BD037B">
              <w:rPr>
                <w:color w:val="000000"/>
                <w:sz w:val="20"/>
                <w:szCs w:val="20"/>
              </w:rPr>
              <w:t>Европейский тип</w:t>
            </w:r>
          </w:p>
        </w:tc>
        <w:tc>
          <w:tcPr>
            <w:tcW w:w="1368" w:type="dxa"/>
          </w:tcPr>
          <w:p w:rsidR="008A1351" w:rsidRPr="00BD037B" w:rsidRDefault="008A1351" w:rsidP="00BD037B">
            <w:pPr>
              <w:spacing w:line="360" w:lineRule="auto"/>
              <w:jc w:val="both"/>
              <w:rPr>
                <w:color w:val="000000"/>
                <w:sz w:val="20"/>
                <w:szCs w:val="20"/>
              </w:rPr>
            </w:pPr>
            <w:r w:rsidRPr="00BD037B">
              <w:rPr>
                <w:color w:val="000000"/>
                <w:sz w:val="20"/>
                <w:szCs w:val="20"/>
              </w:rPr>
              <w:t>Африканский тип</w:t>
            </w:r>
          </w:p>
        </w:tc>
      </w:tr>
      <w:tr w:rsidR="008A1351" w:rsidRPr="00BD037B" w:rsidTr="00BD037B">
        <w:trPr>
          <w:trHeight w:val="800"/>
          <w:tblCellSpacing w:w="0" w:type="dxa"/>
          <w:jc w:val="center"/>
        </w:trPr>
        <w:tc>
          <w:tcPr>
            <w:tcW w:w="1102" w:type="dxa"/>
          </w:tcPr>
          <w:p w:rsidR="008A1351" w:rsidRPr="00BD037B" w:rsidRDefault="008A1351" w:rsidP="00BD037B">
            <w:pPr>
              <w:spacing w:line="360" w:lineRule="auto"/>
              <w:jc w:val="both"/>
              <w:rPr>
                <w:color w:val="000000"/>
                <w:sz w:val="20"/>
                <w:szCs w:val="20"/>
              </w:rPr>
            </w:pPr>
            <w:r w:rsidRPr="00BD037B">
              <w:rPr>
                <w:color w:val="000000"/>
                <w:sz w:val="20"/>
                <w:szCs w:val="20"/>
              </w:rPr>
              <w:t>Реакция на новый товар</w:t>
            </w:r>
          </w:p>
        </w:tc>
        <w:tc>
          <w:tcPr>
            <w:tcW w:w="1940" w:type="dxa"/>
            <w:gridSpan w:val="4"/>
          </w:tcPr>
          <w:p w:rsidR="008A1351" w:rsidRPr="00BD037B" w:rsidRDefault="008A1351" w:rsidP="00BD037B">
            <w:pPr>
              <w:spacing w:line="360" w:lineRule="auto"/>
              <w:jc w:val="both"/>
              <w:rPr>
                <w:color w:val="000000"/>
                <w:sz w:val="20"/>
                <w:szCs w:val="20"/>
              </w:rPr>
            </w:pPr>
            <w:r w:rsidRPr="00BD037B">
              <w:rPr>
                <w:color w:val="000000"/>
                <w:sz w:val="20"/>
                <w:szCs w:val="20"/>
              </w:rPr>
              <w:t>Суперноваторы</w:t>
            </w:r>
          </w:p>
        </w:tc>
        <w:tc>
          <w:tcPr>
            <w:tcW w:w="1088" w:type="dxa"/>
            <w:gridSpan w:val="4"/>
          </w:tcPr>
          <w:p w:rsidR="008A1351" w:rsidRPr="00BD037B" w:rsidRDefault="008A1351" w:rsidP="00BD037B">
            <w:pPr>
              <w:spacing w:line="360" w:lineRule="auto"/>
              <w:jc w:val="both"/>
              <w:rPr>
                <w:color w:val="000000"/>
                <w:sz w:val="20"/>
                <w:szCs w:val="20"/>
              </w:rPr>
            </w:pPr>
            <w:r w:rsidRPr="00BD037B">
              <w:rPr>
                <w:color w:val="000000"/>
                <w:sz w:val="20"/>
                <w:szCs w:val="20"/>
              </w:rPr>
              <w:t>Новаторы</w:t>
            </w:r>
          </w:p>
        </w:tc>
        <w:tc>
          <w:tcPr>
            <w:tcW w:w="1788" w:type="dxa"/>
            <w:gridSpan w:val="5"/>
          </w:tcPr>
          <w:p w:rsidR="008A1351" w:rsidRPr="00BD037B" w:rsidRDefault="008A1351" w:rsidP="00BD037B">
            <w:pPr>
              <w:spacing w:line="360" w:lineRule="auto"/>
              <w:jc w:val="both"/>
              <w:rPr>
                <w:color w:val="000000"/>
                <w:sz w:val="20"/>
                <w:szCs w:val="20"/>
              </w:rPr>
            </w:pPr>
            <w:r w:rsidRPr="00BD037B">
              <w:rPr>
                <w:color w:val="000000"/>
                <w:sz w:val="20"/>
                <w:szCs w:val="20"/>
              </w:rPr>
              <w:t>Обыкновенные</w:t>
            </w:r>
          </w:p>
        </w:tc>
        <w:tc>
          <w:tcPr>
            <w:tcW w:w="1377" w:type="dxa"/>
            <w:gridSpan w:val="7"/>
          </w:tcPr>
          <w:p w:rsidR="008A1351" w:rsidRPr="00BD037B" w:rsidRDefault="008A1351" w:rsidP="00BD037B">
            <w:pPr>
              <w:spacing w:line="360" w:lineRule="auto"/>
              <w:jc w:val="both"/>
              <w:rPr>
                <w:color w:val="000000"/>
                <w:sz w:val="20"/>
                <w:szCs w:val="20"/>
              </w:rPr>
            </w:pPr>
            <w:r w:rsidRPr="00BD037B">
              <w:rPr>
                <w:color w:val="000000"/>
                <w:sz w:val="20"/>
                <w:szCs w:val="20"/>
              </w:rPr>
              <w:t>Консерваторы</w:t>
            </w:r>
          </w:p>
        </w:tc>
        <w:tc>
          <w:tcPr>
            <w:tcW w:w="1648" w:type="dxa"/>
            <w:gridSpan w:val="2"/>
          </w:tcPr>
          <w:p w:rsidR="008A1351" w:rsidRPr="00BD037B" w:rsidRDefault="008A1351" w:rsidP="00BD037B">
            <w:pPr>
              <w:spacing w:line="360" w:lineRule="auto"/>
              <w:jc w:val="both"/>
              <w:rPr>
                <w:color w:val="000000"/>
                <w:sz w:val="20"/>
                <w:szCs w:val="20"/>
              </w:rPr>
            </w:pPr>
            <w:r w:rsidRPr="00BD037B">
              <w:rPr>
                <w:color w:val="000000"/>
                <w:sz w:val="20"/>
                <w:szCs w:val="20"/>
              </w:rPr>
              <w:t>Суперкон</w:t>
            </w:r>
            <w:r w:rsidRPr="00BD037B">
              <w:rPr>
                <w:color w:val="000000"/>
                <w:sz w:val="20"/>
                <w:szCs w:val="20"/>
              </w:rPr>
              <w:br/>
              <w:t>серваторы</w:t>
            </w:r>
          </w:p>
        </w:tc>
      </w:tr>
    </w:tbl>
    <w:p w:rsidR="008A1351" w:rsidRPr="00BD037B" w:rsidRDefault="008A1351" w:rsidP="00CB56A7">
      <w:pPr>
        <w:spacing w:line="360" w:lineRule="auto"/>
        <w:jc w:val="both"/>
        <w:rPr>
          <w:sz w:val="28"/>
          <w:szCs w:val="28"/>
        </w:rPr>
      </w:pPr>
    </w:p>
    <w:p w:rsidR="008A1351" w:rsidRPr="00910BD3" w:rsidRDefault="008A1351" w:rsidP="008A1351">
      <w:pPr>
        <w:spacing w:line="360" w:lineRule="auto"/>
        <w:ind w:firstLine="709"/>
        <w:jc w:val="both"/>
        <w:rPr>
          <w:sz w:val="28"/>
          <w:szCs w:val="28"/>
        </w:rPr>
      </w:pPr>
      <w:r w:rsidRPr="00910BD3">
        <w:rPr>
          <w:sz w:val="28"/>
          <w:szCs w:val="28"/>
        </w:rPr>
        <w:t>Формально можно представить следующую процедуру сегментации.</w:t>
      </w:r>
    </w:p>
    <w:p w:rsidR="008A1351" w:rsidRPr="00910BD3" w:rsidRDefault="008A1351" w:rsidP="008A1351">
      <w:pPr>
        <w:spacing w:line="360" w:lineRule="auto"/>
        <w:ind w:firstLine="709"/>
        <w:jc w:val="both"/>
        <w:rPr>
          <w:sz w:val="28"/>
          <w:szCs w:val="28"/>
        </w:rPr>
      </w:pPr>
      <w:r w:rsidRPr="00910BD3">
        <w:rPr>
          <w:sz w:val="28"/>
          <w:szCs w:val="28"/>
        </w:rPr>
        <w:t>1.</w:t>
      </w:r>
      <w:r w:rsidR="008827EF">
        <w:rPr>
          <w:sz w:val="28"/>
          <w:szCs w:val="28"/>
        </w:rPr>
        <w:t xml:space="preserve"> </w:t>
      </w:r>
      <w:r w:rsidRPr="00910BD3">
        <w:rPr>
          <w:sz w:val="28"/>
          <w:szCs w:val="28"/>
        </w:rPr>
        <w:t>Конструирование пространства продуктов, геометрически отражающего предложения потребителей по продуктам или категориям марок.</w:t>
      </w:r>
    </w:p>
    <w:p w:rsidR="008A1351" w:rsidRPr="00910BD3" w:rsidRDefault="008A1351" w:rsidP="008A1351">
      <w:pPr>
        <w:spacing w:line="360" w:lineRule="auto"/>
        <w:ind w:firstLine="709"/>
        <w:jc w:val="both"/>
        <w:rPr>
          <w:sz w:val="28"/>
          <w:szCs w:val="28"/>
        </w:rPr>
      </w:pPr>
      <w:r w:rsidRPr="00910BD3">
        <w:rPr>
          <w:sz w:val="28"/>
          <w:szCs w:val="28"/>
        </w:rPr>
        <w:t>2.</w:t>
      </w:r>
      <w:r w:rsidR="008827EF">
        <w:rPr>
          <w:sz w:val="28"/>
          <w:szCs w:val="28"/>
        </w:rPr>
        <w:t xml:space="preserve"> </w:t>
      </w:r>
      <w:r w:rsidRPr="00910BD3">
        <w:rPr>
          <w:sz w:val="28"/>
          <w:szCs w:val="28"/>
        </w:rPr>
        <w:t>Получение плотности распределения при позиционировании идеальных предложений потребителей в этом пространстве.</w:t>
      </w:r>
    </w:p>
    <w:p w:rsidR="008A1351" w:rsidRPr="00910BD3" w:rsidRDefault="008A1351" w:rsidP="008A1351">
      <w:pPr>
        <w:spacing w:line="360" w:lineRule="auto"/>
        <w:ind w:firstLine="709"/>
        <w:jc w:val="both"/>
        <w:rPr>
          <w:sz w:val="28"/>
          <w:szCs w:val="28"/>
        </w:rPr>
      </w:pPr>
      <w:r w:rsidRPr="00910BD3">
        <w:rPr>
          <w:sz w:val="28"/>
          <w:szCs w:val="28"/>
        </w:rPr>
        <w:t>3.</w:t>
      </w:r>
      <w:r w:rsidR="008827EF">
        <w:rPr>
          <w:sz w:val="28"/>
          <w:szCs w:val="28"/>
        </w:rPr>
        <w:t xml:space="preserve"> </w:t>
      </w:r>
      <w:r w:rsidRPr="00910BD3">
        <w:rPr>
          <w:sz w:val="28"/>
          <w:szCs w:val="28"/>
        </w:rPr>
        <w:t>Разработка модели предложений группы потребителей относительно новых и модифицированных моделей.</w:t>
      </w:r>
      <w:bookmarkStart w:id="2" w:name="_GoBack"/>
      <w:bookmarkEnd w:id="1"/>
      <w:bookmarkEnd w:id="2"/>
    </w:p>
    <w:sectPr w:rsidR="008A1351" w:rsidRPr="00910BD3" w:rsidSect="008A1351">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4C9" w:rsidRDefault="00CC54C9">
      <w:r>
        <w:separator/>
      </w:r>
    </w:p>
  </w:endnote>
  <w:endnote w:type="continuationSeparator" w:id="0">
    <w:p w:rsidR="00CC54C9" w:rsidRDefault="00CC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351" w:rsidRPr="008A1351" w:rsidRDefault="00912738" w:rsidP="00976D63">
    <w:pPr>
      <w:pStyle w:val="a7"/>
      <w:framePr w:wrap="auto" w:vAnchor="text" w:hAnchor="margin" w:xAlign="right" w:y="1"/>
      <w:rPr>
        <w:rStyle w:val="a9"/>
      </w:rPr>
    </w:pPr>
    <w:r>
      <w:rPr>
        <w:rStyle w:val="a9"/>
        <w:noProof/>
      </w:rPr>
      <w:t>2</w:t>
    </w:r>
  </w:p>
  <w:p w:rsidR="008A1351" w:rsidRDefault="008A1351" w:rsidP="008A135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4C9" w:rsidRDefault="00CC54C9">
      <w:r>
        <w:separator/>
      </w:r>
    </w:p>
  </w:footnote>
  <w:footnote w:type="continuationSeparator" w:id="0">
    <w:p w:rsidR="00CC54C9" w:rsidRDefault="00CC5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15F6B"/>
    <w:multiLevelType w:val="hybridMultilevel"/>
    <w:tmpl w:val="3F8AE06C"/>
    <w:lvl w:ilvl="0" w:tplc="2F785736">
      <w:start w:val="1"/>
      <w:numFmt w:val="decimal"/>
      <w:lvlText w:val="%1."/>
      <w:lvlJc w:val="left"/>
      <w:pPr>
        <w:tabs>
          <w:tab w:val="num" w:pos="1069"/>
        </w:tabs>
        <w:ind w:left="1069" w:hanging="360"/>
      </w:pPr>
      <w:rPr>
        <w:rFonts w:cs="Times New Roman" w:hint="default"/>
      </w:rPr>
    </w:lvl>
    <w:lvl w:ilvl="1" w:tplc="4C76CE76">
      <w:numFmt w:val="none"/>
      <w:lvlText w:val=""/>
      <w:lvlJc w:val="left"/>
      <w:pPr>
        <w:tabs>
          <w:tab w:val="num" w:pos="360"/>
        </w:tabs>
      </w:pPr>
      <w:rPr>
        <w:rFonts w:cs="Times New Roman"/>
      </w:rPr>
    </w:lvl>
    <w:lvl w:ilvl="2" w:tplc="04CC79EC">
      <w:numFmt w:val="none"/>
      <w:lvlText w:val=""/>
      <w:lvlJc w:val="left"/>
      <w:pPr>
        <w:tabs>
          <w:tab w:val="num" w:pos="360"/>
        </w:tabs>
      </w:pPr>
      <w:rPr>
        <w:rFonts w:cs="Times New Roman"/>
      </w:rPr>
    </w:lvl>
    <w:lvl w:ilvl="3" w:tplc="E46A6C64">
      <w:numFmt w:val="none"/>
      <w:lvlText w:val=""/>
      <w:lvlJc w:val="left"/>
      <w:pPr>
        <w:tabs>
          <w:tab w:val="num" w:pos="360"/>
        </w:tabs>
      </w:pPr>
      <w:rPr>
        <w:rFonts w:cs="Times New Roman"/>
      </w:rPr>
    </w:lvl>
    <w:lvl w:ilvl="4" w:tplc="C1BE3E08">
      <w:numFmt w:val="none"/>
      <w:lvlText w:val=""/>
      <w:lvlJc w:val="left"/>
      <w:pPr>
        <w:tabs>
          <w:tab w:val="num" w:pos="360"/>
        </w:tabs>
      </w:pPr>
      <w:rPr>
        <w:rFonts w:cs="Times New Roman"/>
      </w:rPr>
    </w:lvl>
    <w:lvl w:ilvl="5" w:tplc="3E84A59E">
      <w:numFmt w:val="none"/>
      <w:lvlText w:val=""/>
      <w:lvlJc w:val="left"/>
      <w:pPr>
        <w:tabs>
          <w:tab w:val="num" w:pos="360"/>
        </w:tabs>
      </w:pPr>
      <w:rPr>
        <w:rFonts w:cs="Times New Roman"/>
      </w:rPr>
    </w:lvl>
    <w:lvl w:ilvl="6" w:tplc="2CFC4BAE">
      <w:numFmt w:val="none"/>
      <w:lvlText w:val=""/>
      <w:lvlJc w:val="left"/>
      <w:pPr>
        <w:tabs>
          <w:tab w:val="num" w:pos="360"/>
        </w:tabs>
      </w:pPr>
      <w:rPr>
        <w:rFonts w:cs="Times New Roman"/>
      </w:rPr>
    </w:lvl>
    <w:lvl w:ilvl="7" w:tplc="B2DAE140">
      <w:numFmt w:val="none"/>
      <w:lvlText w:val=""/>
      <w:lvlJc w:val="left"/>
      <w:pPr>
        <w:tabs>
          <w:tab w:val="num" w:pos="360"/>
        </w:tabs>
      </w:pPr>
      <w:rPr>
        <w:rFonts w:cs="Times New Roman"/>
      </w:rPr>
    </w:lvl>
    <w:lvl w:ilvl="8" w:tplc="CE38E82A">
      <w:numFmt w:val="none"/>
      <w:lvlText w:val=""/>
      <w:lvlJc w:val="left"/>
      <w:pPr>
        <w:tabs>
          <w:tab w:val="num" w:pos="360"/>
        </w:tabs>
      </w:pPr>
      <w:rPr>
        <w:rFonts w:cs="Times New Roman"/>
      </w:rPr>
    </w:lvl>
  </w:abstractNum>
  <w:abstractNum w:abstractNumId="1">
    <w:nsid w:val="4AE3267F"/>
    <w:multiLevelType w:val="hybridMultilevel"/>
    <w:tmpl w:val="0784A53E"/>
    <w:lvl w:ilvl="0" w:tplc="669C0BB8">
      <w:start w:val="1"/>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
    <w:nsid w:val="580D4485"/>
    <w:multiLevelType w:val="hybridMultilevel"/>
    <w:tmpl w:val="15325DA4"/>
    <w:lvl w:ilvl="0" w:tplc="406E12A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63C4199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EEF"/>
    <w:rsid w:val="000736B7"/>
    <w:rsid w:val="00220C02"/>
    <w:rsid w:val="002959B7"/>
    <w:rsid w:val="00613E4B"/>
    <w:rsid w:val="007D6A74"/>
    <w:rsid w:val="008827EF"/>
    <w:rsid w:val="008A1351"/>
    <w:rsid w:val="008E3997"/>
    <w:rsid w:val="00910BD3"/>
    <w:rsid w:val="00912738"/>
    <w:rsid w:val="00927716"/>
    <w:rsid w:val="00976D63"/>
    <w:rsid w:val="00984CC5"/>
    <w:rsid w:val="00B44FFF"/>
    <w:rsid w:val="00BD037B"/>
    <w:rsid w:val="00CB56A7"/>
    <w:rsid w:val="00CC54C9"/>
    <w:rsid w:val="00E07ABD"/>
    <w:rsid w:val="00EB2EEF"/>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C25C6F47-2FF2-4347-AB31-E3F1BFC3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EEF"/>
    <w:rPr>
      <w:sz w:val="24"/>
      <w:szCs w:val="24"/>
    </w:rPr>
  </w:style>
  <w:style w:type="paragraph" w:styleId="2">
    <w:name w:val="heading 2"/>
    <w:aliases w:val="Заголовок 2 Знак"/>
    <w:basedOn w:val="a"/>
    <w:link w:val="21"/>
    <w:uiPriority w:val="99"/>
    <w:qFormat/>
    <w:rsid w:val="00EB2EEF"/>
    <w:pPr>
      <w:ind w:firstLine="708"/>
      <w:outlineLvl w:val="1"/>
    </w:pPr>
    <w:rPr>
      <w:color w:val="000000"/>
      <w:sz w:val="28"/>
      <w:szCs w:val="28"/>
    </w:rPr>
  </w:style>
  <w:style w:type="paragraph" w:styleId="3">
    <w:name w:val="heading 3"/>
    <w:basedOn w:val="a"/>
    <w:next w:val="a"/>
    <w:link w:val="30"/>
    <w:uiPriority w:val="99"/>
    <w:qFormat/>
    <w:rsid w:val="00EB2EEF"/>
    <w:pPr>
      <w:keepNext/>
      <w:jc w:val="right"/>
      <w:outlineLvl w:val="2"/>
    </w:pPr>
    <w:rPr>
      <w:sz w:val="28"/>
      <w:szCs w:val="28"/>
    </w:rPr>
  </w:style>
  <w:style w:type="paragraph" w:styleId="4">
    <w:name w:val="heading 4"/>
    <w:basedOn w:val="a"/>
    <w:next w:val="a"/>
    <w:link w:val="40"/>
    <w:uiPriority w:val="99"/>
    <w:qFormat/>
    <w:rsid w:val="00EB2EEF"/>
    <w:pPr>
      <w:keepNext/>
      <w:spacing w:line="360" w:lineRule="auto"/>
      <w:ind w:firstLine="709"/>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aliases w:val="Заголовок 2 Знак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Emphasis"/>
    <w:uiPriority w:val="99"/>
    <w:qFormat/>
    <w:rsid w:val="00EB2EEF"/>
    <w:rPr>
      <w:rFonts w:cs="Times New Roman"/>
      <w:i/>
      <w:iCs/>
      <w:color w:val="008000"/>
    </w:rPr>
  </w:style>
  <w:style w:type="paragraph" w:styleId="20">
    <w:name w:val="Body Text 2"/>
    <w:basedOn w:val="a"/>
    <w:link w:val="22"/>
    <w:uiPriority w:val="99"/>
    <w:rsid w:val="00EB2EEF"/>
    <w:pPr>
      <w:spacing w:line="360" w:lineRule="auto"/>
      <w:jc w:val="center"/>
    </w:pPr>
    <w:rPr>
      <w:b/>
      <w:bCs/>
      <w:color w:val="800080"/>
      <w:sz w:val="28"/>
      <w:szCs w:val="28"/>
    </w:rPr>
  </w:style>
  <w:style w:type="character" w:customStyle="1" w:styleId="22">
    <w:name w:val="Основний текст 2 Знак"/>
    <w:link w:val="20"/>
    <w:uiPriority w:val="99"/>
    <w:semiHidden/>
    <w:locked/>
    <w:rPr>
      <w:rFonts w:cs="Times New Roman"/>
      <w:sz w:val="24"/>
      <w:szCs w:val="24"/>
    </w:rPr>
  </w:style>
  <w:style w:type="paragraph" w:styleId="23">
    <w:name w:val="Body Text Indent 2"/>
    <w:basedOn w:val="a"/>
    <w:link w:val="24"/>
    <w:uiPriority w:val="99"/>
    <w:rsid w:val="00EB2EEF"/>
    <w:pPr>
      <w:spacing w:line="360" w:lineRule="auto"/>
      <w:ind w:firstLine="720"/>
      <w:jc w:val="both"/>
    </w:pPr>
    <w:rPr>
      <w:color w:val="800080"/>
      <w:sz w:val="28"/>
      <w:szCs w:val="28"/>
    </w:rPr>
  </w:style>
  <w:style w:type="character" w:customStyle="1" w:styleId="24">
    <w:name w:val="Основний текст з відступом 2 Знак"/>
    <w:link w:val="23"/>
    <w:uiPriority w:val="99"/>
    <w:semiHidden/>
    <w:locked/>
    <w:rPr>
      <w:rFonts w:cs="Times New Roman"/>
      <w:sz w:val="24"/>
      <w:szCs w:val="24"/>
    </w:rPr>
  </w:style>
  <w:style w:type="paragraph" w:styleId="a4">
    <w:name w:val="caption"/>
    <w:basedOn w:val="a"/>
    <w:next w:val="a"/>
    <w:uiPriority w:val="99"/>
    <w:qFormat/>
    <w:rsid w:val="00EB2EEF"/>
    <w:pPr>
      <w:spacing w:line="360" w:lineRule="auto"/>
      <w:ind w:firstLine="709"/>
      <w:jc w:val="both"/>
    </w:pPr>
    <w:rPr>
      <w:sz w:val="28"/>
      <w:szCs w:val="28"/>
    </w:rPr>
  </w:style>
  <w:style w:type="paragraph" w:styleId="a5">
    <w:name w:val="Body Text"/>
    <w:aliases w:val="Основной текст Знак"/>
    <w:basedOn w:val="a"/>
    <w:link w:val="a6"/>
    <w:uiPriority w:val="99"/>
    <w:rsid w:val="00EB2EEF"/>
    <w:pPr>
      <w:spacing w:line="360" w:lineRule="auto"/>
      <w:ind w:firstLine="510"/>
      <w:jc w:val="center"/>
    </w:pPr>
    <w:rPr>
      <w:sz w:val="28"/>
      <w:szCs w:val="28"/>
    </w:rPr>
  </w:style>
  <w:style w:type="character" w:customStyle="1" w:styleId="a6">
    <w:name w:val="Основний текст Знак"/>
    <w:aliases w:val="Основной текст Знак Знак"/>
    <w:link w:val="a5"/>
    <w:uiPriority w:val="99"/>
    <w:semiHidden/>
    <w:locked/>
    <w:rPr>
      <w:rFonts w:cs="Times New Roman"/>
      <w:sz w:val="24"/>
      <w:szCs w:val="24"/>
    </w:rPr>
  </w:style>
  <w:style w:type="paragraph" w:styleId="a7">
    <w:name w:val="footer"/>
    <w:basedOn w:val="a"/>
    <w:link w:val="a8"/>
    <w:uiPriority w:val="99"/>
    <w:rsid w:val="008A1351"/>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rPr>
  </w:style>
  <w:style w:type="character" w:styleId="a9">
    <w:name w:val="page number"/>
    <w:uiPriority w:val="99"/>
    <w:rsid w:val="008A1351"/>
    <w:rPr>
      <w:rFonts w:cs="Times New Roman"/>
    </w:rPr>
  </w:style>
  <w:style w:type="paragraph" w:styleId="aa">
    <w:name w:val="header"/>
    <w:basedOn w:val="a"/>
    <w:link w:val="ab"/>
    <w:uiPriority w:val="99"/>
    <w:rsid w:val="008A1351"/>
    <w:pPr>
      <w:tabs>
        <w:tab w:val="center" w:pos="4677"/>
        <w:tab w:val="right" w:pos="9355"/>
      </w:tabs>
    </w:pPr>
  </w:style>
  <w:style w:type="character" w:customStyle="1" w:styleId="ab">
    <w:name w:val="Верхні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3413</Words>
  <Characters>19455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МЕТОДЫ АНАЛИЗА РЫНКА</vt:lpstr>
    </vt:vector>
  </TitlesOfParts>
  <Company>Организация</Company>
  <LinksUpToDate>false</LinksUpToDate>
  <CharactersWithSpaces>22823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АНАЛИЗА РЫНКА</dc:title>
  <dc:subject/>
  <dc:creator>Customer</dc:creator>
  <cp:keywords/>
  <dc:description/>
  <cp:lastModifiedBy>Irina</cp:lastModifiedBy>
  <cp:revision>2</cp:revision>
  <dcterms:created xsi:type="dcterms:W3CDTF">2014-08-10T15:26:00Z</dcterms:created>
  <dcterms:modified xsi:type="dcterms:W3CDTF">2014-08-10T15:26:00Z</dcterms:modified>
</cp:coreProperties>
</file>