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F1" w:rsidRPr="005F205F" w:rsidRDefault="006674F1"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r w:rsidRPr="005F205F">
        <w:rPr>
          <w:sz w:val="28"/>
          <w:szCs w:val="28"/>
        </w:rPr>
        <w:t>Контрольная работа</w:t>
      </w:r>
    </w:p>
    <w:p w:rsidR="006674F1" w:rsidRPr="005F205F" w:rsidRDefault="006674F1" w:rsidP="005F205F">
      <w:pPr>
        <w:widowControl w:val="0"/>
        <w:tabs>
          <w:tab w:val="left" w:pos="567"/>
        </w:tabs>
        <w:suppressAutoHyphens w:val="0"/>
        <w:spacing w:line="360" w:lineRule="auto"/>
        <w:ind w:firstLine="709"/>
        <w:jc w:val="center"/>
        <w:rPr>
          <w:sz w:val="28"/>
          <w:szCs w:val="28"/>
        </w:rPr>
      </w:pPr>
      <w:r w:rsidRPr="005F205F">
        <w:rPr>
          <w:sz w:val="28"/>
          <w:szCs w:val="28"/>
        </w:rPr>
        <w:t>по предмету</w:t>
      </w:r>
      <w:r w:rsidR="007B6684" w:rsidRPr="005F205F">
        <w:rPr>
          <w:sz w:val="28"/>
          <w:szCs w:val="28"/>
        </w:rPr>
        <w:t>: «</w:t>
      </w:r>
      <w:r w:rsidRPr="005F205F">
        <w:rPr>
          <w:sz w:val="28"/>
          <w:szCs w:val="28"/>
        </w:rPr>
        <w:t>Теория обучения</w:t>
      </w:r>
      <w:r w:rsidR="007B6684"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center"/>
        <w:rPr>
          <w:sz w:val="28"/>
          <w:szCs w:val="28"/>
        </w:rPr>
      </w:pPr>
      <w:r w:rsidRPr="005F205F">
        <w:rPr>
          <w:sz w:val="28"/>
          <w:szCs w:val="28"/>
        </w:rPr>
        <w:t>на тему</w:t>
      </w:r>
      <w:r w:rsidR="007B6684" w:rsidRPr="005F205F">
        <w:rPr>
          <w:sz w:val="28"/>
          <w:szCs w:val="28"/>
        </w:rPr>
        <w:t>: «</w:t>
      </w:r>
      <w:r w:rsidR="00EA10EB" w:rsidRPr="00EA10EB">
        <w:rPr>
          <w:b/>
          <w:bCs/>
          <w:sz w:val="28"/>
          <w:szCs w:val="28"/>
        </w:rPr>
        <w:t>М</w:t>
      </w:r>
      <w:r w:rsidRPr="005F205F">
        <w:rPr>
          <w:b/>
          <w:bCs/>
          <w:sz w:val="28"/>
          <w:szCs w:val="28"/>
        </w:rPr>
        <w:t>етод</w:t>
      </w:r>
      <w:r w:rsidR="00EA10EB">
        <w:rPr>
          <w:b/>
          <w:bCs/>
          <w:sz w:val="28"/>
          <w:szCs w:val="28"/>
        </w:rPr>
        <w:t>ы</w:t>
      </w:r>
      <w:r w:rsidRPr="005F205F">
        <w:rPr>
          <w:b/>
          <w:bCs/>
          <w:sz w:val="28"/>
          <w:szCs w:val="28"/>
        </w:rPr>
        <w:t xml:space="preserve"> обучения</w:t>
      </w:r>
      <w:r w:rsidR="00EA10EB">
        <w:rPr>
          <w:b/>
          <w:bCs/>
          <w:sz w:val="28"/>
          <w:szCs w:val="28"/>
        </w:rPr>
        <w:t xml:space="preserve"> и их выбор</w:t>
      </w:r>
      <w:r w:rsidR="007B6684"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7B6684" w:rsidRPr="005F205F" w:rsidRDefault="007B6684" w:rsidP="005F205F">
      <w:pPr>
        <w:widowControl w:val="0"/>
        <w:tabs>
          <w:tab w:val="left" w:pos="567"/>
        </w:tabs>
        <w:suppressAutoHyphens w:val="0"/>
        <w:spacing w:line="360" w:lineRule="auto"/>
        <w:ind w:firstLine="709"/>
        <w:jc w:val="center"/>
        <w:rPr>
          <w:sz w:val="28"/>
          <w:szCs w:val="28"/>
        </w:rPr>
      </w:pPr>
    </w:p>
    <w:p w:rsidR="006674F1" w:rsidRPr="005F205F" w:rsidRDefault="006674F1" w:rsidP="005F205F">
      <w:pPr>
        <w:widowControl w:val="0"/>
        <w:tabs>
          <w:tab w:val="left" w:pos="567"/>
        </w:tabs>
        <w:suppressAutoHyphens w:val="0"/>
        <w:spacing w:line="360" w:lineRule="auto"/>
        <w:ind w:firstLine="709"/>
        <w:jc w:val="center"/>
        <w:rPr>
          <w:sz w:val="28"/>
          <w:szCs w:val="28"/>
        </w:rPr>
      </w:pPr>
    </w:p>
    <w:p w:rsidR="007B6684" w:rsidRPr="005F205F" w:rsidRDefault="006674F1" w:rsidP="005F205F">
      <w:pPr>
        <w:widowControl w:val="0"/>
        <w:tabs>
          <w:tab w:val="left" w:pos="567"/>
        </w:tabs>
        <w:suppressAutoHyphens w:val="0"/>
        <w:spacing w:line="360" w:lineRule="auto"/>
        <w:ind w:firstLine="709"/>
        <w:jc w:val="center"/>
        <w:rPr>
          <w:sz w:val="28"/>
          <w:szCs w:val="28"/>
        </w:rPr>
      </w:pPr>
      <w:r w:rsidRPr="005F205F">
        <w:rPr>
          <w:sz w:val="28"/>
          <w:szCs w:val="28"/>
        </w:rPr>
        <w:t>20</w:t>
      </w:r>
      <w:r w:rsidR="005300D0" w:rsidRPr="005F205F">
        <w:rPr>
          <w:sz w:val="28"/>
          <w:szCs w:val="28"/>
        </w:rPr>
        <w:t>10</w:t>
      </w:r>
    </w:p>
    <w:p w:rsidR="006674F1" w:rsidRPr="005F205F" w:rsidRDefault="007B6684" w:rsidP="005F205F">
      <w:pPr>
        <w:widowControl w:val="0"/>
        <w:tabs>
          <w:tab w:val="left" w:pos="567"/>
        </w:tabs>
        <w:suppressAutoHyphens w:val="0"/>
        <w:spacing w:line="360" w:lineRule="auto"/>
        <w:ind w:firstLine="709"/>
        <w:jc w:val="center"/>
        <w:rPr>
          <w:b/>
          <w:bCs/>
          <w:sz w:val="28"/>
          <w:szCs w:val="28"/>
        </w:rPr>
      </w:pPr>
      <w:r w:rsidRPr="005F205F">
        <w:rPr>
          <w:sz w:val="28"/>
          <w:szCs w:val="28"/>
        </w:rPr>
        <w:br w:type="page"/>
      </w:r>
      <w:r w:rsidR="005300D0" w:rsidRPr="005F205F">
        <w:rPr>
          <w:b/>
          <w:bCs/>
          <w:sz w:val="28"/>
          <w:szCs w:val="28"/>
        </w:rPr>
        <w:t>С</w:t>
      </w:r>
      <w:r w:rsidR="006674F1" w:rsidRPr="005F205F">
        <w:rPr>
          <w:b/>
          <w:bCs/>
          <w:sz w:val="28"/>
          <w:szCs w:val="28"/>
        </w:rPr>
        <w:t>одержание</w:t>
      </w:r>
    </w:p>
    <w:p w:rsidR="006674F1" w:rsidRPr="005F205F" w:rsidRDefault="006674F1" w:rsidP="005F205F">
      <w:pPr>
        <w:widowControl w:val="0"/>
        <w:tabs>
          <w:tab w:val="left" w:pos="567"/>
        </w:tabs>
        <w:suppressAutoHyphens w:val="0"/>
        <w:spacing w:line="360" w:lineRule="auto"/>
        <w:rPr>
          <w:sz w:val="28"/>
          <w:szCs w:val="28"/>
        </w:rPr>
      </w:pP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Введение</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1. Понятие о методах обучения</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2. Классификация методов обучения</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3. Методы устного изложения знаний учителем и активизации учебно-познавательной деятельности учащихся</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4. Методы закрепления изучаемого материала</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5. Методы самостоятельной работы учащихся по осмыслению и усвоению нового материала</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6. Методы учебной работы по выработке умений и навыков применения знаний на практике</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7. Методы проверки и оценки знаний, умений и навыков учащихся</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8. Выбор методов обучения</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Заключение</w:t>
      </w:r>
    </w:p>
    <w:p w:rsidR="007B6684" w:rsidRPr="005F205F" w:rsidRDefault="007B6684" w:rsidP="005F205F">
      <w:pPr>
        <w:widowControl w:val="0"/>
        <w:tabs>
          <w:tab w:val="left" w:pos="567"/>
        </w:tabs>
        <w:suppressAutoHyphens w:val="0"/>
        <w:spacing w:line="360" w:lineRule="auto"/>
        <w:rPr>
          <w:sz w:val="28"/>
          <w:szCs w:val="28"/>
        </w:rPr>
      </w:pPr>
      <w:r w:rsidRPr="005F205F">
        <w:rPr>
          <w:sz w:val="28"/>
          <w:szCs w:val="28"/>
        </w:rPr>
        <w:t>Список использованных источников</w:t>
      </w:r>
    </w:p>
    <w:p w:rsidR="007B6684" w:rsidRPr="005F205F" w:rsidRDefault="007B6684" w:rsidP="005F205F">
      <w:pPr>
        <w:widowControl w:val="0"/>
        <w:tabs>
          <w:tab w:val="left" w:pos="567"/>
        </w:tabs>
        <w:suppressAutoHyphens w:val="0"/>
        <w:spacing w:line="360" w:lineRule="auto"/>
        <w:ind w:firstLine="709"/>
        <w:jc w:val="both"/>
        <w:rPr>
          <w:sz w:val="28"/>
          <w:szCs w:val="28"/>
        </w:rPr>
      </w:pPr>
    </w:p>
    <w:p w:rsidR="006674F1" w:rsidRPr="005F205F" w:rsidRDefault="007B6684" w:rsidP="005F205F">
      <w:pPr>
        <w:widowControl w:val="0"/>
        <w:tabs>
          <w:tab w:val="left" w:pos="567"/>
        </w:tabs>
        <w:suppressAutoHyphens w:val="0"/>
        <w:spacing w:line="360" w:lineRule="auto"/>
        <w:ind w:firstLine="709"/>
        <w:jc w:val="center"/>
        <w:rPr>
          <w:b/>
          <w:bCs/>
          <w:sz w:val="28"/>
          <w:szCs w:val="28"/>
        </w:rPr>
      </w:pPr>
      <w:r w:rsidRPr="005F205F">
        <w:rPr>
          <w:sz w:val="28"/>
          <w:szCs w:val="28"/>
        </w:rPr>
        <w:br w:type="page"/>
      </w:r>
      <w:r w:rsidR="006674F1" w:rsidRPr="005F205F">
        <w:rPr>
          <w:b/>
          <w:bCs/>
          <w:sz w:val="28"/>
          <w:szCs w:val="28"/>
        </w:rPr>
        <w:t>Введение</w:t>
      </w:r>
    </w:p>
    <w:p w:rsidR="00976F51" w:rsidRPr="005F205F" w:rsidRDefault="00976F5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25"/>
          <w:tab w:val="left" w:pos="567"/>
        </w:tabs>
        <w:suppressAutoHyphens w:val="0"/>
        <w:spacing w:line="360" w:lineRule="auto"/>
        <w:ind w:firstLine="709"/>
        <w:jc w:val="both"/>
        <w:rPr>
          <w:sz w:val="28"/>
          <w:szCs w:val="28"/>
        </w:rPr>
      </w:pPr>
      <w:r w:rsidRPr="005F205F">
        <w:rPr>
          <w:sz w:val="28"/>
          <w:szCs w:val="28"/>
        </w:rPr>
        <w:t>Методам обучения, от которых зависит немалый успех работы учителя и школы в ц</w:t>
      </w:r>
      <w:r w:rsidR="00E542B0" w:rsidRPr="005F205F">
        <w:rPr>
          <w:sz w:val="28"/>
          <w:szCs w:val="28"/>
        </w:rPr>
        <w:t>елом, посвящен не один десяток ф</w:t>
      </w:r>
      <w:r w:rsidRPr="005F205F">
        <w:rPr>
          <w:sz w:val="28"/>
          <w:szCs w:val="28"/>
        </w:rPr>
        <w:t xml:space="preserve">ундаментальных </w:t>
      </w:r>
      <w:r w:rsidR="001C30FB" w:rsidRPr="005F205F">
        <w:rPr>
          <w:sz w:val="28"/>
          <w:szCs w:val="28"/>
        </w:rPr>
        <w:t>исследований,</w:t>
      </w:r>
      <w:r w:rsidRPr="005F205F">
        <w:rPr>
          <w:sz w:val="28"/>
          <w:szCs w:val="28"/>
        </w:rPr>
        <w:t xml:space="preserve"> как в теории педагогики, так и в частных методиках преподавания отдельных учебных предметов.</w:t>
      </w:r>
    </w:p>
    <w:p w:rsidR="00E66FBC" w:rsidRPr="005F205F" w:rsidRDefault="00E66FBC" w:rsidP="005F205F">
      <w:pPr>
        <w:widowControl w:val="0"/>
        <w:tabs>
          <w:tab w:val="left" w:pos="525"/>
          <w:tab w:val="left" w:pos="567"/>
          <w:tab w:val="left" w:pos="960"/>
          <w:tab w:val="left" w:pos="1305"/>
          <w:tab w:val="left" w:pos="1530"/>
          <w:tab w:val="left" w:pos="9705"/>
        </w:tabs>
        <w:suppressAutoHyphens w:val="0"/>
        <w:spacing w:line="360" w:lineRule="auto"/>
        <w:ind w:firstLine="709"/>
        <w:jc w:val="both"/>
        <w:rPr>
          <w:sz w:val="28"/>
          <w:szCs w:val="28"/>
        </w:rPr>
      </w:pPr>
      <w:r w:rsidRPr="005F205F">
        <w:rPr>
          <w:sz w:val="28"/>
          <w:szCs w:val="28"/>
        </w:rPr>
        <w:t>В настоящее время в педагогической литературе выделено довольно большое число методов обучения и воспитания (более 50 по подсчетам В.И. Андреева) [</w:t>
      </w:r>
      <w:r w:rsidR="00A22D6F" w:rsidRPr="005F205F">
        <w:rPr>
          <w:sz w:val="28"/>
          <w:szCs w:val="28"/>
        </w:rPr>
        <w:t>1</w:t>
      </w:r>
      <w:r w:rsidRPr="005F205F">
        <w:rPr>
          <w:sz w:val="28"/>
          <w:szCs w:val="28"/>
        </w:rPr>
        <w:t>]. Кроме традиционных М.И. Махмутов дает по бинарной классификации 5 методов преподавания и 5 методов учения. Выделяется целая группа методов организации дидактических, деловых и других игр. Интенсивно разрабатываются эвристические методы (мозгового штурма, эмпатии, инверсии, эвристических вопросов и др.)</w:t>
      </w:r>
      <w:r w:rsidR="00976F51" w:rsidRPr="005F205F">
        <w:rPr>
          <w:sz w:val="28"/>
          <w:szCs w:val="28"/>
        </w:rPr>
        <w:t>.</w:t>
      </w:r>
    </w:p>
    <w:p w:rsidR="00976F51" w:rsidRPr="005F205F" w:rsidRDefault="00E542B0" w:rsidP="005F205F">
      <w:pPr>
        <w:widowControl w:val="0"/>
        <w:tabs>
          <w:tab w:val="left" w:pos="525"/>
          <w:tab w:val="left" w:pos="567"/>
        </w:tabs>
        <w:suppressAutoHyphens w:val="0"/>
        <w:spacing w:line="360" w:lineRule="auto"/>
        <w:ind w:firstLine="709"/>
        <w:jc w:val="both"/>
        <w:rPr>
          <w:sz w:val="28"/>
          <w:szCs w:val="28"/>
        </w:rPr>
      </w:pPr>
      <w:r w:rsidRPr="005F205F">
        <w:rPr>
          <w:sz w:val="28"/>
          <w:szCs w:val="28"/>
        </w:rPr>
        <w:t>Но,</w:t>
      </w:r>
      <w:r w:rsidR="006674F1" w:rsidRPr="005F205F">
        <w:rPr>
          <w:sz w:val="28"/>
          <w:szCs w:val="28"/>
        </w:rPr>
        <w:t xml:space="preserve"> несмотря на это</w:t>
      </w:r>
      <w:r w:rsidRPr="005F205F">
        <w:rPr>
          <w:sz w:val="28"/>
          <w:szCs w:val="28"/>
        </w:rPr>
        <w:t>,</w:t>
      </w:r>
      <w:r w:rsidR="006674F1" w:rsidRPr="005F205F">
        <w:rPr>
          <w:sz w:val="28"/>
          <w:szCs w:val="28"/>
        </w:rPr>
        <w:t xml:space="preserve"> проблема методов</w:t>
      </w:r>
      <w:r w:rsidRPr="005F205F">
        <w:rPr>
          <w:sz w:val="28"/>
          <w:szCs w:val="28"/>
        </w:rPr>
        <w:t xml:space="preserve"> обучения, как в теории обучения, т</w:t>
      </w:r>
      <w:r w:rsidR="006674F1" w:rsidRPr="005F205F">
        <w:rPr>
          <w:sz w:val="28"/>
          <w:szCs w:val="28"/>
        </w:rPr>
        <w:t xml:space="preserve">ак и </w:t>
      </w:r>
      <w:r w:rsidRPr="005F205F">
        <w:rPr>
          <w:sz w:val="28"/>
          <w:szCs w:val="28"/>
        </w:rPr>
        <w:t xml:space="preserve">в </w:t>
      </w:r>
      <w:r w:rsidR="006674F1" w:rsidRPr="005F205F">
        <w:rPr>
          <w:sz w:val="28"/>
          <w:szCs w:val="28"/>
        </w:rPr>
        <w:t>реальной педагогической практике</w:t>
      </w:r>
      <w:r w:rsidRPr="005F205F">
        <w:rPr>
          <w:sz w:val="28"/>
          <w:szCs w:val="28"/>
        </w:rPr>
        <w:t>,</w:t>
      </w:r>
      <w:r w:rsidR="006674F1" w:rsidRPr="005F205F">
        <w:rPr>
          <w:sz w:val="28"/>
          <w:szCs w:val="28"/>
        </w:rPr>
        <w:t xml:space="preserve"> остается весьма актуальной и время от времени порождает на страницах педагогической печати острые дискуссии.</w:t>
      </w:r>
    </w:p>
    <w:p w:rsidR="006674F1" w:rsidRPr="005F205F" w:rsidRDefault="006674F1" w:rsidP="005F205F">
      <w:pPr>
        <w:widowControl w:val="0"/>
        <w:tabs>
          <w:tab w:val="left" w:pos="525"/>
          <w:tab w:val="left" w:pos="567"/>
          <w:tab w:val="left" w:pos="960"/>
          <w:tab w:val="left" w:pos="1305"/>
          <w:tab w:val="left" w:pos="1530"/>
          <w:tab w:val="left" w:pos="9705"/>
        </w:tabs>
        <w:suppressAutoHyphens w:val="0"/>
        <w:spacing w:line="360" w:lineRule="auto"/>
        <w:ind w:firstLine="709"/>
        <w:jc w:val="both"/>
        <w:rPr>
          <w:sz w:val="28"/>
          <w:szCs w:val="28"/>
        </w:rPr>
      </w:pPr>
      <w:r w:rsidRPr="005F205F">
        <w:rPr>
          <w:sz w:val="28"/>
          <w:szCs w:val="28"/>
        </w:rPr>
        <w:t>Категория методов обучения выводит на ответ на традиционный дидактический вопрос – как учить. Без методов невозможно достичь поставленной цели, реализовать намеченное содержание, наполнить обучение познавательной деятельностью. Метод – сердцевина учебного процесса, связующее звено между запроектированной целью и конечным результатом. Его роль в системе «цели – содержание – методы – формы – средства обу</w:t>
      </w:r>
      <w:r w:rsidR="00A22D6F" w:rsidRPr="005F205F">
        <w:rPr>
          <w:sz w:val="28"/>
          <w:szCs w:val="28"/>
        </w:rPr>
        <w:t>чения» является определяющей [4</w:t>
      </w:r>
      <w:r w:rsidRPr="005F205F">
        <w:rPr>
          <w:sz w:val="28"/>
          <w:szCs w:val="28"/>
        </w:rPr>
        <w:t>]</w:t>
      </w:r>
      <w:r w:rsidR="00E542B0" w:rsidRPr="005F205F">
        <w:rPr>
          <w:sz w:val="28"/>
          <w:szCs w:val="28"/>
        </w:rPr>
        <w:t>.</w:t>
      </w:r>
    </w:p>
    <w:p w:rsidR="00976F51" w:rsidRPr="005F205F" w:rsidRDefault="00976F51" w:rsidP="005F205F">
      <w:pPr>
        <w:widowControl w:val="0"/>
        <w:tabs>
          <w:tab w:val="left" w:pos="525"/>
          <w:tab w:val="left" w:pos="567"/>
          <w:tab w:val="left" w:pos="960"/>
          <w:tab w:val="left" w:pos="1305"/>
          <w:tab w:val="left" w:pos="1530"/>
          <w:tab w:val="left" w:pos="9705"/>
        </w:tabs>
        <w:suppressAutoHyphens w:val="0"/>
        <w:spacing w:line="360" w:lineRule="auto"/>
        <w:ind w:firstLine="709"/>
        <w:jc w:val="both"/>
        <w:rPr>
          <w:sz w:val="28"/>
          <w:szCs w:val="28"/>
        </w:rPr>
      </w:pPr>
    </w:p>
    <w:p w:rsidR="006674F1" w:rsidRPr="005F205F" w:rsidRDefault="00976F51" w:rsidP="005F205F">
      <w:pPr>
        <w:widowControl w:val="0"/>
        <w:tabs>
          <w:tab w:val="left" w:pos="567"/>
        </w:tabs>
        <w:suppressAutoHyphens w:val="0"/>
        <w:spacing w:line="360" w:lineRule="auto"/>
        <w:ind w:firstLine="709"/>
        <w:jc w:val="center"/>
        <w:rPr>
          <w:b/>
          <w:bCs/>
          <w:sz w:val="28"/>
          <w:szCs w:val="28"/>
        </w:rPr>
      </w:pPr>
      <w:r w:rsidRPr="005F205F">
        <w:rPr>
          <w:sz w:val="28"/>
          <w:szCs w:val="28"/>
        </w:rPr>
        <w:br w:type="page"/>
      </w:r>
      <w:r w:rsidR="006674F1" w:rsidRPr="005F205F">
        <w:rPr>
          <w:b/>
          <w:bCs/>
          <w:sz w:val="28"/>
          <w:szCs w:val="28"/>
        </w:rPr>
        <w:t>1. Понятие о методах обучения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Слово «метод» в переводе с греческого означает «исследование, способ, путь к достижению цели». Этимология этого слова сказывается и на его трактовке как научной категории. «Метод</w:t>
      </w:r>
      <w:r w:rsidR="00976F51" w:rsidRPr="005F205F">
        <w:rPr>
          <w:sz w:val="28"/>
          <w:szCs w:val="28"/>
        </w:rPr>
        <w:t xml:space="preserve"> – </w:t>
      </w:r>
      <w:r w:rsidRPr="005F205F">
        <w:rPr>
          <w:sz w:val="28"/>
          <w:szCs w:val="28"/>
        </w:rPr>
        <w:t>в самом общем значении</w:t>
      </w:r>
      <w:r w:rsidR="00976F51" w:rsidRPr="005F205F">
        <w:rPr>
          <w:sz w:val="28"/>
          <w:szCs w:val="28"/>
        </w:rPr>
        <w:t xml:space="preserve"> – </w:t>
      </w:r>
      <w:r w:rsidRPr="005F205F">
        <w:rPr>
          <w:sz w:val="28"/>
          <w:szCs w:val="28"/>
        </w:rPr>
        <w:t>способ достижения цели, определенным образом упорядоченная деятельность»,</w:t>
      </w:r>
      <w:r w:rsidR="00976F51" w:rsidRPr="005F205F">
        <w:rPr>
          <w:sz w:val="28"/>
          <w:szCs w:val="28"/>
        </w:rPr>
        <w:t xml:space="preserve"> – </w:t>
      </w:r>
      <w:bookmarkStart w:id="0" w:name="e0_7_"/>
      <w:r w:rsidRPr="005F205F">
        <w:rPr>
          <w:sz w:val="28"/>
          <w:szCs w:val="28"/>
        </w:rPr>
        <w:t>сказано</w:t>
      </w:r>
      <w:bookmarkEnd w:id="0"/>
      <w:r w:rsidRPr="005F205F">
        <w:rPr>
          <w:sz w:val="28"/>
          <w:szCs w:val="28"/>
        </w:rPr>
        <w:t xml:space="preserve"> в философском словаре</w:t>
      </w:r>
      <w:bookmarkStart w:id="1" w:name="e0_8_"/>
      <w:r w:rsidRPr="005F205F">
        <w:rPr>
          <w:sz w:val="28"/>
          <w:szCs w:val="28"/>
        </w:rPr>
        <w:t xml:space="preserve">. </w:t>
      </w:r>
      <w:bookmarkEnd w:id="1"/>
      <w:r w:rsidRPr="005F205F">
        <w:rPr>
          <w:sz w:val="28"/>
          <w:szCs w:val="28"/>
        </w:rPr>
        <w:t>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w:t>
      </w:r>
      <w:r w:rsidR="00976F51" w:rsidRPr="005F205F">
        <w:rPr>
          <w:sz w:val="28"/>
          <w:szCs w:val="28"/>
        </w:rPr>
        <w:t xml:space="preserve"> – </w:t>
      </w:r>
      <w:r w:rsidRPr="005F205F">
        <w:rPr>
          <w:sz w:val="28"/>
          <w:szCs w:val="28"/>
        </w:rPr>
        <w:t>стремится стимулировать учебно-познавательную деятельность учащихся (побуждает их к размышлению, самостоятельному формулированию выводов и т.д</w:t>
      </w:r>
      <w:bookmarkStart w:id="2" w:name="e0_9_"/>
      <w:r w:rsidRPr="005F205F">
        <w:rPr>
          <w:sz w:val="28"/>
          <w:szCs w:val="28"/>
        </w:rPr>
        <w:t xml:space="preserve">.). </w:t>
      </w:r>
      <w:bookmarkEnd w:id="2"/>
      <w:r w:rsidRPr="005F205F">
        <w:rPr>
          <w:sz w:val="28"/>
          <w:szCs w:val="28"/>
        </w:rPr>
        <w:t xml:space="preserve">Иногда же, как будет показано ниже, сам учитель не объясняет новый материал, а лишь определяет его тему, проводит вступительную беседу, инструктирует учащихся к предстоящей учебной деятельности (обучающая работа), а затем предлагает им самим осмыслить и усвоить </w:t>
      </w:r>
      <w:bookmarkStart w:id="3" w:name="e0_0_"/>
      <w:r w:rsidRPr="005F205F">
        <w:rPr>
          <w:sz w:val="28"/>
          <w:szCs w:val="28"/>
        </w:rPr>
        <w:t>ма</w:t>
      </w:r>
      <w:bookmarkStart w:id="4" w:name="e0_1_"/>
      <w:bookmarkEnd w:id="3"/>
      <w:r w:rsidRPr="005F205F">
        <w:rPr>
          <w:sz w:val="28"/>
          <w:szCs w:val="28"/>
        </w:rPr>
        <w:t xml:space="preserve">териал </w:t>
      </w:r>
      <w:bookmarkEnd w:id="4"/>
      <w:r w:rsidRPr="005F205F">
        <w:rPr>
          <w:sz w:val="28"/>
          <w:szCs w:val="28"/>
        </w:rPr>
        <w:t>по учебнику. Как видим, и здесь сочетается обучающая работа учителя и организуемая им активная учебно-</w:t>
      </w:r>
      <w:bookmarkStart w:id="5" w:name="e0_3_"/>
      <w:r w:rsidRPr="005F205F">
        <w:rPr>
          <w:sz w:val="28"/>
          <w:szCs w:val="28"/>
        </w:rPr>
        <w:t>познава</w:t>
      </w:r>
      <w:bookmarkEnd w:id="5"/>
      <w:r w:rsidRPr="005F205F">
        <w:rPr>
          <w:sz w:val="28"/>
          <w:szCs w:val="28"/>
        </w:rPr>
        <w:t>тельная деятельность учащихся.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Все это позволяет сделать</w:t>
      </w:r>
      <w:r w:rsidR="00976F51" w:rsidRPr="005F205F">
        <w:rPr>
          <w:sz w:val="28"/>
          <w:szCs w:val="28"/>
        </w:rPr>
        <w:t xml:space="preserve"> </w:t>
      </w:r>
      <w:r w:rsidRPr="005F205F">
        <w:rPr>
          <w:sz w:val="28"/>
          <w:szCs w:val="28"/>
        </w:rPr>
        <w:t>вывод: под методами обучения следует понимать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Широко распространенным в дидактике является также термин «приемы обучения». Прием обучения</w:t>
      </w:r>
      <w:r w:rsidR="00976F51" w:rsidRPr="005F205F">
        <w:rPr>
          <w:sz w:val="28"/>
          <w:szCs w:val="28"/>
        </w:rPr>
        <w:t xml:space="preserve"> – </w:t>
      </w:r>
      <w:r w:rsidRPr="005F205F">
        <w:rPr>
          <w:sz w:val="28"/>
          <w:szCs w:val="28"/>
        </w:rPr>
        <w:t>это составная часть или отдельная сторона метода обучения. Несколько забегая вперед, скажем, например, что в методе упражнения, который применяется для выработки у учащихся практических умений и навыков, выделяются следующие приемы: показ учителя, как нужно применять изучаемый материал на практике, воспроизведение учащимися показанных учителем действий и последующая тренировка по совершенствованию отрабатываемых умений и навыков. В дальнейшем будет показано, что и другие методы обучения складываются из целого ряда специфических приемов.</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2. Классификация методов обучения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Не менее сложным и вызывающим дискуссии является вопрос о классификации методов обучения.</w:t>
      </w:r>
      <w:r w:rsidR="00976F51" w:rsidRPr="005F205F">
        <w:rPr>
          <w:sz w:val="28"/>
          <w:szCs w:val="28"/>
        </w:rPr>
        <w:t xml:space="preserve"> </w:t>
      </w:r>
      <w:r w:rsidRPr="005F205F">
        <w:rPr>
          <w:sz w:val="28"/>
          <w:szCs w:val="28"/>
        </w:rPr>
        <w:t>Дидактические исследования показывают, что номенклатура (наименование) и классификация методов обучения характеризуются большим разнообразием в зависимости от того, какой подход избирается при их разработке. Рассмотрим важнейшие из них.</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Некоторые дидакты (Е.И. Перовский, Е.Я. Голант, Д.О. Лордкипанидзе и др.) считали, что при классификации методов обучения необходимо учитывать те источники, из которых черпают знания учащиеся. На этой основе они выделяли три группы методов:</w:t>
      </w:r>
    </w:p>
    <w:p w:rsidR="00976F51" w:rsidRPr="005F205F" w:rsidRDefault="00D6269B" w:rsidP="005F205F">
      <w:pPr>
        <w:widowControl w:val="0"/>
        <w:tabs>
          <w:tab w:val="left" w:pos="993"/>
        </w:tabs>
        <w:suppressAutoHyphens w:val="0"/>
        <w:spacing w:line="360" w:lineRule="auto"/>
        <w:ind w:firstLine="709"/>
        <w:jc w:val="both"/>
        <w:rPr>
          <w:sz w:val="28"/>
          <w:szCs w:val="28"/>
        </w:rPr>
      </w:pPr>
      <w:r w:rsidRPr="005F205F">
        <w:rPr>
          <w:sz w:val="28"/>
          <w:szCs w:val="28"/>
        </w:rPr>
        <w:t>а)</w:t>
      </w:r>
      <w:r w:rsidR="00976F51" w:rsidRPr="005F205F">
        <w:rPr>
          <w:sz w:val="28"/>
          <w:szCs w:val="28"/>
        </w:rPr>
        <w:t xml:space="preserve"> </w:t>
      </w:r>
      <w:r w:rsidRPr="005F205F">
        <w:rPr>
          <w:sz w:val="28"/>
          <w:szCs w:val="28"/>
        </w:rPr>
        <w:t>словесные;</w:t>
      </w:r>
    </w:p>
    <w:p w:rsidR="00D6269B" w:rsidRPr="005F205F" w:rsidRDefault="00D6269B" w:rsidP="005F205F">
      <w:pPr>
        <w:widowControl w:val="0"/>
        <w:tabs>
          <w:tab w:val="left" w:pos="993"/>
        </w:tabs>
        <w:suppressAutoHyphens w:val="0"/>
        <w:spacing w:line="360" w:lineRule="auto"/>
        <w:ind w:firstLine="709"/>
        <w:jc w:val="both"/>
        <w:rPr>
          <w:sz w:val="28"/>
          <w:szCs w:val="28"/>
        </w:rPr>
      </w:pPr>
      <w:r w:rsidRPr="005F205F">
        <w:rPr>
          <w:sz w:val="28"/>
          <w:szCs w:val="28"/>
        </w:rPr>
        <w:t>б)</w:t>
      </w:r>
      <w:r w:rsidR="00976F51" w:rsidRPr="005F205F">
        <w:rPr>
          <w:sz w:val="28"/>
          <w:szCs w:val="28"/>
        </w:rPr>
        <w:t xml:space="preserve"> </w:t>
      </w:r>
      <w:r w:rsidRPr="005F205F">
        <w:rPr>
          <w:sz w:val="28"/>
          <w:szCs w:val="28"/>
        </w:rPr>
        <w:t>наглядные;</w:t>
      </w:r>
    </w:p>
    <w:p w:rsidR="00976F51" w:rsidRPr="005F205F" w:rsidRDefault="00D6269B" w:rsidP="005F205F">
      <w:pPr>
        <w:widowControl w:val="0"/>
        <w:tabs>
          <w:tab w:val="left" w:pos="993"/>
        </w:tabs>
        <w:suppressAutoHyphens w:val="0"/>
        <w:spacing w:line="360" w:lineRule="auto"/>
        <w:ind w:firstLine="709"/>
        <w:jc w:val="both"/>
        <w:rPr>
          <w:sz w:val="28"/>
          <w:szCs w:val="28"/>
        </w:rPr>
      </w:pPr>
      <w:r w:rsidRPr="005F205F">
        <w:rPr>
          <w:sz w:val="28"/>
          <w:szCs w:val="28"/>
        </w:rPr>
        <w:t>в)</w:t>
      </w:r>
      <w:r w:rsidR="00976F51" w:rsidRPr="005F205F">
        <w:rPr>
          <w:sz w:val="28"/>
          <w:szCs w:val="28"/>
        </w:rPr>
        <w:t xml:space="preserve"> </w:t>
      </w:r>
      <w:r w:rsidR="006674F1" w:rsidRPr="005F205F">
        <w:rPr>
          <w:sz w:val="28"/>
          <w:szCs w:val="28"/>
        </w:rPr>
        <w:t>практические</w:t>
      </w:r>
      <w:bookmarkStart w:id="6" w:name="e0_10_"/>
      <w:r w:rsidR="006674F1" w:rsidRPr="005F205F">
        <w:rPr>
          <w:sz w:val="28"/>
          <w:szCs w:val="28"/>
        </w:rPr>
        <w:t>.</w:t>
      </w:r>
      <w:bookmarkEnd w:id="6"/>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И действительно, слово, наглядные пособия и практические работы широко используются в учебном процессе.</w:t>
      </w:r>
    </w:p>
    <w:p w:rsidR="00976F51" w:rsidRPr="005F205F" w:rsidRDefault="006674F1" w:rsidP="005F205F">
      <w:pPr>
        <w:widowControl w:val="0"/>
        <w:tabs>
          <w:tab w:val="left" w:pos="993"/>
        </w:tabs>
        <w:suppressAutoHyphens w:val="0"/>
        <w:spacing w:line="360" w:lineRule="auto"/>
        <w:ind w:firstLine="709"/>
        <w:jc w:val="both"/>
        <w:rPr>
          <w:sz w:val="28"/>
          <w:szCs w:val="28"/>
        </w:rPr>
      </w:pPr>
      <w:bookmarkStart w:id="7" w:name="e0_11_"/>
      <w:r w:rsidRPr="005F205F">
        <w:rPr>
          <w:sz w:val="28"/>
          <w:szCs w:val="28"/>
        </w:rPr>
        <w:t xml:space="preserve">И.Я. Лернер </w:t>
      </w:r>
      <w:bookmarkEnd w:id="7"/>
      <w:r w:rsidRPr="005F205F">
        <w:rPr>
          <w:sz w:val="28"/>
          <w:szCs w:val="28"/>
        </w:rPr>
        <w:t xml:space="preserve">и </w:t>
      </w:r>
      <w:bookmarkStart w:id="8" w:name="e0_12_"/>
      <w:r w:rsidRPr="005F205F">
        <w:rPr>
          <w:sz w:val="28"/>
          <w:szCs w:val="28"/>
        </w:rPr>
        <w:t xml:space="preserve">М.Н. Скаткин </w:t>
      </w:r>
      <w:bookmarkEnd w:id="8"/>
      <w:r w:rsidRPr="005F205F">
        <w:rPr>
          <w:sz w:val="28"/>
          <w:szCs w:val="28"/>
        </w:rPr>
        <w:t>разрабатывали методы обучения, исходя из характера учебно-познавательной деятельности учащихся по овладению изучаемым материалом. С этой точки зрения они выделяли следующие методы:</w:t>
      </w:r>
    </w:p>
    <w:p w:rsidR="00976F51" w:rsidRPr="005F205F" w:rsidRDefault="00D6269B" w:rsidP="005F205F">
      <w:pPr>
        <w:widowControl w:val="0"/>
        <w:tabs>
          <w:tab w:val="left" w:pos="993"/>
        </w:tabs>
        <w:suppressAutoHyphens w:val="0"/>
        <w:spacing w:line="360" w:lineRule="auto"/>
        <w:ind w:firstLine="709"/>
        <w:jc w:val="both"/>
        <w:rPr>
          <w:sz w:val="28"/>
          <w:szCs w:val="28"/>
        </w:rPr>
      </w:pPr>
      <w:r w:rsidRPr="005F205F">
        <w:rPr>
          <w:sz w:val="28"/>
          <w:szCs w:val="28"/>
        </w:rPr>
        <w:t>а) объяснительно-иллюстративный</w:t>
      </w:r>
      <w:r w:rsidR="006674F1" w:rsidRPr="005F205F">
        <w:rPr>
          <w:sz w:val="28"/>
          <w:szCs w:val="28"/>
        </w:rPr>
        <w:t xml:space="preserve"> или информационно-</w:t>
      </w:r>
      <w:bookmarkStart w:id="9" w:name="e0_13_"/>
      <w:r w:rsidR="006674F1" w:rsidRPr="005F205F">
        <w:rPr>
          <w:sz w:val="28"/>
          <w:szCs w:val="28"/>
        </w:rPr>
        <w:t xml:space="preserve">рецептивный: </w:t>
      </w:r>
      <w:bookmarkEnd w:id="9"/>
      <w:r w:rsidR="006674F1" w:rsidRPr="005F205F">
        <w:rPr>
          <w:sz w:val="28"/>
          <w:szCs w:val="28"/>
        </w:rPr>
        <w:t>рассказ, лекция, объяснение, работа с учебником, демонстрация картин, кино</w:t>
      </w:r>
      <w:r w:rsidRPr="005F205F">
        <w:rPr>
          <w:sz w:val="28"/>
          <w:szCs w:val="28"/>
        </w:rPr>
        <w:t xml:space="preserve"> </w:t>
      </w:r>
      <w:r w:rsidR="006674F1" w:rsidRPr="005F205F">
        <w:rPr>
          <w:sz w:val="28"/>
          <w:szCs w:val="28"/>
        </w:rPr>
        <w:t>и диафильмов и т.д</w:t>
      </w:r>
      <w:bookmarkStart w:id="10" w:name="e0_14_"/>
      <w:r w:rsidR="006674F1" w:rsidRPr="005F205F">
        <w:rPr>
          <w:sz w:val="28"/>
          <w:szCs w:val="28"/>
        </w:rPr>
        <w:t>.;</w:t>
      </w:r>
    </w:p>
    <w:bookmarkEnd w:id="10"/>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б) репродуктивный: воспроизведение действий по применению знаний на практике, деятельность по алгоритму, программирование;</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в) проблемное изложение изучаемого материала;</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г) частично-поисковый, или эвристический метод;</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д)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p>
    <w:p w:rsidR="00976F51" w:rsidRPr="005F205F" w:rsidRDefault="006674F1" w:rsidP="005F205F">
      <w:pPr>
        <w:widowControl w:val="0"/>
        <w:tabs>
          <w:tab w:val="left" w:pos="993"/>
        </w:tabs>
        <w:suppressAutoHyphens w:val="0"/>
        <w:spacing w:line="360" w:lineRule="auto"/>
        <w:ind w:firstLine="709"/>
        <w:jc w:val="both"/>
        <w:rPr>
          <w:sz w:val="28"/>
          <w:szCs w:val="28"/>
        </w:rPr>
      </w:pPr>
      <w:bookmarkStart w:id="11" w:name="e0_2_"/>
      <w:r w:rsidRPr="005F205F">
        <w:rPr>
          <w:sz w:val="28"/>
          <w:szCs w:val="28"/>
        </w:rPr>
        <w:t xml:space="preserve">Ю.К. Бабанский </w:t>
      </w:r>
      <w:bookmarkEnd w:id="11"/>
      <w:r w:rsidRPr="005F205F">
        <w:rPr>
          <w:sz w:val="28"/>
          <w:szCs w:val="28"/>
        </w:rPr>
        <w:t>все многообразие методов обучения подразделил на три основные группы:</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а) методы организации и осуществления учебно-познавательной деятельности;</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б) методы стимулирования и мотивации учебно-познавательной деятельности;</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в) методы контроля и самоконтроля за эффективностью учебно-познавательной деятельности.</w:t>
      </w:r>
    </w:p>
    <w:p w:rsidR="00976F51" w:rsidRPr="005F205F" w:rsidRDefault="006674F1" w:rsidP="005F205F">
      <w:pPr>
        <w:widowControl w:val="0"/>
        <w:tabs>
          <w:tab w:val="left" w:pos="993"/>
        </w:tabs>
        <w:suppressAutoHyphens w:val="0"/>
        <w:spacing w:line="360" w:lineRule="auto"/>
        <w:ind w:firstLine="709"/>
        <w:jc w:val="both"/>
        <w:rPr>
          <w:sz w:val="28"/>
          <w:szCs w:val="28"/>
        </w:rPr>
      </w:pPr>
      <w:r w:rsidRPr="005F205F">
        <w:rPr>
          <w:sz w:val="28"/>
          <w:szCs w:val="28"/>
        </w:rPr>
        <w:t>Каждая из этих классификаций имеет определенное основание и позволяет с различных сторон осмысливать сущность методов обучения. Однако в дидактическом отношении наиболее практичной представляется все же классификация М.А. Данилова и Б.П. Есипова. Они исходили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следовательно, их можно подразделить на следующие группы:</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а) методы приобретения новых знаний,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 методы формирования умений и навыков по применению знаний на практике,</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методы проверки и оценки знаний, умений и навыков.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Указанная классификация хорошо согласуется с основными задачами обучения и помогает лучшему пониманию их функционального назначения. Если в указанную классификацию внести некоторые уточнения, то все разнообразие методов обучения можно разделить на пять следующих групп:</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а) методы устного изложения знаний учителем и активизации познавательной деятельности учащихся: рассказ, объяснение, лекция, беседа; метод иллюстрации и демонстрации при устном изложении изучаемого материала:</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 методы закрепления изучаемого материала: беседа, работа с учебником:</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методы самостоятельной работы учащихся по осмыслению и усвоению нового материала: работа с учебником, лабораторные работы;</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г) методы учебной работы по применению знаний на практике и выработке умений и навыков: упражнения, лабораторные занятия;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д)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w:t>
      </w:r>
    </w:p>
    <w:p w:rsidR="007C521C" w:rsidRPr="005F205F" w:rsidRDefault="007C521C" w:rsidP="005F205F">
      <w:pPr>
        <w:widowControl w:val="0"/>
        <w:tabs>
          <w:tab w:val="left" w:pos="567"/>
        </w:tabs>
        <w:suppressAutoHyphens w:val="0"/>
        <w:spacing w:line="360" w:lineRule="auto"/>
        <w:ind w:firstLine="709"/>
        <w:jc w:val="both"/>
        <w:rPr>
          <w:sz w:val="28"/>
          <w:szCs w:val="28"/>
        </w:rPr>
      </w:pPr>
      <w:r w:rsidRPr="005F205F">
        <w:rPr>
          <w:sz w:val="28"/>
          <w:szCs w:val="28"/>
        </w:rPr>
        <w:t>Кроме того, выделяют инновационные методы [</w:t>
      </w:r>
      <w:r w:rsidR="00A22D6F" w:rsidRPr="005F205F">
        <w:rPr>
          <w:sz w:val="28"/>
          <w:szCs w:val="28"/>
        </w:rPr>
        <w:t>5</w:t>
      </w:r>
      <w:r w:rsidRPr="005F205F">
        <w:rPr>
          <w:sz w:val="28"/>
          <w:szCs w:val="28"/>
        </w:rPr>
        <w:t>]:</w:t>
      </w:r>
    </w:p>
    <w:p w:rsidR="007C521C" w:rsidRPr="005F205F" w:rsidRDefault="007C521C" w:rsidP="005F205F">
      <w:pPr>
        <w:widowControl w:val="0"/>
        <w:tabs>
          <w:tab w:val="left" w:pos="567"/>
        </w:tabs>
        <w:suppressAutoHyphens w:val="0"/>
        <w:spacing w:line="360" w:lineRule="auto"/>
        <w:ind w:firstLine="709"/>
        <w:jc w:val="both"/>
        <w:rPr>
          <w:sz w:val="28"/>
          <w:szCs w:val="28"/>
        </w:rPr>
      </w:pPr>
      <w:r w:rsidRPr="005F205F">
        <w:rPr>
          <w:sz w:val="28"/>
          <w:szCs w:val="28"/>
        </w:rPr>
        <w:t>а) игровые методы обучения (инсценирование, генерации идей и др.);</w:t>
      </w:r>
    </w:p>
    <w:p w:rsidR="007C521C" w:rsidRPr="005F205F" w:rsidRDefault="007C521C" w:rsidP="005F205F">
      <w:pPr>
        <w:widowControl w:val="0"/>
        <w:tabs>
          <w:tab w:val="left" w:pos="567"/>
        </w:tabs>
        <w:suppressAutoHyphens w:val="0"/>
        <w:spacing w:line="360" w:lineRule="auto"/>
        <w:ind w:firstLine="709"/>
        <w:jc w:val="both"/>
        <w:rPr>
          <w:sz w:val="28"/>
          <w:szCs w:val="28"/>
        </w:rPr>
      </w:pPr>
      <w:r w:rsidRPr="005F205F">
        <w:rPr>
          <w:sz w:val="28"/>
          <w:szCs w:val="28"/>
        </w:rPr>
        <w:t>б) методы тренинга;</w:t>
      </w:r>
    </w:p>
    <w:p w:rsidR="007C521C" w:rsidRPr="005F205F" w:rsidRDefault="007C521C" w:rsidP="005F205F">
      <w:pPr>
        <w:widowControl w:val="0"/>
        <w:tabs>
          <w:tab w:val="left" w:pos="567"/>
        </w:tabs>
        <w:suppressAutoHyphens w:val="0"/>
        <w:spacing w:line="360" w:lineRule="auto"/>
        <w:ind w:firstLine="709"/>
        <w:jc w:val="both"/>
        <w:rPr>
          <w:sz w:val="28"/>
          <w:szCs w:val="28"/>
        </w:rPr>
      </w:pPr>
      <w:r w:rsidRPr="005F205F">
        <w:rPr>
          <w:sz w:val="28"/>
          <w:szCs w:val="28"/>
        </w:rPr>
        <w:t>в)</w:t>
      </w:r>
      <w:r w:rsidR="006821F5" w:rsidRPr="005F205F">
        <w:rPr>
          <w:sz w:val="28"/>
          <w:szCs w:val="28"/>
        </w:rPr>
        <w:t xml:space="preserve"> методы программированного обучения;</w:t>
      </w:r>
    </w:p>
    <w:p w:rsidR="006821F5" w:rsidRPr="005F205F" w:rsidRDefault="006821F5" w:rsidP="005F205F">
      <w:pPr>
        <w:widowControl w:val="0"/>
        <w:tabs>
          <w:tab w:val="left" w:pos="567"/>
        </w:tabs>
        <w:suppressAutoHyphens w:val="0"/>
        <w:spacing w:line="360" w:lineRule="auto"/>
        <w:ind w:firstLine="709"/>
        <w:jc w:val="both"/>
        <w:rPr>
          <w:sz w:val="28"/>
          <w:szCs w:val="28"/>
        </w:rPr>
      </w:pPr>
      <w:r w:rsidRPr="005F205F">
        <w:rPr>
          <w:sz w:val="28"/>
          <w:szCs w:val="28"/>
        </w:rPr>
        <w:t>г) методы компьютеризированного обучения;</w:t>
      </w:r>
    </w:p>
    <w:p w:rsidR="006821F5" w:rsidRPr="005F205F" w:rsidRDefault="006821F5" w:rsidP="005F205F">
      <w:pPr>
        <w:widowControl w:val="0"/>
        <w:tabs>
          <w:tab w:val="left" w:pos="567"/>
        </w:tabs>
        <w:suppressAutoHyphens w:val="0"/>
        <w:spacing w:line="360" w:lineRule="auto"/>
        <w:ind w:firstLine="709"/>
        <w:jc w:val="both"/>
        <w:rPr>
          <w:sz w:val="28"/>
          <w:szCs w:val="28"/>
        </w:rPr>
      </w:pPr>
      <w:r w:rsidRPr="005F205F">
        <w:rPr>
          <w:sz w:val="28"/>
          <w:szCs w:val="28"/>
        </w:rPr>
        <w:t xml:space="preserve">д) методы </w:t>
      </w:r>
      <w:r w:rsidR="00976F51" w:rsidRPr="005F205F">
        <w:rPr>
          <w:sz w:val="28"/>
          <w:szCs w:val="28"/>
        </w:rPr>
        <w:t>гипнопедии</w:t>
      </w:r>
      <w:r w:rsidRPr="005F205F">
        <w:rPr>
          <w:sz w:val="28"/>
          <w:szCs w:val="28"/>
        </w:rPr>
        <w:t xml:space="preserve"> (обучение в гипнотическом сне);</w:t>
      </w:r>
    </w:p>
    <w:p w:rsidR="006821F5" w:rsidRPr="005F205F" w:rsidRDefault="006821F5" w:rsidP="005F205F">
      <w:pPr>
        <w:widowControl w:val="0"/>
        <w:tabs>
          <w:tab w:val="left" w:pos="567"/>
        </w:tabs>
        <w:suppressAutoHyphens w:val="0"/>
        <w:spacing w:line="360" w:lineRule="auto"/>
        <w:ind w:firstLine="709"/>
        <w:jc w:val="both"/>
        <w:rPr>
          <w:sz w:val="28"/>
          <w:szCs w:val="28"/>
        </w:rPr>
      </w:pPr>
      <w:r w:rsidRPr="005F205F">
        <w:rPr>
          <w:sz w:val="28"/>
          <w:szCs w:val="28"/>
        </w:rPr>
        <w:t>е) ситуационный метод;</w:t>
      </w:r>
    </w:p>
    <w:p w:rsidR="006821F5" w:rsidRPr="005F205F" w:rsidRDefault="006821F5" w:rsidP="005F205F">
      <w:pPr>
        <w:widowControl w:val="0"/>
        <w:tabs>
          <w:tab w:val="left" w:pos="567"/>
        </w:tabs>
        <w:suppressAutoHyphens w:val="0"/>
        <w:spacing w:line="360" w:lineRule="auto"/>
        <w:ind w:firstLine="709"/>
        <w:jc w:val="both"/>
        <w:rPr>
          <w:sz w:val="28"/>
          <w:szCs w:val="28"/>
        </w:rPr>
      </w:pPr>
      <w:r w:rsidRPr="005F205F">
        <w:rPr>
          <w:sz w:val="28"/>
          <w:szCs w:val="28"/>
        </w:rPr>
        <w:t>ж)</w:t>
      </w:r>
      <w:r w:rsidR="00976F51" w:rsidRPr="005F205F">
        <w:rPr>
          <w:sz w:val="28"/>
          <w:szCs w:val="28"/>
        </w:rPr>
        <w:t xml:space="preserve"> </w:t>
      </w:r>
      <w:r w:rsidRPr="005F205F">
        <w:rPr>
          <w:sz w:val="28"/>
          <w:szCs w:val="28"/>
        </w:rPr>
        <w:t>методы обучающего контроля и т. д.</w:t>
      </w:r>
    </w:p>
    <w:p w:rsidR="007C521C" w:rsidRPr="005F205F" w:rsidRDefault="006821F5" w:rsidP="005F205F">
      <w:pPr>
        <w:widowControl w:val="0"/>
        <w:tabs>
          <w:tab w:val="left" w:pos="567"/>
        </w:tabs>
        <w:suppressAutoHyphens w:val="0"/>
        <w:spacing w:line="360" w:lineRule="auto"/>
        <w:ind w:firstLine="709"/>
        <w:jc w:val="both"/>
        <w:rPr>
          <w:sz w:val="28"/>
          <w:szCs w:val="28"/>
        </w:rPr>
      </w:pPr>
      <w:r w:rsidRPr="005F205F">
        <w:rPr>
          <w:sz w:val="28"/>
          <w:szCs w:val="28"/>
        </w:rPr>
        <w:t>Как видим, в настоящее время не существует единого взгляда на проблему классификации методов обучения</w:t>
      </w:r>
      <w:r w:rsidR="00976F51" w:rsidRPr="005F205F">
        <w:rPr>
          <w:sz w:val="28"/>
          <w:szCs w:val="28"/>
        </w:rPr>
        <w:t>,</w:t>
      </w:r>
      <w:r w:rsidRPr="005F205F">
        <w:rPr>
          <w:sz w:val="28"/>
          <w:szCs w:val="28"/>
        </w:rPr>
        <w:t xml:space="preserve"> </w:t>
      </w:r>
      <w:r w:rsidR="00976F51" w:rsidRPr="005F205F">
        <w:rPr>
          <w:sz w:val="28"/>
          <w:szCs w:val="28"/>
        </w:rPr>
        <w:t>и</w:t>
      </w:r>
      <w:r w:rsidRPr="005F205F">
        <w:rPr>
          <w:sz w:val="28"/>
          <w:szCs w:val="28"/>
        </w:rPr>
        <w:t xml:space="preserve"> любая из рассмотренных нами классификаций имеет как преимущества, так и недостатки, которые необходимо учитывать на стадии выбора</w:t>
      </w:r>
      <w:r w:rsidR="001E5C51" w:rsidRPr="005F205F">
        <w:rPr>
          <w:sz w:val="28"/>
          <w:szCs w:val="28"/>
        </w:rPr>
        <w:t xml:space="preserve"> в процессе реализации конкретных моделей подготовки и переподготовки специалистов.</w:t>
      </w:r>
    </w:p>
    <w:p w:rsidR="006674F1" w:rsidRPr="005F205F" w:rsidRDefault="00976F51" w:rsidP="005F205F">
      <w:pPr>
        <w:widowControl w:val="0"/>
        <w:tabs>
          <w:tab w:val="left" w:pos="567"/>
        </w:tabs>
        <w:suppressAutoHyphens w:val="0"/>
        <w:spacing w:line="360" w:lineRule="auto"/>
        <w:ind w:firstLine="709"/>
        <w:jc w:val="center"/>
        <w:rPr>
          <w:b/>
          <w:bCs/>
          <w:sz w:val="28"/>
          <w:szCs w:val="28"/>
        </w:rPr>
      </w:pPr>
      <w:r w:rsidRPr="005F205F">
        <w:rPr>
          <w:sz w:val="28"/>
          <w:szCs w:val="28"/>
        </w:rPr>
        <w:br w:type="page"/>
      </w:r>
      <w:r w:rsidR="006674F1" w:rsidRPr="005F205F">
        <w:rPr>
          <w:b/>
          <w:bCs/>
          <w:sz w:val="28"/>
          <w:szCs w:val="28"/>
        </w:rPr>
        <w:t>3. Методы устного изложения знаний учителем и активизации учебно-познавательной деятельности учащихся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К этим методам относятся: рассказ, объяснение, лекция, беседа; метод иллюстрации и демонстрации при устном изложении изучаемого материала. Первые четыре из этих методов называют также вербальными (от лат, verbalis</w:t>
      </w:r>
      <w:r w:rsidR="00976F51" w:rsidRPr="005F205F">
        <w:rPr>
          <w:sz w:val="28"/>
          <w:szCs w:val="28"/>
        </w:rPr>
        <w:t xml:space="preserve"> – </w:t>
      </w:r>
      <w:r w:rsidRPr="005F205F">
        <w:rPr>
          <w:sz w:val="28"/>
          <w:szCs w:val="28"/>
        </w:rPr>
        <w:t>устный, словесный). Какова же сущность и приемы применения каждого из методов устного изложения знаний учителем?</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Рассказ</w:t>
      </w:r>
      <w:r w:rsidRPr="005F205F">
        <w:rPr>
          <w:sz w:val="28"/>
          <w:szCs w:val="28"/>
        </w:rPr>
        <w:t xml:space="preserve"> – образное, красочное, яркое монологическое изложение учебного материала учителем, применяемое для последовательного, систематизированного, доходчивого и эмоциональ</w:t>
      </w:r>
      <w:r w:rsidR="00A22D6F" w:rsidRPr="005F205F">
        <w:rPr>
          <w:sz w:val="28"/>
          <w:szCs w:val="28"/>
        </w:rPr>
        <w:t>ного преподнесения знаний [2</w:t>
      </w:r>
      <w:r w:rsidRPr="005F205F">
        <w:rPr>
          <w:sz w:val="28"/>
          <w:szCs w:val="28"/>
        </w:rPr>
        <w:t>]</w:t>
      </w:r>
      <w:r w:rsidR="00A22D6F"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Объяснение</w:t>
      </w:r>
      <w:r w:rsidRPr="005F205F">
        <w:rPr>
          <w:sz w:val="28"/>
          <w:szCs w:val="28"/>
        </w:rPr>
        <w:t xml:space="preserve"> – это четкое, краткое, логическое и последовательное изложение сложного учебного материала учителем, сопровождающееся активным участием учеников в наблюдениях, демонстрациях, иллюстрациях. Объяснение сопровождается инструктированием учителем к правильному выполнению операций, действий, заданий: как учить. Как сделать, ка</w:t>
      </w:r>
      <w:r w:rsidR="00A22D6F" w:rsidRPr="005F205F">
        <w:rPr>
          <w:sz w:val="28"/>
          <w:szCs w:val="28"/>
        </w:rPr>
        <w:t>к организовать рабочее место [2</w:t>
      </w:r>
      <w:r w:rsidRPr="005F205F">
        <w:rPr>
          <w:sz w:val="28"/>
          <w:szCs w:val="28"/>
        </w:rPr>
        <w:t>]</w:t>
      </w:r>
      <w:r w:rsidR="00A22D6F" w:rsidRPr="005F205F">
        <w:rPr>
          <w:sz w:val="28"/>
          <w:szCs w:val="28"/>
        </w:rPr>
        <w:t>.</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Лекция.</w:t>
      </w:r>
      <w:r w:rsidRPr="005F205F">
        <w:rPr>
          <w:sz w:val="28"/>
          <w:szCs w:val="28"/>
        </w:rPr>
        <w:t xml:space="preserve"> Рассказ и объяснение применяются при изучении сравнительно небольшого по объему учебного материала. При работе с учащимися старшего возраста, учителям приходится по отдельным темам устно излагать значительный объем новых знаний, затрачивая на это 20</w:t>
      </w:r>
      <w:r w:rsidR="00976F51" w:rsidRPr="005F205F">
        <w:rPr>
          <w:sz w:val="28"/>
          <w:szCs w:val="28"/>
        </w:rPr>
        <w:t>–</w:t>
      </w:r>
      <w:r w:rsidRPr="005F205F">
        <w:rPr>
          <w:sz w:val="28"/>
          <w:szCs w:val="28"/>
        </w:rPr>
        <w:t>30 минут урока, а иногда и весь урок. Изложение подобного материала осуществляется с помощью лекции. В этом смысле под лекцией следует понимать такой метод обучения, когда учитель в течение сравнительно продолжительного времени устно излагает значительный по объему учебный материал, используя при этом приемы активизации познавательной деятельности учащихся. Лектором четко формулируется тема лекции, излагается план разделов. Главное в лекционной теме – выделение учебных задач, которые необходимо осознанно освоить.</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Беседа.</w:t>
      </w:r>
      <w:r w:rsidRPr="005F205F">
        <w:rPr>
          <w:sz w:val="28"/>
          <w:szCs w:val="28"/>
        </w:rPr>
        <w:t xml:space="preserve"> Рассказ, объяснение и лекция относятся к числу </w:t>
      </w:r>
      <w:r w:rsidRPr="005F205F">
        <w:rPr>
          <w:i/>
          <w:iCs/>
          <w:sz w:val="28"/>
          <w:szCs w:val="28"/>
        </w:rPr>
        <w:t>монологических,</w:t>
      </w:r>
      <w:r w:rsidRPr="005F205F">
        <w:rPr>
          <w:sz w:val="28"/>
          <w:szCs w:val="28"/>
        </w:rPr>
        <w:t xml:space="preserve"> или информационно-сообщающих методов обучения. Беседа же является </w:t>
      </w:r>
      <w:r w:rsidRPr="005F205F">
        <w:rPr>
          <w:i/>
          <w:iCs/>
          <w:sz w:val="28"/>
          <w:szCs w:val="28"/>
        </w:rPr>
        <w:t xml:space="preserve">диалогическим </w:t>
      </w:r>
      <w:r w:rsidRPr="005F205F">
        <w:rPr>
          <w:sz w:val="28"/>
          <w:szCs w:val="28"/>
        </w:rPr>
        <w:t>методом изложения учебного материала (от греч. dialogos</w:t>
      </w:r>
      <w:r w:rsidR="00976F51" w:rsidRPr="005F205F">
        <w:rPr>
          <w:sz w:val="28"/>
          <w:szCs w:val="28"/>
        </w:rPr>
        <w:t xml:space="preserve"> – </w:t>
      </w:r>
      <w:r w:rsidRPr="005F205F">
        <w:rPr>
          <w:sz w:val="28"/>
          <w:szCs w:val="28"/>
        </w:rPr>
        <w:t>разговор между двумя или несколькими лицами), что уже само по себе говорит о существенной специфике этого метода. Сущность беседы заключается в том, что учитель путем умело поставленных вопросов побуждает учащихся рассуждать, анализировать изучаемые факты и явления в определенной логической последовательности и самостоятельно подходить к соответствующим теоретическим выводам и обобщениям.</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Беседа – это вопросно-ответный диалог учителя и учащихся как активный побуждающий метод обучения. Беседа активизирует мышление учащихся, позволяет осваивать, закреплять и оперативно управлять учителю процессом познавания.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Работа над новым материалом при устном изложении, как правило, должна заканчиваться кратким обобщением, формулированием теоретических выводов и закономерностей. Эти обобщения не всегда обязательно делать самому учителю. Нередко он побуждает самих учащихся формулировать основные выводы, вытекающие из изучаемого материала, особенно если этот материал излагается методом беседы. Все это также активизирует мыслительную деятельность учащихся.</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Методы устного изложения нового материала учителем, как правило, сочетаются с применением средств наглядности. Вот почему в дидактике большую роль играет метод иллюстрации и демонстрации учебных пособий, который иногда называют</w:t>
      </w:r>
      <w:r w:rsidR="00976F51" w:rsidRPr="005F205F">
        <w:rPr>
          <w:sz w:val="28"/>
          <w:szCs w:val="28"/>
        </w:rPr>
        <w:t xml:space="preserve"> </w:t>
      </w:r>
      <w:r w:rsidRPr="005F205F">
        <w:rPr>
          <w:i/>
          <w:iCs/>
          <w:sz w:val="28"/>
          <w:szCs w:val="28"/>
        </w:rPr>
        <w:t>иллюстративно-демонстрационным методом</w:t>
      </w:r>
      <w:r w:rsidRPr="005F205F">
        <w:rPr>
          <w:sz w:val="28"/>
          <w:szCs w:val="28"/>
        </w:rPr>
        <w:t xml:space="preserve"> (от лат. illustratio</w:t>
      </w:r>
      <w:r w:rsidR="00976F51" w:rsidRPr="005F205F">
        <w:rPr>
          <w:sz w:val="28"/>
          <w:szCs w:val="28"/>
        </w:rPr>
        <w:t xml:space="preserve"> – </w:t>
      </w:r>
      <w:r w:rsidRPr="005F205F">
        <w:rPr>
          <w:sz w:val="28"/>
          <w:szCs w:val="28"/>
        </w:rPr>
        <w:t>изображение, наглядное пояснение и demonstratio</w:t>
      </w:r>
      <w:r w:rsidR="00976F51" w:rsidRPr="005F205F">
        <w:rPr>
          <w:sz w:val="28"/>
          <w:szCs w:val="28"/>
        </w:rPr>
        <w:t xml:space="preserve"> – </w:t>
      </w:r>
      <w:r w:rsidRPr="005F205F">
        <w:rPr>
          <w:sz w:val="28"/>
          <w:szCs w:val="28"/>
        </w:rPr>
        <w:t>показывание). Сущность этого метода состоит в том, что в процессе учебной работы учитель использует иллюстрации, т.е. наглядное пояснение, или же демонстрирует то или иное учебное пособие, которые могут, с одной стороны, облегчать восприятие и осмысление изучаемого материала, а с другой</w:t>
      </w:r>
      <w:r w:rsidR="00976F51" w:rsidRPr="005F205F">
        <w:rPr>
          <w:sz w:val="28"/>
          <w:szCs w:val="28"/>
        </w:rPr>
        <w:t xml:space="preserve"> – </w:t>
      </w:r>
      <w:r w:rsidRPr="005F205F">
        <w:rPr>
          <w:sz w:val="28"/>
          <w:szCs w:val="28"/>
        </w:rPr>
        <w:t>выступать в качестве источника новых знаний.</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Демонстрация</w:t>
      </w:r>
      <w:r w:rsidRPr="005F205F">
        <w:rPr>
          <w:sz w:val="28"/>
          <w:szCs w:val="28"/>
        </w:rPr>
        <w:t xml:space="preserve"> – наглядно-чувственное ознакомление учащихся с явлениями, процессами, объектами в их натуральном виде. Демонстрация натуральных объектов начинается с ознакомления с внешним видом, а затем с переходом к внутреннему устройству изучаемых предметов, анализом и ходом наблюдения с элементами самостоятельного изучения качеств, свойств, по</w:t>
      </w:r>
      <w:r w:rsidR="00A22D6F" w:rsidRPr="005F205F">
        <w:rPr>
          <w:sz w:val="28"/>
          <w:szCs w:val="28"/>
        </w:rPr>
        <w:t>лучением итоговых результатов [2</w:t>
      </w:r>
      <w:r w:rsidRPr="005F205F">
        <w:rPr>
          <w:sz w:val="28"/>
          <w:szCs w:val="28"/>
        </w:rPr>
        <w:t>]</w:t>
      </w:r>
      <w:r w:rsidR="00A22D6F"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Иллюстрация</w:t>
      </w:r>
      <w:r w:rsidRPr="005F205F">
        <w:rPr>
          <w:sz w:val="28"/>
          <w:szCs w:val="28"/>
        </w:rPr>
        <w:t xml:space="preserve"> – показ и </w:t>
      </w:r>
      <w:r w:rsidR="00976F51" w:rsidRPr="005F205F">
        <w:rPr>
          <w:sz w:val="28"/>
          <w:szCs w:val="28"/>
        </w:rPr>
        <w:t>воспроизведение</w:t>
      </w:r>
      <w:r w:rsidRPr="005F205F">
        <w:rPr>
          <w:sz w:val="28"/>
          <w:szCs w:val="28"/>
        </w:rPr>
        <w:t xml:space="preserve"> предметов, явлений, процессов в их символическом изображении</w:t>
      </w:r>
      <w:r w:rsidR="00F15C4F" w:rsidRPr="005F205F">
        <w:rPr>
          <w:sz w:val="28"/>
          <w:szCs w:val="28"/>
        </w:rPr>
        <w:t>:</w:t>
      </w:r>
      <w:r w:rsidRPr="005F205F">
        <w:rPr>
          <w:sz w:val="28"/>
          <w:szCs w:val="28"/>
        </w:rPr>
        <w:t xml:space="preserve"> в целом, сущности, связи компонентов</w:t>
      </w:r>
      <w:r w:rsidR="00F15C4F" w:rsidRPr="005F205F">
        <w:rPr>
          <w:sz w:val="28"/>
          <w:szCs w:val="28"/>
        </w:rPr>
        <w:t xml:space="preserve">; </w:t>
      </w:r>
      <w:r w:rsidRPr="005F205F">
        <w:rPr>
          <w:sz w:val="28"/>
          <w:szCs w:val="28"/>
        </w:rPr>
        <w:t>моделей: динамических, статических, цветных и черно-белых.</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4. Методы закрепления изучаемого материала</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Устное изложение знаний учителем связано с первичным восприятием и осмыслением их учащимися. Но, как отмечал дидакт М.А. Данилов, «знания, являющиеся результатом первого этапа обучения, не являются еще орудием активного, самостоятельного мышления и деятельности учащихся». Исходя из приведенной выше закономерности, в дидактике большое значение придается последующей учебной работе по усвоению (закреплению, запоминанию и более глубокому осмыслению) изложенного материала.</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Метод беседы.</w:t>
      </w:r>
      <w:r w:rsidRPr="005F205F">
        <w:rPr>
          <w:sz w:val="28"/>
          <w:szCs w:val="28"/>
        </w:rPr>
        <w:t xml:space="preserve"> Этот метод чаще всего применяется тогда, когда изложенный учителем материал является сравнительно несложным и для его усвоения достаточно использовать приемы воспроизведения (повторения). Суть метода беседы в данном случае заключается в том, что учитель с помощью умело поставленных вопросов побуждает учащихся к активному воспроизведению изложенного материала с целью его более глубокого осмысления и усвоения (запоминания).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Беседа как метод усвоения только что воспринятого материала используется по всем предметам школьного обучения.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Работа с учебником.</w:t>
      </w:r>
      <w:r w:rsidRPr="005F205F">
        <w:rPr>
          <w:sz w:val="28"/>
          <w:szCs w:val="28"/>
        </w:rPr>
        <w:t xml:space="preserve"> В курсе каждого учебного предмета есть темы достаточно сложные, вызывающие затруднения при усвоении учащимися. В таких случаях учителю не всегда целесообразно сразу же после изложения нового материала проводить беседу по его усвоению (запоминанию). Лучше всего дать возможность учащимся поработать самостоятельно с учебником, а затем уже проводить беседу.</w:t>
      </w:r>
    </w:p>
    <w:p w:rsidR="000170FE"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Нужно правильно организовать работу с учебником, чтобы учащиеся не просто читали его, а продолжали более глубоко осмысливать и усваивать изучаемый материал. Важнейшими приемами при использовании этого метода являются следующие:</w:t>
      </w:r>
    </w:p>
    <w:p w:rsidR="000170FE" w:rsidRPr="005F205F" w:rsidRDefault="006674F1" w:rsidP="005F205F">
      <w:pPr>
        <w:widowControl w:val="0"/>
        <w:numPr>
          <w:ilvl w:val="0"/>
          <w:numId w:val="14"/>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четкая пос</w:t>
      </w:r>
      <w:r w:rsidR="000170FE" w:rsidRPr="005F205F">
        <w:rPr>
          <w:sz w:val="28"/>
          <w:szCs w:val="28"/>
        </w:rPr>
        <w:t>тановка цели работы с учебником;</w:t>
      </w:r>
    </w:p>
    <w:p w:rsidR="000170FE" w:rsidRPr="005F205F" w:rsidRDefault="006674F1" w:rsidP="005F205F">
      <w:pPr>
        <w:widowControl w:val="0"/>
        <w:numPr>
          <w:ilvl w:val="0"/>
          <w:numId w:val="14"/>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указание вопросов, которы</w:t>
      </w:r>
      <w:r w:rsidR="000170FE" w:rsidRPr="005F205F">
        <w:rPr>
          <w:sz w:val="28"/>
          <w:szCs w:val="28"/>
        </w:rPr>
        <w:t>е должны быть усвоены учащимися;</w:t>
      </w:r>
    </w:p>
    <w:p w:rsidR="000170FE" w:rsidRPr="005F205F" w:rsidRDefault="006674F1" w:rsidP="005F205F">
      <w:pPr>
        <w:widowControl w:val="0"/>
        <w:numPr>
          <w:ilvl w:val="0"/>
          <w:numId w:val="14"/>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определение порядка самостоятельной работы и приемов самоконтроля</w:t>
      </w:r>
      <w:r w:rsidR="000170FE" w:rsidRPr="005F205F">
        <w:rPr>
          <w:sz w:val="28"/>
          <w:szCs w:val="28"/>
        </w:rPr>
        <w:t>;</w:t>
      </w:r>
    </w:p>
    <w:p w:rsidR="000170FE" w:rsidRPr="005F205F" w:rsidRDefault="006674F1" w:rsidP="005F205F">
      <w:pPr>
        <w:widowControl w:val="0"/>
        <w:numPr>
          <w:ilvl w:val="0"/>
          <w:numId w:val="14"/>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наблюдение за ходом самостоятельной работы и оказание помощи отдельным учащимся</w:t>
      </w:r>
      <w:r w:rsidR="000170FE" w:rsidRPr="005F205F">
        <w:rPr>
          <w:sz w:val="28"/>
          <w:szCs w:val="28"/>
        </w:rPr>
        <w:t>;</w:t>
      </w:r>
    </w:p>
    <w:p w:rsidR="00976F51" w:rsidRPr="005F205F" w:rsidRDefault="006674F1" w:rsidP="005F205F">
      <w:pPr>
        <w:widowControl w:val="0"/>
        <w:numPr>
          <w:ilvl w:val="0"/>
          <w:numId w:val="14"/>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беседа по закреплению нового материала.</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5. Методы самостоятельной работы учащихся по осмыслению и усвоению нового материала</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Наряду с устным изложением изучаемого материала учителем значительное место в процессе обучения занимают методы самостоятельной работы учащихся по восприятию и осмыслению новых знаний. Это очень важные методы. К.Д. Ушинский, например, считал, что только самостоятельная работа создает условия для глубокого овладения знаниями и развития мышления учащихся.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чем же заключается сущность самостоятельной учебной работы? Раскрывая этот вопрос, Б.П. Есипов отмечал, что «самостоятельная работа учащихся, включаемая в процесс обучения,</w:t>
      </w:r>
      <w:r w:rsidR="00976F51" w:rsidRPr="005F205F">
        <w:rPr>
          <w:sz w:val="28"/>
          <w:szCs w:val="28"/>
        </w:rPr>
        <w:t xml:space="preserve"> – </w:t>
      </w:r>
      <w:r w:rsidRPr="005F205F">
        <w:rPr>
          <w:sz w:val="28"/>
          <w:szCs w:val="28"/>
        </w:rPr>
        <w:t>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в задании цели, проявляя свои усилия и выражая в той или иной форме результаты своих умственных и физических (или тех и других вместе) действий». Рассмотрим сущность этих методов.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Работа с учебником</w:t>
      </w:r>
      <w:r w:rsidRPr="005F205F">
        <w:rPr>
          <w:sz w:val="28"/>
          <w:szCs w:val="28"/>
        </w:rPr>
        <w:t xml:space="preserve"> по осмыслению и усвоению новых знаний. Сущность этого метода заключается в том, что овладение новыми знаниями осуществляется самостоятельно каждым учеником путем вдумчивого изучения материала по учебнику и осмысления содержащихся в нем фактов, примеров и вытекающих из них теоретических обобщений (правил, выводов, законов и т.д.)</w:t>
      </w:r>
      <w:r w:rsidR="003028B8" w:rsidRPr="005F205F">
        <w:rPr>
          <w:sz w:val="28"/>
          <w:szCs w:val="28"/>
        </w:rPr>
        <w:t>. П</w:t>
      </w:r>
      <w:r w:rsidRPr="005F205F">
        <w:rPr>
          <w:sz w:val="28"/>
          <w:szCs w:val="28"/>
        </w:rPr>
        <w:t>ри этом одновременно с усвоением знаний учащиеся приобретают умение работать с книгой.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Лабораторные работы</w:t>
      </w:r>
      <w:r w:rsidRPr="005F205F">
        <w:rPr>
          <w:sz w:val="28"/>
          <w:szCs w:val="28"/>
        </w:rPr>
        <w:t xml:space="preserve"> (занятия) по овладению новым материалом. В системе работы по восприятию и усвоению нового материала учащимися широкое применение находит метод лабораторных работ. Свое название он получил от лат. laborare, что значит работать.</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Лабораторная работа</w:t>
      </w:r>
      <w:r w:rsidR="00976F51" w:rsidRPr="005F205F">
        <w:rPr>
          <w:sz w:val="28"/>
          <w:szCs w:val="28"/>
        </w:rPr>
        <w:t xml:space="preserve"> – </w:t>
      </w:r>
      <w:r w:rsidRPr="005F205F">
        <w:rPr>
          <w:sz w:val="28"/>
          <w:szCs w:val="28"/>
        </w:rPr>
        <w:t>это такой метод обучения, при котором учащиеся под руководством учителя и по заранее намеченному плану проделывают опыты или выполняют определенные практические задания и в процессе их воспринимают и осмысливают новый учебный материал.</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Проведение лабораторных работ с целью осмысления нового учебного материала включает в себя следующие методические приемы:</w:t>
      </w:r>
    </w:p>
    <w:p w:rsidR="00976F51" w:rsidRPr="005F205F" w:rsidRDefault="006674F1" w:rsidP="005F205F">
      <w:pPr>
        <w:widowControl w:val="0"/>
        <w:numPr>
          <w:ilvl w:val="0"/>
          <w:numId w:val="10"/>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постановку темы занятий и определение задач лабораторной работы,</w:t>
      </w:r>
    </w:p>
    <w:p w:rsidR="00976F51" w:rsidRPr="005F205F" w:rsidRDefault="006674F1" w:rsidP="005F205F">
      <w:pPr>
        <w:widowControl w:val="0"/>
        <w:numPr>
          <w:ilvl w:val="0"/>
          <w:numId w:val="10"/>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определение порядка лабораторной работы или отдельных ее этапов,</w:t>
      </w:r>
    </w:p>
    <w:p w:rsidR="00976F51" w:rsidRPr="005F205F" w:rsidRDefault="006674F1" w:rsidP="005F205F">
      <w:pPr>
        <w:widowControl w:val="0"/>
        <w:numPr>
          <w:ilvl w:val="0"/>
          <w:numId w:val="10"/>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непосредственное выполнение лабораторной работы учащимися и контроль учителя за ходом занятий и соблюдением техники безопасности,</w:t>
      </w:r>
    </w:p>
    <w:p w:rsidR="00976F51" w:rsidRPr="005F205F" w:rsidRDefault="006674F1" w:rsidP="005F205F">
      <w:pPr>
        <w:widowControl w:val="0"/>
        <w:numPr>
          <w:ilvl w:val="0"/>
          <w:numId w:val="10"/>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подведение итогов лабораторной работы и формулирование основных выводов.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Изложенное показывает, что лабораторные работы как метод обучения во многом носят исследовательский характер, и в этом смысле высоко оцениваются в дидактике. Они пробуждают у учащихся глубокий интерес к окружающей природе, стремление осмыслить, изучить окружающие явления, применять добытые знания к решению и практических, и теоретических проблем.</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6. Методы учебной работы по выработке умений и навыков</w:t>
      </w:r>
      <w:r w:rsidR="009F648D" w:rsidRPr="005F205F">
        <w:rPr>
          <w:b/>
          <w:bCs/>
          <w:sz w:val="28"/>
          <w:szCs w:val="28"/>
        </w:rPr>
        <w:t xml:space="preserve"> </w:t>
      </w:r>
      <w:r w:rsidRPr="005F205F">
        <w:rPr>
          <w:b/>
          <w:bCs/>
          <w:sz w:val="28"/>
          <w:szCs w:val="28"/>
        </w:rPr>
        <w:t>применения знаний на практике</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процессе обучения большое значение имеет выработка у учащихся умений и навыков применения полученных знаний на практике.</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Метод упражнений.</w:t>
      </w:r>
      <w:r w:rsidRPr="005F205F">
        <w:rPr>
          <w:sz w:val="28"/>
          <w:szCs w:val="28"/>
        </w:rPr>
        <w:t xml:space="preserve"> Умения и навыки формируются с помощью метода упражнений. Сущность этого метода состоит в том, что учащиеся производят многократные действия, т.е. тренируются (упражняются) в применении усвоенного материала на практике и таким путем углубляют свои знания, вырабатывают соответствующие умения и навыки, а также развивают свое мышление и творческие способности. Из этого определения следует, что упражнения, во-первых, должны носить сознательный характер и проводиться только тогда, когда учащиеся хорошо осмыслят и усвоят изучаемый материал, во-вто</w:t>
      </w:r>
      <w:bookmarkStart w:id="12" w:name="e0_18_"/>
      <w:r w:rsidRPr="005F205F">
        <w:rPr>
          <w:sz w:val="28"/>
          <w:szCs w:val="28"/>
        </w:rPr>
        <w:t xml:space="preserve">рых, </w:t>
      </w:r>
      <w:bookmarkEnd w:id="12"/>
      <w:r w:rsidRPr="005F205F">
        <w:rPr>
          <w:sz w:val="28"/>
          <w:szCs w:val="28"/>
        </w:rPr>
        <w:t xml:space="preserve">они должны способствовать дальнейшему </w:t>
      </w:r>
      <w:bookmarkStart w:id="13" w:name="e0_19_"/>
      <w:r w:rsidRPr="005F205F">
        <w:rPr>
          <w:sz w:val="28"/>
          <w:szCs w:val="28"/>
        </w:rPr>
        <w:t>уг</w:t>
      </w:r>
      <w:bookmarkEnd w:id="13"/>
      <w:r w:rsidRPr="005F205F">
        <w:rPr>
          <w:sz w:val="28"/>
          <w:szCs w:val="28"/>
        </w:rPr>
        <w:t>лублению знаний и, в-третьих, содействовать развитию творческих способностей школьников.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На организацию тренировочной деятельности оказывает влияние также характер тех умений и навыков, которые нужно вырабатывать у учащихся. В этом смысле можно выделить: а) устные упражнения</w:t>
      </w:r>
      <w:bookmarkStart w:id="14" w:name="e0_23_"/>
      <w:r w:rsidRPr="005F205F">
        <w:rPr>
          <w:sz w:val="28"/>
          <w:szCs w:val="28"/>
        </w:rPr>
        <w:t xml:space="preserve">; </w:t>
      </w:r>
      <w:bookmarkEnd w:id="14"/>
      <w:r w:rsidRPr="005F205F">
        <w:rPr>
          <w:sz w:val="28"/>
          <w:szCs w:val="28"/>
        </w:rPr>
        <w:t xml:space="preserve">б) письменные упражнения; в) выполнение практических </w:t>
      </w:r>
      <w:bookmarkStart w:id="15" w:name="e0_24_"/>
      <w:r w:rsidRPr="005F205F">
        <w:rPr>
          <w:sz w:val="28"/>
          <w:szCs w:val="28"/>
        </w:rPr>
        <w:t>за</w:t>
      </w:r>
      <w:bookmarkEnd w:id="15"/>
      <w:r w:rsidRPr="005F205F">
        <w:rPr>
          <w:sz w:val="28"/>
          <w:szCs w:val="28"/>
        </w:rPr>
        <w:t xml:space="preserve">даний по предметам, </w:t>
      </w:r>
      <w:bookmarkStart w:id="16" w:name="e0_25_"/>
      <w:r w:rsidRPr="005F205F">
        <w:rPr>
          <w:sz w:val="28"/>
          <w:szCs w:val="28"/>
        </w:rPr>
        <w:t>свя</w:t>
      </w:r>
      <w:bookmarkStart w:id="17" w:name="e0_26_"/>
      <w:bookmarkEnd w:id="16"/>
      <w:r w:rsidRPr="005F205F">
        <w:rPr>
          <w:sz w:val="28"/>
          <w:szCs w:val="28"/>
        </w:rPr>
        <w:t xml:space="preserve">занных </w:t>
      </w:r>
      <w:bookmarkEnd w:id="17"/>
      <w:r w:rsidRPr="005F205F">
        <w:rPr>
          <w:sz w:val="28"/>
          <w:szCs w:val="28"/>
        </w:rPr>
        <w:t>с проведением измерительных работ</w:t>
      </w:r>
      <w:bookmarkStart w:id="18" w:name="e0_27_"/>
      <w:r w:rsidRPr="005F205F">
        <w:rPr>
          <w:sz w:val="28"/>
          <w:szCs w:val="28"/>
        </w:rPr>
        <w:t xml:space="preserve">, </w:t>
      </w:r>
      <w:bookmarkEnd w:id="18"/>
      <w:r w:rsidRPr="005F205F">
        <w:rPr>
          <w:sz w:val="28"/>
          <w:szCs w:val="28"/>
        </w:rPr>
        <w:t>с выработкой уме</w:t>
      </w:r>
      <w:bookmarkStart w:id="19" w:name="e0_28_"/>
      <w:r w:rsidRPr="005F205F">
        <w:rPr>
          <w:sz w:val="28"/>
          <w:szCs w:val="28"/>
        </w:rPr>
        <w:t xml:space="preserve">ний </w:t>
      </w:r>
      <w:bookmarkEnd w:id="19"/>
      <w:r w:rsidRPr="005F205F">
        <w:rPr>
          <w:sz w:val="28"/>
          <w:szCs w:val="28"/>
        </w:rPr>
        <w:t>обращения с механизмами, инструментами и т.д.</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Лабораторные занятия.</w:t>
      </w:r>
      <w:r w:rsidRPr="005F205F">
        <w:rPr>
          <w:sz w:val="28"/>
          <w:szCs w:val="28"/>
        </w:rPr>
        <w:t xml:space="preserve"> Организация лабораторных работ учащихся по применению знаний на практике включает в себя следующие приемы: а) постановка цели лабораторных (практических) занятий, б) определение порядка работы и руководство ходом ее выполнения, в) подведение итогов работы. При проведении лабораторных (практических) занятий учащиеся могут пользоваться учебниками и другими учебными пособиями, а также консультироваться с учителем.</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7. Методы проверки и оценки знаний, умений и навыков учащихся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Проверка и оценка знаний, умений и навыков учащихся является важным структурным компонентом процесса обучения и в соответствии с принципами систематичности, последовательности и прочности обучения должна осуществляться в течение всего периода обучения. Этим обусловливаются различные виды проверки и оценки знаний. Основными из них являются следующие:</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а) текущая проверка и оценка знаний, проводимая в ходе повседневных учебных занятий;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 четвертная проверка и оценка знаний, которая проводится в конце каждой учебной четверти;</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годовая оценка знаний, т.е. оценка успеваемости учащихся за год;</w:t>
      </w:r>
    </w:p>
    <w:p w:rsidR="003028B8"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г) выпускные и переводные экзамены.</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При проверке и оценке качества успеваемости необходимо выявлять, как решаются основные задачи обучения, т.е. в какой мере учащиеся овладевают знаниями, умениями и навыками, мировоззренческими и нравственно-эстетическими идеями, а также способами творческой деятельности. Существенное значение имеет также то, как относится тот или иной учащийся к обучению, работает ли он с необходимым напряжением постоянно или же рывками и т.д. Все это обусловливает необходимость применения всей совокупности методов проверки и оценки знаний, которые названы выше. Какова же сущность и дидактические основы использования каждого из этих методов?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Повседневное наблюдение за учебной работой учащихся.</w:t>
      </w:r>
      <w:r w:rsidRPr="005F205F">
        <w:rPr>
          <w:sz w:val="28"/>
          <w:szCs w:val="28"/>
        </w:rPr>
        <w:t xml:space="preserve"> Этот метод позволяет учителю составить представление о том, как ведут себя учащиеся на занятиях, как они воспринимают и осмысливают изучаемый материал, какая у них память, в какой мере они проявляют сообразительность и самостоятельность при выработке практических умений и навыков, каковы их учебные склонности, интересы и способности.</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Устный опрос</w:t>
      </w:r>
      <w:r w:rsidR="00976F51" w:rsidRPr="005F205F">
        <w:rPr>
          <w:sz w:val="28"/>
          <w:szCs w:val="28"/>
        </w:rPr>
        <w:t xml:space="preserve"> – </w:t>
      </w:r>
      <w:r w:rsidRPr="005F205F">
        <w:rPr>
          <w:sz w:val="28"/>
          <w:szCs w:val="28"/>
        </w:rPr>
        <w:t>индивидуальный, фронтальный, уплотненный. Этот метод является наиболее распространенным при проверке и оценке знаний. Сущность этого метода заключается в том, что учитель ставит учащимся вопросы по содержанию изученного материала и побуждает их к ответам, выявляя таким образом качество и полноту его усвоения. Поскольку устный опрос является вопросно-ответным способом проверки знаний учащихся, его еще иногда называют беседой.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Будучи эффективным и самым распространенным методом проверки и оценки знаний учащихся, устный опрос имеет, однако, и свои недочеты. С его помощью на уроке можно проверить знания не более 3-4 учащихся. Поэтому на практике применяются различные модификации этого метода и, в частности, фронтальный и уплотненный опрос, а также «поурочный балл».</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Сущность фронтального опроса</w:t>
      </w:r>
      <w:r w:rsidRPr="005F205F">
        <w:rPr>
          <w:sz w:val="28"/>
          <w:szCs w:val="28"/>
        </w:rPr>
        <w:t xml:space="preserve"> состоит в том, что учитель расчленяет изучаемый материал на сравнительно мелкие части с тем, чтобы таким путем проверить знания большего числа учащихся. При фронтальном, его также называют беглым, опросе не всегда легко выставлять учащимся оценки, так как ответ на 1</w:t>
      </w:r>
      <w:r w:rsidR="009F648D" w:rsidRPr="005F205F">
        <w:rPr>
          <w:sz w:val="28"/>
          <w:szCs w:val="28"/>
        </w:rPr>
        <w:t>–</w:t>
      </w:r>
      <w:r w:rsidRPr="005F205F">
        <w:rPr>
          <w:sz w:val="28"/>
          <w:szCs w:val="28"/>
        </w:rPr>
        <w:t>2 мелких вопроса не дает возможности определить ни объема, ни глубины усвоения пройденного материала.</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Сущность уплотненного опроса</w:t>
      </w:r>
      <w:r w:rsidRPr="005F205F">
        <w:rPr>
          <w:sz w:val="28"/>
          <w:szCs w:val="28"/>
        </w:rPr>
        <w:t xml:space="preserve"> заключается в том, что учитель вызывает одного ученика для устного ответа, а четырем-пяти учащимся предлагает дать письменные ответы на вопросы, подготовленные заранее на отдельных листках (карточках). Уплотненным этот опрос называется потому, что учитель вместо выслушивания устных ответов просматривает (проверяет) письменные ответы учащихся и выставляет за них оценки, несколько «уплотняя», т.е. экономя время на проверку знаний, умений и навыков.</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Практика уплотненного опроса привела к возникновению методики письменной проверки знаний. Суть ее в том, что учитель раздает учащимся заранее подготовленные на отдельных листках бумаги вопросы или задачи и примеры, на которые они в течение 10-12 мин дают письменные ответы. Письменный опрос позволяет на одном уроке оценивать знания всех учащихся. Это важная положительная сторона данного метода.</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Контрольные работы.</w:t>
      </w:r>
      <w:r w:rsidRPr="005F205F">
        <w:rPr>
          <w:sz w:val="28"/>
          <w:szCs w:val="28"/>
        </w:rPr>
        <w:t xml:space="preserve"> Это весьма эффективный метод проверки и оценки знаний, умений и навыков учащихся, а также их творческих способностей. Сущность этого метода состоит в том, что после прохождения отдельных тем или разделов учебной программы учитель проводит в письменной или практической форме проверку и оценку знаний, умений и навыков учащихся. При проведении контрольных работ необходимо соблюдать ряд дидактических требований.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i/>
          <w:iCs/>
          <w:sz w:val="28"/>
          <w:szCs w:val="28"/>
        </w:rPr>
        <w:t>Первое:</w:t>
      </w:r>
      <w:r w:rsidRPr="005F205F">
        <w:rPr>
          <w:sz w:val="28"/>
          <w:szCs w:val="28"/>
        </w:rPr>
        <w:t xml:space="preserve"> контрольные работы целесообразно проводить тогда, когда учитель убедился, что пройденный материал хорошо осмыслен и усвоен учащимися. Если же последние не совсем хорошо усвоили изучаемую тему или раздел программы, то контрольную работу проводить не следует, а нужно продолжать дальнейшую учебную работу по их более основательному усвоению.</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i/>
          <w:iCs/>
          <w:sz w:val="28"/>
          <w:szCs w:val="28"/>
        </w:rPr>
        <w:t>Второе:</w:t>
      </w:r>
      <w:r w:rsidRPr="005F205F">
        <w:rPr>
          <w:sz w:val="28"/>
          <w:szCs w:val="28"/>
        </w:rPr>
        <w:t xml:space="preserve"> необходимо за одну-две недели предупредить учащихся о предстоящей контрольной работе и провести в связи с этим соответствующую подготовку. Одновременно с этим нужно давать учащимся задания, требующие проявления творческого мышления и сообразительности с тем, чтобы они учились искать правильные решения нестандартных задач и упражнений. Нередко полезно также проводить так называемые предупредительные проверочные работы, позволяющие определять степень подготовленности учащихся к предстоящей контрольной работе.</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i/>
          <w:iCs/>
          <w:sz w:val="28"/>
          <w:szCs w:val="28"/>
        </w:rPr>
        <w:t>Третье:</w:t>
      </w:r>
      <w:r w:rsidRPr="005F205F">
        <w:rPr>
          <w:sz w:val="28"/>
          <w:szCs w:val="28"/>
        </w:rPr>
        <w:t xml:space="preserve"> очень важно, чтобы содержание контрольной работы охватывало основные положения изученного материала и включало в себя такие вопросы, решение которых требовало бы от учащихся проявления сообразительности и творчества.</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i/>
          <w:iCs/>
          <w:sz w:val="28"/>
          <w:szCs w:val="28"/>
        </w:rPr>
        <w:t>Четверто</w:t>
      </w:r>
      <w:bookmarkStart w:id="20" w:name="e0_20_"/>
      <w:r w:rsidRPr="005F205F">
        <w:rPr>
          <w:i/>
          <w:iCs/>
          <w:sz w:val="28"/>
          <w:szCs w:val="28"/>
        </w:rPr>
        <w:t>е:</w:t>
      </w:r>
      <w:r w:rsidRPr="005F205F">
        <w:rPr>
          <w:sz w:val="28"/>
          <w:szCs w:val="28"/>
        </w:rPr>
        <w:t xml:space="preserve"> </w:t>
      </w:r>
      <w:bookmarkEnd w:id="20"/>
      <w:r w:rsidRPr="005F205F">
        <w:rPr>
          <w:sz w:val="28"/>
          <w:szCs w:val="28"/>
        </w:rPr>
        <w:t>при проведении контрольных работ необходимо обеспечивать самостоятельное выполнение учащимися даваемых заданий, не допускать подсказок и списывания. В этом смысле хорошими приемами являются подбор для учащихся различных вариантов одного и того же задания, размещение учащихся за отдельными столами и т.д.</w:t>
      </w:r>
    </w:p>
    <w:p w:rsidR="00976F51" w:rsidRPr="005F205F" w:rsidRDefault="006674F1" w:rsidP="005F205F">
      <w:pPr>
        <w:widowControl w:val="0"/>
        <w:tabs>
          <w:tab w:val="left" w:pos="567"/>
        </w:tabs>
        <w:suppressAutoHyphens w:val="0"/>
        <w:spacing w:line="360" w:lineRule="auto"/>
        <w:ind w:firstLine="709"/>
        <w:jc w:val="both"/>
        <w:rPr>
          <w:sz w:val="28"/>
          <w:szCs w:val="28"/>
        </w:rPr>
      </w:pPr>
      <w:bookmarkStart w:id="21" w:name="e0_21_"/>
      <w:r w:rsidRPr="005F205F">
        <w:rPr>
          <w:i/>
          <w:iCs/>
          <w:sz w:val="28"/>
          <w:szCs w:val="28"/>
        </w:rPr>
        <w:t>П</w:t>
      </w:r>
      <w:bookmarkEnd w:id="21"/>
      <w:r w:rsidRPr="005F205F">
        <w:rPr>
          <w:i/>
          <w:iCs/>
          <w:sz w:val="28"/>
          <w:szCs w:val="28"/>
        </w:rPr>
        <w:t>ято</w:t>
      </w:r>
      <w:bookmarkStart w:id="22" w:name="e0_22_"/>
      <w:r w:rsidRPr="005F205F">
        <w:rPr>
          <w:i/>
          <w:iCs/>
          <w:sz w:val="28"/>
          <w:szCs w:val="28"/>
        </w:rPr>
        <w:t>е:</w:t>
      </w:r>
      <w:r w:rsidRPr="005F205F">
        <w:rPr>
          <w:sz w:val="28"/>
          <w:szCs w:val="28"/>
        </w:rPr>
        <w:t xml:space="preserve"> </w:t>
      </w:r>
      <w:bookmarkEnd w:id="22"/>
      <w:r w:rsidRPr="005F205F">
        <w:rPr>
          <w:sz w:val="28"/>
          <w:szCs w:val="28"/>
        </w:rPr>
        <w:t>контрольные работы, как правило, должны проводиться в первой половине недели и желательно на втором и третьем уроке. Перенесение контрольных работ на конец недели или на последние уроки нецелесообразно, так как в это время учащиеся испытывают повышенное утомление, что, несомненно, может отрицательно сказаться на выполнении контрольной работы. По этой же причине недопустимо проведение нескольких контрольных работ в один день.</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i/>
          <w:iCs/>
          <w:sz w:val="28"/>
          <w:szCs w:val="28"/>
        </w:rPr>
        <w:t>Шестое:</w:t>
      </w:r>
      <w:r w:rsidRPr="005F205F">
        <w:rPr>
          <w:b/>
          <w:bCs/>
          <w:sz w:val="28"/>
          <w:szCs w:val="28"/>
        </w:rPr>
        <w:t xml:space="preserve"> </w:t>
      </w:r>
      <w:r w:rsidRPr="005F205F">
        <w:rPr>
          <w:sz w:val="28"/>
          <w:szCs w:val="28"/>
        </w:rPr>
        <w:t>учитель обязан внимательно проверять и объективно оценивать контрольные работы, а также проводить анализ качества их выполнения, классифицировать допущенные учениками ошибки и осуществлять последующую работу по устранению пробелов в их знаниях.</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Проверка домашних работ учащихся.</w:t>
      </w:r>
      <w:r w:rsidRPr="005F205F">
        <w:rPr>
          <w:sz w:val="28"/>
          <w:szCs w:val="28"/>
        </w:rPr>
        <w:t xml:space="preserve"> Для проверки и оценки успеваемости учащихся большое значение имеет проверка выполнения ими домашних заданий. Она позволяет учителю изучать отношение учащихся к учебной работе, качество усвоения изучаемого материала, наличие пробелов в знаниях, а также степень самостоятельности при выполнении домашних заданий.</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u w:val="single"/>
        </w:rPr>
        <w:t>Программированный контроль.</w:t>
      </w:r>
      <w:r w:rsidRPr="005F205F">
        <w:rPr>
          <w:sz w:val="28"/>
          <w:szCs w:val="28"/>
        </w:rPr>
        <w:t xml:space="preserve"> В системе проверки знаний учащихся применяется программированный контроль, который еще называют альтернативным методом (от фр. alternative</w:t>
      </w:r>
      <w:r w:rsidR="00976F51" w:rsidRPr="005F205F">
        <w:rPr>
          <w:sz w:val="28"/>
          <w:szCs w:val="28"/>
        </w:rPr>
        <w:t xml:space="preserve"> – </w:t>
      </w:r>
      <w:r w:rsidRPr="005F205F">
        <w:rPr>
          <w:sz w:val="28"/>
          <w:szCs w:val="28"/>
        </w:rPr>
        <w:t>одна из двух возможностей), или методом выбора. Сущность этого метода состоит в том, что учащемуся предлагаются вопросы, на каждый из которых дается три-четыре ответа, но только один из них является правильным. Задача ученика</w:t>
      </w:r>
      <w:r w:rsidR="00976F51" w:rsidRPr="005F205F">
        <w:rPr>
          <w:sz w:val="28"/>
          <w:szCs w:val="28"/>
        </w:rPr>
        <w:t xml:space="preserve"> – </w:t>
      </w:r>
      <w:r w:rsidRPr="005F205F">
        <w:rPr>
          <w:sz w:val="28"/>
          <w:szCs w:val="28"/>
        </w:rPr>
        <w:t>выбрать правильный ответ.</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Отсюда следует вывод: в системе учебной работы должны находить свое применение все рассмотренные выше методы проверки и оценки знаний с тем, чтобы обеспечить необходимую систематичность и глубину контроля  качеств</w:t>
      </w:r>
      <w:r w:rsidR="009F648D" w:rsidRPr="005F205F">
        <w:rPr>
          <w:sz w:val="28"/>
          <w:szCs w:val="28"/>
        </w:rPr>
        <w:t>а</w:t>
      </w:r>
      <w:r w:rsidRPr="005F205F">
        <w:rPr>
          <w:sz w:val="28"/>
          <w:szCs w:val="28"/>
        </w:rPr>
        <w:t xml:space="preserve"> успеваемости обучающихся.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center"/>
        <w:rPr>
          <w:b/>
          <w:bCs/>
          <w:sz w:val="28"/>
          <w:szCs w:val="28"/>
        </w:rPr>
      </w:pPr>
      <w:r w:rsidRPr="005F205F">
        <w:rPr>
          <w:b/>
          <w:bCs/>
          <w:sz w:val="28"/>
          <w:szCs w:val="28"/>
        </w:rPr>
        <w:t>8. Выбор методов обучения</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Выбор методов обучения не может быть произвольным. Выбирая тот или иной метод обучения, учителю необходимо каждый раз учитывать</w:t>
      </w:r>
      <w:r w:rsidR="00976F51" w:rsidRPr="005F205F">
        <w:rPr>
          <w:sz w:val="28"/>
          <w:szCs w:val="28"/>
        </w:rPr>
        <w:t xml:space="preserve"> </w:t>
      </w:r>
      <w:r w:rsidRPr="005F205F">
        <w:rPr>
          <w:sz w:val="28"/>
          <w:szCs w:val="28"/>
        </w:rPr>
        <w:t>многие зависимости. Прежде всего, определяются главная цель и конкретные задачи, которые будут решаться на уроке. Они «задают» группу методов, в общих чертах пригодных для достижения намеченных задач. Далее следует целенаправленный выбор оптимальных путей, позволяющих наилучшим образом осу</w:t>
      </w:r>
      <w:r w:rsidR="00A22D6F" w:rsidRPr="005F205F">
        <w:rPr>
          <w:sz w:val="28"/>
          <w:szCs w:val="28"/>
        </w:rPr>
        <w:t xml:space="preserve">ществить познавательный процесс </w:t>
      </w:r>
      <w:r w:rsidRPr="005F205F">
        <w:rPr>
          <w:sz w:val="28"/>
          <w:szCs w:val="28"/>
        </w:rPr>
        <w:t>[</w:t>
      </w:r>
      <w:r w:rsidR="00A22D6F" w:rsidRPr="005F205F">
        <w:rPr>
          <w:sz w:val="28"/>
          <w:szCs w:val="28"/>
        </w:rPr>
        <w:t>4</w:t>
      </w:r>
      <w:r w:rsidRPr="005F205F">
        <w:rPr>
          <w:sz w:val="28"/>
          <w:szCs w:val="28"/>
        </w:rPr>
        <w:t>]</w:t>
      </w:r>
      <w:r w:rsidR="00A22D6F"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Выбор метода обучения зависит от:</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Общих целей образования, воспитания и развития и ведущих установок современной дидактики.</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Особенностей содержания и методов данной науки и изучаемого предмета, темы.</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Особенностей методики преподавания конкретной учебной дисциплины и определяемой ею спецификой требований к отбору общедидактических методов.</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Цели, задачи, содержания материала конкретного уровня.</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Времени, отведенного на изучение того или иного материала.</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Возрастных особенностей учащихся, уровня реальных познавательных возможностей.</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Уровня подготовленности учащихся (образованности, воспитанности, развития).</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Материальной оснащенности учебного заведения, наличия оборудования, наглядных пособий, технических средств.</w:t>
      </w:r>
    </w:p>
    <w:p w:rsidR="006674F1" w:rsidRPr="005F205F" w:rsidRDefault="006674F1" w:rsidP="005F205F">
      <w:pPr>
        <w:widowControl w:val="0"/>
        <w:numPr>
          <w:ilvl w:val="0"/>
          <w:numId w:val="12"/>
        </w:numPr>
        <w:tabs>
          <w:tab w:val="clear" w:pos="1429"/>
          <w:tab w:val="left" w:pos="567"/>
          <w:tab w:val="num" w:pos="1134"/>
        </w:tabs>
        <w:suppressAutoHyphens w:val="0"/>
        <w:spacing w:line="360" w:lineRule="auto"/>
        <w:ind w:left="0" w:firstLine="709"/>
        <w:jc w:val="both"/>
        <w:rPr>
          <w:sz w:val="28"/>
          <w:szCs w:val="28"/>
        </w:rPr>
      </w:pPr>
      <w:r w:rsidRPr="005F205F">
        <w:rPr>
          <w:sz w:val="28"/>
          <w:szCs w:val="28"/>
        </w:rPr>
        <w:t>Возможностей и особенностей учителя, уровня теоретической и практической подготовленности, методического мастерства, его личных качеств.</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дидактике установлена следующая закономерность: чем в большем числе аспектов был обоснован учителем выбор методов обучения, тем более высокие и прочные учебно-воспитательные результаты будут достигнуты в процессе об</w:t>
      </w:r>
      <w:r w:rsidR="00A22D6F" w:rsidRPr="005F205F">
        <w:rPr>
          <w:sz w:val="28"/>
          <w:szCs w:val="28"/>
        </w:rPr>
        <w:t xml:space="preserve">учения, причем за меньшее время </w:t>
      </w:r>
      <w:r w:rsidRPr="005F205F">
        <w:rPr>
          <w:sz w:val="28"/>
          <w:szCs w:val="28"/>
        </w:rPr>
        <w:t>[</w:t>
      </w:r>
      <w:r w:rsidR="00A22D6F" w:rsidRPr="005F205F">
        <w:rPr>
          <w:sz w:val="28"/>
          <w:szCs w:val="28"/>
        </w:rPr>
        <w:t>2</w:t>
      </w:r>
      <w:r w:rsidRPr="005F205F">
        <w:rPr>
          <w:sz w:val="28"/>
          <w:szCs w:val="28"/>
        </w:rPr>
        <w:t>]</w:t>
      </w:r>
      <w:r w:rsidR="00A22D6F" w:rsidRPr="005F205F">
        <w:rPr>
          <w:sz w:val="28"/>
          <w:szCs w:val="28"/>
        </w:rPr>
        <w:t>.</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Рассмотрим примерный алгоритм выбора метода обучения.</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Так, в зависимости от дидактической цели, когда на передний план выдвигается задача приобретения учащимися новых знаний, учитель решает вопрос, будет ли он в данном случае сам излагать эти знания; организует ли он их приобретение учащимися путем организации самостоятельной работы и т.п.</w:t>
      </w: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В первом случае может понадобиться подготовка учащихся к слушанию изложения учителя, и тогда он дает учащимся задание или на проведение определенных предварительных наблюдений или на предварительное чтение нужного материала. В ходе самого изложения учитель может воспользоваться либо информационным изложением-сообщением, либо проблемным изложением (рассуждающее, диалогическое). При этом, излагая новый материал, учитель систематически обращается и к тому материалу, который учащиеся получили в своей предварительной самостоятельной работе. Изложение учителя сопровождается демонстрацией натуральных объектов, их изображений, опытами, экспериментами и т.п. Учащиеся при этом делают те или иные записи, графики, схемы и др. Совокупность этих промежуточных решений и составляет одно целостное решение о выборе определенного со</w:t>
      </w:r>
      <w:r w:rsidR="00A22D6F" w:rsidRPr="005F205F">
        <w:rPr>
          <w:sz w:val="28"/>
          <w:szCs w:val="28"/>
        </w:rPr>
        <w:t>четания методов обучения [2</w:t>
      </w:r>
      <w:r w:rsidRPr="005F205F">
        <w:rPr>
          <w:sz w:val="28"/>
          <w:szCs w:val="28"/>
        </w:rPr>
        <w:t>]</w:t>
      </w:r>
      <w:r w:rsidR="00A22D6F" w:rsidRPr="005F205F">
        <w:rPr>
          <w:sz w:val="28"/>
          <w:szCs w:val="28"/>
        </w:rPr>
        <w:t>.</w:t>
      </w:r>
    </w:p>
    <w:p w:rsidR="00415D2F" w:rsidRPr="005F205F" w:rsidRDefault="00415D2F" w:rsidP="005F205F">
      <w:pPr>
        <w:widowControl w:val="0"/>
        <w:tabs>
          <w:tab w:val="left" w:pos="567"/>
        </w:tabs>
        <w:suppressAutoHyphens w:val="0"/>
        <w:spacing w:line="360" w:lineRule="auto"/>
        <w:ind w:firstLine="709"/>
        <w:jc w:val="both"/>
        <w:rPr>
          <w:sz w:val="28"/>
          <w:szCs w:val="28"/>
        </w:rPr>
      </w:pPr>
    </w:p>
    <w:p w:rsidR="006674F1" w:rsidRPr="005F205F" w:rsidRDefault="009F648D" w:rsidP="005F205F">
      <w:pPr>
        <w:widowControl w:val="0"/>
        <w:tabs>
          <w:tab w:val="left" w:pos="567"/>
        </w:tabs>
        <w:suppressAutoHyphens w:val="0"/>
        <w:spacing w:line="360" w:lineRule="auto"/>
        <w:ind w:firstLine="709"/>
        <w:jc w:val="center"/>
        <w:rPr>
          <w:b/>
          <w:bCs/>
          <w:sz w:val="28"/>
          <w:szCs w:val="28"/>
        </w:rPr>
      </w:pPr>
      <w:r w:rsidRPr="005F205F">
        <w:rPr>
          <w:b/>
          <w:bCs/>
          <w:sz w:val="28"/>
          <w:szCs w:val="28"/>
        </w:rPr>
        <w:br w:type="page"/>
      </w:r>
      <w:r w:rsidR="006674F1" w:rsidRPr="005F205F">
        <w:rPr>
          <w:b/>
          <w:bCs/>
          <w:sz w:val="28"/>
          <w:szCs w:val="28"/>
        </w:rPr>
        <w:t>Заключение</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Метод обучения – сложное, многомерное, многокачественное образование. Если бы нам удалось построить его пространственную модель, то мы бы увидели причудливый кристалл, сверкающий множеством граней и постоянно меняющий свою окраску. В методе обучения находят отражение объективные закономерности, цели, содержание, принципы, формы обучения. Диалектика связи метода с другими категориями дидактики взаимообратная: будучи производным от целей, содержания, форм обучения, методы в то же время оказывают обратное и очень сильное влияние на станов</w:t>
      </w:r>
      <w:r w:rsidR="00A22D6F" w:rsidRPr="005F205F">
        <w:rPr>
          <w:sz w:val="28"/>
          <w:szCs w:val="28"/>
        </w:rPr>
        <w:t>ление и развитие этих категорий [3</w:t>
      </w:r>
      <w:r w:rsidRPr="005F205F">
        <w:rPr>
          <w:sz w:val="28"/>
          <w:szCs w:val="28"/>
        </w:rPr>
        <w:t>]</w:t>
      </w:r>
      <w:r w:rsidR="00C7211C" w:rsidRPr="005F205F">
        <w:rPr>
          <w:sz w:val="28"/>
          <w:szCs w:val="28"/>
        </w:rPr>
        <w:t>.</w:t>
      </w:r>
    </w:p>
    <w:p w:rsidR="00976F51" w:rsidRPr="005F205F" w:rsidRDefault="006674F1" w:rsidP="005F205F">
      <w:pPr>
        <w:widowControl w:val="0"/>
        <w:tabs>
          <w:tab w:val="left" w:pos="567"/>
        </w:tabs>
        <w:suppressAutoHyphens w:val="0"/>
        <w:spacing w:line="360" w:lineRule="auto"/>
        <w:ind w:firstLine="709"/>
        <w:jc w:val="both"/>
        <w:rPr>
          <w:sz w:val="28"/>
          <w:szCs w:val="28"/>
        </w:rPr>
      </w:pPr>
      <w:r w:rsidRPr="005F205F">
        <w:rPr>
          <w:sz w:val="28"/>
          <w:szCs w:val="28"/>
        </w:rPr>
        <w:t>Субъективная часть метода обучения представлена личностью педагога. Ведь проблема выбора метода и успешность его применения зависит прежде всего от мастерства учителя. На его плечи ложится груз ответственности за правильный, соответствующий многим параметрам, закономерностям и условиям выбор метода обучения. И от правильности этого выбора во многом зависит успешность учебного процесса.</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6674F1" w:rsidRPr="005F205F" w:rsidRDefault="009F648D" w:rsidP="005F205F">
      <w:pPr>
        <w:widowControl w:val="0"/>
        <w:tabs>
          <w:tab w:val="left" w:pos="567"/>
        </w:tabs>
        <w:suppressAutoHyphens w:val="0"/>
        <w:spacing w:line="360" w:lineRule="auto"/>
        <w:ind w:firstLine="709"/>
        <w:jc w:val="center"/>
        <w:rPr>
          <w:b/>
          <w:bCs/>
          <w:sz w:val="28"/>
          <w:szCs w:val="28"/>
        </w:rPr>
      </w:pPr>
      <w:r w:rsidRPr="005F205F">
        <w:rPr>
          <w:sz w:val="28"/>
          <w:szCs w:val="28"/>
        </w:rPr>
        <w:br w:type="page"/>
      </w:r>
      <w:r w:rsidR="006674F1" w:rsidRPr="005F205F">
        <w:rPr>
          <w:b/>
          <w:bCs/>
          <w:sz w:val="28"/>
          <w:szCs w:val="28"/>
        </w:rPr>
        <w:t>Список использованных источников</w:t>
      </w:r>
    </w:p>
    <w:p w:rsidR="006674F1" w:rsidRPr="005F205F" w:rsidRDefault="006674F1" w:rsidP="005F205F">
      <w:pPr>
        <w:widowControl w:val="0"/>
        <w:tabs>
          <w:tab w:val="left" w:pos="567"/>
        </w:tabs>
        <w:suppressAutoHyphens w:val="0"/>
        <w:spacing w:line="360" w:lineRule="auto"/>
        <w:ind w:firstLine="709"/>
        <w:jc w:val="both"/>
        <w:rPr>
          <w:sz w:val="28"/>
          <w:szCs w:val="28"/>
        </w:rPr>
      </w:pPr>
    </w:p>
    <w:p w:rsidR="00DA5EC3" w:rsidRPr="005F205F" w:rsidRDefault="00DA5EC3" w:rsidP="005F205F">
      <w:pPr>
        <w:widowControl w:val="0"/>
        <w:numPr>
          <w:ilvl w:val="0"/>
          <w:numId w:val="6"/>
        </w:numPr>
        <w:tabs>
          <w:tab w:val="left" w:pos="567"/>
          <w:tab w:val="num" w:pos="750"/>
        </w:tabs>
        <w:suppressAutoHyphens w:val="0"/>
        <w:spacing w:line="360" w:lineRule="auto"/>
        <w:ind w:left="0" w:firstLine="0"/>
        <w:rPr>
          <w:sz w:val="28"/>
          <w:szCs w:val="28"/>
        </w:rPr>
      </w:pPr>
      <w:r w:rsidRPr="005F205F">
        <w:rPr>
          <w:sz w:val="28"/>
          <w:szCs w:val="28"/>
        </w:rPr>
        <w:t>Андреев В.И. Педагогика: Учебный курс для творческого саморазвития.- 3-е изд.</w:t>
      </w:r>
      <w:r w:rsidR="00ED163C" w:rsidRPr="00ED163C">
        <w:rPr>
          <w:sz w:val="28"/>
          <w:szCs w:val="28"/>
        </w:rPr>
        <w:t xml:space="preserve"> </w:t>
      </w:r>
      <w:r w:rsidR="00ED163C" w:rsidRPr="005F205F">
        <w:rPr>
          <w:sz w:val="28"/>
          <w:szCs w:val="28"/>
        </w:rPr>
        <w:t>–</w:t>
      </w:r>
      <w:r w:rsidRPr="005F205F">
        <w:rPr>
          <w:sz w:val="28"/>
          <w:szCs w:val="28"/>
        </w:rPr>
        <w:t xml:space="preserve"> Казань:Центр инновационных технологий, 2003</w:t>
      </w:r>
      <w:r w:rsidR="00BF612E" w:rsidRPr="005F205F">
        <w:rPr>
          <w:sz w:val="28"/>
          <w:szCs w:val="28"/>
        </w:rPr>
        <w:t>. – 608 с.</w:t>
      </w:r>
    </w:p>
    <w:p w:rsidR="006674F1" w:rsidRPr="005F205F" w:rsidRDefault="006674F1" w:rsidP="005F205F">
      <w:pPr>
        <w:widowControl w:val="0"/>
        <w:numPr>
          <w:ilvl w:val="0"/>
          <w:numId w:val="6"/>
        </w:numPr>
        <w:tabs>
          <w:tab w:val="left" w:pos="567"/>
          <w:tab w:val="num" w:pos="750"/>
        </w:tabs>
        <w:suppressAutoHyphens w:val="0"/>
        <w:spacing w:line="360" w:lineRule="auto"/>
        <w:ind w:left="0" w:firstLine="0"/>
        <w:rPr>
          <w:sz w:val="28"/>
          <w:szCs w:val="28"/>
        </w:rPr>
      </w:pPr>
      <w:r w:rsidRPr="005F205F">
        <w:rPr>
          <w:sz w:val="28"/>
          <w:szCs w:val="28"/>
        </w:rPr>
        <w:t>Вишневский В.А. Теория обучения: Учебное пособие для студентов педагогических вузов. – Чебоксары: Чув. госпедуниверситет им. И.Я. Яковлева, 2005. – 139 с.</w:t>
      </w:r>
    </w:p>
    <w:p w:rsidR="006674F1" w:rsidRPr="005F205F" w:rsidRDefault="006674F1" w:rsidP="005F205F">
      <w:pPr>
        <w:widowControl w:val="0"/>
        <w:numPr>
          <w:ilvl w:val="0"/>
          <w:numId w:val="6"/>
        </w:numPr>
        <w:tabs>
          <w:tab w:val="left" w:pos="567"/>
          <w:tab w:val="num" w:pos="750"/>
        </w:tabs>
        <w:suppressAutoHyphens w:val="0"/>
        <w:spacing w:line="360" w:lineRule="auto"/>
        <w:ind w:left="0" w:firstLine="0"/>
        <w:rPr>
          <w:sz w:val="28"/>
          <w:szCs w:val="28"/>
        </w:rPr>
      </w:pPr>
      <w:r w:rsidRPr="005F205F">
        <w:rPr>
          <w:sz w:val="28"/>
          <w:szCs w:val="28"/>
        </w:rPr>
        <w:t>Педагогика: Учеб.</w:t>
      </w:r>
      <w:r w:rsidR="009F648D" w:rsidRPr="005F205F">
        <w:rPr>
          <w:sz w:val="28"/>
          <w:szCs w:val="28"/>
        </w:rPr>
        <w:t xml:space="preserve"> </w:t>
      </w:r>
      <w:r w:rsidRPr="005F205F">
        <w:rPr>
          <w:sz w:val="28"/>
          <w:szCs w:val="28"/>
        </w:rPr>
        <w:t>пособие для студ. Пед.</w:t>
      </w:r>
      <w:r w:rsidR="009F648D" w:rsidRPr="005F205F">
        <w:rPr>
          <w:sz w:val="28"/>
          <w:szCs w:val="28"/>
        </w:rPr>
        <w:t xml:space="preserve"> </w:t>
      </w:r>
      <w:r w:rsidRPr="005F205F">
        <w:rPr>
          <w:sz w:val="28"/>
          <w:szCs w:val="28"/>
        </w:rPr>
        <w:t>вузов и пед.</w:t>
      </w:r>
      <w:r w:rsidR="009F648D" w:rsidRPr="005F205F">
        <w:rPr>
          <w:sz w:val="28"/>
          <w:szCs w:val="28"/>
        </w:rPr>
        <w:t xml:space="preserve"> </w:t>
      </w:r>
      <w:r w:rsidRPr="005F205F">
        <w:rPr>
          <w:sz w:val="28"/>
          <w:szCs w:val="28"/>
        </w:rPr>
        <w:t>колледжей</w:t>
      </w:r>
      <w:r w:rsidR="009F648D" w:rsidRPr="005F205F">
        <w:rPr>
          <w:sz w:val="28"/>
          <w:szCs w:val="28"/>
        </w:rPr>
        <w:t xml:space="preserve"> </w:t>
      </w:r>
      <w:r w:rsidRPr="005F205F">
        <w:rPr>
          <w:sz w:val="28"/>
          <w:szCs w:val="28"/>
        </w:rPr>
        <w:t>/ Под.</w:t>
      </w:r>
      <w:r w:rsidR="009F648D" w:rsidRPr="005F205F">
        <w:rPr>
          <w:sz w:val="28"/>
          <w:szCs w:val="28"/>
        </w:rPr>
        <w:t xml:space="preserve"> </w:t>
      </w:r>
      <w:r w:rsidRPr="005F205F">
        <w:rPr>
          <w:sz w:val="28"/>
          <w:szCs w:val="28"/>
        </w:rPr>
        <w:t>ред. П.И. Пидкасистого.</w:t>
      </w:r>
      <w:r w:rsidR="009F648D" w:rsidRPr="005F205F">
        <w:rPr>
          <w:sz w:val="28"/>
          <w:szCs w:val="28"/>
        </w:rPr>
        <w:t xml:space="preserve"> –</w:t>
      </w:r>
      <w:r w:rsidRPr="005F205F">
        <w:rPr>
          <w:sz w:val="28"/>
          <w:szCs w:val="28"/>
        </w:rPr>
        <w:t xml:space="preserve"> М.: Российское педагогическое агентство, 1996. – 604 с.</w:t>
      </w:r>
    </w:p>
    <w:p w:rsidR="006674F1" w:rsidRPr="005F205F" w:rsidRDefault="00415D2F" w:rsidP="005F205F">
      <w:pPr>
        <w:widowControl w:val="0"/>
        <w:numPr>
          <w:ilvl w:val="0"/>
          <w:numId w:val="6"/>
        </w:numPr>
        <w:tabs>
          <w:tab w:val="left" w:pos="567"/>
          <w:tab w:val="num" w:pos="750"/>
        </w:tabs>
        <w:suppressAutoHyphens w:val="0"/>
        <w:spacing w:line="360" w:lineRule="auto"/>
        <w:ind w:left="0" w:firstLine="0"/>
        <w:rPr>
          <w:sz w:val="28"/>
          <w:szCs w:val="28"/>
        </w:rPr>
      </w:pPr>
      <w:r w:rsidRPr="005F205F">
        <w:rPr>
          <w:sz w:val="28"/>
          <w:szCs w:val="28"/>
        </w:rPr>
        <w:t xml:space="preserve">Подласый И.П. Педагогика: </w:t>
      </w:r>
      <w:r w:rsidR="006674F1" w:rsidRPr="005F205F">
        <w:rPr>
          <w:sz w:val="28"/>
          <w:szCs w:val="28"/>
        </w:rPr>
        <w:t>Учеб. для студ</w:t>
      </w:r>
      <w:r w:rsidRPr="005F205F">
        <w:rPr>
          <w:sz w:val="28"/>
          <w:szCs w:val="28"/>
        </w:rPr>
        <w:t>.</w:t>
      </w:r>
      <w:r w:rsidR="006674F1" w:rsidRPr="005F205F">
        <w:rPr>
          <w:sz w:val="28"/>
          <w:szCs w:val="28"/>
        </w:rPr>
        <w:t xml:space="preserve"> высших</w:t>
      </w:r>
      <w:r w:rsidRPr="005F205F">
        <w:rPr>
          <w:sz w:val="28"/>
          <w:szCs w:val="28"/>
        </w:rPr>
        <w:t xml:space="preserve"> </w:t>
      </w:r>
      <w:r w:rsidR="006674F1" w:rsidRPr="005F205F">
        <w:rPr>
          <w:sz w:val="28"/>
          <w:szCs w:val="28"/>
        </w:rPr>
        <w:t>пед.</w:t>
      </w:r>
      <w:r w:rsidRPr="005F205F">
        <w:rPr>
          <w:sz w:val="28"/>
          <w:szCs w:val="28"/>
        </w:rPr>
        <w:t xml:space="preserve"> </w:t>
      </w:r>
      <w:r w:rsidR="006674F1" w:rsidRPr="005F205F">
        <w:rPr>
          <w:sz w:val="28"/>
          <w:szCs w:val="28"/>
        </w:rPr>
        <w:t>учеб.</w:t>
      </w:r>
      <w:r w:rsidRPr="005F205F">
        <w:rPr>
          <w:sz w:val="28"/>
          <w:szCs w:val="28"/>
        </w:rPr>
        <w:t xml:space="preserve"> </w:t>
      </w:r>
      <w:r w:rsidR="006674F1" w:rsidRPr="005F205F">
        <w:rPr>
          <w:sz w:val="28"/>
          <w:szCs w:val="28"/>
        </w:rPr>
        <w:t>заведений.</w:t>
      </w:r>
      <w:r w:rsidR="009F648D" w:rsidRPr="005F205F">
        <w:rPr>
          <w:sz w:val="28"/>
          <w:szCs w:val="28"/>
        </w:rPr>
        <w:t xml:space="preserve"> –</w:t>
      </w:r>
      <w:r w:rsidR="006674F1" w:rsidRPr="005F205F">
        <w:rPr>
          <w:sz w:val="28"/>
          <w:szCs w:val="28"/>
        </w:rPr>
        <w:t xml:space="preserve"> М.: Просвещение: Гуманит. изд. центр ВЛАДОС, 1996. – 632 с.</w:t>
      </w:r>
    </w:p>
    <w:p w:rsidR="006674F1" w:rsidRPr="005F205F" w:rsidRDefault="007C521C" w:rsidP="005F205F">
      <w:pPr>
        <w:widowControl w:val="0"/>
        <w:numPr>
          <w:ilvl w:val="0"/>
          <w:numId w:val="6"/>
        </w:numPr>
        <w:tabs>
          <w:tab w:val="left" w:pos="567"/>
          <w:tab w:val="num" w:pos="750"/>
        </w:tabs>
        <w:suppressAutoHyphens w:val="0"/>
        <w:spacing w:line="360" w:lineRule="auto"/>
        <w:ind w:left="0" w:firstLine="0"/>
        <w:rPr>
          <w:sz w:val="28"/>
          <w:szCs w:val="28"/>
        </w:rPr>
      </w:pPr>
      <w:r w:rsidRPr="005F205F">
        <w:rPr>
          <w:sz w:val="28"/>
          <w:szCs w:val="28"/>
        </w:rPr>
        <w:t xml:space="preserve">Психология и педагогика. Учебное пособие / Под ред. </w:t>
      </w:r>
      <w:r w:rsidR="00415D2F" w:rsidRPr="005F205F">
        <w:rPr>
          <w:sz w:val="28"/>
          <w:szCs w:val="28"/>
        </w:rPr>
        <w:t>А.А. Бодалева, В.И. Жукова, Л.Г.</w:t>
      </w:r>
      <w:r w:rsidRPr="005F205F">
        <w:rPr>
          <w:sz w:val="28"/>
          <w:szCs w:val="28"/>
        </w:rPr>
        <w:t xml:space="preserve"> Лаптева, В.А.</w:t>
      </w:r>
      <w:r w:rsidR="00415D2F" w:rsidRPr="005F205F">
        <w:rPr>
          <w:sz w:val="28"/>
          <w:szCs w:val="28"/>
        </w:rPr>
        <w:t xml:space="preserve"> </w:t>
      </w:r>
      <w:r w:rsidRPr="005F205F">
        <w:rPr>
          <w:sz w:val="28"/>
          <w:szCs w:val="28"/>
        </w:rPr>
        <w:t>Сластенина. – М.: Изд-во Института Психотерапии, 2002</w:t>
      </w:r>
      <w:r w:rsidR="00332C18" w:rsidRPr="005F205F">
        <w:rPr>
          <w:sz w:val="28"/>
          <w:szCs w:val="28"/>
        </w:rPr>
        <w:t>. – 585 с.</w:t>
      </w:r>
      <w:bookmarkStart w:id="23" w:name="_GoBack"/>
      <w:bookmarkEnd w:id="23"/>
    </w:p>
    <w:sectPr w:rsidR="006674F1" w:rsidRPr="005F205F" w:rsidSect="007B6684">
      <w:pgSz w:w="11905" w:h="16837"/>
      <w:pgMar w:top="1134" w:right="851"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50" w:rsidRDefault="00824A50">
      <w:r>
        <w:separator/>
      </w:r>
    </w:p>
  </w:endnote>
  <w:endnote w:type="continuationSeparator" w:id="0">
    <w:p w:rsidR="00824A50" w:rsidRDefault="0082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50" w:rsidRDefault="00824A50">
      <w:r>
        <w:separator/>
      </w:r>
    </w:p>
  </w:footnote>
  <w:footnote w:type="continuationSeparator" w:id="0">
    <w:p w:rsidR="00824A50" w:rsidRDefault="00824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634"/>
    <w:multiLevelType w:val="multilevel"/>
    <w:tmpl w:val="0419001D"/>
    <w:lvl w:ilvl="0">
      <w:start w:val="1"/>
      <w:numFmt w:val="decimal"/>
      <w:lvlText w:val="%1)"/>
      <w:lvlJc w:val="left"/>
      <w:pPr>
        <w:tabs>
          <w:tab w:val="num" w:pos="360"/>
        </w:tabs>
        <w:ind w:left="360" w:hanging="360"/>
      </w:pPr>
      <w:rPr>
        <w:rFonts w:ascii="Times New Roman" w:hAnsi="Times New Roman" w:cs="Times New Roman"/>
        <w:color w:val="auto"/>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8C3D6A"/>
    <w:multiLevelType w:val="hybridMultilevel"/>
    <w:tmpl w:val="89FC1AFE"/>
    <w:lvl w:ilvl="0" w:tplc="3236B6B0">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5F73B7"/>
    <w:multiLevelType w:val="hybridMultilevel"/>
    <w:tmpl w:val="FBF8FB2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97A69C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25D35"/>
    <w:multiLevelType w:val="hybridMultilevel"/>
    <w:tmpl w:val="8208F5A0"/>
    <w:lvl w:ilvl="0" w:tplc="F1DABB5E">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92E4E12"/>
    <w:multiLevelType w:val="hybridMultilevel"/>
    <w:tmpl w:val="B1DE007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39CB5B4B"/>
    <w:multiLevelType w:val="hybridMultilevel"/>
    <w:tmpl w:val="48B0FAB8"/>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507C7748"/>
    <w:multiLevelType w:val="multilevel"/>
    <w:tmpl w:val="0419001D"/>
    <w:numStyleLink w:val="1ai"/>
  </w:abstractNum>
  <w:abstractNum w:abstractNumId="8">
    <w:nsid w:val="561823BB"/>
    <w:multiLevelType w:val="hybridMultilevel"/>
    <w:tmpl w:val="D8D2AB82"/>
    <w:lvl w:ilvl="0" w:tplc="29D069E4">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89771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A360F5C"/>
    <w:multiLevelType w:val="multilevel"/>
    <w:tmpl w:val="D8D2AB82"/>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9873580"/>
    <w:multiLevelType w:val="multilevel"/>
    <w:tmpl w:val="0419001D"/>
    <w:styleLink w:val="1"/>
    <w:lvl w:ilvl="0">
      <w:start w:val="1"/>
      <w:numFmt w:val="decimal"/>
      <w:lvlText w:val="%1)"/>
      <w:lvlJc w:val="left"/>
      <w:pPr>
        <w:tabs>
          <w:tab w:val="num" w:pos="360"/>
        </w:tabs>
        <w:ind w:left="360" w:hanging="360"/>
      </w:pPr>
      <w:rPr>
        <w:rFonts w:ascii="Times New Roman" w:hAnsi="Times New Roman" w:cs="Times New Roman"/>
        <w:color w:val="auto"/>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C7CBB"/>
    <w:multiLevelType w:val="multilevel"/>
    <w:tmpl w:val="0419001D"/>
    <w:numStyleLink w:val="1ai"/>
  </w:abstractNum>
  <w:abstractNum w:abstractNumId="13">
    <w:nsid w:val="734035D7"/>
    <w:multiLevelType w:val="hybridMultilevel"/>
    <w:tmpl w:val="BEFA246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79503B84"/>
    <w:multiLevelType w:val="hybridMultilevel"/>
    <w:tmpl w:val="84F8956E"/>
    <w:lvl w:ilvl="0" w:tplc="157CA20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13"/>
  </w:num>
  <w:num w:numId="3">
    <w:abstractNumId w:val="3"/>
  </w:num>
  <w:num w:numId="4">
    <w:abstractNumId w:val="12"/>
  </w:num>
  <w:num w:numId="5">
    <w:abstractNumId w:val="7"/>
  </w:num>
  <w:num w:numId="6">
    <w:abstractNumId w:val="8"/>
  </w:num>
  <w:num w:numId="7">
    <w:abstractNumId w:val="10"/>
  </w:num>
  <w:num w:numId="8">
    <w:abstractNumId w:val="11"/>
  </w:num>
  <w:num w:numId="9">
    <w:abstractNumId w:val="0"/>
  </w:num>
  <w:num w:numId="10">
    <w:abstractNumId w:val="6"/>
  </w:num>
  <w:num w:numId="11">
    <w:abstractNumId w:val="14"/>
  </w:num>
  <w:num w:numId="12">
    <w:abstractNumId w:val="2"/>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567"/>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0D0"/>
    <w:rsid w:val="000170FE"/>
    <w:rsid w:val="000E2F17"/>
    <w:rsid w:val="001349D5"/>
    <w:rsid w:val="001C30FB"/>
    <w:rsid w:val="001E5C51"/>
    <w:rsid w:val="003028B8"/>
    <w:rsid w:val="00332C18"/>
    <w:rsid w:val="00415D2F"/>
    <w:rsid w:val="005300D0"/>
    <w:rsid w:val="005F205F"/>
    <w:rsid w:val="0066076E"/>
    <w:rsid w:val="006674F1"/>
    <w:rsid w:val="006821F5"/>
    <w:rsid w:val="00697001"/>
    <w:rsid w:val="007B6684"/>
    <w:rsid w:val="007C521C"/>
    <w:rsid w:val="00824A50"/>
    <w:rsid w:val="00853825"/>
    <w:rsid w:val="00961832"/>
    <w:rsid w:val="00976F51"/>
    <w:rsid w:val="00987BA4"/>
    <w:rsid w:val="009F648D"/>
    <w:rsid w:val="00A13C21"/>
    <w:rsid w:val="00A22D6F"/>
    <w:rsid w:val="00BF612E"/>
    <w:rsid w:val="00C7211C"/>
    <w:rsid w:val="00CD42D8"/>
    <w:rsid w:val="00CF69C6"/>
    <w:rsid w:val="00D6269B"/>
    <w:rsid w:val="00DA5EC3"/>
    <w:rsid w:val="00E542B0"/>
    <w:rsid w:val="00E66FBC"/>
    <w:rsid w:val="00EA10EB"/>
    <w:rsid w:val="00EC670D"/>
    <w:rsid w:val="00ED163C"/>
    <w:rsid w:val="00F02615"/>
    <w:rsid w:val="00F1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05C68-121C-48B4-B9EE-4463B856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10">
    <w:name w:val="Основной шрифт абзаца1"/>
    <w:uiPriority w:val="99"/>
  </w:style>
  <w:style w:type="character" w:styleId="a3">
    <w:name w:val="page number"/>
    <w:uiPriority w:val="99"/>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rFonts w:ascii="Arial" w:hAnsi="Arial" w:cs="Ari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ascii="Arial" w:hAnsi="Arial" w:cs="Arial"/>
    </w:rPr>
  </w:style>
  <w:style w:type="paragraph" w:customStyle="1" w:styleId="11">
    <w:name w:val="Название1"/>
    <w:basedOn w:val="a"/>
    <w:uiPriority w:val="99"/>
    <w:pPr>
      <w:suppressLineNumbers/>
      <w:spacing w:before="120" w:after="120"/>
    </w:pPr>
    <w:rPr>
      <w:rFonts w:ascii="Arial" w:hAnsi="Arial" w:cs="Arial"/>
      <w:i/>
      <w:iCs/>
      <w:sz w:val="20"/>
      <w:szCs w:val="20"/>
    </w:rPr>
  </w:style>
  <w:style w:type="paragraph" w:customStyle="1" w:styleId="12">
    <w:name w:val="Указатель1"/>
    <w:basedOn w:val="a"/>
    <w:uiPriority w:val="99"/>
    <w:pPr>
      <w:suppressLineNumbers/>
    </w:pPr>
    <w:rPr>
      <w:rFonts w:ascii="Arial" w:hAnsi="Arial" w:cs="Arial"/>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paragraph" w:customStyle="1" w:styleId="13">
    <w:name w:val="Цитата1"/>
    <w:basedOn w:val="a"/>
    <w:uiPriority w:val="99"/>
    <w:pPr>
      <w:widowControl w:val="0"/>
      <w:spacing w:line="240" w:lineRule="atLeast"/>
      <w:ind w:left="19" w:right="9" w:firstLine="297"/>
      <w:jc w:val="both"/>
    </w:pPr>
    <w:rPr>
      <w:i/>
      <w:iCs/>
      <w:sz w:val="20"/>
      <w:szCs w:val="20"/>
    </w:rPr>
  </w:style>
  <w:style w:type="paragraph" w:styleId="a9">
    <w:name w:val="Body Text Indent"/>
    <w:basedOn w:val="a"/>
    <w:link w:val="aa"/>
    <w:uiPriority w:val="99"/>
    <w:pPr>
      <w:widowControl w:val="0"/>
      <w:spacing w:line="240" w:lineRule="atLeast"/>
      <w:ind w:right="-7" w:firstLine="851"/>
      <w:jc w:val="both"/>
    </w:pPr>
    <w:rPr>
      <w:sz w:val="20"/>
      <w:szCs w:val="20"/>
    </w:rPr>
  </w:style>
  <w:style w:type="character" w:customStyle="1" w:styleId="aa">
    <w:name w:val="Основной текст с отступом Знак"/>
    <w:link w:val="a9"/>
    <w:uiPriority w:val="99"/>
    <w:semiHidden/>
    <w:rPr>
      <w:sz w:val="24"/>
      <w:szCs w:val="24"/>
      <w:lang w:eastAsia="ar-SA"/>
    </w:rPr>
  </w:style>
  <w:style w:type="paragraph" w:customStyle="1" w:styleId="21">
    <w:name w:val="Основной текст с отступом 21"/>
    <w:basedOn w:val="a"/>
    <w:uiPriority w:val="99"/>
    <w:pPr>
      <w:spacing w:after="120" w:line="480" w:lineRule="auto"/>
      <w:ind w:left="283"/>
    </w:pPr>
  </w:style>
  <w:style w:type="paragraph" w:customStyle="1" w:styleId="31">
    <w:name w:val="Основной текст с отступом 31"/>
    <w:basedOn w:val="a"/>
    <w:uiPriority w:val="99"/>
    <w:pPr>
      <w:spacing w:after="120"/>
      <w:ind w:left="283"/>
    </w:pPr>
    <w:rPr>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lang w:eastAsia="ar-SA"/>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6"/>
    <w:uiPriority w:val="99"/>
  </w:style>
  <w:style w:type="paragraph" w:styleId="af0">
    <w:name w:val="footer"/>
    <w:basedOn w:val="a"/>
    <w:link w:val="af1"/>
    <w:uiPriority w:val="99"/>
    <w:pPr>
      <w:suppressLineNumbers/>
      <w:tabs>
        <w:tab w:val="center" w:pos="4818"/>
        <w:tab w:val="right" w:pos="9637"/>
      </w:tabs>
    </w:pPr>
  </w:style>
  <w:style w:type="character" w:customStyle="1" w:styleId="af1">
    <w:name w:val="Нижний колонтитул Знак"/>
    <w:link w:val="af0"/>
    <w:uiPriority w:val="99"/>
    <w:semiHidden/>
    <w:rPr>
      <w:sz w:val="24"/>
      <w:szCs w:val="24"/>
      <w:lang w:eastAsia="ar-SA"/>
    </w:rPr>
  </w:style>
  <w:style w:type="numbering" w:styleId="1ai">
    <w:name w:val="Outline List 1"/>
    <w:basedOn w:val="a2"/>
    <w:uiPriority w:val="99"/>
    <w:semiHidden/>
    <w:unhideWhenUsed/>
    <w:pPr>
      <w:numPr>
        <w:numId w:val="3"/>
      </w:numPr>
    </w:pPr>
  </w:style>
  <w:style w:type="numbering" w:customStyle="1" w:styleId="1">
    <w:name w:val="Стиль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company</Company>
  <LinksUpToDate>false</LinksUpToDate>
  <CharactersWithSpaces>31005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Лиля</dc:creator>
  <cp:keywords/>
  <dc:description/>
  <cp:lastModifiedBy>admin</cp:lastModifiedBy>
  <cp:revision>2</cp:revision>
  <dcterms:created xsi:type="dcterms:W3CDTF">2014-03-22T04:42:00Z</dcterms:created>
  <dcterms:modified xsi:type="dcterms:W3CDTF">2014-03-22T04:42:00Z</dcterms:modified>
</cp:coreProperties>
</file>