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4D3" w:rsidRPr="00687EA9" w:rsidRDefault="007134D3" w:rsidP="00687EA9">
      <w:pPr>
        <w:spacing w:line="360" w:lineRule="auto"/>
        <w:ind w:firstLine="709"/>
        <w:jc w:val="center"/>
        <w:rPr>
          <w:color w:val="000000"/>
          <w:sz w:val="28"/>
          <w:szCs w:val="28"/>
        </w:rPr>
      </w:pPr>
    </w:p>
    <w:p w:rsidR="007134D3" w:rsidRPr="00687EA9" w:rsidRDefault="007134D3" w:rsidP="00687EA9">
      <w:pPr>
        <w:spacing w:line="360" w:lineRule="auto"/>
        <w:ind w:firstLine="709"/>
        <w:jc w:val="center"/>
        <w:rPr>
          <w:color w:val="000000"/>
          <w:sz w:val="28"/>
          <w:szCs w:val="28"/>
        </w:rPr>
      </w:pPr>
    </w:p>
    <w:p w:rsidR="007134D3" w:rsidRPr="00687EA9" w:rsidRDefault="007134D3" w:rsidP="00687EA9">
      <w:pPr>
        <w:spacing w:line="360" w:lineRule="auto"/>
        <w:ind w:firstLine="709"/>
        <w:jc w:val="center"/>
        <w:rPr>
          <w:color w:val="000000"/>
          <w:sz w:val="28"/>
          <w:szCs w:val="28"/>
        </w:rPr>
      </w:pPr>
    </w:p>
    <w:p w:rsidR="007134D3" w:rsidRPr="00687EA9" w:rsidRDefault="007134D3" w:rsidP="00687EA9">
      <w:pPr>
        <w:spacing w:line="360" w:lineRule="auto"/>
        <w:ind w:firstLine="709"/>
        <w:jc w:val="center"/>
        <w:rPr>
          <w:color w:val="000000"/>
          <w:sz w:val="28"/>
          <w:szCs w:val="28"/>
        </w:rPr>
      </w:pPr>
    </w:p>
    <w:p w:rsidR="007134D3" w:rsidRPr="00687EA9" w:rsidRDefault="007134D3" w:rsidP="00687EA9">
      <w:pPr>
        <w:spacing w:line="360" w:lineRule="auto"/>
        <w:ind w:firstLine="709"/>
        <w:jc w:val="center"/>
        <w:rPr>
          <w:color w:val="000000"/>
          <w:sz w:val="28"/>
          <w:szCs w:val="28"/>
        </w:rPr>
      </w:pPr>
    </w:p>
    <w:p w:rsidR="007134D3" w:rsidRPr="00687EA9" w:rsidRDefault="007134D3" w:rsidP="00687EA9">
      <w:pPr>
        <w:spacing w:line="360" w:lineRule="auto"/>
        <w:ind w:firstLine="709"/>
        <w:jc w:val="center"/>
        <w:rPr>
          <w:color w:val="000000"/>
          <w:sz w:val="28"/>
          <w:szCs w:val="28"/>
        </w:rPr>
      </w:pPr>
    </w:p>
    <w:p w:rsidR="007134D3" w:rsidRPr="00687EA9" w:rsidRDefault="007134D3" w:rsidP="00687EA9">
      <w:pPr>
        <w:spacing w:line="360" w:lineRule="auto"/>
        <w:ind w:firstLine="709"/>
        <w:jc w:val="center"/>
        <w:rPr>
          <w:color w:val="000000"/>
          <w:sz w:val="28"/>
          <w:szCs w:val="28"/>
        </w:rPr>
      </w:pPr>
    </w:p>
    <w:p w:rsidR="007134D3" w:rsidRPr="00687EA9" w:rsidRDefault="007134D3" w:rsidP="00687EA9">
      <w:pPr>
        <w:spacing w:line="360" w:lineRule="auto"/>
        <w:ind w:firstLine="709"/>
        <w:jc w:val="center"/>
        <w:rPr>
          <w:color w:val="000000"/>
          <w:sz w:val="28"/>
          <w:szCs w:val="28"/>
        </w:rPr>
      </w:pPr>
    </w:p>
    <w:p w:rsidR="00752E7D" w:rsidRPr="00687EA9" w:rsidRDefault="00752E7D" w:rsidP="00687EA9">
      <w:pPr>
        <w:spacing w:line="360" w:lineRule="auto"/>
        <w:ind w:firstLine="709"/>
        <w:jc w:val="center"/>
        <w:rPr>
          <w:color w:val="000000"/>
          <w:sz w:val="28"/>
          <w:szCs w:val="28"/>
        </w:rPr>
      </w:pPr>
    </w:p>
    <w:p w:rsidR="00752E7D" w:rsidRPr="00687EA9" w:rsidRDefault="00752E7D" w:rsidP="00687EA9">
      <w:pPr>
        <w:spacing w:line="360" w:lineRule="auto"/>
        <w:ind w:firstLine="709"/>
        <w:jc w:val="center"/>
        <w:rPr>
          <w:color w:val="000000"/>
          <w:sz w:val="28"/>
          <w:szCs w:val="28"/>
        </w:rPr>
      </w:pPr>
    </w:p>
    <w:p w:rsidR="00752E7D" w:rsidRPr="00687EA9" w:rsidRDefault="00752E7D" w:rsidP="00687EA9">
      <w:pPr>
        <w:spacing w:line="360" w:lineRule="auto"/>
        <w:ind w:firstLine="709"/>
        <w:jc w:val="center"/>
        <w:rPr>
          <w:color w:val="000000"/>
          <w:sz w:val="28"/>
          <w:szCs w:val="28"/>
        </w:rPr>
      </w:pPr>
    </w:p>
    <w:p w:rsidR="00752E7D" w:rsidRPr="00687EA9" w:rsidRDefault="00752E7D" w:rsidP="00687EA9">
      <w:pPr>
        <w:spacing w:line="360" w:lineRule="auto"/>
        <w:ind w:firstLine="709"/>
        <w:jc w:val="center"/>
        <w:rPr>
          <w:color w:val="000000"/>
          <w:sz w:val="28"/>
          <w:szCs w:val="28"/>
        </w:rPr>
      </w:pPr>
    </w:p>
    <w:p w:rsidR="00752E7D" w:rsidRPr="00687EA9" w:rsidRDefault="00752E7D" w:rsidP="00687EA9">
      <w:pPr>
        <w:spacing w:line="360" w:lineRule="auto"/>
        <w:ind w:firstLine="709"/>
        <w:jc w:val="center"/>
        <w:rPr>
          <w:color w:val="000000"/>
          <w:sz w:val="28"/>
          <w:szCs w:val="28"/>
        </w:rPr>
      </w:pPr>
    </w:p>
    <w:p w:rsidR="00687EA9" w:rsidRPr="00687EA9" w:rsidRDefault="00687EA9" w:rsidP="00687EA9">
      <w:pPr>
        <w:spacing w:line="360" w:lineRule="auto"/>
        <w:ind w:firstLine="709"/>
        <w:jc w:val="center"/>
        <w:rPr>
          <w:color w:val="000000"/>
          <w:sz w:val="28"/>
          <w:szCs w:val="28"/>
          <w:lang w:val="en-US"/>
        </w:rPr>
      </w:pPr>
    </w:p>
    <w:p w:rsidR="00687EA9" w:rsidRPr="00687EA9" w:rsidRDefault="00752E7D" w:rsidP="00687EA9">
      <w:pPr>
        <w:spacing w:line="360" w:lineRule="auto"/>
        <w:ind w:firstLine="709"/>
        <w:jc w:val="center"/>
        <w:rPr>
          <w:color w:val="000000"/>
          <w:sz w:val="28"/>
          <w:szCs w:val="28"/>
        </w:rPr>
      </w:pPr>
      <w:r w:rsidRPr="00687EA9">
        <w:rPr>
          <w:color w:val="000000"/>
          <w:sz w:val="28"/>
          <w:szCs w:val="28"/>
        </w:rPr>
        <w:t>Контрольная работа</w:t>
      </w:r>
    </w:p>
    <w:p w:rsidR="00752E7D" w:rsidRPr="00687EA9" w:rsidRDefault="00752E7D" w:rsidP="00687EA9">
      <w:pPr>
        <w:spacing w:line="360" w:lineRule="auto"/>
        <w:ind w:firstLine="709"/>
        <w:jc w:val="center"/>
        <w:rPr>
          <w:color w:val="000000"/>
          <w:sz w:val="28"/>
          <w:szCs w:val="28"/>
        </w:rPr>
      </w:pPr>
      <w:r w:rsidRPr="00687EA9">
        <w:rPr>
          <w:color w:val="000000"/>
          <w:sz w:val="28"/>
          <w:szCs w:val="28"/>
        </w:rPr>
        <w:t>по дисциплине «</w:t>
      </w:r>
      <w:r w:rsidR="006F2AA8" w:rsidRPr="00687EA9">
        <w:rPr>
          <w:color w:val="000000"/>
          <w:sz w:val="28"/>
          <w:szCs w:val="28"/>
        </w:rPr>
        <w:t>Инновационный менеджмент</w:t>
      </w:r>
      <w:r w:rsidRPr="00687EA9">
        <w:rPr>
          <w:color w:val="000000"/>
          <w:sz w:val="28"/>
          <w:szCs w:val="28"/>
        </w:rPr>
        <w:t>»</w:t>
      </w:r>
    </w:p>
    <w:p w:rsidR="00752E7D" w:rsidRPr="00687EA9" w:rsidRDefault="00752E7D" w:rsidP="00687EA9">
      <w:pPr>
        <w:spacing w:line="360" w:lineRule="auto"/>
        <w:ind w:firstLine="709"/>
        <w:jc w:val="both"/>
        <w:rPr>
          <w:color w:val="000000"/>
          <w:sz w:val="28"/>
          <w:szCs w:val="28"/>
        </w:rPr>
      </w:pPr>
    </w:p>
    <w:p w:rsidR="00752E7D" w:rsidRPr="007C1971" w:rsidRDefault="00752E7D" w:rsidP="00687EA9">
      <w:pPr>
        <w:spacing w:line="360" w:lineRule="auto"/>
        <w:ind w:firstLine="709"/>
        <w:jc w:val="both"/>
        <w:rPr>
          <w:color w:val="000000"/>
          <w:sz w:val="28"/>
          <w:szCs w:val="28"/>
        </w:rPr>
      </w:pPr>
    </w:p>
    <w:p w:rsidR="00687EA9" w:rsidRPr="007C1971" w:rsidRDefault="00687EA9" w:rsidP="00687EA9">
      <w:pPr>
        <w:spacing w:line="360" w:lineRule="auto"/>
        <w:ind w:firstLine="709"/>
        <w:jc w:val="both"/>
        <w:rPr>
          <w:color w:val="000000"/>
          <w:sz w:val="28"/>
          <w:szCs w:val="28"/>
        </w:rPr>
      </w:pPr>
    </w:p>
    <w:p w:rsidR="00752E7D" w:rsidRPr="00687EA9" w:rsidRDefault="00752E7D" w:rsidP="00687EA9">
      <w:pPr>
        <w:spacing w:line="360" w:lineRule="auto"/>
        <w:ind w:firstLine="709"/>
        <w:jc w:val="both"/>
        <w:rPr>
          <w:color w:val="000000"/>
          <w:sz w:val="28"/>
          <w:szCs w:val="28"/>
        </w:rPr>
      </w:pPr>
    </w:p>
    <w:p w:rsidR="00752E7D" w:rsidRPr="00687EA9" w:rsidRDefault="00752E7D" w:rsidP="00687EA9">
      <w:pPr>
        <w:spacing w:line="360" w:lineRule="auto"/>
        <w:ind w:firstLine="709"/>
        <w:jc w:val="both"/>
        <w:rPr>
          <w:color w:val="000000"/>
          <w:sz w:val="28"/>
          <w:szCs w:val="28"/>
        </w:rPr>
      </w:pPr>
    </w:p>
    <w:p w:rsidR="00752E7D" w:rsidRPr="00687EA9" w:rsidRDefault="00752E7D" w:rsidP="00687EA9">
      <w:pPr>
        <w:spacing w:line="360" w:lineRule="auto"/>
        <w:ind w:firstLine="709"/>
        <w:jc w:val="both"/>
        <w:rPr>
          <w:color w:val="000000"/>
          <w:sz w:val="28"/>
          <w:szCs w:val="28"/>
        </w:rPr>
      </w:pPr>
    </w:p>
    <w:p w:rsidR="00752E7D" w:rsidRPr="00687EA9" w:rsidRDefault="00752E7D" w:rsidP="00687EA9">
      <w:pPr>
        <w:spacing w:line="360" w:lineRule="auto"/>
        <w:ind w:firstLine="709"/>
        <w:jc w:val="both"/>
        <w:rPr>
          <w:color w:val="000000"/>
          <w:sz w:val="28"/>
          <w:szCs w:val="28"/>
        </w:rPr>
      </w:pPr>
    </w:p>
    <w:p w:rsidR="000D6272" w:rsidRPr="00687EA9" w:rsidRDefault="000D6272" w:rsidP="00687EA9">
      <w:pPr>
        <w:spacing w:line="360" w:lineRule="auto"/>
        <w:ind w:firstLine="709"/>
        <w:jc w:val="both"/>
        <w:rPr>
          <w:color w:val="000000"/>
          <w:sz w:val="28"/>
          <w:szCs w:val="28"/>
        </w:rPr>
      </w:pPr>
    </w:p>
    <w:p w:rsidR="000D6272" w:rsidRPr="00687EA9" w:rsidRDefault="000D6272" w:rsidP="00687EA9">
      <w:pPr>
        <w:spacing w:line="360" w:lineRule="auto"/>
        <w:ind w:firstLine="709"/>
        <w:jc w:val="both"/>
        <w:rPr>
          <w:color w:val="000000"/>
          <w:sz w:val="28"/>
          <w:szCs w:val="28"/>
        </w:rPr>
      </w:pPr>
    </w:p>
    <w:p w:rsidR="000D6272" w:rsidRPr="00687EA9" w:rsidRDefault="000D6272" w:rsidP="00687EA9">
      <w:pPr>
        <w:spacing w:line="360" w:lineRule="auto"/>
        <w:ind w:firstLine="709"/>
        <w:jc w:val="both"/>
        <w:rPr>
          <w:color w:val="000000"/>
          <w:sz w:val="28"/>
          <w:szCs w:val="28"/>
        </w:rPr>
      </w:pPr>
    </w:p>
    <w:p w:rsidR="000D6272" w:rsidRPr="00687EA9" w:rsidRDefault="000D6272" w:rsidP="00687EA9">
      <w:pPr>
        <w:spacing w:line="360" w:lineRule="auto"/>
        <w:ind w:firstLine="709"/>
        <w:jc w:val="both"/>
        <w:rPr>
          <w:color w:val="000000"/>
          <w:sz w:val="28"/>
          <w:szCs w:val="28"/>
        </w:rPr>
      </w:pPr>
    </w:p>
    <w:p w:rsidR="000D6272" w:rsidRPr="00687EA9" w:rsidRDefault="000D6272" w:rsidP="00687EA9">
      <w:pPr>
        <w:spacing w:line="360" w:lineRule="auto"/>
        <w:ind w:firstLine="709"/>
        <w:jc w:val="both"/>
        <w:rPr>
          <w:color w:val="000000"/>
          <w:sz w:val="28"/>
          <w:szCs w:val="28"/>
        </w:rPr>
      </w:pPr>
    </w:p>
    <w:p w:rsidR="000D6272" w:rsidRPr="00687EA9" w:rsidRDefault="000D6272" w:rsidP="00687EA9">
      <w:pPr>
        <w:spacing w:line="360" w:lineRule="auto"/>
        <w:ind w:firstLine="709"/>
        <w:jc w:val="both"/>
        <w:rPr>
          <w:color w:val="000000"/>
          <w:sz w:val="28"/>
          <w:szCs w:val="28"/>
        </w:rPr>
      </w:pPr>
    </w:p>
    <w:p w:rsidR="00752E7D" w:rsidRPr="00687EA9" w:rsidRDefault="00752E7D" w:rsidP="00687EA9">
      <w:pPr>
        <w:spacing w:line="360" w:lineRule="auto"/>
        <w:ind w:firstLine="709"/>
        <w:jc w:val="center"/>
        <w:rPr>
          <w:color w:val="000000"/>
          <w:sz w:val="28"/>
          <w:szCs w:val="28"/>
        </w:rPr>
      </w:pPr>
      <w:r w:rsidRPr="00687EA9">
        <w:rPr>
          <w:color w:val="000000"/>
          <w:sz w:val="28"/>
          <w:szCs w:val="28"/>
        </w:rPr>
        <w:t>г. Тюмень -2008г.</w:t>
      </w:r>
    </w:p>
    <w:p w:rsidR="001B57C3" w:rsidRPr="007C1971" w:rsidRDefault="006316A8" w:rsidP="00687EA9">
      <w:pPr>
        <w:spacing w:line="360" w:lineRule="auto"/>
        <w:ind w:firstLine="709"/>
        <w:jc w:val="both"/>
        <w:rPr>
          <w:b/>
          <w:bCs/>
          <w:color w:val="000000"/>
          <w:sz w:val="28"/>
          <w:szCs w:val="28"/>
        </w:rPr>
      </w:pPr>
      <w:r w:rsidRPr="00687EA9">
        <w:rPr>
          <w:b/>
          <w:bCs/>
          <w:color w:val="000000"/>
          <w:sz w:val="28"/>
          <w:szCs w:val="28"/>
        </w:rPr>
        <w:br w:type="page"/>
      </w:r>
      <w:r w:rsidR="00687EA9">
        <w:rPr>
          <w:b/>
          <w:bCs/>
          <w:color w:val="000000"/>
          <w:sz w:val="28"/>
          <w:szCs w:val="28"/>
        </w:rPr>
        <w:t>Содержание</w:t>
      </w:r>
    </w:p>
    <w:p w:rsidR="001B57C3" w:rsidRPr="007C1971" w:rsidRDefault="001B57C3" w:rsidP="00687EA9">
      <w:pPr>
        <w:spacing w:line="360" w:lineRule="auto"/>
        <w:ind w:firstLine="709"/>
        <w:jc w:val="both"/>
        <w:rPr>
          <w:color w:val="000000"/>
          <w:sz w:val="28"/>
          <w:szCs w:val="28"/>
        </w:rPr>
      </w:pPr>
    </w:p>
    <w:p w:rsidR="00687EA9" w:rsidRPr="007C1971" w:rsidRDefault="00687EA9" w:rsidP="00687EA9">
      <w:pPr>
        <w:widowControl w:val="0"/>
        <w:spacing w:line="360" w:lineRule="auto"/>
        <w:rPr>
          <w:color w:val="000000"/>
          <w:sz w:val="28"/>
          <w:szCs w:val="28"/>
        </w:rPr>
      </w:pPr>
      <w:r>
        <w:rPr>
          <w:color w:val="000000"/>
          <w:sz w:val="28"/>
          <w:szCs w:val="28"/>
        </w:rPr>
        <w:t>1 Методы отбора нововведений</w:t>
      </w:r>
    </w:p>
    <w:p w:rsidR="00687EA9" w:rsidRPr="00687EA9" w:rsidRDefault="00687EA9" w:rsidP="00687EA9">
      <w:pPr>
        <w:widowControl w:val="0"/>
        <w:spacing w:line="360" w:lineRule="auto"/>
        <w:rPr>
          <w:color w:val="000000"/>
          <w:sz w:val="28"/>
          <w:szCs w:val="28"/>
          <w:lang w:val="en-US"/>
        </w:rPr>
      </w:pPr>
      <w:r w:rsidRPr="00687EA9">
        <w:rPr>
          <w:color w:val="000000"/>
          <w:sz w:val="28"/>
          <w:szCs w:val="28"/>
        </w:rPr>
        <w:t>2 Задачи</w:t>
      </w:r>
    </w:p>
    <w:p w:rsidR="00687EA9" w:rsidRPr="00687EA9" w:rsidRDefault="00687EA9" w:rsidP="00687EA9">
      <w:pPr>
        <w:widowControl w:val="0"/>
        <w:spacing w:line="360" w:lineRule="auto"/>
        <w:rPr>
          <w:color w:val="000000"/>
          <w:sz w:val="28"/>
          <w:szCs w:val="28"/>
          <w:lang w:val="en-US"/>
        </w:rPr>
      </w:pPr>
      <w:r w:rsidRPr="00687EA9">
        <w:rPr>
          <w:color w:val="000000"/>
          <w:sz w:val="28"/>
          <w:szCs w:val="28"/>
        </w:rPr>
        <w:t>Литература</w:t>
      </w:r>
    </w:p>
    <w:p w:rsidR="001B57C3" w:rsidRPr="00687EA9" w:rsidRDefault="001B57C3" w:rsidP="00687EA9">
      <w:pPr>
        <w:widowControl w:val="0"/>
        <w:spacing w:line="360" w:lineRule="auto"/>
        <w:rPr>
          <w:color w:val="000000"/>
          <w:sz w:val="28"/>
          <w:szCs w:val="28"/>
        </w:rPr>
      </w:pPr>
    </w:p>
    <w:p w:rsidR="00014F61" w:rsidRDefault="001B57C3" w:rsidP="00014F61">
      <w:pPr>
        <w:numPr>
          <w:ilvl w:val="0"/>
          <w:numId w:val="3"/>
        </w:numPr>
        <w:spacing w:line="360" w:lineRule="auto"/>
        <w:jc w:val="both"/>
        <w:rPr>
          <w:b/>
          <w:bCs/>
          <w:color w:val="000000"/>
          <w:sz w:val="28"/>
          <w:szCs w:val="28"/>
          <w:lang w:val="en-US"/>
        </w:rPr>
      </w:pPr>
      <w:r w:rsidRPr="00687EA9">
        <w:rPr>
          <w:b/>
          <w:bCs/>
          <w:color w:val="000000"/>
          <w:sz w:val="28"/>
          <w:szCs w:val="28"/>
        </w:rPr>
        <w:br w:type="page"/>
      </w:r>
      <w:r w:rsidR="00014F61">
        <w:rPr>
          <w:b/>
          <w:bCs/>
          <w:color w:val="000000"/>
          <w:sz w:val="28"/>
          <w:szCs w:val="28"/>
        </w:rPr>
        <w:t>Методы отбора нововведений</w:t>
      </w:r>
    </w:p>
    <w:p w:rsidR="00193060" w:rsidRPr="00687EA9" w:rsidRDefault="00193060" w:rsidP="00014F61">
      <w:pPr>
        <w:spacing w:line="360" w:lineRule="auto"/>
        <w:ind w:left="709"/>
        <w:jc w:val="both"/>
        <w:rPr>
          <w:b/>
          <w:bCs/>
          <w:color w:val="000000"/>
          <w:sz w:val="28"/>
          <w:szCs w:val="28"/>
        </w:rPr>
      </w:pPr>
    </w:p>
    <w:p w:rsidR="00193060" w:rsidRPr="00687EA9" w:rsidRDefault="00193060" w:rsidP="00687EA9">
      <w:pPr>
        <w:spacing w:line="360" w:lineRule="auto"/>
        <w:ind w:firstLine="709"/>
        <w:jc w:val="both"/>
        <w:rPr>
          <w:b/>
          <w:bCs/>
          <w:color w:val="000000"/>
          <w:sz w:val="28"/>
          <w:szCs w:val="28"/>
        </w:rPr>
      </w:pPr>
      <w:bookmarkStart w:id="0" w:name="_Toc67363955"/>
      <w:r w:rsidRPr="00687EA9">
        <w:rPr>
          <w:b/>
          <w:bCs/>
          <w:color w:val="000000"/>
          <w:sz w:val="28"/>
          <w:szCs w:val="28"/>
        </w:rPr>
        <w:t>Организация оценки проекта</w:t>
      </w:r>
      <w:bookmarkEnd w:id="0"/>
    </w:p>
    <w:p w:rsidR="00193060" w:rsidRPr="00687EA9" w:rsidRDefault="00193060" w:rsidP="00687EA9">
      <w:pPr>
        <w:spacing w:line="360" w:lineRule="auto"/>
        <w:ind w:firstLine="709"/>
        <w:jc w:val="both"/>
        <w:rPr>
          <w:color w:val="000000"/>
          <w:sz w:val="28"/>
          <w:szCs w:val="28"/>
        </w:rPr>
      </w:pPr>
      <w:r w:rsidRPr="00687EA9">
        <w:rPr>
          <w:color w:val="000000"/>
          <w:sz w:val="28"/>
          <w:szCs w:val="28"/>
        </w:rPr>
        <w:t>Большая часть критериев не относится к научно-технической области. Инновации (успешные и неуспешные) распространяются на всю компанию и становятся частью ее экономической деятельности. Эффективность решений по оценке проектов можно обеспечить лишь вовлекая в этот процесс тех, кого затрагивают факторы оценок. В группу оценки целесообразно включать:</w:t>
      </w:r>
    </w:p>
    <w:p w:rsidR="00014F61" w:rsidRPr="007C1971" w:rsidRDefault="00193060" w:rsidP="00687EA9">
      <w:pPr>
        <w:spacing w:line="360" w:lineRule="auto"/>
        <w:ind w:firstLine="709"/>
        <w:jc w:val="both"/>
        <w:rPr>
          <w:color w:val="000000"/>
          <w:sz w:val="28"/>
          <w:szCs w:val="28"/>
        </w:rPr>
      </w:pPr>
      <w:r w:rsidRPr="00687EA9">
        <w:rPr>
          <w:color w:val="000000"/>
          <w:sz w:val="28"/>
          <w:szCs w:val="28"/>
        </w:rPr>
        <w:t>- специалистов в соответствующей научной области;</w:t>
      </w:r>
    </w:p>
    <w:p w:rsidR="00014F61" w:rsidRPr="00014F61" w:rsidRDefault="00193060" w:rsidP="00687EA9">
      <w:pPr>
        <w:spacing w:line="360" w:lineRule="auto"/>
        <w:ind w:firstLine="709"/>
        <w:jc w:val="both"/>
        <w:rPr>
          <w:color w:val="000000"/>
          <w:sz w:val="28"/>
          <w:szCs w:val="28"/>
        </w:rPr>
      </w:pPr>
      <w:r w:rsidRPr="00687EA9">
        <w:rPr>
          <w:color w:val="000000"/>
          <w:sz w:val="28"/>
          <w:szCs w:val="28"/>
        </w:rPr>
        <w:t>- специалистов в других научно-технических областях;</w:t>
      </w:r>
    </w:p>
    <w:p w:rsidR="00014F61" w:rsidRPr="00014F61" w:rsidRDefault="00193060" w:rsidP="00687EA9">
      <w:pPr>
        <w:spacing w:line="360" w:lineRule="auto"/>
        <w:ind w:firstLine="709"/>
        <w:jc w:val="both"/>
        <w:rPr>
          <w:color w:val="000000"/>
          <w:sz w:val="28"/>
          <w:szCs w:val="28"/>
        </w:rPr>
      </w:pPr>
      <w:r w:rsidRPr="00687EA9">
        <w:rPr>
          <w:color w:val="000000"/>
          <w:sz w:val="28"/>
          <w:szCs w:val="28"/>
        </w:rPr>
        <w:t>- пользователей результатами;</w:t>
      </w:r>
    </w:p>
    <w:p w:rsidR="00014F61" w:rsidRPr="00014F61" w:rsidRDefault="00193060" w:rsidP="00687EA9">
      <w:pPr>
        <w:spacing w:line="360" w:lineRule="auto"/>
        <w:ind w:firstLine="709"/>
        <w:jc w:val="both"/>
        <w:rPr>
          <w:color w:val="000000"/>
          <w:sz w:val="28"/>
          <w:szCs w:val="28"/>
        </w:rPr>
      </w:pPr>
      <w:r w:rsidRPr="00687EA9">
        <w:rPr>
          <w:color w:val="000000"/>
          <w:sz w:val="28"/>
          <w:szCs w:val="28"/>
        </w:rPr>
        <w:t>- людей, обладающих навыками менеджмента и знающих экономику;</w:t>
      </w:r>
    </w:p>
    <w:p w:rsidR="00014F61" w:rsidRPr="00014F61" w:rsidRDefault="00193060" w:rsidP="00687EA9">
      <w:pPr>
        <w:spacing w:line="360" w:lineRule="auto"/>
        <w:ind w:firstLine="709"/>
        <w:jc w:val="both"/>
        <w:rPr>
          <w:color w:val="000000"/>
          <w:sz w:val="28"/>
          <w:szCs w:val="28"/>
        </w:rPr>
      </w:pPr>
      <w:r w:rsidRPr="00687EA9">
        <w:rPr>
          <w:color w:val="000000"/>
          <w:sz w:val="28"/>
          <w:szCs w:val="28"/>
        </w:rPr>
        <w:t>- специалистов, прежде участвовавших в проведении оценок;</w:t>
      </w:r>
    </w:p>
    <w:p w:rsidR="00193060" w:rsidRPr="00687EA9" w:rsidRDefault="00193060" w:rsidP="00687EA9">
      <w:pPr>
        <w:spacing w:line="360" w:lineRule="auto"/>
        <w:ind w:firstLine="709"/>
        <w:jc w:val="both"/>
        <w:rPr>
          <w:color w:val="000000"/>
          <w:sz w:val="28"/>
          <w:szCs w:val="28"/>
        </w:rPr>
      </w:pPr>
      <w:r w:rsidRPr="00687EA9">
        <w:rPr>
          <w:color w:val="000000"/>
          <w:sz w:val="28"/>
          <w:szCs w:val="28"/>
        </w:rPr>
        <w:t>-</w:t>
      </w:r>
      <w:r w:rsidR="007C1971">
        <w:rPr>
          <w:color w:val="000000"/>
          <w:sz w:val="28"/>
          <w:szCs w:val="28"/>
        </w:rPr>
        <w:t xml:space="preserve"> </w:t>
      </w:r>
      <w:r w:rsidRPr="00687EA9">
        <w:rPr>
          <w:color w:val="000000"/>
          <w:sz w:val="28"/>
          <w:szCs w:val="28"/>
        </w:rPr>
        <w:t>людей, обладающих опытом в области формулирования научно-технической политики.</w:t>
      </w:r>
    </w:p>
    <w:p w:rsidR="00193060" w:rsidRPr="00687EA9" w:rsidRDefault="00193060" w:rsidP="00687EA9">
      <w:pPr>
        <w:spacing w:line="360" w:lineRule="auto"/>
        <w:ind w:firstLine="709"/>
        <w:jc w:val="both"/>
        <w:rPr>
          <w:color w:val="000000"/>
          <w:sz w:val="28"/>
          <w:szCs w:val="28"/>
        </w:rPr>
      </w:pPr>
      <w:r w:rsidRPr="00687EA9">
        <w:rPr>
          <w:color w:val="000000"/>
          <w:sz w:val="28"/>
          <w:szCs w:val="28"/>
        </w:rPr>
        <w:t>Такие процедуры, как оценка проектов, являются частью операционных взаимодействий в рамках структуры фирмы. Однако такие процедуры требуют и хороших межличностных и межгрупповых отношений. Процедура оценки, там, где она осуществляется эффективно, может стать важным элементом инновационного процесса, позволяя учесть мнения руководителей других подразделений фирмы (кроме НИОКР) на ранних стадиях НИОКР. Это ведет к усилению ответственности последних и облегчает переход проекта от стадии НИОКР к производству и маркетингу.</w:t>
      </w:r>
    </w:p>
    <w:p w:rsidR="00193060" w:rsidRPr="00687EA9" w:rsidRDefault="00193060" w:rsidP="00687EA9">
      <w:pPr>
        <w:spacing w:line="360" w:lineRule="auto"/>
        <w:ind w:firstLine="709"/>
        <w:jc w:val="both"/>
        <w:rPr>
          <w:color w:val="000000"/>
          <w:sz w:val="28"/>
          <w:szCs w:val="28"/>
        </w:rPr>
      </w:pPr>
      <w:r w:rsidRPr="00687EA9">
        <w:rPr>
          <w:color w:val="000000"/>
          <w:sz w:val="28"/>
          <w:szCs w:val="28"/>
        </w:rPr>
        <w:t>Простейшим методом оценки является составление перечня всех критериев, фильтрации идей. Поскольку оценка проектов по существу непрерывный процесс и по мере выполнения проекта оценки детализируются и уточняются, то в качестве рабочего перечня критериев такой оценки в предлагается следующий.</w:t>
      </w:r>
    </w:p>
    <w:p w:rsidR="00193060" w:rsidRPr="00687EA9" w:rsidRDefault="00193060" w:rsidP="00687EA9">
      <w:pPr>
        <w:spacing w:line="360" w:lineRule="auto"/>
        <w:ind w:firstLine="709"/>
        <w:jc w:val="both"/>
        <w:rPr>
          <w:b/>
          <w:bCs/>
          <w:color w:val="000000"/>
          <w:sz w:val="28"/>
          <w:szCs w:val="28"/>
        </w:rPr>
      </w:pPr>
      <w:r w:rsidRPr="00687EA9">
        <w:rPr>
          <w:b/>
          <w:bCs/>
          <w:color w:val="000000"/>
          <w:sz w:val="28"/>
          <w:szCs w:val="28"/>
        </w:rPr>
        <w:t>А. Цели корпорации, стратегии, политики и ценности:</w:t>
      </w:r>
    </w:p>
    <w:p w:rsidR="00014F61" w:rsidRPr="007C1971" w:rsidRDefault="00193060" w:rsidP="00687EA9">
      <w:pPr>
        <w:spacing w:line="360" w:lineRule="auto"/>
        <w:ind w:firstLine="709"/>
        <w:jc w:val="both"/>
        <w:rPr>
          <w:color w:val="000000"/>
          <w:sz w:val="28"/>
          <w:szCs w:val="28"/>
        </w:rPr>
      </w:pPr>
      <w:r w:rsidRPr="00687EA9">
        <w:rPr>
          <w:color w:val="000000"/>
          <w:sz w:val="28"/>
          <w:szCs w:val="28"/>
        </w:rPr>
        <w:t>1.</w:t>
      </w:r>
      <w:r w:rsidR="007C1971">
        <w:rPr>
          <w:color w:val="000000"/>
          <w:sz w:val="28"/>
          <w:szCs w:val="28"/>
        </w:rPr>
        <w:t xml:space="preserve"> </w:t>
      </w:r>
      <w:r w:rsidRPr="00687EA9">
        <w:rPr>
          <w:color w:val="000000"/>
          <w:sz w:val="28"/>
          <w:szCs w:val="28"/>
        </w:rPr>
        <w:t>Совместим ли проект с текущей стратегией компании и ее долгосрочными планами?</w:t>
      </w:r>
    </w:p>
    <w:p w:rsidR="00014F61" w:rsidRPr="00014F61" w:rsidRDefault="00193060" w:rsidP="00687EA9">
      <w:pPr>
        <w:spacing w:line="360" w:lineRule="auto"/>
        <w:ind w:firstLine="709"/>
        <w:jc w:val="both"/>
        <w:rPr>
          <w:color w:val="000000"/>
          <w:sz w:val="28"/>
          <w:szCs w:val="28"/>
        </w:rPr>
      </w:pPr>
      <w:r w:rsidRPr="00687EA9">
        <w:rPr>
          <w:color w:val="000000"/>
          <w:sz w:val="28"/>
          <w:szCs w:val="28"/>
        </w:rPr>
        <w:t>2. Оправдывает ли потенциал проекта изменения в стратегии?</w:t>
      </w:r>
    </w:p>
    <w:p w:rsidR="00014F61" w:rsidRPr="00014F61" w:rsidRDefault="00193060" w:rsidP="00687EA9">
      <w:pPr>
        <w:spacing w:line="360" w:lineRule="auto"/>
        <w:ind w:firstLine="709"/>
        <w:jc w:val="both"/>
        <w:rPr>
          <w:color w:val="000000"/>
          <w:sz w:val="28"/>
          <w:szCs w:val="28"/>
        </w:rPr>
      </w:pPr>
      <w:r w:rsidRPr="00687EA9">
        <w:rPr>
          <w:color w:val="000000"/>
          <w:sz w:val="28"/>
          <w:szCs w:val="28"/>
        </w:rPr>
        <w:t>3. Согласуется ли проект с представлениями о компании?</w:t>
      </w:r>
    </w:p>
    <w:p w:rsidR="00014F61" w:rsidRPr="00014F61" w:rsidRDefault="00193060" w:rsidP="00687EA9">
      <w:pPr>
        <w:spacing w:line="360" w:lineRule="auto"/>
        <w:ind w:firstLine="709"/>
        <w:jc w:val="both"/>
        <w:rPr>
          <w:color w:val="000000"/>
          <w:sz w:val="28"/>
          <w:szCs w:val="28"/>
        </w:rPr>
      </w:pPr>
      <w:r w:rsidRPr="00687EA9">
        <w:rPr>
          <w:color w:val="000000"/>
          <w:sz w:val="28"/>
          <w:szCs w:val="28"/>
        </w:rPr>
        <w:t>4. Соответствует ли проект отношению корпорации к риску?</w:t>
      </w:r>
    </w:p>
    <w:p w:rsidR="00014F61" w:rsidRPr="00014F61" w:rsidRDefault="00193060" w:rsidP="00687EA9">
      <w:pPr>
        <w:spacing w:line="360" w:lineRule="auto"/>
        <w:ind w:firstLine="709"/>
        <w:jc w:val="both"/>
        <w:rPr>
          <w:color w:val="000000"/>
          <w:sz w:val="28"/>
          <w:szCs w:val="28"/>
        </w:rPr>
      </w:pPr>
      <w:r w:rsidRPr="00687EA9">
        <w:rPr>
          <w:color w:val="000000"/>
          <w:sz w:val="28"/>
          <w:szCs w:val="28"/>
        </w:rPr>
        <w:t>5. Соответствует ли он отношению корпорации к нововведениям?</w:t>
      </w:r>
    </w:p>
    <w:p w:rsidR="00193060" w:rsidRPr="00687EA9" w:rsidRDefault="00193060" w:rsidP="00687EA9">
      <w:pPr>
        <w:spacing w:line="360" w:lineRule="auto"/>
        <w:ind w:firstLine="709"/>
        <w:jc w:val="both"/>
        <w:rPr>
          <w:color w:val="000000"/>
          <w:sz w:val="28"/>
          <w:szCs w:val="28"/>
        </w:rPr>
      </w:pPr>
      <w:r w:rsidRPr="00687EA9">
        <w:rPr>
          <w:color w:val="000000"/>
          <w:sz w:val="28"/>
          <w:szCs w:val="28"/>
        </w:rPr>
        <w:t>6. Отвечает ли временной аспект проекта требованиям корпорации?</w:t>
      </w:r>
    </w:p>
    <w:p w:rsidR="00193060" w:rsidRPr="00687EA9" w:rsidRDefault="00193060" w:rsidP="00687EA9">
      <w:pPr>
        <w:spacing w:line="360" w:lineRule="auto"/>
        <w:ind w:firstLine="709"/>
        <w:jc w:val="both"/>
        <w:rPr>
          <w:b/>
          <w:bCs/>
          <w:color w:val="000000"/>
          <w:sz w:val="28"/>
          <w:szCs w:val="28"/>
        </w:rPr>
      </w:pPr>
      <w:r w:rsidRPr="00687EA9">
        <w:rPr>
          <w:b/>
          <w:bCs/>
          <w:color w:val="000000"/>
          <w:sz w:val="28"/>
          <w:szCs w:val="28"/>
        </w:rPr>
        <w:t>Б. Рыночные критерии:</w:t>
      </w:r>
    </w:p>
    <w:p w:rsidR="00014F61" w:rsidRPr="007C1971" w:rsidRDefault="00193060" w:rsidP="00687EA9">
      <w:pPr>
        <w:spacing w:line="360" w:lineRule="auto"/>
        <w:ind w:firstLine="709"/>
        <w:jc w:val="both"/>
        <w:rPr>
          <w:color w:val="000000"/>
          <w:sz w:val="28"/>
          <w:szCs w:val="28"/>
        </w:rPr>
      </w:pPr>
      <w:r w:rsidRPr="00687EA9">
        <w:rPr>
          <w:color w:val="000000"/>
          <w:sz w:val="28"/>
          <w:szCs w:val="28"/>
        </w:rPr>
        <w:t>1. Отвечает ли проект четко определенным потребностям рынка?</w:t>
      </w:r>
    </w:p>
    <w:p w:rsidR="00014F61" w:rsidRPr="00014F61" w:rsidRDefault="00193060" w:rsidP="00687EA9">
      <w:pPr>
        <w:spacing w:line="360" w:lineRule="auto"/>
        <w:ind w:firstLine="709"/>
        <w:jc w:val="both"/>
        <w:rPr>
          <w:color w:val="000000"/>
          <w:sz w:val="28"/>
          <w:szCs w:val="28"/>
        </w:rPr>
      </w:pPr>
      <w:r w:rsidRPr="00687EA9">
        <w:rPr>
          <w:color w:val="000000"/>
          <w:sz w:val="28"/>
          <w:szCs w:val="28"/>
        </w:rPr>
        <w:t>2. Оценка общей емкости рынка.</w:t>
      </w:r>
    </w:p>
    <w:p w:rsidR="00014F61" w:rsidRPr="00014F61" w:rsidRDefault="00193060" w:rsidP="00687EA9">
      <w:pPr>
        <w:spacing w:line="360" w:lineRule="auto"/>
        <w:ind w:firstLine="709"/>
        <w:jc w:val="both"/>
        <w:rPr>
          <w:color w:val="000000"/>
          <w:sz w:val="28"/>
          <w:szCs w:val="28"/>
        </w:rPr>
      </w:pPr>
      <w:r w:rsidRPr="00687EA9">
        <w:rPr>
          <w:color w:val="000000"/>
          <w:sz w:val="28"/>
          <w:szCs w:val="28"/>
        </w:rPr>
        <w:t>3. Оценка доли рынка, которую сможет контролировать корпорация.</w:t>
      </w:r>
    </w:p>
    <w:p w:rsidR="00014F61" w:rsidRPr="00014F61" w:rsidRDefault="00193060" w:rsidP="00687EA9">
      <w:pPr>
        <w:spacing w:line="360" w:lineRule="auto"/>
        <w:ind w:firstLine="709"/>
        <w:jc w:val="both"/>
        <w:rPr>
          <w:color w:val="000000"/>
          <w:sz w:val="28"/>
          <w:szCs w:val="28"/>
        </w:rPr>
      </w:pPr>
      <w:r w:rsidRPr="00687EA9">
        <w:rPr>
          <w:color w:val="000000"/>
          <w:sz w:val="28"/>
          <w:szCs w:val="28"/>
        </w:rPr>
        <w:t>4. Оценка жизненного цикла продукта в виде товара.</w:t>
      </w:r>
    </w:p>
    <w:p w:rsidR="00014F61" w:rsidRPr="007C1971" w:rsidRDefault="00193060" w:rsidP="00687EA9">
      <w:pPr>
        <w:spacing w:line="360" w:lineRule="auto"/>
        <w:ind w:firstLine="709"/>
        <w:jc w:val="both"/>
        <w:rPr>
          <w:color w:val="000000"/>
          <w:sz w:val="28"/>
          <w:szCs w:val="28"/>
        </w:rPr>
      </w:pPr>
      <w:r w:rsidRPr="00687EA9">
        <w:rPr>
          <w:color w:val="000000"/>
          <w:sz w:val="28"/>
          <w:szCs w:val="28"/>
        </w:rPr>
        <w:t>5. Вероятность коммерческого успеха.</w:t>
      </w:r>
    </w:p>
    <w:p w:rsidR="00014F61" w:rsidRPr="00014F61" w:rsidRDefault="00193060" w:rsidP="00687EA9">
      <w:pPr>
        <w:spacing w:line="360" w:lineRule="auto"/>
        <w:ind w:firstLine="709"/>
        <w:jc w:val="both"/>
        <w:rPr>
          <w:color w:val="000000"/>
          <w:sz w:val="28"/>
          <w:szCs w:val="28"/>
        </w:rPr>
      </w:pPr>
      <w:r w:rsidRPr="00687EA9">
        <w:rPr>
          <w:color w:val="000000"/>
          <w:sz w:val="28"/>
          <w:szCs w:val="28"/>
        </w:rPr>
        <w:t>6. Вероятный объем продаж.</w:t>
      </w:r>
    </w:p>
    <w:p w:rsidR="00014F61" w:rsidRPr="00014F61" w:rsidRDefault="00193060" w:rsidP="00687EA9">
      <w:pPr>
        <w:spacing w:line="360" w:lineRule="auto"/>
        <w:ind w:firstLine="709"/>
        <w:jc w:val="both"/>
        <w:rPr>
          <w:color w:val="000000"/>
          <w:sz w:val="28"/>
          <w:szCs w:val="28"/>
        </w:rPr>
      </w:pPr>
      <w:r w:rsidRPr="00687EA9">
        <w:rPr>
          <w:color w:val="000000"/>
          <w:sz w:val="28"/>
          <w:szCs w:val="28"/>
        </w:rPr>
        <w:t>7. Временный аспект рыночного плана.</w:t>
      </w:r>
    </w:p>
    <w:p w:rsidR="00014F61" w:rsidRPr="00014F61" w:rsidRDefault="00193060" w:rsidP="00687EA9">
      <w:pPr>
        <w:spacing w:line="360" w:lineRule="auto"/>
        <w:ind w:firstLine="709"/>
        <w:jc w:val="both"/>
        <w:rPr>
          <w:color w:val="000000"/>
          <w:sz w:val="28"/>
          <w:szCs w:val="28"/>
        </w:rPr>
      </w:pPr>
      <w:r w:rsidRPr="00687EA9">
        <w:rPr>
          <w:color w:val="000000"/>
          <w:sz w:val="28"/>
          <w:szCs w:val="28"/>
        </w:rPr>
        <w:t>8. Воздействие на существующие продукты.</w:t>
      </w:r>
    </w:p>
    <w:p w:rsidR="00014F61" w:rsidRPr="007C1971" w:rsidRDefault="00193060" w:rsidP="00687EA9">
      <w:pPr>
        <w:spacing w:line="360" w:lineRule="auto"/>
        <w:ind w:firstLine="709"/>
        <w:jc w:val="both"/>
        <w:rPr>
          <w:color w:val="000000"/>
          <w:sz w:val="28"/>
          <w:szCs w:val="28"/>
        </w:rPr>
      </w:pPr>
      <w:r w:rsidRPr="00687EA9">
        <w:rPr>
          <w:color w:val="000000"/>
          <w:sz w:val="28"/>
          <w:szCs w:val="28"/>
        </w:rPr>
        <w:t>9. Ценообразование и восприятие потребителями.</w:t>
      </w:r>
    </w:p>
    <w:p w:rsidR="00014F61" w:rsidRPr="007C1971" w:rsidRDefault="00193060" w:rsidP="00687EA9">
      <w:pPr>
        <w:spacing w:line="360" w:lineRule="auto"/>
        <w:ind w:firstLine="709"/>
        <w:jc w:val="both"/>
        <w:rPr>
          <w:color w:val="000000"/>
          <w:sz w:val="28"/>
          <w:szCs w:val="28"/>
        </w:rPr>
      </w:pPr>
      <w:r w:rsidRPr="00687EA9">
        <w:rPr>
          <w:color w:val="000000"/>
          <w:sz w:val="28"/>
          <w:szCs w:val="28"/>
        </w:rPr>
        <w:t>10. Позиция в конкуренции.</w:t>
      </w:r>
    </w:p>
    <w:p w:rsidR="00014F61" w:rsidRPr="00014F61" w:rsidRDefault="00193060" w:rsidP="00687EA9">
      <w:pPr>
        <w:spacing w:line="360" w:lineRule="auto"/>
        <w:ind w:firstLine="709"/>
        <w:jc w:val="both"/>
        <w:rPr>
          <w:color w:val="000000"/>
          <w:sz w:val="28"/>
          <w:szCs w:val="28"/>
        </w:rPr>
      </w:pPr>
      <w:r w:rsidRPr="00687EA9">
        <w:rPr>
          <w:color w:val="000000"/>
          <w:sz w:val="28"/>
          <w:szCs w:val="28"/>
        </w:rPr>
        <w:t>11. Соответствие существующим каналам распределения.</w:t>
      </w:r>
    </w:p>
    <w:p w:rsidR="00193060" w:rsidRPr="00687EA9" w:rsidRDefault="00193060" w:rsidP="00687EA9">
      <w:pPr>
        <w:spacing w:line="360" w:lineRule="auto"/>
        <w:ind w:firstLine="709"/>
        <w:jc w:val="both"/>
        <w:rPr>
          <w:color w:val="000000"/>
          <w:sz w:val="28"/>
          <w:szCs w:val="28"/>
        </w:rPr>
      </w:pPr>
      <w:r w:rsidRPr="00687EA9">
        <w:rPr>
          <w:color w:val="000000"/>
          <w:sz w:val="28"/>
          <w:szCs w:val="28"/>
        </w:rPr>
        <w:t>12. Оценка стартовых затрат.</w:t>
      </w:r>
    </w:p>
    <w:p w:rsidR="00193060" w:rsidRPr="00687EA9" w:rsidRDefault="00193060" w:rsidP="00687EA9">
      <w:pPr>
        <w:spacing w:line="360" w:lineRule="auto"/>
        <w:ind w:firstLine="709"/>
        <w:jc w:val="both"/>
        <w:rPr>
          <w:b/>
          <w:bCs/>
          <w:color w:val="000000"/>
          <w:sz w:val="28"/>
          <w:szCs w:val="28"/>
        </w:rPr>
      </w:pPr>
      <w:r w:rsidRPr="00687EA9">
        <w:rPr>
          <w:b/>
          <w:bCs/>
          <w:color w:val="000000"/>
          <w:sz w:val="28"/>
          <w:szCs w:val="28"/>
        </w:rPr>
        <w:t>В. Научно-технические критерии:</w:t>
      </w:r>
    </w:p>
    <w:p w:rsidR="00193060" w:rsidRPr="00687EA9" w:rsidRDefault="00193060" w:rsidP="00687EA9">
      <w:pPr>
        <w:spacing w:line="360" w:lineRule="auto"/>
        <w:ind w:firstLine="709"/>
        <w:jc w:val="both"/>
        <w:rPr>
          <w:color w:val="000000"/>
          <w:sz w:val="28"/>
          <w:szCs w:val="28"/>
        </w:rPr>
      </w:pPr>
      <w:r w:rsidRPr="00687EA9">
        <w:rPr>
          <w:color w:val="000000"/>
          <w:sz w:val="28"/>
          <w:szCs w:val="28"/>
        </w:rPr>
        <w:t>Анализ должен исходить из того, что:</w:t>
      </w:r>
    </w:p>
    <w:p w:rsidR="00014F61" w:rsidRPr="007C1971" w:rsidRDefault="00193060" w:rsidP="00687EA9">
      <w:pPr>
        <w:spacing w:line="360" w:lineRule="auto"/>
        <w:ind w:firstLine="709"/>
        <w:jc w:val="both"/>
        <w:rPr>
          <w:color w:val="000000"/>
          <w:sz w:val="28"/>
          <w:szCs w:val="28"/>
        </w:rPr>
      </w:pPr>
      <w:r w:rsidRPr="00687EA9">
        <w:rPr>
          <w:color w:val="000000"/>
          <w:sz w:val="28"/>
          <w:szCs w:val="28"/>
        </w:rPr>
        <w:t>1. Соответствует ли проект стратегии НИОКР в компании?</w:t>
      </w:r>
    </w:p>
    <w:p w:rsidR="00014F61" w:rsidRPr="00014F61" w:rsidRDefault="00193060" w:rsidP="00687EA9">
      <w:pPr>
        <w:spacing w:line="360" w:lineRule="auto"/>
        <w:ind w:firstLine="709"/>
        <w:jc w:val="both"/>
        <w:rPr>
          <w:color w:val="000000"/>
          <w:sz w:val="28"/>
          <w:szCs w:val="28"/>
        </w:rPr>
      </w:pPr>
      <w:r w:rsidRPr="00687EA9">
        <w:rPr>
          <w:color w:val="000000"/>
          <w:sz w:val="28"/>
          <w:szCs w:val="28"/>
        </w:rPr>
        <w:t>2. Оправдывает ли потенциал проекта изменения в стратегии НИОКР?</w:t>
      </w:r>
    </w:p>
    <w:p w:rsidR="00014F61" w:rsidRPr="00014F61" w:rsidRDefault="00193060" w:rsidP="00687EA9">
      <w:pPr>
        <w:spacing w:line="360" w:lineRule="auto"/>
        <w:ind w:firstLine="709"/>
        <w:jc w:val="both"/>
        <w:rPr>
          <w:color w:val="000000"/>
          <w:sz w:val="28"/>
          <w:szCs w:val="28"/>
        </w:rPr>
      </w:pPr>
      <w:r w:rsidRPr="00687EA9">
        <w:rPr>
          <w:color w:val="000000"/>
          <w:sz w:val="28"/>
          <w:szCs w:val="28"/>
        </w:rPr>
        <w:t>3. Вероятность технического успеха.</w:t>
      </w:r>
    </w:p>
    <w:p w:rsidR="00014F61" w:rsidRPr="00014F61" w:rsidRDefault="00193060" w:rsidP="00687EA9">
      <w:pPr>
        <w:spacing w:line="360" w:lineRule="auto"/>
        <w:ind w:firstLine="709"/>
        <w:jc w:val="both"/>
        <w:rPr>
          <w:color w:val="000000"/>
          <w:sz w:val="28"/>
          <w:szCs w:val="28"/>
        </w:rPr>
      </w:pPr>
      <w:r w:rsidRPr="00687EA9">
        <w:rPr>
          <w:color w:val="000000"/>
          <w:sz w:val="28"/>
          <w:szCs w:val="28"/>
        </w:rPr>
        <w:t>4. Стоимость и время разработки.</w:t>
      </w:r>
    </w:p>
    <w:p w:rsidR="00014F61" w:rsidRPr="00014F61" w:rsidRDefault="00193060" w:rsidP="00687EA9">
      <w:pPr>
        <w:spacing w:line="360" w:lineRule="auto"/>
        <w:ind w:firstLine="709"/>
        <w:jc w:val="both"/>
        <w:rPr>
          <w:color w:val="000000"/>
          <w:sz w:val="28"/>
          <w:szCs w:val="28"/>
        </w:rPr>
      </w:pPr>
      <w:r w:rsidRPr="00687EA9">
        <w:rPr>
          <w:color w:val="000000"/>
          <w:sz w:val="28"/>
          <w:szCs w:val="28"/>
        </w:rPr>
        <w:t>5. Патентная чистота.</w:t>
      </w:r>
    </w:p>
    <w:p w:rsidR="00014F61" w:rsidRPr="007C1971" w:rsidRDefault="00193060" w:rsidP="00687EA9">
      <w:pPr>
        <w:spacing w:line="360" w:lineRule="auto"/>
        <w:ind w:firstLine="709"/>
        <w:jc w:val="both"/>
        <w:rPr>
          <w:color w:val="000000"/>
          <w:sz w:val="28"/>
          <w:szCs w:val="28"/>
        </w:rPr>
      </w:pPr>
      <w:r w:rsidRPr="00687EA9">
        <w:rPr>
          <w:color w:val="000000"/>
          <w:sz w:val="28"/>
          <w:szCs w:val="28"/>
        </w:rPr>
        <w:t>6. Наличие научно-технических ресурсов для реализации проекта.</w:t>
      </w:r>
    </w:p>
    <w:p w:rsidR="00014F61" w:rsidRPr="007C1971" w:rsidRDefault="00193060" w:rsidP="00687EA9">
      <w:pPr>
        <w:spacing w:line="360" w:lineRule="auto"/>
        <w:ind w:firstLine="709"/>
        <w:jc w:val="both"/>
        <w:rPr>
          <w:color w:val="000000"/>
          <w:sz w:val="28"/>
          <w:szCs w:val="28"/>
        </w:rPr>
      </w:pPr>
      <w:r w:rsidRPr="00687EA9">
        <w:rPr>
          <w:color w:val="000000"/>
          <w:sz w:val="28"/>
          <w:szCs w:val="28"/>
        </w:rPr>
        <w:t>7.</w:t>
      </w:r>
      <w:r w:rsidR="007C1971">
        <w:rPr>
          <w:color w:val="000000"/>
          <w:sz w:val="28"/>
          <w:szCs w:val="28"/>
        </w:rPr>
        <w:t xml:space="preserve"> </w:t>
      </w:r>
      <w:r w:rsidRPr="00687EA9">
        <w:rPr>
          <w:color w:val="000000"/>
          <w:sz w:val="28"/>
          <w:szCs w:val="28"/>
        </w:rPr>
        <w:t>Возможные будущие НИОКР на базе проекта и применения новой технологии.</w:t>
      </w:r>
    </w:p>
    <w:p w:rsidR="00193060" w:rsidRPr="00687EA9" w:rsidRDefault="00193060" w:rsidP="00687EA9">
      <w:pPr>
        <w:spacing w:line="360" w:lineRule="auto"/>
        <w:ind w:firstLine="709"/>
        <w:jc w:val="both"/>
        <w:rPr>
          <w:color w:val="000000"/>
          <w:sz w:val="28"/>
          <w:szCs w:val="28"/>
        </w:rPr>
      </w:pPr>
      <w:r w:rsidRPr="00687EA9">
        <w:rPr>
          <w:color w:val="000000"/>
          <w:sz w:val="28"/>
          <w:szCs w:val="28"/>
        </w:rPr>
        <w:t>8. Воздействие на другие проекты.</w:t>
      </w:r>
    </w:p>
    <w:p w:rsidR="00193060" w:rsidRPr="00687EA9" w:rsidRDefault="00193060" w:rsidP="00687EA9">
      <w:pPr>
        <w:spacing w:line="360" w:lineRule="auto"/>
        <w:ind w:firstLine="709"/>
        <w:jc w:val="both"/>
        <w:rPr>
          <w:b/>
          <w:bCs/>
          <w:color w:val="000000"/>
          <w:sz w:val="28"/>
          <w:szCs w:val="28"/>
        </w:rPr>
      </w:pPr>
      <w:r w:rsidRPr="00687EA9">
        <w:rPr>
          <w:b/>
          <w:bCs/>
          <w:color w:val="000000"/>
          <w:sz w:val="28"/>
          <w:szCs w:val="28"/>
        </w:rPr>
        <w:t>Г. Финансовые критерии:</w:t>
      </w:r>
    </w:p>
    <w:p w:rsidR="008C50A6" w:rsidRPr="007C1971" w:rsidRDefault="00193060" w:rsidP="00687EA9">
      <w:pPr>
        <w:spacing w:line="360" w:lineRule="auto"/>
        <w:ind w:firstLine="709"/>
        <w:jc w:val="both"/>
        <w:rPr>
          <w:color w:val="000000"/>
          <w:sz w:val="28"/>
          <w:szCs w:val="28"/>
        </w:rPr>
      </w:pPr>
      <w:r w:rsidRPr="00687EA9">
        <w:rPr>
          <w:color w:val="000000"/>
          <w:sz w:val="28"/>
          <w:szCs w:val="28"/>
        </w:rPr>
        <w:t>1. Стоимость НИОКР.</w:t>
      </w:r>
    </w:p>
    <w:p w:rsidR="008C50A6" w:rsidRPr="008C50A6" w:rsidRDefault="00193060" w:rsidP="00687EA9">
      <w:pPr>
        <w:spacing w:line="360" w:lineRule="auto"/>
        <w:ind w:firstLine="709"/>
        <w:jc w:val="both"/>
        <w:rPr>
          <w:color w:val="000000"/>
          <w:sz w:val="28"/>
          <w:szCs w:val="28"/>
        </w:rPr>
      </w:pPr>
      <w:r w:rsidRPr="00687EA9">
        <w:rPr>
          <w:color w:val="000000"/>
          <w:sz w:val="28"/>
          <w:szCs w:val="28"/>
        </w:rPr>
        <w:t>2. Вложения в производство.</w:t>
      </w:r>
    </w:p>
    <w:p w:rsidR="008C50A6" w:rsidRPr="008C50A6" w:rsidRDefault="00193060" w:rsidP="00687EA9">
      <w:pPr>
        <w:spacing w:line="360" w:lineRule="auto"/>
        <w:ind w:firstLine="709"/>
        <w:jc w:val="both"/>
        <w:rPr>
          <w:color w:val="000000"/>
          <w:sz w:val="28"/>
          <w:szCs w:val="28"/>
        </w:rPr>
      </w:pPr>
      <w:r w:rsidRPr="00687EA9">
        <w:rPr>
          <w:color w:val="000000"/>
          <w:sz w:val="28"/>
          <w:szCs w:val="28"/>
        </w:rPr>
        <w:t>3. Вложения в маркетинг.</w:t>
      </w:r>
    </w:p>
    <w:p w:rsidR="008C50A6" w:rsidRPr="008C50A6" w:rsidRDefault="00193060" w:rsidP="00687EA9">
      <w:pPr>
        <w:spacing w:line="360" w:lineRule="auto"/>
        <w:ind w:firstLine="709"/>
        <w:jc w:val="both"/>
        <w:rPr>
          <w:color w:val="000000"/>
          <w:sz w:val="28"/>
          <w:szCs w:val="28"/>
        </w:rPr>
      </w:pPr>
      <w:r w:rsidRPr="00687EA9">
        <w:rPr>
          <w:color w:val="000000"/>
          <w:sz w:val="28"/>
          <w:szCs w:val="28"/>
        </w:rPr>
        <w:t>4. Наличие финансов в нужные моменты времени.</w:t>
      </w:r>
    </w:p>
    <w:p w:rsidR="008C50A6" w:rsidRPr="008C50A6" w:rsidRDefault="00193060" w:rsidP="00687EA9">
      <w:pPr>
        <w:spacing w:line="360" w:lineRule="auto"/>
        <w:ind w:firstLine="709"/>
        <w:jc w:val="both"/>
        <w:rPr>
          <w:color w:val="000000"/>
          <w:sz w:val="28"/>
          <w:szCs w:val="28"/>
        </w:rPr>
      </w:pPr>
      <w:r w:rsidRPr="00687EA9">
        <w:rPr>
          <w:color w:val="000000"/>
          <w:sz w:val="28"/>
          <w:szCs w:val="28"/>
        </w:rPr>
        <w:t>5. Влияние на другие проекты, требующие финансовых средств.</w:t>
      </w:r>
    </w:p>
    <w:p w:rsidR="008C50A6" w:rsidRPr="008C50A6" w:rsidRDefault="00193060" w:rsidP="00687EA9">
      <w:pPr>
        <w:spacing w:line="360" w:lineRule="auto"/>
        <w:ind w:firstLine="709"/>
        <w:jc w:val="both"/>
        <w:rPr>
          <w:color w:val="000000"/>
          <w:sz w:val="28"/>
          <w:szCs w:val="28"/>
        </w:rPr>
      </w:pPr>
      <w:r w:rsidRPr="00687EA9">
        <w:rPr>
          <w:color w:val="000000"/>
          <w:sz w:val="28"/>
          <w:szCs w:val="28"/>
        </w:rPr>
        <w:t>6.</w:t>
      </w:r>
      <w:r w:rsidR="007C1971">
        <w:rPr>
          <w:color w:val="000000"/>
          <w:sz w:val="28"/>
          <w:szCs w:val="28"/>
        </w:rPr>
        <w:t xml:space="preserve"> </w:t>
      </w:r>
      <w:r w:rsidRPr="00687EA9">
        <w:rPr>
          <w:color w:val="000000"/>
          <w:sz w:val="28"/>
          <w:szCs w:val="28"/>
        </w:rPr>
        <w:t>Время достижения точки безубыточности и максимальное отрицательное значение расходов.</w:t>
      </w:r>
    </w:p>
    <w:p w:rsidR="008C50A6" w:rsidRPr="008C50A6" w:rsidRDefault="00193060" w:rsidP="00687EA9">
      <w:pPr>
        <w:spacing w:line="360" w:lineRule="auto"/>
        <w:ind w:firstLine="709"/>
        <w:jc w:val="both"/>
        <w:rPr>
          <w:color w:val="000000"/>
          <w:sz w:val="28"/>
          <w:szCs w:val="28"/>
        </w:rPr>
      </w:pPr>
      <w:r w:rsidRPr="00687EA9">
        <w:rPr>
          <w:color w:val="000000"/>
          <w:sz w:val="28"/>
          <w:szCs w:val="28"/>
        </w:rPr>
        <w:t>7. Потенциальный годовой размер прибыли.</w:t>
      </w:r>
    </w:p>
    <w:p w:rsidR="008C50A6" w:rsidRPr="008C50A6" w:rsidRDefault="00193060" w:rsidP="00687EA9">
      <w:pPr>
        <w:spacing w:line="360" w:lineRule="auto"/>
        <w:ind w:firstLine="709"/>
        <w:jc w:val="both"/>
        <w:rPr>
          <w:color w:val="000000"/>
          <w:sz w:val="28"/>
          <w:szCs w:val="28"/>
        </w:rPr>
      </w:pPr>
      <w:r w:rsidRPr="00687EA9">
        <w:rPr>
          <w:color w:val="000000"/>
          <w:sz w:val="28"/>
          <w:szCs w:val="28"/>
        </w:rPr>
        <w:t>8. Ожидаемая норма прибыли.</w:t>
      </w:r>
    </w:p>
    <w:p w:rsidR="00193060" w:rsidRPr="00687EA9" w:rsidRDefault="00193060" w:rsidP="00687EA9">
      <w:pPr>
        <w:spacing w:line="360" w:lineRule="auto"/>
        <w:ind w:firstLine="709"/>
        <w:jc w:val="both"/>
        <w:rPr>
          <w:color w:val="000000"/>
          <w:sz w:val="28"/>
          <w:szCs w:val="28"/>
        </w:rPr>
      </w:pPr>
      <w:r w:rsidRPr="00687EA9">
        <w:rPr>
          <w:color w:val="000000"/>
          <w:sz w:val="28"/>
          <w:szCs w:val="28"/>
        </w:rPr>
        <w:t>9. Отвечает ли проект критериям эффективности инвестиций, принятым в компании?</w:t>
      </w:r>
    </w:p>
    <w:p w:rsidR="00193060" w:rsidRPr="00687EA9" w:rsidRDefault="00193060" w:rsidP="00687EA9">
      <w:pPr>
        <w:spacing w:line="360" w:lineRule="auto"/>
        <w:ind w:firstLine="709"/>
        <w:jc w:val="both"/>
        <w:rPr>
          <w:b/>
          <w:bCs/>
          <w:color w:val="000000"/>
          <w:sz w:val="28"/>
          <w:szCs w:val="28"/>
        </w:rPr>
      </w:pPr>
      <w:r w:rsidRPr="00687EA9">
        <w:rPr>
          <w:b/>
          <w:bCs/>
          <w:color w:val="000000"/>
          <w:sz w:val="28"/>
          <w:szCs w:val="28"/>
        </w:rPr>
        <w:t>Д. Производственные критерии:</w:t>
      </w:r>
    </w:p>
    <w:p w:rsidR="008C50A6" w:rsidRPr="007C1971" w:rsidRDefault="00193060" w:rsidP="00687EA9">
      <w:pPr>
        <w:spacing w:line="360" w:lineRule="auto"/>
        <w:ind w:firstLine="709"/>
        <w:jc w:val="both"/>
        <w:rPr>
          <w:color w:val="000000"/>
          <w:sz w:val="28"/>
          <w:szCs w:val="28"/>
        </w:rPr>
      </w:pPr>
      <w:r w:rsidRPr="00687EA9">
        <w:rPr>
          <w:color w:val="000000"/>
          <w:sz w:val="28"/>
          <w:szCs w:val="28"/>
        </w:rPr>
        <w:t>1. Новые технологические процессы.</w:t>
      </w:r>
    </w:p>
    <w:p w:rsidR="008C50A6" w:rsidRPr="008C50A6" w:rsidRDefault="00193060" w:rsidP="00687EA9">
      <w:pPr>
        <w:spacing w:line="360" w:lineRule="auto"/>
        <w:ind w:firstLine="709"/>
        <w:jc w:val="both"/>
        <w:rPr>
          <w:color w:val="000000"/>
          <w:sz w:val="28"/>
          <w:szCs w:val="28"/>
        </w:rPr>
      </w:pPr>
      <w:r w:rsidRPr="00687EA9">
        <w:rPr>
          <w:color w:val="000000"/>
          <w:sz w:val="28"/>
          <w:szCs w:val="28"/>
        </w:rPr>
        <w:t>2. Наличие численности и квалификации производственного персонала.</w:t>
      </w:r>
    </w:p>
    <w:p w:rsidR="008C50A6" w:rsidRPr="008C50A6" w:rsidRDefault="00193060" w:rsidP="00687EA9">
      <w:pPr>
        <w:spacing w:line="360" w:lineRule="auto"/>
        <w:ind w:firstLine="709"/>
        <w:jc w:val="both"/>
        <w:rPr>
          <w:color w:val="000000"/>
          <w:sz w:val="28"/>
          <w:szCs w:val="28"/>
        </w:rPr>
      </w:pPr>
      <w:r w:rsidRPr="00687EA9">
        <w:rPr>
          <w:color w:val="000000"/>
          <w:sz w:val="28"/>
          <w:szCs w:val="28"/>
        </w:rPr>
        <w:t>3. Соответствие имеющимся производственным мощностям.</w:t>
      </w:r>
    </w:p>
    <w:p w:rsidR="008C50A6" w:rsidRPr="008C50A6" w:rsidRDefault="00193060" w:rsidP="00687EA9">
      <w:pPr>
        <w:spacing w:line="360" w:lineRule="auto"/>
        <w:ind w:firstLine="709"/>
        <w:jc w:val="both"/>
        <w:rPr>
          <w:color w:val="000000"/>
          <w:sz w:val="28"/>
          <w:szCs w:val="28"/>
        </w:rPr>
      </w:pPr>
      <w:r w:rsidRPr="00687EA9">
        <w:rPr>
          <w:color w:val="000000"/>
          <w:sz w:val="28"/>
          <w:szCs w:val="28"/>
        </w:rPr>
        <w:t>4. Цена и наличие материалов.</w:t>
      </w:r>
    </w:p>
    <w:p w:rsidR="008C50A6" w:rsidRPr="008C50A6" w:rsidRDefault="00193060" w:rsidP="00687EA9">
      <w:pPr>
        <w:spacing w:line="360" w:lineRule="auto"/>
        <w:ind w:firstLine="709"/>
        <w:jc w:val="both"/>
        <w:rPr>
          <w:color w:val="000000"/>
          <w:sz w:val="28"/>
          <w:szCs w:val="28"/>
        </w:rPr>
      </w:pPr>
      <w:r w:rsidRPr="00687EA9">
        <w:rPr>
          <w:color w:val="000000"/>
          <w:sz w:val="28"/>
          <w:szCs w:val="28"/>
        </w:rPr>
        <w:t>5. Производственные издержки.</w:t>
      </w:r>
    </w:p>
    <w:p w:rsidR="00193060" w:rsidRPr="00687EA9" w:rsidRDefault="00193060" w:rsidP="00687EA9">
      <w:pPr>
        <w:spacing w:line="360" w:lineRule="auto"/>
        <w:ind w:firstLine="709"/>
        <w:jc w:val="both"/>
        <w:rPr>
          <w:color w:val="000000"/>
          <w:sz w:val="28"/>
          <w:szCs w:val="28"/>
        </w:rPr>
      </w:pPr>
      <w:r w:rsidRPr="00687EA9">
        <w:rPr>
          <w:color w:val="000000"/>
          <w:sz w:val="28"/>
          <w:szCs w:val="28"/>
        </w:rPr>
        <w:t>6. Потребности в дополнительных мощностях.</w:t>
      </w:r>
    </w:p>
    <w:p w:rsidR="00193060" w:rsidRPr="00687EA9" w:rsidRDefault="00193060" w:rsidP="00687EA9">
      <w:pPr>
        <w:spacing w:line="360" w:lineRule="auto"/>
        <w:ind w:firstLine="709"/>
        <w:jc w:val="both"/>
        <w:rPr>
          <w:color w:val="000000"/>
          <w:sz w:val="28"/>
          <w:szCs w:val="28"/>
        </w:rPr>
      </w:pPr>
      <w:r w:rsidRPr="00687EA9">
        <w:rPr>
          <w:color w:val="000000"/>
          <w:sz w:val="28"/>
          <w:szCs w:val="28"/>
        </w:rPr>
        <w:t>Е. Внешние и экономические критерии:</w:t>
      </w:r>
    </w:p>
    <w:p w:rsidR="00014F61" w:rsidRPr="007C1971" w:rsidRDefault="00193060" w:rsidP="00687EA9">
      <w:pPr>
        <w:spacing w:line="360" w:lineRule="auto"/>
        <w:ind w:firstLine="709"/>
        <w:jc w:val="both"/>
        <w:rPr>
          <w:color w:val="000000"/>
          <w:sz w:val="28"/>
          <w:szCs w:val="28"/>
        </w:rPr>
      </w:pPr>
      <w:r w:rsidRPr="00687EA9">
        <w:rPr>
          <w:color w:val="000000"/>
          <w:sz w:val="28"/>
          <w:szCs w:val="28"/>
        </w:rPr>
        <w:t>1. Возможные вредные воздействия продуктов и технологии.</w:t>
      </w:r>
    </w:p>
    <w:p w:rsidR="00014F61" w:rsidRPr="008C50A6" w:rsidRDefault="00193060" w:rsidP="00687EA9">
      <w:pPr>
        <w:spacing w:line="360" w:lineRule="auto"/>
        <w:ind w:firstLine="709"/>
        <w:jc w:val="both"/>
        <w:rPr>
          <w:color w:val="000000"/>
          <w:sz w:val="28"/>
          <w:szCs w:val="28"/>
        </w:rPr>
      </w:pPr>
      <w:r w:rsidRPr="00687EA9">
        <w:rPr>
          <w:color w:val="000000"/>
          <w:sz w:val="28"/>
          <w:szCs w:val="28"/>
        </w:rPr>
        <w:t>2. Влияние общественного мнения.</w:t>
      </w:r>
    </w:p>
    <w:p w:rsidR="00014F61" w:rsidRPr="008C50A6" w:rsidRDefault="00193060" w:rsidP="00687EA9">
      <w:pPr>
        <w:spacing w:line="360" w:lineRule="auto"/>
        <w:ind w:firstLine="709"/>
        <w:jc w:val="both"/>
        <w:rPr>
          <w:color w:val="000000"/>
          <w:sz w:val="28"/>
          <w:szCs w:val="28"/>
        </w:rPr>
      </w:pPr>
      <w:r w:rsidRPr="00687EA9">
        <w:rPr>
          <w:color w:val="000000"/>
          <w:sz w:val="28"/>
          <w:szCs w:val="28"/>
        </w:rPr>
        <w:t>3. Текущее и перспективное законодательство.</w:t>
      </w:r>
    </w:p>
    <w:p w:rsidR="00193060" w:rsidRPr="00687EA9" w:rsidRDefault="00193060" w:rsidP="00687EA9">
      <w:pPr>
        <w:spacing w:line="360" w:lineRule="auto"/>
        <w:ind w:firstLine="709"/>
        <w:jc w:val="both"/>
        <w:rPr>
          <w:color w:val="000000"/>
          <w:sz w:val="28"/>
          <w:szCs w:val="28"/>
        </w:rPr>
      </w:pPr>
      <w:r w:rsidRPr="00687EA9">
        <w:rPr>
          <w:color w:val="000000"/>
          <w:sz w:val="28"/>
          <w:szCs w:val="28"/>
        </w:rPr>
        <w:t>4. Воздействие на уровень занятости.</w:t>
      </w:r>
    </w:p>
    <w:p w:rsidR="00193060" w:rsidRPr="00687EA9" w:rsidRDefault="00193060" w:rsidP="00687EA9">
      <w:pPr>
        <w:pStyle w:val="a6"/>
        <w:spacing w:before="0" w:beforeAutospacing="0" w:after="0" w:afterAutospacing="0" w:line="360" w:lineRule="auto"/>
        <w:ind w:firstLine="709"/>
        <w:jc w:val="both"/>
        <w:rPr>
          <w:color w:val="000000"/>
          <w:sz w:val="28"/>
          <w:szCs w:val="28"/>
        </w:rPr>
      </w:pPr>
      <w:r w:rsidRPr="00687EA9">
        <w:rPr>
          <w:color w:val="000000"/>
          <w:sz w:val="28"/>
          <w:szCs w:val="28"/>
        </w:rPr>
        <w:t>Использование любого формализованного метода оценки не является математическим расчетом потенциальной или ожидаемой эффективности проекта, а имеет лишь цель определиться в его выборе. Каждая компания сама выбирает форму и критерии оценки. Рейтинговые оценки имеют ряд преимуществ:</w:t>
      </w:r>
    </w:p>
    <w:p w:rsidR="008C50A6" w:rsidRPr="007C1971" w:rsidRDefault="00193060" w:rsidP="00687EA9">
      <w:pPr>
        <w:spacing w:line="360" w:lineRule="auto"/>
        <w:ind w:firstLine="709"/>
        <w:jc w:val="both"/>
        <w:rPr>
          <w:color w:val="000000"/>
          <w:sz w:val="28"/>
          <w:szCs w:val="28"/>
        </w:rPr>
      </w:pPr>
      <w:r w:rsidRPr="00687EA9">
        <w:rPr>
          <w:color w:val="000000"/>
          <w:sz w:val="28"/>
          <w:szCs w:val="28"/>
        </w:rPr>
        <w:t>- легкость оценок проекта по разнородным критериям;</w:t>
      </w:r>
    </w:p>
    <w:p w:rsidR="008C50A6" w:rsidRPr="008C50A6" w:rsidRDefault="00193060" w:rsidP="00687EA9">
      <w:pPr>
        <w:spacing w:line="360" w:lineRule="auto"/>
        <w:ind w:firstLine="709"/>
        <w:jc w:val="both"/>
        <w:rPr>
          <w:color w:val="000000"/>
          <w:sz w:val="28"/>
          <w:szCs w:val="28"/>
        </w:rPr>
      </w:pPr>
      <w:r w:rsidRPr="00687EA9">
        <w:rPr>
          <w:color w:val="000000"/>
          <w:sz w:val="28"/>
          <w:szCs w:val="28"/>
        </w:rPr>
        <w:t>-</w:t>
      </w:r>
      <w:r w:rsidR="007C1971">
        <w:rPr>
          <w:color w:val="000000"/>
          <w:sz w:val="28"/>
          <w:szCs w:val="28"/>
        </w:rPr>
        <w:t xml:space="preserve"> </w:t>
      </w:r>
      <w:r w:rsidRPr="00687EA9">
        <w:rPr>
          <w:color w:val="000000"/>
          <w:sz w:val="28"/>
          <w:szCs w:val="28"/>
        </w:rPr>
        <w:t>возможность свертывания в единую оценку субъективных представлений и точных данных;</w:t>
      </w:r>
    </w:p>
    <w:p w:rsidR="00193060" w:rsidRPr="00687EA9" w:rsidRDefault="00193060" w:rsidP="00687EA9">
      <w:pPr>
        <w:spacing w:line="360" w:lineRule="auto"/>
        <w:ind w:firstLine="709"/>
        <w:jc w:val="both"/>
        <w:rPr>
          <w:color w:val="000000"/>
          <w:sz w:val="28"/>
          <w:szCs w:val="28"/>
        </w:rPr>
      </w:pPr>
      <w:r w:rsidRPr="00687EA9">
        <w:rPr>
          <w:color w:val="000000"/>
          <w:sz w:val="28"/>
          <w:szCs w:val="28"/>
        </w:rPr>
        <w:t>- критерии оценок рождаются внутри фирмы и учитывают ее специфику.</w:t>
      </w:r>
    </w:p>
    <w:p w:rsidR="00193060" w:rsidRPr="00687EA9" w:rsidRDefault="00193060" w:rsidP="00687EA9">
      <w:pPr>
        <w:spacing w:line="360" w:lineRule="auto"/>
        <w:ind w:firstLine="709"/>
        <w:jc w:val="both"/>
        <w:rPr>
          <w:color w:val="000000"/>
          <w:sz w:val="28"/>
          <w:szCs w:val="28"/>
        </w:rPr>
      </w:pPr>
      <w:r w:rsidRPr="00687EA9">
        <w:rPr>
          <w:color w:val="000000"/>
          <w:sz w:val="28"/>
          <w:szCs w:val="28"/>
        </w:rPr>
        <w:t>Кроме оценок по частным критериям, необходимо установить рейтинговые веса групп факторов и отдельных факторов, а далее осуществить свертывание оценок в одну по выбранной методике (например, аддитивным или мультипликативным образом). Более подробно получение интегральной технической оценки и интегральной экономической оценки технических систем будет рассмотрено ниже.</w:t>
      </w:r>
    </w:p>
    <w:p w:rsidR="00193060" w:rsidRPr="00687EA9" w:rsidRDefault="00193060" w:rsidP="00687EA9">
      <w:pPr>
        <w:spacing w:line="360" w:lineRule="auto"/>
        <w:ind w:firstLine="709"/>
        <w:jc w:val="both"/>
        <w:rPr>
          <w:color w:val="000000"/>
          <w:sz w:val="28"/>
          <w:szCs w:val="28"/>
        </w:rPr>
      </w:pPr>
      <w:r w:rsidRPr="00687EA9">
        <w:rPr>
          <w:color w:val="000000"/>
          <w:sz w:val="28"/>
          <w:szCs w:val="28"/>
        </w:rPr>
        <w:t>Такой анализ исходит из того, что:</w:t>
      </w:r>
    </w:p>
    <w:p w:rsidR="006316A8" w:rsidRPr="00687EA9" w:rsidRDefault="00193060" w:rsidP="00687EA9">
      <w:pPr>
        <w:spacing w:line="360" w:lineRule="auto"/>
        <w:ind w:firstLine="709"/>
        <w:jc w:val="both"/>
        <w:rPr>
          <w:color w:val="000000"/>
          <w:sz w:val="28"/>
          <w:szCs w:val="28"/>
        </w:rPr>
      </w:pPr>
      <w:r w:rsidRPr="00687EA9">
        <w:rPr>
          <w:color w:val="000000"/>
          <w:sz w:val="28"/>
          <w:szCs w:val="28"/>
        </w:rPr>
        <w:t>-</w:t>
      </w:r>
      <w:r w:rsidR="007C1971">
        <w:rPr>
          <w:color w:val="000000"/>
          <w:sz w:val="28"/>
          <w:szCs w:val="28"/>
        </w:rPr>
        <w:t xml:space="preserve"> </w:t>
      </w:r>
      <w:r w:rsidRPr="00687EA9">
        <w:rPr>
          <w:color w:val="000000"/>
          <w:sz w:val="28"/>
          <w:szCs w:val="28"/>
        </w:rPr>
        <w:t>каждый фактор, имеющий влияние на экономические параметры проекта, должен быть тщательно оценен;</w:t>
      </w:r>
    </w:p>
    <w:p w:rsidR="008C50A6" w:rsidRPr="007C1971" w:rsidRDefault="00193060" w:rsidP="00687EA9">
      <w:pPr>
        <w:spacing w:line="360" w:lineRule="auto"/>
        <w:ind w:firstLine="709"/>
        <w:jc w:val="both"/>
        <w:rPr>
          <w:color w:val="000000"/>
          <w:sz w:val="28"/>
          <w:szCs w:val="28"/>
        </w:rPr>
      </w:pPr>
      <w:r w:rsidRPr="00687EA9">
        <w:rPr>
          <w:color w:val="000000"/>
          <w:sz w:val="28"/>
          <w:szCs w:val="28"/>
        </w:rPr>
        <w:t>-</w:t>
      </w:r>
      <w:r w:rsidR="007C1971">
        <w:rPr>
          <w:color w:val="000000"/>
          <w:sz w:val="28"/>
          <w:szCs w:val="28"/>
        </w:rPr>
        <w:t xml:space="preserve"> </w:t>
      </w:r>
      <w:r w:rsidRPr="00687EA9">
        <w:rPr>
          <w:color w:val="000000"/>
          <w:sz w:val="28"/>
          <w:szCs w:val="28"/>
        </w:rPr>
        <w:t>отвергаются проекты, не удовлетворяющие хотя бы одному существенному критерию;</w:t>
      </w:r>
    </w:p>
    <w:p w:rsidR="008C50A6" w:rsidRPr="008C50A6" w:rsidRDefault="00193060" w:rsidP="00687EA9">
      <w:pPr>
        <w:spacing w:line="360" w:lineRule="auto"/>
        <w:ind w:firstLine="709"/>
        <w:jc w:val="both"/>
        <w:rPr>
          <w:color w:val="000000"/>
          <w:sz w:val="28"/>
          <w:szCs w:val="28"/>
        </w:rPr>
      </w:pPr>
      <w:r w:rsidRPr="00687EA9">
        <w:rPr>
          <w:color w:val="000000"/>
          <w:sz w:val="28"/>
          <w:szCs w:val="28"/>
        </w:rPr>
        <w:t>-</w:t>
      </w:r>
      <w:r w:rsidR="007C1971">
        <w:rPr>
          <w:color w:val="000000"/>
          <w:sz w:val="28"/>
          <w:szCs w:val="28"/>
        </w:rPr>
        <w:t xml:space="preserve"> </w:t>
      </w:r>
      <w:r w:rsidRPr="00687EA9">
        <w:rPr>
          <w:color w:val="000000"/>
          <w:sz w:val="28"/>
          <w:szCs w:val="28"/>
        </w:rPr>
        <w:t>обнаруживается и оценивается необходимость в дополнительной информации;</w:t>
      </w:r>
    </w:p>
    <w:p w:rsidR="006316A8" w:rsidRPr="00687EA9" w:rsidRDefault="00193060" w:rsidP="00687EA9">
      <w:pPr>
        <w:spacing w:line="360" w:lineRule="auto"/>
        <w:ind w:firstLine="709"/>
        <w:jc w:val="both"/>
        <w:rPr>
          <w:color w:val="000000"/>
          <w:sz w:val="28"/>
          <w:szCs w:val="28"/>
        </w:rPr>
      </w:pPr>
      <w:r w:rsidRPr="00687EA9">
        <w:rPr>
          <w:color w:val="000000"/>
          <w:sz w:val="28"/>
          <w:szCs w:val="28"/>
        </w:rPr>
        <w:t>-</w:t>
      </w:r>
      <w:r w:rsidR="007C1971">
        <w:rPr>
          <w:color w:val="000000"/>
          <w:sz w:val="28"/>
          <w:szCs w:val="28"/>
        </w:rPr>
        <w:t xml:space="preserve"> </w:t>
      </w:r>
      <w:r w:rsidRPr="00687EA9">
        <w:rPr>
          <w:color w:val="000000"/>
          <w:sz w:val="28"/>
          <w:szCs w:val="28"/>
        </w:rPr>
        <w:t>существует база для сопоставления проектов;</w:t>
      </w:r>
    </w:p>
    <w:p w:rsidR="00687EA9" w:rsidRDefault="00193060" w:rsidP="00687EA9">
      <w:pPr>
        <w:spacing w:line="360" w:lineRule="auto"/>
        <w:ind w:firstLine="709"/>
        <w:jc w:val="both"/>
        <w:rPr>
          <w:color w:val="000000"/>
          <w:sz w:val="28"/>
          <w:szCs w:val="28"/>
        </w:rPr>
      </w:pPr>
      <w:r w:rsidRPr="00687EA9">
        <w:rPr>
          <w:color w:val="000000"/>
          <w:sz w:val="28"/>
          <w:szCs w:val="28"/>
        </w:rPr>
        <w:t>-</w:t>
      </w:r>
      <w:r w:rsidR="007C1971">
        <w:rPr>
          <w:color w:val="000000"/>
          <w:sz w:val="28"/>
          <w:szCs w:val="28"/>
        </w:rPr>
        <w:t xml:space="preserve"> </w:t>
      </w:r>
      <w:r w:rsidRPr="00687EA9">
        <w:rPr>
          <w:color w:val="000000"/>
          <w:sz w:val="28"/>
          <w:szCs w:val="28"/>
        </w:rPr>
        <w:t>существует процедура согласования действий руководителей фирмы, НИОКР и других служб;</w:t>
      </w:r>
    </w:p>
    <w:p w:rsidR="006316A8" w:rsidRPr="00687EA9" w:rsidRDefault="00193060" w:rsidP="00687EA9">
      <w:pPr>
        <w:spacing w:line="360" w:lineRule="auto"/>
        <w:ind w:firstLine="709"/>
        <w:jc w:val="both"/>
        <w:rPr>
          <w:color w:val="000000"/>
          <w:sz w:val="28"/>
          <w:szCs w:val="28"/>
        </w:rPr>
      </w:pPr>
      <w:r w:rsidRPr="00687EA9">
        <w:rPr>
          <w:color w:val="000000"/>
          <w:sz w:val="28"/>
          <w:szCs w:val="28"/>
        </w:rPr>
        <w:t>-</w:t>
      </w:r>
      <w:r w:rsidR="007C1971">
        <w:rPr>
          <w:color w:val="000000"/>
          <w:sz w:val="28"/>
          <w:szCs w:val="28"/>
        </w:rPr>
        <w:t xml:space="preserve"> </w:t>
      </w:r>
      <w:r w:rsidRPr="00687EA9">
        <w:rPr>
          <w:color w:val="000000"/>
          <w:sz w:val="28"/>
          <w:szCs w:val="28"/>
        </w:rPr>
        <w:t>разработана процедура обобщающей оценки (методы свертывания многокритериальных оценок);</w:t>
      </w:r>
    </w:p>
    <w:p w:rsidR="00687EA9" w:rsidRDefault="00193060" w:rsidP="00687EA9">
      <w:pPr>
        <w:spacing w:line="360" w:lineRule="auto"/>
        <w:ind w:firstLine="709"/>
        <w:jc w:val="both"/>
        <w:rPr>
          <w:color w:val="000000"/>
          <w:sz w:val="28"/>
          <w:szCs w:val="28"/>
        </w:rPr>
      </w:pPr>
      <w:r w:rsidRPr="00687EA9">
        <w:rPr>
          <w:color w:val="000000"/>
          <w:sz w:val="28"/>
          <w:szCs w:val="28"/>
        </w:rPr>
        <w:t>-</w:t>
      </w:r>
      <w:r w:rsidR="007C1971">
        <w:rPr>
          <w:color w:val="000000"/>
          <w:sz w:val="28"/>
          <w:szCs w:val="28"/>
        </w:rPr>
        <w:t xml:space="preserve"> </w:t>
      </w:r>
      <w:r w:rsidRPr="00687EA9">
        <w:rPr>
          <w:color w:val="000000"/>
          <w:sz w:val="28"/>
          <w:szCs w:val="28"/>
        </w:rPr>
        <w:t>последнее решение по проекту зависит от проницательности, конструктивной позиции, интуиции руководителя корпорации.</w:t>
      </w:r>
    </w:p>
    <w:p w:rsidR="00193060" w:rsidRPr="00687EA9" w:rsidRDefault="00193060" w:rsidP="00687EA9">
      <w:pPr>
        <w:spacing w:line="360" w:lineRule="auto"/>
        <w:ind w:firstLine="709"/>
        <w:jc w:val="both"/>
        <w:rPr>
          <w:b/>
          <w:bCs/>
          <w:color w:val="000000"/>
          <w:sz w:val="28"/>
          <w:szCs w:val="28"/>
        </w:rPr>
      </w:pPr>
      <w:bookmarkStart w:id="1" w:name="_Toc67299011"/>
      <w:bookmarkStart w:id="2" w:name="_Toc35159516"/>
      <w:bookmarkStart w:id="3" w:name="_Toc67363957"/>
      <w:bookmarkEnd w:id="1"/>
      <w:bookmarkEnd w:id="2"/>
      <w:r w:rsidRPr="00687EA9">
        <w:rPr>
          <w:b/>
          <w:bCs/>
          <w:color w:val="000000"/>
          <w:sz w:val="28"/>
          <w:szCs w:val="28"/>
        </w:rPr>
        <w:t>Финансовые критерии оценки проектов</w:t>
      </w:r>
      <w:bookmarkEnd w:id="3"/>
    </w:p>
    <w:p w:rsidR="00193060" w:rsidRPr="00687EA9" w:rsidRDefault="00193060" w:rsidP="00687EA9">
      <w:pPr>
        <w:spacing w:line="360" w:lineRule="auto"/>
        <w:ind w:firstLine="709"/>
        <w:jc w:val="both"/>
        <w:rPr>
          <w:color w:val="000000"/>
          <w:sz w:val="28"/>
          <w:szCs w:val="28"/>
        </w:rPr>
      </w:pPr>
      <w:r w:rsidRPr="00687EA9">
        <w:rPr>
          <w:color w:val="000000"/>
          <w:sz w:val="28"/>
          <w:szCs w:val="28"/>
        </w:rPr>
        <w:t>Прежде всего важно четко различать окончательную эффективность проекта и затраты компании до того момента, когда проект начнет давать отдачу.</w:t>
      </w:r>
    </w:p>
    <w:p w:rsidR="00193060" w:rsidRPr="00687EA9" w:rsidRDefault="00193060" w:rsidP="00687EA9">
      <w:pPr>
        <w:spacing w:line="360" w:lineRule="auto"/>
        <w:ind w:firstLine="709"/>
        <w:jc w:val="both"/>
        <w:rPr>
          <w:color w:val="000000"/>
          <w:sz w:val="28"/>
          <w:szCs w:val="28"/>
        </w:rPr>
      </w:pPr>
      <w:r w:rsidRPr="00687EA9">
        <w:rPr>
          <w:color w:val="000000"/>
          <w:sz w:val="28"/>
          <w:szCs w:val="28"/>
        </w:rPr>
        <w:t>Высокая оценка окончательной эффективности проекта может отвлечь внимание от истощения финансовых ресурсов компании из-за затрат на разработку. Эти затраты состоят из затрат на НИОКР, включая создание опытного образца, капитальных вложений в производственные мощности, затрат на подготовку производства на серийном заводе и стартовых рыночных затрат.</w:t>
      </w:r>
    </w:p>
    <w:p w:rsidR="00687EA9" w:rsidRDefault="00193060" w:rsidP="00687EA9">
      <w:pPr>
        <w:spacing w:line="360" w:lineRule="auto"/>
        <w:ind w:firstLine="709"/>
        <w:jc w:val="both"/>
        <w:rPr>
          <w:b/>
          <w:bCs/>
          <w:color w:val="000000"/>
          <w:sz w:val="28"/>
          <w:szCs w:val="28"/>
        </w:rPr>
      </w:pPr>
      <w:r w:rsidRPr="00687EA9">
        <w:rPr>
          <w:color w:val="000000"/>
          <w:sz w:val="28"/>
          <w:szCs w:val="28"/>
        </w:rPr>
        <w:t>Ни одна из инвестиционных возможностей не должна рассматриваться изолированно от всего портфеля инвестиций (на диверсификацию компании, расширение и модернизацию производства, НИОКР). Портфель НИОКР постоянно меняется. Его содержание всегда зависит от прошлых решений, однако балансировка требует появления новых проектов.</w:t>
      </w:r>
    </w:p>
    <w:p w:rsidR="00193060" w:rsidRPr="00687EA9" w:rsidRDefault="00193060" w:rsidP="00687EA9">
      <w:pPr>
        <w:spacing w:line="360" w:lineRule="auto"/>
        <w:ind w:firstLine="709"/>
        <w:jc w:val="both"/>
        <w:rPr>
          <w:color w:val="000000"/>
          <w:sz w:val="28"/>
          <w:szCs w:val="28"/>
        </w:rPr>
      </w:pPr>
      <w:bookmarkStart w:id="4" w:name="_Toc67299012"/>
      <w:bookmarkStart w:id="5" w:name="_Toc35159517"/>
      <w:bookmarkStart w:id="6" w:name="_Toc67363958"/>
      <w:bookmarkEnd w:id="4"/>
      <w:bookmarkEnd w:id="5"/>
      <w:r w:rsidRPr="00687EA9">
        <w:rPr>
          <w:b/>
          <w:bCs/>
          <w:color w:val="000000"/>
          <w:sz w:val="28"/>
          <w:szCs w:val="28"/>
        </w:rPr>
        <w:t>Финансовый анализ в процессе НИОКР</w:t>
      </w:r>
      <w:bookmarkEnd w:id="6"/>
    </w:p>
    <w:p w:rsidR="00687EA9" w:rsidRDefault="00193060" w:rsidP="00687EA9">
      <w:pPr>
        <w:spacing w:line="360" w:lineRule="auto"/>
        <w:ind w:firstLine="709"/>
        <w:jc w:val="both"/>
        <w:rPr>
          <w:color w:val="000000"/>
          <w:sz w:val="28"/>
          <w:szCs w:val="28"/>
        </w:rPr>
      </w:pPr>
      <w:r w:rsidRPr="00687EA9">
        <w:rPr>
          <w:color w:val="000000"/>
          <w:sz w:val="28"/>
          <w:szCs w:val="28"/>
        </w:rPr>
        <w:t>При сравнении финансового анализа инвестиций в промышленные мощности и в НИОКР можно отметить следующее различие. Финансовая информация при принятии решения, например, о строительстве завода, более надежна, чем для большинства научно-технических проектов, особенно на ранних этапах. С другой стороны, проекты имеют то преимущество, что обычно могут быть прекращены с меньшими финансовыми потерями.</w:t>
      </w:r>
    </w:p>
    <w:p w:rsidR="00193060" w:rsidRPr="00687EA9" w:rsidRDefault="00193060" w:rsidP="00687EA9">
      <w:pPr>
        <w:pStyle w:val="a6"/>
        <w:spacing w:before="0" w:beforeAutospacing="0" w:after="0" w:afterAutospacing="0" w:line="360" w:lineRule="auto"/>
        <w:ind w:firstLine="709"/>
        <w:jc w:val="both"/>
        <w:rPr>
          <w:color w:val="000000"/>
          <w:sz w:val="28"/>
          <w:szCs w:val="28"/>
        </w:rPr>
      </w:pPr>
      <w:r w:rsidRPr="00687EA9">
        <w:rPr>
          <w:color w:val="000000"/>
          <w:sz w:val="28"/>
          <w:szCs w:val="28"/>
        </w:rPr>
        <w:t xml:space="preserve">В процессе разработки имеют место определенные </w:t>
      </w:r>
      <w:r w:rsidR="005D2093" w:rsidRPr="00687EA9">
        <w:rPr>
          <w:color w:val="000000"/>
          <w:sz w:val="28"/>
          <w:szCs w:val="28"/>
        </w:rPr>
        <w:t>«</w:t>
      </w:r>
      <w:r w:rsidRPr="00687EA9">
        <w:rPr>
          <w:color w:val="000000"/>
          <w:sz w:val="28"/>
          <w:szCs w:val="28"/>
        </w:rPr>
        <w:t>контрольные точки</w:t>
      </w:r>
      <w:r w:rsidR="005D2093" w:rsidRPr="00687EA9">
        <w:rPr>
          <w:color w:val="000000"/>
          <w:sz w:val="28"/>
          <w:szCs w:val="28"/>
        </w:rPr>
        <w:t>»</w:t>
      </w:r>
      <w:r w:rsidRPr="00687EA9">
        <w:rPr>
          <w:color w:val="000000"/>
          <w:sz w:val="28"/>
          <w:szCs w:val="28"/>
        </w:rPr>
        <w:t>:</w:t>
      </w:r>
    </w:p>
    <w:p w:rsidR="008C50A6" w:rsidRPr="007C1971" w:rsidRDefault="00193060" w:rsidP="00687EA9">
      <w:pPr>
        <w:spacing w:line="360" w:lineRule="auto"/>
        <w:ind w:firstLine="709"/>
        <w:jc w:val="both"/>
        <w:rPr>
          <w:color w:val="000000"/>
          <w:sz w:val="28"/>
          <w:szCs w:val="28"/>
        </w:rPr>
      </w:pPr>
      <w:r w:rsidRPr="00687EA9">
        <w:rPr>
          <w:color w:val="000000"/>
          <w:sz w:val="28"/>
          <w:szCs w:val="28"/>
        </w:rPr>
        <w:t>- решение о разработке полного комплекта рабочей документации;</w:t>
      </w:r>
    </w:p>
    <w:p w:rsidR="008C50A6" w:rsidRPr="008C50A6" w:rsidRDefault="00193060" w:rsidP="00687EA9">
      <w:pPr>
        <w:spacing w:line="360" w:lineRule="auto"/>
        <w:ind w:firstLine="709"/>
        <w:jc w:val="both"/>
        <w:rPr>
          <w:color w:val="000000"/>
          <w:sz w:val="28"/>
          <w:szCs w:val="28"/>
        </w:rPr>
      </w:pPr>
      <w:r w:rsidRPr="00687EA9">
        <w:rPr>
          <w:color w:val="000000"/>
          <w:sz w:val="28"/>
          <w:szCs w:val="28"/>
        </w:rPr>
        <w:t>- о производстве опытного образца;</w:t>
      </w:r>
    </w:p>
    <w:p w:rsidR="00193060" w:rsidRPr="00687EA9" w:rsidRDefault="00193060" w:rsidP="00687EA9">
      <w:pPr>
        <w:spacing w:line="360" w:lineRule="auto"/>
        <w:ind w:firstLine="709"/>
        <w:jc w:val="both"/>
        <w:rPr>
          <w:color w:val="000000"/>
          <w:sz w:val="28"/>
          <w:szCs w:val="28"/>
        </w:rPr>
      </w:pPr>
      <w:r w:rsidRPr="00687EA9">
        <w:rPr>
          <w:color w:val="000000"/>
          <w:sz w:val="28"/>
          <w:szCs w:val="28"/>
        </w:rPr>
        <w:t>- о создании производственной базы.</w:t>
      </w:r>
    </w:p>
    <w:p w:rsidR="00193060" w:rsidRPr="00687EA9" w:rsidRDefault="00193060" w:rsidP="00687EA9">
      <w:pPr>
        <w:spacing w:line="360" w:lineRule="auto"/>
        <w:ind w:firstLine="709"/>
        <w:jc w:val="both"/>
        <w:rPr>
          <w:color w:val="000000"/>
          <w:sz w:val="28"/>
          <w:szCs w:val="28"/>
        </w:rPr>
      </w:pPr>
      <w:r w:rsidRPr="00687EA9">
        <w:rPr>
          <w:color w:val="000000"/>
          <w:sz w:val="28"/>
          <w:szCs w:val="28"/>
        </w:rPr>
        <w:t xml:space="preserve">В случае положительного решения в каждой </w:t>
      </w:r>
      <w:r w:rsidR="005D2093" w:rsidRPr="00687EA9">
        <w:rPr>
          <w:color w:val="000000"/>
          <w:sz w:val="28"/>
          <w:szCs w:val="28"/>
        </w:rPr>
        <w:t>«</w:t>
      </w:r>
      <w:r w:rsidRPr="00687EA9">
        <w:rPr>
          <w:color w:val="000000"/>
          <w:sz w:val="28"/>
          <w:szCs w:val="28"/>
        </w:rPr>
        <w:t>контрольной точке</w:t>
      </w:r>
      <w:r w:rsidR="005D2093" w:rsidRPr="00687EA9">
        <w:rPr>
          <w:color w:val="000000"/>
          <w:sz w:val="28"/>
          <w:szCs w:val="28"/>
        </w:rPr>
        <w:t>»</w:t>
      </w:r>
      <w:r w:rsidRPr="00687EA9">
        <w:rPr>
          <w:color w:val="000000"/>
          <w:sz w:val="28"/>
          <w:szCs w:val="28"/>
        </w:rPr>
        <w:t xml:space="preserve"> выделяются соответствующие финансовые ресурсы. Поэтому до перехода к следующей фазе проекта должна осуществляться его переоценка и, следовательно, финансовый анализ. При этом снижение технической неопределенности лишь одна сторона такого уточнения. Другая цель - уменьшение экономической неопределенности проекта, его рыночной будущности.</w:t>
      </w:r>
    </w:p>
    <w:p w:rsidR="00193060" w:rsidRDefault="00193060" w:rsidP="00687EA9">
      <w:pPr>
        <w:spacing w:line="360" w:lineRule="auto"/>
        <w:ind w:firstLine="709"/>
        <w:jc w:val="both"/>
        <w:rPr>
          <w:color w:val="000000"/>
          <w:sz w:val="28"/>
          <w:szCs w:val="28"/>
          <w:lang w:val="en-US"/>
        </w:rPr>
      </w:pPr>
      <w:r w:rsidRPr="00687EA9">
        <w:rPr>
          <w:color w:val="000000"/>
          <w:sz w:val="28"/>
          <w:szCs w:val="28"/>
        </w:rPr>
        <w:t>При определенных обстоятельствах для крупных проектов стоимость разработки может выступать в качестве решающего фактора. В таких случаях требуются более точные оценки и, следовательно, необходимо сосредоточить усилия на получении необходимой информации. Рассмотрим несколько конкретных ситуаций. Для определенного круга сложных технических изделий характерны высокий уровень затрат на НИОКР и небольшое количество изделий на стадии производства. В этом случае может оказаться желательным уменьшить общие затраты на НИОКР за счет технического уровня изделий, действуя по принципу "лучшее - враг хорошего". Однако подобное снижение затрат на НИОКР может привести к увеличению удельных издержек производства. Ситуация иллюстрируется рис. 1.</w:t>
      </w:r>
    </w:p>
    <w:p w:rsidR="008C50A6" w:rsidRPr="008C50A6" w:rsidRDefault="008C50A6" w:rsidP="00687EA9">
      <w:pPr>
        <w:spacing w:line="360" w:lineRule="auto"/>
        <w:ind w:firstLine="709"/>
        <w:jc w:val="both"/>
        <w:rPr>
          <w:color w:val="000000"/>
          <w:sz w:val="28"/>
          <w:szCs w:val="28"/>
          <w:lang w:val="en-US"/>
        </w:rPr>
      </w:pPr>
    </w:p>
    <w:p w:rsidR="00193060" w:rsidRPr="00687EA9" w:rsidRDefault="009C09E9" w:rsidP="00687EA9">
      <w:pPr>
        <w:pStyle w:val="a6"/>
        <w:spacing w:before="0" w:beforeAutospacing="0" w:after="0" w:afterAutospacing="0"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75pt;height:209.25pt">
            <v:imagedata r:id="rId7" o:title=""/>
          </v:shape>
        </w:pict>
      </w:r>
    </w:p>
    <w:p w:rsidR="00193060" w:rsidRPr="00687EA9" w:rsidRDefault="00193060" w:rsidP="00687EA9">
      <w:pPr>
        <w:pStyle w:val="a6"/>
        <w:spacing w:before="0" w:beforeAutospacing="0" w:after="0" w:afterAutospacing="0" w:line="360" w:lineRule="auto"/>
        <w:ind w:firstLine="709"/>
        <w:jc w:val="both"/>
        <w:rPr>
          <w:color w:val="000000"/>
          <w:sz w:val="28"/>
          <w:szCs w:val="28"/>
        </w:rPr>
      </w:pPr>
      <w:r w:rsidRPr="00687EA9">
        <w:rPr>
          <w:color w:val="000000"/>
          <w:sz w:val="28"/>
          <w:szCs w:val="28"/>
        </w:rPr>
        <w:t>Рис. .1. Чувствительность прибыли к стоимости НИОКР для высокотехнологичных проектов с низким объемом продаж</w:t>
      </w:r>
    </w:p>
    <w:p w:rsidR="008C50A6" w:rsidRPr="007C1971" w:rsidRDefault="008C50A6" w:rsidP="00687EA9">
      <w:pPr>
        <w:spacing w:line="360" w:lineRule="auto"/>
        <w:ind w:firstLine="709"/>
        <w:jc w:val="both"/>
        <w:rPr>
          <w:color w:val="000000"/>
          <w:sz w:val="28"/>
          <w:szCs w:val="28"/>
        </w:rPr>
      </w:pPr>
    </w:p>
    <w:p w:rsidR="00193060" w:rsidRPr="00687EA9" w:rsidRDefault="00193060" w:rsidP="00687EA9">
      <w:pPr>
        <w:spacing w:line="360" w:lineRule="auto"/>
        <w:ind w:firstLine="709"/>
        <w:jc w:val="both"/>
        <w:rPr>
          <w:color w:val="000000"/>
          <w:sz w:val="28"/>
          <w:szCs w:val="28"/>
        </w:rPr>
      </w:pPr>
      <w:r w:rsidRPr="00687EA9">
        <w:rPr>
          <w:color w:val="000000"/>
          <w:sz w:val="28"/>
          <w:szCs w:val="28"/>
        </w:rPr>
        <w:t>Вариант 1 - высокие затраты на НИОКР, низкие удельные производственные издержки. Вариант 2 - сниженные затраты на НИОКР и более высокие удельные производственные расходы. Очевидно, что при сравнительно небольших объемах выпуска выгоднее вариант 2 финансовой политики.</w:t>
      </w:r>
    </w:p>
    <w:p w:rsidR="00687EA9" w:rsidRDefault="00193060" w:rsidP="00687EA9">
      <w:pPr>
        <w:spacing w:line="360" w:lineRule="auto"/>
        <w:ind w:firstLine="709"/>
        <w:jc w:val="both"/>
        <w:rPr>
          <w:color w:val="000000"/>
          <w:sz w:val="28"/>
          <w:szCs w:val="28"/>
        </w:rPr>
      </w:pPr>
      <w:r w:rsidRPr="00687EA9">
        <w:rPr>
          <w:color w:val="000000"/>
          <w:sz w:val="28"/>
          <w:szCs w:val="28"/>
        </w:rPr>
        <w:t>При ориентации на создание продукта с коротким жизненным циклом (например, при прогнозе появления нового технического принципа) финансовый успех в большей мере будет зависеть от удлинения жизненного цикла товара за счет его более быстрой разработки и внедрения на рынок.</w:t>
      </w:r>
    </w:p>
    <w:p w:rsidR="00193060" w:rsidRPr="00687EA9" w:rsidRDefault="00193060" w:rsidP="00687EA9">
      <w:pPr>
        <w:pStyle w:val="a6"/>
        <w:spacing w:before="0" w:beforeAutospacing="0" w:after="0" w:afterAutospacing="0" w:line="360" w:lineRule="auto"/>
        <w:ind w:firstLine="709"/>
        <w:jc w:val="both"/>
        <w:rPr>
          <w:color w:val="000000"/>
          <w:sz w:val="28"/>
          <w:szCs w:val="28"/>
        </w:rPr>
      </w:pPr>
      <w:r w:rsidRPr="00687EA9">
        <w:rPr>
          <w:color w:val="000000"/>
          <w:sz w:val="28"/>
          <w:szCs w:val="28"/>
        </w:rPr>
        <w:t>Таким образом, могут оказаться целесообразными дополнительные затраты на ускорение НИОКР.</w:t>
      </w:r>
    </w:p>
    <w:p w:rsidR="00687EA9" w:rsidRDefault="00193060" w:rsidP="00687EA9">
      <w:pPr>
        <w:pStyle w:val="a6"/>
        <w:spacing w:before="0" w:beforeAutospacing="0" w:after="0" w:afterAutospacing="0" w:line="360" w:lineRule="auto"/>
        <w:ind w:firstLine="709"/>
        <w:jc w:val="both"/>
        <w:rPr>
          <w:color w:val="000000"/>
          <w:sz w:val="28"/>
          <w:szCs w:val="28"/>
        </w:rPr>
      </w:pPr>
      <w:r w:rsidRPr="00687EA9">
        <w:rPr>
          <w:color w:val="000000"/>
          <w:sz w:val="28"/>
          <w:szCs w:val="28"/>
        </w:rPr>
        <w:t>При разработке продукта, предназначенного для рынка, занятого уже освоенным продуктом, выпускаемым конкурентом, успех будет зависеть или от разработки более дешевого продукта, или повышенного качества. Однако априори неясно, что предпочтет потребитель. Поэтому необходимы дополнительные затраты на маркетинговые исследования, поскольку правильное решение имеет ключевое значение для успеха продукта. Следует отметить, что повышение технического уровня, как правило, сопровождается возрастанием издержек производства.</w:t>
      </w:r>
    </w:p>
    <w:p w:rsidR="00193060" w:rsidRPr="00687EA9" w:rsidRDefault="00193060" w:rsidP="00687EA9">
      <w:pPr>
        <w:pStyle w:val="a6"/>
        <w:spacing w:before="0" w:beforeAutospacing="0" w:after="0" w:afterAutospacing="0" w:line="360" w:lineRule="auto"/>
        <w:ind w:firstLine="709"/>
        <w:jc w:val="both"/>
        <w:rPr>
          <w:color w:val="000000"/>
          <w:sz w:val="28"/>
          <w:szCs w:val="28"/>
        </w:rPr>
      </w:pPr>
      <w:r w:rsidRPr="00687EA9">
        <w:rPr>
          <w:color w:val="000000"/>
          <w:sz w:val="28"/>
          <w:szCs w:val="28"/>
        </w:rPr>
        <w:t>Таким образом, финансовый анализ может рассматриваться как непрерывный процесс в рамках НИОКР. Реалистичный подход к проблеме базируется:</w:t>
      </w:r>
    </w:p>
    <w:p w:rsidR="008C50A6" w:rsidRPr="007C1971" w:rsidRDefault="00193060" w:rsidP="00687EA9">
      <w:pPr>
        <w:spacing w:line="360" w:lineRule="auto"/>
        <w:ind w:firstLine="709"/>
        <w:jc w:val="both"/>
        <w:rPr>
          <w:color w:val="000000"/>
          <w:sz w:val="28"/>
          <w:szCs w:val="28"/>
        </w:rPr>
      </w:pPr>
      <w:r w:rsidRPr="00687EA9">
        <w:rPr>
          <w:color w:val="000000"/>
          <w:sz w:val="28"/>
          <w:szCs w:val="28"/>
        </w:rPr>
        <w:t>-</w:t>
      </w:r>
      <w:r w:rsidR="007C1971">
        <w:rPr>
          <w:color w:val="000000"/>
          <w:sz w:val="28"/>
          <w:szCs w:val="28"/>
        </w:rPr>
        <w:t xml:space="preserve"> </w:t>
      </w:r>
      <w:r w:rsidRPr="00687EA9">
        <w:rPr>
          <w:color w:val="000000"/>
          <w:sz w:val="28"/>
          <w:szCs w:val="28"/>
        </w:rPr>
        <w:t>на признании того факта, что первоначальный отбор - ограниченное решение;</w:t>
      </w:r>
    </w:p>
    <w:p w:rsidR="008C50A6" w:rsidRPr="008C50A6" w:rsidRDefault="00193060" w:rsidP="00687EA9">
      <w:pPr>
        <w:spacing w:line="360" w:lineRule="auto"/>
        <w:ind w:firstLine="709"/>
        <w:jc w:val="both"/>
        <w:rPr>
          <w:color w:val="000000"/>
          <w:sz w:val="28"/>
          <w:szCs w:val="28"/>
        </w:rPr>
      </w:pPr>
      <w:r w:rsidRPr="00687EA9">
        <w:rPr>
          <w:color w:val="000000"/>
          <w:sz w:val="28"/>
          <w:szCs w:val="28"/>
        </w:rPr>
        <w:t>-</w:t>
      </w:r>
      <w:r w:rsidR="007C1971">
        <w:rPr>
          <w:color w:val="000000"/>
          <w:sz w:val="28"/>
          <w:szCs w:val="28"/>
        </w:rPr>
        <w:t xml:space="preserve"> </w:t>
      </w:r>
      <w:r w:rsidRPr="00687EA9">
        <w:rPr>
          <w:color w:val="000000"/>
          <w:sz w:val="28"/>
          <w:szCs w:val="28"/>
        </w:rPr>
        <w:t>выявлении тех областей, где экономический успех особенно чувствителен к ошибкам в оценках;</w:t>
      </w:r>
    </w:p>
    <w:p w:rsidR="008C50A6" w:rsidRPr="008C50A6" w:rsidRDefault="00193060" w:rsidP="00687EA9">
      <w:pPr>
        <w:spacing w:line="360" w:lineRule="auto"/>
        <w:ind w:firstLine="709"/>
        <w:jc w:val="both"/>
        <w:rPr>
          <w:color w:val="000000"/>
          <w:sz w:val="28"/>
          <w:szCs w:val="28"/>
        </w:rPr>
      </w:pPr>
      <w:r w:rsidRPr="00687EA9">
        <w:rPr>
          <w:color w:val="000000"/>
          <w:sz w:val="28"/>
          <w:szCs w:val="28"/>
        </w:rPr>
        <w:t>- выделении ресурсов на информацию в этих "чувствительных областях";</w:t>
      </w:r>
    </w:p>
    <w:p w:rsidR="00687EA9" w:rsidRDefault="00193060" w:rsidP="00687EA9">
      <w:pPr>
        <w:spacing w:line="360" w:lineRule="auto"/>
        <w:ind w:firstLine="709"/>
        <w:jc w:val="both"/>
        <w:rPr>
          <w:color w:val="000000"/>
          <w:sz w:val="28"/>
          <w:szCs w:val="28"/>
        </w:rPr>
      </w:pPr>
      <w:r w:rsidRPr="00687EA9">
        <w:rPr>
          <w:color w:val="000000"/>
          <w:sz w:val="28"/>
          <w:szCs w:val="28"/>
        </w:rPr>
        <w:t>-</w:t>
      </w:r>
      <w:r w:rsidR="007C1971">
        <w:rPr>
          <w:color w:val="000000"/>
          <w:sz w:val="28"/>
          <w:szCs w:val="28"/>
        </w:rPr>
        <w:t xml:space="preserve"> </w:t>
      </w:r>
      <w:r w:rsidRPr="00687EA9">
        <w:rPr>
          <w:color w:val="000000"/>
          <w:sz w:val="28"/>
          <w:szCs w:val="28"/>
        </w:rPr>
        <w:t>использовании полученной информации для принятия решений (отказ от проекта, его переориентировка, необходимость дополнительных затрат на информацию, имеющую решающее значение).</w:t>
      </w:r>
    </w:p>
    <w:p w:rsidR="00193060" w:rsidRPr="007C1971" w:rsidRDefault="00193060" w:rsidP="00687EA9">
      <w:pPr>
        <w:spacing w:line="360" w:lineRule="auto"/>
        <w:ind w:firstLine="709"/>
        <w:jc w:val="both"/>
        <w:rPr>
          <w:b/>
          <w:bCs/>
          <w:color w:val="000000"/>
          <w:sz w:val="28"/>
          <w:szCs w:val="28"/>
        </w:rPr>
      </w:pPr>
      <w:bookmarkStart w:id="7" w:name="_Toc67299013"/>
      <w:bookmarkStart w:id="8" w:name="_Toc35159518"/>
      <w:bookmarkStart w:id="9" w:name="_Toc67363959"/>
      <w:bookmarkEnd w:id="7"/>
      <w:bookmarkEnd w:id="8"/>
      <w:r w:rsidRPr="00687EA9">
        <w:rPr>
          <w:b/>
          <w:bCs/>
          <w:color w:val="000000"/>
          <w:sz w:val="28"/>
          <w:szCs w:val="28"/>
        </w:rPr>
        <w:t>Оценка эффективности инвестиций</w:t>
      </w:r>
      <w:bookmarkEnd w:id="9"/>
    </w:p>
    <w:p w:rsidR="00193060" w:rsidRPr="00687EA9" w:rsidRDefault="00193060" w:rsidP="00687EA9">
      <w:pPr>
        <w:spacing w:line="360" w:lineRule="auto"/>
        <w:ind w:firstLine="709"/>
        <w:jc w:val="both"/>
        <w:rPr>
          <w:color w:val="000000"/>
          <w:sz w:val="28"/>
          <w:szCs w:val="28"/>
        </w:rPr>
      </w:pPr>
      <w:r w:rsidRPr="00687EA9">
        <w:rPr>
          <w:color w:val="000000"/>
          <w:sz w:val="28"/>
          <w:szCs w:val="28"/>
        </w:rPr>
        <w:t>Как правило, выполнение проектов НИОКР и подготовка производства растягивается на значительные сроки. Это вызывает необходимость сопоставления денежных вложений, произведенных в разное время, то есть дисконтирования. С учетом этого обстоятельства номинально одинаковые по сумме издержек проекты могут иметь разную экономическую значимость. Проект, требующий больших издержек в начальный период своего осуществления, будет по этому фактору менее привлекательным, чем проект, инвестиции в который равномерны во времени или даже сдвинуты в основном на более поздние сроки.</w:t>
      </w:r>
    </w:p>
    <w:p w:rsidR="00687EA9" w:rsidRDefault="00193060" w:rsidP="00687EA9">
      <w:pPr>
        <w:spacing w:line="360" w:lineRule="auto"/>
        <w:ind w:firstLine="709"/>
        <w:jc w:val="both"/>
        <w:rPr>
          <w:color w:val="000000"/>
          <w:sz w:val="28"/>
          <w:szCs w:val="28"/>
        </w:rPr>
      </w:pPr>
      <w:r w:rsidRPr="00687EA9">
        <w:rPr>
          <w:color w:val="000000"/>
          <w:sz w:val="28"/>
          <w:szCs w:val="28"/>
        </w:rPr>
        <w:t>Для НИОКР типичным временем приведения при дисконтировании является время начала проекта, а для проекта, включающего производство, обычно все затраты и доходы приводятся к моменту начала серийного производства.</w:t>
      </w:r>
    </w:p>
    <w:p w:rsidR="00193060" w:rsidRPr="00687EA9" w:rsidRDefault="00193060" w:rsidP="00687EA9">
      <w:pPr>
        <w:spacing w:line="360" w:lineRule="auto"/>
        <w:ind w:firstLine="709"/>
        <w:jc w:val="both"/>
        <w:rPr>
          <w:color w:val="000000"/>
          <w:sz w:val="28"/>
          <w:szCs w:val="28"/>
        </w:rPr>
      </w:pPr>
      <w:r w:rsidRPr="00687EA9">
        <w:rPr>
          <w:color w:val="000000"/>
          <w:sz w:val="28"/>
          <w:szCs w:val="28"/>
        </w:rPr>
        <w:t>Напомним основные формулы дисконтирования (курс финансового менеджмента):</w:t>
      </w:r>
    </w:p>
    <w:p w:rsidR="00193060" w:rsidRPr="007C1971" w:rsidRDefault="00193060" w:rsidP="00687EA9">
      <w:pPr>
        <w:pStyle w:val="a6"/>
        <w:spacing w:before="0" w:beforeAutospacing="0" w:after="0" w:afterAutospacing="0" w:line="360" w:lineRule="auto"/>
        <w:ind w:firstLine="709"/>
        <w:jc w:val="both"/>
        <w:rPr>
          <w:color w:val="000000"/>
          <w:sz w:val="28"/>
          <w:szCs w:val="28"/>
        </w:rPr>
      </w:pPr>
      <w:r w:rsidRPr="00687EA9">
        <w:rPr>
          <w:color w:val="000000"/>
          <w:sz w:val="28"/>
          <w:szCs w:val="28"/>
        </w:rPr>
        <w:t>а) настоящая стоимость будущих денежных потоков</w:t>
      </w:r>
    </w:p>
    <w:p w:rsidR="008C50A6" w:rsidRPr="007C1971" w:rsidRDefault="008C50A6" w:rsidP="00687EA9">
      <w:pPr>
        <w:pStyle w:val="a6"/>
        <w:spacing w:before="0" w:beforeAutospacing="0" w:after="0" w:afterAutospacing="0" w:line="360" w:lineRule="auto"/>
        <w:ind w:firstLine="709"/>
        <w:jc w:val="both"/>
        <w:rPr>
          <w:color w:val="000000"/>
          <w:sz w:val="28"/>
          <w:szCs w:val="28"/>
        </w:rPr>
      </w:pPr>
    </w:p>
    <w:p w:rsidR="00193060" w:rsidRPr="00687EA9" w:rsidRDefault="009C09E9" w:rsidP="00687EA9">
      <w:pPr>
        <w:pStyle w:val="a6"/>
        <w:spacing w:before="0" w:beforeAutospacing="0" w:after="0" w:afterAutospacing="0" w:line="360" w:lineRule="auto"/>
        <w:ind w:firstLine="709"/>
        <w:jc w:val="both"/>
        <w:rPr>
          <w:color w:val="000000"/>
          <w:sz w:val="28"/>
          <w:szCs w:val="28"/>
        </w:rPr>
      </w:pPr>
      <w:r>
        <w:rPr>
          <w:color w:val="000000"/>
          <w:sz w:val="28"/>
          <w:szCs w:val="28"/>
        </w:rPr>
        <w:pict>
          <v:shape id="_x0000_i1026" type="#_x0000_t75" style="width:81.75pt;height:41.25pt">
            <v:imagedata r:id="rId8" o:title=""/>
          </v:shape>
        </w:pict>
      </w:r>
    </w:p>
    <w:p w:rsidR="008C50A6" w:rsidRDefault="008C50A6" w:rsidP="00687EA9">
      <w:pPr>
        <w:pStyle w:val="a6"/>
        <w:spacing w:before="0" w:beforeAutospacing="0" w:after="0" w:afterAutospacing="0" w:line="360" w:lineRule="auto"/>
        <w:ind w:firstLine="709"/>
        <w:jc w:val="both"/>
        <w:rPr>
          <w:color w:val="000000"/>
          <w:sz w:val="28"/>
          <w:szCs w:val="28"/>
          <w:lang w:val="en-US"/>
        </w:rPr>
      </w:pPr>
    </w:p>
    <w:p w:rsidR="00193060" w:rsidRPr="00687EA9" w:rsidRDefault="00193060" w:rsidP="00687EA9">
      <w:pPr>
        <w:pStyle w:val="a6"/>
        <w:spacing w:before="0" w:beforeAutospacing="0" w:after="0" w:afterAutospacing="0" w:line="360" w:lineRule="auto"/>
        <w:ind w:firstLine="709"/>
        <w:jc w:val="both"/>
        <w:rPr>
          <w:color w:val="000000"/>
          <w:sz w:val="28"/>
          <w:szCs w:val="28"/>
        </w:rPr>
      </w:pPr>
      <w:r w:rsidRPr="00687EA9">
        <w:rPr>
          <w:color w:val="000000"/>
          <w:sz w:val="28"/>
          <w:szCs w:val="28"/>
        </w:rPr>
        <w:t xml:space="preserve">где </w:t>
      </w:r>
      <w:r w:rsidR="009C09E9">
        <w:rPr>
          <w:color w:val="000000"/>
          <w:sz w:val="28"/>
          <w:szCs w:val="28"/>
        </w:rPr>
        <w:pict>
          <v:shape id="_x0000_i1027" type="#_x0000_t75" style="width:17.25pt;height:17.25pt">
            <v:imagedata r:id="rId9" o:title=""/>
          </v:shape>
        </w:pict>
      </w:r>
      <w:r w:rsidRPr="00687EA9">
        <w:rPr>
          <w:color w:val="000000"/>
          <w:sz w:val="28"/>
          <w:szCs w:val="28"/>
        </w:rPr>
        <w:t>- будущая стоимость денежных потоков; d - учетная ставка; t - годы; (время дисконтирования);</w:t>
      </w:r>
    </w:p>
    <w:p w:rsidR="00193060" w:rsidRPr="007C1971" w:rsidRDefault="00193060" w:rsidP="00687EA9">
      <w:pPr>
        <w:pStyle w:val="a6"/>
        <w:spacing w:before="0" w:beforeAutospacing="0" w:after="0" w:afterAutospacing="0" w:line="360" w:lineRule="auto"/>
        <w:ind w:firstLine="709"/>
        <w:jc w:val="both"/>
        <w:rPr>
          <w:color w:val="000000"/>
          <w:sz w:val="28"/>
          <w:szCs w:val="28"/>
        </w:rPr>
      </w:pPr>
      <w:r w:rsidRPr="00687EA9">
        <w:rPr>
          <w:color w:val="000000"/>
          <w:sz w:val="28"/>
          <w:szCs w:val="28"/>
        </w:rPr>
        <w:t>б) будущая стоимость настоящего денежного потока</w:t>
      </w:r>
    </w:p>
    <w:p w:rsidR="008C50A6" w:rsidRPr="007C1971" w:rsidRDefault="008C50A6" w:rsidP="00687EA9">
      <w:pPr>
        <w:pStyle w:val="a6"/>
        <w:spacing w:before="0" w:beforeAutospacing="0" w:after="0" w:afterAutospacing="0" w:line="360" w:lineRule="auto"/>
        <w:ind w:firstLine="709"/>
        <w:jc w:val="both"/>
        <w:rPr>
          <w:color w:val="000000"/>
          <w:sz w:val="28"/>
          <w:szCs w:val="28"/>
        </w:rPr>
      </w:pPr>
    </w:p>
    <w:p w:rsidR="00193060" w:rsidRPr="00687EA9" w:rsidRDefault="009C09E9" w:rsidP="00687EA9">
      <w:pPr>
        <w:pStyle w:val="a6"/>
        <w:spacing w:before="0" w:beforeAutospacing="0" w:after="0" w:afterAutospacing="0" w:line="360" w:lineRule="auto"/>
        <w:ind w:firstLine="709"/>
        <w:jc w:val="both"/>
        <w:rPr>
          <w:color w:val="000000"/>
          <w:sz w:val="28"/>
          <w:szCs w:val="28"/>
        </w:rPr>
      </w:pPr>
      <w:r>
        <w:rPr>
          <w:color w:val="000000"/>
          <w:sz w:val="28"/>
          <w:szCs w:val="28"/>
        </w:rPr>
        <w:pict>
          <v:shape id="_x0000_i1028" type="#_x0000_t75" style="width:99pt;height:26.25pt">
            <v:imagedata r:id="rId10" o:title=""/>
          </v:shape>
        </w:pict>
      </w:r>
      <w:r w:rsidR="00193060" w:rsidRPr="00687EA9">
        <w:rPr>
          <w:color w:val="000000"/>
          <w:sz w:val="28"/>
          <w:szCs w:val="28"/>
        </w:rPr>
        <w:t>;</w:t>
      </w:r>
    </w:p>
    <w:p w:rsidR="008C50A6" w:rsidRPr="007C1971" w:rsidRDefault="008C50A6" w:rsidP="00687EA9">
      <w:pPr>
        <w:pStyle w:val="a6"/>
        <w:spacing w:before="0" w:beforeAutospacing="0" w:after="0" w:afterAutospacing="0" w:line="360" w:lineRule="auto"/>
        <w:ind w:firstLine="709"/>
        <w:jc w:val="both"/>
        <w:rPr>
          <w:color w:val="000000"/>
          <w:sz w:val="28"/>
          <w:szCs w:val="28"/>
        </w:rPr>
      </w:pPr>
    </w:p>
    <w:p w:rsidR="00193060" w:rsidRPr="007C1971" w:rsidRDefault="00193060" w:rsidP="00687EA9">
      <w:pPr>
        <w:pStyle w:val="a6"/>
        <w:spacing w:before="0" w:beforeAutospacing="0" w:after="0" w:afterAutospacing="0" w:line="360" w:lineRule="auto"/>
        <w:ind w:firstLine="709"/>
        <w:jc w:val="both"/>
        <w:rPr>
          <w:color w:val="000000"/>
          <w:sz w:val="28"/>
          <w:szCs w:val="28"/>
        </w:rPr>
      </w:pPr>
      <w:r w:rsidRPr="00687EA9">
        <w:rPr>
          <w:color w:val="000000"/>
          <w:sz w:val="28"/>
          <w:szCs w:val="28"/>
        </w:rPr>
        <w:t>в) настоящая стоимость будущего равномерного денежного потока</w:t>
      </w:r>
    </w:p>
    <w:p w:rsidR="008C50A6" w:rsidRPr="007C1971" w:rsidRDefault="008C50A6" w:rsidP="00687EA9">
      <w:pPr>
        <w:pStyle w:val="a6"/>
        <w:spacing w:before="0" w:beforeAutospacing="0" w:after="0" w:afterAutospacing="0" w:line="360" w:lineRule="auto"/>
        <w:ind w:firstLine="709"/>
        <w:jc w:val="both"/>
        <w:rPr>
          <w:color w:val="000000"/>
          <w:sz w:val="28"/>
          <w:szCs w:val="28"/>
        </w:rPr>
      </w:pPr>
    </w:p>
    <w:p w:rsidR="00193060" w:rsidRPr="00687EA9" w:rsidRDefault="009C09E9" w:rsidP="00687EA9">
      <w:pPr>
        <w:pStyle w:val="a6"/>
        <w:spacing w:before="0" w:beforeAutospacing="0" w:after="0" w:afterAutospacing="0" w:line="360" w:lineRule="auto"/>
        <w:ind w:firstLine="709"/>
        <w:jc w:val="both"/>
        <w:rPr>
          <w:color w:val="000000"/>
          <w:sz w:val="28"/>
          <w:szCs w:val="28"/>
        </w:rPr>
      </w:pPr>
      <w:r>
        <w:rPr>
          <w:color w:val="000000"/>
          <w:sz w:val="28"/>
          <w:szCs w:val="28"/>
        </w:rPr>
        <w:pict>
          <v:shape id="_x0000_i1029" type="#_x0000_t75" style="width:110.25pt;height:45pt">
            <v:imagedata r:id="rId11" o:title=""/>
          </v:shape>
        </w:pict>
      </w:r>
    </w:p>
    <w:p w:rsidR="008C50A6" w:rsidRDefault="008C50A6" w:rsidP="00687EA9">
      <w:pPr>
        <w:pStyle w:val="a6"/>
        <w:spacing w:before="0" w:beforeAutospacing="0" w:after="0" w:afterAutospacing="0" w:line="360" w:lineRule="auto"/>
        <w:ind w:firstLine="709"/>
        <w:jc w:val="both"/>
        <w:rPr>
          <w:color w:val="000000"/>
          <w:sz w:val="28"/>
          <w:szCs w:val="28"/>
          <w:lang w:val="en-US"/>
        </w:rPr>
      </w:pPr>
    </w:p>
    <w:p w:rsidR="00193060" w:rsidRPr="00687EA9" w:rsidRDefault="00193060" w:rsidP="00687EA9">
      <w:pPr>
        <w:pStyle w:val="a6"/>
        <w:spacing w:before="0" w:beforeAutospacing="0" w:after="0" w:afterAutospacing="0" w:line="360" w:lineRule="auto"/>
        <w:ind w:firstLine="709"/>
        <w:jc w:val="both"/>
        <w:rPr>
          <w:color w:val="000000"/>
          <w:sz w:val="28"/>
          <w:szCs w:val="28"/>
        </w:rPr>
      </w:pPr>
      <w:r w:rsidRPr="00687EA9">
        <w:rPr>
          <w:color w:val="000000"/>
          <w:sz w:val="28"/>
          <w:szCs w:val="28"/>
        </w:rPr>
        <w:t>где R - величина годового денежного потока; n - число лет инвестиций;</w:t>
      </w:r>
    </w:p>
    <w:p w:rsidR="00193060" w:rsidRPr="007C1971" w:rsidRDefault="00193060" w:rsidP="00687EA9">
      <w:pPr>
        <w:pStyle w:val="a6"/>
        <w:spacing w:before="0" w:beforeAutospacing="0" w:after="0" w:afterAutospacing="0" w:line="360" w:lineRule="auto"/>
        <w:ind w:firstLine="709"/>
        <w:jc w:val="both"/>
        <w:rPr>
          <w:color w:val="000000"/>
          <w:sz w:val="28"/>
          <w:szCs w:val="28"/>
        </w:rPr>
      </w:pPr>
      <w:r w:rsidRPr="00687EA9">
        <w:rPr>
          <w:color w:val="000000"/>
          <w:sz w:val="28"/>
          <w:szCs w:val="28"/>
        </w:rPr>
        <w:t>г)</w:t>
      </w:r>
      <w:r w:rsidR="007C1971">
        <w:rPr>
          <w:color w:val="000000"/>
          <w:sz w:val="28"/>
          <w:szCs w:val="28"/>
        </w:rPr>
        <w:t xml:space="preserve"> </w:t>
      </w:r>
      <w:r w:rsidRPr="00687EA9">
        <w:rPr>
          <w:color w:val="000000"/>
          <w:sz w:val="28"/>
          <w:szCs w:val="28"/>
        </w:rPr>
        <w:t>настоящая стоимость будущего равномерного денежного потока с учетом инфляции</w:t>
      </w:r>
    </w:p>
    <w:p w:rsidR="008C50A6" w:rsidRPr="007C1971" w:rsidRDefault="008C50A6" w:rsidP="00687EA9">
      <w:pPr>
        <w:pStyle w:val="a6"/>
        <w:spacing w:before="0" w:beforeAutospacing="0" w:after="0" w:afterAutospacing="0" w:line="360" w:lineRule="auto"/>
        <w:ind w:firstLine="709"/>
        <w:jc w:val="both"/>
        <w:rPr>
          <w:color w:val="000000"/>
          <w:sz w:val="28"/>
          <w:szCs w:val="28"/>
        </w:rPr>
      </w:pPr>
    </w:p>
    <w:p w:rsidR="00193060" w:rsidRPr="00687EA9" w:rsidRDefault="009C09E9" w:rsidP="00687EA9">
      <w:pPr>
        <w:pStyle w:val="a6"/>
        <w:spacing w:before="0" w:beforeAutospacing="0" w:after="0" w:afterAutospacing="0" w:line="360" w:lineRule="auto"/>
        <w:ind w:firstLine="709"/>
        <w:jc w:val="both"/>
        <w:rPr>
          <w:color w:val="000000"/>
          <w:sz w:val="28"/>
          <w:szCs w:val="28"/>
        </w:rPr>
      </w:pPr>
      <w:r>
        <w:rPr>
          <w:color w:val="000000"/>
          <w:sz w:val="28"/>
          <w:szCs w:val="28"/>
        </w:rPr>
        <w:pict>
          <v:shape id="_x0000_i1030" type="#_x0000_t75" style="width:138pt;height:49.5pt">
            <v:imagedata r:id="rId12" o:title=""/>
          </v:shape>
        </w:pict>
      </w:r>
    </w:p>
    <w:p w:rsidR="008C50A6" w:rsidRDefault="008C50A6" w:rsidP="00687EA9">
      <w:pPr>
        <w:pStyle w:val="a6"/>
        <w:spacing w:before="0" w:beforeAutospacing="0" w:after="0" w:afterAutospacing="0" w:line="360" w:lineRule="auto"/>
        <w:ind w:firstLine="709"/>
        <w:jc w:val="both"/>
        <w:rPr>
          <w:color w:val="000000"/>
          <w:sz w:val="28"/>
          <w:szCs w:val="28"/>
          <w:lang w:val="en-US"/>
        </w:rPr>
      </w:pPr>
    </w:p>
    <w:p w:rsidR="00193060" w:rsidRPr="00687EA9" w:rsidRDefault="00193060" w:rsidP="00687EA9">
      <w:pPr>
        <w:pStyle w:val="a6"/>
        <w:spacing w:before="0" w:beforeAutospacing="0" w:after="0" w:afterAutospacing="0" w:line="360" w:lineRule="auto"/>
        <w:ind w:firstLine="709"/>
        <w:jc w:val="both"/>
        <w:rPr>
          <w:color w:val="000000"/>
          <w:sz w:val="28"/>
          <w:szCs w:val="28"/>
        </w:rPr>
      </w:pPr>
      <w:r w:rsidRPr="00687EA9">
        <w:rPr>
          <w:color w:val="000000"/>
          <w:sz w:val="28"/>
          <w:szCs w:val="28"/>
        </w:rPr>
        <w:t>где Ro - величина денежного потока в первый год; i - годовой процент инфляции.</w:t>
      </w:r>
    </w:p>
    <w:p w:rsidR="00193060" w:rsidRPr="00687EA9" w:rsidRDefault="00193060" w:rsidP="00687EA9">
      <w:pPr>
        <w:spacing w:line="360" w:lineRule="auto"/>
        <w:ind w:firstLine="709"/>
        <w:jc w:val="both"/>
        <w:rPr>
          <w:color w:val="000000"/>
          <w:sz w:val="28"/>
          <w:szCs w:val="28"/>
        </w:rPr>
      </w:pPr>
      <w:r w:rsidRPr="00687EA9">
        <w:rPr>
          <w:color w:val="000000"/>
          <w:sz w:val="28"/>
          <w:szCs w:val="28"/>
        </w:rPr>
        <w:t>Для оценки эффективности инвестиций могут применяться статические и динамические критерии прибыльности. Статические критерии не учитывают дисконтирования. Они просты в использовании и могут применяться для краткосрочных проектов и грубых оценок. В этом случае критериями эффективности будут прибыль от разработанного проекта за весь срок его производства и статический период окупаемости средств, затраченных на НИОКР и подготовку производства.</w:t>
      </w:r>
    </w:p>
    <w:p w:rsidR="00193060" w:rsidRPr="00687EA9" w:rsidRDefault="00193060" w:rsidP="00687EA9">
      <w:pPr>
        <w:spacing w:line="360" w:lineRule="auto"/>
        <w:ind w:firstLine="709"/>
        <w:jc w:val="both"/>
        <w:rPr>
          <w:color w:val="000000"/>
          <w:sz w:val="28"/>
          <w:szCs w:val="28"/>
        </w:rPr>
      </w:pPr>
      <w:r w:rsidRPr="00687EA9">
        <w:rPr>
          <w:color w:val="000000"/>
          <w:sz w:val="28"/>
          <w:szCs w:val="28"/>
        </w:rPr>
        <w:t>Динамические критерии учитывают временное изменение стоимости денег путем дисконтирования. Критериями принятия решения при этом будут:</w:t>
      </w:r>
    </w:p>
    <w:p w:rsidR="008C50A6" w:rsidRPr="007C1971" w:rsidRDefault="00193060" w:rsidP="00687EA9">
      <w:pPr>
        <w:spacing w:line="360" w:lineRule="auto"/>
        <w:ind w:firstLine="709"/>
        <w:jc w:val="both"/>
        <w:rPr>
          <w:color w:val="000000"/>
          <w:sz w:val="28"/>
          <w:szCs w:val="28"/>
        </w:rPr>
      </w:pPr>
      <w:r w:rsidRPr="00687EA9">
        <w:rPr>
          <w:color w:val="000000"/>
          <w:sz w:val="28"/>
          <w:szCs w:val="28"/>
        </w:rPr>
        <w:t>- прибыль, отнесенная к настоящему моменту,</w:t>
      </w:r>
    </w:p>
    <w:p w:rsidR="008C50A6" w:rsidRPr="008C50A6" w:rsidRDefault="00193060" w:rsidP="00687EA9">
      <w:pPr>
        <w:spacing w:line="360" w:lineRule="auto"/>
        <w:ind w:firstLine="709"/>
        <w:jc w:val="both"/>
        <w:rPr>
          <w:color w:val="000000"/>
          <w:sz w:val="28"/>
          <w:szCs w:val="28"/>
        </w:rPr>
      </w:pPr>
      <w:r w:rsidRPr="00687EA9">
        <w:rPr>
          <w:color w:val="000000"/>
          <w:sz w:val="28"/>
          <w:szCs w:val="28"/>
        </w:rPr>
        <w:t>- динамический срок окупаемости,</w:t>
      </w:r>
    </w:p>
    <w:p w:rsidR="00193060" w:rsidRPr="00687EA9" w:rsidRDefault="00193060" w:rsidP="00687EA9">
      <w:pPr>
        <w:spacing w:line="360" w:lineRule="auto"/>
        <w:ind w:firstLine="709"/>
        <w:jc w:val="both"/>
        <w:rPr>
          <w:color w:val="000000"/>
          <w:sz w:val="28"/>
          <w:szCs w:val="28"/>
        </w:rPr>
      </w:pPr>
      <w:r w:rsidRPr="00687EA9">
        <w:rPr>
          <w:color w:val="000000"/>
          <w:sz w:val="28"/>
          <w:szCs w:val="28"/>
        </w:rPr>
        <w:t>- внутренняя норма окупаемости.</w:t>
      </w:r>
    </w:p>
    <w:p w:rsidR="00687EA9" w:rsidRDefault="00193060" w:rsidP="00687EA9">
      <w:pPr>
        <w:spacing w:line="360" w:lineRule="auto"/>
        <w:ind w:firstLine="709"/>
        <w:jc w:val="both"/>
        <w:rPr>
          <w:color w:val="000000"/>
          <w:sz w:val="28"/>
          <w:szCs w:val="28"/>
        </w:rPr>
      </w:pPr>
      <w:r w:rsidRPr="00687EA9">
        <w:rPr>
          <w:color w:val="000000"/>
          <w:sz w:val="28"/>
          <w:szCs w:val="28"/>
        </w:rPr>
        <w:t>Формулы для расчета прибыли и прибыли, отнесенной к настоящему моменту, даны в табл. 1.</w:t>
      </w:r>
    </w:p>
    <w:p w:rsidR="008C50A6" w:rsidRPr="007C1971" w:rsidRDefault="008C50A6" w:rsidP="00687EA9">
      <w:pPr>
        <w:pStyle w:val="a6"/>
        <w:spacing w:before="0" w:beforeAutospacing="0" w:after="0" w:afterAutospacing="0" w:line="360" w:lineRule="auto"/>
        <w:ind w:firstLine="709"/>
        <w:jc w:val="both"/>
        <w:rPr>
          <w:color w:val="000000"/>
          <w:sz w:val="28"/>
          <w:szCs w:val="28"/>
        </w:rPr>
      </w:pPr>
    </w:p>
    <w:p w:rsidR="00193060" w:rsidRPr="00687EA9" w:rsidRDefault="00193060" w:rsidP="00687EA9">
      <w:pPr>
        <w:pStyle w:val="a6"/>
        <w:spacing w:before="0" w:beforeAutospacing="0" w:after="0" w:afterAutospacing="0" w:line="360" w:lineRule="auto"/>
        <w:ind w:firstLine="709"/>
        <w:jc w:val="both"/>
        <w:rPr>
          <w:color w:val="000000"/>
          <w:sz w:val="28"/>
          <w:szCs w:val="28"/>
        </w:rPr>
      </w:pPr>
      <w:r w:rsidRPr="00687EA9">
        <w:rPr>
          <w:color w:val="000000"/>
          <w:sz w:val="28"/>
          <w:szCs w:val="28"/>
        </w:rPr>
        <w:t>Таблица</w:t>
      </w:r>
      <w:r w:rsidR="008C50A6" w:rsidRPr="007C1971">
        <w:rPr>
          <w:color w:val="000000"/>
          <w:sz w:val="28"/>
          <w:szCs w:val="28"/>
        </w:rPr>
        <w:t xml:space="preserve"> </w:t>
      </w:r>
      <w:r w:rsidRPr="00687EA9">
        <w:rPr>
          <w:color w:val="000000"/>
          <w:sz w:val="28"/>
          <w:szCs w:val="28"/>
        </w:rPr>
        <w:t>1.1</w:t>
      </w:r>
    </w:p>
    <w:p w:rsidR="00193060" w:rsidRPr="00687EA9" w:rsidRDefault="00193060" w:rsidP="00687EA9">
      <w:pPr>
        <w:spacing w:line="360" w:lineRule="auto"/>
        <w:ind w:firstLine="709"/>
        <w:jc w:val="both"/>
        <w:rPr>
          <w:color w:val="000000"/>
          <w:sz w:val="28"/>
          <w:szCs w:val="28"/>
        </w:rPr>
      </w:pPr>
      <w:r w:rsidRPr="00687EA9">
        <w:rPr>
          <w:color w:val="000000"/>
          <w:sz w:val="28"/>
          <w:szCs w:val="28"/>
        </w:rPr>
        <w:t>Формулы расчета прибыли при статических и динамических критериях эффективности инвестиций</w:t>
      </w:r>
    </w:p>
    <w:tbl>
      <w:tblPr>
        <w:tblW w:w="4908" w:type="pct"/>
        <w:tblBorders>
          <w:top w:val="outset" w:sz="6" w:space="0" w:color="auto"/>
          <w:left w:val="outset" w:sz="6" w:space="0" w:color="auto"/>
          <w:bottom w:val="outset" w:sz="6" w:space="0" w:color="auto"/>
          <w:right w:val="outset" w:sz="6" w:space="0" w:color="auto"/>
        </w:tblBorders>
        <w:tblCellMar>
          <w:top w:w="-1" w:type="dxa"/>
          <w:left w:w="60" w:type="dxa"/>
          <w:bottom w:w="-1" w:type="dxa"/>
          <w:right w:w="60" w:type="dxa"/>
        </w:tblCellMar>
        <w:tblLook w:val="0000" w:firstRow="0" w:lastRow="0" w:firstColumn="0" w:lastColumn="0" w:noHBand="0" w:noVBand="0"/>
      </w:tblPr>
      <w:tblGrid>
        <w:gridCol w:w="3494"/>
        <w:gridCol w:w="5807"/>
      </w:tblGrid>
      <w:tr w:rsidR="00193060" w:rsidRPr="008C50A6">
        <w:tc>
          <w:tcPr>
            <w:tcW w:w="3494" w:type="dxa"/>
            <w:tcBorders>
              <w:top w:val="outset" w:sz="6" w:space="0" w:color="auto"/>
              <w:bottom w:val="outset" w:sz="6" w:space="0" w:color="auto"/>
              <w:right w:val="outset" w:sz="6" w:space="0" w:color="auto"/>
            </w:tcBorders>
          </w:tcPr>
          <w:p w:rsidR="00193060" w:rsidRPr="008C50A6" w:rsidRDefault="00193060" w:rsidP="008C50A6">
            <w:pPr>
              <w:pStyle w:val="a6"/>
              <w:spacing w:before="0" w:beforeAutospacing="0" w:after="0" w:afterAutospacing="0" w:line="360" w:lineRule="auto"/>
              <w:rPr>
                <w:color w:val="000000"/>
                <w:sz w:val="20"/>
                <w:szCs w:val="20"/>
              </w:rPr>
            </w:pPr>
            <w:r w:rsidRPr="008C50A6">
              <w:rPr>
                <w:color w:val="000000"/>
                <w:sz w:val="20"/>
                <w:szCs w:val="20"/>
              </w:rPr>
              <w:t>Прибыль от реализации продукции по проекту</w:t>
            </w:r>
            <w:r w:rsidR="008C50A6" w:rsidRPr="008C50A6">
              <w:rPr>
                <w:color w:val="000000"/>
                <w:sz w:val="20"/>
                <w:szCs w:val="20"/>
              </w:rPr>
              <w:t xml:space="preserve"> </w:t>
            </w:r>
            <w:r w:rsidRPr="008C50A6">
              <w:rPr>
                <w:color w:val="000000"/>
                <w:sz w:val="20"/>
                <w:szCs w:val="20"/>
              </w:rPr>
              <w:t>(Пс)</w:t>
            </w:r>
          </w:p>
        </w:tc>
        <w:tc>
          <w:tcPr>
            <w:tcW w:w="5806" w:type="dxa"/>
            <w:tcBorders>
              <w:top w:val="outset" w:sz="6" w:space="0" w:color="auto"/>
              <w:left w:val="outset" w:sz="6" w:space="0" w:color="auto"/>
              <w:bottom w:val="outset" w:sz="6" w:space="0" w:color="auto"/>
            </w:tcBorders>
          </w:tcPr>
          <w:p w:rsidR="00193060" w:rsidRPr="008C50A6" w:rsidRDefault="00193060" w:rsidP="008C50A6">
            <w:pPr>
              <w:pStyle w:val="a6"/>
              <w:spacing w:before="0" w:beforeAutospacing="0" w:after="0" w:afterAutospacing="0" w:line="360" w:lineRule="auto"/>
              <w:rPr>
                <w:color w:val="000000"/>
                <w:sz w:val="20"/>
                <w:szCs w:val="20"/>
              </w:rPr>
            </w:pPr>
            <w:r w:rsidRPr="008C50A6">
              <w:rPr>
                <w:color w:val="000000"/>
                <w:sz w:val="20"/>
                <w:szCs w:val="20"/>
              </w:rPr>
              <w:t>Прибыль от реализации, отнесенная к настоящему моменту времени</w:t>
            </w:r>
            <w:r w:rsidR="008C50A6" w:rsidRPr="008C50A6">
              <w:rPr>
                <w:color w:val="000000"/>
                <w:sz w:val="20"/>
                <w:szCs w:val="20"/>
              </w:rPr>
              <w:t xml:space="preserve"> </w:t>
            </w:r>
            <w:r w:rsidRPr="008C50A6">
              <w:rPr>
                <w:color w:val="000000"/>
                <w:sz w:val="20"/>
                <w:szCs w:val="20"/>
              </w:rPr>
              <w:t>(Пg)</w:t>
            </w:r>
          </w:p>
        </w:tc>
      </w:tr>
      <w:tr w:rsidR="00193060" w:rsidRPr="008C50A6">
        <w:tc>
          <w:tcPr>
            <w:tcW w:w="3494" w:type="dxa"/>
            <w:tcBorders>
              <w:top w:val="outset" w:sz="6" w:space="0" w:color="auto"/>
              <w:bottom w:val="outset" w:sz="6" w:space="0" w:color="auto"/>
              <w:right w:val="outset" w:sz="6" w:space="0" w:color="auto"/>
            </w:tcBorders>
          </w:tcPr>
          <w:p w:rsidR="00193060" w:rsidRPr="008C50A6" w:rsidRDefault="00193060" w:rsidP="008C50A6">
            <w:pPr>
              <w:pStyle w:val="a6"/>
              <w:spacing w:before="0" w:beforeAutospacing="0" w:after="0" w:afterAutospacing="0" w:line="360" w:lineRule="auto"/>
              <w:rPr>
                <w:color w:val="000000"/>
                <w:sz w:val="20"/>
                <w:szCs w:val="20"/>
              </w:rPr>
            </w:pPr>
            <w:r w:rsidRPr="008C50A6">
              <w:rPr>
                <w:color w:val="000000"/>
                <w:sz w:val="20"/>
                <w:szCs w:val="20"/>
              </w:rPr>
              <w:t>Нерегулярный денежный поток</w:t>
            </w:r>
          </w:p>
          <w:p w:rsidR="00193060" w:rsidRPr="008C50A6" w:rsidRDefault="009C09E9" w:rsidP="008C50A6">
            <w:pPr>
              <w:pStyle w:val="a6"/>
              <w:spacing w:before="0" w:beforeAutospacing="0" w:after="0" w:afterAutospacing="0" w:line="360" w:lineRule="auto"/>
              <w:rPr>
                <w:color w:val="000000"/>
                <w:sz w:val="20"/>
                <w:szCs w:val="20"/>
              </w:rPr>
            </w:pPr>
            <w:r>
              <w:rPr>
                <w:color w:val="000000"/>
                <w:sz w:val="20"/>
                <w:szCs w:val="20"/>
              </w:rPr>
              <w:pict>
                <v:shape id="_x0000_i1031" type="#_x0000_t75" style="width:66.75pt;height:41.25pt">
                  <v:imagedata r:id="rId13" o:title=""/>
                </v:shape>
              </w:pict>
            </w:r>
          </w:p>
        </w:tc>
        <w:tc>
          <w:tcPr>
            <w:tcW w:w="5806" w:type="dxa"/>
            <w:tcBorders>
              <w:top w:val="outset" w:sz="6" w:space="0" w:color="auto"/>
              <w:left w:val="outset" w:sz="6" w:space="0" w:color="auto"/>
              <w:bottom w:val="outset" w:sz="6" w:space="0" w:color="auto"/>
            </w:tcBorders>
          </w:tcPr>
          <w:p w:rsidR="00193060" w:rsidRPr="008C50A6" w:rsidRDefault="00193060" w:rsidP="008C50A6">
            <w:pPr>
              <w:pStyle w:val="a6"/>
              <w:spacing w:before="0" w:beforeAutospacing="0" w:after="0" w:afterAutospacing="0" w:line="360" w:lineRule="auto"/>
              <w:rPr>
                <w:color w:val="000000"/>
                <w:sz w:val="20"/>
                <w:szCs w:val="20"/>
              </w:rPr>
            </w:pPr>
            <w:r w:rsidRPr="008C50A6">
              <w:rPr>
                <w:color w:val="000000"/>
                <w:sz w:val="20"/>
                <w:szCs w:val="20"/>
              </w:rPr>
              <w:t>Нерегулярный денежный поток</w:t>
            </w:r>
          </w:p>
          <w:p w:rsidR="00193060" w:rsidRPr="008C50A6" w:rsidRDefault="009C09E9" w:rsidP="008C50A6">
            <w:pPr>
              <w:pStyle w:val="a6"/>
              <w:spacing w:before="0" w:beforeAutospacing="0" w:after="0" w:afterAutospacing="0" w:line="360" w:lineRule="auto"/>
              <w:rPr>
                <w:color w:val="000000"/>
                <w:sz w:val="20"/>
                <w:szCs w:val="20"/>
              </w:rPr>
            </w:pPr>
            <w:r>
              <w:rPr>
                <w:color w:val="000000"/>
                <w:sz w:val="20"/>
                <w:szCs w:val="20"/>
              </w:rPr>
              <w:pict>
                <v:shape id="_x0000_i1032" type="#_x0000_t75" style="width:90.75pt;height:45pt">
                  <v:imagedata r:id="rId14" o:title=""/>
                </v:shape>
              </w:pict>
            </w:r>
          </w:p>
        </w:tc>
      </w:tr>
      <w:tr w:rsidR="00193060" w:rsidRPr="008C50A6">
        <w:tc>
          <w:tcPr>
            <w:tcW w:w="3494" w:type="dxa"/>
            <w:tcBorders>
              <w:top w:val="outset" w:sz="6" w:space="0" w:color="auto"/>
              <w:bottom w:val="outset" w:sz="6" w:space="0" w:color="auto"/>
              <w:right w:val="outset" w:sz="6" w:space="0" w:color="auto"/>
            </w:tcBorders>
          </w:tcPr>
          <w:p w:rsidR="00193060" w:rsidRPr="008C50A6" w:rsidRDefault="00193060" w:rsidP="008C50A6">
            <w:pPr>
              <w:pStyle w:val="a6"/>
              <w:spacing w:before="0" w:beforeAutospacing="0" w:after="0" w:afterAutospacing="0" w:line="360" w:lineRule="auto"/>
              <w:rPr>
                <w:color w:val="000000"/>
                <w:sz w:val="20"/>
                <w:szCs w:val="20"/>
              </w:rPr>
            </w:pPr>
            <w:r w:rsidRPr="008C50A6">
              <w:rPr>
                <w:color w:val="000000"/>
                <w:sz w:val="20"/>
                <w:szCs w:val="20"/>
              </w:rPr>
              <w:t>Регулярный поток денег</w:t>
            </w:r>
          </w:p>
          <w:p w:rsidR="00193060" w:rsidRPr="008C50A6" w:rsidRDefault="009C09E9" w:rsidP="008C50A6">
            <w:pPr>
              <w:pStyle w:val="a6"/>
              <w:spacing w:before="0" w:beforeAutospacing="0" w:after="0" w:afterAutospacing="0" w:line="360" w:lineRule="auto"/>
              <w:rPr>
                <w:color w:val="000000"/>
                <w:sz w:val="20"/>
                <w:szCs w:val="20"/>
              </w:rPr>
            </w:pPr>
            <w:r>
              <w:rPr>
                <w:color w:val="000000"/>
                <w:sz w:val="20"/>
                <w:szCs w:val="20"/>
              </w:rPr>
              <w:pict>
                <v:shape id="_x0000_i1033" type="#_x0000_t75" style="width:58.5pt;height:24pt">
                  <v:imagedata r:id="rId15" o:title=""/>
                </v:shape>
              </w:pict>
            </w:r>
          </w:p>
        </w:tc>
        <w:tc>
          <w:tcPr>
            <w:tcW w:w="5806" w:type="dxa"/>
            <w:tcBorders>
              <w:top w:val="outset" w:sz="6" w:space="0" w:color="auto"/>
              <w:left w:val="outset" w:sz="6" w:space="0" w:color="auto"/>
              <w:bottom w:val="outset" w:sz="6" w:space="0" w:color="auto"/>
            </w:tcBorders>
          </w:tcPr>
          <w:p w:rsidR="00193060" w:rsidRPr="008C50A6" w:rsidRDefault="00193060" w:rsidP="008C50A6">
            <w:pPr>
              <w:pStyle w:val="a6"/>
              <w:spacing w:before="0" w:beforeAutospacing="0" w:after="0" w:afterAutospacing="0" w:line="360" w:lineRule="auto"/>
              <w:rPr>
                <w:color w:val="000000"/>
                <w:sz w:val="20"/>
                <w:szCs w:val="20"/>
              </w:rPr>
            </w:pPr>
            <w:r w:rsidRPr="008C50A6">
              <w:rPr>
                <w:color w:val="000000"/>
                <w:sz w:val="20"/>
                <w:szCs w:val="20"/>
              </w:rPr>
              <w:t>Регулярный поток денег</w:t>
            </w:r>
          </w:p>
          <w:p w:rsidR="00193060" w:rsidRPr="008C50A6" w:rsidRDefault="009C09E9" w:rsidP="008C50A6">
            <w:pPr>
              <w:pStyle w:val="a6"/>
              <w:spacing w:before="0" w:beforeAutospacing="0" w:after="0" w:afterAutospacing="0" w:line="360" w:lineRule="auto"/>
              <w:rPr>
                <w:color w:val="000000"/>
                <w:sz w:val="20"/>
                <w:szCs w:val="20"/>
              </w:rPr>
            </w:pPr>
            <w:r>
              <w:rPr>
                <w:color w:val="000000"/>
                <w:sz w:val="20"/>
                <w:szCs w:val="20"/>
              </w:rPr>
              <w:pict>
                <v:shape id="_x0000_i1034" type="#_x0000_t75" style="width:120.75pt;height:45pt">
                  <v:imagedata r:id="rId16" o:title=""/>
                </v:shape>
              </w:pict>
            </w:r>
          </w:p>
        </w:tc>
      </w:tr>
    </w:tbl>
    <w:p w:rsidR="00193060" w:rsidRPr="00687EA9" w:rsidRDefault="00193060" w:rsidP="00687EA9">
      <w:pPr>
        <w:pStyle w:val="a6"/>
        <w:spacing w:before="0" w:beforeAutospacing="0" w:after="0" w:afterAutospacing="0" w:line="360" w:lineRule="auto"/>
        <w:ind w:firstLine="709"/>
        <w:jc w:val="both"/>
        <w:rPr>
          <w:color w:val="000000"/>
          <w:sz w:val="28"/>
          <w:szCs w:val="28"/>
        </w:rPr>
      </w:pPr>
      <w:r w:rsidRPr="00687EA9">
        <w:rPr>
          <w:color w:val="000000"/>
          <w:sz w:val="28"/>
          <w:szCs w:val="28"/>
        </w:rPr>
        <w:t>где t - текущей год; Пг - годовая прибыль, при регулярном потоке денег; Пt - годовая прибыль в t-ом году; d - учетная ставка; n - число лет реализации продукции.</w:t>
      </w:r>
    </w:p>
    <w:p w:rsidR="008C50A6" w:rsidRPr="007C1971" w:rsidRDefault="008C50A6" w:rsidP="00687EA9">
      <w:pPr>
        <w:spacing w:line="360" w:lineRule="auto"/>
        <w:ind w:firstLine="709"/>
        <w:jc w:val="both"/>
        <w:rPr>
          <w:color w:val="000000"/>
          <w:sz w:val="28"/>
          <w:szCs w:val="28"/>
        </w:rPr>
      </w:pPr>
    </w:p>
    <w:p w:rsidR="00193060" w:rsidRPr="007C1971" w:rsidRDefault="00193060" w:rsidP="00687EA9">
      <w:pPr>
        <w:spacing w:line="360" w:lineRule="auto"/>
        <w:ind w:firstLine="709"/>
        <w:jc w:val="both"/>
        <w:rPr>
          <w:color w:val="000000"/>
          <w:sz w:val="28"/>
          <w:szCs w:val="28"/>
        </w:rPr>
      </w:pPr>
      <w:r w:rsidRPr="00687EA9">
        <w:rPr>
          <w:color w:val="000000"/>
          <w:sz w:val="28"/>
          <w:szCs w:val="28"/>
        </w:rPr>
        <w:t>Статический и динамический сроки окупаемости инвестиций можно получить решением следующих уравнений:</w:t>
      </w:r>
    </w:p>
    <w:p w:rsidR="008C50A6" w:rsidRPr="007C1971" w:rsidRDefault="008C50A6" w:rsidP="00687EA9">
      <w:pPr>
        <w:spacing w:line="360" w:lineRule="auto"/>
        <w:ind w:firstLine="709"/>
        <w:jc w:val="both"/>
        <w:rPr>
          <w:color w:val="000000"/>
          <w:sz w:val="28"/>
          <w:szCs w:val="28"/>
        </w:rPr>
      </w:pPr>
    </w:p>
    <w:p w:rsidR="008C50A6" w:rsidRDefault="009C09E9" w:rsidP="00687EA9">
      <w:pPr>
        <w:pStyle w:val="a6"/>
        <w:spacing w:before="0" w:beforeAutospacing="0" w:after="0" w:afterAutospacing="0" w:line="360" w:lineRule="auto"/>
        <w:ind w:firstLine="709"/>
        <w:jc w:val="both"/>
        <w:rPr>
          <w:color w:val="000000"/>
          <w:sz w:val="28"/>
          <w:szCs w:val="28"/>
          <w:lang w:val="en-US"/>
        </w:rPr>
      </w:pPr>
      <w:r>
        <w:rPr>
          <w:color w:val="000000"/>
          <w:sz w:val="28"/>
          <w:szCs w:val="28"/>
        </w:rPr>
        <w:pict>
          <v:shape id="_x0000_i1035" type="#_x0000_t75" style="width:64.5pt;height:43.5pt">
            <v:imagedata r:id="rId17" o:title=""/>
          </v:shape>
        </w:pict>
      </w:r>
    </w:p>
    <w:p w:rsidR="008C50A6" w:rsidRDefault="008C50A6" w:rsidP="00687EA9">
      <w:pPr>
        <w:pStyle w:val="a6"/>
        <w:spacing w:before="0" w:beforeAutospacing="0" w:after="0" w:afterAutospacing="0" w:line="360" w:lineRule="auto"/>
        <w:ind w:firstLine="709"/>
        <w:jc w:val="both"/>
        <w:rPr>
          <w:color w:val="000000"/>
          <w:sz w:val="28"/>
          <w:szCs w:val="28"/>
          <w:lang w:val="en-US"/>
        </w:rPr>
      </w:pPr>
    </w:p>
    <w:p w:rsidR="00193060" w:rsidRPr="007C1971" w:rsidRDefault="00193060" w:rsidP="00687EA9">
      <w:pPr>
        <w:pStyle w:val="a6"/>
        <w:spacing w:before="0" w:beforeAutospacing="0" w:after="0" w:afterAutospacing="0" w:line="360" w:lineRule="auto"/>
        <w:ind w:firstLine="709"/>
        <w:jc w:val="both"/>
        <w:rPr>
          <w:color w:val="000000"/>
          <w:sz w:val="28"/>
          <w:szCs w:val="28"/>
        </w:rPr>
      </w:pPr>
      <w:r w:rsidRPr="00687EA9">
        <w:rPr>
          <w:color w:val="000000"/>
          <w:sz w:val="28"/>
          <w:szCs w:val="28"/>
        </w:rPr>
        <w:t>(в случае нерегулярного денежного потока при статическом критерии эффективности),</w:t>
      </w:r>
    </w:p>
    <w:p w:rsidR="008C50A6" w:rsidRPr="007C1971" w:rsidRDefault="008C50A6" w:rsidP="00687EA9">
      <w:pPr>
        <w:pStyle w:val="a6"/>
        <w:spacing w:before="0" w:beforeAutospacing="0" w:after="0" w:afterAutospacing="0" w:line="360" w:lineRule="auto"/>
        <w:ind w:firstLine="709"/>
        <w:jc w:val="both"/>
        <w:rPr>
          <w:color w:val="000000"/>
          <w:sz w:val="28"/>
          <w:szCs w:val="28"/>
        </w:rPr>
      </w:pPr>
    </w:p>
    <w:p w:rsidR="008C50A6" w:rsidRDefault="009C09E9" w:rsidP="00687EA9">
      <w:pPr>
        <w:pStyle w:val="a6"/>
        <w:spacing w:before="0" w:beforeAutospacing="0" w:after="0" w:afterAutospacing="0" w:line="360" w:lineRule="auto"/>
        <w:ind w:firstLine="709"/>
        <w:jc w:val="both"/>
        <w:rPr>
          <w:color w:val="000000"/>
          <w:sz w:val="28"/>
          <w:szCs w:val="28"/>
          <w:lang w:val="en-US"/>
        </w:rPr>
      </w:pPr>
      <w:r>
        <w:rPr>
          <w:color w:val="000000"/>
          <w:sz w:val="28"/>
          <w:szCs w:val="28"/>
        </w:rPr>
        <w:pict>
          <v:shape id="_x0000_i1036" type="#_x0000_t75" style="width:64.5pt;height:24pt">
            <v:imagedata r:id="rId18" o:title=""/>
          </v:shape>
        </w:pict>
      </w:r>
    </w:p>
    <w:p w:rsidR="008C50A6" w:rsidRDefault="008C50A6" w:rsidP="00687EA9">
      <w:pPr>
        <w:pStyle w:val="a6"/>
        <w:spacing w:before="0" w:beforeAutospacing="0" w:after="0" w:afterAutospacing="0" w:line="360" w:lineRule="auto"/>
        <w:ind w:firstLine="709"/>
        <w:jc w:val="both"/>
        <w:rPr>
          <w:color w:val="000000"/>
          <w:sz w:val="28"/>
          <w:szCs w:val="28"/>
          <w:lang w:val="en-US"/>
        </w:rPr>
      </w:pPr>
    </w:p>
    <w:p w:rsidR="008C50A6" w:rsidRDefault="00193060" w:rsidP="00687EA9">
      <w:pPr>
        <w:pStyle w:val="a6"/>
        <w:spacing w:before="0" w:beforeAutospacing="0" w:after="0" w:afterAutospacing="0" w:line="360" w:lineRule="auto"/>
        <w:ind w:firstLine="709"/>
        <w:jc w:val="both"/>
        <w:rPr>
          <w:color w:val="000000"/>
          <w:sz w:val="28"/>
          <w:szCs w:val="28"/>
        </w:rPr>
      </w:pPr>
      <w:r w:rsidRPr="00687EA9">
        <w:rPr>
          <w:color w:val="000000"/>
          <w:sz w:val="28"/>
          <w:szCs w:val="28"/>
        </w:rPr>
        <w:t>(в случае регулярного денежного потока при статическом критерии эффективности),</w:t>
      </w:r>
    </w:p>
    <w:p w:rsidR="007C1971" w:rsidRDefault="007C1971" w:rsidP="00687EA9">
      <w:pPr>
        <w:pStyle w:val="a6"/>
        <w:spacing w:before="0" w:beforeAutospacing="0" w:after="0" w:afterAutospacing="0" w:line="360" w:lineRule="auto"/>
        <w:ind w:firstLine="709"/>
        <w:jc w:val="both"/>
        <w:rPr>
          <w:color w:val="000000"/>
          <w:sz w:val="28"/>
          <w:szCs w:val="28"/>
        </w:rPr>
      </w:pPr>
    </w:p>
    <w:p w:rsidR="008C50A6" w:rsidRDefault="009C09E9" w:rsidP="00687EA9">
      <w:pPr>
        <w:pStyle w:val="a6"/>
        <w:spacing w:before="0" w:beforeAutospacing="0" w:after="0" w:afterAutospacing="0" w:line="360" w:lineRule="auto"/>
        <w:ind w:firstLine="709"/>
        <w:jc w:val="both"/>
        <w:rPr>
          <w:color w:val="000000"/>
          <w:sz w:val="28"/>
          <w:szCs w:val="28"/>
          <w:lang w:val="en-US"/>
        </w:rPr>
      </w:pPr>
      <w:r>
        <w:rPr>
          <w:color w:val="000000"/>
          <w:sz w:val="28"/>
          <w:szCs w:val="28"/>
        </w:rPr>
        <w:pict>
          <v:shape id="_x0000_i1037" type="#_x0000_t75" style="width:86.25pt;height:45pt">
            <v:imagedata r:id="rId19" o:title=""/>
          </v:shape>
        </w:pict>
      </w:r>
    </w:p>
    <w:p w:rsidR="008C50A6" w:rsidRDefault="008C50A6" w:rsidP="00687EA9">
      <w:pPr>
        <w:pStyle w:val="a6"/>
        <w:spacing w:before="0" w:beforeAutospacing="0" w:after="0" w:afterAutospacing="0" w:line="360" w:lineRule="auto"/>
        <w:ind w:firstLine="709"/>
        <w:jc w:val="both"/>
        <w:rPr>
          <w:color w:val="000000"/>
          <w:sz w:val="28"/>
          <w:szCs w:val="28"/>
          <w:lang w:val="en-US"/>
        </w:rPr>
      </w:pPr>
    </w:p>
    <w:p w:rsidR="00193060" w:rsidRPr="008C50A6" w:rsidRDefault="00193060" w:rsidP="00687EA9">
      <w:pPr>
        <w:pStyle w:val="a6"/>
        <w:spacing w:before="0" w:beforeAutospacing="0" w:after="0" w:afterAutospacing="0" w:line="360" w:lineRule="auto"/>
        <w:ind w:firstLine="709"/>
        <w:jc w:val="both"/>
        <w:rPr>
          <w:color w:val="000000"/>
          <w:sz w:val="28"/>
          <w:szCs w:val="28"/>
        </w:rPr>
      </w:pPr>
      <w:r w:rsidRPr="00687EA9">
        <w:rPr>
          <w:color w:val="000000"/>
          <w:sz w:val="28"/>
          <w:szCs w:val="28"/>
        </w:rPr>
        <w:t>(в случае нерегулярного денежного потока при динамическом критерии эффективности),</w:t>
      </w:r>
    </w:p>
    <w:p w:rsidR="008C50A6" w:rsidRDefault="007C1971" w:rsidP="00687EA9">
      <w:pPr>
        <w:pStyle w:val="a6"/>
        <w:spacing w:before="0" w:beforeAutospacing="0" w:after="0" w:afterAutospacing="0" w:line="360" w:lineRule="auto"/>
        <w:ind w:firstLine="709"/>
        <w:jc w:val="both"/>
        <w:rPr>
          <w:color w:val="000000"/>
          <w:sz w:val="28"/>
          <w:szCs w:val="28"/>
          <w:lang w:val="en-US"/>
        </w:rPr>
      </w:pPr>
      <w:r>
        <w:rPr>
          <w:color w:val="000000"/>
          <w:sz w:val="28"/>
          <w:szCs w:val="28"/>
        </w:rPr>
        <w:br w:type="page"/>
      </w:r>
      <w:r w:rsidR="009C09E9">
        <w:rPr>
          <w:color w:val="000000"/>
          <w:sz w:val="28"/>
          <w:szCs w:val="28"/>
        </w:rPr>
        <w:pict>
          <v:shape id="_x0000_i1038" type="#_x0000_t75" style="width:120.75pt;height:45pt">
            <v:imagedata r:id="rId20" o:title=""/>
          </v:shape>
        </w:pict>
      </w:r>
    </w:p>
    <w:p w:rsidR="008C50A6" w:rsidRDefault="008C50A6" w:rsidP="00687EA9">
      <w:pPr>
        <w:pStyle w:val="a6"/>
        <w:spacing w:before="0" w:beforeAutospacing="0" w:after="0" w:afterAutospacing="0" w:line="360" w:lineRule="auto"/>
        <w:ind w:firstLine="709"/>
        <w:jc w:val="both"/>
        <w:rPr>
          <w:color w:val="000000"/>
          <w:sz w:val="28"/>
          <w:szCs w:val="28"/>
          <w:lang w:val="en-US"/>
        </w:rPr>
      </w:pPr>
    </w:p>
    <w:p w:rsidR="00193060" w:rsidRPr="00687EA9" w:rsidRDefault="00193060" w:rsidP="00687EA9">
      <w:pPr>
        <w:pStyle w:val="a6"/>
        <w:spacing w:before="0" w:beforeAutospacing="0" w:after="0" w:afterAutospacing="0" w:line="360" w:lineRule="auto"/>
        <w:ind w:firstLine="709"/>
        <w:jc w:val="both"/>
        <w:rPr>
          <w:color w:val="000000"/>
          <w:sz w:val="28"/>
          <w:szCs w:val="28"/>
        </w:rPr>
      </w:pPr>
      <w:r w:rsidRPr="00687EA9">
        <w:rPr>
          <w:color w:val="000000"/>
          <w:sz w:val="28"/>
          <w:szCs w:val="28"/>
        </w:rPr>
        <w:t>(в случае регулярного денежного потока при динамическом критерии эффективности),</w:t>
      </w:r>
    </w:p>
    <w:p w:rsidR="00193060" w:rsidRPr="00687EA9" w:rsidRDefault="00193060" w:rsidP="00687EA9">
      <w:pPr>
        <w:pStyle w:val="a6"/>
        <w:spacing w:before="0" w:beforeAutospacing="0" w:after="0" w:afterAutospacing="0" w:line="360" w:lineRule="auto"/>
        <w:ind w:firstLine="709"/>
        <w:jc w:val="both"/>
        <w:rPr>
          <w:color w:val="000000"/>
          <w:sz w:val="28"/>
          <w:szCs w:val="28"/>
        </w:rPr>
      </w:pPr>
      <w:r w:rsidRPr="00687EA9">
        <w:rPr>
          <w:color w:val="000000"/>
          <w:sz w:val="28"/>
          <w:szCs w:val="28"/>
        </w:rPr>
        <w:t>где Q - объем инвестиций; Ток - срок окупаемости инвестиций.</w:t>
      </w:r>
    </w:p>
    <w:p w:rsidR="00193060" w:rsidRPr="00687EA9" w:rsidRDefault="00193060" w:rsidP="00687EA9">
      <w:pPr>
        <w:pStyle w:val="a6"/>
        <w:spacing w:before="0" w:beforeAutospacing="0" w:after="0" w:afterAutospacing="0" w:line="360" w:lineRule="auto"/>
        <w:ind w:firstLine="709"/>
        <w:jc w:val="both"/>
        <w:rPr>
          <w:color w:val="000000"/>
          <w:sz w:val="28"/>
          <w:szCs w:val="28"/>
        </w:rPr>
      </w:pPr>
      <w:r w:rsidRPr="00687EA9">
        <w:rPr>
          <w:color w:val="000000"/>
          <w:sz w:val="28"/>
          <w:szCs w:val="28"/>
        </w:rPr>
        <w:t>Для случаев регулярного денежного потока можно получить явные выражения для срока окупаемости инвестиций.</w:t>
      </w:r>
    </w:p>
    <w:p w:rsidR="00193060" w:rsidRDefault="00193060" w:rsidP="00687EA9">
      <w:pPr>
        <w:pStyle w:val="a6"/>
        <w:spacing w:before="0" w:beforeAutospacing="0" w:after="0" w:afterAutospacing="0" w:line="360" w:lineRule="auto"/>
        <w:ind w:firstLine="709"/>
        <w:jc w:val="both"/>
        <w:rPr>
          <w:color w:val="000000"/>
          <w:sz w:val="28"/>
          <w:szCs w:val="28"/>
          <w:lang w:val="en-US"/>
        </w:rPr>
      </w:pPr>
      <w:r w:rsidRPr="00687EA9">
        <w:rPr>
          <w:color w:val="000000"/>
          <w:sz w:val="28"/>
          <w:szCs w:val="28"/>
        </w:rPr>
        <w:t>При статическом критерии</w:t>
      </w:r>
    </w:p>
    <w:p w:rsidR="008C50A6" w:rsidRPr="008C50A6" w:rsidRDefault="008C50A6" w:rsidP="00687EA9">
      <w:pPr>
        <w:pStyle w:val="a6"/>
        <w:spacing w:before="0" w:beforeAutospacing="0" w:after="0" w:afterAutospacing="0" w:line="360" w:lineRule="auto"/>
        <w:ind w:firstLine="709"/>
        <w:jc w:val="both"/>
        <w:rPr>
          <w:color w:val="000000"/>
          <w:sz w:val="28"/>
          <w:szCs w:val="28"/>
          <w:lang w:val="en-US"/>
        </w:rPr>
      </w:pPr>
    </w:p>
    <w:p w:rsidR="00193060" w:rsidRPr="00687EA9" w:rsidRDefault="009C09E9" w:rsidP="00687EA9">
      <w:pPr>
        <w:pStyle w:val="a6"/>
        <w:spacing w:before="0" w:beforeAutospacing="0" w:after="0" w:afterAutospacing="0" w:line="360" w:lineRule="auto"/>
        <w:ind w:firstLine="709"/>
        <w:jc w:val="both"/>
        <w:rPr>
          <w:color w:val="000000"/>
          <w:sz w:val="28"/>
          <w:szCs w:val="28"/>
        </w:rPr>
      </w:pPr>
      <w:r>
        <w:rPr>
          <w:color w:val="000000"/>
          <w:sz w:val="28"/>
          <w:szCs w:val="28"/>
        </w:rPr>
        <w:pict>
          <v:shape id="_x0000_i1039" type="#_x0000_t75" style="width:63pt;height:36.75pt">
            <v:imagedata r:id="rId21" o:title=""/>
          </v:shape>
        </w:pict>
      </w:r>
    </w:p>
    <w:p w:rsidR="008C50A6" w:rsidRDefault="008C50A6" w:rsidP="00687EA9">
      <w:pPr>
        <w:pStyle w:val="a6"/>
        <w:spacing w:before="0" w:beforeAutospacing="0" w:after="0" w:afterAutospacing="0" w:line="360" w:lineRule="auto"/>
        <w:ind w:firstLine="709"/>
        <w:jc w:val="both"/>
        <w:rPr>
          <w:color w:val="000000"/>
          <w:sz w:val="28"/>
          <w:szCs w:val="28"/>
          <w:lang w:val="en-US"/>
        </w:rPr>
      </w:pPr>
    </w:p>
    <w:p w:rsidR="00193060" w:rsidRDefault="00193060" w:rsidP="00687EA9">
      <w:pPr>
        <w:pStyle w:val="a6"/>
        <w:spacing w:before="0" w:beforeAutospacing="0" w:after="0" w:afterAutospacing="0" w:line="360" w:lineRule="auto"/>
        <w:ind w:firstLine="709"/>
        <w:jc w:val="both"/>
        <w:rPr>
          <w:color w:val="000000"/>
          <w:sz w:val="28"/>
          <w:szCs w:val="28"/>
          <w:lang w:val="en-US"/>
        </w:rPr>
      </w:pPr>
      <w:r w:rsidRPr="00687EA9">
        <w:rPr>
          <w:color w:val="000000"/>
          <w:sz w:val="28"/>
          <w:szCs w:val="28"/>
        </w:rPr>
        <w:t>При динамическом критерии</w:t>
      </w:r>
    </w:p>
    <w:p w:rsidR="008C50A6" w:rsidRPr="008C50A6" w:rsidRDefault="008C50A6" w:rsidP="00687EA9">
      <w:pPr>
        <w:pStyle w:val="a6"/>
        <w:spacing w:before="0" w:beforeAutospacing="0" w:after="0" w:afterAutospacing="0" w:line="360" w:lineRule="auto"/>
        <w:ind w:firstLine="709"/>
        <w:jc w:val="both"/>
        <w:rPr>
          <w:color w:val="000000"/>
          <w:sz w:val="28"/>
          <w:szCs w:val="28"/>
          <w:lang w:val="en-US"/>
        </w:rPr>
      </w:pPr>
    </w:p>
    <w:p w:rsidR="00193060" w:rsidRPr="00687EA9" w:rsidRDefault="009C09E9" w:rsidP="00687EA9">
      <w:pPr>
        <w:pStyle w:val="a6"/>
        <w:spacing w:before="0" w:beforeAutospacing="0" w:after="0" w:afterAutospacing="0" w:line="360" w:lineRule="auto"/>
        <w:ind w:firstLine="709"/>
        <w:jc w:val="both"/>
        <w:rPr>
          <w:color w:val="000000"/>
          <w:sz w:val="28"/>
          <w:szCs w:val="28"/>
        </w:rPr>
      </w:pPr>
      <w:r>
        <w:rPr>
          <w:color w:val="000000"/>
          <w:sz w:val="28"/>
          <w:szCs w:val="28"/>
        </w:rPr>
        <w:pict>
          <v:shape id="_x0000_i1040" type="#_x0000_t75" style="width:118.5pt;height:58.5pt">
            <v:imagedata r:id="rId22" o:title=""/>
          </v:shape>
        </w:pict>
      </w:r>
    </w:p>
    <w:p w:rsidR="008C50A6" w:rsidRDefault="008C50A6" w:rsidP="00687EA9">
      <w:pPr>
        <w:pStyle w:val="a6"/>
        <w:spacing w:before="0" w:beforeAutospacing="0" w:after="0" w:afterAutospacing="0" w:line="360" w:lineRule="auto"/>
        <w:ind w:firstLine="709"/>
        <w:jc w:val="both"/>
        <w:rPr>
          <w:color w:val="000000"/>
          <w:sz w:val="28"/>
          <w:szCs w:val="28"/>
          <w:lang w:val="en-US"/>
        </w:rPr>
      </w:pPr>
    </w:p>
    <w:p w:rsidR="00193060" w:rsidRDefault="00193060" w:rsidP="00687EA9">
      <w:pPr>
        <w:pStyle w:val="a6"/>
        <w:spacing w:before="0" w:beforeAutospacing="0" w:after="0" w:afterAutospacing="0" w:line="360" w:lineRule="auto"/>
        <w:ind w:firstLine="709"/>
        <w:jc w:val="both"/>
        <w:rPr>
          <w:color w:val="000000"/>
          <w:sz w:val="28"/>
          <w:szCs w:val="28"/>
          <w:lang w:val="en-US"/>
        </w:rPr>
      </w:pPr>
      <w:r w:rsidRPr="00687EA9">
        <w:rPr>
          <w:color w:val="000000"/>
          <w:sz w:val="28"/>
          <w:szCs w:val="28"/>
        </w:rPr>
        <w:t>Рассмотрим пример:</w:t>
      </w:r>
      <w:r w:rsidR="007C1971">
        <w:rPr>
          <w:color w:val="000000"/>
          <w:sz w:val="28"/>
          <w:szCs w:val="28"/>
        </w:rPr>
        <w:t xml:space="preserve"> </w:t>
      </w:r>
    </w:p>
    <w:p w:rsidR="008C50A6" w:rsidRPr="008C50A6" w:rsidRDefault="008C50A6" w:rsidP="00687EA9">
      <w:pPr>
        <w:pStyle w:val="a6"/>
        <w:spacing w:before="0" w:beforeAutospacing="0" w:after="0" w:afterAutospacing="0" w:line="360" w:lineRule="auto"/>
        <w:ind w:firstLine="709"/>
        <w:jc w:val="both"/>
        <w:rPr>
          <w:color w:val="000000"/>
          <w:sz w:val="28"/>
          <w:szCs w:val="28"/>
          <w:lang w:val="en-US"/>
        </w:rPr>
      </w:pPr>
    </w:p>
    <w:tbl>
      <w:tblPr>
        <w:tblW w:w="0" w:type="auto"/>
        <w:tblInd w:w="180" w:type="dxa"/>
        <w:tblBorders>
          <w:top w:val="outset" w:sz="6" w:space="0" w:color="auto"/>
          <w:left w:val="outset" w:sz="6" w:space="0" w:color="auto"/>
          <w:bottom w:val="outset" w:sz="6" w:space="0" w:color="auto"/>
          <w:right w:val="outset" w:sz="6" w:space="0" w:color="auto"/>
        </w:tblBorders>
        <w:tblCellMar>
          <w:top w:w="-1" w:type="dxa"/>
          <w:left w:w="60" w:type="dxa"/>
          <w:bottom w:w="-1" w:type="dxa"/>
          <w:right w:w="60" w:type="dxa"/>
        </w:tblCellMar>
        <w:tblLook w:val="0000" w:firstRow="0" w:lastRow="0" w:firstColumn="0" w:lastColumn="0" w:noHBand="0" w:noVBand="0"/>
      </w:tblPr>
      <w:tblGrid>
        <w:gridCol w:w="3660"/>
      </w:tblGrid>
      <w:tr w:rsidR="00193060" w:rsidRPr="008C50A6">
        <w:tc>
          <w:tcPr>
            <w:tcW w:w="3660" w:type="dxa"/>
            <w:tcBorders>
              <w:top w:val="outset" w:sz="6" w:space="0" w:color="auto"/>
              <w:bottom w:val="outset" w:sz="6" w:space="0" w:color="auto"/>
            </w:tcBorders>
            <w:vAlign w:val="center"/>
          </w:tcPr>
          <w:p w:rsidR="00193060" w:rsidRPr="008C50A6" w:rsidRDefault="00193060" w:rsidP="008C50A6">
            <w:pPr>
              <w:pStyle w:val="a6"/>
              <w:spacing w:before="0" w:beforeAutospacing="0" w:after="0" w:afterAutospacing="0" w:line="360" w:lineRule="auto"/>
              <w:rPr>
                <w:color w:val="000000"/>
                <w:sz w:val="20"/>
                <w:szCs w:val="20"/>
              </w:rPr>
            </w:pPr>
            <w:r w:rsidRPr="008C50A6">
              <w:rPr>
                <w:color w:val="000000"/>
                <w:sz w:val="20"/>
                <w:szCs w:val="20"/>
              </w:rPr>
              <w:t>Q=1000 усл.ед.,</w:t>
            </w:r>
          </w:p>
        </w:tc>
      </w:tr>
      <w:tr w:rsidR="00193060" w:rsidRPr="008C50A6">
        <w:tc>
          <w:tcPr>
            <w:tcW w:w="3660" w:type="dxa"/>
            <w:tcBorders>
              <w:top w:val="outset" w:sz="6" w:space="0" w:color="auto"/>
              <w:bottom w:val="outset" w:sz="6" w:space="0" w:color="auto"/>
            </w:tcBorders>
            <w:vAlign w:val="center"/>
          </w:tcPr>
          <w:p w:rsidR="00193060" w:rsidRPr="008C50A6" w:rsidRDefault="00193060" w:rsidP="008C50A6">
            <w:pPr>
              <w:pStyle w:val="a6"/>
              <w:spacing w:before="0" w:beforeAutospacing="0" w:after="0" w:afterAutospacing="0" w:line="360" w:lineRule="auto"/>
              <w:rPr>
                <w:color w:val="000000"/>
                <w:sz w:val="20"/>
                <w:szCs w:val="20"/>
              </w:rPr>
            </w:pPr>
            <w:r w:rsidRPr="008C50A6">
              <w:rPr>
                <w:color w:val="000000"/>
                <w:sz w:val="20"/>
                <w:szCs w:val="20"/>
              </w:rPr>
              <w:t>d=10%,</w:t>
            </w:r>
          </w:p>
        </w:tc>
      </w:tr>
      <w:tr w:rsidR="00193060" w:rsidRPr="008C50A6">
        <w:tc>
          <w:tcPr>
            <w:tcW w:w="3660" w:type="dxa"/>
            <w:tcBorders>
              <w:top w:val="outset" w:sz="6" w:space="0" w:color="auto"/>
              <w:bottom w:val="outset" w:sz="6" w:space="0" w:color="auto"/>
            </w:tcBorders>
            <w:vAlign w:val="center"/>
          </w:tcPr>
          <w:p w:rsidR="00193060" w:rsidRPr="008C50A6" w:rsidRDefault="00193060" w:rsidP="008C50A6">
            <w:pPr>
              <w:pStyle w:val="a6"/>
              <w:spacing w:before="0" w:beforeAutospacing="0" w:after="0" w:afterAutospacing="0" w:line="360" w:lineRule="auto"/>
              <w:rPr>
                <w:color w:val="000000"/>
                <w:sz w:val="20"/>
                <w:szCs w:val="20"/>
              </w:rPr>
            </w:pPr>
            <w:r w:rsidRPr="008C50A6">
              <w:rPr>
                <w:color w:val="000000"/>
                <w:sz w:val="20"/>
                <w:szCs w:val="20"/>
              </w:rPr>
              <w:t>Пг=200 усл.ед.</w:t>
            </w:r>
          </w:p>
        </w:tc>
      </w:tr>
    </w:tbl>
    <w:p w:rsidR="007C1971" w:rsidRDefault="007C1971" w:rsidP="00687EA9">
      <w:pPr>
        <w:pStyle w:val="a6"/>
        <w:spacing w:before="0" w:beforeAutospacing="0" w:after="0" w:afterAutospacing="0" w:line="360" w:lineRule="auto"/>
        <w:ind w:firstLine="709"/>
        <w:jc w:val="both"/>
        <w:rPr>
          <w:color w:val="000000"/>
          <w:sz w:val="28"/>
          <w:szCs w:val="28"/>
        </w:rPr>
      </w:pPr>
    </w:p>
    <w:p w:rsidR="00687EA9" w:rsidRDefault="00193060" w:rsidP="00687EA9">
      <w:pPr>
        <w:pStyle w:val="a6"/>
        <w:spacing w:before="0" w:beforeAutospacing="0" w:after="0" w:afterAutospacing="0" w:line="360" w:lineRule="auto"/>
        <w:ind w:firstLine="709"/>
        <w:jc w:val="both"/>
        <w:rPr>
          <w:color w:val="000000"/>
          <w:sz w:val="28"/>
          <w:szCs w:val="28"/>
        </w:rPr>
      </w:pPr>
      <w:r w:rsidRPr="00687EA9">
        <w:rPr>
          <w:color w:val="000000"/>
          <w:sz w:val="28"/>
          <w:szCs w:val="28"/>
        </w:rPr>
        <w:t>При статическом критерии срок окупаемости</w:t>
      </w:r>
    </w:p>
    <w:p w:rsidR="00193060" w:rsidRPr="00687EA9" w:rsidRDefault="009C09E9" w:rsidP="00687EA9">
      <w:pPr>
        <w:pStyle w:val="a6"/>
        <w:spacing w:before="0" w:beforeAutospacing="0" w:after="0" w:afterAutospacing="0" w:line="360" w:lineRule="auto"/>
        <w:ind w:firstLine="709"/>
        <w:jc w:val="both"/>
        <w:rPr>
          <w:color w:val="000000"/>
          <w:sz w:val="28"/>
          <w:szCs w:val="28"/>
        </w:rPr>
      </w:pPr>
      <w:r>
        <w:rPr>
          <w:color w:val="000000"/>
          <w:sz w:val="28"/>
          <w:szCs w:val="28"/>
        </w:rPr>
        <w:pict>
          <v:shape id="_x0000_i1041" type="#_x0000_t75" style="width:105.75pt;height:30pt">
            <v:imagedata r:id="rId23" o:title=""/>
          </v:shape>
        </w:pict>
      </w:r>
      <w:r w:rsidR="00193060" w:rsidRPr="00687EA9">
        <w:rPr>
          <w:color w:val="000000"/>
          <w:sz w:val="28"/>
          <w:szCs w:val="28"/>
        </w:rPr>
        <w:t>,</w:t>
      </w:r>
    </w:p>
    <w:p w:rsidR="00193060" w:rsidRPr="007C1971" w:rsidRDefault="00193060" w:rsidP="00687EA9">
      <w:pPr>
        <w:pStyle w:val="a6"/>
        <w:spacing w:before="0" w:beforeAutospacing="0" w:after="0" w:afterAutospacing="0" w:line="360" w:lineRule="auto"/>
        <w:ind w:firstLine="709"/>
        <w:jc w:val="both"/>
        <w:rPr>
          <w:color w:val="000000"/>
          <w:sz w:val="28"/>
          <w:szCs w:val="28"/>
        </w:rPr>
      </w:pPr>
      <w:r w:rsidRPr="00687EA9">
        <w:rPr>
          <w:color w:val="000000"/>
          <w:sz w:val="28"/>
          <w:szCs w:val="28"/>
        </w:rPr>
        <w:t>при динамическом критерии</w:t>
      </w:r>
    </w:p>
    <w:p w:rsidR="00193060" w:rsidRPr="00687EA9" w:rsidRDefault="007C1971" w:rsidP="00687EA9">
      <w:pPr>
        <w:pStyle w:val="a6"/>
        <w:spacing w:before="0" w:beforeAutospacing="0" w:after="0" w:afterAutospacing="0" w:line="360" w:lineRule="auto"/>
        <w:ind w:firstLine="709"/>
        <w:jc w:val="both"/>
        <w:rPr>
          <w:color w:val="000000"/>
          <w:sz w:val="28"/>
          <w:szCs w:val="28"/>
        </w:rPr>
      </w:pPr>
      <w:r>
        <w:rPr>
          <w:color w:val="000000"/>
          <w:sz w:val="28"/>
          <w:szCs w:val="28"/>
        </w:rPr>
        <w:br w:type="page"/>
      </w:r>
      <w:r w:rsidR="009C09E9">
        <w:rPr>
          <w:color w:val="000000"/>
          <w:sz w:val="28"/>
          <w:szCs w:val="28"/>
        </w:rPr>
        <w:pict>
          <v:shape id="_x0000_i1042" type="#_x0000_t75" style="width:201pt;height:51.75pt">
            <v:imagedata r:id="rId24" o:title=""/>
          </v:shape>
        </w:pict>
      </w:r>
    </w:p>
    <w:p w:rsidR="00D1491C" w:rsidRDefault="00D1491C" w:rsidP="00687EA9">
      <w:pPr>
        <w:spacing w:line="360" w:lineRule="auto"/>
        <w:ind w:firstLine="709"/>
        <w:jc w:val="both"/>
        <w:rPr>
          <w:color w:val="000000"/>
          <w:sz w:val="28"/>
          <w:szCs w:val="28"/>
          <w:lang w:val="en-US"/>
        </w:rPr>
      </w:pPr>
    </w:p>
    <w:p w:rsidR="00193060" w:rsidRPr="00687EA9" w:rsidRDefault="00193060" w:rsidP="00687EA9">
      <w:pPr>
        <w:spacing w:line="360" w:lineRule="auto"/>
        <w:ind w:firstLine="709"/>
        <w:jc w:val="both"/>
        <w:rPr>
          <w:color w:val="000000"/>
          <w:sz w:val="28"/>
          <w:szCs w:val="28"/>
        </w:rPr>
      </w:pPr>
      <w:r w:rsidRPr="00687EA9">
        <w:rPr>
          <w:color w:val="000000"/>
          <w:sz w:val="28"/>
          <w:szCs w:val="28"/>
        </w:rPr>
        <w:t>При нерегулярном денежном потоке значения срока окупаемости могут быть получены табличным или графическим методами решения с использованием соответствующего программного обеспечения.</w:t>
      </w:r>
    </w:p>
    <w:p w:rsidR="00193060" w:rsidRPr="00687EA9" w:rsidRDefault="00193060" w:rsidP="00687EA9">
      <w:pPr>
        <w:spacing w:line="360" w:lineRule="auto"/>
        <w:ind w:firstLine="709"/>
        <w:jc w:val="both"/>
        <w:rPr>
          <w:color w:val="000000"/>
          <w:sz w:val="28"/>
          <w:szCs w:val="28"/>
        </w:rPr>
      </w:pPr>
      <w:r w:rsidRPr="00687EA9">
        <w:rPr>
          <w:color w:val="000000"/>
          <w:sz w:val="28"/>
          <w:szCs w:val="28"/>
        </w:rPr>
        <w:t>Внутренний темп окупаемости - реальные среднегодовые проценты отдачи инвестиции. Сравнение внутреннего темпа окупаемости с банковской учетной ставкой позволяет оценить эффективность капиталовложений.</w:t>
      </w:r>
    </w:p>
    <w:p w:rsidR="00193060" w:rsidRPr="00687EA9" w:rsidRDefault="00193060" w:rsidP="00687EA9">
      <w:pPr>
        <w:spacing w:line="360" w:lineRule="auto"/>
        <w:ind w:firstLine="709"/>
        <w:jc w:val="both"/>
        <w:rPr>
          <w:color w:val="000000"/>
          <w:sz w:val="28"/>
          <w:szCs w:val="28"/>
        </w:rPr>
      </w:pPr>
      <w:r w:rsidRPr="00687EA9">
        <w:rPr>
          <w:color w:val="000000"/>
          <w:sz w:val="28"/>
          <w:szCs w:val="28"/>
        </w:rPr>
        <w:t>Рассмотрим конкретный пример использования оценок эффективности инвестиций для выбора варианта проекта НИОКР - производство нового изделия. Предположим, что имеется вариант проекта, финансовая сторона которого отражена в таблице 1. Учетная ставка принята равной d=10%. Все денежные потоки приведены в условных единицах.</w:t>
      </w:r>
    </w:p>
    <w:p w:rsidR="00D1491C" w:rsidRPr="007C1971" w:rsidRDefault="00D1491C" w:rsidP="00687EA9">
      <w:pPr>
        <w:spacing w:line="360" w:lineRule="auto"/>
        <w:ind w:firstLine="709"/>
        <w:jc w:val="both"/>
        <w:rPr>
          <w:color w:val="000000"/>
          <w:sz w:val="28"/>
          <w:szCs w:val="28"/>
        </w:rPr>
      </w:pPr>
    </w:p>
    <w:p w:rsidR="00193060" w:rsidRPr="00687EA9" w:rsidRDefault="00193060" w:rsidP="00687EA9">
      <w:pPr>
        <w:spacing w:line="360" w:lineRule="auto"/>
        <w:ind w:firstLine="709"/>
        <w:jc w:val="both"/>
        <w:rPr>
          <w:color w:val="000000"/>
          <w:sz w:val="28"/>
          <w:szCs w:val="28"/>
        </w:rPr>
      </w:pPr>
      <w:r w:rsidRPr="00687EA9">
        <w:rPr>
          <w:color w:val="000000"/>
          <w:sz w:val="28"/>
          <w:szCs w:val="28"/>
        </w:rPr>
        <w:t>Таблица 1.2</w:t>
      </w:r>
    </w:p>
    <w:p w:rsidR="00193060" w:rsidRPr="00687EA9" w:rsidRDefault="00193060" w:rsidP="00687EA9">
      <w:pPr>
        <w:spacing w:line="360" w:lineRule="auto"/>
        <w:ind w:firstLine="709"/>
        <w:jc w:val="both"/>
        <w:rPr>
          <w:color w:val="000000"/>
          <w:sz w:val="28"/>
          <w:szCs w:val="28"/>
        </w:rPr>
      </w:pPr>
      <w:r w:rsidRPr="00687EA9">
        <w:rPr>
          <w:color w:val="000000"/>
          <w:sz w:val="28"/>
          <w:szCs w:val="28"/>
        </w:rPr>
        <w:t>Денежные потоки варианта проекта - производство</w:t>
      </w:r>
    </w:p>
    <w:tbl>
      <w:tblPr>
        <w:tblW w:w="4401" w:type="pct"/>
        <w:tblBorders>
          <w:top w:val="outset" w:sz="6" w:space="0" w:color="auto"/>
          <w:left w:val="outset" w:sz="6" w:space="0" w:color="auto"/>
          <w:bottom w:val="outset" w:sz="6" w:space="0" w:color="auto"/>
          <w:right w:val="outset" w:sz="6" w:space="0" w:color="auto"/>
        </w:tblBorders>
        <w:tblCellMar>
          <w:top w:w="-1" w:type="dxa"/>
          <w:left w:w="60" w:type="dxa"/>
          <w:bottom w:w="-1" w:type="dxa"/>
          <w:right w:w="60" w:type="dxa"/>
        </w:tblCellMar>
        <w:tblLook w:val="0000" w:firstRow="0" w:lastRow="0" w:firstColumn="0" w:lastColumn="0" w:noHBand="0" w:noVBand="0"/>
      </w:tblPr>
      <w:tblGrid>
        <w:gridCol w:w="812"/>
        <w:gridCol w:w="1894"/>
        <w:gridCol w:w="1511"/>
        <w:gridCol w:w="4123"/>
      </w:tblGrid>
      <w:tr w:rsidR="00193060" w:rsidRPr="00D1491C">
        <w:trPr>
          <w:trHeight w:val="474"/>
        </w:trPr>
        <w:tc>
          <w:tcPr>
            <w:tcW w:w="812" w:type="dxa"/>
            <w:tcBorders>
              <w:top w:val="outset" w:sz="6" w:space="0" w:color="auto"/>
              <w:bottom w:val="outset" w:sz="6" w:space="0" w:color="auto"/>
              <w:right w:val="outset" w:sz="6" w:space="0" w:color="auto"/>
            </w:tcBorders>
          </w:tcPr>
          <w:p w:rsidR="00193060" w:rsidRPr="00D1491C" w:rsidRDefault="00193060" w:rsidP="00D1491C">
            <w:pPr>
              <w:pStyle w:val="a6"/>
              <w:spacing w:before="0" w:beforeAutospacing="0" w:after="0" w:afterAutospacing="0" w:line="360" w:lineRule="auto"/>
              <w:rPr>
                <w:color w:val="000000"/>
                <w:sz w:val="20"/>
                <w:szCs w:val="20"/>
              </w:rPr>
            </w:pPr>
            <w:r w:rsidRPr="00D1491C">
              <w:rPr>
                <w:color w:val="000000"/>
                <w:sz w:val="20"/>
                <w:szCs w:val="20"/>
              </w:rPr>
              <w:t>t</w:t>
            </w:r>
          </w:p>
          <w:p w:rsidR="00193060" w:rsidRPr="00D1491C" w:rsidRDefault="00193060" w:rsidP="00D1491C">
            <w:pPr>
              <w:pStyle w:val="a6"/>
              <w:spacing w:before="0" w:beforeAutospacing="0" w:after="0" w:afterAutospacing="0" w:line="360" w:lineRule="auto"/>
              <w:rPr>
                <w:color w:val="000000"/>
                <w:sz w:val="20"/>
                <w:szCs w:val="20"/>
              </w:rPr>
            </w:pPr>
            <w:r w:rsidRPr="00D1491C">
              <w:rPr>
                <w:color w:val="000000"/>
                <w:sz w:val="20"/>
                <w:szCs w:val="20"/>
              </w:rPr>
              <w:t>годы</w:t>
            </w:r>
          </w:p>
        </w:tc>
        <w:tc>
          <w:tcPr>
            <w:tcW w:w="1894" w:type="dxa"/>
            <w:tcBorders>
              <w:top w:val="outset" w:sz="6" w:space="0" w:color="auto"/>
              <w:left w:val="outset" w:sz="6" w:space="0" w:color="auto"/>
              <w:bottom w:val="outset" w:sz="6" w:space="0" w:color="auto"/>
              <w:right w:val="outset" w:sz="6" w:space="0" w:color="auto"/>
            </w:tcBorders>
          </w:tcPr>
          <w:p w:rsidR="00193060" w:rsidRPr="00D1491C" w:rsidRDefault="00193060" w:rsidP="00D1491C">
            <w:pPr>
              <w:pStyle w:val="a6"/>
              <w:spacing w:before="0" w:beforeAutospacing="0" w:after="0" w:afterAutospacing="0" w:line="360" w:lineRule="auto"/>
              <w:rPr>
                <w:color w:val="000000"/>
                <w:sz w:val="20"/>
                <w:szCs w:val="20"/>
              </w:rPr>
            </w:pPr>
            <w:r w:rsidRPr="00D1491C">
              <w:rPr>
                <w:color w:val="000000"/>
                <w:sz w:val="20"/>
                <w:szCs w:val="20"/>
              </w:rPr>
              <w:t>Этап</w:t>
            </w:r>
          </w:p>
        </w:tc>
        <w:tc>
          <w:tcPr>
            <w:tcW w:w="1511" w:type="dxa"/>
            <w:tcBorders>
              <w:top w:val="outset" w:sz="6" w:space="0" w:color="auto"/>
              <w:left w:val="outset" w:sz="6" w:space="0" w:color="auto"/>
              <w:bottom w:val="outset" w:sz="6" w:space="0" w:color="auto"/>
              <w:right w:val="outset" w:sz="6" w:space="0" w:color="auto"/>
            </w:tcBorders>
          </w:tcPr>
          <w:p w:rsidR="00193060" w:rsidRPr="00D1491C" w:rsidRDefault="00193060" w:rsidP="00D1491C">
            <w:pPr>
              <w:pStyle w:val="a6"/>
              <w:spacing w:before="0" w:beforeAutospacing="0" w:after="0" w:afterAutospacing="0" w:line="360" w:lineRule="auto"/>
              <w:rPr>
                <w:color w:val="000000"/>
                <w:sz w:val="20"/>
                <w:szCs w:val="20"/>
              </w:rPr>
            </w:pPr>
            <w:r w:rsidRPr="00D1491C">
              <w:rPr>
                <w:color w:val="000000"/>
                <w:sz w:val="20"/>
                <w:szCs w:val="20"/>
              </w:rPr>
              <w:t>Стоимость этапа, прибыль</w:t>
            </w:r>
          </w:p>
        </w:tc>
        <w:tc>
          <w:tcPr>
            <w:tcW w:w="4123" w:type="dxa"/>
            <w:tcBorders>
              <w:top w:val="outset" w:sz="6" w:space="0" w:color="auto"/>
              <w:left w:val="outset" w:sz="6" w:space="0" w:color="auto"/>
              <w:bottom w:val="outset" w:sz="6" w:space="0" w:color="auto"/>
            </w:tcBorders>
          </w:tcPr>
          <w:p w:rsidR="00193060" w:rsidRPr="00D1491C" w:rsidRDefault="00193060" w:rsidP="00D1491C">
            <w:pPr>
              <w:pStyle w:val="a6"/>
              <w:spacing w:before="0" w:beforeAutospacing="0" w:after="0" w:afterAutospacing="0" w:line="360" w:lineRule="auto"/>
              <w:rPr>
                <w:color w:val="000000"/>
                <w:sz w:val="20"/>
                <w:szCs w:val="20"/>
              </w:rPr>
            </w:pPr>
            <w:r w:rsidRPr="00D1491C">
              <w:rPr>
                <w:color w:val="000000"/>
                <w:sz w:val="20"/>
                <w:szCs w:val="20"/>
              </w:rPr>
              <w:t>Дисконтированные стоимость этапа, прибыль</w:t>
            </w:r>
          </w:p>
        </w:tc>
      </w:tr>
      <w:tr w:rsidR="00193060" w:rsidRPr="00D1491C">
        <w:trPr>
          <w:trHeight w:val="3759"/>
        </w:trPr>
        <w:tc>
          <w:tcPr>
            <w:tcW w:w="812" w:type="dxa"/>
            <w:tcBorders>
              <w:top w:val="outset" w:sz="6" w:space="0" w:color="auto"/>
              <w:bottom w:val="outset" w:sz="6" w:space="0" w:color="auto"/>
              <w:right w:val="outset" w:sz="6" w:space="0" w:color="auto"/>
            </w:tcBorders>
          </w:tcPr>
          <w:p w:rsidR="00193060" w:rsidRPr="00D1491C" w:rsidRDefault="00193060" w:rsidP="00D1491C">
            <w:pPr>
              <w:pStyle w:val="a6"/>
              <w:spacing w:before="0" w:beforeAutospacing="0" w:after="0" w:afterAutospacing="0" w:line="360" w:lineRule="auto"/>
              <w:rPr>
                <w:color w:val="000000"/>
                <w:sz w:val="20"/>
                <w:szCs w:val="20"/>
              </w:rPr>
            </w:pPr>
            <w:r w:rsidRPr="00D1491C">
              <w:rPr>
                <w:color w:val="000000"/>
                <w:sz w:val="20"/>
                <w:szCs w:val="20"/>
              </w:rPr>
              <w:t>-(3 4)</w:t>
            </w:r>
          </w:p>
          <w:p w:rsidR="00193060" w:rsidRPr="00D1491C" w:rsidRDefault="00193060" w:rsidP="00D1491C">
            <w:pPr>
              <w:pStyle w:val="a6"/>
              <w:spacing w:before="0" w:beforeAutospacing="0" w:after="0" w:afterAutospacing="0" w:line="360" w:lineRule="auto"/>
              <w:rPr>
                <w:color w:val="000000"/>
                <w:sz w:val="20"/>
                <w:szCs w:val="20"/>
              </w:rPr>
            </w:pPr>
            <w:r w:rsidRPr="00D1491C">
              <w:rPr>
                <w:color w:val="000000"/>
                <w:sz w:val="20"/>
                <w:szCs w:val="20"/>
              </w:rPr>
              <w:t>-(2 3)</w:t>
            </w:r>
          </w:p>
          <w:p w:rsidR="00193060" w:rsidRPr="00D1491C" w:rsidRDefault="00193060" w:rsidP="00D1491C">
            <w:pPr>
              <w:pStyle w:val="a6"/>
              <w:spacing w:before="0" w:beforeAutospacing="0" w:after="0" w:afterAutospacing="0" w:line="360" w:lineRule="auto"/>
              <w:rPr>
                <w:color w:val="000000"/>
                <w:sz w:val="20"/>
                <w:szCs w:val="20"/>
              </w:rPr>
            </w:pPr>
            <w:r w:rsidRPr="00D1491C">
              <w:rPr>
                <w:color w:val="000000"/>
                <w:sz w:val="20"/>
                <w:szCs w:val="20"/>
              </w:rPr>
              <w:t>-(1 2)</w:t>
            </w:r>
          </w:p>
          <w:p w:rsidR="00193060" w:rsidRPr="00D1491C" w:rsidRDefault="00193060" w:rsidP="00D1491C">
            <w:pPr>
              <w:pStyle w:val="a6"/>
              <w:spacing w:before="0" w:beforeAutospacing="0" w:after="0" w:afterAutospacing="0" w:line="360" w:lineRule="auto"/>
              <w:rPr>
                <w:color w:val="000000"/>
                <w:sz w:val="20"/>
                <w:szCs w:val="20"/>
              </w:rPr>
            </w:pPr>
            <w:r w:rsidRPr="00D1491C">
              <w:rPr>
                <w:color w:val="000000"/>
                <w:sz w:val="20"/>
                <w:szCs w:val="20"/>
              </w:rPr>
              <w:t>-(0 1)</w:t>
            </w:r>
          </w:p>
          <w:p w:rsidR="00193060" w:rsidRPr="00D1491C" w:rsidRDefault="00193060" w:rsidP="00D1491C">
            <w:pPr>
              <w:pStyle w:val="a6"/>
              <w:spacing w:before="0" w:beforeAutospacing="0" w:after="0" w:afterAutospacing="0" w:line="360" w:lineRule="auto"/>
              <w:rPr>
                <w:color w:val="000000"/>
                <w:sz w:val="20"/>
                <w:szCs w:val="20"/>
              </w:rPr>
            </w:pPr>
            <w:r w:rsidRPr="00D1491C">
              <w:rPr>
                <w:color w:val="000000"/>
                <w:sz w:val="20"/>
                <w:szCs w:val="20"/>
              </w:rPr>
              <w:t>0 1</w:t>
            </w:r>
          </w:p>
          <w:p w:rsidR="00193060" w:rsidRPr="00D1491C" w:rsidRDefault="00193060" w:rsidP="00D1491C">
            <w:pPr>
              <w:pStyle w:val="a6"/>
              <w:spacing w:before="0" w:beforeAutospacing="0" w:after="0" w:afterAutospacing="0" w:line="360" w:lineRule="auto"/>
              <w:rPr>
                <w:color w:val="000000"/>
                <w:sz w:val="20"/>
                <w:szCs w:val="20"/>
              </w:rPr>
            </w:pPr>
            <w:r w:rsidRPr="00D1491C">
              <w:rPr>
                <w:color w:val="000000"/>
                <w:sz w:val="20"/>
                <w:szCs w:val="20"/>
              </w:rPr>
              <w:t>1 2</w:t>
            </w:r>
          </w:p>
          <w:p w:rsidR="00193060" w:rsidRPr="00D1491C" w:rsidRDefault="00193060" w:rsidP="00D1491C">
            <w:pPr>
              <w:pStyle w:val="a6"/>
              <w:spacing w:before="0" w:beforeAutospacing="0" w:after="0" w:afterAutospacing="0" w:line="360" w:lineRule="auto"/>
              <w:rPr>
                <w:color w:val="000000"/>
                <w:sz w:val="20"/>
                <w:szCs w:val="20"/>
              </w:rPr>
            </w:pPr>
            <w:r w:rsidRPr="00D1491C">
              <w:rPr>
                <w:color w:val="000000"/>
                <w:sz w:val="20"/>
                <w:szCs w:val="20"/>
              </w:rPr>
              <w:t>2 3</w:t>
            </w:r>
          </w:p>
          <w:p w:rsidR="00193060" w:rsidRPr="00D1491C" w:rsidRDefault="00193060" w:rsidP="00D1491C">
            <w:pPr>
              <w:pStyle w:val="a6"/>
              <w:spacing w:before="0" w:beforeAutospacing="0" w:after="0" w:afterAutospacing="0" w:line="360" w:lineRule="auto"/>
              <w:rPr>
                <w:color w:val="000000"/>
                <w:sz w:val="20"/>
                <w:szCs w:val="20"/>
              </w:rPr>
            </w:pPr>
            <w:r w:rsidRPr="00D1491C">
              <w:rPr>
                <w:color w:val="000000"/>
                <w:sz w:val="20"/>
                <w:szCs w:val="20"/>
              </w:rPr>
              <w:t>3 4</w:t>
            </w:r>
          </w:p>
          <w:p w:rsidR="00193060" w:rsidRPr="00D1491C" w:rsidRDefault="00193060" w:rsidP="00D1491C">
            <w:pPr>
              <w:pStyle w:val="a6"/>
              <w:spacing w:before="0" w:beforeAutospacing="0" w:after="0" w:afterAutospacing="0" w:line="360" w:lineRule="auto"/>
              <w:rPr>
                <w:color w:val="000000"/>
                <w:sz w:val="20"/>
                <w:szCs w:val="20"/>
              </w:rPr>
            </w:pPr>
            <w:r w:rsidRPr="00D1491C">
              <w:rPr>
                <w:color w:val="000000"/>
                <w:sz w:val="20"/>
                <w:szCs w:val="20"/>
              </w:rPr>
              <w:t>4 5</w:t>
            </w:r>
          </w:p>
        </w:tc>
        <w:tc>
          <w:tcPr>
            <w:tcW w:w="1894" w:type="dxa"/>
            <w:tcBorders>
              <w:top w:val="outset" w:sz="6" w:space="0" w:color="auto"/>
              <w:left w:val="outset" w:sz="6" w:space="0" w:color="auto"/>
              <w:bottom w:val="outset" w:sz="6" w:space="0" w:color="auto"/>
              <w:right w:val="outset" w:sz="6" w:space="0" w:color="auto"/>
            </w:tcBorders>
          </w:tcPr>
          <w:p w:rsidR="00193060" w:rsidRPr="00D1491C" w:rsidRDefault="00193060" w:rsidP="00D1491C">
            <w:pPr>
              <w:pStyle w:val="a6"/>
              <w:spacing w:before="0" w:beforeAutospacing="0" w:after="0" w:afterAutospacing="0" w:line="360" w:lineRule="auto"/>
              <w:rPr>
                <w:color w:val="000000"/>
                <w:sz w:val="20"/>
                <w:szCs w:val="20"/>
              </w:rPr>
            </w:pPr>
            <w:r w:rsidRPr="00D1491C">
              <w:rPr>
                <w:color w:val="000000"/>
                <w:sz w:val="20"/>
                <w:szCs w:val="20"/>
              </w:rPr>
              <w:t>НИР</w:t>
            </w:r>
          </w:p>
          <w:p w:rsidR="00193060" w:rsidRPr="00D1491C" w:rsidRDefault="00193060" w:rsidP="00D1491C">
            <w:pPr>
              <w:pStyle w:val="a6"/>
              <w:spacing w:before="0" w:beforeAutospacing="0" w:after="0" w:afterAutospacing="0" w:line="360" w:lineRule="auto"/>
              <w:rPr>
                <w:color w:val="000000"/>
                <w:sz w:val="20"/>
                <w:szCs w:val="20"/>
              </w:rPr>
            </w:pPr>
            <w:r w:rsidRPr="00D1491C">
              <w:rPr>
                <w:color w:val="000000"/>
                <w:sz w:val="20"/>
                <w:szCs w:val="20"/>
              </w:rPr>
              <w:t>ОКР</w:t>
            </w:r>
          </w:p>
          <w:p w:rsidR="00193060" w:rsidRPr="00D1491C" w:rsidRDefault="00193060" w:rsidP="00D1491C">
            <w:pPr>
              <w:pStyle w:val="a6"/>
              <w:spacing w:before="0" w:beforeAutospacing="0" w:after="0" w:afterAutospacing="0" w:line="360" w:lineRule="auto"/>
              <w:rPr>
                <w:color w:val="000000"/>
                <w:sz w:val="20"/>
                <w:szCs w:val="20"/>
              </w:rPr>
            </w:pPr>
            <w:r w:rsidRPr="00D1491C">
              <w:rPr>
                <w:color w:val="000000"/>
                <w:sz w:val="20"/>
                <w:szCs w:val="20"/>
              </w:rPr>
              <w:t>ОКР</w:t>
            </w:r>
          </w:p>
          <w:p w:rsidR="00193060" w:rsidRPr="00D1491C" w:rsidRDefault="00193060" w:rsidP="00D1491C">
            <w:pPr>
              <w:pStyle w:val="a6"/>
              <w:spacing w:before="0" w:beforeAutospacing="0" w:after="0" w:afterAutospacing="0" w:line="360" w:lineRule="auto"/>
              <w:rPr>
                <w:color w:val="000000"/>
                <w:sz w:val="20"/>
                <w:szCs w:val="20"/>
              </w:rPr>
            </w:pPr>
            <w:r w:rsidRPr="00D1491C">
              <w:rPr>
                <w:color w:val="000000"/>
                <w:sz w:val="20"/>
                <w:szCs w:val="20"/>
              </w:rPr>
              <w:t>Подготовка</w:t>
            </w:r>
          </w:p>
          <w:p w:rsidR="00193060" w:rsidRPr="00D1491C" w:rsidRDefault="00193060" w:rsidP="00D1491C">
            <w:pPr>
              <w:pStyle w:val="a6"/>
              <w:spacing w:before="0" w:beforeAutospacing="0" w:after="0" w:afterAutospacing="0" w:line="360" w:lineRule="auto"/>
              <w:rPr>
                <w:color w:val="000000"/>
                <w:sz w:val="20"/>
                <w:szCs w:val="20"/>
              </w:rPr>
            </w:pPr>
            <w:r w:rsidRPr="00D1491C">
              <w:rPr>
                <w:color w:val="000000"/>
                <w:sz w:val="20"/>
                <w:szCs w:val="20"/>
              </w:rPr>
              <w:t>производства</w:t>
            </w:r>
          </w:p>
          <w:p w:rsidR="00193060" w:rsidRPr="00D1491C" w:rsidRDefault="00193060" w:rsidP="00D1491C">
            <w:pPr>
              <w:pStyle w:val="a6"/>
              <w:spacing w:before="0" w:beforeAutospacing="0" w:after="0" w:afterAutospacing="0" w:line="360" w:lineRule="auto"/>
              <w:rPr>
                <w:color w:val="000000"/>
                <w:sz w:val="20"/>
                <w:szCs w:val="20"/>
              </w:rPr>
            </w:pPr>
            <w:r w:rsidRPr="00D1491C">
              <w:rPr>
                <w:color w:val="000000"/>
                <w:sz w:val="20"/>
                <w:szCs w:val="20"/>
              </w:rPr>
              <w:t>Производство</w:t>
            </w:r>
          </w:p>
          <w:p w:rsidR="00193060" w:rsidRPr="00D1491C" w:rsidRDefault="00193060" w:rsidP="00D1491C">
            <w:pPr>
              <w:pStyle w:val="a6"/>
              <w:spacing w:before="0" w:beforeAutospacing="0" w:after="0" w:afterAutospacing="0" w:line="360" w:lineRule="auto"/>
              <w:rPr>
                <w:color w:val="000000"/>
                <w:sz w:val="20"/>
                <w:szCs w:val="20"/>
              </w:rPr>
            </w:pPr>
            <w:r w:rsidRPr="00D1491C">
              <w:rPr>
                <w:color w:val="000000"/>
                <w:sz w:val="20"/>
                <w:szCs w:val="20"/>
              </w:rPr>
              <w:t>- " -</w:t>
            </w:r>
          </w:p>
          <w:p w:rsidR="00193060" w:rsidRPr="00D1491C" w:rsidRDefault="00193060" w:rsidP="00D1491C">
            <w:pPr>
              <w:pStyle w:val="a6"/>
              <w:spacing w:before="0" w:beforeAutospacing="0" w:after="0" w:afterAutospacing="0" w:line="360" w:lineRule="auto"/>
              <w:rPr>
                <w:color w:val="000000"/>
                <w:sz w:val="20"/>
                <w:szCs w:val="20"/>
              </w:rPr>
            </w:pPr>
            <w:r w:rsidRPr="00D1491C">
              <w:rPr>
                <w:color w:val="000000"/>
                <w:sz w:val="20"/>
                <w:szCs w:val="20"/>
              </w:rPr>
              <w:t>- " -</w:t>
            </w:r>
          </w:p>
          <w:p w:rsidR="00193060" w:rsidRPr="00D1491C" w:rsidRDefault="00193060" w:rsidP="00D1491C">
            <w:pPr>
              <w:pStyle w:val="a6"/>
              <w:spacing w:before="0" w:beforeAutospacing="0" w:after="0" w:afterAutospacing="0" w:line="360" w:lineRule="auto"/>
              <w:rPr>
                <w:color w:val="000000"/>
                <w:sz w:val="20"/>
                <w:szCs w:val="20"/>
              </w:rPr>
            </w:pPr>
            <w:r w:rsidRPr="00D1491C">
              <w:rPr>
                <w:color w:val="000000"/>
                <w:sz w:val="20"/>
                <w:szCs w:val="20"/>
              </w:rPr>
              <w:t>- " -</w:t>
            </w:r>
          </w:p>
          <w:p w:rsidR="00193060" w:rsidRPr="00D1491C" w:rsidRDefault="00193060" w:rsidP="00D1491C">
            <w:pPr>
              <w:pStyle w:val="a6"/>
              <w:spacing w:before="0" w:beforeAutospacing="0" w:after="0" w:afterAutospacing="0" w:line="360" w:lineRule="auto"/>
              <w:rPr>
                <w:color w:val="000000"/>
                <w:sz w:val="20"/>
                <w:szCs w:val="20"/>
              </w:rPr>
            </w:pPr>
            <w:r w:rsidRPr="00D1491C">
              <w:rPr>
                <w:color w:val="000000"/>
                <w:sz w:val="20"/>
                <w:szCs w:val="20"/>
              </w:rPr>
              <w:t>- " -</w:t>
            </w:r>
          </w:p>
        </w:tc>
        <w:tc>
          <w:tcPr>
            <w:tcW w:w="1511" w:type="dxa"/>
            <w:tcBorders>
              <w:top w:val="outset" w:sz="6" w:space="0" w:color="auto"/>
              <w:left w:val="outset" w:sz="6" w:space="0" w:color="auto"/>
              <w:bottom w:val="outset" w:sz="6" w:space="0" w:color="auto"/>
              <w:right w:val="outset" w:sz="6" w:space="0" w:color="auto"/>
            </w:tcBorders>
          </w:tcPr>
          <w:p w:rsidR="00193060" w:rsidRPr="00D1491C" w:rsidRDefault="00193060" w:rsidP="00D1491C">
            <w:pPr>
              <w:pStyle w:val="a6"/>
              <w:spacing w:before="0" w:beforeAutospacing="0" w:after="0" w:afterAutospacing="0" w:line="360" w:lineRule="auto"/>
              <w:rPr>
                <w:color w:val="000000"/>
                <w:sz w:val="20"/>
                <w:szCs w:val="20"/>
              </w:rPr>
            </w:pPr>
            <w:r w:rsidRPr="00D1491C">
              <w:rPr>
                <w:color w:val="000000"/>
                <w:sz w:val="20"/>
                <w:szCs w:val="20"/>
              </w:rPr>
              <w:t>-50</w:t>
            </w:r>
          </w:p>
          <w:p w:rsidR="00193060" w:rsidRPr="00D1491C" w:rsidRDefault="00193060" w:rsidP="00D1491C">
            <w:pPr>
              <w:pStyle w:val="a6"/>
              <w:spacing w:before="0" w:beforeAutospacing="0" w:after="0" w:afterAutospacing="0" w:line="360" w:lineRule="auto"/>
              <w:rPr>
                <w:color w:val="000000"/>
                <w:sz w:val="20"/>
                <w:szCs w:val="20"/>
              </w:rPr>
            </w:pPr>
            <w:r w:rsidRPr="00D1491C">
              <w:rPr>
                <w:color w:val="000000"/>
                <w:sz w:val="20"/>
                <w:szCs w:val="20"/>
              </w:rPr>
              <w:t>-100</w:t>
            </w:r>
          </w:p>
          <w:p w:rsidR="00193060" w:rsidRPr="00D1491C" w:rsidRDefault="00193060" w:rsidP="00D1491C">
            <w:pPr>
              <w:pStyle w:val="a6"/>
              <w:spacing w:before="0" w:beforeAutospacing="0" w:after="0" w:afterAutospacing="0" w:line="360" w:lineRule="auto"/>
              <w:rPr>
                <w:color w:val="000000"/>
                <w:sz w:val="20"/>
                <w:szCs w:val="20"/>
              </w:rPr>
            </w:pPr>
            <w:r w:rsidRPr="00D1491C">
              <w:rPr>
                <w:color w:val="000000"/>
                <w:sz w:val="20"/>
                <w:szCs w:val="20"/>
              </w:rPr>
              <w:t>-100</w:t>
            </w:r>
          </w:p>
          <w:p w:rsidR="00193060" w:rsidRPr="00D1491C" w:rsidRDefault="00193060" w:rsidP="00D1491C">
            <w:pPr>
              <w:pStyle w:val="a6"/>
              <w:spacing w:before="0" w:beforeAutospacing="0" w:after="0" w:afterAutospacing="0" w:line="360" w:lineRule="auto"/>
              <w:rPr>
                <w:color w:val="000000"/>
                <w:sz w:val="20"/>
                <w:szCs w:val="20"/>
              </w:rPr>
            </w:pPr>
            <w:r w:rsidRPr="00D1491C">
              <w:rPr>
                <w:color w:val="000000"/>
                <w:sz w:val="20"/>
                <w:szCs w:val="20"/>
              </w:rPr>
              <w:t>-100</w:t>
            </w:r>
          </w:p>
          <w:p w:rsidR="00193060" w:rsidRPr="00D1491C" w:rsidRDefault="00193060" w:rsidP="00D1491C">
            <w:pPr>
              <w:pStyle w:val="a6"/>
              <w:spacing w:before="0" w:beforeAutospacing="0" w:after="0" w:afterAutospacing="0" w:line="360" w:lineRule="auto"/>
              <w:rPr>
                <w:color w:val="000000"/>
                <w:sz w:val="20"/>
                <w:szCs w:val="20"/>
              </w:rPr>
            </w:pPr>
            <w:r w:rsidRPr="00D1491C">
              <w:rPr>
                <w:color w:val="000000"/>
                <w:sz w:val="20"/>
                <w:szCs w:val="20"/>
              </w:rPr>
              <w:t>= -350</w:t>
            </w:r>
          </w:p>
          <w:p w:rsidR="00193060" w:rsidRPr="00D1491C" w:rsidRDefault="00193060" w:rsidP="00D1491C">
            <w:pPr>
              <w:pStyle w:val="a6"/>
              <w:spacing w:before="0" w:beforeAutospacing="0" w:after="0" w:afterAutospacing="0" w:line="360" w:lineRule="auto"/>
              <w:rPr>
                <w:color w:val="000000"/>
                <w:sz w:val="20"/>
                <w:szCs w:val="20"/>
              </w:rPr>
            </w:pPr>
            <w:r w:rsidRPr="00D1491C">
              <w:rPr>
                <w:color w:val="000000"/>
                <w:sz w:val="20"/>
                <w:szCs w:val="20"/>
              </w:rPr>
              <w:t>+200</w:t>
            </w:r>
          </w:p>
          <w:p w:rsidR="00193060" w:rsidRPr="00D1491C" w:rsidRDefault="00193060" w:rsidP="00D1491C">
            <w:pPr>
              <w:pStyle w:val="a6"/>
              <w:spacing w:before="0" w:beforeAutospacing="0" w:after="0" w:afterAutospacing="0" w:line="360" w:lineRule="auto"/>
              <w:rPr>
                <w:color w:val="000000"/>
                <w:sz w:val="20"/>
                <w:szCs w:val="20"/>
              </w:rPr>
            </w:pPr>
            <w:r w:rsidRPr="00D1491C">
              <w:rPr>
                <w:color w:val="000000"/>
                <w:sz w:val="20"/>
                <w:szCs w:val="20"/>
              </w:rPr>
              <w:t>+200</w:t>
            </w:r>
          </w:p>
          <w:p w:rsidR="00193060" w:rsidRPr="00D1491C" w:rsidRDefault="00193060" w:rsidP="00D1491C">
            <w:pPr>
              <w:pStyle w:val="a6"/>
              <w:spacing w:before="0" w:beforeAutospacing="0" w:after="0" w:afterAutospacing="0" w:line="360" w:lineRule="auto"/>
              <w:rPr>
                <w:color w:val="000000"/>
                <w:sz w:val="20"/>
                <w:szCs w:val="20"/>
              </w:rPr>
            </w:pPr>
            <w:r w:rsidRPr="00D1491C">
              <w:rPr>
                <w:color w:val="000000"/>
                <w:sz w:val="20"/>
                <w:szCs w:val="20"/>
              </w:rPr>
              <w:t>+200</w:t>
            </w:r>
          </w:p>
          <w:p w:rsidR="00193060" w:rsidRPr="00D1491C" w:rsidRDefault="00193060" w:rsidP="00D1491C">
            <w:pPr>
              <w:pStyle w:val="a6"/>
              <w:spacing w:before="0" w:beforeAutospacing="0" w:after="0" w:afterAutospacing="0" w:line="360" w:lineRule="auto"/>
              <w:rPr>
                <w:color w:val="000000"/>
                <w:sz w:val="20"/>
                <w:szCs w:val="20"/>
              </w:rPr>
            </w:pPr>
            <w:r w:rsidRPr="00D1491C">
              <w:rPr>
                <w:color w:val="000000"/>
                <w:sz w:val="20"/>
                <w:szCs w:val="20"/>
              </w:rPr>
              <w:t>+200</w:t>
            </w:r>
          </w:p>
          <w:p w:rsidR="00193060" w:rsidRPr="00D1491C" w:rsidRDefault="00193060" w:rsidP="00D1491C">
            <w:pPr>
              <w:pStyle w:val="a6"/>
              <w:spacing w:before="0" w:beforeAutospacing="0" w:after="0" w:afterAutospacing="0" w:line="360" w:lineRule="auto"/>
              <w:rPr>
                <w:color w:val="000000"/>
                <w:sz w:val="20"/>
                <w:szCs w:val="20"/>
              </w:rPr>
            </w:pPr>
            <w:r w:rsidRPr="00D1491C">
              <w:rPr>
                <w:color w:val="000000"/>
                <w:sz w:val="20"/>
                <w:szCs w:val="20"/>
              </w:rPr>
              <w:t>+200</w:t>
            </w:r>
          </w:p>
          <w:p w:rsidR="00193060" w:rsidRPr="00D1491C" w:rsidRDefault="00193060" w:rsidP="00D1491C">
            <w:pPr>
              <w:pStyle w:val="a6"/>
              <w:spacing w:before="0" w:beforeAutospacing="0" w:after="0" w:afterAutospacing="0" w:line="360" w:lineRule="auto"/>
              <w:rPr>
                <w:color w:val="000000"/>
                <w:sz w:val="20"/>
                <w:szCs w:val="20"/>
              </w:rPr>
            </w:pPr>
            <w:r w:rsidRPr="00D1491C">
              <w:rPr>
                <w:color w:val="000000"/>
                <w:sz w:val="20"/>
                <w:szCs w:val="20"/>
              </w:rPr>
              <w:t>= +1000</w:t>
            </w:r>
          </w:p>
        </w:tc>
        <w:tc>
          <w:tcPr>
            <w:tcW w:w="4123" w:type="dxa"/>
            <w:tcBorders>
              <w:top w:val="outset" w:sz="6" w:space="0" w:color="auto"/>
              <w:left w:val="outset" w:sz="6" w:space="0" w:color="auto"/>
              <w:bottom w:val="outset" w:sz="6" w:space="0" w:color="auto"/>
            </w:tcBorders>
          </w:tcPr>
          <w:p w:rsidR="00193060" w:rsidRPr="00D1491C" w:rsidRDefault="00193060" w:rsidP="00D1491C">
            <w:pPr>
              <w:pStyle w:val="a6"/>
              <w:spacing w:before="0" w:beforeAutospacing="0" w:after="0" w:afterAutospacing="0" w:line="360" w:lineRule="auto"/>
              <w:rPr>
                <w:color w:val="000000"/>
                <w:sz w:val="20"/>
                <w:szCs w:val="20"/>
              </w:rPr>
            </w:pPr>
            <w:r w:rsidRPr="00D1491C">
              <w:rPr>
                <w:color w:val="000000"/>
                <w:sz w:val="20"/>
                <w:szCs w:val="20"/>
              </w:rPr>
              <w:t>-73</w:t>
            </w:r>
          </w:p>
          <w:p w:rsidR="00193060" w:rsidRPr="00D1491C" w:rsidRDefault="00193060" w:rsidP="00D1491C">
            <w:pPr>
              <w:pStyle w:val="a6"/>
              <w:spacing w:before="0" w:beforeAutospacing="0" w:after="0" w:afterAutospacing="0" w:line="360" w:lineRule="auto"/>
              <w:rPr>
                <w:color w:val="000000"/>
                <w:sz w:val="20"/>
                <w:szCs w:val="20"/>
              </w:rPr>
            </w:pPr>
            <w:r w:rsidRPr="00D1491C">
              <w:rPr>
                <w:color w:val="000000"/>
                <w:sz w:val="20"/>
                <w:szCs w:val="20"/>
              </w:rPr>
              <w:t>-133</w:t>
            </w:r>
          </w:p>
          <w:p w:rsidR="00193060" w:rsidRPr="00D1491C" w:rsidRDefault="00193060" w:rsidP="00D1491C">
            <w:pPr>
              <w:pStyle w:val="a6"/>
              <w:spacing w:before="0" w:beforeAutospacing="0" w:after="0" w:afterAutospacing="0" w:line="360" w:lineRule="auto"/>
              <w:rPr>
                <w:color w:val="000000"/>
                <w:sz w:val="20"/>
                <w:szCs w:val="20"/>
              </w:rPr>
            </w:pPr>
            <w:r w:rsidRPr="00D1491C">
              <w:rPr>
                <w:color w:val="000000"/>
                <w:sz w:val="20"/>
                <w:szCs w:val="20"/>
              </w:rPr>
              <w:t>-121</w:t>
            </w:r>
          </w:p>
          <w:p w:rsidR="00193060" w:rsidRPr="00D1491C" w:rsidRDefault="00193060" w:rsidP="00D1491C">
            <w:pPr>
              <w:pStyle w:val="a6"/>
              <w:spacing w:before="0" w:beforeAutospacing="0" w:after="0" w:afterAutospacing="0" w:line="360" w:lineRule="auto"/>
              <w:rPr>
                <w:color w:val="000000"/>
                <w:sz w:val="20"/>
                <w:szCs w:val="20"/>
              </w:rPr>
            </w:pPr>
            <w:r w:rsidRPr="00D1491C">
              <w:rPr>
                <w:color w:val="000000"/>
                <w:sz w:val="20"/>
                <w:szCs w:val="20"/>
              </w:rPr>
              <w:t>-110</w:t>
            </w:r>
          </w:p>
          <w:p w:rsidR="00193060" w:rsidRPr="00D1491C" w:rsidRDefault="00193060" w:rsidP="00D1491C">
            <w:pPr>
              <w:pStyle w:val="a6"/>
              <w:spacing w:before="0" w:beforeAutospacing="0" w:after="0" w:afterAutospacing="0" w:line="360" w:lineRule="auto"/>
              <w:rPr>
                <w:color w:val="000000"/>
                <w:sz w:val="20"/>
                <w:szCs w:val="20"/>
              </w:rPr>
            </w:pPr>
            <w:r w:rsidRPr="00D1491C">
              <w:rPr>
                <w:color w:val="000000"/>
                <w:sz w:val="20"/>
                <w:szCs w:val="20"/>
              </w:rPr>
              <w:t>= -437</w:t>
            </w:r>
          </w:p>
          <w:p w:rsidR="00193060" w:rsidRPr="00D1491C" w:rsidRDefault="00193060" w:rsidP="00D1491C">
            <w:pPr>
              <w:pStyle w:val="a6"/>
              <w:spacing w:before="0" w:beforeAutospacing="0" w:after="0" w:afterAutospacing="0" w:line="360" w:lineRule="auto"/>
              <w:rPr>
                <w:color w:val="000000"/>
                <w:sz w:val="20"/>
                <w:szCs w:val="20"/>
              </w:rPr>
            </w:pPr>
            <w:r w:rsidRPr="00D1491C">
              <w:rPr>
                <w:color w:val="000000"/>
                <w:sz w:val="20"/>
                <w:szCs w:val="20"/>
              </w:rPr>
              <w:t>+181</w:t>
            </w:r>
          </w:p>
          <w:p w:rsidR="00193060" w:rsidRPr="00D1491C" w:rsidRDefault="00193060" w:rsidP="00D1491C">
            <w:pPr>
              <w:pStyle w:val="a6"/>
              <w:spacing w:before="0" w:beforeAutospacing="0" w:after="0" w:afterAutospacing="0" w:line="360" w:lineRule="auto"/>
              <w:rPr>
                <w:color w:val="000000"/>
                <w:sz w:val="20"/>
                <w:szCs w:val="20"/>
              </w:rPr>
            </w:pPr>
            <w:r w:rsidRPr="00D1491C">
              <w:rPr>
                <w:color w:val="000000"/>
                <w:sz w:val="20"/>
                <w:szCs w:val="20"/>
              </w:rPr>
              <w:t>+165</w:t>
            </w:r>
          </w:p>
          <w:p w:rsidR="00193060" w:rsidRPr="00D1491C" w:rsidRDefault="00193060" w:rsidP="00D1491C">
            <w:pPr>
              <w:pStyle w:val="a6"/>
              <w:spacing w:before="0" w:beforeAutospacing="0" w:after="0" w:afterAutospacing="0" w:line="360" w:lineRule="auto"/>
              <w:rPr>
                <w:color w:val="000000"/>
                <w:sz w:val="20"/>
                <w:szCs w:val="20"/>
              </w:rPr>
            </w:pPr>
            <w:r w:rsidRPr="00D1491C">
              <w:rPr>
                <w:color w:val="000000"/>
                <w:sz w:val="20"/>
                <w:szCs w:val="20"/>
              </w:rPr>
              <w:t>+150</w:t>
            </w:r>
          </w:p>
          <w:p w:rsidR="00193060" w:rsidRPr="00D1491C" w:rsidRDefault="00193060" w:rsidP="00D1491C">
            <w:pPr>
              <w:pStyle w:val="a6"/>
              <w:spacing w:before="0" w:beforeAutospacing="0" w:after="0" w:afterAutospacing="0" w:line="360" w:lineRule="auto"/>
              <w:rPr>
                <w:color w:val="000000"/>
                <w:sz w:val="20"/>
                <w:szCs w:val="20"/>
              </w:rPr>
            </w:pPr>
            <w:r w:rsidRPr="00D1491C">
              <w:rPr>
                <w:color w:val="000000"/>
                <w:sz w:val="20"/>
                <w:szCs w:val="20"/>
              </w:rPr>
              <w:t>+137</w:t>
            </w:r>
          </w:p>
          <w:p w:rsidR="00193060" w:rsidRPr="00D1491C" w:rsidRDefault="00193060" w:rsidP="00D1491C">
            <w:pPr>
              <w:pStyle w:val="a6"/>
              <w:spacing w:before="0" w:beforeAutospacing="0" w:after="0" w:afterAutospacing="0" w:line="360" w:lineRule="auto"/>
              <w:rPr>
                <w:color w:val="000000"/>
                <w:sz w:val="20"/>
                <w:szCs w:val="20"/>
              </w:rPr>
            </w:pPr>
            <w:r w:rsidRPr="00D1491C">
              <w:rPr>
                <w:color w:val="000000"/>
                <w:sz w:val="20"/>
                <w:szCs w:val="20"/>
              </w:rPr>
              <w:t>+125</w:t>
            </w:r>
          </w:p>
          <w:p w:rsidR="00193060" w:rsidRPr="00D1491C" w:rsidRDefault="00193060" w:rsidP="00D1491C">
            <w:pPr>
              <w:pStyle w:val="a6"/>
              <w:spacing w:before="0" w:beforeAutospacing="0" w:after="0" w:afterAutospacing="0" w:line="360" w:lineRule="auto"/>
              <w:rPr>
                <w:color w:val="000000"/>
                <w:sz w:val="20"/>
                <w:szCs w:val="20"/>
              </w:rPr>
            </w:pPr>
            <w:r w:rsidRPr="00D1491C">
              <w:rPr>
                <w:color w:val="000000"/>
                <w:sz w:val="20"/>
                <w:szCs w:val="20"/>
              </w:rPr>
              <w:t>= +758</w:t>
            </w:r>
          </w:p>
        </w:tc>
      </w:tr>
    </w:tbl>
    <w:p w:rsidR="00193060" w:rsidRPr="00687EA9" w:rsidRDefault="007C1971" w:rsidP="00687EA9">
      <w:pPr>
        <w:pStyle w:val="a6"/>
        <w:spacing w:before="0" w:beforeAutospacing="0" w:after="0" w:afterAutospacing="0" w:line="360" w:lineRule="auto"/>
        <w:ind w:firstLine="709"/>
        <w:jc w:val="both"/>
        <w:rPr>
          <w:color w:val="000000"/>
          <w:sz w:val="28"/>
          <w:szCs w:val="28"/>
        </w:rPr>
      </w:pPr>
      <w:r>
        <w:rPr>
          <w:color w:val="000000"/>
          <w:sz w:val="28"/>
          <w:szCs w:val="28"/>
          <w:lang w:val="en-US"/>
        </w:rPr>
        <w:br w:type="page"/>
      </w:r>
      <w:r w:rsidR="00193060" w:rsidRPr="00687EA9">
        <w:rPr>
          <w:color w:val="000000"/>
          <w:sz w:val="28"/>
          <w:szCs w:val="28"/>
        </w:rPr>
        <w:t>Временем приведения при дисконтировании является начало серийного производства и коммерческой реализации нового изделия. Используя ранее приведенные формулы, легко получить:</w:t>
      </w:r>
    </w:p>
    <w:p w:rsidR="00193060" w:rsidRPr="00687EA9" w:rsidRDefault="00193060" w:rsidP="00687EA9">
      <w:pPr>
        <w:pStyle w:val="a6"/>
        <w:spacing w:before="0" w:beforeAutospacing="0" w:after="0" w:afterAutospacing="0" w:line="360" w:lineRule="auto"/>
        <w:ind w:firstLine="709"/>
        <w:jc w:val="both"/>
        <w:rPr>
          <w:color w:val="000000"/>
          <w:sz w:val="28"/>
          <w:szCs w:val="28"/>
        </w:rPr>
      </w:pPr>
      <w:r w:rsidRPr="00687EA9">
        <w:rPr>
          <w:color w:val="000000"/>
          <w:sz w:val="28"/>
          <w:szCs w:val="28"/>
        </w:rPr>
        <w:t xml:space="preserve">- статический период окупаемости </w:t>
      </w:r>
      <w:r w:rsidR="009C09E9">
        <w:rPr>
          <w:color w:val="000000"/>
          <w:sz w:val="28"/>
          <w:szCs w:val="28"/>
        </w:rPr>
        <w:pict>
          <v:shape id="_x0000_i1043" type="#_x0000_t75" style="width:24pt;height:24pt">
            <v:imagedata r:id="rId25" o:title=""/>
          </v:shape>
        </w:pict>
      </w:r>
      <w:r w:rsidRPr="00687EA9">
        <w:rPr>
          <w:color w:val="000000"/>
          <w:sz w:val="28"/>
          <w:szCs w:val="28"/>
        </w:rPr>
        <w:t>=350/200=1,75 года;</w:t>
      </w:r>
    </w:p>
    <w:p w:rsidR="00193060" w:rsidRPr="00687EA9" w:rsidRDefault="00193060" w:rsidP="00687EA9">
      <w:pPr>
        <w:pStyle w:val="a6"/>
        <w:spacing w:before="0" w:beforeAutospacing="0" w:after="0" w:afterAutospacing="0" w:line="360" w:lineRule="auto"/>
        <w:ind w:firstLine="709"/>
        <w:jc w:val="both"/>
        <w:rPr>
          <w:color w:val="000000"/>
          <w:sz w:val="28"/>
          <w:szCs w:val="28"/>
        </w:rPr>
      </w:pPr>
      <w:r w:rsidRPr="00687EA9">
        <w:rPr>
          <w:color w:val="000000"/>
          <w:sz w:val="28"/>
          <w:szCs w:val="28"/>
        </w:rPr>
        <w:t xml:space="preserve">- динамический период окупаемости </w:t>
      </w:r>
      <w:r w:rsidR="009C09E9">
        <w:rPr>
          <w:color w:val="000000"/>
          <w:sz w:val="28"/>
          <w:szCs w:val="28"/>
        </w:rPr>
        <w:pict>
          <v:shape id="_x0000_i1044" type="#_x0000_t75" style="width:24pt;height:24pt">
            <v:imagedata r:id="rId26" o:title=""/>
          </v:shape>
        </w:pict>
      </w:r>
      <w:r w:rsidRPr="00687EA9">
        <w:rPr>
          <w:color w:val="000000"/>
          <w:sz w:val="28"/>
          <w:szCs w:val="28"/>
        </w:rPr>
        <w:t>=2,6 года;</w:t>
      </w:r>
    </w:p>
    <w:p w:rsidR="00193060" w:rsidRPr="00687EA9" w:rsidRDefault="00193060" w:rsidP="00687EA9">
      <w:pPr>
        <w:pStyle w:val="a6"/>
        <w:spacing w:before="0" w:beforeAutospacing="0" w:after="0" w:afterAutospacing="0" w:line="360" w:lineRule="auto"/>
        <w:ind w:firstLine="709"/>
        <w:jc w:val="both"/>
        <w:rPr>
          <w:color w:val="000000"/>
          <w:sz w:val="28"/>
          <w:szCs w:val="28"/>
        </w:rPr>
      </w:pPr>
      <w:r w:rsidRPr="00687EA9">
        <w:rPr>
          <w:color w:val="000000"/>
          <w:sz w:val="28"/>
          <w:szCs w:val="28"/>
        </w:rPr>
        <w:t>- статическую оценку кумулятивной прибыли проекта 1000-350=650;</w:t>
      </w:r>
    </w:p>
    <w:p w:rsidR="00193060" w:rsidRPr="00687EA9" w:rsidRDefault="00193060" w:rsidP="00687EA9">
      <w:pPr>
        <w:pStyle w:val="a6"/>
        <w:spacing w:before="0" w:beforeAutospacing="0" w:after="0" w:afterAutospacing="0" w:line="360" w:lineRule="auto"/>
        <w:ind w:firstLine="709"/>
        <w:jc w:val="both"/>
        <w:rPr>
          <w:color w:val="000000"/>
          <w:sz w:val="28"/>
          <w:szCs w:val="28"/>
        </w:rPr>
      </w:pPr>
      <w:r w:rsidRPr="00687EA9">
        <w:rPr>
          <w:color w:val="000000"/>
          <w:sz w:val="28"/>
          <w:szCs w:val="28"/>
        </w:rPr>
        <w:t>- динамическую оценку кумулятивной прибыли - 321.</w:t>
      </w:r>
    </w:p>
    <w:p w:rsidR="00193060" w:rsidRPr="007C1971" w:rsidRDefault="00193060" w:rsidP="00687EA9">
      <w:pPr>
        <w:pStyle w:val="a6"/>
        <w:spacing w:before="0" w:beforeAutospacing="0" w:after="0" w:afterAutospacing="0" w:line="360" w:lineRule="auto"/>
        <w:ind w:firstLine="709"/>
        <w:jc w:val="both"/>
        <w:rPr>
          <w:color w:val="000000"/>
          <w:sz w:val="28"/>
          <w:szCs w:val="28"/>
        </w:rPr>
      </w:pPr>
      <w:r w:rsidRPr="00687EA9">
        <w:rPr>
          <w:color w:val="000000"/>
          <w:sz w:val="28"/>
          <w:szCs w:val="28"/>
        </w:rPr>
        <w:t>Внутренний темп окупаемости Х найдем из следующих соотношений:</w:t>
      </w:r>
    </w:p>
    <w:p w:rsidR="00D1491C" w:rsidRPr="007C1971" w:rsidRDefault="00D1491C" w:rsidP="00687EA9">
      <w:pPr>
        <w:pStyle w:val="a6"/>
        <w:spacing w:before="0" w:beforeAutospacing="0" w:after="0" w:afterAutospacing="0" w:line="360" w:lineRule="auto"/>
        <w:ind w:firstLine="709"/>
        <w:jc w:val="both"/>
        <w:rPr>
          <w:color w:val="000000"/>
          <w:sz w:val="28"/>
          <w:szCs w:val="28"/>
        </w:rPr>
      </w:pPr>
    </w:p>
    <w:p w:rsidR="00193060" w:rsidRDefault="009C09E9" w:rsidP="00687EA9">
      <w:pPr>
        <w:pStyle w:val="a6"/>
        <w:spacing w:before="0" w:beforeAutospacing="0" w:after="0" w:afterAutospacing="0" w:line="360" w:lineRule="auto"/>
        <w:ind w:firstLine="709"/>
        <w:jc w:val="both"/>
        <w:rPr>
          <w:color w:val="000000"/>
          <w:sz w:val="28"/>
          <w:szCs w:val="28"/>
          <w:lang w:val="en-US"/>
        </w:rPr>
      </w:pPr>
      <w:r>
        <w:rPr>
          <w:color w:val="000000"/>
          <w:sz w:val="28"/>
          <w:szCs w:val="28"/>
        </w:rPr>
        <w:pict>
          <v:shape id="_x0000_i1045" type="#_x0000_t75" style="width:93pt;height:26.25pt">
            <v:imagedata r:id="rId27" o:title=""/>
          </v:shape>
        </w:pict>
      </w:r>
      <w:r w:rsidR="00193060" w:rsidRPr="00687EA9">
        <w:rPr>
          <w:color w:val="000000"/>
          <w:sz w:val="28"/>
          <w:szCs w:val="28"/>
        </w:rPr>
        <w:t>;</w:t>
      </w:r>
    </w:p>
    <w:p w:rsidR="00193060" w:rsidRPr="00687EA9" w:rsidRDefault="009C09E9" w:rsidP="00687EA9">
      <w:pPr>
        <w:pStyle w:val="a6"/>
        <w:spacing w:before="0" w:beforeAutospacing="0" w:after="0" w:afterAutospacing="0" w:line="360" w:lineRule="auto"/>
        <w:ind w:firstLine="709"/>
        <w:jc w:val="both"/>
        <w:rPr>
          <w:color w:val="000000"/>
          <w:sz w:val="28"/>
          <w:szCs w:val="28"/>
        </w:rPr>
      </w:pPr>
      <w:r>
        <w:rPr>
          <w:color w:val="000000"/>
          <w:sz w:val="28"/>
          <w:szCs w:val="28"/>
        </w:rPr>
        <w:pict>
          <v:shape id="_x0000_i1046" type="#_x0000_t75" style="width:134.25pt;height:36.75pt">
            <v:imagedata r:id="rId28" o:title=""/>
          </v:shape>
        </w:pict>
      </w:r>
    </w:p>
    <w:p w:rsidR="00D1491C" w:rsidRDefault="00D1491C" w:rsidP="00687EA9">
      <w:pPr>
        <w:pStyle w:val="a6"/>
        <w:spacing w:before="0" w:beforeAutospacing="0" w:after="0" w:afterAutospacing="0" w:line="360" w:lineRule="auto"/>
        <w:ind w:firstLine="709"/>
        <w:jc w:val="both"/>
        <w:rPr>
          <w:color w:val="000000"/>
          <w:sz w:val="28"/>
          <w:szCs w:val="28"/>
          <w:lang w:val="en-US"/>
        </w:rPr>
      </w:pPr>
    </w:p>
    <w:p w:rsidR="00193060" w:rsidRPr="00687EA9" w:rsidRDefault="00193060" w:rsidP="00687EA9">
      <w:pPr>
        <w:pStyle w:val="a6"/>
        <w:spacing w:before="0" w:beforeAutospacing="0" w:after="0" w:afterAutospacing="0" w:line="360" w:lineRule="auto"/>
        <w:ind w:firstLine="709"/>
        <w:jc w:val="both"/>
        <w:rPr>
          <w:color w:val="000000"/>
          <w:sz w:val="28"/>
          <w:szCs w:val="28"/>
        </w:rPr>
      </w:pPr>
      <w:r w:rsidRPr="00687EA9">
        <w:rPr>
          <w:color w:val="000000"/>
          <w:sz w:val="28"/>
          <w:szCs w:val="28"/>
        </w:rPr>
        <w:t>X=0,31.</w:t>
      </w:r>
    </w:p>
    <w:p w:rsidR="00687EA9" w:rsidRDefault="00193060" w:rsidP="00687EA9">
      <w:pPr>
        <w:spacing w:line="360" w:lineRule="auto"/>
        <w:ind w:firstLine="709"/>
        <w:jc w:val="both"/>
        <w:rPr>
          <w:color w:val="000000"/>
          <w:sz w:val="28"/>
          <w:szCs w:val="28"/>
        </w:rPr>
      </w:pPr>
      <w:r w:rsidRPr="00687EA9">
        <w:rPr>
          <w:color w:val="000000"/>
          <w:sz w:val="28"/>
          <w:szCs w:val="28"/>
        </w:rPr>
        <w:t>Приведенные соотношения явно показывают необходимость дисконтирования при оценке подобных проектов. Внутренний темп окупаемости (31%) показывает степень экономической эффективности проекта по сравнению с учетной ставкой (10%).</w:t>
      </w:r>
    </w:p>
    <w:p w:rsidR="00193060" w:rsidRPr="00687EA9" w:rsidRDefault="00193060" w:rsidP="00687EA9">
      <w:pPr>
        <w:spacing w:line="360" w:lineRule="auto"/>
        <w:ind w:firstLine="709"/>
        <w:jc w:val="both"/>
        <w:rPr>
          <w:color w:val="000000"/>
          <w:sz w:val="28"/>
          <w:szCs w:val="28"/>
        </w:rPr>
      </w:pPr>
    </w:p>
    <w:p w:rsidR="00FD2CCC" w:rsidRPr="007C1971" w:rsidRDefault="00193060" w:rsidP="00687EA9">
      <w:pPr>
        <w:spacing w:line="360" w:lineRule="auto"/>
        <w:ind w:firstLine="709"/>
        <w:jc w:val="both"/>
        <w:rPr>
          <w:b/>
          <w:bCs/>
          <w:color w:val="000000"/>
          <w:sz w:val="28"/>
          <w:szCs w:val="28"/>
        </w:rPr>
      </w:pPr>
      <w:r w:rsidRPr="00687EA9">
        <w:rPr>
          <w:b/>
          <w:bCs/>
          <w:color w:val="000000"/>
          <w:sz w:val="28"/>
          <w:szCs w:val="28"/>
          <w:lang w:val="en-US"/>
        </w:rPr>
        <w:t>II</w:t>
      </w:r>
      <w:r w:rsidR="00D1491C">
        <w:rPr>
          <w:b/>
          <w:bCs/>
          <w:color w:val="000000"/>
          <w:sz w:val="28"/>
          <w:szCs w:val="28"/>
        </w:rPr>
        <w:t xml:space="preserve"> Задачи</w:t>
      </w:r>
    </w:p>
    <w:p w:rsidR="00FD2CCC" w:rsidRPr="00687EA9" w:rsidRDefault="00FD2CCC" w:rsidP="00687EA9">
      <w:pPr>
        <w:spacing w:line="360" w:lineRule="auto"/>
        <w:ind w:firstLine="709"/>
        <w:jc w:val="both"/>
        <w:rPr>
          <w:color w:val="000000"/>
          <w:sz w:val="28"/>
          <w:szCs w:val="28"/>
        </w:rPr>
      </w:pPr>
    </w:p>
    <w:p w:rsidR="00687EA9" w:rsidRDefault="00FD2CCC" w:rsidP="00687EA9">
      <w:pPr>
        <w:spacing w:line="360" w:lineRule="auto"/>
        <w:ind w:firstLine="709"/>
        <w:jc w:val="both"/>
        <w:rPr>
          <w:color w:val="000000"/>
          <w:sz w:val="28"/>
          <w:szCs w:val="28"/>
        </w:rPr>
      </w:pPr>
      <w:r w:rsidRPr="00687EA9">
        <w:rPr>
          <w:color w:val="000000"/>
          <w:sz w:val="28"/>
          <w:szCs w:val="28"/>
        </w:rPr>
        <w:t>1. Определить показатели экономической эффективности инновационного проекта: настоящая приведенная стоимость (</w:t>
      </w:r>
      <w:r w:rsidRPr="00687EA9">
        <w:rPr>
          <w:color w:val="000000"/>
          <w:sz w:val="28"/>
          <w:szCs w:val="28"/>
          <w:lang w:val="en-US"/>
        </w:rPr>
        <w:t>NPV</w:t>
      </w:r>
      <w:r w:rsidRPr="00687EA9">
        <w:rPr>
          <w:color w:val="000000"/>
          <w:sz w:val="28"/>
          <w:szCs w:val="28"/>
        </w:rPr>
        <w:t>), индекс доходности (</w:t>
      </w:r>
      <w:r w:rsidRPr="00687EA9">
        <w:rPr>
          <w:color w:val="000000"/>
          <w:sz w:val="28"/>
          <w:szCs w:val="28"/>
          <w:lang w:val="en-US"/>
        </w:rPr>
        <w:t>ID</w:t>
      </w:r>
      <w:r w:rsidRPr="00687EA9">
        <w:rPr>
          <w:color w:val="000000"/>
          <w:sz w:val="28"/>
          <w:szCs w:val="28"/>
        </w:rPr>
        <w:t>), внутренняя</w:t>
      </w:r>
      <w:r w:rsidR="00687EA9">
        <w:rPr>
          <w:color w:val="000000"/>
          <w:sz w:val="28"/>
          <w:szCs w:val="28"/>
        </w:rPr>
        <w:t xml:space="preserve"> </w:t>
      </w:r>
      <w:r w:rsidRPr="00687EA9">
        <w:rPr>
          <w:color w:val="000000"/>
          <w:sz w:val="28"/>
          <w:szCs w:val="28"/>
        </w:rPr>
        <w:t>норма доходности (ВНД), срок окупаемости (Ток); и сделать вывод о его целесообразности и эффективности, ставка сравнения 15%.</w:t>
      </w:r>
    </w:p>
    <w:p w:rsidR="00FD2CCC" w:rsidRPr="00687EA9" w:rsidRDefault="00FD2CCC" w:rsidP="00687EA9">
      <w:pPr>
        <w:spacing w:line="360" w:lineRule="auto"/>
        <w:ind w:firstLine="709"/>
        <w:jc w:val="both"/>
        <w:rPr>
          <w:color w:val="000000"/>
          <w:sz w:val="28"/>
          <w:szCs w:val="28"/>
        </w:rPr>
      </w:pPr>
      <w:r w:rsidRPr="00687EA9">
        <w:rPr>
          <w:b/>
          <w:bCs/>
          <w:color w:val="000000"/>
          <w:sz w:val="28"/>
          <w:szCs w:val="28"/>
        </w:rPr>
        <w:t>Решение</w:t>
      </w:r>
      <w:r w:rsidRPr="00687EA9">
        <w:rPr>
          <w:color w:val="000000"/>
          <w:sz w:val="28"/>
          <w:szCs w:val="28"/>
        </w:rPr>
        <w:t>: Расчеты выведены в таблице 1.</w:t>
      </w:r>
    </w:p>
    <w:p w:rsidR="00FD2CCC" w:rsidRPr="00687EA9" w:rsidRDefault="007C1971" w:rsidP="00687EA9">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FD2CCC" w:rsidRPr="00687EA9">
        <w:rPr>
          <w:color w:val="000000"/>
          <w:sz w:val="28"/>
          <w:szCs w:val="28"/>
        </w:rPr>
        <w:t>Таблица 1</w:t>
      </w:r>
    </w:p>
    <w:tbl>
      <w:tblPr>
        <w:tblW w:w="4888"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5"/>
        <w:gridCol w:w="953"/>
        <w:gridCol w:w="1185"/>
        <w:gridCol w:w="1203"/>
        <w:gridCol w:w="1486"/>
        <w:gridCol w:w="1394"/>
        <w:gridCol w:w="1143"/>
        <w:gridCol w:w="1078"/>
      </w:tblGrid>
      <w:tr w:rsidR="0043407D" w:rsidRPr="00D1491C">
        <w:tc>
          <w:tcPr>
            <w:tcW w:w="489" w:type="pct"/>
            <w:vAlign w:val="center"/>
          </w:tcPr>
          <w:p w:rsidR="0043407D" w:rsidRPr="00D1491C" w:rsidRDefault="0043407D" w:rsidP="00D1491C">
            <w:pPr>
              <w:autoSpaceDE w:val="0"/>
              <w:autoSpaceDN w:val="0"/>
              <w:adjustRightInd w:val="0"/>
              <w:spacing w:line="360" w:lineRule="auto"/>
              <w:rPr>
                <w:color w:val="000000"/>
                <w:sz w:val="20"/>
                <w:szCs w:val="20"/>
              </w:rPr>
            </w:pPr>
            <w:r w:rsidRPr="00D1491C">
              <w:rPr>
                <w:color w:val="000000"/>
                <w:sz w:val="20"/>
                <w:szCs w:val="20"/>
              </w:rPr>
              <w:t>№ периода</w:t>
            </w:r>
          </w:p>
        </w:tc>
        <w:tc>
          <w:tcPr>
            <w:tcW w:w="509" w:type="pct"/>
            <w:vAlign w:val="center"/>
          </w:tcPr>
          <w:p w:rsidR="0043407D" w:rsidRPr="00D1491C" w:rsidRDefault="0043407D" w:rsidP="00D1491C">
            <w:pPr>
              <w:autoSpaceDE w:val="0"/>
              <w:autoSpaceDN w:val="0"/>
              <w:adjustRightInd w:val="0"/>
              <w:spacing w:line="360" w:lineRule="auto"/>
              <w:rPr>
                <w:color w:val="000000"/>
                <w:sz w:val="20"/>
                <w:szCs w:val="20"/>
              </w:rPr>
            </w:pPr>
            <w:r w:rsidRPr="00D1491C">
              <w:rPr>
                <w:color w:val="000000"/>
                <w:sz w:val="20"/>
                <w:szCs w:val="20"/>
              </w:rPr>
              <w:t>Затраты по проекту, тыс. руб.</w:t>
            </w:r>
          </w:p>
          <w:p w:rsidR="0043407D" w:rsidRPr="00D1491C" w:rsidRDefault="0043407D" w:rsidP="00D1491C">
            <w:pPr>
              <w:autoSpaceDE w:val="0"/>
              <w:autoSpaceDN w:val="0"/>
              <w:adjustRightInd w:val="0"/>
              <w:spacing w:line="360" w:lineRule="auto"/>
              <w:rPr>
                <w:color w:val="000000"/>
                <w:sz w:val="20"/>
                <w:szCs w:val="20"/>
              </w:rPr>
            </w:pPr>
            <w:r w:rsidRPr="00D1491C">
              <w:rPr>
                <w:color w:val="000000"/>
                <w:sz w:val="20"/>
                <w:szCs w:val="20"/>
              </w:rPr>
              <w:t>З</w:t>
            </w:r>
          </w:p>
        </w:tc>
        <w:tc>
          <w:tcPr>
            <w:tcW w:w="633" w:type="pct"/>
            <w:vAlign w:val="center"/>
          </w:tcPr>
          <w:p w:rsidR="0043407D" w:rsidRPr="00D1491C" w:rsidRDefault="0043407D" w:rsidP="00D1491C">
            <w:pPr>
              <w:autoSpaceDE w:val="0"/>
              <w:autoSpaceDN w:val="0"/>
              <w:adjustRightInd w:val="0"/>
              <w:spacing w:line="360" w:lineRule="auto"/>
              <w:rPr>
                <w:color w:val="000000"/>
                <w:sz w:val="20"/>
                <w:szCs w:val="20"/>
              </w:rPr>
            </w:pPr>
            <w:r w:rsidRPr="00D1491C">
              <w:rPr>
                <w:color w:val="000000"/>
                <w:sz w:val="20"/>
                <w:szCs w:val="20"/>
              </w:rPr>
              <w:t>Результаты по проекту, тыс. руб.</w:t>
            </w:r>
          </w:p>
          <w:p w:rsidR="0043407D" w:rsidRPr="00D1491C" w:rsidRDefault="0043407D" w:rsidP="00D1491C">
            <w:pPr>
              <w:autoSpaceDE w:val="0"/>
              <w:autoSpaceDN w:val="0"/>
              <w:adjustRightInd w:val="0"/>
              <w:spacing w:line="360" w:lineRule="auto"/>
              <w:rPr>
                <w:color w:val="000000"/>
                <w:sz w:val="20"/>
                <w:szCs w:val="20"/>
              </w:rPr>
            </w:pPr>
            <w:r w:rsidRPr="00D1491C">
              <w:rPr>
                <w:color w:val="000000"/>
                <w:sz w:val="20"/>
                <w:szCs w:val="20"/>
                <w:lang w:val="en-US"/>
              </w:rPr>
              <w:t>R</w:t>
            </w:r>
          </w:p>
        </w:tc>
        <w:tc>
          <w:tcPr>
            <w:tcW w:w="643" w:type="pct"/>
            <w:vAlign w:val="center"/>
          </w:tcPr>
          <w:p w:rsidR="0043407D" w:rsidRPr="00D1491C" w:rsidRDefault="0043407D" w:rsidP="00D1491C">
            <w:pPr>
              <w:pStyle w:val="3"/>
              <w:jc w:val="left"/>
              <w:rPr>
                <w:color w:val="000000"/>
                <w:sz w:val="20"/>
                <w:szCs w:val="20"/>
              </w:rPr>
            </w:pPr>
            <w:r w:rsidRPr="00D1491C">
              <w:rPr>
                <w:color w:val="000000"/>
                <w:sz w:val="20"/>
                <w:szCs w:val="20"/>
              </w:rPr>
              <w:t>К-т дисконтирования</w:t>
            </w:r>
          </w:p>
          <w:p w:rsidR="0043407D" w:rsidRPr="00D1491C" w:rsidRDefault="009C09E9" w:rsidP="00D1491C">
            <w:pPr>
              <w:autoSpaceDE w:val="0"/>
              <w:autoSpaceDN w:val="0"/>
              <w:adjustRightInd w:val="0"/>
              <w:spacing w:line="360" w:lineRule="auto"/>
              <w:rPr>
                <w:color w:val="000000"/>
                <w:sz w:val="20"/>
                <w:szCs w:val="20"/>
              </w:rPr>
            </w:pPr>
            <w:r>
              <w:rPr>
                <w:color w:val="000000"/>
                <w:sz w:val="20"/>
                <w:szCs w:val="20"/>
              </w:rPr>
              <w:pict>
                <v:shape id="_x0000_i1047" type="#_x0000_t75" style="width:21.75pt;height:19.5pt">
                  <v:imagedata r:id="rId29" o:title=""/>
                </v:shape>
              </w:pict>
            </w:r>
          </w:p>
        </w:tc>
        <w:tc>
          <w:tcPr>
            <w:tcW w:w="794" w:type="pct"/>
            <w:vAlign w:val="center"/>
          </w:tcPr>
          <w:p w:rsidR="0043407D" w:rsidRPr="00D1491C" w:rsidRDefault="0043407D" w:rsidP="00D1491C">
            <w:pPr>
              <w:autoSpaceDE w:val="0"/>
              <w:autoSpaceDN w:val="0"/>
              <w:adjustRightInd w:val="0"/>
              <w:spacing w:line="360" w:lineRule="auto"/>
              <w:rPr>
                <w:color w:val="000000"/>
                <w:sz w:val="20"/>
                <w:szCs w:val="20"/>
              </w:rPr>
            </w:pPr>
            <w:r w:rsidRPr="00D1491C">
              <w:rPr>
                <w:color w:val="000000"/>
                <w:sz w:val="20"/>
                <w:szCs w:val="20"/>
              </w:rPr>
              <w:t>Дисконтированные затраты</w:t>
            </w:r>
          </w:p>
          <w:p w:rsidR="0043407D" w:rsidRPr="00D1491C" w:rsidRDefault="0043407D" w:rsidP="00D1491C">
            <w:pPr>
              <w:autoSpaceDE w:val="0"/>
              <w:autoSpaceDN w:val="0"/>
              <w:adjustRightInd w:val="0"/>
              <w:spacing w:line="360" w:lineRule="auto"/>
              <w:rPr>
                <w:color w:val="000000"/>
                <w:sz w:val="20"/>
                <w:szCs w:val="20"/>
              </w:rPr>
            </w:pPr>
            <w:r w:rsidRPr="00D1491C">
              <w:rPr>
                <w:color w:val="000000"/>
                <w:sz w:val="20"/>
                <w:szCs w:val="20"/>
              </w:rPr>
              <w:t>З1</w:t>
            </w:r>
          </w:p>
        </w:tc>
        <w:tc>
          <w:tcPr>
            <w:tcW w:w="745" w:type="pct"/>
            <w:vAlign w:val="center"/>
          </w:tcPr>
          <w:p w:rsidR="0043407D" w:rsidRPr="00D1491C" w:rsidRDefault="0043407D" w:rsidP="00D1491C">
            <w:pPr>
              <w:autoSpaceDE w:val="0"/>
              <w:autoSpaceDN w:val="0"/>
              <w:adjustRightInd w:val="0"/>
              <w:spacing w:line="360" w:lineRule="auto"/>
              <w:rPr>
                <w:color w:val="000000"/>
                <w:sz w:val="20"/>
                <w:szCs w:val="20"/>
              </w:rPr>
            </w:pPr>
            <w:r w:rsidRPr="00D1491C">
              <w:rPr>
                <w:color w:val="000000"/>
                <w:sz w:val="20"/>
                <w:szCs w:val="20"/>
              </w:rPr>
              <w:t>Дисконтированные результаты</w:t>
            </w:r>
          </w:p>
          <w:p w:rsidR="0043407D" w:rsidRPr="00D1491C" w:rsidRDefault="0043407D" w:rsidP="00D1491C">
            <w:pPr>
              <w:autoSpaceDE w:val="0"/>
              <w:autoSpaceDN w:val="0"/>
              <w:adjustRightInd w:val="0"/>
              <w:spacing w:line="360" w:lineRule="auto"/>
              <w:rPr>
                <w:color w:val="000000"/>
                <w:sz w:val="20"/>
                <w:szCs w:val="20"/>
              </w:rPr>
            </w:pPr>
            <w:r w:rsidRPr="00D1491C">
              <w:rPr>
                <w:color w:val="000000"/>
                <w:sz w:val="20"/>
                <w:szCs w:val="20"/>
                <w:lang w:val="en-US"/>
              </w:rPr>
              <w:t>R</w:t>
            </w:r>
            <w:r w:rsidRPr="00D1491C">
              <w:rPr>
                <w:color w:val="000000"/>
                <w:sz w:val="20"/>
                <w:szCs w:val="20"/>
              </w:rPr>
              <w:t>1</w:t>
            </w:r>
          </w:p>
        </w:tc>
        <w:tc>
          <w:tcPr>
            <w:tcW w:w="611" w:type="pct"/>
            <w:vAlign w:val="center"/>
          </w:tcPr>
          <w:p w:rsidR="0043407D" w:rsidRPr="00D1491C" w:rsidRDefault="0043407D" w:rsidP="00D1491C">
            <w:pPr>
              <w:autoSpaceDE w:val="0"/>
              <w:autoSpaceDN w:val="0"/>
              <w:adjustRightInd w:val="0"/>
              <w:spacing w:line="360" w:lineRule="auto"/>
              <w:rPr>
                <w:color w:val="000000"/>
                <w:sz w:val="20"/>
                <w:szCs w:val="20"/>
              </w:rPr>
            </w:pPr>
            <w:r w:rsidRPr="00D1491C">
              <w:rPr>
                <w:color w:val="000000"/>
                <w:sz w:val="20"/>
                <w:szCs w:val="20"/>
              </w:rPr>
              <w:t>Дисконтированный доход</w:t>
            </w:r>
          </w:p>
        </w:tc>
        <w:tc>
          <w:tcPr>
            <w:tcW w:w="576" w:type="pct"/>
            <w:vAlign w:val="center"/>
          </w:tcPr>
          <w:p w:rsidR="0043407D" w:rsidRPr="00D1491C" w:rsidRDefault="0043407D" w:rsidP="00D1491C">
            <w:pPr>
              <w:autoSpaceDE w:val="0"/>
              <w:autoSpaceDN w:val="0"/>
              <w:adjustRightInd w:val="0"/>
              <w:spacing w:line="360" w:lineRule="auto"/>
              <w:rPr>
                <w:color w:val="000000"/>
                <w:sz w:val="20"/>
                <w:szCs w:val="20"/>
              </w:rPr>
            </w:pPr>
            <w:r w:rsidRPr="00D1491C">
              <w:rPr>
                <w:color w:val="000000"/>
                <w:sz w:val="20"/>
                <w:szCs w:val="20"/>
              </w:rPr>
              <w:t>Накопленный доход</w:t>
            </w:r>
          </w:p>
        </w:tc>
      </w:tr>
      <w:tr w:rsidR="0043407D" w:rsidRPr="00D1491C">
        <w:tc>
          <w:tcPr>
            <w:tcW w:w="489" w:type="pct"/>
          </w:tcPr>
          <w:p w:rsidR="0043407D" w:rsidRPr="00D1491C" w:rsidRDefault="0043407D" w:rsidP="00D1491C">
            <w:pPr>
              <w:autoSpaceDE w:val="0"/>
              <w:autoSpaceDN w:val="0"/>
              <w:adjustRightInd w:val="0"/>
              <w:spacing w:line="360" w:lineRule="auto"/>
              <w:rPr>
                <w:color w:val="000000"/>
                <w:sz w:val="20"/>
                <w:szCs w:val="20"/>
              </w:rPr>
            </w:pPr>
          </w:p>
        </w:tc>
        <w:tc>
          <w:tcPr>
            <w:tcW w:w="509" w:type="pct"/>
            <w:vAlign w:val="center"/>
          </w:tcPr>
          <w:p w:rsidR="0043407D" w:rsidRPr="00D1491C" w:rsidRDefault="0043407D" w:rsidP="00D1491C">
            <w:pPr>
              <w:autoSpaceDE w:val="0"/>
              <w:autoSpaceDN w:val="0"/>
              <w:adjustRightInd w:val="0"/>
              <w:spacing w:line="360" w:lineRule="auto"/>
              <w:rPr>
                <w:color w:val="000000"/>
                <w:sz w:val="20"/>
                <w:szCs w:val="20"/>
              </w:rPr>
            </w:pPr>
            <w:r w:rsidRPr="00D1491C">
              <w:rPr>
                <w:color w:val="000000"/>
                <w:sz w:val="20"/>
                <w:szCs w:val="20"/>
              </w:rPr>
              <w:t>З1</w:t>
            </w:r>
          </w:p>
        </w:tc>
        <w:tc>
          <w:tcPr>
            <w:tcW w:w="633" w:type="pct"/>
            <w:vAlign w:val="center"/>
          </w:tcPr>
          <w:p w:rsidR="0043407D" w:rsidRPr="00D1491C" w:rsidRDefault="0043407D" w:rsidP="00D1491C">
            <w:pPr>
              <w:autoSpaceDE w:val="0"/>
              <w:autoSpaceDN w:val="0"/>
              <w:adjustRightInd w:val="0"/>
              <w:spacing w:line="360" w:lineRule="auto"/>
              <w:rPr>
                <w:color w:val="000000"/>
                <w:sz w:val="20"/>
                <w:szCs w:val="20"/>
              </w:rPr>
            </w:pPr>
            <w:r w:rsidRPr="00D1491C">
              <w:rPr>
                <w:color w:val="000000"/>
                <w:sz w:val="20"/>
                <w:szCs w:val="20"/>
                <w:lang w:val="en-US"/>
              </w:rPr>
              <w:t>R</w:t>
            </w:r>
            <w:r w:rsidRPr="00D1491C">
              <w:rPr>
                <w:color w:val="000000"/>
                <w:sz w:val="20"/>
                <w:szCs w:val="20"/>
              </w:rPr>
              <w:t>1</w:t>
            </w:r>
          </w:p>
        </w:tc>
        <w:tc>
          <w:tcPr>
            <w:tcW w:w="643" w:type="pct"/>
            <w:vAlign w:val="center"/>
          </w:tcPr>
          <w:p w:rsidR="0043407D" w:rsidRPr="00D1491C" w:rsidRDefault="009C09E9" w:rsidP="00D1491C">
            <w:pPr>
              <w:autoSpaceDE w:val="0"/>
              <w:autoSpaceDN w:val="0"/>
              <w:adjustRightInd w:val="0"/>
              <w:spacing w:line="360" w:lineRule="auto"/>
              <w:rPr>
                <w:color w:val="000000"/>
                <w:sz w:val="20"/>
                <w:szCs w:val="20"/>
                <w:lang w:val="en-US"/>
              </w:rPr>
            </w:pPr>
            <w:r>
              <w:rPr>
                <w:color w:val="000000"/>
                <w:sz w:val="20"/>
                <w:szCs w:val="20"/>
              </w:rPr>
              <w:pict>
                <v:shape id="_x0000_i1048" type="#_x0000_t75" style="width:21.75pt;height:19.5pt">
                  <v:imagedata r:id="rId30" o:title=""/>
                </v:shape>
              </w:pict>
            </w:r>
          </w:p>
        </w:tc>
        <w:tc>
          <w:tcPr>
            <w:tcW w:w="794" w:type="pct"/>
            <w:vAlign w:val="center"/>
          </w:tcPr>
          <w:p w:rsidR="0043407D" w:rsidRPr="00D1491C" w:rsidRDefault="0043407D" w:rsidP="00D1491C">
            <w:pPr>
              <w:autoSpaceDE w:val="0"/>
              <w:autoSpaceDN w:val="0"/>
              <w:adjustRightInd w:val="0"/>
              <w:spacing w:line="360" w:lineRule="auto"/>
              <w:rPr>
                <w:color w:val="000000"/>
                <w:sz w:val="20"/>
                <w:szCs w:val="20"/>
              </w:rPr>
            </w:pPr>
            <w:r w:rsidRPr="00D1491C">
              <w:rPr>
                <w:color w:val="000000"/>
                <w:sz w:val="20"/>
                <w:szCs w:val="20"/>
              </w:rPr>
              <w:t>З1</w:t>
            </w:r>
            <w:r w:rsidR="009C09E9">
              <w:rPr>
                <w:color w:val="000000"/>
                <w:sz w:val="20"/>
                <w:szCs w:val="20"/>
              </w:rPr>
              <w:pict>
                <v:shape id="_x0000_i1049" type="#_x0000_t75" style="width:9pt;height:9.75pt">
                  <v:imagedata r:id="rId31" o:title=""/>
                </v:shape>
              </w:pict>
            </w:r>
            <w:r w:rsidR="009C09E9">
              <w:rPr>
                <w:color w:val="000000"/>
                <w:sz w:val="20"/>
                <w:szCs w:val="20"/>
              </w:rPr>
              <w:pict>
                <v:shape id="_x0000_i1050" type="#_x0000_t75" style="width:24.75pt;height:21.75pt">
                  <v:imagedata r:id="rId30" o:title=""/>
                </v:shape>
              </w:pict>
            </w:r>
          </w:p>
        </w:tc>
        <w:tc>
          <w:tcPr>
            <w:tcW w:w="745" w:type="pct"/>
            <w:vAlign w:val="center"/>
          </w:tcPr>
          <w:p w:rsidR="0043407D" w:rsidRPr="00D1491C" w:rsidRDefault="0043407D" w:rsidP="00D1491C">
            <w:pPr>
              <w:autoSpaceDE w:val="0"/>
              <w:autoSpaceDN w:val="0"/>
              <w:adjustRightInd w:val="0"/>
              <w:spacing w:line="360" w:lineRule="auto"/>
              <w:rPr>
                <w:color w:val="000000"/>
                <w:sz w:val="20"/>
                <w:szCs w:val="20"/>
              </w:rPr>
            </w:pPr>
            <w:r w:rsidRPr="00D1491C">
              <w:rPr>
                <w:color w:val="000000"/>
                <w:sz w:val="20"/>
                <w:szCs w:val="20"/>
                <w:lang w:val="en-US"/>
              </w:rPr>
              <w:t>R</w:t>
            </w:r>
            <w:r w:rsidRPr="00D1491C">
              <w:rPr>
                <w:color w:val="000000"/>
                <w:sz w:val="20"/>
                <w:szCs w:val="20"/>
              </w:rPr>
              <w:t>1</w:t>
            </w:r>
            <w:r w:rsidR="009C09E9">
              <w:rPr>
                <w:color w:val="000000"/>
                <w:sz w:val="20"/>
                <w:szCs w:val="20"/>
              </w:rPr>
              <w:pict>
                <v:shape id="_x0000_i1051" type="#_x0000_t75" style="width:9pt;height:9.75pt">
                  <v:imagedata r:id="rId31" o:title=""/>
                </v:shape>
              </w:pict>
            </w:r>
            <w:r w:rsidR="009C09E9">
              <w:rPr>
                <w:color w:val="000000"/>
                <w:sz w:val="20"/>
                <w:szCs w:val="20"/>
              </w:rPr>
              <w:pict>
                <v:shape id="_x0000_i1052" type="#_x0000_t75" style="width:27.75pt;height:24.75pt">
                  <v:imagedata r:id="rId30" o:title=""/>
                </v:shape>
              </w:pict>
            </w:r>
          </w:p>
        </w:tc>
        <w:tc>
          <w:tcPr>
            <w:tcW w:w="611" w:type="pct"/>
            <w:vAlign w:val="center"/>
          </w:tcPr>
          <w:p w:rsidR="0043407D" w:rsidRPr="00D1491C" w:rsidRDefault="0043407D" w:rsidP="00D1491C">
            <w:pPr>
              <w:autoSpaceDE w:val="0"/>
              <w:autoSpaceDN w:val="0"/>
              <w:adjustRightInd w:val="0"/>
              <w:spacing w:line="360" w:lineRule="auto"/>
              <w:rPr>
                <w:color w:val="000000"/>
                <w:sz w:val="20"/>
                <w:szCs w:val="20"/>
              </w:rPr>
            </w:pPr>
            <w:r w:rsidRPr="00D1491C">
              <w:rPr>
                <w:color w:val="000000"/>
                <w:sz w:val="20"/>
                <w:szCs w:val="20"/>
              </w:rPr>
              <w:t>(</w:t>
            </w:r>
            <w:r w:rsidR="00CB3487" w:rsidRPr="00D1491C">
              <w:rPr>
                <w:color w:val="000000"/>
                <w:sz w:val="20"/>
                <w:szCs w:val="20"/>
                <w:lang w:val="en-US"/>
              </w:rPr>
              <w:t>R</w:t>
            </w:r>
            <w:r w:rsidR="00CB3487" w:rsidRPr="00D1491C">
              <w:rPr>
                <w:color w:val="000000"/>
                <w:sz w:val="20"/>
                <w:szCs w:val="20"/>
              </w:rPr>
              <w:t>1-</w:t>
            </w:r>
            <w:r w:rsidRPr="00D1491C">
              <w:rPr>
                <w:color w:val="000000"/>
                <w:sz w:val="20"/>
                <w:szCs w:val="20"/>
              </w:rPr>
              <w:t>З1)</w:t>
            </w:r>
          </w:p>
        </w:tc>
        <w:tc>
          <w:tcPr>
            <w:tcW w:w="576" w:type="pct"/>
            <w:vAlign w:val="center"/>
          </w:tcPr>
          <w:p w:rsidR="0043407D" w:rsidRPr="00D1491C" w:rsidRDefault="0043407D" w:rsidP="00D1491C">
            <w:pPr>
              <w:autoSpaceDE w:val="0"/>
              <w:autoSpaceDN w:val="0"/>
              <w:adjustRightInd w:val="0"/>
              <w:spacing w:line="360" w:lineRule="auto"/>
              <w:rPr>
                <w:color w:val="000000"/>
                <w:sz w:val="20"/>
                <w:szCs w:val="20"/>
              </w:rPr>
            </w:pPr>
          </w:p>
        </w:tc>
      </w:tr>
      <w:tr w:rsidR="0043407D" w:rsidRPr="00D1491C">
        <w:tc>
          <w:tcPr>
            <w:tcW w:w="489" w:type="pct"/>
          </w:tcPr>
          <w:p w:rsidR="0043407D" w:rsidRPr="00D1491C" w:rsidRDefault="0043407D" w:rsidP="00D1491C">
            <w:pPr>
              <w:autoSpaceDE w:val="0"/>
              <w:autoSpaceDN w:val="0"/>
              <w:adjustRightInd w:val="0"/>
              <w:spacing w:line="360" w:lineRule="auto"/>
              <w:rPr>
                <w:color w:val="000000"/>
                <w:sz w:val="20"/>
                <w:szCs w:val="20"/>
              </w:rPr>
            </w:pPr>
            <w:r w:rsidRPr="00D1491C">
              <w:rPr>
                <w:color w:val="000000"/>
                <w:sz w:val="20"/>
                <w:szCs w:val="20"/>
              </w:rPr>
              <w:t>1</w:t>
            </w:r>
          </w:p>
        </w:tc>
        <w:tc>
          <w:tcPr>
            <w:tcW w:w="509" w:type="pct"/>
            <w:vAlign w:val="center"/>
          </w:tcPr>
          <w:p w:rsidR="0043407D" w:rsidRPr="00D1491C" w:rsidRDefault="0043407D" w:rsidP="00D1491C">
            <w:pPr>
              <w:autoSpaceDE w:val="0"/>
              <w:autoSpaceDN w:val="0"/>
              <w:adjustRightInd w:val="0"/>
              <w:spacing w:line="360" w:lineRule="auto"/>
              <w:rPr>
                <w:color w:val="000000"/>
                <w:sz w:val="20"/>
                <w:szCs w:val="20"/>
              </w:rPr>
            </w:pPr>
            <w:r w:rsidRPr="00D1491C">
              <w:rPr>
                <w:color w:val="000000"/>
                <w:sz w:val="20"/>
                <w:szCs w:val="20"/>
              </w:rPr>
              <w:t>2</w:t>
            </w:r>
          </w:p>
        </w:tc>
        <w:tc>
          <w:tcPr>
            <w:tcW w:w="633" w:type="pct"/>
            <w:vAlign w:val="center"/>
          </w:tcPr>
          <w:p w:rsidR="0043407D" w:rsidRPr="00D1491C" w:rsidRDefault="0043407D" w:rsidP="00D1491C">
            <w:pPr>
              <w:autoSpaceDE w:val="0"/>
              <w:autoSpaceDN w:val="0"/>
              <w:adjustRightInd w:val="0"/>
              <w:spacing w:line="360" w:lineRule="auto"/>
              <w:rPr>
                <w:color w:val="000000"/>
                <w:sz w:val="20"/>
                <w:szCs w:val="20"/>
              </w:rPr>
            </w:pPr>
            <w:r w:rsidRPr="00D1491C">
              <w:rPr>
                <w:color w:val="000000"/>
                <w:sz w:val="20"/>
                <w:szCs w:val="20"/>
              </w:rPr>
              <w:t>3</w:t>
            </w:r>
          </w:p>
        </w:tc>
        <w:tc>
          <w:tcPr>
            <w:tcW w:w="643" w:type="pct"/>
            <w:vAlign w:val="center"/>
          </w:tcPr>
          <w:p w:rsidR="0043407D" w:rsidRPr="00D1491C" w:rsidRDefault="0043407D" w:rsidP="00D1491C">
            <w:pPr>
              <w:autoSpaceDE w:val="0"/>
              <w:autoSpaceDN w:val="0"/>
              <w:adjustRightInd w:val="0"/>
              <w:spacing w:line="360" w:lineRule="auto"/>
              <w:rPr>
                <w:color w:val="000000"/>
                <w:sz w:val="20"/>
                <w:szCs w:val="20"/>
              </w:rPr>
            </w:pPr>
            <w:r w:rsidRPr="00D1491C">
              <w:rPr>
                <w:color w:val="000000"/>
                <w:sz w:val="20"/>
                <w:szCs w:val="20"/>
              </w:rPr>
              <w:t>4</w:t>
            </w:r>
          </w:p>
        </w:tc>
        <w:tc>
          <w:tcPr>
            <w:tcW w:w="794" w:type="pct"/>
            <w:vAlign w:val="center"/>
          </w:tcPr>
          <w:p w:rsidR="0043407D" w:rsidRPr="00D1491C" w:rsidRDefault="0043407D" w:rsidP="00D1491C">
            <w:pPr>
              <w:autoSpaceDE w:val="0"/>
              <w:autoSpaceDN w:val="0"/>
              <w:adjustRightInd w:val="0"/>
              <w:spacing w:line="360" w:lineRule="auto"/>
              <w:rPr>
                <w:color w:val="000000"/>
                <w:sz w:val="20"/>
                <w:szCs w:val="20"/>
              </w:rPr>
            </w:pPr>
            <w:r w:rsidRPr="00D1491C">
              <w:rPr>
                <w:color w:val="000000"/>
                <w:sz w:val="20"/>
                <w:szCs w:val="20"/>
              </w:rPr>
              <w:t>5</w:t>
            </w:r>
          </w:p>
        </w:tc>
        <w:tc>
          <w:tcPr>
            <w:tcW w:w="745" w:type="pct"/>
            <w:vAlign w:val="center"/>
          </w:tcPr>
          <w:p w:rsidR="0043407D" w:rsidRPr="00D1491C" w:rsidRDefault="0043407D" w:rsidP="00D1491C">
            <w:pPr>
              <w:autoSpaceDE w:val="0"/>
              <w:autoSpaceDN w:val="0"/>
              <w:adjustRightInd w:val="0"/>
              <w:spacing w:line="360" w:lineRule="auto"/>
              <w:rPr>
                <w:color w:val="000000"/>
                <w:sz w:val="20"/>
                <w:szCs w:val="20"/>
              </w:rPr>
            </w:pPr>
            <w:r w:rsidRPr="00D1491C">
              <w:rPr>
                <w:color w:val="000000"/>
                <w:sz w:val="20"/>
                <w:szCs w:val="20"/>
              </w:rPr>
              <w:t>6</w:t>
            </w:r>
          </w:p>
        </w:tc>
        <w:tc>
          <w:tcPr>
            <w:tcW w:w="611" w:type="pct"/>
            <w:vAlign w:val="center"/>
          </w:tcPr>
          <w:p w:rsidR="0043407D" w:rsidRPr="00D1491C" w:rsidRDefault="0043407D" w:rsidP="00D1491C">
            <w:pPr>
              <w:autoSpaceDE w:val="0"/>
              <w:autoSpaceDN w:val="0"/>
              <w:adjustRightInd w:val="0"/>
              <w:spacing w:line="360" w:lineRule="auto"/>
              <w:rPr>
                <w:color w:val="000000"/>
                <w:sz w:val="20"/>
                <w:szCs w:val="20"/>
              </w:rPr>
            </w:pPr>
            <w:r w:rsidRPr="00D1491C">
              <w:rPr>
                <w:color w:val="000000"/>
                <w:sz w:val="20"/>
                <w:szCs w:val="20"/>
              </w:rPr>
              <w:t>7</w:t>
            </w:r>
          </w:p>
        </w:tc>
        <w:tc>
          <w:tcPr>
            <w:tcW w:w="576" w:type="pct"/>
            <w:vAlign w:val="center"/>
          </w:tcPr>
          <w:p w:rsidR="0043407D" w:rsidRPr="00D1491C" w:rsidRDefault="0043407D" w:rsidP="00D1491C">
            <w:pPr>
              <w:autoSpaceDE w:val="0"/>
              <w:autoSpaceDN w:val="0"/>
              <w:adjustRightInd w:val="0"/>
              <w:spacing w:line="360" w:lineRule="auto"/>
              <w:rPr>
                <w:color w:val="000000"/>
                <w:sz w:val="20"/>
                <w:szCs w:val="20"/>
              </w:rPr>
            </w:pPr>
            <w:r w:rsidRPr="00D1491C">
              <w:rPr>
                <w:color w:val="000000"/>
                <w:sz w:val="20"/>
                <w:szCs w:val="20"/>
              </w:rPr>
              <w:t>8</w:t>
            </w:r>
          </w:p>
        </w:tc>
      </w:tr>
      <w:tr w:rsidR="00845DF5" w:rsidRPr="00D1491C">
        <w:tc>
          <w:tcPr>
            <w:tcW w:w="489" w:type="pct"/>
            <w:vAlign w:val="center"/>
          </w:tcPr>
          <w:p w:rsidR="00845DF5" w:rsidRPr="00D1491C" w:rsidRDefault="00845DF5" w:rsidP="00D1491C">
            <w:pPr>
              <w:spacing w:line="360" w:lineRule="auto"/>
              <w:rPr>
                <w:color w:val="000000"/>
                <w:sz w:val="20"/>
                <w:szCs w:val="20"/>
              </w:rPr>
            </w:pPr>
            <w:r w:rsidRPr="00D1491C">
              <w:rPr>
                <w:color w:val="000000"/>
                <w:sz w:val="20"/>
                <w:szCs w:val="20"/>
              </w:rPr>
              <w:t>1</w:t>
            </w:r>
          </w:p>
        </w:tc>
        <w:tc>
          <w:tcPr>
            <w:tcW w:w="509" w:type="pct"/>
            <w:vAlign w:val="center"/>
          </w:tcPr>
          <w:p w:rsidR="00845DF5" w:rsidRPr="00D1491C" w:rsidRDefault="00845DF5" w:rsidP="00D1491C">
            <w:pPr>
              <w:spacing w:line="360" w:lineRule="auto"/>
              <w:rPr>
                <w:color w:val="000000"/>
                <w:sz w:val="20"/>
                <w:szCs w:val="20"/>
              </w:rPr>
            </w:pPr>
            <w:r w:rsidRPr="00D1491C">
              <w:rPr>
                <w:color w:val="000000"/>
                <w:sz w:val="20"/>
                <w:szCs w:val="20"/>
              </w:rPr>
              <w:t>4000</w:t>
            </w:r>
          </w:p>
        </w:tc>
        <w:tc>
          <w:tcPr>
            <w:tcW w:w="633" w:type="pct"/>
            <w:vAlign w:val="center"/>
          </w:tcPr>
          <w:p w:rsidR="00845DF5" w:rsidRPr="00D1491C" w:rsidRDefault="00845DF5" w:rsidP="00D1491C">
            <w:pPr>
              <w:spacing w:line="360" w:lineRule="auto"/>
              <w:rPr>
                <w:color w:val="000000"/>
                <w:sz w:val="20"/>
                <w:szCs w:val="20"/>
              </w:rPr>
            </w:pPr>
            <w:r w:rsidRPr="00D1491C">
              <w:rPr>
                <w:color w:val="000000"/>
                <w:sz w:val="20"/>
                <w:szCs w:val="20"/>
              </w:rPr>
              <w:t>0</w:t>
            </w:r>
          </w:p>
        </w:tc>
        <w:tc>
          <w:tcPr>
            <w:tcW w:w="643" w:type="pct"/>
            <w:vAlign w:val="center"/>
          </w:tcPr>
          <w:p w:rsidR="00845DF5" w:rsidRPr="00D1491C" w:rsidRDefault="00845DF5" w:rsidP="00D1491C">
            <w:pPr>
              <w:spacing w:line="360" w:lineRule="auto"/>
              <w:rPr>
                <w:color w:val="000000"/>
                <w:sz w:val="20"/>
                <w:szCs w:val="20"/>
              </w:rPr>
            </w:pPr>
            <w:r w:rsidRPr="00D1491C">
              <w:rPr>
                <w:color w:val="000000"/>
                <w:sz w:val="20"/>
                <w:szCs w:val="20"/>
              </w:rPr>
              <w:t>0,870</w:t>
            </w:r>
          </w:p>
        </w:tc>
        <w:tc>
          <w:tcPr>
            <w:tcW w:w="794" w:type="pct"/>
            <w:vAlign w:val="center"/>
          </w:tcPr>
          <w:p w:rsidR="00845DF5" w:rsidRPr="00D1491C" w:rsidRDefault="00845DF5" w:rsidP="00D1491C">
            <w:pPr>
              <w:spacing w:line="360" w:lineRule="auto"/>
              <w:rPr>
                <w:color w:val="000000"/>
                <w:sz w:val="20"/>
                <w:szCs w:val="20"/>
              </w:rPr>
            </w:pPr>
            <w:r w:rsidRPr="00D1491C">
              <w:rPr>
                <w:color w:val="000000"/>
                <w:sz w:val="20"/>
                <w:szCs w:val="20"/>
              </w:rPr>
              <w:t>3478,261</w:t>
            </w:r>
          </w:p>
        </w:tc>
        <w:tc>
          <w:tcPr>
            <w:tcW w:w="745" w:type="pct"/>
            <w:vAlign w:val="center"/>
          </w:tcPr>
          <w:p w:rsidR="00845DF5" w:rsidRPr="00D1491C" w:rsidRDefault="00845DF5" w:rsidP="00D1491C">
            <w:pPr>
              <w:spacing w:line="360" w:lineRule="auto"/>
              <w:rPr>
                <w:color w:val="000000"/>
                <w:sz w:val="20"/>
                <w:szCs w:val="20"/>
              </w:rPr>
            </w:pPr>
            <w:r w:rsidRPr="00D1491C">
              <w:rPr>
                <w:color w:val="000000"/>
                <w:sz w:val="20"/>
                <w:szCs w:val="20"/>
              </w:rPr>
              <w:t>0,00</w:t>
            </w:r>
          </w:p>
        </w:tc>
        <w:tc>
          <w:tcPr>
            <w:tcW w:w="611" w:type="pct"/>
            <w:vAlign w:val="center"/>
          </w:tcPr>
          <w:p w:rsidR="00845DF5" w:rsidRPr="00D1491C" w:rsidRDefault="00845DF5" w:rsidP="00D1491C">
            <w:pPr>
              <w:spacing w:line="360" w:lineRule="auto"/>
              <w:rPr>
                <w:color w:val="000000"/>
                <w:sz w:val="20"/>
                <w:szCs w:val="20"/>
              </w:rPr>
            </w:pPr>
            <w:r w:rsidRPr="00D1491C">
              <w:rPr>
                <w:color w:val="000000"/>
                <w:sz w:val="20"/>
                <w:szCs w:val="20"/>
              </w:rPr>
              <w:t>-3478,261</w:t>
            </w:r>
          </w:p>
        </w:tc>
        <w:tc>
          <w:tcPr>
            <w:tcW w:w="576" w:type="pct"/>
            <w:vAlign w:val="center"/>
          </w:tcPr>
          <w:p w:rsidR="00845DF5" w:rsidRPr="00D1491C" w:rsidRDefault="00845DF5" w:rsidP="00D1491C">
            <w:pPr>
              <w:spacing w:line="360" w:lineRule="auto"/>
              <w:rPr>
                <w:color w:val="000000"/>
                <w:sz w:val="20"/>
                <w:szCs w:val="20"/>
              </w:rPr>
            </w:pPr>
            <w:r w:rsidRPr="00D1491C">
              <w:rPr>
                <w:color w:val="000000"/>
                <w:sz w:val="20"/>
                <w:szCs w:val="20"/>
              </w:rPr>
              <w:t>-3478,261</w:t>
            </w:r>
          </w:p>
        </w:tc>
      </w:tr>
      <w:tr w:rsidR="00845DF5" w:rsidRPr="00D1491C">
        <w:tc>
          <w:tcPr>
            <w:tcW w:w="489" w:type="pct"/>
            <w:vAlign w:val="center"/>
          </w:tcPr>
          <w:p w:rsidR="00845DF5" w:rsidRPr="00D1491C" w:rsidRDefault="00845DF5" w:rsidP="00D1491C">
            <w:pPr>
              <w:spacing w:line="360" w:lineRule="auto"/>
              <w:rPr>
                <w:color w:val="000000"/>
                <w:sz w:val="20"/>
                <w:szCs w:val="20"/>
              </w:rPr>
            </w:pPr>
            <w:r w:rsidRPr="00D1491C">
              <w:rPr>
                <w:color w:val="000000"/>
                <w:sz w:val="20"/>
                <w:szCs w:val="20"/>
              </w:rPr>
              <w:t>2</w:t>
            </w:r>
          </w:p>
        </w:tc>
        <w:tc>
          <w:tcPr>
            <w:tcW w:w="509" w:type="pct"/>
            <w:vAlign w:val="center"/>
          </w:tcPr>
          <w:p w:rsidR="00845DF5" w:rsidRPr="00D1491C" w:rsidRDefault="00845DF5" w:rsidP="00D1491C">
            <w:pPr>
              <w:spacing w:line="360" w:lineRule="auto"/>
              <w:rPr>
                <w:color w:val="000000"/>
                <w:sz w:val="20"/>
                <w:szCs w:val="20"/>
              </w:rPr>
            </w:pPr>
            <w:r w:rsidRPr="00D1491C">
              <w:rPr>
                <w:color w:val="000000"/>
                <w:sz w:val="20"/>
                <w:szCs w:val="20"/>
              </w:rPr>
              <w:t>3450</w:t>
            </w:r>
          </w:p>
        </w:tc>
        <w:tc>
          <w:tcPr>
            <w:tcW w:w="633" w:type="pct"/>
            <w:vAlign w:val="center"/>
          </w:tcPr>
          <w:p w:rsidR="00845DF5" w:rsidRPr="00D1491C" w:rsidRDefault="00845DF5" w:rsidP="00D1491C">
            <w:pPr>
              <w:spacing w:line="360" w:lineRule="auto"/>
              <w:rPr>
                <w:color w:val="000000"/>
                <w:sz w:val="20"/>
                <w:szCs w:val="20"/>
              </w:rPr>
            </w:pPr>
            <w:r w:rsidRPr="00D1491C">
              <w:rPr>
                <w:color w:val="000000"/>
                <w:sz w:val="20"/>
                <w:szCs w:val="20"/>
              </w:rPr>
              <w:t>3000</w:t>
            </w:r>
          </w:p>
        </w:tc>
        <w:tc>
          <w:tcPr>
            <w:tcW w:w="643" w:type="pct"/>
            <w:vAlign w:val="center"/>
          </w:tcPr>
          <w:p w:rsidR="00845DF5" w:rsidRPr="00D1491C" w:rsidRDefault="00845DF5" w:rsidP="00D1491C">
            <w:pPr>
              <w:spacing w:line="360" w:lineRule="auto"/>
              <w:rPr>
                <w:color w:val="000000"/>
                <w:sz w:val="20"/>
                <w:szCs w:val="20"/>
              </w:rPr>
            </w:pPr>
            <w:r w:rsidRPr="00D1491C">
              <w:rPr>
                <w:color w:val="000000"/>
                <w:sz w:val="20"/>
                <w:szCs w:val="20"/>
              </w:rPr>
              <w:t>0,756</w:t>
            </w:r>
          </w:p>
        </w:tc>
        <w:tc>
          <w:tcPr>
            <w:tcW w:w="794" w:type="pct"/>
            <w:vAlign w:val="center"/>
          </w:tcPr>
          <w:p w:rsidR="00845DF5" w:rsidRPr="00D1491C" w:rsidRDefault="00845DF5" w:rsidP="00D1491C">
            <w:pPr>
              <w:spacing w:line="360" w:lineRule="auto"/>
              <w:rPr>
                <w:color w:val="000000"/>
                <w:sz w:val="20"/>
                <w:szCs w:val="20"/>
              </w:rPr>
            </w:pPr>
            <w:r w:rsidRPr="00D1491C">
              <w:rPr>
                <w:color w:val="000000"/>
                <w:sz w:val="20"/>
                <w:szCs w:val="20"/>
              </w:rPr>
              <w:t>2608,696</w:t>
            </w:r>
          </w:p>
        </w:tc>
        <w:tc>
          <w:tcPr>
            <w:tcW w:w="745" w:type="pct"/>
            <w:vAlign w:val="center"/>
          </w:tcPr>
          <w:p w:rsidR="00845DF5" w:rsidRPr="00D1491C" w:rsidRDefault="00845DF5" w:rsidP="00D1491C">
            <w:pPr>
              <w:spacing w:line="360" w:lineRule="auto"/>
              <w:rPr>
                <w:color w:val="000000"/>
                <w:sz w:val="20"/>
                <w:szCs w:val="20"/>
              </w:rPr>
            </w:pPr>
            <w:r w:rsidRPr="00D1491C">
              <w:rPr>
                <w:color w:val="000000"/>
                <w:sz w:val="20"/>
                <w:szCs w:val="20"/>
              </w:rPr>
              <w:t>2268,431</w:t>
            </w:r>
          </w:p>
        </w:tc>
        <w:tc>
          <w:tcPr>
            <w:tcW w:w="611" w:type="pct"/>
            <w:vAlign w:val="center"/>
          </w:tcPr>
          <w:p w:rsidR="00845DF5" w:rsidRPr="00D1491C" w:rsidRDefault="00845DF5" w:rsidP="00D1491C">
            <w:pPr>
              <w:spacing w:line="360" w:lineRule="auto"/>
              <w:rPr>
                <w:color w:val="000000"/>
                <w:sz w:val="20"/>
                <w:szCs w:val="20"/>
              </w:rPr>
            </w:pPr>
            <w:r w:rsidRPr="00D1491C">
              <w:rPr>
                <w:color w:val="000000"/>
                <w:sz w:val="20"/>
                <w:szCs w:val="20"/>
              </w:rPr>
              <w:t>-340,265</w:t>
            </w:r>
          </w:p>
        </w:tc>
        <w:tc>
          <w:tcPr>
            <w:tcW w:w="576" w:type="pct"/>
            <w:vAlign w:val="center"/>
          </w:tcPr>
          <w:p w:rsidR="00845DF5" w:rsidRPr="00D1491C" w:rsidRDefault="00845DF5" w:rsidP="00D1491C">
            <w:pPr>
              <w:spacing w:line="360" w:lineRule="auto"/>
              <w:rPr>
                <w:color w:val="000000"/>
                <w:sz w:val="20"/>
                <w:szCs w:val="20"/>
              </w:rPr>
            </w:pPr>
            <w:r w:rsidRPr="00D1491C">
              <w:rPr>
                <w:color w:val="000000"/>
                <w:sz w:val="20"/>
                <w:szCs w:val="20"/>
              </w:rPr>
              <w:t>-3818,526</w:t>
            </w:r>
          </w:p>
        </w:tc>
      </w:tr>
      <w:tr w:rsidR="00845DF5" w:rsidRPr="00D1491C">
        <w:tc>
          <w:tcPr>
            <w:tcW w:w="489" w:type="pct"/>
            <w:vAlign w:val="center"/>
          </w:tcPr>
          <w:p w:rsidR="00845DF5" w:rsidRPr="00D1491C" w:rsidRDefault="00845DF5" w:rsidP="00D1491C">
            <w:pPr>
              <w:spacing w:line="360" w:lineRule="auto"/>
              <w:rPr>
                <w:color w:val="000000"/>
                <w:sz w:val="20"/>
                <w:szCs w:val="20"/>
              </w:rPr>
            </w:pPr>
            <w:r w:rsidRPr="00D1491C">
              <w:rPr>
                <w:color w:val="000000"/>
                <w:sz w:val="20"/>
                <w:szCs w:val="20"/>
              </w:rPr>
              <w:t>3</w:t>
            </w:r>
          </w:p>
        </w:tc>
        <w:tc>
          <w:tcPr>
            <w:tcW w:w="509" w:type="pct"/>
            <w:vAlign w:val="center"/>
          </w:tcPr>
          <w:p w:rsidR="00845DF5" w:rsidRPr="00D1491C" w:rsidRDefault="00845DF5" w:rsidP="00D1491C">
            <w:pPr>
              <w:spacing w:line="360" w:lineRule="auto"/>
              <w:rPr>
                <w:color w:val="000000"/>
                <w:sz w:val="20"/>
                <w:szCs w:val="20"/>
              </w:rPr>
            </w:pPr>
            <w:r w:rsidRPr="00D1491C">
              <w:rPr>
                <w:color w:val="000000"/>
                <w:sz w:val="20"/>
                <w:szCs w:val="20"/>
              </w:rPr>
              <w:t>3200</w:t>
            </w:r>
          </w:p>
        </w:tc>
        <w:tc>
          <w:tcPr>
            <w:tcW w:w="633" w:type="pct"/>
            <w:vAlign w:val="center"/>
          </w:tcPr>
          <w:p w:rsidR="00845DF5" w:rsidRPr="00D1491C" w:rsidRDefault="00845DF5" w:rsidP="00D1491C">
            <w:pPr>
              <w:spacing w:line="360" w:lineRule="auto"/>
              <w:rPr>
                <w:color w:val="000000"/>
                <w:sz w:val="20"/>
                <w:szCs w:val="20"/>
              </w:rPr>
            </w:pPr>
            <w:r w:rsidRPr="00D1491C">
              <w:rPr>
                <w:color w:val="000000"/>
                <w:sz w:val="20"/>
                <w:szCs w:val="20"/>
              </w:rPr>
              <w:t>3500</w:t>
            </w:r>
          </w:p>
        </w:tc>
        <w:tc>
          <w:tcPr>
            <w:tcW w:w="643" w:type="pct"/>
            <w:vAlign w:val="center"/>
          </w:tcPr>
          <w:p w:rsidR="00845DF5" w:rsidRPr="00D1491C" w:rsidRDefault="00845DF5" w:rsidP="00D1491C">
            <w:pPr>
              <w:spacing w:line="360" w:lineRule="auto"/>
              <w:rPr>
                <w:color w:val="000000"/>
                <w:sz w:val="20"/>
                <w:szCs w:val="20"/>
              </w:rPr>
            </w:pPr>
            <w:r w:rsidRPr="00D1491C">
              <w:rPr>
                <w:color w:val="000000"/>
                <w:sz w:val="20"/>
                <w:szCs w:val="20"/>
              </w:rPr>
              <w:t>0,658</w:t>
            </w:r>
          </w:p>
        </w:tc>
        <w:tc>
          <w:tcPr>
            <w:tcW w:w="794" w:type="pct"/>
            <w:vAlign w:val="center"/>
          </w:tcPr>
          <w:p w:rsidR="00845DF5" w:rsidRPr="00D1491C" w:rsidRDefault="00845DF5" w:rsidP="00D1491C">
            <w:pPr>
              <w:spacing w:line="360" w:lineRule="auto"/>
              <w:rPr>
                <w:color w:val="000000"/>
                <w:sz w:val="20"/>
                <w:szCs w:val="20"/>
              </w:rPr>
            </w:pPr>
            <w:r w:rsidRPr="00D1491C">
              <w:rPr>
                <w:color w:val="000000"/>
                <w:sz w:val="20"/>
                <w:szCs w:val="20"/>
              </w:rPr>
              <w:t>2104,052</w:t>
            </w:r>
          </w:p>
        </w:tc>
        <w:tc>
          <w:tcPr>
            <w:tcW w:w="745" w:type="pct"/>
            <w:vAlign w:val="center"/>
          </w:tcPr>
          <w:p w:rsidR="00845DF5" w:rsidRPr="00D1491C" w:rsidRDefault="00845DF5" w:rsidP="00D1491C">
            <w:pPr>
              <w:spacing w:line="360" w:lineRule="auto"/>
              <w:rPr>
                <w:color w:val="000000"/>
                <w:sz w:val="20"/>
                <w:szCs w:val="20"/>
              </w:rPr>
            </w:pPr>
            <w:r w:rsidRPr="00D1491C">
              <w:rPr>
                <w:color w:val="000000"/>
                <w:sz w:val="20"/>
                <w:szCs w:val="20"/>
              </w:rPr>
              <w:t>2301,307</w:t>
            </w:r>
          </w:p>
        </w:tc>
        <w:tc>
          <w:tcPr>
            <w:tcW w:w="611" w:type="pct"/>
            <w:vAlign w:val="center"/>
          </w:tcPr>
          <w:p w:rsidR="00845DF5" w:rsidRPr="00D1491C" w:rsidRDefault="00845DF5" w:rsidP="00D1491C">
            <w:pPr>
              <w:spacing w:line="360" w:lineRule="auto"/>
              <w:rPr>
                <w:color w:val="000000"/>
                <w:sz w:val="20"/>
                <w:szCs w:val="20"/>
              </w:rPr>
            </w:pPr>
            <w:r w:rsidRPr="00D1491C">
              <w:rPr>
                <w:color w:val="000000"/>
                <w:sz w:val="20"/>
                <w:szCs w:val="20"/>
              </w:rPr>
              <w:t>197,255</w:t>
            </w:r>
          </w:p>
        </w:tc>
        <w:tc>
          <w:tcPr>
            <w:tcW w:w="576" w:type="pct"/>
            <w:vAlign w:val="center"/>
          </w:tcPr>
          <w:p w:rsidR="00845DF5" w:rsidRPr="00D1491C" w:rsidRDefault="00845DF5" w:rsidP="00D1491C">
            <w:pPr>
              <w:spacing w:line="360" w:lineRule="auto"/>
              <w:rPr>
                <w:color w:val="000000"/>
                <w:sz w:val="20"/>
                <w:szCs w:val="20"/>
              </w:rPr>
            </w:pPr>
            <w:r w:rsidRPr="00D1491C">
              <w:rPr>
                <w:color w:val="000000"/>
                <w:sz w:val="20"/>
                <w:szCs w:val="20"/>
              </w:rPr>
              <w:t>-3621,271</w:t>
            </w:r>
          </w:p>
        </w:tc>
      </w:tr>
      <w:tr w:rsidR="00845DF5" w:rsidRPr="00D1491C">
        <w:tc>
          <w:tcPr>
            <w:tcW w:w="489" w:type="pct"/>
            <w:vAlign w:val="center"/>
          </w:tcPr>
          <w:p w:rsidR="00845DF5" w:rsidRPr="00D1491C" w:rsidRDefault="00845DF5" w:rsidP="00D1491C">
            <w:pPr>
              <w:spacing w:line="360" w:lineRule="auto"/>
              <w:rPr>
                <w:color w:val="000000"/>
                <w:sz w:val="20"/>
                <w:szCs w:val="20"/>
              </w:rPr>
            </w:pPr>
            <w:r w:rsidRPr="00D1491C">
              <w:rPr>
                <w:color w:val="000000"/>
                <w:sz w:val="20"/>
                <w:szCs w:val="20"/>
              </w:rPr>
              <w:t>4</w:t>
            </w:r>
          </w:p>
        </w:tc>
        <w:tc>
          <w:tcPr>
            <w:tcW w:w="509" w:type="pct"/>
            <w:vAlign w:val="center"/>
          </w:tcPr>
          <w:p w:rsidR="00845DF5" w:rsidRPr="00D1491C" w:rsidRDefault="00845DF5" w:rsidP="00D1491C">
            <w:pPr>
              <w:spacing w:line="360" w:lineRule="auto"/>
              <w:rPr>
                <w:color w:val="000000"/>
                <w:sz w:val="20"/>
                <w:szCs w:val="20"/>
              </w:rPr>
            </w:pPr>
            <w:r w:rsidRPr="00D1491C">
              <w:rPr>
                <w:color w:val="000000"/>
                <w:sz w:val="20"/>
                <w:szCs w:val="20"/>
              </w:rPr>
              <w:t>3000</w:t>
            </w:r>
          </w:p>
        </w:tc>
        <w:tc>
          <w:tcPr>
            <w:tcW w:w="633" w:type="pct"/>
            <w:vAlign w:val="center"/>
          </w:tcPr>
          <w:p w:rsidR="00845DF5" w:rsidRPr="00D1491C" w:rsidRDefault="00845DF5" w:rsidP="00D1491C">
            <w:pPr>
              <w:spacing w:line="360" w:lineRule="auto"/>
              <w:rPr>
                <w:color w:val="000000"/>
                <w:sz w:val="20"/>
                <w:szCs w:val="20"/>
              </w:rPr>
            </w:pPr>
            <w:r w:rsidRPr="00D1491C">
              <w:rPr>
                <w:color w:val="000000"/>
                <w:sz w:val="20"/>
                <w:szCs w:val="20"/>
              </w:rPr>
              <w:t>4500</w:t>
            </w:r>
          </w:p>
        </w:tc>
        <w:tc>
          <w:tcPr>
            <w:tcW w:w="643" w:type="pct"/>
            <w:vAlign w:val="center"/>
          </w:tcPr>
          <w:p w:rsidR="00845DF5" w:rsidRPr="00D1491C" w:rsidRDefault="00845DF5" w:rsidP="00D1491C">
            <w:pPr>
              <w:spacing w:line="360" w:lineRule="auto"/>
              <w:rPr>
                <w:color w:val="000000"/>
                <w:sz w:val="20"/>
                <w:szCs w:val="20"/>
              </w:rPr>
            </w:pPr>
            <w:r w:rsidRPr="00D1491C">
              <w:rPr>
                <w:color w:val="000000"/>
                <w:sz w:val="20"/>
                <w:szCs w:val="20"/>
              </w:rPr>
              <w:t>0,572</w:t>
            </w:r>
          </w:p>
        </w:tc>
        <w:tc>
          <w:tcPr>
            <w:tcW w:w="794" w:type="pct"/>
            <w:vAlign w:val="center"/>
          </w:tcPr>
          <w:p w:rsidR="00845DF5" w:rsidRPr="00D1491C" w:rsidRDefault="00845DF5" w:rsidP="00D1491C">
            <w:pPr>
              <w:spacing w:line="360" w:lineRule="auto"/>
              <w:rPr>
                <w:color w:val="000000"/>
                <w:sz w:val="20"/>
                <w:szCs w:val="20"/>
              </w:rPr>
            </w:pPr>
            <w:r w:rsidRPr="00D1491C">
              <w:rPr>
                <w:color w:val="000000"/>
                <w:sz w:val="20"/>
                <w:szCs w:val="20"/>
              </w:rPr>
              <w:t>1715,260</w:t>
            </w:r>
          </w:p>
        </w:tc>
        <w:tc>
          <w:tcPr>
            <w:tcW w:w="745" w:type="pct"/>
            <w:vAlign w:val="center"/>
          </w:tcPr>
          <w:p w:rsidR="00845DF5" w:rsidRPr="00D1491C" w:rsidRDefault="00845DF5" w:rsidP="00D1491C">
            <w:pPr>
              <w:spacing w:line="360" w:lineRule="auto"/>
              <w:rPr>
                <w:color w:val="000000"/>
                <w:sz w:val="20"/>
                <w:szCs w:val="20"/>
              </w:rPr>
            </w:pPr>
            <w:r w:rsidRPr="00D1491C">
              <w:rPr>
                <w:color w:val="000000"/>
                <w:sz w:val="20"/>
                <w:szCs w:val="20"/>
              </w:rPr>
              <w:t>2572,890</w:t>
            </w:r>
          </w:p>
        </w:tc>
        <w:tc>
          <w:tcPr>
            <w:tcW w:w="611" w:type="pct"/>
            <w:vAlign w:val="center"/>
          </w:tcPr>
          <w:p w:rsidR="00845DF5" w:rsidRPr="00D1491C" w:rsidRDefault="00845DF5" w:rsidP="00D1491C">
            <w:pPr>
              <w:spacing w:line="360" w:lineRule="auto"/>
              <w:rPr>
                <w:color w:val="000000"/>
                <w:sz w:val="20"/>
                <w:szCs w:val="20"/>
              </w:rPr>
            </w:pPr>
            <w:r w:rsidRPr="00D1491C">
              <w:rPr>
                <w:color w:val="000000"/>
                <w:sz w:val="20"/>
                <w:szCs w:val="20"/>
              </w:rPr>
              <w:t>857,630</w:t>
            </w:r>
          </w:p>
        </w:tc>
        <w:tc>
          <w:tcPr>
            <w:tcW w:w="576" w:type="pct"/>
            <w:vAlign w:val="center"/>
          </w:tcPr>
          <w:p w:rsidR="00845DF5" w:rsidRPr="00D1491C" w:rsidRDefault="00845DF5" w:rsidP="00D1491C">
            <w:pPr>
              <w:spacing w:line="360" w:lineRule="auto"/>
              <w:rPr>
                <w:color w:val="000000"/>
                <w:sz w:val="20"/>
                <w:szCs w:val="20"/>
              </w:rPr>
            </w:pPr>
            <w:r w:rsidRPr="00D1491C">
              <w:rPr>
                <w:color w:val="000000"/>
                <w:sz w:val="20"/>
                <w:szCs w:val="20"/>
              </w:rPr>
              <w:t>-2763,641</w:t>
            </w:r>
          </w:p>
        </w:tc>
      </w:tr>
      <w:tr w:rsidR="00845DF5" w:rsidRPr="00D1491C">
        <w:tc>
          <w:tcPr>
            <w:tcW w:w="489" w:type="pct"/>
            <w:vAlign w:val="center"/>
          </w:tcPr>
          <w:p w:rsidR="00845DF5" w:rsidRPr="00D1491C" w:rsidRDefault="00845DF5" w:rsidP="00D1491C">
            <w:pPr>
              <w:spacing w:line="360" w:lineRule="auto"/>
              <w:rPr>
                <w:color w:val="000000"/>
                <w:sz w:val="20"/>
                <w:szCs w:val="20"/>
              </w:rPr>
            </w:pPr>
            <w:r w:rsidRPr="00D1491C">
              <w:rPr>
                <w:color w:val="000000"/>
                <w:sz w:val="20"/>
                <w:szCs w:val="20"/>
              </w:rPr>
              <w:t>5</w:t>
            </w:r>
          </w:p>
        </w:tc>
        <w:tc>
          <w:tcPr>
            <w:tcW w:w="509" w:type="pct"/>
            <w:vAlign w:val="center"/>
          </w:tcPr>
          <w:p w:rsidR="00845DF5" w:rsidRPr="00D1491C" w:rsidRDefault="00845DF5" w:rsidP="00D1491C">
            <w:pPr>
              <w:spacing w:line="360" w:lineRule="auto"/>
              <w:rPr>
                <w:color w:val="000000"/>
                <w:sz w:val="20"/>
                <w:szCs w:val="20"/>
              </w:rPr>
            </w:pPr>
            <w:r w:rsidRPr="00D1491C">
              <w:rPr>
                <w:color w:val="000000"/>
                <w:sz w:val="20"/>
                <w:szCs w:val="20"/>
              </w:rPr>
              <w:t>2000</w:t>
            </w:r>
          </w:p>
        </w:tc>
        <w:tc>
          <w:tcPr>
            <w:tcW w:w="633" w:type="pct"/>
            <w:vAlign w:val="center"/>
          </w:tcPr>
          <w:p w:rsidR="00845DF5" w:rsidRPr="00D1491C" w:rsidRDefault="00845DF5" w:rsidP="00D1491C">
            <w:pPr>
              <w:spacing w:line="360" w:lineRule="auto"/>
              <w:rPr>
                <w:color w:val="000000"/>
                <w:sz w:val="20"/>
                <w:szCs w:val="20"/>
              </w:rPr>
            </w:pPr>
            <w:r w:rsidRPr="00D1491C">
              <w:rPr>
                <w:color w:val="000000"/>
                <w:sz w:val="20"/>
                <w:szCs w:val="20"/>
              </w:rPr>
              <w:t>5500</w:t>
            </w:r>
          </w:p>
        </w:tc>
        <w:tc>
          <w:tcPr>
            <w:tcW w:w="643" w:type="pct"/>
            <w:vAlign w:val="center"/>
          </w:tcPr>
          <w:p w:rsidR="00845DF5" w:rsidRPr="00D1491C" w:rsidRDefault="00845DF5" w:rsidP="00D1491C">
            <w:pPr>
              <w:spacing w:line="360" w:lineRule="auto"/>
              <w:rPr>
                <w:color w:val="000000"/>
                <w:sz w:val="20"/>
                <w:szCs w:val="20"/>
              </w:rPr>
            </w:pPr>
            <w:r w:rsidRPr="00D1491C">
              <w:rPr>
                <w:color w:val="000000"/>
                <w:sz w:val="20"/>
                <w:szCs w:val="20"/>
              </w:rPr>
              <w:t>0,497</w:t>
            </w:r>
          </w:p>
        </w:tc>
        <w:tc>
          <w:tcPr>
            <w:tcW w:w="794" w:type="pct"/>
            <w:vAlign w:val="center"/>
          </w:tcPr>
          <w:p w:rsidR="00845DF5" w:rsidRPr="00D1491C" w:rsidRDefault="00845DF5" w:rsidP="00D1491C">
            <w:pPr>
              <w:spacing w:line="360" w:lineRule="auto"/>
              <w:rPr>
                <w:color w:val="000000"/>
                <w:sz w:val="20"/>
                <w:szCs w:val="20"/>
              </w:rPr>
            </w:pPr>
            <w:r w:rsidRPr="00D1491C">
              <w:rPr>
                <w:color w:val="000000"/>
                <w:sz w:val="20"/>
                <w:szCs w:val="20"/>
              </w:rPr>
              <w:t>994,353</w:t>
            </w:r>
          </w:p>
        </w:tc>
        <w:tc>
          <w:tcPr>
            <w:tcW w:w="745" w:type="pct"/>
            <w:vAlign w:val="center"/>
          </w:tcPr>
          <w:p w:rsidR="00845DF5" w:rsidRPr="00D1491C" w:rsidRDefault="00845DF5" w:rsidP="00D1491C">
            <w:pPr>
              <w:spacing w:line="360" w:lineRule="auto"/>
              <w:rPr>
                <w:color w:val="000000"/>
                <w:sz w:val="20"/>
                <w:szCs w:val="20"/>
              </w:rPr>
            </w:pPr>
            <w:r w:rsidRPr="00D1491C">
              <w:rPr>
                <w:color w:val="000000"/>
                <w:sz w:val="20"/>
                <w:szCs w:val="20"/>
              </w:rPr>
              <w:t>2734,472</w:t>
            </w:r>
          </w:p>
        </w:tc>
        <w:tc>
          <w:tcPr>
            <w:tcW w:w="611" w:type="pct"/>
            <w:vAlign w:val="center"/>
          </w:tcPr>
          <w:p w:rsidR="00845DF5" w:rsidRPr="00D1491C" w:rsidRDefault="00845DF5" w:rsidP="00D1491C">
            <w:pPr>
              <w:spacing w:line="360" w:lineRule="auto"/>
              <w:rPr>
                <w:color w:val="000000"/>
                <w:sz w:val="20"/>
                <w:szCs w:val="20"/>
              </w:rPr>
            </w:pPr>
            <w:r w:rsidRPr="00D1491C">
              <w:rPr>
                <w:color w:val="000000"/>
                <w:sz w:val="20"/>
                <w:szCs w:val="20"/>
              </w:rPr>
              <w:t>1740,119</w:t>
            </w:r>
          </w:p>
        </w:tc>
        <w:tc>
          <w:tcPr>
            <w:tcW w:w="576" w:type="pct"/>
            <w:vAlign w:val="center"/>
          </w:tcPr>
          <w:p w:rsidR="00845DF5" w:rsidRPr="00D1491C" w:rsidRDefault="00845DF5" w:rsidP="00D1491C">
            <w:pPr>
              <w:spacing w:line="360" w:lineRule="auto"/>
              <w:rPr>
                <w:color w:val="000000"/>
                <w:sz w:val="20"/>
                <w:szCs w:val="20"/>
              </w:rPr>
            </w:pPr>
            <w:r w:rsidRPr="00D1491C">
              <w:rPr>
                <w:color w:val="000000"/>
                <w:sz w:val="20"/>
                <w:szCs w:val="20"/>
              </w:rPr>
              <w:t>-1023,522</w:t>
            </w:r>
          </w:p>
        </w:tc>
      </w:tr>
      <w:tr w:rsidR="00845DF5" w:rsidRPr="00D1491C">
        <w:tc>
          <w:tcPr>
            <w:tcW w:w="489" w:type="pct"/>
            <w:vAlign w:val="center"/>
          </w:tcPr>
          <w:p w:rsidR="00845DF5" w:rsidRPr="00D1491C" w:rsidRDefault="00845DF5" w:rsidP="00D1491C">
            <w:pPr>
              <w:spacing w:line="360" w:lineRule="auto"/>
              <w:rPr>
                <w:color w:val="000000"/>
                <w:sz w:val="20"/>
                <w:szCs w:val="20"/>
              </w:rPr>
            </w:pPr>
            <w:r w:rsidRPr="00D1491C">
              <w:rPr>
                <w:color w:val="000000"/>
                <w:sz w:val="20"/>
                <w:szCs w:val="20"/>
              </w:rPr>
              <w:t>6</w:t>
            </w:r>
          </w:p>
        </w:tc>
        <w:tc>
          <w:tcPr>
            <w:tcW w:w="509" w:type="pct"/>
            <w:vAlign w:val="center"/>
          </w:tcPr>
          <w:p w:rsidR="00845DF5" w:rsidRPr="00D1491C" w:rsidRDefault="00845DF5" w:rsidP="00D1491C">
            <w:pPr>
              <w:spacing w:line="360" w:lineRule="auto"/>
              <w:rPr>
                <w:color w:val="000000"/>
                <w:sz w:val="20"/>
                <w:szCs w:val="20"/>
              </w:rPr>
            </w:pPr>
            <w:r w:rsidRPr="00D1491C">
              <w:rPr>
                <w:color w:val="000000"/>
                <w:sz w:val="20"/>
                <w:szCs w:val="20"/>
              </w:rPr>
              <w:t>2000</w:t>
            </w:r>
          </w:p>
        </w:tc>
        <w:tc>
          <w:tcPr>
            <w:tcW w:w="633" w:type="pct"/>
            <w:vAlign w:val="center"/>
          </w:tcPr>
          <w:p w:rsidR="00845DF5" w:rsidRPr="00D1491C" w:rsidRDefault="00845DF5" w:rsidP="00D1491C">
            <w:pPr>
              <w:spacing w:line="360" w:lineRule="auto"/>
              <w:rPr>
                <w:color w:val="000000"/>
                <w:sz w:val="20"/>
                <w:szCs w:val="20"/>
              </w:rPr>
            </w:pPr>
            <w:r w:rsidRPr="00D1491C">
              <w:rPr>
                <w:color w:val="000000"/>
                <w:sz w:val="20"/>
                <w:szCs w:val="20"/>
              </w:rPr>
              <w:t>5500</w:t>
            </w:r>
          </w:p>
        </w:tc>
        <w:tc>
          <w:tcPr>
            <w:tcW w:w="643" w:type="pct"/>
            <w:vAlign w:val="center"/>
          </w:tcPr>
          <w:p w:rsidR="00845DF5" w:rsidRPr="00D1491C" w:rsidRDefault="00845DF5" w:rsidP="00D1491C">
            <w:pPr>
              <w:spacing w:line="360" w:lineRule="auto"/>
              <w:rPr>
                <w:color w:val="000000"/>
                <w:sz w:val="20"/>
                <w:szCs w:val="20"/>
              </w:rPr>
            </w:pPr>
            <w:r w:rsidRPr="00D1491C">
              <w:rPr>
                <w:color w:val="000000"/>
                <w:sz w:val="20"/>
                <w:szCs w:val="20"/>
              </w:rPr>
              <w:t>0,432</w:t>
            </w:r>
          </w:p>
        </w:tc>
        <w:tc>
          <w:tcPr>
            <w:tcW w:w="794" w:type="pct"/>
            <w:vAlign w:val="center"/>
          </w:tcPr>
          <w:p w:rsidR="00845DF5" w:rsidRPr="00D1491C" w:rsidRDefault="00845DF5" w:rsidP="00D1491C">
            <w:pPr>
              <w:spacing w:line="360" w:lineRule="auto"/>
              <w:rPr>
                <w:color w:val="000000"/>
                <w:sz w:val="20"/>
                <w:szCs w:val="20"/>
              </w:rPr>
            </w:pPr>
            <w:r w:rsidRPr="00D1491C">
              <w:rPr>
                <w:color w:val="000000"/>
                <w:sz w:val="20"/>
                <w:szCs w:val="20"/>
              </w:rPr>
              <w:t>864,655</w:t>
            </w:r>
          </w:p>
        </w:tc>
        <w:tc>
          <w:tcPr>
            <w:tcW w:w="745" w:type="pct"/>
            <w:vAlign w:val="center"/>
          </w:tcPr>
          <w:p w:rsidR="00845DF5" w:rsidRPr="00D1491C" w:rsidRDefault="00845DF5" w:rsidP="00D1491C">
            <w:pPr>
              <w:spacing w:line="360" w:lineRule="auto"/>
              <w:rPr>
                <w:color w:val="000000"/>
                <w:sz w:val="20"/>
                <w:szCs w:val="20"/>
              </w:rPr>
            </w:pPr>
            <w:r w:rsidRPr="00D1491C">
              <w:rPr>
                <w:color w:val="000000"/>
                <w:sz w:val="20"/>
                <w:szCs w:val="20"/>
              </w:rPr>
              <w:t>2377,802</w:t>
            </w:r>
          </w:p>
        </w:tc>
        <w:tc>
          <w:tcPr>
            <w:tcW w:w="611" w:type="pct"/>
            <w:vAlign w:val="center"/>
          </w:tcPr>
          <w:p w:rsidR="00845DF5" w:rsidRPr="00D1491C" w:rsidRDefault="00845DF5" w:rsidP="00D1491C">
            <w:pPr>
              <w:spacing w:line="360" w:lineRule="auto"/>
              <w:rPr>
                <w:color w:val="000000"/>
                <w:sz w:val="20"/>
                <w:szCs w:val="20"/>
              </w:rPr>
            </w:pPr>
            <w:r w:rsidRPr="00D1491C">
              <w:rPr>
                <w:color w:val="000000"/>
                <w:sz w:val="20"/>
                <w:szCs w:val="20"/>
              </w:rPr>
              <w:t>1513,147</w:t>
            </w:r>
          </w:p>
        </w:tc>
        <w:tc>
          <w:tcPr>
            <w:tcW w:w="576" w:type="pct"/>
            <w:vAlign w:val="center"/>
          </w:tcPr>
          <w:p w:rsidR="00845DF5" w:rsidRPr="00D1491C" w:rsidRDefault="00845DF5" w:rsidP="00D1491C">
            <w:pPr>
              <w:spacing w:line="360" w:lineRule="auto"/>
              <w:rPr>
                <w:color w:val="000000"/>
                <w:sz w:val="20"/>
                <w:szCs w:val="20"/>
              </w:rPr>
            </w:pPr>
            <w:r w:rsidRPr="00D1491C">
              <w:rPr>
                <w:color w:val="000000"/>
                <w:sz w:val="20"/>
                <w:szCs w:val="20"/>
              </w:rPr>
              <w:t>489,624</w:t>
            </w:r>
          </w:p>
        </w:tc>
      </w:tr>
      <w:tr w:rsidR="00845DF5" w:rsidRPr="00D1491C">
        <w:tc>
          <w:tcPr>
            <w:tcW w:w="489" w:type="pct"/>
            <w:vAlign w:val="center"/>
          </w:tcPr>
          <w:p w:rsidR="00845DF5" w:rsidRPr="00D1491C" w:rsidRDefault="00845DF5" w:rsidP="00D1491C">
            <w:pPr>
              <w:spacing w:line="360" w:lineRule="auto"/>
              <w:rPr>
                <w:color w:val="000000"/>
                <w:sz w:val="20"/>
                <w:szCs w:val="20"/>
              </w:rPr>
            </w:pPr>
            <w:r w:rsidRPr="00D1491C">
              <w:rPr>
                <w:color w:val="000000"/>
                <w:sz w:val="20"/>
                <w:szCs w:val="20"/>
              </w:rPr>
              <w:t xml:space="preserve">Итого </w:t>
            </w:r>
          </w:p>
        </w:tc>
        <w:tc>
          <w:tcPr>
            <w:tcW w:w="509" w:type="pct"/>
            <w:vAlign w:val="center"/>
          </w:tcPr>
          <w:p w:rsidR="00845DF5" w:rsidRPr="00D1491C" w:rsidRDefault="00845DF5" w:rsidP="00D1491C">
            <w:pPr>
              <w:spacing w:line="360" w:lineRule="auto"/>
              <w:rPr>
                <w:color w:val="000000"/>
                <w:sz w:val="20"/>
                <w:szCs w:val="20"/>
              </w:rPr>
            </w:pPr>
            <w:r w:rsidRPr="00D1491C">
              <w:rPr>
                <w:color w:val="000000"/>
                <w:sz w:val="20"/>
                <w:szCs w:val="20"/>
              </w:rPr>
              <w:t>17650</w:t>
            </w:r>
          </w:p>
        </w:tc>
        <w:tc>
          <w:tcPr>
            <w:tcW w:w="633" w:type="pct"/>
            <w:vAlign w:val="center"/>
          </w:tcPr>
          <w:p w:rsidR="00845DF5" w:rsidRPr="00D1491C" w:rsidRDefault="00845DF5" w:rsidP="00D1491C">
            <w:pPr>
              <w:spacing w:line="360" w:lineRule="auto"/>
              <w:rPr>
                <w:color w:val="000000"/>
                <w:sz w:val="20"/>
                <w:szCs w:val="20"/>
              </w:rPr>
            </w:pPr>
            <w:r w:rsidRPr="00D1491C">
              <w:rPr>
                <w:color w:val="000000"/>
                <w:sz w:val="20"/>
                <w:szCs w:val="20"/>
              </w:rPr>
              <w:t>22000</w:t>
            </w:r>
          </w:p>
        </w:tc>
        <w:tc>
          <w:tcPr>
            <w:tcW w:w="643" w:type="pct"/>
            <w:vAlign w:val="center"/>
          </w:tcPr>
          <w:p w:rsidR="00845DF5" w:rsidRPr="00D1491C" w:rsidRDefault="007C1971" w:rsidP="00D1491C">
            <w:pPr>
              <w:spacing w:line="360" w:lineRule="auto"/>
              <w:rPr>
                <w:color w:val="000000"/>
                <w:sz w:val="20"/>
                <w:szCs w:val="20"/>
              </w:rPr>
            </w:pPr>
            <w:r>
              <w:rPr>
                <w:color w:val="000000"/>
                <w:sz w:val="20"/>
                <w:szCs w:val="20"/>
              </w:rPr>
              <w:t xml:space="preserve"> </w:t>
            </w:r>
          </w:p>
        </w:tc>
        <w:tc>
          <w:tcPr>
            <w:tcW w:w="794" w:type="pct"/>
            <w:vAlign w:val="center"/>
          </w:tcPr>
          <w:p w:rsidR="00845DF5" w:rsidRPr="00D1491C" w:rsidRDefault="00845DF5" w:rsidP="00D1491C">
            <w:pPr>
              <w:spacing w:line="360" w:lineRule="auto"/>
              <w:rPr>
                <w:color w:val="000000"/>
                <w:sz w:val="20"/>
                <w:szCs w:val="20"/>
              </w:rPr>
            </w:pPr>
            <w:r w:rsidRPr="00D1491C">
              <w:rPr>
                <w:color w:val="000000"/>
                <w:sz w:val="20"/>
                <w:szCs w:val="20"/>
              </w:rPr>
              <w:t>11765,277</w:t>
            </w:r>
          </w:p>
        </w:tc>
        <w:tc>
          <w:tcPr>
            <w:tcW w:w="745" w:type="pct"/>
            <w:vAlign w:val="center"/>
          </w:tcPr>
          <w:p w:rsidR="00845DF5" w:rsidRPr="00D1491C" w:rsidRDefault="00845DF5" w:rsidP="00D1491C">
            <w:pPr>
              <w:spacing w:line="360" w:lineRule="auto"/>
              <w:rPr>
                <w:color w:val="000000"/>
                <w:sz w:val="20"/>
                <w:szCs w:val="20"/>
              </w:rPr>
            </w:pPr>
            <w:r w:rsidRPr="00D1491C">
              <w:rPr>
                <w:color w:val="000000"/>
                <w:sz w:val="20"/>
                <w:szCs w:val="20"/>
              </w:rPr>
              <w:t>12254,901</w:t>
            </w:r>
          </w:p>
        </w:tc>
        <w:tc>
          <w:tcPr>
            <w:tcW w:w="611" w:type="pct"/>
            <w:vAlign w:val="center"/>
          </w:tcPr>
          <w:p w:rsidR="00845DF5" w:rsidRPr="00D1491C" w:rsidRDefault="00845DF5" w:rsidP="00D1491C">
            <w:pPr>
              <w:spacing w:line="360" w:lineRule="auto"/>
              <w:rPr>
                <w:color w:val="000000"/>
                <w:sz w:val="20"/>
                <w:szCs w:val="20"/>
              </w:rPr>
            </w:pPr>
            <w:r w:rsidRPr="00D1491C">
              <w:rPr>
                <w:color w:val="000000"/>
                <w:sz w:val="20"/>
                <w:szCs w:val="20"/>
              </w:rPr>
              <w:t>489,624</w:t>
            </w:r>
          </w:p>
        </w:tc>
        <w:tc>
          <w:tcPr>
            <w:tcW w:w="576" w:type="pct"/>
            <w:vAlign w:val="center"/>
          </w:tcPr>
          <w:p w:rsidR="00845DF5" w:rsidRPr="00D1491C" w:rsidRDefault="007C1971" w:rsidP="00D1491C">
            <w:pPr>
              <w:spacing w:line="360" w:lineRule="auto"/>
              <w:rPr>
                <w:color w:val="000000"/>
                <w:sz w:val="20"/>
                <w:szCs w:val="20"/>
              </w:rPr>
            </w:pPr>
            <w:r>
              <w:rPr>
                <w:color w:val="000000"/>
                <w:sz w:val="20"/>
                <w:szCs w:val="20"/>
              </w:rPr>
              <w:t xml:space="preserve"> </w:t>
            </w:r>
          </w:p>
        </w:tc>
      </w:tr>
    </w:tbl>
    <w:p w:rsidR="00845DF5" w:rsidRPr="00687EA9" w:rsidRDefault="00845DF5" w:rsidP="00687EA9">
      <w:pPr>
        <w:tabs>
          <w:tab w:val="left" w:pos="1008"/>
        </w:tabs>
        <w:spacing w:line="360" w:lineRule="auto"/>
        <w:ind w:firstLine="709"/>
        <w:jc w:val="both"/>
        <w:rPr>
          <w:b/>
          <w:bCs/>
          <w:i/>
          <w:iCs/>
          <w:color w:val="000000"/>
          <w:sz w:val="28"/>
          <w:szCs w:val="28"/>
        </w:rPr>
      </w:pPr>
    </w:p>
    <w:p w:rsidR="00845DF5" w:rsidRPr="007C1971" w:rsidRDefault="00845DF5" w:rsidP="00687EA9">
      <w:pPr>
        <w:tabs>
          <w:tab w:val="left" w:pos="1008"/>
        </w:tabs>
        <w:spacing w:line="360" w:lineRule="auto"/>
        <w:ind w:firstLine="709"/>
        <w:jc w:val="both"/>
        <w:rPr>
          <w:color w:val="000000"/>
          <w:sz w:val="28"/>
          <w:szCs w:val="28"/>
        </w:rPr>
      </w:pPr>
      <w:r w:rsidRPr="00687EA9">
        <w:rPr>
          <w:b/>
          <w:bCs/>
          <w:color w:val="000000"/>
          <w:sz w:val="28"/>
          <w:szCs w:val="28"/>
        </w:rPr>
        <w:t>Чистый дисконтированный доход</w:t>
      </w:r>
      <w:r w:rsidRPr="00687EA9">
        <w:rPr>
          <w:b/>
          <w:bCs/>
          <w:i/>
          <w:iCs/>
          <w:color w:val="000000"/>
          <w:sz w:val="28"/>
          <w:szCs w:val="28"/>
        </w:rPr>
        <w:t xml:space="preserve"> </w:t>
      </w:r>
      <w:r w:rsidRPr="00687EA9">
        <w:rPr>
          <w:b/>
          <w:bCs/>
          <w:color w:val="000000"/>
          <w:sz w:val="28"/>
          <w:szCs w:val="28"/>
        </w:rPr>
        <w:t>(</w:t>
      </w:r>
      <w:r w:rsidRPr="00687EA9">
        <w:rPr>
          <w:color w:val="000000"/>
          <w:sz w:val="28"/>
          <w:szCs w:val="28"/>
          <w:lang w:val="en-US"/>
        </w:rPr>
        <w:t>NPV</w:t>
      </w:r>
      <w:r w:rsidRPr="00687EA9">
        <w:rPr>
          <w:color w:val="000000"/>
          <w:sz w:val="28"/>
          <w:szCs w:val="28"/>
        </w:rPr>
        <w:t>)</w:t>
      </w:r>
      <w:r w:rsidR="00443A96" w:rsidRPr="00687EA9">
        <w:rPr>
          <w:color w:val="000000"/>
          <w:sz w:val="28"/>
          <w:szCs w:val="28"/>
        </w:rPr>
        <w:t xml:space="preserve"> (настоящая приведённая стоимость)</w:t>
      </w:r>
      <w:r w:rsidR="00687EA9">
        <w:rPr>
          <w:color w:val="000000"/>
          <w:sz w:val="28"/>
          <w:szCs w:val="28"/>
        </w:rPr>
        <w:t xml:space="preserve"> </w:t>
      </w:r>
      <w:r w:rsidRPr="00687EA9">
        <w:rPr>
          <w:color w:val="000000"/>
          <w:sz w:val="28"/>
          <w:szCs w:val="28"/>
        </w:rPr>
        <w:t>представляет собой превышение интегральных результатов над интегральными затратами, или, иначе, разность между суммой денежных поступлений в результате реализации проекта (дисконтированных к текущей стоимости) и суммой дисконтированных текущих стоимостей всех инвестиционных вложений:</w:t>
      </w:r>
    </w:p>
    <w:p w:rsidR="00090BE2" w:rsidRPr="007C1971" w:rsidRDefault="00090BE2" w:rsidP="00687EA9">
      <w:pPr>
        <w:tabs>
          <w:tab w:val="left" w:pos="1008"/>
        </w:tabs>
        <w:spacing w:line="360" w:lineRule="auto"/>
        <w:ind w:firstLine="709"/>
        <w:jc w:val="both"/>
        <w:rPr>
          <w:color w:val="000000"/>
          <w:sz w:val="28"/>
          <w:szCs w:val="28"/>
        </w:rPr>
      </w:pPr>
    </w:p>
    <w:p w:rsidR="001F44B6" w:rsidRPr="00687EA9" w:rsidRDefault="009C09E9" w:rsidP="00687EA9">
      <w:pPr>
        <w:spacing w:line="360" w:lineRule="auto"/>
        <w:ind w:firstLine="709"/>
        <w:jc w:val="both"/>
        <w:rPr>
          <w:color w:val="000000"/>
          <w:sz w:val="28"/>
          <w:szCs w:val="28"/>
        </w:rPr>
      </w:pPr>
      <w:r>
        <w:rPr>
          <w:color w:val="000000"/>
          <w:sz w:val="28"/>
          <w:szCs w:val="28"/>
        </w:rPr>
        <w:pict>
          <v:shape id="_x0000_i1053" type="#_x0000_t75" style="width:186.75pt;height:27.75pt">
            <v:imagedata r:id="rId32" o:title=""/>
          </v:shape>
        </w:pict>
      </w:r>
    </w:p>
    <w:p w:rsidR="00090BE2" w:rsidRDefault="00090BE2" w:rsidP="00687EA9">
      <w:pPr>
        <w:spacing w:line="360" w:lineRule="auto"/>
        <w:ind w:firstLine="709"/>
        <w:jc w:val="both"/>
        <w:rPr>
          <w:color w:val="000000"/>
          <w:sz w:val="28"/>
          <w:szCs w:val="28"/>
          <w:lang w:val="en-US"/>
        </w:rPr>
      </w:pPr>
    </w:p>
    <w:p w:rsidR="00F86913" w:rsidRPr="00687EA9" w:rsidRDefault="00F86913" w:rsidP="00687EA9">
      <w:pPr>
        <w:spacing w:line="360" w:lineRule="auto"/>
        <w:ind w:firstLine="709"/>
        <w:jc w:val="both"/>
        <w:rPr>
          <w:color w:val="000000"/>
          <w:sz w:val="28"/>
          <w:szCs w:val="28"/>
        </w:rPr>
      </w:pPr>
      <w:r w:rsidRPr="00687EA9">
        <w:rPr>
          <w:color w:val="000000"/>
          <w:sz w:val="28"/>
          <w:szCs w:val="28"/>
        </w:rPr>
        <w:t>где:</w:t>
      </w:r>
    </w:p>
    <w:p w:rsidR="00687EA9" w:rsidRDefault="00F86913" w:rsidP="00687EA9">
      <w:pPr>
        <w:shd w:val="clear" w:color="auto" w:fill="FFFFFF"/>
        <w:tabs>
          <w:tab w:val="left" w:pos="1008"/>
        </w:tabs>
        <w:autoSpaceDE w:val="0"/>
        <w:autoSpaceDN w:val="0"/>
        <w:adjustRightInd w:val="0"/>
        <w:spacing w:line="360" w:lineRule="auto"/>
        <w:ind w:firstLine="709"/>
        <w:jc w:val="both"/>
        <w:rPr>
          <w:color w:val="000000"/>
          <w:sz w:val="28"/>
          <w:szCs w:val="28"/>
        </w:rPr>
      </w:pPr>
      <w:r w:rsidRPr="00687EA9">
        <w:rPr>
          <w:color w:val="000000"/>
          <w:sz w:val="28"/>
          <w:szCs w:val="28"/>
          <w:lang w:val="en-US"/>
        </w:rPr>
        <w:t>Tp</w:t>
      </w:r>
      <w:r w:rsidRPr="00687EA9">
        <w:rPr>
          <w:color w:val="000000"/>
          <w:sz w:val="28"/>
          <w:szCs w:val="28"/>
        </w:rPr>
        <w:t xml:space="preserve"> – расчетный год;</w:t>
      </w:r>
    </w:p>
    <w:p w:rsidR="00687EA9" w:rsidRDefault="00F86913" w:rsidP="00687EA9">
      <w:pPr>
        <w:shd w:val="clear" w:color="auto" w:fill="FFFFFF"/>
        <w:tabs>
          <w:tab w:val="left" w:pos="1008"/>
        </w:tabs>
        <w:autoSpaceDE w:val="0"/>
        <w:autoSpaceDN w:val="0"/>
        <w:adjustRightInd w:val="0"/>
        <w:spacing w:line="360" w:lineRule="auto"/>
        <w:ind w:firstLine="709"/>
        <w:jc w:val="both"/>
        <w:rPr>
          <w:color w:val="000000"/>
          <w:sz w:val="28"/>
          <w:szCs w:val="28"/>
        </w:rPr>
      </w:pPr>
      <w:r w:rsidRPr="00687EA9">
        <w:rPr>
          <w:color w:val="000000"/>
          <w:sz w:val="28"/>
          <w:szCs w:val="28"/>
          <w:lang w:val="en-US"/>
        </w:rPr>
        <w:t>Rt</w:t>
      </w:r>
      <w:r w:rsidRPr="00687EA9">
        <w:rPr>
          <w:color w:val="000000"/>
          <w:sz w:val="28"/>
          <w:szCs w:val="28"/>
        </w:rPr>
        <w:t xml:space="preserve"> – результат в </w:t>
      </w:r>
      <w:r w:rsidRPr="00687EA9">
        <w:rPr>
          <w:color w:val="000000"/>
          <w:sz w:val="28"/>
          <w:szCs w:val="28"/>
          <w:lang w:val="en-US"/>
        </w:rPr>
        <w:t>t</w:t>
      </w:r>
      <w:r w:rsidRPr="00687EA9">
        <w:rPr>
          <w:color w:val="000000"/>
          <w:sz w:val="28"/>
          <w:szCs w:val="28"/>
        </w:rPr>
        <w:t>-й год;</w:t>
      </w:r>
    </w:p>
    <w:p w:rsidR="00F86913" w:rsidRPr="00687EA9" w:rsidRDefault="00F86913" w:rsidP="00687EA9">
      <w:pPr>
        <w:shd w:val="clear" w:color="auto" w:fill="FFFFFF"/>
        <w:tabs>
          <w:tab w:val="left" w:pos="1008"/>
        </w:tabs>
        <w:autoSpaceDE w:val="0"/>
        <w:autoSpaceDN w:val="0"/>
        <w:adjustRightInd w:val="0"/>
        <w:spacing w:line="360" w:lineRule="auto"/>
        <w:ind w:firstLine="709"/>
        <w:jc w:val="both"/>
        <w:rPr>
          <w:color w:val="000000"/>
          <w:sz w:val="28"/>
          <w:szCs w:val="28"/>
        </w:rPr>
      </w:pPr>
      <w:r w:rsidRPr="00687EA9">
        <w:rPr>
          <w:color w:val="000000"/>
          <w:sz w:val="28"/>
          <w:szCs w:val="28"/>
        </w:rPr>
        <w:t>З</w:t>
      </w:r>
      <w:r w:rsidRPr="00687EA9">
        <w:rPr>
          <w:color w:val="000000"/>
          <w:sz w:val="28"/>
          <w:szCs w:val="28"/>
          <w:lang w:val="en-US"/>
        </w:rPr>
        <w:t>t</w:t>
      </w:r>
      <w:r w:rsidRPr="00687EA9">
        <w:rPr>
          <w:color w:val="000000"/>
          <w:sz w:val="28"/>
          <w:szCs w:val="28"/>
        </w:rPr>
        <w:t xml:space="preserve"> – инновационные затраты в </w:t>
      </w:r>
      <w:r w:rsidRPr="00687EA9">
        <w:rPr>
          <w:color w:val="000000"/>
          <w:sz w:val="28"/>
          <w:szCs w:val="28"/>
          <w:lang w:val="en-US"/>
        </w:rPr>
        <w:t>t</w:t>
      </w:r>
      <w:r w:rsidRPr="00687EA9">
        <w:rPr>
          <w:color w:val="000000"/>
          <w:sz w:val="28"/>
          <w:szCs w:val="28"/>
        </w:rPr>
        <w:t>-й год;</w:t>
      </w:r>
    </w:p>
    <w:p w:rsidR="00687EA9" w:rsidRDefault="009C09E9" w:rsidP="00687EA9">
      <w:pPr>
        <w:shd w:val="clear" w:color="auto" w:fill="FFFFFF"/>
        <w:tabs>
          <w:tab w:val="num" w:pos="720"/>
          <w:tab w:val="left" w:pos="1008"/>
        </w:tabs>
        <w:autoSpaceDE w:val="0"/>
        <w:autoSpaceDN w:val="0"/>
        <w:adjustRightInd w:val="0"/>
        <w:spacing w:line="360" w:lineRule="auto"/>
        <w:ind w:firstLine="709"/>
        <w:jc w:val="both"/>
        <w:rPr>
          <w:color w:val="000000"/>
          <w:sz w:val="28"/>
          <w:szCs w:val="28"/>
        </w:rPr>
      </w:pPr>
      <w:r>
        <w:rPr>
          <w:color w:val="000000"/>
          <w:sz w:val="28"/>
          <w:szCs w:val="28"/>
        </w:rPr>
        <w:pict>
          <v:shape id="_x0000_i1054" type="#_x0000_t75" style="width:14.25pt;height:18pt" o:bullet="t">
            <v:imagedata r:id="rId33" o:title=""/>
          </v:shape>
        </w:pict>
      </w:r>
      <w:r w:rsidR="00F86913" w:rsidRPr="00687EA9">
        <w:rPr>
          <w:color w:val="000000"/>
          <w:sz w:val="28"/>
          <w:szCs w:val="28"/>
        </w:rPr>
        <w:t xml:space="preserve">- </w:t>
      </w:r>
      <w:r w:rsidR="00F86913" w:rsidRPr="00687EA9">
        <w:rPr>
          <w:b/>
          <w:bCs/>
          <w:color w:val="000000"/>
          <w:sz w:val="28"/>
          <w:szCs w:val="28"/>
        </w:rPr>
        <w:t>коэффициент дисконтирования</w:t>
      </w:r>
      <w:r w:rsidR="00F86913" w:rsidRPr="00687EA9">
        <w:rPr>
          <w:color w:val="000000"/>
          <w:sz w:val="28"/>
          <w:szCs w:val="28"/>
        </w:rPr>
        <w:t>, под которым понимается разность между будущей и текущей стоимостью. Он рассчитывается по формуле сложных процентов;</w:t>
      </w:r>
    </w:p>
    <w:p w:rsidR="00687EA9" w:rsidRDefault="00F86913" w:rsidP="00687EA9">
      <w:pPr>
        <w:shd w:val="clear" w:color="auto" w:fill="FFFFFF"/>
        <w:tabs>
          <w:tab w:val="left" w:pos="1008"/>
        </w:tabs>
        <w:autoSpaceDE w:val="0"/>
        <w:autoSpaceDN w:val="0"/>
        <w:adjustRightInd w:val="0"/>
        <w:spacing w:line="360" w:lineRule="auto"/>
        <w:ind w:firstLine="709"/>
        <w:jc w:val="both"/>
        <w:rPr>
          <w:color w:val="000000"/>
          <w:sz w:val="28"/>
          <w:szCs w:val="28"/>
        </w:rPr>
      </w:pPr>
      <w:r w:rsidRPr="00687EA9">
        <w:rPr>
          <w:color w:val="000000"/>
          <w:sz w:val="28"/>
          <w:szCs w:val="28"/>
          <w:lang w:val="en-US"/>
        </w:rPr>
        <w:t>i</w:t>
      </w:r>
      <w:r w:rsidRPr="00687EA9">
        <w:rPr>
          <w:color w:val="000000"/>
          <w:sz w:val="28"/>
          <w:szCs w:val="28"/>
        </w:rPr>
        <w:t xml:space="preserve"> – процентная ставка, выраженная десятичной дробью;</w:t>
      </w:r>
    </w:p>
    <w:p w:rsidR="00F86913" w:rsidRPr="00687EA9" w:rsidRDefault="00F86913" w:rsidP="00687EA9">
      <w:pPr>
        <w:shd w:val="clear" w:color="auto" w:fill="FFFFFF"/>
        <w:tabs>
          <w:tab w:val="left" w:pos="1008"/>
        </w:tabs>
        <w:autoSpaceDE w:val="0"/>
        <w:autoSpaceDN w:val="0"/>
        <w:adjustRightInd w:val="0"/>
        <w:spacing w:line="360" w:lineRule="auto"/>
        <w:ind w:firstLine="709"/>
        <w:jc w:val="both"/>
        <w:rPr>
          <w:color w:val="000000"/>
          <w:sz w:val="28"/>
          <w:szCs w:val="28"/>
        </w:rPr>
      </w:pPr>
      <w:r w:rsidRPr="00687EA9">
        <w:rPr>
          <w:color w:val="000000"/>
          <w:sz w:val="28"/>
          <w:szCs w:val="28"/>
          <w:lang w:val="en-US"/>
        </w:rPr>
        <w:t>t</w:t>
      </w:r>
      <w:r w:rsidRPr="00687EA9">
        <w:rPr>
          <w:color w:val="000000"/>
          <w:sz w:val="28"/>
          <w:szCs w:val="28"/>
        </w:rPr>
        <w:t xml:space="preserve"> – год приведения затрат и результатов.</w:t>
      </w:r>
    </w:p>
    <w:p w:rsidR="00687EA9" w:rsidRDefault="00A45E2C" w:rsidP="00687EA9">
      <w:pPr>
        <w:tabs>
          <w:tab w:val="left" w:pos="1008"/>
        </w:tabs>
        <w:spacing w:line="360" w:lineRule="auto"/>
        <w:ind w:firstLine="709"/>
        <w:jc w:val="both"/>
        <w:rPr>
          <w:color w:val="000000"/>
          <w:sz w:val="28"/>
          <w:szCs w:val="28"/>
        </w:rPr>
      </w:pPr>
      <w:r w:rsidRPr="00687EA9">
        <w:rPr>
          <w:color w:val="000000"/>
          <w:sz w:val="28"/>
          <w:szCs w:val="28"/>
          <w:lang w:val="en-US"/>
        </w:rPr>
        <w:t>NPV</w:t>
      </w:r>
      <w:r w:rsidRPr="00687EA9">
        <w:rPr>
          <w:color w:val="000000"/>
          <w:sz w:val="28"/>
          <w:szCs w:val="28"/>
        </w:rPr>
        <w:t>=12254,9012-11765,2769=489,6244</w:t>
      </w:r>
    </w:p>
    <w:p w:rsidR="00A45E2C" w:rsidRPr="00687EA9" w:rsidRDefault="00A45E2C" w:rsidP="00687EA9">
      <w:pPr>
        <w:tabs>
          <w:tab w:val="left" w:pos="1008"/>
        </w:tabs>
        <w:spacing w:line="360" w:lineRule="auto"/>
        <w:ind w:firstLine="709"/>
        <w:jc w:val="both"/>
        <w:rPr>
          <w:color w:val="000000"/>
          <w:sz w:val="28"/>
          <w:szCs w:val="28"/>
        </w:rPr>
      </w:pPr>
      <w:r w:rsidRPr="00687EA9">
        <w:rPr>
          <w:color w:val="000000"/>
          <w:sz w:val="28"/>
          <w:szCs w:val="28"/>
        </w:rPr>
        <w:t>(</w:t>
      </w:r>
      <w:r w:rsidRPr="00687EA9">
        <w:rPr>
          <w:color w:val="000000"/>
          <w:sz w:val="28"/>
          <w:szCs w:val="28"/>
          <w:lang w:val="en-US"/>
        </w:rPr>
        <w:t>NPV</w:t>
      </w:r>
      <w:r w:rsidR="00687EA9">
        <w:rPr>
          <w:color w:val="000000"/>
          <w:sz w:val="28"/>
          <w:szCs w:val="28"/>
        </w:rPr>
        <w:t xml:space="preserve"> </w:t>
      </w:r>
      <w:r w:rsidRPr="00687EA9">
        <w:rPr>
          <w:color w:val="000000"/>
          <w:sz w:val="28"/>
          <w:szCs w:val="28"/>
        </w:rPr>
        <w:t>&gt; 0, то проект следует принять)</w:t>
      </w:r>
      <w:r w:rsidR="00521655" w:rsidRPr="00687EA9">
        <w:rPr>
          <w:color w:val="000000"/>
          <w:sz w:val="28"/>
          <w:szCs w:val="28"/>
        </w:rPr>
        <w:t>/</w:t>
      </w:r>
    </w:p>
    <w:p w:rsidR="00521655" w:rsidRPr="00687EA9" w:rsidRDefault="00521655" w:rsidP="00687EA9">
      <w:pPr>
        <w:tabs>
          <w:tab w:val="left" w:pos="1008"/>
        </w:tabs>
        <w:spacing w:line="360" w:lineRule="auto"/>
        <w:ind w:firstLine="709"/>
        <w:jc w:val="both"/>
        <w:rPr>
          <w:color w:val="000000"/>
          <w:sz w:val="28"/>
          <w:szCs w:val="28"/>
        </w:rPr>
      </w:pPr>
      <w:r w:rsidRPr="00687EA9">
        <w:rPr>
          <w:b/>
          <w:bCs/>
          <w:color w:val="000000"/>
          <w:sz w:val="28"/>
          <w:szCs w:val="28"/>
        </w:rPr>
        <w:t>Внутренняя норма доходности</w:t>
      </w:r>
      <w:r w:rsidRPr="00687EA9">
        <w:rPr>
          <w:color w:val="000000"/>
          <w:sz w:val="28"/>
          <w:szCs w:val="28"/>
        </w:rPr>
        <w:t xml:space="preserve"> характеризует уровень доходности определенного инвестиционного объекта, выражаемый нормой дисконта, при которой будущая стоимость денежного потока от инвестиций равна текущей стоимости инвестируемых средств. То есть, это значение коэффициента дисконтирования </w:t>
      </w:r>
      <w:r w:rsidRPr="00687EA9">
        <w:rPr>
          <w:color w:val="000000"/>
          <w:sz w:val="28"/>
          <w:szCs w:val="28"/>
          <w:lang w:val="en-US"/>
        </w:rPr>
        <w:t>I</w:t>
      </w:r>
      <w:r w:rsidRPr="00687EA9">
        <w:rPr>
          <w:color w:val="000000"/>
          <w:sz w:val="28"/>
          <w:szCs w:val="28"/>
        </w:rPr>
        <w:t xml:space="preserve">, при котором </w:t>
      </w:r>
      <w:r w:rsidRPr="00687EA9">
        <w:rPr>
          <w:color w:val="000000"/>
          <w:sz w:val="28"/>
          <w:szCs w:val="28"/>
          <w:lang w:val="en-US"/>
        </w:rPr>
        <w:t>NPV</w:t>
      </w:r>
      <w:r w:rsidR="00687EA9">
        <w:rPr>
          <w:color w:val="000000"/>
          <w:sz w:val="28"/>
          <w:szCs w:val="28"/>
        </w:rPr>
        <w:t xml:space="preserve"> </w:t>
      </w:r>
      <w:r w:rsidRPr="00687EA9">
        <w:rPr>
          <w:color w:val="000000"/>
          <w:sz w:val="28"/>
          <w:szCs w:val="28"/>
        </w:rPr>
        <w:t>равен нулю:</w:t>
      </w:r>
    </w:p>
    <w:p w:rsidR="00521655" w:rsidRPr="007C1971" w:rsidRDefault="00521655" w:rsidP="00687EA9">
      <w:pPr>
        <w:tabs>
          <w:tab w:val="left" w:pos="1008"/>
        </w:tabs>
        <w:spacing w:line="360" w:lineRule="auto"/>
        <w:ind w:firstLine="709"/>
        <w:jc w:val="both"/>
        <w:rPr>
          <w:color w:val="000000"/>
          <w:sz w:val="28"/>
          <w:szCs w:val="28"/>
        </w:rPr>
      </w:pPr>
      <w:r w:rsidRPr="00687EA9">
        <w:rPr>
          <w:color w:val="000000"/>
          <w:sz w:val="28"/>
          <w:szCs w:val="28"/>
        </w:rPr>
        <w:t xml:space="preserve">Однако на практике применяют метод приблизительной оценки ВНД. Для этого проводится ряд вычислений </w:t>
      </w:r>
      <w:r w:rsidRPr="00687EA9">
        <w:rPr>
          <w:color w:val="000000"/>
          <w:sz w:val="28"/>
          <w:szCs w:val="28"/>
          <w:lang w:val="en-US"/>
        </w:rPr>
        <w:t>NPV</w:t>
      </w:r>
      <w:r w:rsidR="00687EA9">
        <w:rPr>
          <w:color w:val="000000"/>
          <w:sz w:val="28"/>
          <w:szCs w:val="28"/>
        </w:rPr>
        <w:t xml:space="preserve"> </w:t>
      </w:r>
      <w:r w:rsidRPr="00687EA9">
        <w:rPr>
          <w:color w:val="000000"/>
          <w:sz w:val="28"/>
          <w:szCs w:val="28"/>
        </w:rPr>
        <w:t xml:space="preserve">с постепенным увеличением дисконта до тех пор, пока </w:t>
      </w:r>
      <w:r w:rsidRPr="00687EA9">
        <w:rPr>
          <w:color w:val="000000"/>
          <w:sz w:val="28"/>
          <w:szCs w:val="28"/>
          <w:lang w:val="en-US"/>
        </w:rPr>
        <w:t>NPV</w:t>
      </w:r>
      <w:r w:rsidRPr="00687EA9">
        <w:rPr>
          <w:color w:val="000000"/>
          <w:sz w:val="28"/>
          <w:szCs w:val="28"/>
        </w:rPr>
        <w:t xml:space="preserve"> не станет отрицательным. Затем рассчитывают приближенное значение ВНД по формуле:</w:t>
      </w:r>
    </w:p>
    <w:p w:rsidR="00521655" w:rsidRPr="00687EA9" w:rsidRDefault="00521655" w:rsidP="00687EA9">
      <w:pPr>
        <w:tabs>
          <w:tab w:val="left" w:pos="1008"/>
        </w:tabs>
        <w:spacing w:line="360" w:lineRule="auto"/>
        <w:ind w:firstLine="709"/>
        <w:jc w:val="both"/>
        <w:rPr>
          <w:color w:val="000000"/>
          <w:sz w:val="28"/>
          <w:szCs w:val="28"/>
        </w:rPr>
      </w:pPr>
    </w:p>
    <w:p w:rsidR="00687EA9" w:rsidRPr="007C1971" w:rsidRDefault="007F70FD" w:rsidP="00687EA9">
      <w:pPr>
        <w:tabs>
          <w:tab w:val="left" w:pos="1008"/>
        </w:tabs>
        <w:spacing w:line="360" w:lineRule="auto"/>
        <w:ind w:firstLine="709"/>
        <w:jc w:val="both"/>
        <w:rPr>
          <w:color w:val="000000"/>
          <w:sz w:val="28"/>
          <w:szCs w:val="28"/>
        </w:rPr>
      </w:pPr>
      <w:r w:rsidRPr="00687EA9">
        <w:rPr>
          <w:color w:val="000000"/>
          <w:sz w:val="28"/>
          <w:szCs w:val="28"/>
        </w:rPr>
        <w:t xml:space="preserve">ВНД </w:t>
      </w:r>
      <w:r w:rsidR="009C09E9">
        <w:rPr>
          <w:color w:val="000000"/>
          <w:sz w:val="28"/>
          <w:szCs w:val="28"/>
        </w:rPr>
        <w:pict>
          <v:shape id="_x0000_i1055" type="#_x0000_t75" style="width:186.75pt;height:29.25pt">
            <v:imagedata r:id="rId34" o:title=""/>
          </v:shape>
        </w:pict>
      </w:r>
      <w:r w:rsidRPr="00687EA9">
        <w:rPr>
          <w:color w:val="000000"/>
          <w:sz w:val="28"/>
          <w:szCs w:val="28"/>
        </w:rPr>
        <w:t>, где</w:t>
      </w:r>
    </w:p>
    <w:p w:rsidR="00090BE2" w:rsidRPr="007C1971" w:rsidRDefault="00090BE2" w:rsidP="00687EA9">
      <w:pPr>
        <w:tabs>
          <w:tab w:val="left" w:pos="1008"/>
        </w:tabs>
        <w:spacing w:line="360" w:lineRule="auto"/>
        <w:ind w:firstLine="709"/>
        <w:jc w:val="both"/>
        <w:rPr>
          <w:color w:val="000000"/>
          <w:sz w:val="28"/>
          <w:szCs w:val="28"/>
        </w:rPr>
      </w:pPr>
    </w:p>
    <w:p w:rsidR="007F70FD" w:rsidRPr="00687EA9" w:rsidRDefault="007F70FD" w:rsidP="00687EA9">
      <w:pPr>
        <w:tabs>
          <w:tab w:val="left" w:pos="1008"/>
        </w:tabs>
        <w:spacing w:line="360" w:lineRule="auto"/>
        <w:ind w:firstLine="709"/>
        <w:jc w:val="both"/>
        <w:rPr>
          <w:color w:val="000000"/>
          <w:sz w:val="28"/>
          <w:szCs w:val="28"/>
        </w:rPr>
      </w:pPr>
      <w:r w:rsidRPr="00687EA9">
        <w:rPr>
          <w:color w:val="000000"/>
          <w:sz w:val="28"/>
          <w:szCs w:val="28"/>
          <w:lang w:val="en-US"/>
        </w:rPr>
        <w:t>d</w:t>
      </w:r>
      <w:r w:rsidRPr="00687EA9">
        <w:rPr>
          <w:color w:val="000000"/>
          <w:sz w:val="28"/>
          <w:szCs w:val="28"/>
        </w:rPr>
        <w:t xml:space="preserve">(+) – максимальное значение дисконта, при котором </w:t>
      </w:r>
      <w:r w:rsidR="0048031B" w:rsidRPr="00687EA9">
        <w:rPr>
          <w:color w:val="000000"/>
          <w:sz w:val="28"/>
          <w:szCs w:val="28"/>
          <w:lang w:val="en-US"/>
        </w:rPr>
        <w:t>NPV</w:t>
      </w:r>
      <w:r w:rsidR="0048031B" w:rsidRPr="00687EA9">
        <w:rPr>
          <w:color w:val="000000"/>
          <w:sz w:val="28"/>
          <w:szCs w:val="28"/>
        </w:rPr>
        <w:t xml:space="preserve"> </w:t>
      </w:r>
      <w:r w:rsidRPr="00687EA9">
        <w:rPr>
          <w:color w:val="000000"/>
          <w:sz w:val="28"/>
          <w:szCs w:val="28"/>
        </w:rPr>
        <w:t>&gt; 0,</w:t>
      </w:r>
    </w:p>
    <w:p w:rsidR="007F70FD" w:rsidRPr="00687EA9" w:rsidRDefault="007F70FD" w:rsidP="00687EA9">
      <w:pPr>
        <w:tabs>
          <w:tab w:val="left" w:pos="1008"/>
        </w:tabs>
        <w:spacing w:line="360" w:lineRule="auto"/>
        <w:ind w:firstLine="709"/>
        <w:jc w:val="both"/>
        <w:rPr>
          <w:color w:val="000000"/>
          <w:sz w:val="28"/>
          <w:szCs w:val="28"/>
        </w:rPr>
      </w:pPr>
      <w:r w:rsidRPr="00687EA9">
        <w:rPr>
          <w:color w:val="000000"/>
          <w:sz w:val="28"/>
          <w:szCs w:val="28"/>
          <w:lang w:val="en-US"/>
        </w:rPr>
        <w:t>d</w:t>
      </w:r>
      <w:r w:rsidRPr="00687EA9">
        <w:rPr>
          <w:color w:val="000000"/>
          <w:sz w:val="28"/>
          <w:szCs w:val="28"/>
        </w:rPr>
        <w:t>(-) – минимальное значение дисконта, при котором</w:t>
      </w:r>
      <w:r w:rsidR="00687EA9">
        <w:rPr>
          <w:color w:val="000000"/>
          <w:sz w:val="28"/>
          <w:szCs w:val="28"/>
        </w:rPr>
        <w:t xml:space="preserve"> </w:t>
      </w:r>
      <w:r w:rsidR="0048031B" w:rsidRPr="00687EA9">
        <w:rPr>
          <w:color w:val="000000"/>
          <w:sz w:val="28"/>
          <w:szCs w:val="28"/>
          <w:lang w:val="en-US"/>
        </w:rPr>
        <w:t>NPV</w:t>
      </w:r>
      <w:r w:rsidR="0048031B" w:rsidRPr="00687EA9">
        <w:rPr>
          <w:color w:val="000000"/>
          <w:sz w:val="28"/>
          <w:szCs w:val="28"/>
        </w:rPr>
        <w:t xml:space="preserve"> </w:t>
      </w:r>
      <w:r w:rsidRPr="00687EA9">
        <w:rPr>
          <w:color w:val="000000"/>
          <w:sz w:val="28"/>
          <w:szCs w:val="28"/>
        </w:rPr>
        <w:t>&lt; 0,</w:t>
      </w:r>
    </w:p>
    <w:p w:rsidR="007F70FD" w:rsidRPr="00687EA9" w:rsidRDefault="007F70FD" w:rsidP="00687EA9">
      <w:pPr>
        <w:tabs>
          <w:tab w:val="left" w:pos="1008"/>
        </w:tabs>
        <w:spacing w:line="360" w:lineRule="auto"/>
        <w:ind w:firstLine="709"/>
        <w:jc w:val="both"/>
        <w:rPr>
          <w:color w:val="000000"/>
          <w:sz w:val="28"/>
          <w:szCs w:val="28"/>
        </w:rPr>
      </w:pPr>
      <w:r w:rsidRPr="00687EA9">
        <w:rPr>
          <w:color w:val="000000"/>
          <w:sz w:val="28"/>
          <w:szCs w:val="28"/>
          <w:lang w:val="en-US"/>
        </w:rPr>
        <w:t>DDd</w:t>
      </w:r>
      <w:r w:rsidRPr="00687EA9">
        <w:rPr>
          <w:color w:val="000000"/>
          <w:sz w:val="28"/>
          <w:szCs w:val="28"/>
        </w:rPr>
        <w:t xml:space="preserve">(-), </w:t>
      </w:r>
      <w:r w:rsidRPr="00687EA9">
        <w:rPr>
          <w:color w:val="000000"/>
          <w:sz w:val="28"/>
          <w:szCs w:val="28"/>
          <w:lang w:val="en-US"/>
        </w:rPr>
        <w:t>DDd</w:t>
      </w:r>
      <w:r w:rsidRPr="00687EA9">
        <w:rPr>
          <w:color w:val="000000"/>
          <w:sz w:val="28"/>
          <w:szCs w:val="28"/>
        </w:rPr>
        <w:t xml:space="preserve">(+) – соответственно значения ЧДД при дисконтах, равных </w:t>
      </w:r>
      <w:r w:rsidRPr="00687EA9">
        <w:rPr>
          <w:color w:val="000000"/>
          <w:sz w:val="28"/>
          <w:szCs w:val="28"/>
          <w:lang w:val="en-US"/>
        </w:rPr>
        <w:t>d</w:t>
      </w:r>
      <w:r w:rsidRPr="00687EA9">
        <w:rPr>
          <w:color w:val="000000"/>
          <w:sz w:val="28"/>
          <w:szCs w:val="28"/>
        </w:rPr>
        <w:t xml:space="preserve">(-) и </w:t>
      </w:r>
      <w:r w:rsidRPr="00687EA9">
        <w:rPr>
          <w:color w:val="000000"/>
          <w:sz w:val="28"/>
          <w:szCs w:val="28"/>
          <w:lang w:val="en-US"/>
        </w:rPr>
        <w:t>d</w:t>
      </w:r>
      <w:r w:rsidRPr="00687EA9">
        <w:rPr>
          <w:color w:val="000000"/>
          <w:sz w:val="28"/>
          <w:szCs w:val="28"/>
        </w:rPr>
        <w:t>(+).</w:t>
      </w:r>
    </w:p>
    <w:p w:rsidR="00C46AA4" w:rsidRPr="00687EA9" w:rsidRDefault="00BE36D5" w:rsidP="00687EA9">
      <w:pPr>
        <w:spacing w:line="360" w:lineRule="auto"/>
        <w:ind w:firstLine="709"/>
        <w:jc w:val="both"/>
        <w:rPr>
          <w:color w:val="000000"/>
          <w:sz w:val="28"/>
          <w:szCs w:val="28"/>
        </w:rPr>
      </w:pPr>
      <w:r w:rsidRPr="00687EA9">
        <w:rPr>
          <w:color w:val="000000"/>
          <w:sz w:val="28"/>
          <w:szCs w:val="28"/>
        </w:rPr>
        <w:t xml:space="preserve">ВНД = </w:t>
      </w:r>
      <w:r w:rsidR="00C46AA4" w:rsidRPr="00687EA9">
        <w:rPr>
          <w:color w:val="000000"/>
          <w:sz w:val="28"/>
          <w:szCs w:val="28"/>
        </w:rPr>
        <w:t>0,432-((-1023,522/(489,624-(-1023,522)))* (0,497-0,432)= 0,475967</w:t>
      </w:r>
    </w:p>
    <w:p w:rsidR="00BE36D5" w:rsidRPr="00687EA9" w:rsidRDefault="00BE36D5" w:rsidP="00687EA9">
      <w:pPr>
        <w:tabs>
          <w:tab w:val="left" w:pos="1008"/>
        </w:tabs>
        <w:spacing w:line="360" w:lineRule="auto"/>
        <w:ind w:firstLine="709"/>
        <w:jc w:val="both"/>
        <w:rPr>
          <w:color w:val="000000"/>
          <w:sz w:val="28"/>
          <w:szCs w:val="28"/>
        </w:rPr>
      </w:pPr>
      <w:r w:rsidRPr="00687EA9">
        <w:rPr>
          <w:color w:val="000000"/>
          <w:sz w:val="28"/>
          <w:szCs w:val="28"/>
        </w:rPr>
        <w:t>Независимо от того, с чем сравнивается ВНД, очевидно что большее значение считается предпочтительным.</w:t>
      </w:r>
    </w:p>
    <w:p w:rsidR="00F4680F" w:rsidRPr="00090BE2" w:rsidRDefault="00F4680F" w:rsidP="00687EA9">
      <w:pPr>
        <w:shd w:val="clear" w:color="auto" w:fill="FFFFFF"/>
        <w:tabs>
          <w:tab w:val="left" w:pos="1008"/>
        </w:tabs>
        <w:autoSpaceDE w:val="0"/>
        <w:autoSpaceDN w:val="0"/>
        <w:adjustRightInd w:val="0"/>
        <w:spacing w:line="360" w:lineRule="auto"/>
        <w:ind w:firstLine="709"/>
        <w:jc w:val="both"/>
        <w:rPr>
          <w:color w:val="000000"/>
          <w:sz w:val="28"/>
          <w:szCs w:val="28"/>
        </w:rPr>
      </w:pPr>
      <w:r w:rsidRPr="00687EA9">
        <w:rPr>
          <w:b/>
          <w:bCs/>
          <w:color w:val="000000"/>
          <w:sz w:val="28"/>
          <w:szCs w:val="28"/>
        </w:rPr>
        <w:t>Индекс доходности</w:t>
      </w:r>
      <w:r w:rsidRPr="00687EA9">
        <w:rPr>
          <w:color w:val="000000"/>
          <w:sz w:val="28"/>
          <w:szCs w:val="28"/>
        </w:rPr>
        <w:t xml:space="preserve"> – это отношение суммарного дисконтированного дохода к суммарным дисконтированным затратам:</w:t>
      </w:r>
    </w:p>
    <w:p w:rsidR="00687EA9" w:rsidRDefault="007C1971" w:rsidP="00687EA9">
      <w:pPr>
        <w:shd w:val="clear" w:color="auto" w:fill="FFFFFF"/>
        <w:tabs>
          <w:tab w:val="left" w:pos="1008"/>
        </w:tabs>
        <w:autoSpaceDE w:val="0"/>
        <w:autoSpaceDN w:val="0"/>
        <w:adjustRightInd w:val="0"/>
        <w:spacing w:line="360" w:lineRule="auto"/>
        <w:ind w:firstLine="709"/>
        <w:jc w:val="both"/>
        <w:rPr>
          <w:color w:val="000000"/>
          <w:sz w:val="28"/>
          <w:szCs w:val="28"/>
        </w:rPr>
      </w:pPr>
      <w:r>
        <w:rPr>
          <w:color w:val="000000"/>
          <w:sz w:val="28"/>
          <w:szCs w:val="28"/>
        </w:rPr>
        <w:br w:type="page"/>
      </w:r>
      <w:r w:rsidR="00F4680F" w:rsidRPr="00687EA9">
        <w:rPr>
          <w:color w:val="000000"/>
          <w:sz w:val="28"/>
          <w:szCs w:val="28"/>
          <w:lang w:val="en-US"/>
        </w:rPr>
        <w:t>PI</w:t>
      </w:r>
      <w:r w:rsidR="00F4680F" w:rsidRPr="00687EA9">
        <w:rPr>
          <w:color w:val="000000"/>
          <w:sz w:val="28"/>
          <w:szCs w:val="28"/>
        </w:rPr>
        <w:t xml:space="preserve"> = ИД = </w:t>
      </w:r>
      <w:r w:rsidR="009C09E9">
        <w:rPr>
          <w:color w:val="000000"/>
          <w:sz w:val="28"/>
          <w:szCs w:val="28"/>
        </w:rPr>
        <w:pict>
          <v:shape id="_x0000_i1056" type="#_x0000_t75" style="width:66.75pt;height:59.25pt">
            <v:imagedata r:id="rId35" o:title=""/>
          </v:shape>
        </w:pict>
      </w:r>
      <w:r w:rsidR="00687EA9">
        <w:rPr>
          <w:color w:val="000000"/>
          <w:sz w:val="28"/>
          <w:szCs w:val="28"/>
        </w:rPr>
        <w:t xml:space="preserve">  </w:t>
      </w:r>
    </w:p>
    <w:p w:rsidR="00090BE2" w:rsidRPr="007C1971" w:rsidRDefault="00090BE2" w:rsidP="00687EA9">
      <w:pPr>
        <w:shd w:val="clear" w:color="auto" w:fill="FFFFFF"/>
        <w:tabs>
          <w:tab w:val="left" w:pos="1008"/>
        </w:tabs>
        <w:autoSpaceDE w:val="0"/>
        <w:autoSpaceDN w:val="0"/>
        <w:adjustRightInd w:val="0"/>
        <w:spacing w:line="360" w:lineRule="auto"/>
        <w:ind w:firstLine="709"/>
        <w:jc w:val="both"/>
        <w:rPr>
          <w:color w:val="000000"/>
          <w:sz w:val="28"/>
          <w:szCs w:val="28"/>
        </w:rPr>
      </w:pPr>
    </w:p>
    <w:p w:rsidR="00F4680F" w:rsidRPr="00687EA9" w:rsidRDefault="00F4680F" w:rsidP="00687EA9">
      <w:pPr>
        <w:shd w:val="clear" w:color="auto" w:fill="FFFFFF"/>
        <w:tabs>
          <w:tab w:val="left" w:pos="1008"/>
        </w:tabs>
        <w:autoSpaceDE w:val="0"/>
        <w:autoSpaceDN w:val="0"/>
        <w:adjustRightInd w:val="0"/>
        <w:spacing w:line="360" w:lineRule="auto"/>
        <w:ind w:firstLine="709"/>
        <w:jc w:val="both"/>
        <w:rPr>
          <w:color w:val="000000"/>
          <w:sz w:val="28"/>
          <w:szCs w:val="28"/>
        </w:rPr>
      </w:pPr>
      <w:r w:rsidRPr="00687EA9">
        <w:rPr>
          <w:color w:val="000000"/>
          <w:sz w:val="28"/>
          <w:szCs w:val="28"/>
          <w:lang w:val="en-US"/>
        </w:rPr>
        <w:t>PI</w:t>
      </w:r>
      <w:r w:rsidRPr="00687EA9">
        <w:rPr>
          <w:color w:val="000000"/>
          <w:sz w:val="28"/>
          <w:szCs w:val="28"/>
        </w:rPr>
        <w:t xml:space="preserve"> = ИД =</w:t>
      </w:r>
      <w:r w:rsidRPr="00687EA9">
        <w:rPr>
          <w:b/>
          <w:bCs/>
          <w:color w:val="000000"/>
          <w:sz w:val="28"/>
          <w:szCs w:val="28"/>
        </w:rPr>
        <w:t xml:space="preserve"> </w:t>
      </w:r>
      <w:r w:rsidRPr="00687EA9">
        <w:rPr>
          <w:color w:val="000000"/>
          <w:sz w:val="28"/>
          <w:szCs w:val="28"/>
        </w:rPr>
        <w:t>12254,9012/11765,2769= 1,041616</w:t>
      </w:r>
      <w:r w:rsidR="00687EA9">
        <w:rPr>
          <w:color w:val="000000"/>
          <w:sz w:val="28"/>
          <w:szCs w:val="28"/>
        </w:rPr>
        <w:t xml:space="preserve"> </w:t>
      </w:r>
      <w:r w:rsidRPr="00687EA9">
        <w:rPr>
          <w:color w:val="000000"/>
          <w:sz w:val="28"/>
          <w:szCs w:val="28"/>
        </w:rPr>
        <w:t>(Если ИД &gt; 1,то проект следует принять)</w:t>
      </w:r>
    </w:p>
    <w:p w:rsidR="00F4680F" w:rsidRPr="00687EA9" w:rsidRDefault="00F4680F" w:rsidP="00687EA9">
      <w:pPr>
        <w:shd w:val="clear" w:color="auto" w:fill="FFFFFF"/>
        <w:tabs>
          <w:tab w:val="left" w:pos="1008"/>
        </w:tabs>
        <w:autoSpaceDE w:val="0"/>
        <w:autoSpaceDN w:val="0"/>
        <w:adjustRightInd w:val="0"/>
        <w:spacing w:line="360" w:lineRule="auto"/>
        <w:ind w:firstLine="709"/>
        <w:jc w:val="both"/>
        <w:rPr>
          <w:color w:val="000000"/>
          <w:sz w:val="28"/>
          <w:szCs w:val="28"/>
        </w:rPr>
      </w:pPr>
      <w:r w:rsidRPr="00687EA9">
        <w:rPr>
          <w:color w:val="000000"/>
          <w:sz w:val="28"/>
          <w:szCs w:val="28"/>
        </w:rPr>
        <w:t>Если ИД &gt; 1,то проект следует принять. Если ИД &lt;1, то проект следует отвергнуть. При ИД =1 проект не является ни прибыльным, ни убыточным.</w:t>
      </w:r>
    </w:p>
    <w:p w:rsidR="00F4680F" w:rsidRPr="007C1971" w:rsidRDefault="00F4680F" w:rsidP="00687EA9">
      <w:pPr>
        <w:autoSpaceDE w:val="0"/>
        <w:autoSpaceDN w:val="0"/>
        <w:adjustRightInd w:val="0"/>
        <w:spacing w:line="360" w:lineRule="auto"/>
        <w:ind w:firstLine="709"/>
        <w:jc w:val="both"/>
        <w:rPr>
          <w:color w:val="000000"/>
          <w:sz w:val="28"/>
          <w:szCs w:val="28"/>
        </w:rPr>
      </w:pPr>
      <w:r w:rsidRPr="004149E1">
        <w:rPr>
          <w:b/>
          <w:bCs/>
          <w:color w:val="000000"/>
          <w:sz w:val="28"/>
          <w:szCs w:val="28"/>
        </w:rPr>
        <w:t>Срок окупаемости</w:t>
      </w:r>
      <w:r w:rsidRPr="00687EA9">
        <w:rPr>
          <w:color w:val="000000"/>
          <w:sz w:val="28"/>
          <w:szCs w:val="28"/>
        </w:rPr>
        <w:t xml:space="preserve"> является одним из наиболее распространенных показателей оценки эффективности инвестиций. Он показывает, за какой срок могут окупиться инвестиции в инновационный проект, и учитывает первоначальные капитальные вложения. Математически срок окупаемости находится при решении экспоненциального уравнения расчета ЧДД с неизвестным периодом реализации (х), при этом значение ЧДД принимается равным нулю:</w:t>
      </w:r>
    </w:p>
    <w:p w:rsidR="00090BE2" w:rsidRPr="007C1971" w:rsidRDefault="00090BE2" w:rsidP="00687EA9">
      <w:pPr>
        <w:autoSpaceDE w:val="0"/>
        <w:autoSpaceDN w:val="0"/>
        <w:adjustRightInd w:val="0"/>
        <w:spacing w:line="360" w:lineRule="auto"/>
        <w:ind w:firstLine="709"/>
        <w:jc w:val="both"/>
        <w:rPr>
          <w:color w:val="000000"/>
          <w:sz w:val="28"/>
          <w:szCs w:val="28"/>
        </w:rPr>
      </w:pPr>
    </w:p>
    <w:p w:rsidR="00687EA9" w:rsidRDefault="009C09E9" w:rsidP="00687EA9">
      <w:pPr>
        <w:autoSpaceDE w:val="0"/>
        <w:autoSpaceDN w:val="0"/>
        <w:adjustRightInd w:val="0"/>
        <w:spacing w:line="360" w:lineRule="auto"/>
        <w:ind w:firstLine="709"/>
        <w:jc w:val="both"/>
        <w:rPr>
          <w:color w:val="000000"/>
          <w:sz w:val="28"/>
          <w:szCs w:val="28"/>
        </w:rPr>
      </w:pPr>
      <w:r>
        <w:rPr>
          <w:color w:val="000000"/>
          <w:sz w:val="28"/>
          <w:szCs w:val="28"/>
        </w:rPr>
        <w:pict>
          <v:shape id="_x0000_i1057" type="#_x0000_t75" style="width:95.25pt;height:31.5pt">
            <v:imagedata r:id="rId36" o:title=""/>
          </v:shape>
        </w:pict>
      </w:r>
      <w:r w:rsidR="00687EA9">
        <w:rPr>
          <w:color w:val="000000"/>
          <w:sz w:val="28"/>
          <w:szCs w:val="28"/>
        </w:rPr>
        <w:t xml:space="preserve">  </w:t>
      </w:r>
    </w:p>
    <w:p w:rsidR="00090BE2" w:rsidRPr="007C1971" w:rsidRDefault="00090BE2" w:rsidP="00687EA9">
      <w:pPr>
        <w:autoSpaceDE w:val="0"/>
        <w:autoSpaceDN w:val="0"/>
        <w:adjustRightInd w:val="0"/>
        <w:spacing w:line="360" w:lineRule="auto"/>
        <w:ind w:firstLine="709"/>
        <w:jc w:val="both"/>
        <w:rPr>
          <w:color w:val="000000"/>
          <w:sz w:val="28"/>
          <w:szCs w:val="28"/>
        </w:rPr>
      </w:pPr>
    </w:p>
    <w:p w:rsidR="00F4680F" w:rsidRPr="007C1971" w:rsidRDefault="00F4680F" w:rsidP="00687EA9">
      <w:pPr>
        <w:autoSpaceDE w:val="0"/>
        <w:autoSpaceDN w:val="0"/>
        <w:adjustRightInd w:val="0"/>
        <w:spacing w:line="360" w:lineRule="auto"/>
        <w:ind w:firstLine="709"/>
        <w:jc w:val="both"/>
        <w:rPr>
          <w:color w:val="000000"/>
          <w:sz w:val="28"/>
          <w:szCs w:val="28"/>
        </w:rPr>
      </w:pPr>
      <w:r w:rsidRPr="00687EA9">
        <w:rPr>
          <w:color w:val="000000"/>
          <w:sz w:val="28"/>
          <w:szCs w:val="28"/>
        </w:rPr>
        <w:t>Однако на практике применяют метод приблизительной оценки срока окупаемости:</w:t>
      </w:r>
    </w:p>
    <w:p w:rsidR="00090BE2" w:rsidRPr="007C1971" w:rsidRDefault="00090BE2" w:rsidP="00687EA9">
      <w:pPr>
        <w:autoSpaceDE w:val="0"/>
        <w:autoSpaceDN w:val="0"/>
        <w:adjustRightInd w:val="0"/>
        <w:spacing w:line="360" w:lineRule="auto"/>
        <w:ind w:firstLine="709"/>
        <w:jc w:val="both"/>
        <w:rPr>
          <w:color w:val="000000"/>
          <w:sz w:val="28"/>
          <w:szCs w:val="28"/>
        </w:rPr>
      </w:pPr>
    </w:p>
    <w:p w:rsidR="00687EA9" w:rsidRDefault="00F4680F" w:rsidP="00687EA9">
      <w:pPr>
        <w:autoSpaceDE w:val="0"/>
        <w:autoSpaceDN w:val="0"/>
        <w:adjustRightInd w:val="0"/>
        <w:spacing w:line="360" w:lineRule="auto"/>
        <w:ind w:firstLine="709"/>
        <w:jc w:val="both"/>
        <w:rPr>
          <w:color w:val="000000"/>
          <w:sz w:val="28"/>
          <w:szCs w:val="28"/>
        </w:rPr>
      </w:pPr>
      <w:r w:rsidRPr="00687EA9">
        <w:rPr>
          <w:color w:val="000000"/>
          <w:sz w:val="28"/>
          <w:szCs w:val="28"/>
        </w:rPr>
        <w:t xml:space="preserve">Ток </w:t>
      </w:r>
      <w:r w:rsidR="009C09E9">
        <w:rPr>
          <w:color w:val="000000"/>
          <w:sz w:val="28"/>
          <w:szCs w:val="28"/>
        </w:rPr>
        <w:pict>
          <v:shape id="_x0000_i1058" type="#_x0000_t75" style="width:110.25pt;height:27.75pt">
            <v:imagedata r:id="rId37" o:title=""/>
          </v:shape>
        </w:pict>
      </w:r>
      <w:r w:rsidR="00687EA9">
        <w:rPr>
          <w:color w:val="000000"/>
          <w:sz w:val="28"/>
          <w:szCs w:val="28"/>
        </w:rPr>
        <w:t xml:space="preserve"> </w:t>
      </w:r>
    </w:p>
    <w:p w:rsidR="00090BE2" w:rsidRPr="007C1971" w:rsidRDefault="00090BE2" w:rsidP="00687EA9">
      <w:pPr>
        <w:autoSpaceDE w:val="0"/>
        <w:autoSpaceDN w:val="0"/>
        <w:adjustRightInd w:val="0"/>
        <w:spacing w:line="360" w:lineRule="auto"/>
        <w:ind w:firstLine="709"/>
        <w:jc w:val="both"/>
        <w:rPr>
          <w:color w:val="000000"/>
          <w:sz w:val="28"/>
          <w:szCs w:val="28"/>
        </w:rPr>
      </w:pPr>
    </w:p>
    <w:p w:rsidR="00F4680F" w:rsidRPr="00687EA9" w:rsidRDefault="00F4680F" w:rsidP="00687EA9">
      <w:pPr>
        <w:autoSpaceDE w:val="0"/>
        <w:autoSpaceDN w:val="0"/>
        <w:adjustRightInd w:val="0"/>
        <w:spacing w:line="360" w:lineRule="auto"/>
        <w:ind w:firstLine="709"/>
        <w:jc w:val="both"/>
        <w:rPr>
          <w:color w:val="000000"/>
          <w:sz w:val="28"/>
          <w:szCs w:val="28"/>
        </w:rPr>
      </w:pPr>
      <w:r w:rsidRPr="00687EA9">
        <w:rPr>
          <w:color w:val="000000"/>
          <w:sz w:val="28"/>
          <w:szCs w:val="28"/>
        </w:rPr>
        <w:t>Ток ≈ 2+(( -340,265/((-340,265)-197,255)) ≈ 2,633</w:t>
      </w:r>
    </w:p>
    <w:p w:rsidR="00687EA9" w:rsidRDefault="00F4680F" w:rsidP="00687EA9">
      <w:pPr>
        <w:autoSpaceDE w:val="0"/>
        <w:autoSpaceDN w:val="0"/>
        <w:adjustRightInd w:val="0"/>
        <w:spacing w:line="360" w:lineRule="auto"/>
        <w:ind w:firstLine="709"/>
        <w:jc w:val="both"/>
        <w:rPr>
          <w:color w:val="000000"/>
          <w:sz w:val="28"/>
          <w:szCs w:val="28"/>
        </w:rPr>
      </w:pPr>
      <w:r w:rsidRPr="00687EA9">
        <w:rPr>
          <w:color w:val="000000"/>
          <w:sz w:val="28"/>
          <w:szCs w:val="28"/>
        </w:rPr>
        <w:t>(</w:t>
      </w:r>
      <w:r w:rsidRPr="00687EA9">
        <w:rPr>
          <w:color w:val="000000"/>
          <w:sz w:val="28"/>
          <w:szCs w:val="28"/>
          <w:lang w:val="en-US"/>
        </w:rPr>
        <w:t>t</w:t>
      </w:r>
      <w:r w:rsidRPr="00687EA9">
        <w:rPr>
          <w:color w:val="000000"/>
          <w:sz w:val="28"/>
          <w:szCs w:val="28"/>
        </w:rPr>
        <w:t>-) - последний период реализации проекта, при котором разность накопленного дисконтированного дохода и дисконтированных затрат принимает отрицательное значение;</w:t>
      </w:r>
    </w:p>
    <w:p w:rsidR="00687EA9" w:rsidRDefault="00F4680F" w:rsidP="00687EA9">
      <w:pPr>
        <w:autoSpaceDE w:val="0"/>
        <w:autoSpaceDN w:val="0"/>
        <w:adjustRightInd w:val="0"/>
        <w:spacing w:line="360" w:lineRule="auto"/>
        <w:ind w:firstLine="709"/>
        <w:jc w:val="both"/>
        <w:rPr>
          <w:color w:val="000000"/>
          <w:sz w:val="28"/>
          <w:szCs w:val="28"/>
        </w:rPr>
      </w:pPr>
      <w:r w:rsidRPr="00687EA9">
        <w:rPr>
          <w:color w:val="000000"/>
          <w:sz w:val="28"/>
          <w:szCs w:val="28"/>
          <w:lang w:val="en-US"/>
        </w:rPr>
        <w:t>DD</w:t>
      </w:r>
      <w:r w:rsidRPr="00687EA9">
        <w:rPr>
          <w:color w:val="000000"/>
          <w:sz w:val="28"/>
          <w:szCs w:val="28"/>
        </w:rPr>
        <w:t>(</w:t>
      </w:r>
      <w:r w:rsidRPr="00687EA9">
        <w:rPr>
          <w:color w:val="000000"/>
          <w:sz w:val="28"/>
          <w:szCs w:val="28"/>
          <w:lang w:val="en-US"/>
        </w:rPr>
        <w:t>t</w:t>
      </w:r>
      <w:r w:rsidRPr="00687EA9">
        <w:rPr>
          <w:color w:val="000000"/>
          <w:sz w:val="28"/>
          <w:szCs w:val="28"/>
        </w:rPr>
        <w:t>-) - последняя отрицательная разность накопленного дисконтированного дохода и дисконтированных затрат;</w:t>
      </w:r>
    </w:p>
    <w:p w:rsidR="00F4680F" w:rsidRPr="00687EA9" w:rsidRDefault="00F4680F" w:rsidP="00687EA9">
      <w:pPr>
        <w:autoSpaceDE w:val="0"/>
        <w:autoSpaceDN w:val="0"/>
        <w:adjustRightInd w:val="0"/>
        <w:spacing w:line="360" w:lineRule="auto"/>
        <w:ind w:firstLine="709"/>
        <w:jc w:val="both"/>
        <w:rPr>
          <w:color w:val="000000"/>
          <w:sz w:val="28"/>
          <w:szCs w:val="28"/>
        </w:rPr>
      </w:pPr>
      <w:r w:rsidRPr="00687EA9">
        <w:rPr>
          <w:color w:val="000000"/>
          <w:sz w:val="28"/>
          <w:szCs w:val="28"/>
          <w:lang w:val="en-US"/>
        </w:rPr>
        <w:t>DD</w:t>
      </w:r>
      <w:r w:rsidRPr="00687EA9">
        <w:rPr>
          <w:color w:val="000000"/>
          <w:sz w:val="28"/>
          <w:szCs w:val="28"/>
        </w:rPr>
        <w:t>(</w:t>
      </w:r>
      <w:r w:rsidRPr="00687EA9">
        <w:rPr>
          <w:color w:val="000000"/>
          <w:sz w:val="28"/>
          <w:szCs w:val="28"/>
          <w:lang w:val="en-US"/>
        </w:rPr>
        <w:t>t</w:t>
      </w:r>
      <w:r w:rsidRPr="00687EA9">
        <w:rPr>
          <w:color w:val="000000"/>
          <w:sz w:val="28"/>
          <w:szCs w:val="28"/>
        </w:rPr>
        <w:t>+) - первая положительная разность накопленного дисконтированного дохода и дисконтированных затрат.</w:t>
      </w:r>
    </w:p>
    <w:p w:rsidR="00687EA9" w:rsidRDefault="00F4680F" w:rsidP="00687EA9">
      <w:pPr>
        <w:tabs>
          <w:tab w:val="left" w:pos="1008"/>
        </w:tabs>
        <w:spacing w:line="360" w:lineRule="auto"/>
        <w:ind w:firstLine="709"/>
        <w:jc w:val="both"/>
        <w:rPr>
          <w:color w:val="000000"/>
          <w:sz w:val="28"/>
          <w:szCs w:val="28"/>
        </w:rPr>
      </w:pPr>
      <w:r w:rsidRPr="00687EA9">
        <w:rPr>
          <w:b/>
          <w:bCs/>
          <w:color w:val="000000"/>
          <w:sz w:val="28"/>
          <w:szCs w:val="28"/>
        </w:rPr>
        <w:t>Вывод</w:t>
      </w:r>
      <w:r w:rsidRPr="00687EA9">
        <w:rPr>
          <w:color w:val="000000"/>
          <w:sz w:val="28"/>
          <w:szCs w:val="28"/>
        </w:rPr>
        <w:t>: Проект окупаемый не превышает половины проекта, срок окупаемости 2,63 г.</w:t>
      </w:r>
    </w:p>
    <w:p w:rsidR="00687EA9" w:rsidRDefault="00F4680F" w:rsidP="00687EA9">
      <w:pPr>
        <w:shd w:val="clear" w:color="auto" w:fill="FFFFFF"/>
        <w:tabs>
          <w:tab w:val="left" w:pos="1008"/>
        </w:tabs>
        <w:autoSpaceDE w:val="0"/>
        <w:autoSpaceDN w:val="0"/>
        <w:adjustRightInd w:val="0"/>
        <w:spacing w:line="360" w:lineRule="auto"/>
        <w:ind w:firstLine="709"/>
        <w:jc w:val="both"/>
        <w:rPr>
          <w:color w:val="000000"/>
          <w:sz w:val="28"/>
          <w:szCs w:val="28"/>
        </w:rPr>
      </w:pPr>
      <w:r w:rsidRPr="00687EA9">
        <w:rPr>
          <w:color w:val="000000"/>
          <w:sz w:val="28"/>
          <w:szCs w:val="28"/>
          <w:lang w:val="en-US"/>
        </w:rPr>
        <w:t>NPV</w:t>
      </w:r>
      <w:r w:rsidRPr="00687EA9">
        <w:rPr>
          <w:color w:val="000000"/>
          <w:sz w:val="28"/>
          <w:szCs w:val="28"/>
        </w:rPr>
        <w:t>=489,6244</w:t>
      </w:r>
      <w:r w:rsidR="00687EA9">
        <w:rPr>
          <w:color w:val="000000"/>
          <w:sz w:val="28"/>
          <w:szCs w:val="28"/>
        </w:rPr>
        <w:t xml:space="preserve"> </w:t>
      </w:r>
      <w:r w:rsidRPr="00687EA9">
        <w:rPr>
          <w:color w:val="000000"/>
          <w:sz w:val="28"/>
          <w:szCs w:val="28"/>
        </w:rPr>
        <w:t xml:space="preserve">( </w:t>
      </w:r>
      <w:r w:rsidRPr="00687EA9">
        <w:rPr>
          <w:color w:val="000000"/>
          <w:sz w:val="28"/>
          <w:szCs w:val="28"/>
          <w:lang w:val="en-US"/>
        </w:rPr>
        <w:t>NPV</w:t>
      </w:r>
      <w:r w:rsidRPr="00687EA9">
        <w:rPr>
          <w:color w:val="000000"/>
          <w:sz w:val="28"/>
          <w:szCs w:val="28"/>
        </w:rPr>
        <w:t xml:space="preserve"> &gt; 0, то проект следует принять).</w:t>
      </w:r>
    </w:p>
    <w:p w:rsidR="00F4680F" w:rsidRPr="00687EA9" w:rsidRDefault="00F4680F" w:rsidP="00687EA9">
      <w:pPr>
        <w:shd w:val="clear" w:color="auto" w:fill="FFFFFF"/>
        <w:tabs>
          <w:tab w:val="left" w:pos="1008"/>
        </w:tabs>
        <w:autoSpaceDE w:val="0"/>
        <w:autoSpaceDN w:val="0"/>
        <w:adjustRightInd w:val="0"/>
        <w:spacing w:line="360" w:lineRule="auto"/>
        <w:ind w:firstLine="709"/>
        <w:jc w:val="both"/>
        <w:rPr>
          <w:color w:val="000000"/>
          <w:sz w:val="28"/>
          <w:szCs w:val="28"/>
        </w:rPr>
      </w:pPr>
      <w:r w:rsidRPr="00687EA9">
        <w:rPr>
          <w:color w:val="000000"/>
          <w:sz w:val="28"/>
          <w:szCs w:val="28"/>
          <w:lang w:val="en-US"/>
        </w:rPr>
        <w:t>PI</w:t>
      </w:r>
      <w:r w:rsidRPr="00687EA9">
        <w:rPr>
          <w:color w:val="000000"/>
          <w:sz w:val="28"/>
          <w:szCs w:val="28"/>
        </w:rPr>
        <w:t xml:space="preserve"> = ИД =</w:t>
      </w:r>
      <w:r w:rsidRPr="00687EA9">
        <w:rPr>
          <w:b/>
          <w:bCs/>
          <w:color w:val="000000"/>
          <w:sz w:val="28"/>
          <w:szCs w:val="28"/>
        </w:rPr>
        <w:t xml:space="preserve"> </w:t>
      </w:r>
      <w:r w:rsidRPr="00687EA9">
        <w:rPr>
          <w:color w:val="000000"/>
          <w:sz w:val="28"/>
          <w:szCs w:val="28"/>
        </w:rPr>
        <w:t>1,041616</w:t>
      </w:r>
      <w:r w:rsidR="00687EA9">
        <w:rPr>
          <w:color w:val="000000"/>
          <w:sz w:val="28"/>
          <w:szCs w:val="28"/>
        </w:rPr>
        <w:t xml:space="preserve"> </w:t>
      </w:r>
      <w:r w:rsidRPr="00687EA9">
        <w:rPr>
          <w:color w:val="000000"/>
          <w:sz w:val="28"/>
          <w:szCs w:val="28"/>
        </w:rPr>
        <w:t>(Если ИД &gt; 1,то проект следует принять)</w:t>
      </w:r>
      <w:r w:rsidR="00C46AA4" w:rsidRPr="00687EA9">
        <w:rPr>
          <w:color w:val="000000"/>
          <w:sz w:val="28"/>
          <w:szCs w:val="28"/>
        </w:rPr>
        <w:t>.</w:t>
      </w:r>
    </w:p>
    <w:p w:rsidR="00687EA9" w:rsidRDefault="003F3700" w:rsidP="00687EA9">
      <w:pPr>
        <w:autoSpaceDE w:val="0"/>
        <w:autoSpaceDN w:val="0"/>
        <w:adjustRightInd w:val="0"/>
        <w:spacing w:line="360" w:lineRule="auto"/>
        <w:ind w:firstLine="709"/>
        <w:jc w:val="both"/>
        <w:rPr>
          <w:b/>
          <w:bCs/>
          <w:color w:val="000000"/>
          <w:sz w:val="28"/>
          <w:szCs w:val="28"/>
        </w:rPr>
      </w:pPr>
      <w:r w:rsidRPr="00687EA9">
        <w:rPr>
          <w:color w:val="000000"/>
          <w:sz w:val="28"/>
          <w:szCs w:val="28"/>
        </w:rPr>
        <w:t xml:space="preserve">2. </w:t>
      </w:r>
      <w:r w:rsidRPr="00687EA9">
        <w:rPr>
          <w:b/>
          <w:bCs/>
          <w:color w:val="000000"/>
          <w:sz w:val="28"/>
          <w:szCs w:val="28"/>
        </w:rPr>
        <w:t>Определить наилучший вариант с применением формулы расстояний Эвклида (табл. 2).</w:t>
      </w:r>
    </w:p>
    <w:p w:rsidR="00090BE2" w:rsidRDefault="00090BE2" w:rsidP="00687EA9">
      <w:pPr>
        <w:autoSpaceDE w:val="0"/>
        <w:autoSpaceDN w:val="0"/>
        <w:adjustRightInd w:val="0"/>
        <w:spacing w:line="360" w:lineRule="auto"/>
        <w:ind w:firstLine="709"/>
        <w:jc w:val="both"/>
        <w:rPr>
          <w:color w:val="000000"/>
          <w:sz w:val="28"/>
          <w:szCs w:val="28"/>
          <w:lang w:val="en-US"/>
        </w:rPr>
      </w:pPr>
    </w:p>
    <w:p w:rsidR="003F3700" w:rsidRPr="00687EA9" w:rsidRDefault="003F3700" w:rsidP="00687EA9">
      <w:pPr>
        <w:autoSpaceDE w:val="0"/>
        <w:autoSpaceDN w:val="0"/>
        <w:adjustRightInd w:val="0"/>
        <w:spacing w:line="360" w:lineRule="auto"/>
        <w:ind w:firstLine="709"/>
        <w:jc w:val="both"/>
        <w:rPr>
          <w:color w:val="000000"/>
          <w:sz w:val="28"/>
          <w:szCs w:val="28"/>
        </w:rPr>
      </w:pPr>
      <w:r w:rsidRPr="00687EA9">
        <w:rPr>
          <w:color w:val="000000"/>
          <w:sz w:val="28"/>
          <w:szCs w:val="28"/>
        </w:rPr>
        <w:t>Таблица 2</w:t>
      </w:r>
    </w:p>
    <w:tbl>
      <w:tblPr>
        <w:tblW w:w="46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1506"/>
        <w:gridCol w:w="1440"/>
        <w:gridCol w:w="1438"/>
      </w:tblGrid>
      <w:tr w:rsidR="003F3700" w:rsidRPr="00090BE2">
        <w:trPr>
          <w:trHeight w:val="546"/>
        </w:trPr>
        <w:tc>
          <w:tcPr>
            <w:tcW w:w="2546" w:type="pct"/>
            <w:vAlign w:val="center"/>
          </w:tcPr>
          <w:p w:rsidR="003F3700" w:rsidRPr="00090BE2" w:rsidRDefault="003F3700" w:rsidP="00090BE2">
            <w:pPr>
              <w:autoSpaceDE w:val="0"/>
              <w:autoSpaceDN w:val="0"/>
              <w:adjustRightInd w:val="0"/>
              <w:spacing w:line="360" w:lineRule="auto"/>
              <w:rPr>
                <w:color w:val="000000"/>
                <w:sz w:val="20"/>
                <w:szCs w:val="20"/>
              </w:rPr>
            </w:pPr>
            <w:r w:rsidRPr="00090BE2">
              <w:rPr>
                <w:color w:val="000000"/>
                <w:sz w:val="20"/>
                <w:szCs w:val="20"/>
              </w:rPr>
              <w:t>Параметр</w:t>
            </w:r>
          </w:p>
        </w:tc>
        <w:tc>
          <w:tcPr>
            <w:tcW w:w="843" w:type="pct"/>
            <w:vAlign w:val="center"/>
          </w:tcPr>
          <w:p w:rsidR="003F3700" w:rsidRPr="00090BE2" w:rsidRDefault="003F3700" w:rsidP="00090BE2">
            <w:pPr>
              <w:autoSpaceDE w:val="0"/>
              <w:autoSpaceDN w:val="0"/>
              <w:adjustRightInd w:val="0"/>
              <w:spacing w:line="360" w:lineRule="auto"/>
              <w:rPr>
                <w:color w:val="000000"/>
                <w:sz w:val="20"/>
                <w:szCs w:val="20"/>
              </w:rPr>
            </w:pPr>
            <w:r w:rsidRPr="00090BE2">
              <w:rPr>
                <w:color w:val="000000"/>
                <w:sz w:val="20"/>
                <w:szCs w:val="20"/>
              </w:rPr>
              <w:t>Технология 1</w:t>
            </w:r>
          </w:p>
        </w:tc>
        <w:tc>
          <w:tcPr>
            <w:tcW w:w="806" w:type="pct"/>
            <w:vAlign w:val="center"/>
          </w:tcPr>
          <w:p w:rsidR="003F3700" w:rsidRPr="00090BE2" w:rsidRDefault="003F3700" w:rsidP="00090BE2">
            <w:pPr>
              <w:autoSpaceDE w:val="0"/>
              <w:autoSpaceDN w:val="0"/>
              <w:adjustRightInd w:val="0"/>
              <w:spacing w:line="360" w:lineRule="auto"/>
              <w:rPr>
                <w:color w:val="000000"/>
                <w:sz w:val="20"/>
                <w:szCs w:val="20"/>
              </w:rPr>
            </w:pPr>
            <w:r w:rsidRPr="00090BE2">
              <w:rPr>
                <w:color w:val="000000"/>
                <w:sz w:val="20"/>
                <w:szCs w:val="20"/>
              </w:rPr>
              <w:t>Технология 2</w:t>
            </w:r>
          </w:p>
        </w:tc>
        <w:tc>
          <w:tcPr>
            <w:tcW w:w="806" w:type="pct"/>
            <w:vAlign w:val="center"/>
          </w:tcPr>
          <w:p w:rsidR="003F3700" w:rsidRPr="00090BE2" w:rsidRDefault="003F3700" w:rsidP="00090BE2">
            <w:pPr>
              <w:autoSpaceDE w:val="0"/>
              <w:autoSpaceDN w:val="0"/>
              <w:adjustRightInd w:val="0"/>
              <w:spacing w:line="360" w:lineRule="auto"/>
              <w:rPr>
                <w:color w:val="000000"/>
                <w:sz w:val="20"/>
                <w:szCs w:val="20"/>
              </w:rPr>
            </w:pPr>
            <w:r w:rsidRPr="00090BE2">
              <w:rPr>
                <w:color w:val="000000"/>
                <w:sz w:val="20"/>
                <w:szCs w:val="20"/>
              </w:rPr>
              <w:t>Технология 3</w:t>
            </w:r>
          </w:p>
        </w:tc>
      </w:tr>
      <w:tr w:rsidR="003F3700" w:rsidRPr="00090BE2">
        <w:trPr>
          <w:trHeight w:val="310"/>
        </w:trPr>
        <w:tc>
          <w:tcPr>
            <w:tcW w:w="2546" w:type="pct"/>
          </w:tcPr>
          <w:p w:rsidR="003F3700" w:rsidRPr="00090BE2" w:rsidRDefault="003F3700" w:rsidP="00090BE2">
            <w:pPr>
              <w:autoSpaceDE w:val="0"/>
              <w:autoSpaceDN w:val="0"/>
              <w:adjustRightInd w:val="0"/>
              <w:spacing w:line="360" w:lineRule="auto"/>
              <w:rPr>
                <w:color w:val="000000"/>
                <w:sz w:val="20"/>
                <w:szCs w:val="20"/>
              </w:rPr>
            </w:pPr>
            <w:r w:rsidRPr="00090BE2">
              <w:rPr>
                <w:color w:val="000000"/>
                <w:sz w:val="20"/>
                <w:szCs w:val="20"/>
              </w:rPr>
              <w:t>Производительность</w:t>
            </w:r>
            <w:r w:rsidR="00687EA9" w:rsidRPr="00090BE2">
              <w:rPr>
                <w:color w:val="000000"/>
                <w:sz w:val="20"/>
                <w:szCs w:val="20"/>
              </w:rPr>
              <w:t xml:space="preserve"> </w:t>
            </w:r>
            <w:r w:rsidRPr="00090BE2">
              <w:rPr>
                <w:color w:val="000000"/>
                <w:sz w:val="20"/>
                <w:szCs w:val="20"/>
              </w:rPr>
              <w:t>линии в год, тыс.руб. (П)</w:t>
            </w:r>
          </w:p>
        </w:tc>
        <w:tc>
          <w:tcPr>
            <w:tcW w:w="843" w:type="pct"/>
            <w:vAlign w:val="center"/>
          </w:tcPr>
          <w:p w:rsidR="003F3700" w:rsidRPr="00090BE2" w:rsidRDefault="003F3700" w:rsidP="00090BE2">
            <w:pPr>
              <w:spacing w:line="360" w:lineRule="auto"/>
              <w:rPr>
                <w:color w:val="000000"/>
                <w:sz w:val="20"/>
                <w:szCs w:val="20"/>
              </w:rPr>
            </w:pPr>
            <w:r w:rsidRPr="00090BE2">
              <w:rPr>
                <w:color w:val="000000"/>
                <w:sz w:val="20"/>
                <w:szCs w:val="20"/>
              </w:rPr>
              <w:t>900</w:t>
            </w:r>
          </w:p>
        </w:tc>
        <w:tc>
          <w:tcPr>
            <w:tcW w:w="806" w:type="pct"/>
            <w:vAlign w:val="center"/>
          </w:tcPr>
          <w:p w:rsidR="003F3700" w:rsidRPr="00090BE2" w:rsidRDefault="003F3700" w:rsidP="00090BE2">
            <w:pPr>
              <w:spacing w:line="360" w:lineRule="auto"/>
              <w:rPr>
                <w:color w:val="000000"/>
                <w:sz w:val="20"/>
                <w:szCs w:val="20"/>
              </w:rPr>
            </w:pPr>
            <w:r w:rsidRPr="00090BE2">
              <w:rPr>
                <w:color w:val="000000"/>
                <w:sz w:val="20"/>
                <w:szCs w:val="20"/>
              </w:rPr>
              <w:t>1020</w:t>
            </w:r>
          </w:p>
        </w:tc>
        <w:tc>
          <w:tcPr>
            <w:tcW w:w="806" w:type="pct"/>
            <w:vAlign w:val="center"/>
          </w:tcPr>
          <w:p w:rsidR="003F3700" w:rsidRPr="00090BE2" w:rsidRDefault="003F3700" w:rsidP="00090BE2">
            <w:pPr>
              <w:spacing w:line="360" w:lineRule="auto"/>
              <w:rPr>
                <w:color w:val="000000"/>
                <w:sz w:val="20"/>
                <w:szCs w:val="20"/>
              </w:rPr>
            </w:pPr>
            <w:r w:rsidRPr="00090BE2">
              <w:rPr>
                <w:color w:val="000000"/>
                <w:sz w:val="20"/>
                <w:szCs w:val="20"/>
              </w:rPr>
              <w:t>1066</w:t>
            </w:r>
          </w:p>
        </w:tc>
      </w:tr>
      <w:tr w:rsidR="003F3700" w:rsidRPr="00090BE2">
        <w:trPr>
          <w:trHeight w:val="351"/>
        </w:trPr>
        <w:tc>
          <w:tcPr>
            <w:tcW w:w="2546" w:type="pct"/>
          </w:tcPr>
          <w:p w:rsidR="003F3700" w:rsidRPr="00090BE2" w:rsidRDefault="003F3700" w:rsidP="00090BE2">
            <w:pPr>
              <w:autoSpaceDE w:val="0"/>
              <w:autoSpaceDN w:val="0"/>
              <w:adjustRightInd w:val="0"/>
              <w:spacing w:line="360" w:lineRule="auto"/>
              <w:rPr>
                <w:color w:val="000000"/>
                <w:sz w:val="20"/>
                <w:szCs w:val="20"/>
              </w:rPr>
            </w:pPr>
            <w:r w:rsidRPr="00090BE2">
              <w:rPr>
                <w:color w:val="000000"/>
                <w:sz w:val="20"/>
                <w:szCs w:val="20"/>
              </w:rPr>
              <w:t>Фондоотдача, руб/руб.(Ф)</w:t>
            </w:r>
          </w:p>
        </w:tc>
        <w:tc>
          <w:tcPr>
            <w:tcW w:w="843" w:type="pct"/>
            <w:vAlign w:val="center"/>
          </w:tcPr>
          <w:p w:rsidR="003F3700" w:rsidRPr="00090BE2" w:rsidRDefault="003F3700" w:rsidP="00090BE2">
            <w:pPr>
              <w:spacing w:line="360" w:lineRule="auto"/>
              <w:rPr>
                <w:color w:val="000000"/>
                <w:sz w:val="20"/>
                <w:szCs w:val="20"/>
              </w:rPr>
            </w:pPr>
            <w:r w:rsidRPr="00090BE2">
              <w:rPr>
                <w:color w:val="000000"/>
                <w:sz w:val="20"/>
                <w:szCs w:val="20"/>
              </w:rPr>
              <w:t>0,75</w:t>
            </w:r>
          </w:p>
        </w:tc>
        <w:tc>
          <w:tcPr>
            <w:tcW w:w="806" w:type="pct"/>
            <w:vAlign w:val="center"/>
          </w:tcPr>
          <w:p w:rsidR="003F3700" w:rsidRPr="00090BE2" w:rsidRDefault="003F3700" w:rsidP="00090BE2">
            <w:pPr>
              <w:spacing w:line="360" w:lineRule="auto"/>
              <w:rPr>
                <w:color w:val="000000"/>
                <w:sz w:val="20"/>
                <w:szCs w:val="20"/>
              </w:rPr>
            </w:pPr>
            <w:r w:rsidRPr="00090BE2">
              <w:rPr>
                <w:color w:val="000000"/>
                <w:sz w:val="20"/>
                <w:szCs w:val="20"/>
              </w:rPr>
              <w:t>0,6</w:t>
            </w:r>
          </w:p>
        </w:tc>
        <w:tc>
          <w:tcPr>
            <w:tcW w:w="806" w:type="pct"/>
            <w:vAlign w:val="center"/>
          </w:tcPr>
          <w:p w:rsidR="003F3700" w:rsidRPr="00090BE2" w:rsidRDefault="003F3700" w:rsidP="00090BE2">
            <w:pPr>
              <w:spacing w:line="360" w:lineRule="auto"/>
              <w:rPr>
                <w:color w:val="000000"/>
                <w:sz w:val="20"/>
                <w:szCs w:val="20"/>
              </w:rPr>
            </w:pPr>
            <w:r w:rsidRPr="00090BE2">
              <w:rPr>
                <w:color w:val="000000"/>
                <w:sz w:val="20"/>
                <w:szCs w:val="20"/>
              </w:rPr>
              <w:t>0,66</w:t>
            </w:r>
          </w:p>
        </w:tc>
      </w:tr>
      <w:tr w:rsidR="003F3700" w:rsidRPr="00090BE2">
        <w:trPr>
          <w:trHeight w:val="420"/>
        </w:trPr>
        <w:tc>
          <w:tcPr>
            <w:tcW w:w="2546" w:type="pct"/>
            <w:vAlign w:val="center"/>
          </w:tcPr>
          <w:p w:rsidR="003F3700" w:rsidRPr="00090BE2" w:rsidRDefault="003F3700" w:rsidP="00090BE2">
            <w:pPr>
              <w:autoSpaceDE w:val="0"/>
              <w:autoSpaceDN w:val="0"/>
              <w:adjustRightInd w:val="0"/>
              <w:spacing w:line="360" w:lineRule="auto"/>
              <w:rPr>
                <w:color w:val="000000"/>
                <w:sz w:val="20"/>
                <w:szCs w:val="20"/>
              </w:rPr>
            </w:pPr>
            <w:r w:rsidRPr="00090BE2">
              <w:rPr>
                <w:color w:val="000000"/>
                <w:sz w:val="20"/>
                <w:szCs w:val="20"/>
              </w:rPr>
              <w:t>Стоимость оборудования, тыс. руб. (С)</w:t>
            </w:r>
          </w:p>
        </w:tc>
        <w:tc>
          <w:tcPr>
            <w:tcW w:w="843" w:type="pct"/>
            <w:vAlign w:val="center"/>
          </w:tcPr>
          <w:p w:rsidR="003F3700" w:rsidRPr="00090BE2" w:rsidRDefault="003F3700" w:rsidP="00090BE2">
            <w:pPr>
              <w:spacing w:line="360" w:lineRule="auto"/>
              <w:rPr>
                <w:color w:val="000000"/>
                <w:sz w:val="20"/>
                <w:szCs w:val="20"/>
              </w:rPr>
            </w:pPr>
            <w:r w:rsidRPr="00090BE2">
              <w:rPr>
                <w:color w:val="000000"/>
                <w:sz w:val="20"/>
                <w:szCs w:val="20"/>
              </w:rPr>
              <w:t>1200</w:t>
            </w:r>
          </w:p>
        </w:tc>
        <w:tc>
          <w:tcPr>
            <w:tcW w:w="806" w:type="pct"/>
            <w:vAlign w:val="center"/>
          </w:tcPr>
          <w:p w:rsidR="003F3700" w:rsidRPr="00090BE2" w:rsidRDefault="003F3700" w:rsidP="00090BE2">
            <w:pPr>
              <w:spacing w:line="360" w:lineRule="auto"/>
              <w:rPr>
                <w:color w:val="000000"/>
                <w:sz w:val="20"/>
                <w:szCs w:val="20"/>
              </w:rPr>
            </w:pPr>
            <w:r w:rsidRPr="00090BE2">
              <w:rPr>
                <w:color w:val="000000"/>
                <w:sz w:val="20"/>
                <w:szCs w:val="20"/>
              </w:rPr>
              <w:t>1700</w:t>
            </w:r>
          </w:p>
        </w:tc>
        <w:tc>
          <w:tcPr>
            <w:tcW w:w="806" w:type="pct"/>
            <w:vAlign w:val="center"/>
          </w:tcPr>
          <w:p w:rsidR="003F3700" w:rsidRPr="00090BE2" w:rsidRDefault="003F3700" w:rsidP="00090BE2">
            <w:pPr>
              <w:spacing w:line="360" w:lineRule="auto"/>
              <w:rPr>
                <w:color w:val="000000"/>
                <w:sz w:val="20"/>
                <w:szCs w:val="20"/>
              </w:rPr>
            </w:pPr>
            <w:r w:rsidRPr="00090BE2">
              <w:rPr>
                <w:color w:val="000000"/>
                <w:sz w:val="20"/>
                <w:szCs w:val="20"/>
              </w:rPr>
              <w:t>1600</w:t>
            </w:r>
          </w:p>
        </w:tc>
      </w:tr>
      <w:tr w:rsidR="003F3700" w:rsidRPr="00090BE2">
        <w:trPr>
          <w:trHeight w:val="252"/>
        </w:trPr>
        <w:tc>
          <w:tcPr>
            <w:tcW w:w="2546" w:type="pct"/>
          </w:tcPr>
          <w:p w:rsidR="003F3700" w:rsidRPr="00090BE2" w:rsidRDefault="003F3700" w:rsidP="00090BE2">
            <w:pPr>
              <w:autoSpaceDE w:val="0"/>
              <w:autoSpaceDN w:val="0"/>
              <w:adjustRightInd w:val="0"/>
              <w:spacing w:line="360" w:lineRule="auto"/>
              <w:rPr>
                <w:color w:val="000000"/>
                <w:sz w:val="20"/>
                <w:szCs w:val="20"/>
              </w:rPr>
            </w:pPr>
            <w:r w:rsidRPr="00090BE2">
              <w:rPr>
                <w:color w:val="000000"/>
                <w:sz w:val="20"/>
                <w:szCs w:val="20"/>
              </w:rPr>
              <w:t>Срок окупаемости, мес.(Т ок)</w:t>
            </w:r>
          </w:p>
        </w:tc>
        <w:tc>
          <w:tcPr>
            <w:tcW w:w="843" w:type="pct"/>
            <w:vAlign w:val="center"/>
          </w:tcPr>
          <w:p w:rsidR="003F3700" w:rsidRPr="00090BE2" w:rsidRDefault="003F3700" w:rsidP="00090BE2">
            <w:pPr>
              <w:spacing w:line="360" w:lineRule="auto"/>
              <w:rPr>
                <w:color w:val="000000"/>
                <w:sz w:val="20"/>
                <w:szCs w:val="20"/>
              </w:rPr>
            </w:pPr>
            <w:r w:rsidRPr="00090BE2">
              <w:rPr>
                <w:color w:val="000000"/>
                <w:sz w:val="20"/>
                <w:szCs w:val="20"/>
              </w:rPr>
              <w:t>16</w:t>
            </w:r>
          </w:p>
        </w:tc>
        <w:tc>
          <w:tcPr>
            <w:tcW w:w="806" w:type="pct"/>
            <w:vAlign w:val="center"/>
          </w:tcPr>
          <w:p w:rsidR="003F3700" w:rsidRPr="00090BE2" w:rsidRDefault="003F3700" w:rsidP="00090BE2">
            <w:pPr>
              <w:spacing w:line="360" w:lineRule="auto"/>
              <w:rPr>
                <w:color w:val="000000"/>
                <w:sz w:val="20"/>
                <w:szCs w:val="20"/>
              </w:rPr>
            </w:pPr>
            <w:r w:rsidRPr="00090BE2">
              <w:rPr>
                <w:color w:val="000000"/>
                <w:sz w:val="20"/>
                <w:szCs w:val="20"/>
              </w:rPr>
              <w:t>20</w:t>
            </w:r>
          </w:p>
        </w:tc>
        <w:tc>
          <w:tcPr>
            <w:tcW w:w="806" w:type="pct"/>
            <w:vAlign w:val="center"/>
          </w:tcPr>
          <w:p w:rsidR="003F3700" w:rsidRPr="00090BE2" w:rsidRDefault="003F3700" w:rsidP="00090BE2">
            <w:pPr>
              <w:spacing w:line="360" w:lineRule="auto"/>
              <w:rPr>
                <w:color w:val="000000"/>
                <w:sz w:val="20"/>
                <w:szCs w:val="20"/>
              </w:rPr>
            </w:pPr>
            <w:r w:rsidRPr="00090BE2">
              <w:rPr>
                <w:color w:val="000000"/>
                <w:sz w:val="20"/>
                <w:szCs w:val="20"/>
              </w:rPr>
              <w:t>18</w:t>
            </w:r>
          </w:p>
        </w:tc>
      </w:tr>
      <w:tr w:rsidR="003F3700" w:rsidRPr="00090BE2">
        <w:trPr>
          <w:trHeight w:val="267"/>
        </w:trPr>
        <w:tc>
          <w:tcPr>
            <w:tcW w:w="2546" w:type="pct"/>
          </w:tcPr>
          <w:p w:rsidR="003F3700" w:rsidRPr="00090BE2" w:rsidRDefault="003F3700" w:rsidP="00090BE2">
            <w:pPr>
              <w:autoSpaceDE w:val="0"/>
              <w:autoSpaceDN w:val="0"/>
              <w:adjustRightInd w:val="0"/>
              <w:spacing w:line="360" w:lineRule="auto"/>
              <w:rPr>
                <w:color w:val="000000"/>
                <w:sz w:val="20"/>
                <w:szCs w:val="20"/>
              </w:rPr>
            </w:pPr>
            <w:r w:rsidRPr="00090BE2">
              <w:rPr>
                <w:color w:val="000000"/>
                <w:sz w:val="20"/>
                <w:szCs w:val="20"/>
              </w:rPr>
              <w:t>Количество рабочих, чел (Р)</w:t>
            </w:r>
          </w:p>
        </w:tc>
        <w:tc>
          <w:tcPr>
            <w:tcW w:w="843" w:type="pct"/>
            <w:vAlign w:val="center"/>
          </w:tcPr>
          <w:p w:rsidR="003F3700" w:rsidRPr="00090BE2" w:rsidRDefault="003F3700" w:rsidP="00090BE2">
            <w:pPr>
              <w:spacing w:line="360" w:lineRule="auto"/>
              <w:rPr>
                <w:color w:val="000000"/>
                <w:sz w:val="20"/>
                <w:szCs w:val="20"/>
              </w:rPr>
            </w:pPr>
            <w:r w:rsidRPr="00090BE2">
              <w:rPr>
                <w:color w:val="000000"/>
                <w:sz w:val="20"/>
                <w:szCs w:val="20"/>
              </w:rPr>
              <w:t>8</w:t>
            </w:r>
          </w:p>
        </w:tc>
        <w:tc>
          <w:tcPr>
            <w:tcW w:w="806" w:type="pct"/>
            <w:vAlign w:val="center"/>
          </w:tcPr>
          <w:p w:rsidR="003F3700" w:rsidRPr="00090BE2" w:rsidRDefault="003F3700" w:rsidP="00090BE2">
            <w:pPr>
              <w:spacing w:line="360" w:lineRule="auto"/>
              <w:rPr>
                <w:color w:val="000000"/>
                <w:sz w:val="20"/>
                <w:szCs w:val="20"/>
              </w:rPr>
            </w:pPr>
            <w:r w:rsidRPr="00090BE2">
              <w:rPr>
                <w:color w:val="000000"/>
                <w:sz w:val="20"/>
                <w:szCs w:val="20"/>
              </w:rPr>
              <w:t>12</w:t>
            </w:r>
          </w:p>
        </w:tc>
        <w:tc>
          <w:tcPr>
            <w:tcW w:w="806" w:type="pct"/>
            <w:vAlign w:val="center"/>
          </w:tcPr>
          <w:p w:rsidR="003F3700" w:rsidRPr="00090BE2" w:rsidRDefault="003F3700" w:rsidP="00090BE2">
            <w:pPr>
              <w:spacing w:line="360" w:lineRule="auto"/>
              <w:rPr>
                <w:color w:val="000000"/>
                <w:sz w:val="20"/>
                <w:szCs w:val="20"/>
              </w:rPr>
            </w:pPr>
            <w:r w:rsidRPr="00090BE2">
              <w:rPr>
                <w:color w:val="000000"/>
                <w:sz w:val="20"/>
                <w:szCs w:val="20"/>
              </w:rPr>
              <w:t>12</w:t>
            </w:r>
          </w:p>
        </w:tc>
      </w:tr>
    </w:tbl>
    <w:p w:rsidR="00F86913" w:rsidRPr="00687EA9" w:rsidRDefault="00F86913" w:rsidP="00687EA9">
      <w:pPr>
        <w:spacing w:line="360" w:lineRule="auto"/>
        <w:ind w:firstLine="709"/>
        <w:jc w:val="both"/>
        <w:rPr>
          <w:color w:val="000000"/>
          <w:sz w:val="28"/>
          <w:szCs w:val="28"/>
        </w:rPr>
      </w:pPr>
    </w:p>
    <w:p w:rsidR="0021031D" w:rsidRPr="0099146C" w:rsidRDefault="0021031D" w:rsidP="00687EA9">
      <w:pPr>
        <w:autoSpaceDE w:val="0"/>
        <w:autoSpaceDN w:val="0"/>
        <w:adjustRightInd w:val="0"/>
        <w:spacing w:line="360" w:lineRule="auto"/>
        <w:ind w:firstLine="709"/>
        <w:jc w:val="both"/>
        <w:rPr>
          <w:color w:val="000000"/>
          <w:sz w:val="28"/>
          <w:szCs w:val="28"/>
        </w:rPr>
      </w:pPr>
      <w:r w:rsidRPr="0099146C">
        <w:rPr>
          <w:color w:val="000000"/>
          <w:sz w:val="28"/>
          <w:szCs w:val="28"/>
        </w:rPr>
        <w:t>Матрица исходных данных для расчета расстояний Эвклида</w:t>
      </w:r>
    </w:p>
    <w:tbl>
      <w:tblPr>
        <w:tblW w:w="90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260"/>
        <w:gridCol w:w="1020"/>
        <w:gridCol w:w="1080"/>
        <w:gridCol w:w="1140"/>
        <w:gridCol w:w="1380"/>
      </w:tblGrid>
      <w:tr w:rsidR="00F76DCE" w:rsidRPr="006372DE" w:rsidTr="006372DE">
        <w:tc>
          <w:tcPr>
            <w:tcW w:w="3168" w:type="dxa"/>
            <w:vMerge w:val="restart"/>
            <w:shd w:val="clear" w:color="auto" w:fill="auto"/>
          </w:tcPr>
          <w:p w:rsidR="00F76DCE" w:rsidRPr="006372DE" w:rsidRDefault="009C09E9" w:rsidP="006372DE">
            <w:pPr>
              <w:autoSpaceDE w:val="0"/>
              <w:autoSpaceDN w:val="0"/>
              <w:adjustRightInd w:val="0"/>
              <w:spacing w:line="360" w:lineRule="auto"/>
              <w:rPr>
                <w:color w:val="000000"/>
                <w:sz w:val="20"/>
                <w:szCs w:val="20"/>
              </w:rPr>
            </w:pPr>
            <w:r>
              <w:rPr>
                <w:noProof/>
              </w:rPr>
              <w:pict>
                <v:shape id="_x0000_s1028" type="#_x0000_t75" style="position:absolute;margin-left:113.4pt;margin-top:8.55pt;width:10.15pt;height:17.95pt;z-index:251657216">
                  <v:imagedata r:id="rId38" o:title=""/>
                </v:shape>
              </w:pict>
            </w:r>
            <w:r w:rsidR="00F76DCE" w:rsidRPr="006372DE">
              <w:rPr>
                <w:color w:val="000000"/>
                <w:sz w:val="20"/>
                <w:szCs w:val="20"/>
              </w:rPr>
              <w:t>Параметры</w:t>
            </w:r>
          </w:p>
        </w:tc>
        <w:tc>
          <w:tcPr>
            <w:tcW w:w="1260" w:type="dxa"/>
            <w:vMerge w:val="restart"/>
            <w:shd w:val="clear" w:color="auto" w:fill="auto"/>
          </w:tcPr>
          <w:p w:rsidR="00F76DCE" w:rsidRPr="006372DE" w:rsidRDefault="00F76DCE" w:rsidP="006372DE">
            <w:pPr>
              <w:autoSpaceDE w:val="0"/>
              <w:autoSpaceDN w:val="0"/>
              <w:adjustRightInd w:val="0"/>
              <w:spacing w:line="360" w:lineRule="auto"/>
              <w:rPr>
                <w:color w:val="000000"/>
                <w:sz w:val="20"/>
                <w:szCs w:val="20"/>
              </w:rPr>
            </w:pPr>
            <w:r w:rsidRPr="006372DE">
              <w:rPr>
                <w:color w:val="000000"/>
                <w:sz w:val="20"/>
                <w:szCs w:val="20"/>
              </w:rPr>
              <w:t>Направленность</w:t>
            </w:r>
          </w:p>
        </w:tc>
        <w:tc>
          <w:tcPr>
            <w:tcW w:w="3240" w:type="dxa"/>
            <w:gridSpan w:val="3"/>
            <w:shd w:val="clear" w:color="auto" w:fill="auto"/>
          </w:tcPr>
          <w:p w:rsidR="00F76DCE" w:rsidRPr="006372DE" w:rsidRDefault="00F76DCE" w:rsidP="006372DE">
            <w:pPr>
              <w:autoSpaceDE w:val="0"/>
              <w:autoSpaceDN w:val="0"/>
              <w:adjustRightInd w:val="0"/>
              <w:spacing w:line="360" w:lineRule="auto"/>
              <w:rPr>
                <w:color w:val="000000"/>
                <w:sz w:val="20"/>
                <w:szCs w:val="20"/>
              </w:rPr>
            </w:pPr>
            <w:r w:rsidRPr="006372DE">
              <w:rPr>
                <w:color w:val="000000"/>
                <w:sz w:val="20"/>
                <w:szCs w:val="20"/>
              </w:rPr>
              <w:t>Варианты нововведений</w:t>
            </w:r>
          </w:p>
        </w:tc>
        <w:tc>
          <w:tcPr>
            <w:tcW w:w="1380" w:type="dxa"/>
            <w:vMerge w:val="restart"/>
            <w:shd w:val="clear" w:color="auto" w:fill="auto"/>
          </w:tcPr>
          <w:p w:rsidR="00F76DCE" w:rsidRPr="006372DE" w:rsidRDefault="00F76DCE" w:rsidP="006372DE">
            <w:pPr>
              <w:autoSpaceDE w:val="0"/>
              <w:autoSpaceDN w:val="0"/>
              <w:adjustRightInd w:val="0"/>
              <w:spacing w:line="360" w:lineRule="auto"/>
              <w:rPr>
                <w:color w:val="000000"/>
                <w:sz w:val="20"/>
                <w:szCs w:val="20"/>
              </w:rPr>
            </w:pPr>
            <w:r w:rsidRPr="006372DE">
              <w:rPr>
                <w:color w:val="000000"/>
                <w:sz w:val="20"/>
                <w:szCs w:val="20"/>
              </w:rPr>
              <w:t>Оптимальное значение</w:t>
            </w:r>
          </w:p>
        </w:tc>
      </w:tr>
      <w:tr w:rsidR="00F76DCE" w:rsidRPr="006372DE" w:rsidTr="006372DE">
        <w:tc>
          <w:tcPr>
            <w:tcW w:w="3168" w:type="dxa"/>
            <w:vMerge/>
            <w:shd w:val="clear" w:color="auto" w:fill="auto"/>
          </w:tcPr>
          <w:p w:rsidR="00F76DCE" w:rsidRPr="006372DE" w:rsidRDefault="00F76DCE" w:rsidP="006372DE">
            <w:pPr>
              <w:autoSpaceDE w:val="0"/>
              <w:autoSpaceDN w:val="0"/>
              <w:adjustRightInd w:val="0"/>
              <w:spacing w:line="360" w:lineRule="auto"/>
              <w:rPr>
                <w:color w:val="000000"/>
                <w:sz w:val="20"/>
                <w:szCs w:val="20"/>
              </w:rPr>
            </w:pPr>
          </w:p>
        </w:tc>
        <w:tc>
          <w:tcPr>
            <w:tcW w:w="1260" w:type="dxa"/>
            <w:vMerge/>
            <w:shd w:val="clear" w:color="auto" w:fill="auto"/>
          </w:tcPr>
          <w:p w:rsidR="00F76DCE" w:rsidRPr="006372DE" w:rsidRDefault="00F76DCE" w:rsidP="006372DE">
            <w:pPr>
              <w:autoSpaceDE w:val="0"/>
              <w:autoSpaceDN w:val="0"/>
              <w:adjustRightInd w:val="0"/>
              <w:spacing w:line="360" w:lineRule="auto"/>
              <w:rPr>
                <w:color w:val="000000"/>
                <w:sz w:val="20"/>
                <w:szCs w:val="20"/>
              </w:rPr>
            </w:pPr>
          </w:p>
        </w:tc>
        <w:tc>
          <w:tcPr>
            <w:tcW w:w="1020" w:type="dxa"/>
            <w:shd w:val="clear" w:color="auto" w:fill="auto"/>
            <w:vAlign w:val="bottom"/>
          </w:tcPr>
          <w:p w:rsidR="00F76DCE" w:rsidRPr="006372DE" w:rsidRDefault="00F76DCE" w:rsidP="006372DE">
            <w:pPr>
              <w:spacing w:line="360" w:lineRule="auto"/>
              <w:rPr>
                <w:color w:val="000000"/>
                <w:sz w:val="20"/>
                <w:szCs w:val="20"/>
              </w:rPr>
            </w:pPr>
            <w:r w:rsidRPr="006372DE">
              <w:rPr>
                <w:color w:val="000000"/>
                <w:sz w:val="20"/>
                <w:szCs w:val="20"/>
              </w:rPr>
              <w:t>Технолог 1</w:t>
            </w:r>
          </w:p>
        </w:tc>
        <w:tc>
          <w:tcPr>
            <w:tcW w:w="1080" w:type="dxa"/>
            <w:shd w:val="clear" w:color="auto" w:fill="auto"/>
            <w:vAlign w:val="bottom"/>
          </w:tcPr>
          <w:p w:rsidR="00F76DCE" w:rsidRPr="006372DE" w:rsidRDefault="00F76DCE" w:rsidP="006372DE">
            <w:pPr>
              <w:spacing w:line="360" w:lineRule="auto"/>
              <w:rPr>
                <w:color w:val="000000"/>
                <w:sz w:val="20"/>
                <w:szCs w:val="20"/>
              </w:rPr>
            </w:pPr>
            <w:r w:rsidRPr="006372DE">
              <w:rPr>
                <w:color w:val="000000"/>
                <w:sz w:val="20"/>
                <w:szCs w:val="20"/>
              </w:rPr>
              <w:t>Технолог 2</w:t>
            </w:r>
          </w:p>
        </w:tc>
        <w:tc>
          <w:tcPr>
            <w:tcW w:w="1140" w:type="dxa"/>
            <w:shd w:val="clear" w:color="auto" w:fill="auto"/>
            <w:vAlign w:val="bottom"/>
          </w:tcPr>
          <w:p w:rsidR="00F76DCE" w:rsidRPr="006372DE" w:rsidRDefault="00F76DCE" w:rsidP="006372DE">
            <w:pPr>
              <w:spacing w:line="360" w:lineRule="auto"/>
              <w:rPr>
                <w:color w:val="000000"/>
                <w:sz w:val="20"/>
                <w:szCs w:val="20"/>
              </w:rPr>
            </w:pPr>
            <w:r w:rsidRPr="006372DE">
              <w:rPr>
                <w:color w:val="000000"/>
                <w:sz w:val="20"/>
                <w:szCs w:val="20"/>
              </w:rPr>
              <w:t>Технолог 3</w:t>
            </w:r>
          </w:p>
        </w:tc>
        <w:tc>
          <w:tcPr>
            <w:tcW w:w="1380" w:type="dxa"/>
            <w:vMerge/>
            <w:shd w:val="clear" w:color="auto" w:fill="auto"/>
          </w:tcPr>
          <w:p w:rsidR="00F76DCE" w:rsidRPr="006372DE" w:rsidRDefault="00F76DCE" w:rsidP="006372DE">
            <w:pPr>
              <w:autoSpaceDE w:val="0"/>
              <w:autoSpaceDN w:val="0"/>
              <w:adjustRightInd w:val="0"/>
              <w:spacing w:line="360" w:lineRule="auto"/>
              <w:rPr>
                <w:color w:val="000000"/>
                <w:sz w:val="20"/>
                <w:szCs w:val="20"/>
              </w:rPr>
            </w:pPr>
          </w:p>
        </w:tc>
      </w:tr>
      <w:tr w:rsidR="00F76DCE" w:rsidRPr="006372DE" w:rsidTr="006372DE">
        <w:tc>
          <w:tcPr>
            <w:tcW w:w="3168" w:type="dxa"/>
            <w:shd w:val="clear" w:color="auto" w:fill="auto"/>
          </w:tcPr>
          <w:p w:rsidR="00F76DCE" w:rsidRPr="006372DE" w:rsidRDefault="00F76DCE" w:rsidP="006372DE">
            <w:pPr>
              <w:autoSpaceDE w:val="0"/>
              <w:autoSpaceDN w:val="0"/>
              <w:adjustRightInd w:val="0"/>
              <w:spacing w:line="360" w:lineRule="auto"/>
              <w:rPr>
                <w:color w:val="000000"/>
                <w:sz w:val="20"/>
                <w:szCs w:val="20"/>
              </w:rPr>
            </w:pPr>
            <w:r w:rsidRPr="006372DE">
              <w:rPr>
                <w:color w:val="000000"/>
                <w:sz w:val="20"/>
                <w:szCs w:val="20"/>
              </w:rPr>
              <w:t>Производительность</w:t>
            </w:r>
            <w:r w:rsidR="00687EA9" w:rsidRPr="006372DE">
              <w:rPr>
                <w:color w:val="000000"/>
                <w:sz w:val="20"/>
                <w:szCs w:val="20"/>
              </w:rPr>
              <w:t xml:space="preserve"> </w:t>
            </w:r>
            <w:r w:rsidRPr="006372DE">
              <w:rPr>
                <w:color w:val="000000"/>
                <w:sz w:val="20"/>
                <w:szCs w:val="20"/>
              </w:rPr>
              <w:t>линии в год, тыс.руб. (П)</w:t>
            </w:r>
          </w:p>
        </w:tc>
        <w:tc>
          <w:tcPr>
            <w:tcW w:w="1260" w:type="dxa"/>
            <w:shd w:val="clear" w:color="auto" w:fill="auto"/>
          </w:tcPr>
          <w:p w:rsidR="00F76DCE" w:rsidRPr="006372DE" w:rsidRDefault="00F76DCE" w:rsidP="006372DE">
            <w:pPr>
              <w:spacing w:line="360" w:lineRule="auto"/>
              <w:rPr>
                <w:color w:val="000000"/>
                <w:sz w:val="20"/>
                <w:szCs w:val="20"/>
              </w:rPr>
            </w:pPr>
            <w:r w:rsidRPr="006372DE">
              <w:rPr>
                <w:color w:val="000000"/>
                <w:sz w:val="20"/>
                <w:szCs w:val="20"/>
                <w:lang w:val="en-US"/>
              </w:rPr>
              <w:t>max</w:t>
            </w:r>
          </w:p>
        </w:tc>
        <w:tc>
          <w:tcPr>
            <w:tcW w:w="1020" w:type="dxa"/>
            <w:shd w:val="clear" w:color="auto" w:fill="auto"/>
            <w:vAlign w:val="bottom"/>
          </w:tcPr>
          <w:p w:rsidR="00F76DCE" w:rsidRPr="006372DE" w:rsidRDefault="00F76DCE" w:rsidP="006372DE">
            <w:pPr>
              <w:spacing w:line="360" w:lineRule="auto"/>
              <w:rPr>
                <w:color w:val="000000"/>
                <w:sz w:val="20"/>
                <w:szCs w:val="20"/>
              </w:rPr>
            </w:pPr>
            <w:r w:rsidRPr="006372DE">
              <w:rPr>
                <w:color w:val="000000"/>
                <w:sz w:val="20"/>
                <w:szCs w:val="20"/>
              </w:rPr>
              <w:t>900</w:t>
            </w:r>
          </w:p>
        </w:tc>
        <w:tc>
          <w:tcPr>
            <w:tcW w:w="1080" w:type="dxa"/>
            <w:shd w:val="clear" w:color="auto" w:fill="auto"/>
            <w:vAlign w:val="bottom"/>
          </w:tcPr>
          <w:p w:rsidR="00F76DCE" w:rsidRPr="006372DE" w:rsidRDefault="00F76DCE" w:rsidP="006372DE">
            <w:pPr>
              <w:spacing w:line="360" w:lineRule="auto"/>
              <w:rPr>
                <w:color w:val="000000"/>
                <w:sz w:val="20"/>
                <w:szCs w:val="20"/>
              </w:rPr>
            </w:pPr>
            <w:r w:rsidRPr="006372DE">
              <w:rPr>
                <w:color w:val="000000"/>
                <w:sz w:val="20"/>
                <w:szCs w:val="20"/>
              </w:rPr>
              <w:t>1020</w:t>
            </w:r>
          </w:p>
        </w:tc>
        <w:tc>
          <w:tcPr>
            <w:tcW w:w="1140" w:type="dxa"/>
            <w:shd w:val="clear" w:color="auto" w:fill="auto"/>
            <w:vAlign w:val="bottom"/>
          </w:tcPr>
          <w:p w:rsidR="00F76DCE" w:rsidRPr="006372DE" w:rsidRDefault="00F76DCE" w:rsidP="006372DE">
            <w:pPr>
              <w:spacing w:line="360" w:lineRule="auto"/>
              <w:rPr>
                <w:color w:val="000000"/>
                <w:sz w:val="20"/>
                <w:szCs w:val="20"/>
              </w:rPr>
            </w:pPr>
            <w:r w:rsidRPr="006372DE">
              <w:rPr>
                <w:color w:val="000000"/>
                <w:sz w:val="20"/>
                <w:szCs w:val="20"/>
              </w:rPr>
              <w:t>1066</w:t>
            </w:r>
          </w:p>
        </w:tc>
        <w:tc>
          <w:tcPr>
            <w:tcW w:w="1380" w:type="dxa"/>
            <w:shd w:val="clear" w:color="auto" w:fill="auto"/>
            <w:vAlign w:val="bottom"/>
          </w:tcPr>
          <w:p w:rsidR="00F76DCE" w:rsidRPr="006372DE" w:rsidRDefault="00F76DCE" w:rsidP="006372DE">
            <w:pPr>
              <w:spacing w:line="360" w:lineRule="auto"/>
              <w:rPr>
                <w:color w:val="000000"/>
                <w:sz w:val="20"/>
                <w:szCs w:val="20"/>
              </w:rPr>
            </w:pPr>
            <w:r w:rsidRPr="006372DE">
              <w:rPr>
                <w:color w:val="000000"/>
                <w:sz w:val="20"/>
                <w:szCs w:val="20"/>
              </w:rPr>
              <w:t>1066</w:t>
            </w:r>
          </w:p>
        </w:tc>
      </w:tr>
      <w:tr w:rsidR="00F76DCE" w:rsidRPr="006372DE" w:rsidTr="006372DE">
        <w:tc>
          <w:tcPr>
            <w:tcW w:w="3168" w:type="dxa"/>
            <w:shd w:val="clear" w:color="auto" w:fill="auto"/>
          </w:tcPr>
          <w:p w:rsidR="00F76DCE" w:rsidRPr="006372DE" w:rsidRDefault="00F76DCE" w:rsidP="006372DE">
            <w:pPr>
              <w:autoSpaceDE w:val="0"/>
              <w:autoSpaceDN w:val="0"/>
              <w:adjustRightInd w:val="0"/>
              <w:spacing w:line="360" w:lineRule="auto"/>
              <w:rPr>
                <w:color w:val="000000"/>
                <w:sz w:val="20"/>
                <w:szCs w:val="20"/>
              </w:rPr>
            </w:pPr>
            <w:r w:rsidRPr="006372DE">
              <w:rPr>
                <w:color w:val="000000"/>
                <w:sz w:val="20"/>
                <w:szCs w:val="20"/>
              </w:rPr>
              <w:t>Фондоотдача, руб/руб.(Ф)</w:t>
            </w:r>
          </w:p>
        </w:tc>
        <w:tc>
          <w:tcPr>
            <w:tcW w:w="1260" w:type="dxa"/>
            <w:shd w:val="clear" w:color="auto" w:fill="auto"/>
          </w:tcPr>
          <w:p w:rsidR="00F76DCE" w:rsidRPr="006372DE" w:rsidRDefault="00F76DCE" w:rsidP="006372DE">
            <w:pPr>
              <w:spacing w:line="360" w:lineRule="auto"/>
              <w:rPr>
                <w:color w:val="000000"/>
                <w:sz w:val="20"/>
                <w:szCs w:val="20"/>
              </w:rPr>
            </w:pPr>
            <w:r w:rsidRPr="006372DE">
              <w:rPr>
                <w:color w:val="000000"/>
                <w:sz w:val="20"/>
                <w:szCs w:val="20"/>
                <w:lang w:val="en-US"/>
              </w:rPr>
              <w:t>max</w:t>
            </w:r>
          </w:p>
        </w:tc>
        <w:tc>
          <w:tcPr>
            <w:tcW w:w="1020" w:type="dxa"/>
            <w:shd w:val="clear" w:color="auto" w:fill="auto"/>
            <w:vAlign w:val="bottom"/>
          </w:tcPr>
          <w:p w:rsidR="00F76DCE" w:rsidRPr="006372DE" w:rsidRDefault="00F76DCE" w:rsidP="006372DE">
            <w:pPr>
              <w:spacing w:line="360" w:lineRule="auto"/>
              <w:rPr>
                <w:color w:val="000000"/>
                <w:sz w:val="20"/>
                <w:szCs w:val="20"/>
              </w:rPr>
            </w:pPr>
            <w:r w:rsidRPr="006372DE">
              <w:rPr>
                <w:color w:val="000000"/>
                <w:sz w:val="20"/>
                <w:szCs w:val="20"/>
              </w:rPr>
              <w:t>0,75</w:t>
            </w:r>
          </w:p>
        </w:tc>
        <w:tc>
          <w:tcPr>
            <w:tcW w:w="1080" w:type="dxa"/>
            <w:shd w:val="clear" w:color="auto" w:fill="auto"/>
            <w:vAlign w:val="bottom"/>
          </w:tcPr>
          <w:p w:rsidR="00F76DCE" w:rsidRPr="006372DE" w:rsidRDefault="00F76DCE" w:rsidP="006372DE">
            <w:pPr>
              <w:spacing w:line="360" w:lineRule="auto"/>
              <w:rPr>
                <w:color w:val="000000"/>
                <w:sz w:val="20"/>
                <w:szCs w:val="20"/>
              </w:rPr>
            </w:pPr>
            <w:r w:rsidRPr="006372DE">
              <w:rPr>
                <w:color w:val="000000"/>
                <w:sz w:val="20"/>
                <w:szCs w:val="20"/>
              </w:rPr>
              <w:t>0,6</w:t>
            </w:r>
          </w:p>
        </w:tc>
        <w:tc>
          <w:tcPr>
            <w:tcW w:w="1140" w:type="dxa"/>
            <w:shd w:val="clear" w:color="auto" w:fill="auto"/>
            <w:vAlign w:val="bottom"/>
          </w:tcPr>
          <w:p w:rsidR="00F76DCE" w:rsidRPr="006372DE" w:rsidRDefault="00F76DCE" w:rsidP="006372DE">
            <w:pPr>
              <w:spacing w:line="360" w:lineRule="auto"/>
              <w:rPr>
                <w:color w:val="000000"/>
                <w:sz w:val="20"/>
                <w:szCs w:val="20"/>
              </w:rPr>
            </w:pPr>
            <w:r w:rsidRPr="006372DE">
              <w:rPr>
                <w:color w:val="000000"/>
                <w:sz w:val="20"/>
                <w:szCs w:val="20"/>
              </w:rPr>
              <w:t>0,66</w:t>
            </w:r>
          </w:p>
        </w:tc>
        <w:tc>
          <w:tcPr>
            <w:tcW w:w="1380" w:type="dxa"/>
            <w:shd w:val="clear" w:color="auto" w:fill="auto"/>
            <w:vAlign w:val="bottom"/>
          </w:tcPr>
          <w:p w:rsidR="00F76DCE" w:rsidRPr="006372DE" w:rsidRDefault="00F76DCE" w:rsidP="006372DE">
            <w:pPr>
              <w:spacing w:line="360" w:lineRule="auto"/>
              <w:rPr>
                <w:color w:val="000000"/>
                <w:sz w:val="20"/>
                <w:szCs w:val="20"/>
              </w:rPr>
            </w:pPr>
            <w:r w:rsidRPr="006372DE">
              <w:rPr>
                <w:color w:val="000000"/>
                <w:sz w:val="20"/>
                <w:szCs w:val="20"/>
              </w:rPr>
              <w:t>0,75</w:t>
            </w:r>
          </w:p>
        </w:tc>
      </w:tr>
      <w:tr w:rsidR="00F76DCE" w:rsidRPr="006372DE" w:rsidTr="006372DE">
        <w:tc>
          <w:tcPr>
            <w:tcW w:w="3168" w:type="dxa"/>
            <w:shd w:val="clear" w:color="auto" w:fill="auto"/>
            <w:vAlign w:val="center"/>
          </w:tcPr>
          <w:p w:rsidR="00F76DCE" w:rsidRPr="006372DE" w:rsidRDefault="00F76DCE" w:rsidP="006372DE">
            <w:pPr>
              <w:autoSpaceDE w:val="0"/>
              <w:autoSpaceDN w:val="0"/>
              <w:adjustRightInd w:val="0"/>
              <w:spacing w:line="360" w:lineRule="auto"/>
              <w:rPr>
                <w:color w:val="000000"/>
                <w:sz w:val="20"/>
                <w:szCs w:val="20"/>
              </w:rPr>
            </w:pPr>
            <w:r w:rsidRPr="006372DE">
              <w:rPr>
                <w:color w:val="000000"/>
                <w:sz w:val="20"/>
                <w:szCs w:val="20"/>
              </w:rPr>
              <w:t>Стоимость оборудования, тыс. руб. (С)</w:t>
            </w:r>
          </w:p>
        </w:tc>
        <w:tc>
          <w:tcPr>
            <w:tcW w:w="1260" w:type="dxa"/>
            <w:shd w:val="clear" w:color="auto" w:fill="auto"/>
          </w:tcPr>
          <w:p w:rsidR="00F76DCE" w:rsidRPr="006372DE" w:rsidRDefault="00F76DCE" w:rsidP="006372DE">
            <w:pPr>
              <w:spacing w:line="360" w:lineRule="auto"/>
              <w:rPr>
                <w:color w:val="000000"/>
                <w:sz w:val="20"/>
                <w:szCs w:val="20"/>
              </w:rPr>
            </w:pPr>
            <w:r w:rsidRPr="006372DE">
              <w:rPr>
                <w:color w:val="000000"/>
                <w:sz w:val="20"/>
                <w:szCs w:val="20"/>
                <w:lang w:val="en-US"/>
              </w:rPr>
              <w:t>min</w:t>
            </w:r>
          </w:p>
        </w:tc>
        <w:tc>
          <w:tcPr>
            <w:tcW w:w="1020" w:type="dxa"/>
            <w:shd w:val="clear" w:color="auto" w:fill="auto"/>
            <w:vAlign w:val="bottom"/>
          </w:tcPr>
          <w:p w:rsidR="00F76DCE" w:rsidRPr="006372DE" w:rsidRDefault="00F76DCE" w:rsidP="006372DE">
            <w:pPr>
              <w:spacing w:line="360" w:lineRule="auto"/>
              <w:rPr>
                <w:color w:val="000000"/>
                <w:sz w:val="20"/>
                <w:szCs w:val="20"/>
              </w:rPr>
            </w:pPr>
            <w:r w:rsidRPr="006372DE">
              <w:rPr>
                <w:color w:val="000000"/>
                <w:sz w:val="20"/>
                <w:szCs w:val="20"/>
              </w:rPr>
              <w:t>1200</w:t>
            </w:r>
          </w:p>
        </w:tc>
        <w:tc>
          <w:tcPr>
            <w:tcW w:w="1080" w:type="dxa"/>
            <w:shd w:val="clear" w:color="auto" w:fill="auto"/>
            <w:vAlign w:val="bottom"/>
          </w:tcPr>
          <w:p w:rsidR="00F76DCE" w:rsidRPr="006372DE" w:rsidRDefault="00F76DCE" w:rsidP="006372DE">
            <w:pPr>
              <w:spacing w:line="360" w:lineRule="auto"/>
              <w:rPr>
                <w:color w:val="000000"/>
                <w:sz w:val="20"/>
                <w:szCs w:val="20"/>
              </w:rPr>
            </w:pPr>
            <w:r w:rsidRPr="006372DE">
              <w:rPr>
                <w:color w:val="000000"/>
                <w:sz w:val="20"/>
                <w:szCs w:val="20"/>
              </w:rPr>
              <w:t>1700</w:t>
            </w:r>
          </w:p>
        </w:tc>
        <w:tc>
          <w:tcPr>
            <w:tcW w:w="1140" w:type="dxa"/>
            <w:shd w:val="clear" w:color="auto" w:fill="auto"/>
            <w:vAlign w:val="bottom"/>
          </w:tcPr>
          <w:p w:rsidR="00F76DCE" w:rsidRPr="006372DE" w:rsidRDefault="00F76DCE" w:rsidP="006372DE">
            <w:pPr>
              <w:spacing w:line="360" w:lineRule="auto"/>
              <w:rPr>
                <w:color w:val="000000"/>
                <w:sz w:val="20"/>
                <w:szCs w:val="20"/>
              </w:rPr>
            </w:pPr>
            <w:r w:rsidRPr="006372DE">
              <w:rPr>
                <w:color w:val="000000"/>
                <w:sz w:val="20"/>
                <w:szCs w:val="20"/>
              </w:rPr>
              <w:t>1600</w:t>
            </w:r>
          </w:p>
        </w:tc>
        <w:tc>
          <w:tcPr>
            <w:tcW w:w="1380" w:type="dxa"/>
            <w:shd w:val="clear" w:color="auto" w:fill="auto"/>
            <w:vAlign w:val="bottom"/>
          </w:tcPr>
          <w:p w:rsidR="00F76DCE" w:rsidRPr="006372DE" w:rsidRDefault="00F76DCE" w:rsidP="006372DE">
            <w:pPr>
              <w:spacing w:line="360" w:lineRule="auto"/>
              <w:rPr>
                <w:color w:val="000000"/>
                <w:sz w:val="20"/>
                <w:szCs w:val="20"/>
              </w:rPr>
            </w:pPr>
            <w:r w:rsidRPr="006372DE">
              <w:rPr>
                <w:color w:val="000000"/>
                <w:sz w:val="20"/>
                <w:szCs w:val="20"/>
              </w:rPr>
              <w:t>1200</w:t>
            </w:r>
          </w:p>
        </w:tc>
      </w:tr>
      <w:tr w:rsidR="00F76DCE" w:rsidRPr="006372DE" w:rsidTr="006372DE">
        <w:tc>
          <w:tcPr>
            <w:tcW w:w="3168" w:type="dxa"/>
            <w:shd w:val="clear" w:color="auto" w:fill="auto"/>
          </w:tcPr>
          <w:p w:rsidR="00F76DCE" w:rsidRPr="006372DE" w:rsidRDefault="00F76DCE" w:rsidP="006372DE">
            <w:pPr>
              <w:autoSpaceDE w:val="0"/>
              <w:autoSpaceDN w:val="0"/>
              <w:adjustRightInd w:val="0"/>
              <w:spacing w:line="360" w:lineRule="auto"/>
              <w:rPr>
                <w:color w:val="000000"/>
                <w:sz w:val="20"/>
                <w:szCs w:val="20"/>
              </w:rPr>
            </w:pPr>
            <w:r w:rsidRPr="006372DE">
              <w:rPr>
                <w:color w:val="000000"/>
                <w:sz w:val="20"/>
                <w:szCs w:val="20"/>
              </w:rPr>
              <w:t>Срок окупаемости, мес.(Т ок)</w:t>
            </w:r>
          </w:p>
        </w:tc>
        <w:tc>
          <w:tcPr>
            <w:tcW w:w="1260" w:type="dxa"/>
            <w:shd w:val="clear" w:color="auto" w:fill="auto"/>
          </w:tcPr>
          <w:p w:rsidR="00F76DCE" w:rsidRPr="006372DE" w:rsidRDefault="00F76DCE" w:rsidP="006372DE">
            <w:pPr>
              <w:spacing w:line="360" w:lineRule="auto"/>
              <w:rPr>
                <w:color w:val="000000"/>
                <w:sz w:val="20"/>
                <w:szCs w:val="20"/>
              </w:rPr>
            </w:pPr>
            <w:r w:rsidRPr="006372DE">
              <w:rPr>
                <w:color w:val="000000"/>
                <w:sz w:val="20"/>
                <w:szCs w:val="20"/>
              </w:rPr>
              <w:t>min</w:t>
            </w:r>
          </w:p>
        </w:tc>
        <w:tc>
          <w:tcPr>
            <w:tcW w:w="1020" w:type="dxa"/>
            <w:shd w:val="clear" w:color="auto" w:fill="auto"/>
            <w:vAlign w:val="bottom"/>
          </w:tcPr>
          <w:p w:rsidR="00F76DCE" w:rsidRPr="006372DE" w:rsidRDefault="00F76DCE" w:rsidP="006372DE">
            <w:pPr>
              <w:spacing w:line="360" w:lineRule="auto"/>
              <w:rPr>
                <w:color w:val="000000"/>
                <w:sz w:val="20"/>
                <w:szCs w:val="20"/>
              </w:rPr>
            </w:pPr>
            <w:r w:rsidRPr="006372DE">
              <w:rPr>
                <w:color w:val="000000"/>
                <w:sz w:val="20"/>
                <w:szCs w:val="20"/>
              </w:rPr>
              <w:t>16</w:t>
            </w:r>
          </w:p>
        </w:tc>
        <w:tc>
          <w:tcPr>
            <w:tcW w:w="1080" w:type="dxa"/>
            <w:shd w:val="clear" w:color="auto" w:fill="auto"/>
            <w:vAlign w:val="bottom"/>
          </w:tcPr>
          <w:p w:rsidR="00F76DCE" w:rsidRPr="006372DE" w:rsidRDefault="00F76DCE" w:rsidP="006372DE">
            <w:pPr>
              <w:spacing w:line="360" w:lineRule="auto"/>
              <w:rPr>
                <w:color w:val="000000"/>
                <w:sz w:val="20"/>
                <w:szCs w:val="20"/>
              </w:rPr>
            </w:pPr>
            <w:r w:rsidRPr="006372DE">
              <w:rPr>
                <w:color w:val="000000"/>
                <w:sz w:val="20"/>
                <w:szCs w:val="20"/>
              </w:rPr>
              <w:t>20</w:t>
            </w:r>
          </w:p>
        </w:tc>
        <w:tc>
          <w:tcPr>
            <w:tcW w:w="1140" w:type="dxa"/>
            <w:shd w:val="clear" w:color="auto" w:fill="auto"/>
            <w:vAlign w:val="bottom"/>
          </w:tcPr>
          <w:p w:rsidR="00F76DCE" w:rsidRPr="006372DE" w:rsidRDefault="00F76DCE" w:rsidP="006372DE">
            <w:pPr>
              <w:spacing w:line="360" w:lineRule="auto"/>
              <w:rPr>
                <w:color w:val="000000"/>
                <w:sz w:val="20"/>
                <w:szCs w:val="20"/>
              </w:rPr>
            </w:pPr>
            <w:r w:rsidRPr="006372DE">
              <w:rPr>
                <w:color w:val="000000"/>
                <w:sz w:val="20"/>
                <w:szCs w:val="20"/>
              </w:rPr>
              <w:t>18</w:t>
            </w:r>
          </w:p>
        </w:tc>
        <w:tc>
          <w:tcPr>
            <w:tcW w:w="1380" w:type="dxa"/>
            <w:shd w:val="clear" w:color="auto" w:fill="auto"/>
            <w:vAlign w:val="bottom"/>
          </w:tcPr>
          <w:p w:rsidR="00F76DCE" w:rsidRPr="006372DE" w:rsidRDefault="00F76DCE" w:rsidP="006372DE">
            <w:pPr>
              <w:spacing w:line="360" w:lineRule="auto"/>
              <w:rPr>
                <w:color w:val="000000"/>
                <w:sz w:val="20"/>
                <w:szCs w:val="20"/>
              </w:rPr>
            </w:pPr>
            <w:r w:rsidRPr="006372DE">
              <w:rPr>
                <w:color w:val="000000"/>
                <w:sz w:val="20"/>
                <w:szCs w:val="20"/>
              </w:rPr>
              <w:t>16</w:t>
            </w:r>
          </w:p>
        </w:tc>
      </w:tr>
      <w:tr w:rsidR="00F76DCE" w:rsidRPr="006372DE" w:rsidTr="006372DE">
        <w:tc>
          <w:tcPr>
            <w:tcW w:w="3168" w:type="dxa"/>
            <w:shd w:val="clear" w:color="auto" w:fill="auto"/>
          </w:tcPr>
          <w:p w:rsidR="00F76DCE" w:rsidRPr="006372DE" w:rsidRDefault="00F76DCE" w:rsidP="006372DE">
            <w:pPr>
              <w:autoSpaceDE w:val="0"/>
              <w:autoSpaceDN w:val="0"/>
              <w:adjustRightInd w:val="0"/>
              <w:spacing w:line="360" w:lineRule="auto"/>
              <w:rPr>
                <w:color w:val="000000"/>
                <w:sz w:val="20"/>
                <w:szCs w:val="20"/>
              </w:rPr>
            </w:pPr>
            <w:r w:rsidRPr="006372DE">
              <w:rPr>
                <w:color w:val="000000"/>
                <w:sz w:val="20"/>
                <w:szCs w:val="20"/>
              </w:rPr>
              <w:t>Количество рабочих, чел (Р)</w:t>
            </w:r>
          </w:p>
        </w:tc>
        <w:tc>
          <w:tcPr>
            <w:tcW w:w="1260" w:type="dxa"/>
            <w:shd w:val="clear" w:color="auto" w:fill="auto"/>
          </w:tcPr>
          <w:p w:rsidR="00F76DCE" w:rsidRPr="006372DE" w:rsidRDefault="00F76DCE" w:rsidP="006372DE">
            <w:pPr>
              <w:spacing w:line="360" w:lineRule="auto"/>
              <w:rPr>
                <w:color w:val="000000"/>
                <w:sz w:val="20"/>
                <w:szCs w:val="20"/>
              </w:rPr>
            </w:pPr>
            <w:r w:rsidRPr="006372DE">
              <w:rPr>
                <w:color w:val="000000"/>
                <w:sz w:val="20"/>
                <w:szCs w:val="20"/>
              </w:rPr>
              <w:t>min</w:t>
            </w:r>
          </w:p>
        </w:tc>
        <w:tc>
          <w:tcPr>
            <w:tcW w:w="1020" w:type="dxa"/>
            <w:shd w:val="clear" w:color="auto" w:fill="auto"/>
            <w:vAlign w:val="bottom"/>
          </w:tcPr>
          <w:p w:rsidR="00F76DCE" w:rsidRPr="006372DE" w:rsidRDefault="00F76DCE" w:rsidP="006372DE">
            <w:pPr>
              <w:spacing w:line="360" w:lineRule="auto"/>
              <w:rPr>
                <w:color w:val="000000"/>
                <w:sz w:val="20"/>
                <w:szCs w:val="20"/>
              </w:rPr>
            </w:pPr>
            <w:r w:rsidRPr="006372DE">
              <w:rPr>
                <w:color w:val="000000"/>
                <w:sz w:val="20"/>
                <w:szCs w:val="20"/>
              </w:rPr>
              <w:t>8</w:t>
            </w:r>
          </w:p>
        </w:tc>
        <w:tc>
          <w:tcPr>
            <w:tcW w:w="1080" w:type="dxa"/>
            <w:shd w:val="clear" w:color="auto" w:fill="auto"/>
            <w:vAlign w:val="bottom"/>
          </w:tcPr>
          <w:p w:rsidR="00F76DCE" w:rsidRPr="006372DE" w:rsidRDefault="00F76DCE" w:rsidP="006372DE">
            <w:pPr>
              <w:spacing w:line="360" w:lineRule="auto"/>
              <w:rPr>
                <w:color w:val="000000"/>
                <w:sz w:val="20"/>
                <w:szCs w:val="20"/>
              </w:rPr>
            </w:pPr>
            <w:r w:rsidRPr="006372DE">
              <w:rPr>
                <w:color w:val="000000"/>
                <w:sz w:val="20"/>
                <w:szCs w:val="20"/>
              </w:rPr>
              <w:t>12</w:t>
            </w:r>
          </w:p>
        </w:tc>
        <w:tc>
          <w:tcPr>
            <w:tcW w:w="1140" w:type="dxa"/>
            <w:shd w:val="clear" w:color="auto" w:fill="auto"/>
            <w:vAlign w:val="bottom"/>
          </w:tcPr>
          <w:p w:rsidR="00F76DCE" w:rsidRPr="006372DE" w:rsidRDefault="00F76DCE" w:rsidP="006372DE">
            <w:pPr>
              <w:spacing w:line="360" w:lineRule="auto"/>
              <w:rPr>
                <w:color w:val="000000"/>
                <w:sz w:val="20"/>
                <w:szCs w:val="20"/>
              </w:rPr>
            </w:pPr>
            <w:r w:rsidRPr="006372DE">
              <w:rPr>
                <w:color w:val="000000"/>
                <w:sz w:val="20"/>
                <w:szCs w:val="20"/>
              </w:rPr>
              <w:t>12</w:t>
            </w:r>
          </w:p>
        </w:tc>
        <w:tc>
          <w:tcPr>
            <w:tcW w:w="1380" w:type="dxa"/>
            <w:shd w:val="clear" w:color="auto" w:fill="auto"/>
            <w:vAlign w:val="bottom"/>
          </w:tcPr>
          <w:p w:rsidR="00F76DCE" w:rsidRPr="006372DE" w:rsidRDefault="00F76DCE" w:rsidP="006372DE">
            <w:pPr>
              <w:spacing w:line="360" w:lineRule="auto"/>
              <w:rPr>
                <w:color w:val="000000"/>
                <w:sz w:val="20"/>
                <w:szCs w:val="20"/>
              </w:rPr>
            </w:pPr>
            <w:r w:rsidRPr="006372DE">
              <w:rPr>
                <w:color w:val="000000"/>
                <w:sz w:val="20"/>
                <w:szCs w:val="20"/>
              </w:rPr>
              <w:t>8</w:t>
            </w:r>
          </w:p>
        </w:tc>
      </w:tr>
    </w:tbl>
    <w:p w:rsidR="0021031D" w:rsidRPr="00687EA9" w:rsidRDefault="0021031D" w:rsidP="00687EA9">
      <w:pPr>
        <w:autoSpaceDE w:val="0"/>
        <w:autoSpaceDN w:val="0"/>
        <w:adjustRightInd w:val="0"/>
        <w:spacing w:line="360" w:lineRule="auto"/>
        <w:ind w:firstLine="709"/>
        <w:jc w:val="both"/>
        <w:rPr>
          <w:b/>
          <w:bCs/>
          <w:color w:val="000000"/>
          <w:sz w:val="28"/>
          <w:szCs w:val="28"/>
        </w:rPr>
      </w:pPr>
    </w:p>
    <w:p w:rsidR="0021031D" w:rsidRPr="00687EA9" w:rsidRDefault="009C09E9" w:rsidP="00687EA9">
      <w:pPr>
        <w:spacing w:line="360" w:lineRule="auto"/>
        <w:ind w:firstLine="709"/>
        <w:jc w:val="both"/>
        <w:rPr>
          <w:color w:val="000000"/>
          <w:sz w:val="28"/>
          <w:szCs w:val="28"/>
        </w:rPr>
      </w:pPr>
      <w:r>
        <w:rPr>
          <w:color w:val="000000"/>
          <w:sz w:val="28"/>
          <w:szCs w:val="28"/>
        </w:rPr>
        <w:pict>
          <v:shape id="_x0000_i1059" type="#_x0000_t75" style="width:254.25pt;height:40.5pt">
            <v:imagedata r:id="rId39" o:title=""/>
          </v:shape>
        </w:pict>
      </w:r>
    </w:p>
    <w:p w:rsidR="0099146C" w:rsidRDefault="0099146C" w:rsidP="00687EA9">
      <w:pPr>
        <w:spacing w:line="360" w:lineRule="auto"/>
        <w:ind w:firstLine="709"/>
        <w:jc w:val="both"/>
        <w:rPr>
          <w:color w:val="000000"/>
          <w:sz w:val="28"/>
          <w:szCs w:val="28"/>
          <w:lang w:val="en-US"/>
        </w:rPr>
      </w:pPr>
    </w:p>
    <w:p w:rsidR="00070346" w:rsidRPr="00687EA9" w:rsidRDefault="00070346" w:rsidP="00687EA9">
      <w:pPr>
        <w:spacing w:line="360" w:lineRule="auto"/>
        <w:ind w:firstLine="709"/>
        <w:jc w:val="both"/>
        <w:rPr>
          <w:color w:val="000000"/>
          <w:sz w:val="28"/>
          <w:szCs w:val="28"/>
        </w:rPr>
      </w:pPr>
      <w:r w:rsidRPr="00687EA9">
        <w:rPr>
          <w:color w:val="000000"/>
          <w:sz w:val="28"/>
          <w:szCs w:val="28"/>
        </w:rPr>
        <w:t>где:</w:t>
      </w:r>
    </w:p>
    <w:p w:rsidR="00070346" w:rsidRPr="00687EA9" w:rsidRDefault="009C09E9" w:rsidP="00687EA9">
      <w:pPr>
        <w:spacing w:line="360" w:lineRule="auto"/>
        <w:ind w:firstLine="709"/>
        <w:jc w:val="both"/>
        <w:rPr>
          <w:color w:val="000000"/>
          <w:sz w:val="28"/>
          <w:szCs w:val="28"/>
        </w:rPr>
      </w:pPr>
      <w:r>
        <w:rPr>
          <w:color w:val="000000"/>
          <w:sz w:val="28"/>
          <w:szCs w:val="28"/>
        </w:rPr>
        <w:pict>
          <v:shape id="_x0000_i1060" type="#_x0000_t75" style="width:12pt;height:18pt">
            <v:imagedata r:id="rId40" o:title=""/>
          </v:shape>
        </w:pict>
      </w:r>
      <w:r w:rsidR="00070346" w:rsidRPr="00687EA9">
        <w:rPr>
          <w:color w:val="000000"/>
          <w:sz w:val="28"/>
          <w:szCs w:val="28"/>
        </w:rPr>
        <w:t xml:space="preserve"> - i-ый вариант нововведения, </w:t>
      </w:r>
      <w:r>
        <w:rPr>
          <w:color w:val="000000"/>
          <w:sz w:val="28"/>
          <w:szCs w:val="28"/>
        </w:rPr>
        <w:pict>
          <v:shape id="_x0000_i1061" type="#_x0000_t75" style="width:30pt;height:16.5pt">
            <v:imagedata r:id="rId41" o:title=""/>
          </v:shape>
        </w:pict>
      </w:r>
      <w:r w:rsidR="00070346" w:rsidRPr="00687EA9">
        <w:rPr>
          <w:color w:val="000000"/>
          <w:sz w:val="28"/>
          <w:szCs w:val="28"/>
        </w:rPr>
        <w:t>;</w:t>
      </w:r>
    </w:p>
    <w:p w:rsidR="00070346" w:rsidRPr="00687EA9" w:rsidRDefault="009C09E9" w:rsidP="00687EA9">
      <w:pPr>
        <w:spacing w:line="360" w:lineRule="auto"/>
        <w:ind w:firstLine="709"/>
        <w:jc w:val="both"/>
        <w:rPr>
          <w:color w:val="000000"/>
          <w:sz w:val="28"/>
          <w:szCs w:val="28"/>
        </w:rPr>
      </w:pPr>
      <w:r>
        <w:rPr>
          <w:color w:val="000000"/>
          <w:sz w:val="28"/>
          <w:szCs w:val="28"/>
        </w:rPr>
        <w:pict>
          <v:shape id="_x0000_i1062" type="#_x0000_t75" style="width:14.25pt;height:18.75pt" o:bullet="t">
            <v:imagedata r:id="rId42" o:title=""/>
          </v:shape>
        </w:pict>
      </w:r>
      <w:r w:rsidR="00070346" w:rsidRPr="00687EA9">
        <w:rPr>
          <w:color w:val="000000"/>
          <w:sz w:val="28"/>
          <w:szCs w:val="28"/>
        </w:rPr>
        <w:t xml:space="preserve">- j – ый параметр оценки вариантов инноваций, </w:t>
      </w:r>
      <w:r>
        <w:rPr>
          <w:color w:val="000000"/>
          <w:sz w:val="28"/>
          <w:szCs w:val="28"/>
        </w:rPr>
        <w:pict>
          <v:shape id="_x0000_i1063" type="#_x0000_t75" style="width:36.75pt;height:17.25pt">
            <v:imagedata r:id="rId43" o:title=""/>
          </v:shape>
        </w:pict>
      </w:r>
      <w:r w:rsidR="00070346" w:rsidRPr="00687EA9">
        <w:rPr>
          <w:color w:val="000000"/>
          <w:sz w:val="28"/>
          <w:szCs w:val="28"/>
        </w:rPr>
        <w:t>;</w:t>
      </w:r>
    </w:p>
    <w:p w:rsidR="00070346" w:rsidRPr="00687EA9" w:rsidRDefault="009C09E9" w:rsidP="00687EA9">
      <w:pPr>
        <w:spacing w:line="360" w:lineRule="auto"/>
        <w:ind w:firstLine="709"/>
        <w:jc w:val="both"/>
        <w:rPr>
          <w:color w:val="000000"/>
          <w:sz w:val="28"/>
          <w:szCs w:val="28"/>
        </w:rPr>
      </w:pPr>
      <w:r>
        <w:rPr>
          <w:color w:val="000000"/>
          <w:sz w:val="28"/>
          <w:szCs w:val="28"/>
        </w:rPr>
        <w:pict>
          <v:shape id="_x0000_i1064" type="#_x0000_t75" style="width:61.5pt;height:16.5pt">
            <v:imagedata r:id="rId44" o:title=""/>
          </v:shape>
        </w:pict>
      </w:r>
      <w:r w:rsidR="00070346" w:rsidRPr="00687EA9">
        <w:rPr>
          <w:color w:val="000000"/>
          <w:sz w:val="28"/>
          <w:szCs w:val="28"/>
        </w:rPr>
        <w:t xml:space="preserve"> - оценка варианта </w:t>
      </w:r>
      <w:r>
        <w:rPr>
          <w:color w:val="000000"/>
          <w:sz w:val="28"/>
          <w:szCs w:val="28"/>
        </w:rPr>
        <w:pict>
          <v:shape id="_x0000_i1065" type="#_x0000_t75" style="width:12pt;height:18pt">
            <v:imagedata r:id="rId40" o:title=""/>
          </v:shape>
        </w:pict>
      </w:r>
      <w:r w:rsidR="00070346" w:rsidRPr="00687EA9">
        <w:rPr>
          <w:color w:val="000000"/>
          <w:sz w:val="28"/>
          <w:szCs w:val="28"/>
        </w:rPr>
        <w:t xml:space="preserve"> по критерию </w:t>
      </w:r>
      <w:r>
        <w:rPr>
          <w:color w:val="000000"/>
          <w:sz w:val="28"/>
          <w:szCs w:val="28"/>
        </w:rPr>
        <w:pict>
          <v:shape id="_x0000_i1066" type="#_x0000_t75" style="width:14.25pt;height:18.75pt" o:bullet="t">
            <v:imagedata r:id="rId42" o:title=""/>
          </v:shape>
        </w:pict>
      </w:r>
      <w:r w:rsidR="00070346" w:rsidRPr="00687EA9">
        <w:rPr>
          <w:color w:val="000000"/>
          <w:sz w:val="28"/>
          <w:szCs w:val="28"/>
        </w:rPr>
        <w:t xml:space="preserve">, </w:t>
      </w:r>
      <w:r>
        <w:rPr>
          <w:color w:val="000000"/>
          <w:sz w:val="28"/>
          <w:szCs w:val="28"/>
        </w:rPr>
        <w:pict>
          <v:shape id="_x0000_i1067" type="#_x0000_t75" style="width:14.25pt;height:18.75pt">
            <v:imagedata r:id="rId45" o:title=""/>
          </v:shape>
        </w:pict>
      </w:r>
      <w:r w:rsidR="00070346" w:rsidRPr="00687EA9">
        <w:rPr>
          <w:color w:val="000000"/>
          <w:sz w:val="28"/>
          <w:szCs w:val="28"/>
        </w:rPr>
        <w:t xml:space="preserve"> - определяется экспертным путем или аналитическими расчетами;</w:t>
      </w:r>
    </w:p>
    <w:p w:rsidR="00070346" w:rsidRDefault="009C09E9" w:rsidP="00687EA9">
      <w:pPr>
        <w:spacing w:line="360" w:lineRule="auto"/>
        <w:ind w:firstLine="709"/>
        <w:jc w:val="both"/>
        <w:rPr>
          <w:color w:val="000000"/>
          <w:sz w:val="28"/>
          <w:szCs w:val="28"/>
          <w:lang w:val="en-US"/>
        </w:rPr>
      </w:pPr>
      <w:r>
        <w:rPr>
          <w:color w:val="000000"/>
          <w:sz w:val="28"/>
          <w:szCs w:val="28"/>
        </w:rPr>
        <w:pict>
          <v:shape id="_x0000_i1068" type="#_x0000_t75" style="width:27pt;height:15pt" o:bullet="t">
            <v:imagedata r:id="rId46" o:title=""/>
          </v:shape>
        </w:pict>
      </w:r>
      <w:r w:rsidR="00070346" w:rsidRPr="00687EA9">
        <w:rPr>
          <w:color w:val="000000"/>
          <w:sz w:val="28"/>
          <w:szCs w:val="28"/>
        </w:rPr>
        <w:t>- оптимальное значение оценки критерия.</w:t>
      </w:r>
    </w:p>
    <w:p w:rsidR="0099146C" w:rsidRPr="0099146C" w:rsidRDefault="0099146C" w:rsidP="00687EA9">
      <w:pPr>
        <w:spacing w:line="360" w:lineRule="auto"/>
        <w:ind w:firstLine="709"/>
        <w:jc w:val="both"/>
        <w:rPr>
          <w:color w:val="000000"/>
          <w:sz w:val="28"/>
          <w:szCs w:val="28"/>
          <w:lang w:val="en-US"/>
        </w:rPr>
      </w:pPr>
    </w:p>
    <w:p w:rsidR="009A5517" w:rsidRPr="0099146C" w:rsidRDefault="009A5517" w:rsidP="00687EA9">
      <w:pPr>
        <w:autoSpaceDE w:val="0"/>
        <w:autoSpaceDN w:val="0"/>
        <w:adjustRightInd w:val="0"/>
        <w:spacing w:line="360" w:lineRule="auto"/>
        <w:ind w:firstLine="709"/>
        <w:jc w:val="both"/>
        <w:rPr>
          <w:color w:val="000000"/>
          <w:sz w:val="28"/>
          <w:szCs w:val="28"/>
        </w:rPr>
      </w:pPr>
      <w:r w:rsidRPr="0099146C">
        <w:rPr>
          <w:color w:val="000000"/>
          <w:sz w:val="28"/>
          <w:szCs w:val="28"/>
        </w:rPr>
        <w:t>Результаты расчетов</w:t>
      </w:r>
    </w:p>
    <w:tbl>
      <w:tblPr>
        <w:tblW w:w="6120" w:type="dxa"/>
        <w:tblInd w:w="228" w:type="dxa"/>
        <w:tblLook w:val="0000" w:firstRow="0" w:lastRow="0" w:firstColumn="0" w:lastColumn="0" w:noHBand="0" w:noVBand="0"/>
      </w:tblPr>
      <w:tblGrid>
        <w:gridCol w:w="2280"/>
        <w:gridCol w:w="1920"/>
        <w:gridCol w:w="1920"/>
      </w:tblGrid>
      <w:tr w:rsidR="009A5517" w:rsidRPr="0099146C">
        <w:trPr>
          <w:trHeight w:val="221"/>
        </w:trPr>
        <w:tc>
          <w:tcPr>
            <w:tcW w:w="6120" w:type="dxa"/>
            <w:gridSpan w:val="3"/>
            <w:tcBorders>
              <w:top w:val="single" w:sz="4" w:space="0" w:color="auto"/>
              <w:left w:val="single" w:sz="4" w:space="0" w:color="auto"/>
              <w:bottom w:val="single" w:sz="4" w:space="0" w:color="auto"/>
              <w:right w:val="single" w:sz="4" w:space="0" w:color="000000"/>
            </w:tcBorders>
            <w:vAlign w:val="bottom"/>
          </w:tcPr>
          <w:p w:rsidR="009A5517" w:rsidRPr="0099146C" w:rsidRDefault="009A5517" w:rsidP="0099146C">
            <w:pPr>
              <w:spacing w:line="360" w:lineRule="auto"/>
              <w:rPr>
                <w:color w:val="000000"/>
                <w:sz w:val="20"/>
                <w:szCs w:val="20"/>
              </w:rPr>
            </w:pPr>
            <w:r w:rsidRPr="0099146C">
              <w:rPr>
                <w:color w:val="000000"/>
                <w:sz w:val="20"/>
                <w:szCs w:val="20"/>
              </w:rPr>
              <w:t xml:space="preserve">Варианты нововведения </w:t>
            </w:r>
          </w:p>
        </w:tc>
      </w:tr>
      <w:tr w:rsidR="00F34649" w:rsidRPr="0099146C">
        <w:trPr>
          <w:trHeight w:val="411"/>
        </w:trPr>
        <w:tc>
          <w:tcPr>
            <w:tcW w:w="2280" w:type="dxa"/>
            <w:tcBorders>
              <w:top w:val="nil"/>
              <w:left w:val="single" w:sz="4" w:space="0" w:color="auto"/>
              <w:bottom w:val="single" w:sz="4" w:space="0" w:color="auto"/>
              <w:right w:val="single" w:sz="4" w:space="0" w:color="auto"/>
            </w:tcBorders>
            <w:noWrap/>
            <w:vAlign w:val="center"/>
          </w:tcPr>
          <w:p w:rsidR="00F34649" w:rsidRPr="0099146C" w:rsidRDefault="00F34649" w:rsidP="0099146C">
            <w:pPr>
              <w:spacing w:line="360" w:lineRule="auto"/>
              <w:rPr>
                <w:color w:val="000000"/>
                <w:sz w:val="20"/>
                <w:szCs w:val="20"/>
              </w:rPr>
            </w:pPr>
            <w:r w:rsidRPr="0099146C">
              <w:rPr>
                <w:color w:val="000000"/>
                <w:sz w:val="20"/>
                <w:szCs w:val="20"/>
              </w:rPr>
              <w:t>Технолог 1</w:t>
            </w:r>
          </w:p>
        </w:tc>
        <w:tc>
          <w:tcPr>
            <w:tcW w:w="1920" w:type="dxa"/>
            <w:tcBorders>
              <w:top w:val="nil"/>
              <w:left w:val="nil"/>
              <w:bottom w:val="single" w:sz="4" w:space="0" w:color="auto"/>
              <w:right w:val="single" w:sz="4" w:space="0" w:color="auto"/>
            </w:tcBorders>
            <w:noWrap/>
            <w:vAlign w:val="center"/>
          </w:tcPr>
          <w:p w:rsidR="00F34649" w:rsidRPr="0099146C" w:rsidRDefault="00F34649" w:rsidP="0099146C">
            <w:pPr>
              <w:spacing w:line="360" w:lineRule="auto"/>
              <w:rPr>
                <w:color w:val="000000"/>
                <w:sz w:val="20"/>
                <w:szCs w:val="20"/>
              </w:rPr>
            </w:pPr>
            <w:r w:rsidRPr="0099146C">
              <w:rPr>
                <w:color w:val="000000"/>
                <w:sz w:val="20"/>
                <w:szCs w:val="20"/>
              </w:rPr>
              <w:t>Технолог 2</w:t>
            </w:r>
          </w:p>
        </w:tc>
        <w:tc>
          <w:tcPr>
            <w:tcW w:w="1920" w:type="dxa"/>
            <w:tcBorders>
              <w:top w:val="nil"/>
              <w:left w:val="nil"/>
              <w:bottom w:val="single" w:sz="4" w:space="0" w:color="auto"/>
              <w:right w:val="single" w:sz="4" w:space="0" w:color="auto"/>
            </w:tcBorders>
            <w:noWrap/>
            <w:vAlign w:val="center"/>
          </w:tcPr>
          <w:p w:rsidR="00F34649" w:rsidRPr="0099146C" w:rsidRDefault="00F34649" w:rsidP="0099146C">
            <w:pPr>
              <w:spacing w:line="360" w:lineRule="auto"/>
              <w:rPr>
                <w:color w:val="000000"/>
                <w:sz w:val="20"/>
                <w:szCs w:val="20"/>
              </w:rPr>
            </w:pPr>
            <w:r w:rsidRPr="0099146C">
              <w:rPr>
                <w:color w:val="000000"/>
                <w:sz w:val="20"/>
                <w:szCs w:val="20"/>
              </w:rPr>
              <w:t>Технолог 3</w:t>
            </w:r>
          </w:p>
        </w:tc>
      </w:tr>
      <w:tr w:rsidR="009A5517" w:rsidRPr="0099146C">
        <w:trPr>
          <w:trHeight w:val="338"/>
        </w:trPr>
        <w:tc>
          <w:tcPr>
            <w:tcW w:w="2280" w:type="dxa"/>
            <w:tcBorders>
              <w:top w:val="nil"/>
              <w:left w:val="single" w:sz="4" w:space="0" w:color="auto"/>
              <w:bottom w:val="single" w:sz="4" w:space="0" w:color="auto"/>
              <w:right w:val="single" w:sz="4" w:space="0" w:color="auto"/>
            </w:tcBorders>
            <w:noWrap/>
            <w:vAlign w:val="center"/>
          </w:tcPr>
          <w:p w:rsidR="009A5517" w:rsidRPr="0099146C" w:rsidRDefault="009A5517" w:rsidP="0099146C">
            <w:pPr>
              <w:spacing w:line="360" w:lineRule="auto"/>
              <w:rPr>
                <w:color w:val="000000"/>
                <w:sz w:val="20"/>
                <w:szCs w:val="20"/>
              </w:rPr>
            </w:pPr>
            <w:r w:rsidRPr="0099146C">
              <w:rPr>
                <w:color w:val="000000"/>
                <w:sz w:val="20"/>
                <w:szCs w:val="20"/>
              </w:rPr>
              <w:t>0,024249</w:t>
            </w:r>
          </w:p>
        </w:tc>
        <w:tc>
          <w:tcPr>
            <w:tcW w:w="1920" w:type="dxa"/>
            <w:tcBorders>
              <w:top w:val="nil"/>
              <w:left w:val="nil"/>
              <w:bottom w:val="single" w:sz="4" w:space="0" w:color="auto"/>
              <w:right w:val="single" w:sz="4" w:space="0" w:color="auto"/>
            </w:tcBorders>
            <w:noWrap/>
            <w:vAlign w:val="center"/>
          </w:tcPr>
          <w:p w:rsidR="009A5517" w:rsidRPr="0099146C" w:rsidRDefault="009A5517" w:rsidP="0099146C">
            <w:pPr>
              <w:spacing w:line="360" w:lineRule="auto"/>
              <w:rPr>
                <w:color w:val="000000"/>
                <w:sz w:val="20"/>
                <w:szCs w:val="20"/>
              </w:rPr>
            </w:pPr>
            <w:r w:rsidRPr="0099146C">
              <w:rPr>
                <w:color w:val="000000"/>
                <w:sz w:val="20"/>
                <w:szCs w:val="20"/>
              </w:rPr>
              <w:t>0,001862</w:t>
            </w:r>
          </w:p>
        </w:tc>
        <w:tc>
          <w:tcPr>
            <w:tcW w:w="1920" w:type="dxa"/>
            <w:tcBorders>
              <w:top w:val="nil"/>
              <w:left w:val="nil"/>
              <w:bottom w:val="single" w:sz="4" w:space="0" w:color="auto"/>
              <w:right w:val="single" w:sz="4" w:space="0" w:color="auto"/>
            </w:tcBorders>
            <w:noWrap/>
            <w:vAlign w:val="center"/>
          </w:tcPr>
          <w:p w:rsidR="009A5517" w:rsidRPr="0099146C" w:rsidRDefault="009A5517" w:rsidP="0099146C">
            <w:pPr>
              <w:spacing w:line="360" w:lineRule="auto"/>
              <w:rPr>
                <w:color w:val="000000"/>
                <w:sz w:val="20"/>
                <w:szCs w:val="20"/>
              </w:rPr>
            </w:pPr>
            <w:r w:rsidRPr="0099146C">
              <w:rPr>
                <w:color w:val="000000"/>
                <w:sz w:val="20"/>
                <w:szCs w:val="20"/>
              </w:rPr>
              <w:t>0</w:t>
            </w:r>
          </w:p>
        </w:tc>
      </w:tr>
      <w:tr w:rsidR="009A5517" w:rsidRPr="0099146C">
        <w:trPr>
          <w:trHeight w:val="339"/>
        </w:trPr>
        <w:tc>
          <w:tcPr>
            <w:tcW w:w="2280" w:type="dxa"/>
            <w:tcBorders>
              <w:top w:val="nil"/>
              <w:left w:val="single" w:sz="4" w:space="0" w:color="auto"/>
              <w:bottom w:val="single" w:sz="4" w:space="0" w:color="auto"/>
              <w:right w:val="single" w:sz="4" w:space="0" w:color="auto"/>
            </w:tcBorders>
            <w:noWrap/>
            <w:vAlign w:val="center"/>
          </w:tcPr>
          <w:p w:rsidR="009A5517" w:rsidRPr="0099146C" w:rsidRDefault="009A5517" w:rsidP="0099146C">
            <w:pPr>
              <w:spacing w:line="360" w:lineRule="auto"/>
              <w:rPr>
                <w:color w:val="000000"/>
                <w:sz w:val="20"/>
                <w:szCs w:val="20"/>
              </w:rPr>
            </w:pPr>
            <w:r w:rsidRPr="0099146C">
              <w:rPr>
                <w:color w:val="000000"/>
                <w:sz w:val="20"/>
                <w:szCs w:val="20"/>
              </w:rPr>
              <w:t>0,00</w:t>
            </w:r>
          </w:p>
        </w:tc>
        <w:tc>
          <w:tcPr>
            <w:tcW w:w="1920" w:type="dxa"/>
            <w:tcBorders>
              <w:top w:val="nil"/>
              <w:left w:val="nil"/>
              <w:bottom w:val="single" w:sz="4" w:space="0" w:color="auto"/>
              <w:right w:val="single" w:sz="4" w:space="0" w:color="auto"/>
            </w:tcBorders>
            <w:noWrap/>
            <w:vAlign w:val="center"/>
          </w:tcPr>
          <w:p w:rsidR="009A5517" w:rsidRPr="0099146C" w:rsidRDefault="009A5517" w:rsidP="0099146C">
            <w:pPr>
              <w:spacing w:line="360" w:lineRule="auto"/>
              <w:rPr>
                <w:color w:val="000000"/>
                <w:sz w:val="20"/>
                <w:szCs w:val="20"/>
              </w:rPr>
            </w:pPr>
            <w:r w:rsidRPr="0099146C">
              <w:rPr>
                <w:color w:val="000000"/>
                <w:sz w:val="20"/>
                <w:szCs w:val="20"/>
              </w:rPr>
              <w:t>0,04</w:t>
            </w:r>
          </w:p>
        </w:tc>
        <w:tc>
          <w:tcPr>
            <w:tcW w:w="1920" w:type="dxa"/>
            <w:tcBorders>
              <w:top w:val="nil"/>
              <w:left w:val="nil"/>
              <w:bottom w:val="single" w:sz="4" w:space="0" w:color="auto"/>
              <w:right w:val="single" w:sz="4" w:space="0" w:color="auto"/>
            </w:tcBorders>
            <w:noWrap/>
            <w:vAlign w:val="center"/>
          </w:tcPr>
          <w:p w:rsidR="009A5517" w:rsidRPr="0099146C" w:rsidRDefault="009A5517" w:rsidP="0099146C">
            <w:pPr>
              <w:spacing w:line="360" w:lineRule="auto"/>
              <w:rPr>
                <w:color w:val="000000"/>
                <w:sz w:val="20"/>
                <w:szCs w:val="20"/>
              </w:rPr>
            </w:pPr>
            <w:r w:rsidRPr="0099146C">
              <w:rPr>
                <w:color w:val="000000"/>
                <w:sz w:val="20"/>
                <w:szCs w:val="20"/>
              </w:rPr>
              <w:t>0,0144</w:t>
            </w:r>
          </w:p>
        </w:tc>
      </w:tr>
      <w:tr w:rsidR="009A5517" w:rsidRPr="0099146C">
        <w:trPr>
          <w:trHeight w:val="510"/>
        </w:trPr>
        <w:tc>
          <w:tcPr>
            <w:tcW w:w="2280" w:type="dxa"/>
            <w:tcBorders>
              <w:top w:val="nil"/>
              <w:left w:val="single" w:sz="4" w:space="0" w:color="auto"/>
              <w:bottom w:val="single" w:sz="4" w:space="0" w:color="auto"/>
              <w:right w:val="single" w:sz="4" w:space="0" w:color="auto"/>
            </w:tcBorders>
            <w:noWrap/>
            <w:vAlign w:val="center"/>
          </w:tcPr>
          <w:p w:rsidR="009A5517" w:rsidRPr="0099146C" w:rsidRDefault="009A5517" w:rsidP="0099146C">
            <w:pPr>
              <w:spacing w:line="360" w:lineRule="auto"/>
              <w:rPr>
                <w:color w:val="000000"/>
                <w:sz w:val="20"/>
                <w:szCs w:val="20"/>
              </w:rPr>
            </w:pPr>
            <w:r w:rsidRPr="0099146C">
              <w:rPr>
                <w:color w:val="000000"/>
                <w:sz w:val="20"/>
                <w:szCs w:val="20"/>
              </w:rPr>
              <w:t>0,00</w:t>
            </w:r>
          </w:p>
        </w:tc>
        <w:tc>
          <w:tcPr>
            <w:tcW w:w="1920" w:type="dxa"/>
            <w:tcBorders>
              <w:top w:val="nil"/>
              <w:left w:val="nil"/>
              <w:bottom w:val="single" w:sz="4" w:space="0" w:color="auto"/>
              <w:right w:val="single" w:sz="4" w:space="0" w:color="auto"/>
            </w:tcBorders>
            <w:noWrap/>
            <w:vAlign w:val="center"/>
          </w:tcPr>
          <w:p w:rsidR="009A5517" w:rsidRPr="0099146C" w:rsidRDefault="009A5517" w:rsidP="0099146C">
            <w:pPr>
              <w:spacing w:line="360" w:lineRule="auto"/>
              <w:rPr>
                <w:color w:val="000000"/>
                <w:sz w:val="20"/>
                <w:szCs w:val="20"/>
              </w:rPr>
            </w:pPr>
            <w:r w:rsidRPr="0099146C">
              <w:rPr>
                <w:color w:val="000000"/>
                <w:sz w:val="20"/>
                <w:szCs w:val="20"/>
              </w:rPr>
              <w:t>0,08651</w:t>
            </w:r>
          </w:p>
        </w:tc>
        <w:tc>
          <w:tcPr>
            <w:tcW w:w="1920" w:type="dxa"/>
            <w:tcBorders>
              <w:top w:val="nil"/>
              <w:left w:val="nil"/>
              <w:bottom w:val="single" w:sz="4" w:space="0" w:color="auto"/>
              <w:right w:val="single" w:sz="4" w:space="0" w:color="auto"/>
            </w:tcBorders>
            <w:noWrap/>
            <w:vAlign w:val="center"/>
          </w:tcPr>
          <w:p w:rsidR="009A5517" w:rsidRPr="0099146C" w:rsidRDefault="009A5517" w:rsidP="0099146C">
            <w:pPr>
              <w:spacing w:line="360" w:lineRule="auto"/>
              <w:rPr>
                <w:color w:val="000000"/>
                <w:sz w:val="20"/>
                <w:szCs w:val="20"/>
              </w:rPr>
            </w:pPr>
            <w:r w:rsidRPr="0099146C">
              <w:rPr>
                <w:color w:val="000000"/>
                <w:sz w:val="20"/>
                <w:szCs w:val="20"/>
              </w:rPr>
              <w:t>0,06250</w:t>
            </w:r>
          </w:p>
        </w:tc>
      </w:tr>
      <w:tr w:rsidR="009A5517" w:rsidRPr="0099146C">
        <w:trPr>
          <w:trHeight w:val="363"/>
        </w:trPr>
        <w:tc>
          <w:tcPr>
            <w:tcW w:w="2280" w:type="dxa"/>
            <w:tcBorders>
              <w:top w:val="nil"/>
              <w:left w:val="single" w:sz="4" w:space="0" w:color="auto"/>
              <w:bottom w:val="single" w:sz="4" w:space="0" w:color="auto"/>
              <w:right w:val="single" w:sz="4" w:space="0" w:color="auto"/>
            </w:tcBorders>
            <w:noWrap/>
            <w:vAlign w:val="center"/>
          </w:tcPr>
          <w:p w:rsidR="009A5517" w:rsidRPr="0099146C" w:rsidRDefault="009A5517" w:rsidP="0099146C">
            <w:pPr>
              <w:spacing w:line="360" w:lineRule="auto"/>
              <w:rPr>
                <w:color w:val="000000"/>
                <w:sz w:val="20"/>
                <w:szCs w:val="20"/>
              </w:rPr>
            </w:pPr>
            <w:r w:rsidRPr="0099146C">
              <w:rPr>
                <w:color w:val="000000"/>
                <w:sz w:val="20"/>
                <w:szCs w:val="20"/>
              </w:rPr>
              <w:t>0,00</w:t>
            </w:r>
          </w:p>
        </w:tc>
        <w:tc>
          <w:tcPr>
            <w:tcW w:w="1920" w:type="dxa"/>
            <w:tcBorders>
              <w:top w:val="nil"/>
              <w:left w:val="nil"/>
              <w:bottom w:val="single" w:sz="4" w:space="0" w:color="auto"/>
              <w:right w:val="single" w:sz="4" w:space="0" w:color="auto"/>
            </w:tcBorders>
            <w:noWrap/>
            <w:vAlign w:val="center"/>
          </w:tcPr>
          <w:p w:rsidR="009A5517" w:rsidRPr="0099146C" w:rsidRDefault="009A5517" w:rsidP="0099146C">
            <w:pPr>
              <w:spacing w:line="360" w:lineRule="auto"/>
              <w:rPr>
                <w:color w:val="000000"/>
                <w:sz w:val="20"/>
                <w:szCs w:val="20"/>
              </w:rPr>
            </w:pPr>
            <w:r w:rsidRPr="0099146C">
              <w:rPr>
                <w:color w:val="000000"/>
                <w:sz w:val="20"/>
                <w:szCs w:val="20"/>
              </w:rPr>
              <w:t>0,04000</w:t>
            </w:r>
          </w:p>
        </w:tc>
        <w:tc>
          <w:tcPr>
            <w:tcW w:w="1920" w:type="dxa"/>
            <w:tcBorders>
              <w:top w:val="nil"/>
              <w:left w:val="nil"/>
              <w:bottom w:val="single" w:sz="4" w:space="0" w:color="auto"/>
              <w:right w:val="single" w:sz="4" w:space="0" w:color="auto"/>
            </w:tcBorders>
            <w:noWrap/>
            <w:vAlign w:val="center"/>
          </w:tcPr>
          <w:p w:rsidR="009A5517" w:rsidRPr="0099146C" w:rsidRDefault="009A5517" w:rsidP="0099146C">
            <w:pPr>
              <w:spacing w:line="360" w:lineRule="auto"/>
              <w:rPr>
                <w:color w:val="000000"/>
                <w:sz w:val="20"/>
                <w:szCs w:val="20"/>
              </w:rPr>
            </w:pPr>
            <w:r w:rsidRPr="0099146C">
              <w:rPr>
                <w:color w:val="000000"/>
                <w:sz w:val="20"/>
                <w:szCs w:val="20"/>
              </w:rPr>
              <w:t>0,01235</w:t>
            </w:r>
          </w:p>
        </w:tc>
      </w:tr>
      <w:tr w:rsidR="009A5517" w:rsidRPr="0099146C">
        <w:trPr>
          <w:trHeight w:val="359"/>
        </w:trPr>
        <w:tc>
          <w:tcPr>
            <w:tcW w:w="2280" w:type="dxa"/>
            <w:tcBorders>
              <w:top w:val="nil"/>
              <w:left w:val="single" w:sz="4" w:space="0" w:color="auto"/>
              <w:bottom w:val="single" w:sz="4" w:space="0" w:color="auto"/>
              <w:right w:val="single" w:sz="4" w:space="0" w:color="auto"/>
            </w:tcBorders>
            <w:noWrap/>
            <w:vAlign w:val="center"/>
          </w:tcPr>
          <w:p w:rsidR="009A5517" w:rsidRPr="0099146C" w:rsidRDefault="009A5517" w:rsidP="0099146C">
            <w:pPr>
              <w:spacing w:line="360" w:lineRule="auto"/>
              <w:rPr>
                <w:color w:val="000000"/>
                <w:sz w:val="20"/>
                <w:szCs w:val="20"/>
              </w:rPr>
            </w:pPr>
            <w:r w:rsidRPr="0099146C">
              <w:rPr>
                <w:color w:val="000000"/>
                <w:sz w:val="20"/>
                <w:szCs w:val="20"/>
              </w:rPr>
              <w:t>0,00</w:t>
            </w:r>
          </w:p>
        </w:tc>
        <w:tc>
          <w:tcPr>
            <w:tcW w:w="1920" w:type="dxa"/>
            <w:tcBorders>
              <w:top w:val="nil"/>
              <w:left w:val="nil"/>
              <w:bottom w:val="single" w:sz="4" w:space="0" w:color="auto"/>
              <w:right w:val="single" w:sz="4" w:space="0" w:color="auto"/>
            </w:tcBorders>
            <w:noWrap/>
            <w:vAlign w:val="center"/>
          </w:tcPr>
          <w:p w:rsidR="009A5517" w:rsidRPr="0099146C" w:rsidRDefault="009A5517" w:rsidP="0099146C">
            <w:pPr>
              <w:spacing w:line="360" w:lineRule="auto"/>
              <w:rPr>
                <w:color w:val="000000"/>
                <w:sz w:val="20"/>
                <w:szCs w:val="20"/>
              </w:rPr>
            </w:pPr>
            <w:r w:rsidRPr="0099146C">
              <w:rPr>
                <w:color w:val="000000"/>
                <w:sz w:val="20"/>
                <w:szCs w:val="20"/>
              </w:rPr>
              <w:t>0,11111</w:t>
            </w:r>
          </w:p>
        </w:tc>
        <w:tc>
          <w:tcPr>
            <w:tcW w:w="1920" w:type="dxa"/>
            <w:tcBorders>
              <w:top w:val="nil"/>
              <w:left w:val="nil"/>
              <w:bottom w:val="single" w:sz="4" w:space="0" w:color="auto"/>
              <w:right w:val="single" w:sz="4" w:space="0" w:color="auto"/>
            </w:tcBorders>
            <w:noWrap/>
            <w:vAlign w:val="center"/>
          </w:tcPr>
          <w:p w:rsidR="009A5517" w:rsidRPr="0099146C" w:rsidRDefault="009A5517" w:rsidP="0099146C">
            <w:pPr>
              <w:spacing w:line="360" w:lineRule="auto"/>
              <w:rPr>
                <w:color w:val="000000"/>
                <w:sz w:val="20"/>
                <w:szCs w:val="20"/>
              </w:rPr>
            </w:pPr>
            <w:r w:rsidRPr="0099146C">
              <w:rPr>
                <w:color w:val="000000"/>
                <w:sz w:val="20"/>
                <w:szCs w:val="20"/>
              </w:rPr>
              <w:t>0,11111</w:t>
            </w:r>
          </w:p>
        </w:tc>
      </w:tr>
      <w:tr w:rsidR="009A5517" w:rsidRPr="0099146C">
        <w:trPr>
          <w:trHeight w:val="255"/>
        </w:trPr>
        <w:tc>
          <w:tcPr>
            <w:tcW w:w="2280" w:type="dxa"/>
            <w:tcBorders>
              <w:top w:val="nil"/>
              <w:left w:val="single" w:sz="4" w:space="0" w:color="auto"/>
              <w:bottom w:val="single" w:sz="4" w:space="0" w:color="auto"/>
              <w:right w:val="single" w:sz="4" w:space="0" w:color="auto"/>
            </w:tcBorders>
            <w:noWrap/>
            <w:vAlign w:val="bottom"/>
          </w:tcPr>
          <w:p w:rsidR="009A5517" w:rsidRPr="0099146C" w:rsidRDefault="009A5517" w:rsidP="0099146C">
            <w:pPr>
              <w:spacing w:line="360" w:lineRule="auto"/>
              <w:rPr>
                <w:color w:val="000000"/>
                <w:sz w:val="20"/>
                <w:szCs w:val="20"/>
              </w:rPr>
            </w:pPr>
            <w:r w:rsidRPr="0099146C">
              <w:rPr>
                <w:color w:val="000000"/>
                <w:sz w:val="20"/>
                <w:szCs w:val="20"/>
              </w:rPr>
              <w:t>0,024249</w:t>
            </w:r>
          </w:p>
        </w:tc>
        <w:tc>
          <w:tcPr>
            <w:tcW w:w="1920" w:type="dxa"/>
            <w:tcBorders>
              <w:top w:val="nil"/>
              <w:left w:val="nil"/>
              <w:bottom w:val="single" w:sz="4" w:space="0" w:color="auto"/>
              <w:right w:val="single" w:sz="4" w:space="0" w:color="auto"/>
            </w:tcBorders>
            <w:noWrap/>
            <w:vAlign w:val="bottom"/>
          </w:tcPr>
          <w:p w:rsidR="009A5517" w:rsidRPr="0099146C" w:rsidRDefault="009A5517" w:rsidP="0099146C">
            <w:pPr>
              <w:spacing w:line="360" w:lineRule="auto"/>
              <w:rPr>
                <w:color w:val="000000"/>
                <w:sz w:val="20"/>
                <w:szCs w:val="20"/>
              </w:rPr>
            </w:pPr>
            <w:r w:rsidRPr="0099146C">
              <w:rPr>
                <w:color w:val="000000"/>
                <w:sz w:val="20"/>
                <w:szCs w:val="20"/>
              </w:rPr>
              <w:t>0,279478</w:t>
            </w:r>
          </w:p>
        </w:tc>
        <w:tc>
          <w:tcPr>
            <w:tcW w:w="1920" w:type="dxa"/>
            <w:tcBorders>
              <w:top w:val="nil"/>
              <w:left w:val="nil"/>
              <w:bottom w:val="single" w:sz="4" w:space="0" w:color="auto"/>
              <w:right w:val="single" w:sz="4" w:space="0" w:color="auto"/>
            </w:tcBorders>
            <w:noWrap/>
            <w:vAlign w:val="bottom"/>
          </w:tcPr>
          <w:p w:rsidR="009A5517" w:rsidRPr="0099146C" w:rsidRDefault="009A5517" w:rsidP="0099146C">
            <w:pPr>
              <w:spacing w:line="360" w:lineRule="auto"/>
              <w:rPr>
                <w:color w:val="000000"/>
                <w:sz w:val="20"/>
                <w:szCs w:val="20"/>
              </w:rPr>
            </w:pPr>
            <w:r w:rsidRPr="0099146C">
              <w:rPr>
                <w:color w:val="000000"/>
                <w:sz w:val="20"/>
                <w:szCs w:val="20"/>
              </w:rPr>
              <w:t>0,200357</w:t>
            </w:r>
          </w:p>
        </w:tc>
      </w:tr>
    </w:tbl>
    <w:p w:rsidR="00F34649" w:rsidRDefault="00F34649" w:rsidP="00687EA9">
      <w:pPr>
        <w:spacing w:line="360" w:lineRule="auto"/>
        <w:ind w:firstLine="709"/>
        <w:jc w:val="both"/>
        <w:rPr>
          <w:color w:val="000000"/>
          <w:sz w:val="28"/>
          <w:szCs w:val="28"/>
        </w:rPr>
      </w:pPr>
    </w:p>
    <w:p w:rsidR="009A5517" w:rsidRPr="00687EA9" w:rsidRDefault="009A5517" w:rsidP="00687EA9">
      <w:pPr>
        <w:spacing w:line="360" w:lineRule="auto"/>
        <w:ind w:firstLine="709"/>
        <w:jc w:val="both"/>
        <w:rPr>
          <w:color w:val="000000"/>
          <w:sz w:val="28"/>
          <w:szCs w:val="28"/>
        </w:rPr>
      </w:pPr>
      <w:r w:rsidRPr="00687EA9">
        <w:rPr>
          <w:color w:val="000000"/>
          <w:sz w:val="28"/>
          <w:szCs w:val="28"/>
        </w:rPr>
        <w:t>1в.</w:t>
      </w:r>
    </w:p>
    <w:p w:rsidR="009A5517" w:rsidRPr="00687EA9" w:rsidRDefault="009C09E9" w:rsidP="00687EA9">
      <w:pPr>
        <w:spacing w:line="360" w:lineRule="auto"/>
        <w:ind w:firstLine="709"/>
        <w:jc w:val="both"/>
        <w:rPr>
          <w:color w:val="000000"/>
          <w:sz w:val="28"/>
          <w:szCs w:val="28"/>
        </w:rPr>
      </w:pPr>
      <w:r>
        <w:rPr>
          <w:color w:val="000000"/>
          <w:sz w:val="28"/>
          <w:szCs w:val="28"/>
        </w:rPr>
        <w:pict>
          <v:shape id="_x0000_i1069" type="#_x0000_t75" style="width:409.5pt;height:30.75pt">
            <v:imagedata r:id="rId47" o:title=""/>
          </v:shape>
        </w:pict>
      </w:r>
    </w:p>
    <w:p w:rsidR="009A5517" w:rsidRPr="00687EA9" w:rsidRDefault="009A5517" w:rsidP="00687EA9">
      <w:pPr>
        <w:spacing w:line="360" w:lineRule="auto"/>
        <w:ind w:firstLine="709"/>
        <w:jc w:val="both"/>
        <w:rPr>
          <w:color w:val="000000"/>
          <w:sz w:val="28"/>
          <w:szCs w:val="28"/>
        </w:rPr>
      </w:pPr>
      <w:r w:rsidRPr="00687EA9">
        <w:rPr>
          <w:color w:val="000000"/>
          <w:sz w:val="28"/>
          <w:szCs w:val="28"/>
        </w:rPr>
        <w:t>2в.</w:t>
      </w:r>
    </w:p>
    <w:p w:rsidR="00D771CD" w:rsidRPr="00687EA9" w:rsidRDefault="009C09E9" w:rsidP="00687EA9">
      <w:pPr>
        <w:spacing w:line="360" w:lineRule="auto"/>
        <w:ind w:firstLine="709"/>
        <w:jc w:val="both"/>
        <w:rPr>
          <w:color w:val="000000"/>
          <w:sz w:val="28"/>
          <w:szCs w:val="28"/>
        </w:rPr>
      </w:pPr>
      <w:r>
        <w:rPr>
          <w:color w:val="000000"/>
          <w:sz w:val="28"/>
          <w:szCs w:val="28"/>
        </w:rPr>
        <w:pict>
          <v:shape id="_x0000_i1070" type="#_x0000_t75" style="width:397.5pt;height:30pt">
            <v:imagedata r:id="rId48" o:title=""/>
          </v:shape>
        </w:pict>
      </w:r>
    </w:p>
    <w:p w:rsidR="009A5517" w:rsidRPr="00687EA9" w:rsidRDefault="009A5517" w:rsidP="00687EA9">
      <w:pPr>
        <w:spacing w:line="360" w:lineRule="auto"/>
        <w:ind w:firstLine="709"/>
        <w:jc w:val="both"/>
        <w:rPr>
          <w:color w:val="000000"/>
          <w:sz w:val="28"/>
          <w:szCs w:val="28"/>
        </w:rPr>
      </w:pPr>
      <w:r w:rsidRPr="00687EA9">
        <w:rPr>
          <w:color w:val="000000"/>
          <w:sz w:val="28"/>
          <w:szCs w:val="28"/>
        </w:rPr>
        <w:t>3в.</w:t>
      </w:r>
    </w:p>
    <w:p w:rsidR="00D771CD" w:rsidRPr="00687EA9" w:rsidRDefault="009C09E9" w:rsidP="00687EA9">
      <w:pPr>
        <w:spacing w:line="360" w:lineRule="auto"/>
        <w:ind w:firstLine="709"/>
        <w:jc w:val="both"/>
        <w:rPr>
          <w:color w:val="000000"/>
          <w:sz w:val="28"/>
          <w:szCs w:val="28"/>
        </w:rPr>
      </w:pPr>
      <w:r>
        <w:rPr>
          <w:color w:val="000000"/>
          <w:sz w:val="28"/>
          <w:szCs w:val="28"/>
        </w:rPr>
        <w:pict>
          <v:shape id="_x0000_i1071" type="#_x0000_t75" style="width:415.5pt;height:30.75pt">
            <v:imagedata r:id="rId49" o:title=""/>
          </v:shape>
        </w:pict>
      </w:r>
    </w:p>
    <w:p w:rsidR="00330DC6" w:rsidRPr="00687EA9" w:rsidRDefault="00330DC6" w:rsidP="00687EA9">
      <w:pPr>
        <w:spacing w:line="360" w:lineRule="auto"/>
        <w:ind w:firstLine="709"/>
        <w:jc w:val="both"/>
        <w:rPr>
          <w:color w:val="000000"/>
          <w:sz w:val="28"/>
          <w:szCs w:val="28"/>
        </w:rPr>
      </w:pPr>
      <w:r w:rsidRPr="00687EA9">
        <w:rPr>
          <w:color w:val="000000"/>
          <w:sz w:val="28"/>
          <w:szCs w:val="28"/>
        </w:rPr>
        <w:t>Вывод: вариант №1 считается наилучшим</w:t>
      </w:r>
      <w:r w:rsidR="005A511B">
        <w:rPr>
          <w:color w:val="000000"/>
          <w:sz w:val="28"/>
          <w:szCs w:val="28"/>
        </w:rPr>
        <w:t>,</w:t>
      </w:r>
      <w:r w:rsidRPr="00687EA9">
        <w:rPr>
          <w:color w:val="000000"/>
          <w:sz w:val="28"/>
          <w:szCs w:val="28"/>
        </w:rPr>
        <w:t xml:space="preserve"> так как он имеет наименьшее отклонение от оптимальных значений.</w:t>
      </w:r>
    </w:p>
    <w:p w:rsidR="004E03DE" w:rsidRPr="00687EA9" w:rsidRDefault="004E03DE" w:rsidP="00687EA9">
      <w:pPr>
        <w:spacing w:line="360" w:lineRule="auto"/>
        <w:ind w:firstLine="709"/>
        <w:jc w:val="both"/>
        <w:rPr>
          <w:color w:val="000000"/>
          <w:sz w:val="28"/>
          <w:szCs w:val="28"/>
        </w:rPr>
      </w:pPr>
      <w:r w:rsidRPr="00687EA9">
        <w:rPr>
          <w:color w:val="000000"/>
          <w:sz w:val="28"/>
          <w:szCs w:val="28"/>
        </w:rPr>
        <w:t>3.</w:t>
      </w:r>
      <w:r w:rsidR="00687EA9">
        <w:rPr>
          <w:color w:val="000000"/>
          <w:sz w:val="28"/>
          <w:szCs w:val="28"/>
        </w:rPr>
        <w:t xml:space="preserve"> </w:t>
      </w:r>
      <w:r w:rsidRPr="00687EA9">
        <w:rPr>
          <w:color w:val="000000"/>
          <w:sz w:val="28"/>
          <w:szCs w:val="28"/>
        </w:rPr>
        <w:t>Разработаны три варианта изобретения на технологию производства изделия. По данным таблицы 3 выбрать наиболее эффективный вариант. Расчеты производить по методу приведенных затрат. Ен= 0,1</w:t>
      </w:r>
    </w:p>
    <w:p w:rsidR="00F34649" w:rsidRDefault="00F34649" w:rsidP="00687EA9">
      <w:pPr>
        <w:autoSpaceDE w:val="0"/>
        <w:autoSpaceDN w:val="0"/>
        <w:adjustRightInd w:val="0"/>
        <w:spacing w:line="360" w:lineRule="auto"/>
        <w:ind w:firstLine="709"/>
        <w:jc w:val="both"/>
        <w:rPr>
          <w:color w:val="000000"/>
          <w:sz w:val="28"/>
          <w:szCs w:val="28"/>
          <w:lang w:val="en-US"/>
        </w:rPr>
      </w:pPr>
    </w:p>
    <w:p w:rsidR="004E03DE" w:rsidRPr="00687EA9" w:rsidRDefault="007C1971" w:rsidP="00687EA9">
      <w:pPr>
        <w:autoSpaceDE w:val="0"/>
        <w:autoSpaceDN w:val="0"/>
        <w:adjustRightInd w:val="0"/>
        <w:spacing w:line="360" w:lineRule="auto"/>
        <w:ind w:firstLine="709"/>
        <w:jc w:val="both"/>
        <w:rPr>
          <w:color w:val="000000"/>
          <w:sz w:val="28"/>
          <w:szCs w:val="28"/>
        </w:rPr>
      </w:pPr>
      <w:r>
        <w:rPr>
          <w:color w:val="000000"/>
          <w:sz w:val="28"/>
          <w:szCs w:val="28"/>
        </w:rPr>
        <w:br w:type="page"/>
      </w:r>
      <w:r w:rsidR="004E03DE" w:rsidRPr="00687EA9">
        <w:rPr>
          <w:color w:val="000000"/>
          <w:sz w:val="28"/>
          <w:szCs w:val="28"/>
        </w:rPr>
        <w:t>Таблица 3</w:t>
      </w:r>
    </w:p>
    <w:tbl>
      <w:tblPr>
        <w:tblW w:w="8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gridCol w:w="1088"/>
        <w:gridCol w:w="960"/>
        <w:gridCol w:w="1080"/>
      </w:tblGrid>
      <w:tr w:rsidR="005532B7" w:rsidRPr="006372DE" w:rsidTr="006372DE">
        <w:trPr>
          <w:trHeight w:val="204"/>
        </w:trPr>
        <w:tc>
          <w:tcPr>
            <w:tcW w:w="5028" w:type="dxa"/>
            <w:vMerge w:val="restart"/>
            <w:shd w:val="clear" w:color="auto" w:fill="auto"/>
          </w:tcPr>
          <w:p w:rsidR="005532B7" w:rsidRPr="006372DE" w:rsidRDefault="005532B7" w:rsidP="006372DE">
            <w:pPr>
              <w:autoSpaceDE w:val="0"/>
              <w:autoSpaceDN w:val="0"/>
              <w:adjustRightInd w:val="0"/>
              <w:spacing w:line="360" w:lineRule="auto"/>
              <w:rPr>
                <w:color w:val="000000"/>
                <w:sz w:val="20"/>
                <w:szCs w:val="20"/>
              </w:rPr>
            </w:pPr>
            <w:r w:rsidRPr="006372DE">
              <w:rPr>
                <w:color w:val="000000"/>
                <w:sz w:val="20"/>
                <w:szCs w:val="20"/>
              </w:rPr>
              <w:t>Показатели</w:t>
            </w:r>
          </w:p>
        </w:tc>
        <w:tc>
          <w:tcPr>
            <w:tcW w:w="3128" w:type="dxa"/>
            <w:gridSpan w:val="3"/>
            <w:shd w:val="clear" w:color="auto" w:fill="auto"/>
          </w:tcPr>
          <w:p w:rsidR="005532B7" w:rsidRPr="006372DE" w:rsidRDefault="005532B7" w:rsidP="006372DE">
            <w:pPr>
              <w:autoSpaceDE w:val="0"/>
              <w:autoSpaceDN w:val="0"/>
              <w:adjustRightInd w:val="0"/>
              <w:spacing w:line="360" w:lineRule="auto"/>
              <w:rPr>
                <w:color w:val="000000"/>
                <w:sz w:val="20"/>
                <w:szCs w:val="20"/>
              </w:rPr>
            </w:pPr>
            <w:r w:rsidRPr="006372DE">
              <w:rPr>
                <w:color w:val="000000"/>
                <w:sz w:val="20"/>
                <w:szCs w:val="20"/>
              </w:rPr>
              <w:t>Варианты</w:t>
            </w:r>
          </w:p>
        </w:tc>
      </w:tr>
      <w:tr w:rsidR="005532B7" w:rsidRPr="006372DE" w:rsidTr="006372DE">
        <w:trPr>
          <w:trHeight w:val="204"/>
        </w:trPr>
        <w:tc>
          <w:tcPr>
            <w:tcW w:w="5028" w:type="dxa"/>
            <w:vMerge/>
            <w:shd w:val="clear" w:color="auto" w:fill="auto"/>
          </w:tcPr>
          <w:p w:rsidR="005532B7" w:rsidRPr="006372DE" w:rsidRDefault="005532B7" w:rsidP="006372DE">
            <w:pPr>
              <w:autoSpaceDE w:val="0"/>
              <w:autoSpaceDN w:val="0"/>
              <w:adjustRightInd w:val="0"/>
              <w:spacing w:line="360" w:lineRule="auto"/>
              <w:rPr>
                <w:color w:val="000000"/>
                <w:sz w:val="20"/>
                <w:szCs w:val="20"/>
              </w:rPr>
            </w:pPr>
          </w:p>
        </w:tc>
        <w:tc>
          <w:tcPr>
            <w:tcW w:w="1088" w:type="dxa"/>
            <w:shd w:val="clear" w:color="auto" w:fill="auto"/>
          </w:tcPr>
          <w:p w:rsidR="005532B7" w:rsidRPr="006372DE" w:rsidRDefault="005532B7" w:rsidP="006372DE">
            <w:pPr>
              <w:autoSpaceDE w:val="0"/>
              <w:autoSpaceDN w:val="0"/>
              <w:adjustRightInd w:val="0"/>
              <w:spacing w:line="360" w:lineRule="auto"/>
              <w:rPr>
                <w:color w:val="000000"/>
                <w:sz w:val="20"/>
                <w:szCs w:val="20"/>
              </w:rPr>
            </w:pPr>
            <w:r w:rsidRPr="006372DE">
              <w:rPr>
                <w:color w:val="000000"/>
                <w:sz w:val="20"/>
                <w:szCs w:val="20"/>
              </w:rPr>
              <w:t>1</w:t>
            </w:r>
          </w:p>
        </w:tc>
        <w:tc>
          <w:tcPr>
            <w:tcW w:w="960" w:type="dxa"/>
            <w:shd w:val="clear" w:color="auto" w:fill="auto"/>
          </w:tcPr>
          <w:p w:rsidR="005532B7" w:rsidRPr="006372DE" w:rsidRDefault="005532B7" w:rsidP="006372DE">
            <w:pPr>
              <w:autoSpaceDE w:val="0"/>
              <w:autoSpaceDN w:val="0"/>
              <w:adjustRightInd w:val="0"/>
              <w:spacing w:line="360" w:lineRule="auto"/>
              <w:rPr>
                <w:color w:val="000000"/>
                <w:sz w:val="20"/>
                <w:szCs w:val="20"/>
              </w:rPr>
            </w:pPr>
            <w:r w:rsidRPr="006372DE">
              <w:rPr>
                <w:color w:val="000000"/>
                <w:sz w:val="20"/>
                <w:szCs w:val="20"/>
              </w:rPr>
              <w:t>2</w:t>
            </w:r>
          </w:p>
        </w:tc>
        <w:tc>
          <w:tcPr>
            <w:tcW w:w="1080" w:type="dxa"/>
            <w:shd w:val="clear" w:color="auto" w:fill="auto"/>
          </w:tcPr>
          <w:p w:rsidR="005532B7" w:rsidRPr="006372DE" w:rsidRDefault="005532B7" w:rsidP="006372DE">
            <w:pPr>
              <w:autoSpaceDE w:val="0"/>
              <w:autoSpaceDN w:val="0"/>
              <w:adjustRightInd w:val="0"/>
              <w:spacing w:line="360" w:lineRule="auto"/>
              <w:rPr>
                <w:color w:val="000000"/>
                <w:sz w:val="20"/>
                <w:szCs w:val="20"/>
              </w:rPr>
            </w:pPr>
            <w:r w:rsidRPr="006372DE">
              <w:rPr>
                <w:color w:val="000000"/>
                <w:sz w:val="20"/>
                <w:szCs w:val="20"/>
              </w:rPr>
              <w:t>3</w:t>
            </w:r>
          </w:p>
        </w:tc>
      </w:tr>
      <w:tr w:rsidR="005532B7" w:rsidRPr="006372DE" w:rsidTr="006372DE">
        <w:trPr>
          <w:trHeight w:val="204"/>
        </w:trPr>
        <w:tc>
          <w:tcPr>
            <w:tcW w:w="5028" w:type="dxa"/>
            <w:shd w:val="clear" w:color="auto" w:fill="auto"/>
          </w:tcPr>
          <w:p w:rsidR="005532B7" w:rsidRPr="006372DE" w:rsidRDefault="005532B7" w:rsidP="006372DE">
            <w:pPr>
              <w:autoSpaceDE w:val="0"/>
              <w:autoSpaceDN w:val="0"/>
              <w:adjustRightInd w:val="0"/>
              <w:spacing w:line="360" w:lineRule="auto"/>
              <w:rPr>
                <w:color w:val="000000"/>
                <w:sz w:val="20"/>
                <w:szCs w:val="20"/>
              </w:rPr>
            </w:pPr>
            <w:r w:rsidRPr="006372DE">
              <w:rPr>
                <w:color w:val="000000"/>
                <w:sz w:val="20"/>
                <w:szCs w:val="20"/>
              </w:rPr>
              <w:t>Инвестиции, млн. руб. (И)</w:t>
            </w:r>
          </w:p>
        </w:tc>
        <w:tc>
          <w:tcPr>
            <w:tcW w:w="1088" w:type="dxa"/>
            <w:shd w:val="clear" w:color="auto" w:fill="auto"/>
          </w:tcPr>
          <w:p w:rsidR="005532B7" w:rsidRPr="006372DE" w:rsidRDefault="005532B7" w:rsidP="006372DE">
            <w:pPr>
              <w:autoSpaceDE w:val="0"/>
              <w:autoSpaceDN w:val="0"/>
              <w:adjustRightInd w:val="0"/>
              <w:spacing w:line="360" w:lineRule="auto"/>
              <w:rPr>
                <w:color w:val="000000"/>
                <w:sz w:val="20"/>
                <w:szCs w:val="20"/>
              </w:rPr>
            </w:pPr>
            <w:r w:rsidRPr="006372DE">
              <w:rPr>
                <w:color w:val="000000"/>
                <w:sz w:val="20"/>
                <w:szCs w:val="20"/>
              </w:rPr>
              <w:t>800</w:t>
            </w:r>
          </w:p>
        </w:tc>
        <w:tc>
          <w:tcPr>
            <w:tcW w:w="960" w:type="dxa"/>
            <w:shd w:val="clear" w:color="auto" w:fill="auto"/>
          </w:tcPr>
          <w:p w:rsidR="005532B7" w:rsidRPr="006372DE" w:rsidRDefault="005532B7" w:rsidP="006372DE">
            <w:pPr>
              <w:autoSpaceDE w:val="0"/>
              <w:autoSpaceDN w:val="0"/>
              <w:adjustRightInd w:val="0"/>
              <w:spacing w:line="360" w:lineRule="auto"/>
              <w:rPr>
                <w:color w:val="000000"/>
                <w:sz w:val="20"/>
                <w:szCs w:val="20"/>
              </w:rPr>
            </w:pPr>
            <w:r w:rsidRPr="006372DE">
              <w:rPr>
                <w:color w:val="000000"/>
                <w:sz w:val="20"/>
                <w:szCs w:val="20"/>
              </w:rPr>
              <w:t>850</w:t>
            </w:r>
          </w:p>
        </w:tc>
        <w:tc>
          <w:tcPr>
            <w:tcW w:w="1080" w:type="dxa"/>
            <w:shd w:val="clear" w:color="auto" w:fill="auto"/>
          </w:tcPr>
          <w:p w:rsidR="005532B7" w:rsidRPr="006372DE" w:rsidRDefault="005532B7" w:rsidP="006372DE">
            <w:pPr>
              <w:autoSpaceDE w:val="0"/>
              <w:autoSpaceDN w:val="0"/>
              <w:adjustRightInd w:val="0"/>
              <w:spacing w:line="360" w:lineRule="auto"/>
              <w:rPr>
                <w:color w:val="000000"/>
                <w:sz w:val="20"/>
                <w:szCs w:val="20"/>
              </w:rPr>
            </w:pPr>
            <w:r w:rsidRPr="006372DE">
              <w:rPr>
                <w:color w:val="000000"/>
                <w:sz w:val="20"/>
                <w:szCs w:val="20"/>
              </w:rPr>
              <w:t>840</w:t>
            </w:r>
          </w:p>
        </w:tc>
      </w:tr>
      <w:tr w:rsidR="005532B7" w:rsidRPr="006372DE" w:rsidTr="006372DE">
        <w:trPr>
          <w:trHeight w:val="409"/>
        </w:trPr>
        <w:tc>
          <w:tcPr>
            <w:tcW w:w="5028" w:type="dxa"/>
            <w:shd w:val="clear" w:color="auto" w:fill="auto"/>
          </w:tcPr>
          <w:p w:rsidR="005532B7" w:rsidRPr="006372DE" w:rsidRDefault="005532B7" w:rsidP="006372DE">
            <w:pPr>
              <w:autoSpaceDE w:val="0"/>
              <w:autoSpaceDN w:val="0"/>
              <w:adjustRightInd w:val="0"/>
              <w:spacing w:line="360" w:lineRule="auto"/>
              <w:rPr>
                <w:color w:val="000000"/>
                <w:sz w:val="20"/>
                <w:szCs w:val="20"/>
              </w:rPr>
            </w:pPr>
            <w:r w:rsidRPr="006372DE">
              <w:rPr>
                <w:color w:val="000000"/>
                <w:sz w:val="20"/>
                <w:szCs w:val="20"/>
              </w:rPr>
              <w:t>Затраты производства на одно изделие, тыс. руб. (З)</w:t>
            </w:r>
          </w:p>
        </w:tc>
        <w:tc>
          <w:tcPr>
            <w:tcW w:w="1088" w:type="dxa"/>
            <w:shd w:val="clear" w:color="auto" w:fill="auto"/>
          </w:tcPr>
          <w:p w:rsidR="005532B7" w:rsidRPr="006372DE" w:rsidRDefault="005532B7" w:rsidP="006372DE">
            <w:pPr>
              <w:autoSpaceDE w:val="0"/>
              <w:autoSpaceDN w:val="0"/>
              <w:adjustRightInd w:val="0"/>
              <w:spacing w:line="360" w:lineRule="auto"/>
              <w:rPr>
                <w:color w:val="000000"/>
                <w:sz w:val="20"/>
                <w:szCs w:val="20"/>
              </w:rPr>
            </w:pPr>
            <w:r w:rsidRPr="006372DE">
              <w:rPr>
                <w:color w:val="000000"/>
                <w:sz w:val="20"/>
                <w:szCs w:val="20"/>
              </w:rPr>
              <w:t>1020</w:t>
            </w:r>
          </w:p>
        </w:tc>
        <w:tc>
          <w:tcPr>
            <w:tcW w:w="960" w:type="dxa"/>
            <w:shd w:val="clear" w:color="auto" w:fill="auto"/>
          </w:tcPr>
          <w:p w:rsidR="005532B7" w:rsidRPr="006372DE" w:rsidRDefault="005532B7" w:rsidP="006372DE">
            <w:pPr>
              <w:autoSpaceDE w:val="0"/>
              <w:autoSpaceDN w:val="0"/>
              <w:adjustRightInd w:val="0"/>
              <w:spacing w:line="360" w:lineRule="auto"/>
              <w:rPr>
                <w:color w:val="000000"/>
                <w:sz w:val="20"/>
                <w:szCs w:val="20"/>
              </w:rPr>
            </w:pPr>
            <w:r w:rsidRPr="006372DE">
              <w:rPr>
                <w:color w:val="000000"/>
                <w:sz w:val="20"/>
                <w:szCs w:val="20"/>
              </w:rPr>
              <w:t>1010</w:t>
            </w:r>
          </w:p>
        </w:tc>
        <w:tc>
          <w:tcPr>
            <w:tcW w:w="1080" w:type="dxa"/>
            <w:shd w:val="clear" w:color="auto" w:fill="auto"/>
          </w:tcPr>
          <w:p w:rsidR="005532B7" w:rsidRPr="006372DE" w:rsidRDefault="005532B7" w:rsidP="006372DE">
            <w:pPr>
              <w:autoSpaceDE w:val="0"/>
              <w:autoSpaceDN w:val="0"/>
              <w:adjustRightInd w:val="0"/>
              <w:spacing w:line="360" w:lineRule="auto"/>
              <w:rPr>
                <w:color w:val="000000"/>
                <w:sz w:val="20"/>
                <w:szCs w:val="20"/>
              </w:rPr>
            </w:pPr>
            <w:r w:rsidRPr="006372DE">
              <w:rPr>
                <w:color w:val="000000"/>
                <w:sz w:val="20"/>
                <w:szCs w:val="20"/>
              </w:rPr>
              <w:t>1000</w:t>
            </w:r>
          </w:p>
        </w:tc>
      </w:tr>
      <w:tr w:rsidR="005532B7" w:rsidRPr="006372DE" w:rsidTr="006372DE">
        <w:trPr>
          <w:trHeight w:val="397"/>
        </w:trPr>
        <w:tc>
          <w:tcPr>
            <w:tcW w:w="5028" w:type="dxa"/>
            <w:shd w:val="clear" w:color="auto" w:fill="auto"/>
          </w:tcPr>
          <w:p w:rsidR="005532B7" w:rsidRPr="006372DE" w:rsidRDefault="005532B7" w:rsidP="006372DE">
            <w:pPr>
              <w:autoSpaceDE w:val="0"/>
              <w:autoSpaceDN w:val="0"/>
              <w:adjustRightInd w:val="0"/>
              <w:spacing w:line="360" w:lineRule="auto"/>
              <w:rPr>
                <w:color w:val="000000"/>
                <w:sz w:val="20"/>
                <w:szCs w:val="20"/>
              </w:rPr>
            </w:pPr>
            <w:r w:rsidRPr="006372DE">
              <w:rPr>
                <w:color w:val="000000"/>
                <w:sz w:val="20"/>
                <w:szCs w:val="20"/>
              </w:rPr>
              <w:t>Годовой объем производства, тыс. шт. (</w:t>
            </w:r>
            <w:r w:rsidRPr="006372DE">
              <w:rPr>
                <w:color w:val="000000"/>
                <w:sz w:val="20"/>
                <w:szCs w:val="20"/>
                <w:lang w:val="en-US"/>
              </w:rPr>
              <w:t>Q)</w:t>
            </w:r>
          </w:p>
        </w:tc>
        <w:tc>
          <w:tcPr>
            <w:tcW w:w="1088" w:type="dxa"/>
            <w:shd w:val="clear" w:color="auto" w:fill="auto"/>
          </w:tcPr>
          <w:p w:rsidR="005532B7" w:rsidRPr="006372DE" w:rsidRDefault="005532B7" w:rsidP="006372DE">
            <w:pPr>
              <w:autoSpaceDE w:val="0"/>
              <w:autoSpaceDN w:val="0"/>
              <w:adjustRightInd w:val="0"/>
              <w:spacing w:line="360" w:lineRule="auto"/>
              <w:rPr>
                <w:color w:val="000000"/>
                <w:sz w:val="20"/>
                <w:szCs w:val="20"/>
              </w:rPr>
            </w:pPr>
            <w:r w:rsidRPr="006372DE">
              <w:rPr>
                <w:color w:val="000000"/>
                <w:sz w:val="20"/>
                <w:szCs w:val="20"/>
                <w:lang w:val="en-US"/>
              </w:rPr>
              <w:t>600</w:t>
            </w:r>
          </w:p>
        </w:tc>
        <w:tc>
          <w:tcPr>
            <w:tcW w:w="960" w:type="dxa"/>
            <w:shd w:val="clear" w:color="auto" w:fill="auto"/>
          </w:tcPr>
          <w:p w:rsidR="005532B7" w:rsidRPr="006372DE" w:rsidRDefault="005532B7" w:rsidP="006372DE">
            <w:pPr>
              <w:autoSpaceDE w:val="0"/>
              <w:autoSpaceDN w:val="0"/>
              <w:adjustRightInd w:val="0"/>
              <w:spacing w:line="360" w:lineRule="auto"/>
              <w:rPr>
                <w:color w:val="000000"/>
                <w:sz w:val="20"/>
                <w:szCs w:val="20"/>
              </w:rPr>
            </w:pPr>
            <w:r w:rsidRPr="006372DE">
              <w:rPr>
                <w:color w:val="000000"/>
                <w:sz w:val="20"/>
                <w:szCs w:val="20"/>
                <w:lang w:val="en-US"/>
              </w:rPr>
              <w:t>500</w:t>
            </w:r>
          </w:p>
        </w:tc>
        <w:tc>
          <w:tcPr>
            <w:tcW w:w="1080" w:type="dxa"/>
            <w:shd w:val="clear" w:color="auto" w:fill="auto"/>
          </w:tcPr>
          <w:p w:rsidR="005532B7" w:rsidRPr="006372DE" w:rsidRDefault="005532B7" w:rsidP="006372DE">
            <w:pPr>
              <w:autoSpaceDE w:val="0"/>
              <w:autoSpaceDN w:val="0"/>
              <w:adjustRightInd w:val="0"/>
              <w:spacing w:line="360" w:lineRule="auto"/>
              <w:rPr>
                <w:color w:val="000000"/>
                <w:sz w:val="20"/>
                <w:szCs w:val="20"/>
              </w:rPr>
            </w:pPr>
            <w:r w:rsidRPr="006372DE">
              <w:rPr>
                <w:color w:val="000000"/>
                <w:sz w:val="20"/>
                <w:szCs w:val="20"/>
                <w:lang w:val="en-US"/>
              </w:rPr>
              <w:t>550</w:t>
            </w:r>
          </w:p>
        </w:tc>
      </w:tr>
    </w:tbl>
    <w:p w:rsidR="00070346" w:rsidRPr="00687EA9" w:rsidRDefault="00070346" w:rsidP="00687EA9">
      <w:pPr>
        <w:spacing w:line="360" w:lineRule="auto"/>
        <w:ind w:firstLine="709"/>
        <w:jc w:val="both"/>
        <w:rPr>
          <w:color w:val="000000"/>
          <w:sz w:val="28"/>
          <w:szCs w:val="28"/>
        </w:rPr>
      </w:pPr>
    </w:p>
    <w:p w:rsidR="00F74D30" w:rsidRPr="00687EA9" w:rsidRDefault="00F74D30" w:rsidP="00687EA9">
      <w:pPr>
        <w:pStyle w:val="a6"/>
        <w:spacing w:before="0" w:beforeAutospacing="0" w:after="0" w:afterAutospacing="0" w:line="360" w:lineRule="auto"/>
        <w:ind w:firstLine="709"/>
        <w:jc w:val="both"/>
        <w:rPr>
          <w:color w:val="000000"/>
          <w:sz w:val="28"/>
          <w:szCs w:val="28"/>
        </w:rPr>
      </w:pPr>
      <w:r w:rsidRPr="00687EA9">
        <w:rPr>
          <w:b/>
          <w:bCs/>
          <w:color w:val="000000"/>
          <w:sz w:val="28"/>
          <w:szCs w:val="28"/>
        </w:rPr>
        <w:t>Решение</w:t>
      </w:r>
      <w:r w:rsidRPr="00687EA9">
        <w:rPr>
          <w:color w:val="000000"/>
          <w:sz w:val="28"/>
          <w:szCs w:val="28"/>
        </w:rPr>
        <w:t>. Используя метод приведенных затрат, определим наиболее эффективный вариант предлагаемого изобретения по следующей формуле:</w:t>
      </w:r>
    </w:p>
    <w:p w:rsidR="00F74D30" w:rsidRPr="00687EA9" w:rsidRDefault="00F74D30" w:rsidP="00687EA9">
      <w:pPr>
        <w:spacing w:line="360" w:lineRule="auto"/>
        <w:ind w:firstLine="709"/>
        <w:jc w:val="both"/>
        <w:rPr>
          <w:color w:val="000000"/>
          <w:sz w:val="28"/>
          <w:szCs w:val="28"/>
        </w:rPr>
      </w:pPr>
    </w:p>
    <w:p w:rsidR="00F74D30" w:rsidRPr="00687EA9" w:rsidRDefault="00F74D30" w:rsidP="00687EA9">
      <w:pPr>
        <w:spacing w:line="360" w:lineRule="auto"/>
        <w:ind w:firstLine="709"/>
        <w:jc w:val="both"/>
        <w:rPr>
          <w:color w:val="000000"/>
          <w:sz w:val="28"/>
          <w:szCs w:val="28"/>
        </w:rPr>
      </w:pPr>
      <w:r w:rsidRPr="00687EA9">
        <w:rPr>
          <w:color w:val="000000"/>
          <w:sz w:val="28"/>
          <w:szCs w:val="28"/>
        </w:rPr>
        <w:t>З</w:t>
      </w:r>
      <w:r w:rsidRPr="00687EA9">
        <w:rPr>
          <w:color w:val="000000"/>
          <w:sz w:val="28"/>
          <w:szCs w:val="28"/>
          <w:lang w:val="en-US"/>
        </w:rPr>
        <w:t>i</w:t>
      </w:r>
      <w:r w:rsidRPr="00687EA9">
        <w:rPr>
          <w:color w:val="000000"/>
          <w:sz w:val="28"/>
          <w:szCs w:val="28"/>
        </w:rPr>
        <w:t xml:space="preserve"> = С</w:t>
      </w:r>
      <w:r w:rsidRPr="00687EA9">
        <w:rPr>
          <w:color w:val="000000"/>
          <w:sz w:val="28"/>
          <w:szCs w:val="28"/>
          <w:lang w:val="en-US"/>
        </w:rPr>
        <w:t>i</w:t>
      </w:r>
      <w:r w:rsidRPr="00687EA9">
        <w:rPr>
          <w:color w:val="000000"/>
          <w:sz w:val="28"/>
          <w:szCs w:val="28"/>
        </w:rPr>
        <w:t xml:space="preserve"> + ЕнК</w:t>
      </w:r>
      <w:r w:rsidRPr="00687EA9">
        <w:rPr>
          <w:color w:val="000000"/>
          <w:sz w:val="28"/>
          <w:szCs w:val="28"/>
          <w:lang w:val="en-US"/>
        </w:rPr>
        <w:t>i</w:t>
      </w:r>
      <w:r w:rsidRPr="00687EA9">
        <w:rPr>
          <w:color w:val="000000"/>
          <w:sz w:val="28"/>
          <w:szCs w:val="28"/>
        </w:rPr>
        <w:t xml:space="preserve"> = </w:t>
      </w:r>
      <w:r w:rsidRPr="00687EA9">
        <w:rPr>
          <w:color w:val="000000"/>
          <w:sz w:val="28"/>
          <w:szCs w:val="28"/>
          <w:lang w:val="en-US"/>
        </w:rPr>
        <w:t>min</w:t>
      </w:r>
      <w:r w:rsidRPr="00687EA9">
        <w:rPr>
          <w:color w:val="000000"/>
          <w:sz w:val="28"/>
          <w:szCs w:val="28"/>
        </w:rPr>
        <w:t>,</w:t>
      </w:r>
    </w:p>
    <w:p w:rsidR="00F34649" w:rsidRPr="007C1971" w:rsidRDefault="00F34649" w:rsidP="00687EA9">
      <w:pPr>
        <w:spacing w:line="360" w:lineRule="auto"/>
        <w:ind w:firstLine="709"/>
        <w:jc w:val="both"/>
        <w:rPr>
          <w:color w:val="000000"/>
          <w:sz w:val="28"/>
          <w:szCs w:val="28"/>
        </w:rPr>
      </w:pPr>
    </w:p>
    <w:p w:rsidR="00F74D30" w:rsidRPr="00687EA9" w:rsidRDefault="00F74D30" w:rsidP="00687EA9">
      <w:pPr>
        <w:spacing w:line="360" w:lineRule="auto"/>
        <w:ind w:firstLine="709"/>
        <w:jc w:val="both"/>
        <w:rPr>
          <w:color w:val="000000"/>
          <w:sz w:val="28"/>
          <w:szCs w:val="28"/>
        </w:rPr>
      </w:pPr>
      <w:r w:rsidRPr="00687EA9">
        <w:rPr>
          <w:color w:val="000000"/>
          <w:sz w:val="28"/>
          <w:szCs w:val="28"/>
        </w:rPr>
        <w:t>где</w:t>
      </w:r>
      <w:r w:rsidR="00687EA9">
        <w:rPr>
          <w:color w:val="000000"/>
          <w:sz w:val="28"/>
          <w:szCs w:val="28"/>
        </w:rPr>
        <w:t xml:space="preserve"> </w:t>
      </w:r>
      <w:r w:rsidRPr="00687EA9">
        <w:rPr>
          <w:color w:val="000000"/>
          <w:sz w:val="28"/>
          <w:szCs w:val="28"/>
        </w:rPr>
        <w:t>З</w:t>
      </w:r>
      <w:r w:rsidRPr="00687EA9">
        <w:rPr>
          <w:color w:val="000000"/>
          <w:sz w:val="28"/>
          <w:szCs w:val="28"/>
          <w:lang w:val="en-US"/>
        </w:rPr>
        <w:t>i</w:t>
      </w:r>
      <w:r w:rsidRPr="00687EA9">
        <w:rPr>
          <w:color w:val="000000"/>
          <w:sz w:val="28"/>
          <w:szCs w:val="28"/>
        </w:rPr>
        <w:t xml:space="preserve"> – приведенные затраты по каждому варианту;</w:t>
      </w:r>
    </w:p>
    <w:p w:rsidR="00F74D30" w:rsidRPr="00687EA9" w:rsidRDefault="00F74D30" w:rsidP="00687EA9">
      <w:pPr>
        <w:spacing w:line="360" w:lineRule="auto"/>
        <w:ind w:firstLine="709"/>
        <w:jc w:val="both"/>
        <w:rPr>
          <w:color w:val="000000"/>
          <w:sz w:val="28"/>
          <w:szCs w:val="28"/>
        </w:rPr>
      </w:pPr>
      <w:r w:rsidRPr="00687EA9">
        <w:rPr>
          <w:color w:val="000000"/>
          <w:sz w:val="28"/>
          <w:szCs w:val="28"/>
        </w:rPr>
        <w:t>С</w:t>
      </w:r>
      <w:r w:rsidRPr="00687EA9">
        <w:rPr>
          <w:color w:val="000000"/>
          <w:sz w:val="28"/>
          <w:szCs w:val="28"/>
          <w:lang w:val="en-US"/>
        </w:rPr>
        <w:t>i</w:t>
      </w:r>
      <w:r w:rsidRPr="00687EA9">
        <w:rPr>
          <w:color w:val="000000"/>
          <w:sz w:val="28"/>
          <w:szCs w:val="28"/>
        </w:rPr>
        <w:t xml:space="preserve"> – издержки производства (себестоимость) по тому же варианту;</w:t>
      </w:r>
    </w:p>
    <w:p w:rsidR="00F74D30" w:rsidRPr="00687EA9" w:rsidRDefault="00F74D30" w:rsidP="00687EA9">
      <w:pPr>
        <w:spacing w:line="360" w:lineRule="auto"/>
        <w:ind w:firstLine="709"/>
        <w:jc w:val="both"/>
        <w:rPr>
          <w:color w:val="000000"/>
          <w:sz w:val="28"/>
          <w:szCs w:val="28"/>
        </w:rPr>
      </w:pPr>
      <w:r w:rsidRPr="00687EA9">
        <w:rPr>
          <w:color w:val="000000"/>
          <w:sz w:val="28"/>
          <w:szCs w:val="28"/>
        </w:rPr>
        <w:t>Ен - норматив эффективности капитальных вложений, принимаем равным 0,1</w:t>
      </w:r>
    </w:p>
    <w:p w:rsidR="00F74D30" w:rsidRPr="00687EA9" w:rsidRDefault="00F74D30" w:rsidP="00687EA9">
      <w:pPr>
        <w:spacing w:line="360" w:lineRule="auto"/>
        <w:ind w:firstLine="709"/>
        <w:jc w:val="both"/>
        <w:rPr>
          <w:color w:val="000000"/>
          <w:sz w:val="28"/>
          <w:szCs w:val="28"/>
        </w:rPr>
      </w:pPr>
      <w:r w:rsidRPr="00687EA9">
        <w:rPr>
          <w:color w:val="000000"/>
          <w:sz w:val="28"/>
          <w:szCs w:val="28"/>
        </w:rPr>
        <w:t>К</w:t>
      </w:r>
      <w:r w:rsidRPr="00687EA9">
        <w:rPr>
          <w:color w:val="000000"/>
          <w:sz w:val="28"/>
          <w:szCs w:val="28"/>
          <w:lang w:val="en-US"/>
        </w:rPr>
        <w:t>i</w:t>
      </w:r>
      <w:r w:rsidRPr="00687EA9">
        <w:rPr>
          <w:color w:val="000000"/>
          <w:sz w:val="28"/>
          <w:szCs w:val="28"/>
        </w:rPr>
        <w:t xml:space="preserve"> – инвестиции по тому же варианту.</w:t>
      </w:r>
    </w:p>
    <w:p w:rsidR="00F74D30" w:rsidRPr="00687EA9" w:rsidRDefault="00F74D30" w:rsidP="00687EA9">
      <w:pPr>
        <w:spacing w:line="360" w:lineRule="auto"/>
        <w:ind w:firstLine="709"/>
        <w:jc w:val="both"/>
        <w:rPr>
          <w:color w:val="000000"/>
          <w:sz w:val="28"/>
          <w:szCs w:val="28"/>
        </w:rPr>
      </w:pPr>
      <w:r w:rsidRPr="00687EA9">
        <w:rPr>
          <w:color w:val="000000"/>
          <w:sz w:val="28"/>
          <w:szCs w:val="28"/>
        </w:rPr>
        <w:t>1 Вариант</w:t>
      </w:r>
      <w:r w:rsidR="00687EA9">
        <w:rPr>
          <w:color w:val="000000"/>
          <w:sz w:val="28"/>
          <w:szCs w:val="28"/>
        </w:rPr>
        <w:t xml:space="preserve"> </w:t>
      </w:r>
      <w:r w:rsidRPr="00687EA9">
        <w:rPr>
          <w:color w:val="000000"/>
          <w:sz w:val="28"/>
          <w:szCs w:val="28"/>
        </w:rPr>
        <w:t>(1020*600)+0,1*800=612080</w:t>
      </w:r>
    </w:p>
    <w:p w:rsidR="00F74D30" w:rsidRPr="00687EA9" w:rsidRDefault="00F74D30" w:rsidP="00687EA9">
      <w:pPr>
        <w:spacing w:line="360" w:lineRule="auto"/>
        <w:ind w:firstLine="709"/>
        <w:jc w:val="both"/>
        <w:rPr>
          <w:color w:val="000000"/>
          <w:sz w:val="28"/>
          <w:szCs w:val="28"/>
        </w:rPr>
      </w:pPr>
      <w:r w:rsidRPr="00687EA9">
        <w:rPr>
          <w:color w:val="000000"/>
          <w:sz w:val="28"/>
          <w:szCs w:val="28"/>
        </w:rPr>
        <w:t>2 Вариант</w:t>
      </w:r>
      <w:r w:rsidR="00687EA9">
        <w:rPr>
          <w:color w:val="000000"/>
          <w:sz w:val="28"/>
          <w:szCs w:val="28"/>
        </w:rPr>
        <w:t xml:space="preserve"> </w:t>
      </w:r>
      <w:r w:rsidRPr="00687EA9">
        <w:rPr>
          <w:color w:val="000000"/>
          <w:sz w:val="28"/>
          <w:szCs w:val="28"/>
        </w:rPr>
        <w:t>(1010*500)+0,1*850=505085</w:t>
      </w:r>
    </w:p>
    <w:p w:rsidR="00F74D30" w:rsidRPr="00687EA9" w:rsidRDefault="00F74D30" w:rsidP="00687EA9">
      <w:pPr>
        <w:spacing w:line="360" w:lineRule="auto"/>
        <w:ind w:firstLine="709"/>
        <w:jc w:val="both"/>
        <w:rPr>
          <w:color w:val="000000"/>
          <w:sz w:val="28"/>
          <w:szCs w:val="28"/>
        </w:rPr>
      </w:pPr>
      <w:r w:rsidRPr="00687EA9">
        <w:rPr>
          <w:color w:val="000000"/>
          <w:sz w:val="28"/>
          <w:szCs w:val="28"/>
        </w:rPr>
        <w:t>3 Вариант</w:t>
      </w:r>
      <w:r w:rsidR="00687EA9">
        <w:rPr>
          <w:color w:val="000000"/>
          <w:sz w:val="28"/>
          <w:szCs w:val="28"/>
        </w:rPr>
        <w:t xml:space="preserve"> </w:t>
      </w:r>
      <w:r w:rsidRPr="00687EA9">
        <w:rPr>
          <w:color w:val="000000"/>
          <w:sz w:val="28"/>
          <w:szCs w:val="28"/>
        </w:rPr>
        <w:t>(1000*550)+0,1*840=550084</w:t>
      </w:r>
    </w:p>
    <w:p w:rsidR="00F74D30" w:rsidRPr="00687EA9" w:rsidRDefault="00F74D30" w:rsidP="00687EA9">
      <w:pPr>
        <w:spacing w:line="360" w:lineRule="auto"/>
        <w:ind w:firstLine="709"/>
        <w:jc w:val="both"/>
        <w:rPr>
          <w:color w:val="000000"/>
          <w:sz w:val="28"/>
          <w:szCs w:val="28"/>
        </w:rPr>
      </w:pPr>
      <w:r w:rsidRPr="00687EA9">
        <w:rPr>
          <w:b/>
          <w:bCs/>
          <w:color w:val="000000"/>
          <w:sz w:val="28"/>
          <w:szCs w:val="28"/>
        </w:rPr>
        <w:t>Вывод:</w:t>
      </w:r>
      <w:r w:rsidRPr="00687EA9">
        <w:rPr>
          <w:color w:val="000000"/>
          <w:sz w:val="28"/>
          <w:szCs w:val="28"/>
        </w:rPr>
        <w:t xml:space="preserve"> наиболее эффективный вариант предлагаемого к использованию изобретения - это 2 вариант, то есть наименьшие приведенные затраты.</w:t>
      </w:r>
    </w:p>
    <w:p w:rsidR="00687EA9" w:rsidRDefault="00F65A45" w:rsidP="00687EA9">
      <w:pPr>
        <w:pStyle w:val="a7"/>
        <w:tabs>
          <w:tab w:val="left" w:pos="567"/>
          <w:tab w:val="left" w:pos="4536"/>
          <w:tab w:val="right" w:pos="7371"/>
          <w:tab w:val="right" w:pos="8505"/>
        </w:tabs>
        <w:spacing w:after="0" w:line="360" w:lineRule="auto"/>
        <w:ind w:firstLine="709"/>
        <w:jc w:val="both"/>
        <w:rPr>
          <w:color w:val="000000"/>
          <w:sz w:val="28"/>
          <w:szCs w:val="28"/>
        </w:rPr>
      </w:pPr>
      <w:r w:rsidRPr="00687EA9">
        <w:rPr>
          <w:color w:val="000000"/>
          <w:sz w:val="28"/>
          <w:szCs w:val="28"/>
        </w:rPr>
        <w:t>4. Требуется определить стоимость лицензии. На освоение предмета лицензии требуется 1 год. Продолжительность договора 5</w:t>
      </w:r>
      <w:r w:rsidRPr="00687EA9">
        <w:rPr>
          <w:i/>
          <w:iCs/>
          <w:color w:val="000000"/>
          <w:sz w:val="28"/>
          <w:szCs w:val="28"/>
        </w:rPr>
        <w:t xml:space="preserve"> </w:t>
      </w:r>
      <w:r w:rsidRPr="00687EA9">
        <w:rPr>
          <w:color w:val="000000"/>
          <w:sz w:val="28"/>
          <w:szCs w:val="28"/>
        </w:rPr>
        <w:t>лет, требования инвестора к доходности 30</w:t>
      </w:r>
      <w:r w:rsidRPr="00687EA9">
        <w:rPr>
          <w:i/>
          <w:iCs/>
          <w:color w:val="000000"/>
          <w:sz w:val="28"/>
          <w:szCs w:val="28"/>
        </w:rPr>
        <w:t xml:space="preserve"> </w:t>
      </w:r>
      <w:r w:rsidRPr="00687EA9">
        <w:rPr>
          <w:color w:val="000000"/>
          <w:sz w:val="28"/>
          <w:szCs w:val="28"/>
        </w:rPr>
        <w:t>% годовых, выручка в конце 2-го года – 100 у.е., прогнозируемый прирост объемов выручки 12% в год. Ставка роялти 5% от выручки.</w:t>
      </w:r>
    </w:p>
    <w:p w:rsidR="00EE7F02" w:rsidRPr="00687EA9" w:rsidRDefault="00EE7F02" w:rsidP="00687EA9">
      <w:pPr>
        <w:autoSpaceDE w:val="0"/>
        <w:autoSpaceDN w:val="0"/>
        <w:adjustRightInd w:val="0"/>
        <w:spacing w:line="360" w:lineRule="auto"/>
        <w:ind w:firstLine="709"/>
        <w:jc w:val="both"/>
        <w:rPr>
          <w:color w:val="000000"/>
          <w:sz w:val="28"/>
          <w:szCs w:val="28"/>
        </w:rPr>
      </w:pPr>
    </w:p>
    <w:p w:rsidR="00F65A45" w:rsidRPr="00687EA9" w:rsidRDefault="007C1971" w:rsidP="00687EA9">
      <w:pPr>
        <w:autoSpaceDE w:val="0"/>
        <w:autoSpaceDN w:val="0"/>
        <w:adjustRightInd w:val="0"/>
        <w:spacing w:line="360" w:lineRule="auto"/>
        <w:ind w:firstLine="709"/>
        <w:jc w:val="both"/>
        <w:rPr>
          <w:color w:val="000000"/>
          <w:sz w:val="28"/>
          <w:szCs w:val="28"/>
        </w:rPr>
      </w:pPr>
      <w:r>
        <w:rPr>
          <w:color w:val="000000"/>
          <w:sz w:val="28"/>
          <w:szCs w:val="28"/>
        </w:rPr>
        <w:br w:type="page"/>
      </w:r>
      <w:r w:rsidR="00F65A45" w:rsidRPr="00687EA9">
        <w:rPr>
          <w:color w:val="000000"/>
          <w:sz w:val="28"/>
          <w:szCs w:val="28"/>
        </w:rPr>
        <w:t>Исходные данные</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0"/>
        <w:gridCol w:w="2400"/>
        <w:gridCol w:w="1897"/>
        <w:gridCol w:w="2063"/>
      </w:tblGrid>
      <w:tr w:rsidR="00F65A45" w:rsidRPr="005A511B">
        <w:tc>
          <w:tcPr>
            <w:tcW w:w="2760" w:type="dxa"/>
          </w:tcPr>
          <w:p w:rsidR="00F65A45" w:rsidRPr="005A511B" w:rsidRDefault="00F65A45" w:rsidP="005A511B">
            <w:pPr>
              <w:spacing w:line="360" w:lineRule="auto"/>
              <w:rPr>
                <w:color w:val="000000"/>
                <w:sz w:val="20"/>
                <w:szCs w:val="20"/>
              </w:rPr>
            </w:pPr>
            <w:r w:rsidRPr="005A511B">
              <w:rPr>
                <w:color w:val="000000"/>
                <w:sz w:val="20"/>
                <w:szCs w:val="20"/>
              </w:rPr>
              <w:t>Продолжительность договора, А лет</w:t>
            </w:r>
          </w:p>
        </w:tc>
        <w:tc>
          <w:tcPr>
            <w:tcW w:w="2400" w:type="dxa"/>
          </w:tcPr>
          <w:p w:rsidR="00F65A45" w:rsidRPr="005A511B" w:rsidRDefault="00F65A45" w:rsidP="005A511B">
            <w:pPr>
              <w:spacing w:line="360" w:lineRule="auto"/>
              <w:rPr>
                <w:color w:val="000000"/>
                <w:sz w:val="20"/>
                <w:szCs w:val="20"/>
              </w:rPr>
            </w:pPr>
            <w:r w:rsidRPr="005A511B">
              <w:rPr>
                <w:color w:val="000000"/>
                <w:sz w:val="20"/>
                <w:szCs w:val="20"/>
              </w:rPr>
              <w:t>Требов инвестора, Б % годовых</w:t>
            </w:r>
          </w:p>
        </w:tc>
        <w:tc>
          <w:tcPr>
            <w:tcW w:w="1897" w:type="dxa"/>
          </w:tcPr>
          <w:p w:rsidR="00F65A45" w:rsidRPr="005A511B" w:rsidRDefault="00F65A45" w:rsidP="005A511B">
            <w:pPr>
              <w:spacing w:line="360" w:lineRule="auto"/>
              <w:rPr>
                <w:color w:val="000000"/>
                <w:sz w:val="20"/>
                <w:szCs w:val="20"/>
              </w:rPr>
            </w:pPr>
            <w:r w:rsidRPr="005A511B">
              <w:rPr>
                <w:color w:val="000000"/>
                <w:sz w:val="20"/>
                <w:szCs w:val="20"/>
              </w:rPr>
              <w:t>Прирост, В %</w:t>
            </w:r>
          </w:p>
        </w:tc>
        <w:tc>
          <w:tcPr>
            <w:tcW w:w="2063" w:type="dxa"/>
          </w:tcPr>
          <w:p w:rsidR="00F65A45" w:rsidRPr="005A511B" w:rsidRDefault="00F65A45" w:rsidP="005A511B">
            <w:pPr>
              <w:spacing w:line="360" w:lineRule="auto"/>
              <w:rPr>
                <w:color w:val="000000"/>
                <w:sz w:val="20"/>
                <w:szCs w:val="20"/>
              </w:rPr>
            </w:pPr>
            <w:r w:rsidRPr="005A511B">
              <w:rPr>
                <w:color w:val="000000"/>
                <w:sz w:val="20"/>
                <w:szCs w:val="20"/>
              </w:rPr>
              <w:t>Ставка роялти, С %</w:t>
            </w:r>
          </w:p>
        </w:tc>
      </w:tr>
      <w:tr w:rsidR="00F65A45" w:rsidRPr="005A511B">
        <w:tc>
          <w:tcPr>
            <w:tcW w:w="2760" w:type="dxa"/>
          </w:tcPr>
          <w:p w:rsidR="00F65A45" w:rsidRPr="005A511B" w:rsidRDefault="00F65A45" w:rsidP="005A511B">
            <w:pPr>
              <w:spacing w:line="360" w:lineRule="auto"/>
              <w:rPr>
                <w:color w:val="000000"/>
                <w:sz w:val="20"/>
                <w:szCs w:val="20"/>
              </w:rPr>
            </w:pPr>
            <w:r w:rsidRPr="005A511B">
              <w:rPr>
                <w:color w:val="000000"/>
                <w:sz w:val="20"/>
                <w:szCs w:val="20"/>
              </w:rPr>
              <w:t>5</w:t>
            </w:r>
          </w:p>
        </w:tc>
        <w:tc>
          <w:tcPr>
            <w:tcW w:w="2400" w:type="dxa"/>
          </w:tcPr>
          <w:p w:rsidR="00F65A45" w:rsidRPr="005A511B" w:rsidRDefault="00F65A45" w:rsidP="005A511B">
            <w:pPr>
              <w:spacing w:line="360" w:lineRule="auto"/>
              <w:rPr>
                <w:color w:val="000000"/>
                <w:sz w:val="20"/>
                <w:szCs w:val="20"/>
              </w:rPr>
            </w:pPr>
            <w:r w:rsidRPr="005A511B">
              <w:rPr>
                <w:color w:val="000000"/>
                <w:sz w:val="20"/>
                <w:szCs w:val="20"/>
              </w:rPr>
              <w:t>30</w:t>
            </w:r>
          </w:p>
        </w:tc>
        <w:tc>
          <w:tcPr>
            <w:tcW w:w="1897" w:type="dxa"/>
          </w:tcPr>
          <w:p w:rsidR="00F65A45" w:rsidRPr="005A511B" w:rsidRDefault="00F65A45" w:rsidP="005A511B">
            <w:pPr>
              <w:spacing w:line="360" w:lineRule="auto"/>
              <w:rPr>
                <w:color w:val="000000"/>
                <w:sz w:val="20"/>
                <w:szCs w:val="20"/>
              </w:rPr>
            </w:pPr>
            <w:r w:rsidRPr="005A511B">
              <w:rPr>
                <w:color w:val="000000"/>
                <w:sz w:val="20"/>
                <w:szCs w:val="20"/>
              </w:rPr>
              <w:t>12</w:t>
            </w:r>
          </w:p>
        </w:tc>
        <w:tc>
          <w:tcPr>
            <w:tcW w:w="2063" w:type="dxa"/>
          </w:tcPr>
          <w:p w:rsidR="00F65A45" w:rsidRPr="005A511B" w:rsidRDefault="00F65A45" w:rsidP="005A511B">
            <w:pPr>
              <w:spacing w:line="360" w:lineRule="auto"/>
              <w:rPr>
                <w:color w:val="000000"/>
                <w:sz w:val="20"/>
                <w:szCs w:val="20"/>
              </w:rPr>
            </w:pPr>
            <w:r w:rsidRPr="005A511B">
              <w:rPr>
                <w:color w:val="000000"/>
                <w:sz w:val="20"/>
                <w:szCs w:val="20"/>
              </w:rPr>
              <w:t>5</w:t>
            </w:r>
          </w:p>
        </w:tc>
      </w:tr>
    </w:tbl>
    <w:p w:rsidR="0056779F" w:rsidRPr="00687EA9" w:rsidRDefault="0056779F" w:rsidP="00687EA9">
      <w:pPr>
        <w:autoSpaceDE w:val="0"/>
        <w:autoSpaceDN w:val="0"/>
        <w:adjustRightInd w:val="0"/>
        <w:spacing w:line="360" w:lineRule="auto"/>
        <w:ind w:firstLine="709"/>
        <w:jc w:val="both"/>
        <w:rPr>
          <w:b/>
          <w:bCs/>
          <w:color w:val="000000"/>
          <w:sz w:val="28"/>
          <w:szCs w:val="28"/>
        </w:rPr>
      </w:pPr>
    </w:p>
    <w:p w:rsidR="0056779F" w:rsidRDefault="0056779F" w:rsidP="00687EA9">
      <w:pPr>
        <w:autoSpaceDE w:val="0"/>
        <w:autoSpaceDN w:val="0"/>
        <w:adjustRightInd w:val="0"/>
        <w:spacing w:line="360" w:lineRule="auto"/>
        <w:ind w:firstLine="709"/>
        <w:jc w:val="both"/>
        <w:rPr>
          <w:b/>
          <w:bCs/>
          <w:color w:val="000000"/>
          <w:sz w:val="28"/>
          <w:szCs w:val="28"/>
        </w:rPr>
      </w:pPr>
      <w:r w:rsidRPr="00687EA9">
        <w:rPr>
          <w:b/>
          <w:bCs/>
          <w:color w:val="000000"/>
          <w:sz w:val="28"/>
          <w:szCs w:val="28"/>
        </w:rPr>
        <w:t>Решение:</w:t>
      </w:r>
      <w:r w:rsidR="00687EA9">
        <w:rPr>
          <w:b/>
          <w:bCs/>
          <w:color w:val="000000"/>
          <w:sz w:val="28"/>
          <w:szCs w:val="28"/>
        </w:rPr>
        <w:t xml:space="preserve"> </w:t>
      </w:r>
      <w:r w:rsidRPr="00687EA9">
        <w:rPr>
          <w:color w:val="000000"/>
          <w:sz w:val="28"/>
          <w:szCs w:val="28"/>
        </w:rPr>
        <w:t>Стоимость лицензии методом роялти вычисляется как</w:t>
      </w:r>
      <w:r w:rsidRPr="00687EA9">
        <w:rPr>
          <w:b/>
          <w:bCs/>
          <w:color w:val="000000"/>
          <w:sz w:val="28"/>
          <w:szCs w:val="28"/>
        </w:rPr>
        <w:t>:</w:t>
      </w:r>
    </w:p>
    <w:p w:rsidR="005A511B" w:rsidRPr="00687EA9" w:rsidRDefault="005A511B" w:rsidP="00687EA9">
      <w:pPr>
        <w:autoSpaceDE w:val="0"/>
        <w:autoSpaceDN w:val="0"/>
        <w:adjustRightInd w:val="0"/>
        <w:spacing w:line="360" w:lineRule="auto"/>
        <w:ind w:firstLine="709"/>
        <w:jc w:val="both"/>
        <w:rPr>
          <w:b/>
          <w:bCs/>
          <w:color w:val="000000"/>
          <w:sz w:val="28"/>
          <w:szCs w:val="28"/>
        </w:rPr>
      </w:pPr>
    </w:p>
    <w:p w:rsidR="0056779F" w:rsidRPr="00687EA9" w:rsidRDefault="009C09E9" w:rsidP="00687EA9">
      <w:pPr>
        <w:spacing w:line="360" w:lineRule="auto"/>
        <w:ind w:firstLine="709"/>
        <w:jc w:val="both"/>
        <w:rPr>
          <w:color w:val="000000"/>
          <w:sz w:val="28"/>
          <w:szCs w:val="28"/>
        </w:rPr>
      </w:pPr>
      <w:r>
        <w:rPr>
          <w:color w:val="000000"/>
          <w:sz w:val="28"/>
          <w:szCs w:val="28"/>
        </w:rPr>
        <w:pict>
          <v:shape id="_x0000_i1072" type="#_x0000_t75" style="width:81pt;height:38.25pt">
            <v:imagedata r:id="rId50" o:title=""/>
          </v:shape>
        </w:pict>
      </w:r>
      <w:r w:rsidR="00687EA9">
        <w:rPr>
          <w:color w:val="000000"/>
          <w:sz w:val="28"/>
          <w:szCs w:val="28"/>
        </w:rPr>
        <w:t xml:space="preserve"> </w:t>
      </w:r>
      <w:r>
        <w:rPr>
          <w:color w:val="000000"/>
          <w:sz w:val="28"/>
          <w:szCs w:val="28"/>
        </w:rPr>
        <w:pict>
          <v:shape id="_x0000_i1073" type="#_x0000_t75" style="width:81.75pt;height:30.75pt">
            <v:imagedata r:id="rId51" o:title=""/>
          </v:shape>
        </w:pict>
      </w:r>
    </w:p>
    <w:p w:rsidR="005A511B" w:rsidRDefault="005A511B" w:rsidP="00687EA9">
      <w:pPr>
        <w:spacing w:line="360" w:lineRule="auto"/>
        <w:ind w:firstLine="709"/>
        <w:jc w:val="both"/>
        <w:rPr>
          <w:color w:val="000000"/>
          <w:sz w:val="28"/>
          <w:szCs w:val="28"/>
        </w:rPr>
      </w:pPr>
    </w:p>
    <w:p w:rsidR="00687EA9" w:rsidRDefault="0056779F" w:rsidP="00687EA9">
      <w:pPr>
        <w:spacing w:line="360" w:lineRule="auto"/>
        <w:ind w:firstLine="709"/>
        <w:jc w:val="both"/>
        <w:rPr>
          <w:color w:val="000000"/>
          <w:sz w:val="28"/>
          <w:szCs w:val="28"/>
        </w:rPr>
      </w:pPr>
      <w:r w:rsidRPr="00687EA9">
        <w:rPr>
          <w:color w:val="000000"/>
          <w:sz w:val="28"/>
          <w:szCs w:val="28"/>
        </w:rPr>
        <w:t>где</w:t>
      </w:r>
    </w:p>
    <w:p w:rsidR="00687EA9" w:rsidRDefault="0056779F" w:rsidP="00687EA9">
      <w:pPr>
        <w:spacing w:line="360" w:lineRule="auto"/>
        <w:ind w:firstLine="709"/>
        <w:jc w:val="both"/>
        <w:rPr>
          <w:color w:val="000000"/>
          <w:sz w:val="28"/>
          <w:szCs w:val="28"/>
        </w:rPr>
      </w:pPr>
      <w:r w:rsidRPr="00687EA9">
        <w:rPr>
          <w:color w:val="000000"/>
          <w:sz w:val="28"/>
          <w:szCs w:val="28"/>
        </w:rPr>
        <w:t>В</w:t>
      </w:r>
      <w:r w:rsidRPr="00687EA9">
        <w:rPr>
          <w:color w:val="000000"/>
          <w:sz w:val="28"/>
          <w:szCs w:val="28"/>
          <w:lang w:val="en-US"/>
        </w:rPr>
        <w:t>t</w:t>
      </w:r>
      <w:r w:rsidRPr="00687EA9">
        <w:rPr>
          <w:color w:val="000000"/>
          <w:sz w:val="28"/>
          <w:szCs w:val="28"/>
        </w:rPr>
        <w:t xml:space="preserve"> - выручка от реализации продукции по лицензии в </w:t>
      </w:r>
      <w:r w:rsidRPr="00687EA9">
        <w:rPr>
          <w:color w:val="000000"/>
          <w:sz w:val="28"/>
          <w:szCs w:val="28"/>
          <w:lang w:val="en-US"/>
        </w:rPr>
        <w:t>t</w:t>
      </w:r>
      <w:r w:rsidRPr="00687EA9">
        <w:rPr>
          <w:color w:val="000000"/>
          <w:sz w:val="28"/>
          <w:szCs w:val="28"/>
        </w:rPr>
        <w:t>-й год;</w:t>
      </w:r>
    </w:p>
    <w:p w:rsidR="00687EA9" w:rsidRDefault="0056779F" w:rsidP="00687EA9">
      <w:pPr>
        <w:spacing w:line="360" w:lineRule="auto"/>
        <w:ind w:firstLine="709"/>
        <w:jc w:val="both"/>
        <w:rPr>
          <w:color w:val="000000"/>
          <w:sz w:val="28"/>
          <w:szCs w:val="28"/>
        </w:rPr>
      </w:pPr>
      <w:r w:rsidRPr="00687EA9">
        <w:rPr>
          <w:color w:val="000000"/>
          <w:sz w:val="28"/>
          <w:szCs w:val="28"/>
          <w:lang w:val="en-US"/>
        </w:rPr>
        <w:t>Ri</w:t>
      </w:r>
      <w:r w:rsidRPr="00687EA9">
        <w:rPr>
          <w:color w:val="000000"/>
          <w:sz w:val="28"/>
          <w:szCs w:val="28"/>
        </w:rPr>
        <w:t xml:space="preserve">- размер роялти в </w:t>
      </w:r>
      <w:r w:rsidRPr="00687EA9">
        <w:rPr>
          <w:color w:val="000000"/>
          <w:sz w:val="28"/>
          <w:szCs w:val="28"/>
          <w:lang w:val="en-US"/>
        </w:rPr>
        <w:t>i</w:t>
      </w:r>
      <w:r w:rsidRPr="00687EA9">
        <w:rPr>
          <w:color w:val="000000"/>
          <w:sz w:val="28"/>
          <w:szCs w:val="28"/>
        </w:rPr>
        <w:t>- году, %;</w:t>
      </w:r>
    </w:p>
    <w:p w:rsidR="0056779F" w:rsidRPr="00687EA9" w:rsidRDefault="0056779F" w:rsidP="00687EA9">
      <w:pPr>
        <w:spacing w:line="360" w:lineRule="auto"/>
        <w:ind w:firstLine="709"/>
        <w:jc w:val="both"/>
        <w:rPr>
          <w:color w:val="000000"/>
          <w:sz w:val="28"/>
          <w:szCs w:val="28"/>
        </w:rPr>
      </w:pPr>
      <w:r w:rsidRPr="00687EA9">
        <w:rPr>
          <w:color w:val="000000"/>
          <w:sz w:val="28"/>
          <w:szCs w:val="28"/>
        </w:rPr>
        <w:t>Т -</w:t>
      </w:r>
      <w:r w:rsidR="00687EA9">
        <w:rPr>
          <w:color w:val="000000"/>
          <w:sz w:val="28"/>
          <w:szCs w:val="28"/>
        </w:rPr>
        <w:t xml:space="preserve"> </w:t>
      </w:r>
      <w:r w:rsidRPr="00687EA9">
        <w:rPr>
          <w:color w:val="000000"/>
          <w:sz w:val="28"/>
          <w:szCs w:val="28"/>
        </w:rPr>
        <w:t>срок действия лицензионного договора, лет.</w:t>
      </w:r>
    </w:p>
    <w:p w:rsidR="005A511B" w:rsidRDefault="005A511B" w:rsidP="00687EA9">
      <w:pPr>
        <w:spacing w:line="360" w:lineRule="auto"/>
        <w:ind w:firstLine="709"/>
        <w:jc w:val="both"/>
        <w:rPr>
          <w:b/>
          <w:bCs/>
          <w:color w:val="000000"/>
          <w:sz w:val="28"/>
          <w:szCs w:val="28"/>
        </w:rPr>
      </w:pPr>
    </w:p>
    <w:p w:rsidR="0056779F" w:rsidRPr="00687EA9" w:rsidRDefault="0056779F" w:rsidP="00687EA9">
      <w:pPr>
        <w:spacing w:line="360" w:lineRule="auto"/>
        <w:ind w:firstLine="709"/>
        <w:jc w:val="both"/>
        <w:rPr>
          <w:b/>
          <w:bCs/>
          <w:color w:val="000000"/>
          <w:sz w:val="28"/>
          <w:szCs w:val="28"/>
        </w:rPr>
      </w:pPr>
      <w:r w:rsidRPr="00687EA9">
        <w:rPr>
          <w:b/>
          <w:bCs/>
          <w:color w:val="000000"/>
          <w:sz w:val="28"/>
          <w:szCs w:val="28"/>
        </w:rPr>
        <w:t>Цл=Р0*К</w:t>
      </w:r>
    </w:p>
    <w:p w:rsidR="005A511B" w:rsidRDefault="005A511B" w:rsidP="00687EA9">
      <w:pPr>
        <w:spacing w:line="360" w:lineRule="auto"/>
        <w:ind w:firstLine="709"/>
        <w:jc w:val="both"/>
        <w:rPr>
          <w:color w:val="000000"/>
          <w:sz w:val="28"/>
          <w:szCs w:val="28"/>
        </w:rPr>
      </w:pPr>
    </w:p>
    <w:p w:rsidR="00687EA9" w:rsidRDefault="0056779F" w:rsidP="00687EA9">
      <w:pPr>
        <w:spacing w:line="360" w:lineRule="auto"/>
        <w:ind w:firstLine="709"/>
        <w:jc w:val="both"/>
        <w:rPr>
          <w:color w:val="000000"/>
          <w:sz w:val="28"/>
          <w:szCs w:val="28"/>
        </w:rPr>
      </w:pPr>
      <w:r w:rsidRPr="00687EA9">
        <w:rPr>
          <w:color w:val="000000"/>
          <w:sz w:val="28"/>
          <w:szCs w:val="28"/>
        </w:rPr>
        <w:t>Р0 – платеж по роялти;</w:t>
      </w:r>
    </w:p>
    <w:p w:rsidR="0056779F" w:rsidRPr="00687EA9" w:rsidRDefault="0056779F" w:rsidP="00687EA9">
      <w:pPr>
        <w:spacing w:line="360" w:lineRule="auto"/>
        <w:ind w:firstLine="709"/>
        <w:jc w:val="both"/>
        <w:rPr>
          <w:color w:val="000000"/>
          <w:sz w:val="28"/>
          <w:szCs w:val="28"/>
        </w:rPr>
      </w:pPr>
      <w:r w:rsidRPr="00687EA9">
        <w:rPr>
          <w:color w:val="000000"/>
          <w:sz w:val="28"/>
          <w:szCs w:val="28"/>
        </w:rPr>
        <w:t>К – коэф. дисконтирования</w:t>
      </w:r>
    </w:p>
    <w:p w:rsidR="0056779F" w:rsidRPr="00687EA9" w:rsidRDefault="0056779F" w:rsidP="00687EA9">
      <w:pPr>
        <w:spacing w:line="360" w:lineRule="auto"/>
        <w:ind w:firstLine="709"/>
        <w:jc w:val="both"/>
        <w:rPr>
          <w:color w:val="000000"/>
          <w:sz w:val="28"/>
          <w:szCs w:val="28"/>
        </w:rPr>
      </w:pPr>
      <w:r w:rsidRPr="00687EA9">
        <w:rPr>
          <w:color w:val="000000"/>
          <w:sz w:val="28"/>
          <w:szCs w:val="28"/>
        </w:rPr>
        <w:t>Результаты вычислений представлены в таблице 4</w:t>
      </w:r>
    </w:p>
    <w:p w:rsidR="005A511B" w:rsidRDefault="005A511B" w:rsidP="00687EA9">
      <w:pPr>
        <w:spacing w:line="360" w:lineRule="auto"/>
        <w:ind w:firstLine="709"/>
        <w:jc w:val="both"/>
        <w:rPr>
          <w:color w:val="000000"/>
          <w:sz w:val="28"/>
          <w:szCs w:val="28"/>
        </w:rPr>
      </w:pPr>
    </w:p>
    <w:p w:rsidR="00F74D30" w:rsidRPr="00687EA9" w:rsidRDefault="0056779F" w:rsidP="00687EA9">
      <w:pPr>
        <w:spacing w:line="360" w:lineRule="auto"/>
        <w:ind w:firstLine="709"/>
        <w:jc w:val="both"/>
        <w:rPr>
          <w:color w:val="000000"/>
          <w:sz w:val="28"/>
          <w:szCs w:val="28"/>
        </w:rPr>
      </w:pPr>
      <w:r w:rsidRPr="00687EA9">
        <w:rPr>
          <w:color w:val="000000"/>
          <w:sz w:val="28"/>
          <w:szCs w:val="28"/>
        </w:rPr>
        <w:t>Таблица 4.</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320"/>
        <w:gridCol w:w="2008"/>
        <w:gridCol w:w="2145"/>
        <w:gridCol w:w="1837"/>
      </w:tblGrid>
      <w:tr w:rsidR="003C5652" w:rsidRPr="006372DE" w:rsidTr="006372DE">
        <w:tc>
          <w:tcPr>
            <w:tcW w:w="1188" w:type="dxa"/>
            <w:shd w:val="clear" w:color="auto" w:fill="auto"/>
            <w:vAlign w:val="center"/>
          </w:tcPr>
          <w:p w:rsidR="003C5652" w:rsidRPr="006372DE" w:rsidRDefault="003C5652" w:rsidP="006372DE">
            <w:pPr>
              <w:spacing w:line="360" w:lineRule="auto"/>
              <w:rPr>
                <w:color w:val="000000"/>
                <w:sz w:val="20"/>
                <w:szCs w:val="20"/>
              </w:rPr>
            </w:pPr>
            <w:r w:rsidRPr="006372DE">
              <w:rPr>
                <w:color w:val="000000"/>
                <w:sz w:val="20"/>
                <w:szCs w:val="20"/>
              </w:rPr>
              <w:t>Период</w:t>
            </w:r>
          </w:p>
        </w:tc>
        <w:tc>
          <w:tcPr>
            <w:tcW w:w="1320" w:type="dxa"/>
            <w:shd w:val="clear" w:color="auto" w:fill="auto"/>
            <w:vAlign w:val="center"/>
          </w:tcPr>
          <w:p w:rsidR="003C5652" w:rsidRPr="006372DE" w:rsidRDefault="003C5652" w:rsidP="006372DE">
            <w:pPr>
              <w:spacing w:line="360" w:lineRule="auto"/>
              <w:rPr>
                <w:color w:val="000000"/>
                <w:sz w:val="20"/>
                <w:szCs w:val="20"/>
              </w:rPr>
            </w:pPr>
            <w:r w:rsidRPr="006372DE">
              <w:rPr>
                <w:color w:val="000000"/>
                <w:sz w:val="20"/>
                <w:szCs w:val="20"/>
              </w:rPr>
              <w:t>выручка</w:t>
            </w:r>
          </w:p>
        </w:tc>
        <w:tc>
          <w:tcPr>
            <w:tcW w:w="2008" w:type="dxa"/>
            <w:shd w:val="clear" w:color="auto" w:fill="auto"/>
            <w:vAlign w:val="center"/>
          </w:tcPr>
          <w:p w:rsidR="003C5652" w:rsidRPr="006372DE" w:rsidRDefault="003C5652" w:rsidP="006372DE">
            <w:pPr>
              <w:spacing w:line="360" w:lineRule="auto"/>
              <w:rPr>
                <w:color w:val="000000"/>
                <w:sz w:val="20"/>
                <w:szCs w:val="20"/>
              </w:rPr>
            </w:pPr>
            <w:r w:rsidRPr="006372DE">
              <w:rPr>
                <w:color w:val="000000"/>
                <w:sz w:val="20"/>
                <w:szCs w:val="20"/>
              </w:rPr>
              <w:t>Платеж по роялти</w:t>
            </w:r>
          </w:p>
          <w:p w:rsidR="003C5652" w:rsidRPr="006372DE" w:rsidRDefault="003C5652" w:rsidP="006372DE">
            <w:pPr>
              <w:spacing w:line="360" w:lineRule="auto"/>
              <w:rPr>
                <w:color w:val="000000"/>
                <w:sz w:val="20"/>
                <w:szCs w:val="20"/>
              </w:rPr>
            </w:pPr>
            <w:r w:rsidRPr="006372DE">
              <w:rPr>
                <w:color w:val="000000"/>
                <w:sz w:val="20"/>
                <w:szCs w:val="20"/>
              </w:rPr>
              <w:t>(2г *0,02)</w:t>
            </w:r>
          </w:p>
        </w:tc>
        <w:tc>
          <w:tcPr>
            <w:tcW w:w="2145" w:type="dxa"/>
            <w:shd w:val="clear" w:color="auto" w:fill="auto"/>
            <w:vAlign w:val="center"/>
          </w:tcPr>
          <w:p w:rsidR="003C5652" w:rsidRPr="006372DE" w:rsidRDefault="003C5652" w:rsidP="006372DE">
            <w:pPr>
              <w:spacing w:line="360" w:lineRule="auto"/>
              <w:rPr>
                <w:color w:val="000000"/>
                <w:sz w:val="20"/>
                <w:szCs w:val="20"/>
              </w:rPr>
            </w:pPr>
            <w:r w:rsidRPr="006372DE">
              <w:rPr>
                <w:color w:val="000000"/>
                <w:sz w:val="20"/>
                <w:szCs w:val="20"/>
              </w:rPr>
              <w:t>Коэффициент дисконтирования</w:t>
            </w:r>
          </w:p>
          <w:p w:rsidR="003C5652" w:rsidRPr="006372DE" w:rsidRDefault="003C5652" w:rsidP="006372DE">
            <w:pPr>
              <w:spacing w:line="360" w:lineRule="auto"/>
              <w:rPr>
                <w:color w:val="000000"/>
                <w:sz w:val="20"/>
                <w:szCs w:val="20"/>
              </w:rPr>
            </w:pPr>
            <w:r w:rsidRPr="006372DE">
              <w:rPr>
                <w:color w:val="000000"/>
                <w:sz w:val="20"/>
                <w:szCs w:val="20"/>
              </w:rPr>
              <w:t>(1гр/0,3)2(период)</w:t>
            </w:r>
          </w:p>
          <w:p w:rsidR="003C5652" w:rsidRPr="006372DE" w:rsidRDefault="009C09E9" w:rsidP="006372DE">
            <w:pPr>
              <w:spacing w:line="360" w:lineRule="auto"/>
              <w:rPr>
                <w:color w:val="000000"/>
                <w:sz w:val="20"/>
                <w:szCs w:val="20"/>
              </w:rPr>
            </w:pPr>
            <w:r>
              <w:rPr>
                <w:noProof/>
              </w:rPr>
              <w:pict>
                <v:shape id="_x0000_s1029" type="#_x0000_t75" style="position:absolute;margin-left:42.85pt;margin-top:2.15pt;width:30.75pt;height:24.75pt;z-index:251658240">
                  <v:imagedata r:id="rId52" o:title=""/>
                </v:shape>
              </w:pict>
            </w:r>
          </w:p>
          <w:p w:rsidR="003C5652" w:rsidRPr="006372DE" w:rsidRDefault="003C5652" w:rsidP="006372DE">
            <w:pPr>
              <w:spacing w:line="360" w:lineRule="auto"/>
              <w:rPr>
                <w:color w:val="000000"/>
                <w:sz w:val="20"/>
                <w:szCs w:val="20"/>
              </w:rPr>
            </w:pPr>
          </w:p>
        </w:tc>
        <w:tc>
          <w:tcPr>
            <w:tcW w:w="1837" w:type="dxa"/>
            <w:shd w:val="clear" w:color="auto" w:fill="auto"/>
            <w:vAlign w:val="center"/>
          </w:tcPr>
          <w:p w:rsidR="003C5652" w:rsidRPr="006372DE" w:rsidRDefault="003C5652" w:rsidP="006372DE">
            <w:pPr>
              <w:spacing w:line="360" w:lineRule="auto"/>
              <w:rPr>
                <w:color w:val="000000"/>
                <w:sz w:val="20"/>
                <w:szCs w:val="20"/>
              </w:rPr>
            </w:pPr>
            <w:r w:rsidRPr="006372DE">
              <w:rPr>
                <w:color w:val="000000"/>
                <w:sz w:val="20"/>
                <w:szCs w:val="20"/>
              </w:rPr>
              <w:t>Платеж с учетом дисконтирования</w:t>
            </w:r>
          </w:p>
          <w:p w:rsidR="003C5652" w:rsidRPr="006372DE" w:rsidRDefault="003C5652" w:rsidP="006372DE">
            <w:pPr>
              <w:spacing w:line="360" w:lineRule="auto"/>
              <w:rPr>
                <w:color w:val="000000"/>
                <w:sz w:val="20"/>
                <w:szCs w:val="20"/>
              </w:rPr>
            </w:pPr>
            <w:r w:rsidRPr="006372DE">
              <w:rPr>
                <w:color w:val="000000"/>
                <w:sz w:val="20"/>
                <w:szCs w:val="20"/>
              </w:rPr>
              <w:t>(4гр*2гр)</w:t>
            </w:r>
          </w:p>
        </w:tc>
      </w:tr>
      <w:tr w:rsidR="003C5652" w:rsidRPr="006372DE" w:rsidTr="006372DE">
        <w:tc>
          <w:tcPr>
            <w:tcW w:w="1188" w:type="dxa"/>
            <w:shd w:val="clear" w:color="auto" w:fill="auto"/>
          </w:tcPr>
          <w:p w:rsidR="003C5652" w:rsidRPr="006372DE" w:rsidRDefault="003C5652" w:rsidP="006372DE">
            <w:pPr>
              <w:spacing w:line="360" w:lineRule="auto"/>
              <w:rPr>
                <w:color w:val="000000"/>
                <w:sz w:val="20"/>
                <w:szCs w:val="20"/>
              </w:rPr>
            </w:pPr>
            <w:r w:rsidRPr="006372DE">
              <w:rPr>
                <w:color w:val="000000"/>
                <w:sz w:val="20"/>
                <w:szCs w:val="20"/>
              </w:rPr>
              <w:t>1</w:t>
            </w:r>
          </w:p>
        </w:tc>
        <w:tc>
          <w:tcPr>
            <w:tcW w:w="1320" w:type="dxa"/>
            <w:shd w:val="clear" w:color="auto" w:fill="auto"/>
          </w:tcPr>
          <w:p w:rsidR="003C5652" w:rsidRPr="006372DE" w:rsidRDefault="003C5652" w:rsidP="006372DE">
            <w:pPr>
              <w:spacing w:line="360" w:lineRule="auto"/>
              <w:rPr>
                <w:color w:val="000000"/>
                <w:sz w:val="20"/>
                <w:szCs w:val="20"/>
              </w:rPr>
            </w:pPr>
            <w:r w:rsidRPr="006372DE">
              <w:rPr>
                <w:color w:val="000000"/>
                <w:sz w:val="20"/>
                <w:szCs w:val="20"/>
              </w:rPr>
              <w:t>2</w:t>
            </w:r>
          </w:p>
        </w:tc>
        <w:tc>
          <w:tcPr>
            <w:tcW w:w="2008" w:type="dxa"/>
            <w:shd w:val="clear" w:color="auto" w:fill="auto"/>
          </w:tcPr>
          <w:p w:rsidR="003C5652" w:rsidRPr="006372DE" w:rsidRDefault="003C5652" w:rsidP="006372DE">
            <w:pPr>
              <w:spacing w:line="360" w:lineRule="auto"/>
              <w:rPr>
                <w:color w:val="000000"/>
                <w:sz w:val="20"/>
                <w:szCs w:val="20"/>
              </w:rPr>
            </w:pPr>
            <w:r w:rsidRPr="006372DE">
              <w:rPr>
                <w:color w:val="000000"/>
                <w:sz w:val="20"/>
                <w:szCs w:val="20"/>
              </w:rPr>
              <w:t>4</w:t>
            </w:r>
          </w:p>
        </w:tc>
        <w:tc>
          <w:tcPr>
            <w:tcW w:w="2145" w:type="dxa"/>
            <w:shd w:val="clear" w:color="auto" w:fill="auto"/>
          </w:tcPr>
          <w:p w:rsidR="003C5652" w:rsidRPr="006372DE" w:rsidRDefault="003C5652" w:rsidP="006372DE">
            <w:pPr>
              <w:spacing w:line="360" w:lineRule="auto"/>
              <w:rPr>
                <w:color w:val="000000"/>
                <w:sz w:val="20"/>
                <w:szCs w:val="20"/>
              </w:rPr>
            </w:pPr>
            <w:r w:rsidRPr="006372DE">
              <w:rPr>
                <w:color w:val="000000"/>
                <w:sz w:val="20"/>
                <w:szCs w:val="20"/>
              </w:rPr>
              <w:t>3</w:t>
            </w:r>
          </w:p>
        </w:tc>
        <w:tc>
          <w:tcPr>
            <w:tcW w:w="1837" w:type="dxa"/>
            <w:shd w:val="clear" w:color="auto" w:fill="auto"/>
          </w:tcPr>
          <w:p w:rsidR="003C5652" w:rsidRPr="006372DE" w:rsidRDefault="003C5652" w:rsidP="006372DE">
            <w:pPr>
              <w:spacing w:line="360" w:lineRule="auto"/>
              <w:rPr>
                <w:color w:val="000000"/>
                <w:sz w:val="20"/>
                <w:szCs w:val="20"/>
              </w:rPr>
            </w:pPr>
            <w:r w:rsidRPr="006372DE">
              <w:rPr>
                <w:color w:val="000000"/>
                <w:sz w:val="20"/>
                <w:szCs w:val="20"/>
              </w:rPr>
              <w:t>5</w:t>
            </w:r>
          </w:p>
        </w:tc>
      </w:tr>
      <w:tr w:rsidR="003C5652" w:rsidRPr="006372DE" w:rsidTr="006372DE">
        <w:tc>
          <w:tcPr>
            <w:tcW w:w="1188" w:type="dxa"/>
            <w:shd w:val="clear" w:color="auto" w:fill="auto"/>
            <w:vAlign w:val="bottom"/>
          </w:tcPr>
          <w:p w:rsidR="003C5652" w:rsidRPr="006372DE" w:rsidRDefault="003C5652" w:rsidP="006372DE">
            <w:pPr>
              <w:spacing w:line="360" w:lineRule="auto"/>
              <w:rPr>
                <w:color w:val="000000"/>
                <w:sz w:val="20"/>
                <w:szCs w:val="20"/>
              </w:rPr>
            </w:pPr>
            <w:r w:rsidRPr="006372DE">
              <w:rPr>
                <w:color w:val="000000"/>
                <w:sz w:val="20"/>
                <w:szCs w:val="20"/>
              </w:rPr>
              <w:t>1</w:t>
            </w:r>
          </w:p>
        </w:tc>
        <w:tc>
          <w:tcPr>
            <w:tcW w:w="1320" w:type="dxa"/>
            <w:shd w:val="clear" w:color="auto" w:fill="auto"/>
            <w:vAlign w:val="bottom"/>
          </w:tcPr>
          <w:p w:rsidR="003C5652" w:rsidRPr="006372DE" w:rsidRDefault="003C5652" w:rsidP="006372DE">
            <w:pPr>
              <w:spacing w:line="360" w:lineRule="auto"/>
              <w:rPr>
                <w:color w:val="000000"/>
                <w:sz w:val="20"/>
                <w:szCs w:val="20"/>
              </w:rPr>
            </w:pPr>
            <w:r w:rsidRPr="006372DE">
              <w:rPr>
                <w:color w:val="000000"/>
                <w:sz w:val="20"/>
                <w:szCs w:val="20"/>
              </w:rPr>
              <w:t>0</w:t>
            </w:r>
          </w:p>
        </w:tc>
        <w:tc>
          <w:tcPr>
            <w:tcW w:w="2008" w:type="dxa"/>
            <w:shd w:val="clear" w:color="auto" w:fill="auto"/>
            <w:vAlign w:val="bottom"/>
          </w:tcPr>
          <w:p w:rsidR="003C5652" w:rsidRPr="006372DE" w:rsidRDefault="003C5652" w:rsidP="006372DE">
            <w:pPr>
              <w:spacing w:line="360" w:lineRule="auto"/>
              <w:rPr>
                <w:color w:val="000000"/>
                <w:sz w:val="20"/>
                <w:szCs w:val="20"/>
              </w:rPr>
            </w:pPr>
            <w:r w:rsidRPr="006372DE">
              <w:rPr>
                <w:color w:val="000000"/>
                <w:sz w:val="20"/>
                <w:szCs w:val="20"/>
              </w:rPr>
              <w:t>0</w:t>
            </w:r>
          </w:p>
        </w:tc>
        <w:tc>
          <w:tcPr>
            <w:tcW w:w="2145" w:type="dxa"/>
            <w:shd w:val="clear" w:color="auto" w:fill="auto"/>
            <w:vAlign w:val="center"/>
          </w:tcPr>
          <w:p w:rsidR="003C5652" w:rsidRPr="006372DE" w:rsidRDefault="003C5652" w:rsidP="006372DE">
            <w:pPr>
              <w:spacing w:line="360" w:lineRule="auto"/>
              <w:rPr>
                <w:color w:val="000000"/>
                <w:sz w:val="20"/>
                <w:szCs w:val="20"/>
              </w:rPr>
            </w:pPr>
            <w:r w:rsidRPr="006372DE">
              <w:rPr>
                <w:color w:val="000000"/>
                <w:sz w:val="20"/>
                <w:szCs w:val="20"/>
              </w:rPr>
              <w:t>0</w:t>
            </w:r>
          </w:p>
        </w:tc>
        <w:tc>
          <w:tcPr>
            <w:tcW w:w="1837" w:type="dxa"/>
            <w:shd w:val="clear" w:color="auto" w:fill="auto"/>
            <w:vAlign w:val="bottom"/>
          </w:tcPr>
          <w:p w:rsidR="003C5652" w:rsidRPr="006372DE" w:rsidRDefault="003C5652" w:rsidP="006372DE">
            <w:pPr>
              <w:spacing w:line="360" w:lineRule="auto"/>
              <w:rPr>
                <w:color w:val="000000"/>
                <w:sz w:val="20"/>
                <w:szCs w:val="20"/>
              </w:rPr>
            </w:pPr>
            <w:r w:rsidRPr="006372DE">
              <w:rPr>
                <w:color w:val="000000"/>
                <w:sz w:val="20"/>
                <w:szCs w:val="20"/>
              </w:rPr>
              <w:t>0</w:t>
            </w:r>
          </w:p>
        </w:tc>
      </w:tr>
      <w:tr w:rsidR="003C5652" w:rsidRPr="006372DE" w:rsidTr="006372DE">
        <w:tc>
          <w:tcPr>
            <w:tcW w:w="1188" w:type="dxa"/>
            <w:shd w:val="clear" w:color="auto" w:fill="auto"/>
            <w:vAlign w:val="bottom"/>
          </w:tcPr>
          <w:p w:rsidR="003C5652" w:rsidRPr="006372DE" w:rsidRDefault="003C5652" w:rsidP="006372DE">
            <w:pPr>
              <w:spacing w:line="360" w:lineRule="auto"/>
              <w:rPr>
                <w:color w:val="000000"/>
                <w:sz w:val="20"/>
                <w:szCs w:val="20"/>
              </w:rPr>
            </w:pPr>
            <w:r w:rsidRPr="006372DE">
              <w:rPr>
                <w:color w:val="000000"/>
                <w:sz w:val="20"/>
                <w:szCs w:val="20"/>
              </w:rPr>
              <w:t>2</w:t>
            </w:r>
          </w:p>
        </w:tc>
        <w:tc>
          <w:tcPr>
            <w:tcW w:w="1320" w:type="dxa"/>
            <w:shd w:val="clear" w:color="auto" w:fill="auto"/>
            <w:vAlign w:val="bottom"/>
          </w:tcPr>
          <w:p w:rsidR="003C5652" w:rsidRPr="006372DE" w:rsidRDefault="003C5652" w:rsidP="006372DE">
            <w:pPr>
              <w:spacing w:line="360" w:lineRule="auto"/>
              <w:rPr>
                <w:color w:val="000000"/>
                <w:sz w:val="20"/>
                <w:szCs w:val="20"/>
              </w:rPr>
            </w:pPr>
            <w:r w:rsidRPr="006372DE">
              <w:rPr>
                <w:color w:val="000000"/>
                <w:sz w:val="20"/>
                <w:szCs w:val="20"/>
              </w:rPr>
              <w:t>100</w:t>
            </w:r>
          </w:p>
        </w:tc>
        <w:tc>
          <w:tcPr>
            <w:tcW w:w="2008" w:type="dxa"/>
            <w:shd w:val="clear" w:color="auto" w:fill="auto"/>
            <w:vAlign w:val="bottom"/>
          </w:tcPr>
          <w:p w:rsidR="003C5652" w:rsidRPr="006372DE" w:rsidRDefault="003C5652" w:rsidP="006372DE">
            <w:pPr>
              <w:spacing w:line="360" w:lineRule="auto"/>
              <w:rPr>
                <w:color w:val="000000"/>
                <w:sz w:val="20"/>
                <w:szCs w:val="20"/>
              </w:rPr>
            </w:pPr>
            <w:r w:rsidRPr="006372DE">
              <w:rPr>
                <w:color w:val="000000"/>
                <w:sz w:val="20"/>
                <w:szCs w:val="20"/>
              </w:rPr>
              <w:t>5,0</w:t>
            </w:r>
          </w:p>
        </w:tc>
        <w:tc>
          <w:tcPr>
            <w:tcW w:w="2145" w:type="dxa"/>
            <w:shd w:val="clear" w:color="auto" w:fill="auto"/>
            <w:vAlign w:val="center"/>
          </w:tcPr>
          <w:p w:rsidR="003C5652" w:rsidRPr="006372DE" w:rsidRDefault="003C5652" w:rsidP="006372DE">
            <w:pPr>
              <w:spacing w:line="360" w:lineRule="auto"/>
              <w:rPr>
                <w:color w:val="000000"/>
                <w:sz w:val="20"/>
                <w:szCs w:val="20"/>
              </w:rPr>
            </w:pPr>
            <w:r w:rsidRPr="006372DE">
              <w:rPr>
                <w:color w:val="000000"/>
                <w:sz w:val="20"/>
                <w:szCs w:val="20"/>
              </w:rPr>
              <w:t>0,592</w:t>
            </w:r>
          </w:p>
        </w:tc>
        <w:tc>
          <w:tcPr>
            <w:tcW w:w="1837" w:type="dxa"/>
            <w:shd w:val="clear" w:color="auto" w:fill="auto"/>
            <w:vAlign w:val="bottom"/>
          </w:tcPr>
          <w:p w:rsidR="003C5652" w:rsidRPr="006372DE" w:rsidRDefault="003C5652" w:rsidP="006372DE">
            <w:pPr>
              <w:spacing w:line="360" w:lineRule="auto"/>
              <w:rPr>
                <w:color w:val="000000"/>
                <w:sz w:val="20"/>
                <w:szCs w:val="20"/>
              </w:rPr>
            </w:pPr>
            <w:r w:rsidRPr="006372DE">
              <w:rPr>
                <w:color w:val="000000"/>
                <w:sz w:val="20"/>
                <w:szCs w:val="20"/>
              </w:rPr>
              <w:t>2,96</w:t>
            </w:r>
          </w:p>
        </w:tc>
      </w:tr>
      <w:tr w:rsidR="003C5652" w:rsidRPr="006372DE" w:rsidTr="006372DE">
        <w:tc>
          <w:tcPr>
            <w:tcW w:w="1188" w:type="dxa"/>
            <w:shd w:val="clear" w:color="auto" w:fill="auto"/>
            <w:vAlign w:val="bottom"/>
          </w:tcPr>
          <w:p w:rsidR="003C5652" w:rsidRPr="006372DE" w:rsidRDefault="003C5652" w:rsidP="006372DE">
            <w:pPr>
              <w:spacing w:line="360" w:lineRule="auto"/>
              <w:rPr>
                <w:color w:val="000000"/>
                <w:sz w:val="20"/>
                <w:szCs w:val="20"/>
              </w:rPr>
            </w:pPr>
            <w:r w:rsidRPr="006372DE">
              <w:rPr>
                <w:color w:val="000000"/>
                <w:sz w:val="20"/>
                <w:szCs w:val="20"/>
              </w:rPr>
              <w:t>3</w:t>
            </w:r>
          </w:p>
        </w:tc>
        <w:tc>
          <w:tcPr>
            <w:tcW w:w="1320" w:type="dxa"/>
            <w:shd w:val="clear" w:color="auto" w:fill="auto"/>
            <w:vAlign w:val="bottom"/>
          </w:tcPr>
          <w:p w:rsidR="003C5652" w:rsidRPr="006372DE" w:rsidRDefault="003C5652" w:rsidP="006372DE">
            <w:pPr>
              <w:spacing w:line="360" w:lineRule="auto"/>
              <w:rPr>
                <w:color w:val="000000"/>
                <w:sz w:val="20"/>
                <w:szCs w:val="20"/>
              </w:rPr>
            </w:pPr>
            <w:r w:rsidRPr="006372DE">
              <w:rPr>
                <w:color w:val="000000"/>
                <w:sz w:val="20"/>
                <w:szCs w:val="20"/>
              </w:rPr>
              <w:t>112,000</w:t>
            </w:r>
          </w:p>
        </w:tc>
        <w:tc>
          <w:tcPr>
            <w:tcW w:w="2008" w:type="dxa"/>
            <w:shd w:val="clear" w:color="auto" w:fill="auto"/>
            <w:vAlign w:val="bottom"/>
          </w:tcPr>
          <w:p w:rsidR="003C5652" w:rsidRPr="006372DE" w:rsidRDefault="003C5652" w:rsidP="006372DE">
            <w:pPr>
              <w:spacing w:line="360" w:lineRule="auto"/>
              <w:rPr>
                <w:color w:val="000000"/>
                <w:sz w:val="20"/>
                <w:szCs w:val="20"/>
              </w:rPr>
            </w:pPr>
            <w:r w:rsidRPr="006372DE">
              <w:rPr>
                <w:color w:val="000000"/>
                <w:sz w:val="20"/>
                <w:szCs w:val="20"/>
              </w:rPr>
              <w:t>5,6</w:t>
            </w:r>
          </w:p>
        </w:tc>
        <w:tc>
          <w:tcPr>
            <w:tcW w:w="2145" w:type="dxa"/>
            <w:shd w:val="clear" w:color="auto" w:fill="auto"/>
            <w:vAlign w:val="center"/>
          </w:tcPr>
          <w:p w:rsidR="003C5652" w:rsidRPr="006372DE" w:rsidRDefault="003C5652" w:rsidP="006372DE">
            <w:pPr>
              <w:spacing w:line="360" w:lineRule="auto"/>
              <w:rPr>
                <w:color w:val="000000"/>
                <w:sz w:val="20"/>
                <w:szCs w:val="20"/>
              </w:rPr>
            </w:pPr>
            <w:r w:rsidRPr="006372DE">
              <w:rPr>
                <w:color w:val="000000"/>
                <w:sz w:val="20"/>
                <w:szCs w:val="20"/>
              </w:rPr>
              <w:t>0,455</w:t>
            </w:r>
          </w:p>
        </w:tc>
        <w:tc>
          <w:tcPr>
            <w:tcW w:w="1837" w:type="dxa"/>
            <w:shd w:val="clear" w:color="auto" w:fill="auto"/>
            <w:vAlign w:val="bottom"/>
          </w:tcPr>
          <w:p w:rsidR="003C5652" w:rsidRPr="006372DE" w:rsidRDefault="003C5652" w:rsidP="006372DE">
            <w:pPr>
              <w:spacing w:line="360" w:lineRule="auto"/>
              <w:rPr>
                <w:color w:val="000000"/>
                <w:sz w:val="20"/>
                <w:szCs w:val="20"/>
              </w:rPr>
            </w:pPr>
            <w:r w:rsidRPr="006372DE">
              <w:rPr>
                <w:color w:val="000000"/>
                <w:sz w:val="20"/>
                <w:szCs w:val="20"/>
              </w:rPr>
              <w:t>2,55</w:t>
            </w:r>
          </w:p>
        </w:tc>
      </w:tr>
      <w:tr w:rsidR="003C5652" w:rsidRPr="006372DE" w:rsidTr="006372DE">
        <w:tc>
          <w:tcPr>
            <w:tcW w:w="1188" w:type="dxa"/>
            <w:shd w:val="clear" w:color="auto" w:fill="auto"/>
            <w:vAlign w:val="bottom"/>
          </w:tcPr>
          <w:p w:rsidR="003C5652" w:rsidRPr="006372DE" w:rsidRDefault="003C5652" w:rsidP="006372DE">
            <w:pPr>
              <w:spacing w:line="360" w:lineRule="auto"/>
              <w:rPr>
                <w:color w:val="000000"/>
                <w:sz w:val="20"/>
                <w:szCs w:val="20"/>
              </w:rPr>
            </w:pPr>
            <w:r w:rsidRPr="006372DE">
              <w:rPr>
                <w:color w:val="000000"/>
                <w:sz w:val="20"/>
                <w:szCs w:val="20"/>
              </w:rPr>
              <w:t>4</w:t>
            </w:r>
          </w:p>
        </w:tc>
        <w:tc>
          <w:tcPr>
            <w:tcW w:w="1320" w:type="dxa"/>
            <w:shd w:val="clear" w:color="auto" w:fill="auto"/>
            <w:vAlign w:val="bottom"/>
          </w:tcPr>
          <w:p w:rsidR="003C5652" w:rsidRPr="006372DE" w:rsidRDefault="003C5652" w:rsidP="006372DE">
            <w:pPr>
              <w:spacing w:line="360" w:lineRule="auto"/>
              <w:rPr>
                <w:color w:val="000000"/>
                <w:sz w:val="20"/>
                <w:szCs w:val="20"/>
              </w:rPr>
            </w:pPr>
            <w:r w:rsidRPr="006372DE">
              <w:rPr>
                <w:color w:val="000000"/>
                <w:sz w:val="20"/>
                <w:szCs w:val="20"/>
              </w:rPr>
              <w:t>125,440</w:t>
            </w:r>
          </w:p>
        </w:tc>
        <w:tc>
          <w:tcPr>
            <w:tcW w:w="2008" w:type="dxa"/>
            <w:shd w:val="clear" w:color="auto" w:fill="auto"/>
            <w:vAlign w:val="bottom"/>
          </w:tcPr>
          <w:p w:rsidR="003C5652" w:rsidRPr="006372DE" w:rsidRDefault="003C5652" w:rsidP="006372DE">
            <w:pPr>
              <w:spacing w:line="360" w:lineRule="auto"/>
              <w:rPr>
                <w:color w:val="000000"/>
                <w:sz w:val="20"/>
                <w:szCs w:val="20"/>
              </w:rPr>
            </w:pPr>
            <w:r w:rsidRPr="006372DE">
              <w:rPr>
                <w:color w:val="000000"/>
                <w:sz w:val="20"/>
                <w:szCs w:val="20"/>
              </w:rPr>
              <w:t>6,3</w:t>
            </w:r>
          </w:p>
        </w:tc>
        <w:tc>
          <w:tcPr>
            <w:tcW w:w="2145" w:type="dxa"/>
            <w:shd w:val="clear" w:color="auto" w:fill="auto"/>
            <w:vAlign w:val="center"/>
          </w:tcPr>
          <w:p w:rsidR="003C5652" w:rsidRPr="006372DE" w:rsidRDefault="003C5652" w:rsidP="006372DE">
            <w:pPr>
              <w:spacing w:line="360" w:lineRule="auto"/>
              <w:rPr>
                <w:color w:val="000000"/>
                <w:sz w:val="20"/>
                <w:szCs w:val="20"/>
              </w:rPr>
            </w:pPr>
            <w:r w:rsidRPr="006372DE">
              <w:rPr>
                <w:color w:val="000000"/>
                <w:sz w:val="20"/>
                <w:szCs w:val="20"/>
              </w:rPr>
              <w:t>0,350</w:t>
            </w:r>
          </w:p>
        </w:tc>
        <w:tc>
          <w:tcPr>
            <w:tcW w:w="1837" w:type="dxa"/>
            <w:shd w:val="clear" w:color="auto" w:fill="auto"/>
            <w:vAlign w:val="bottom"/>
          </w:tcPr>
          <w:p w:rsidR="003C5652" w:rsidRPr="006372DE" w:rsidRDefault="003C5652" w:rsidP="006372DE">
            <w:pPr>
              <w:spacing w:line="360" w:lineRule="auto"/>
              <w:rPr>
                <w:color w:val="000000"/>
                <w:sz w:val="20"/>
                <w:szCs w:val="20"/>
              </w:rPr>
            </w:pPr>
            <w:r w:rsidRPr="006372DE">
              <w:rPr>
                <w:color w:val="000000"/>
                <w:sz w:val="20"/>
                <w:szCs w:val="20"/>
              </w:rPr>
              <w:t>2,20</w:t>
            </w:r>
          </w:p>
        </w:tc>
      </w:tr>
      <w:tr w:rsidR="003C5652" w:rsidRPr="006372DE" w:rsidTr="006372DE">
        <w:tc>
          <w:tcPr>
            <w:tcW w:w="1188" w:type="dxa"/>
            <w:shd w:val="clear" w:color="auto" w:fill="auto"/>
            <w:vAlign w:val="bottom"/>
          </w:tcPr>
          <w:p w:rsidR="003C5652" w:rsidRPr="006372DE" w:rsidRDefault="003C5652" w:rsidP="006372DE">
            <w:pPr>
              <w:spacing w:line="360" w:lineRule="auto"/>
              <w:rPr>
                <w:color w:val="000000"/>
                <w:sz w:val="20"/>
                <w:szCs w:val="20"/>
              </w:rPr>
            </w:pPr>
            <w:r w:rsidRPr="006372DE">
              <w:rPr>
                <w:color w:val="000000"/>
                <w:sz w:val="20"/>
                <w:szCs w:val="20"/>
              </w:rPr>
              <w:t>5</w:t>
            </w:r>
          </w:p>
        </w:tc>
        <w:tc>
          <w:tcPr>
            <w:tcW w:w="1320" w:type="dxa"/>
            <w:shd w:val="clear" w:color="auto" w:fill="auto"/>
            <w:vAlign w:val="bottom"/>
          </w:tcPr>
          <w:p w:rsidR="003C5652" w:rsidRPr="006372DE" w:rsidRDefault="003C5652" w:rsidP="006372DE">
            <w:pPr>
              <w:spacing w:line="360" w:lineRule="auto"/>
              <w:rPr>
                <w:color w:val="000000"/>
                <w:sz w:val="20"/>
                <w:szCs w:val="20"/>
              </w:rPr>
            </w:pPr>
            <w:r w:rsidRPr="006372DE">
              <w:rPr>
                <w:color w:val="000000"/>
                <w:sz w:val="20"/>
                <w:szCs w:val="20"/>
              </w:rPr>
              <w:t>140,493</w:t>
            </w:r>
          </w:p>
        </w:tc>
        <w:tc>
          <w:tcPr>
            <w:tcW w:w="2008" w:type="dxa"/>
            <w:shd w:val="clear" w:color="auto" w:fill="auto"/>
            <w:vAlign w:val="bottom"/>
          </w:tcPr>
          <w:p w:rsidR="003C5652" w:rsidRPr="006372DE" w:rsidRDefault="003C5652" w:rsidP="006372DE">
            <w:pPr>
              <w:spacing w:line="360" w:lineRule="auto"/>
              <w:rPr>
                <w:color w:val="000000"/>
                <w:sz w:val="20"/>
                <w:szCs w:val="20"/>
              </w:rPr>
            </w:pPr>
            <w:r w:rsidRPr="006372DE">
              <w:rPr>
                <w:color w:val="000000"/>
                <w:sz w:val="20"/>
                <w:szCs w:val="20"/>
              </w:rPr>
              <w:t>7,0</w:t>
            </w:r>
          </w:p>
        </w:tc>
        <w:tc>
          <w:tcPr>
            <w:tcW w:w="2145" w:type="dxa"/>
            <w:shd w:val="clear" w:color="auto" w:fill="auto"/>
            <w:vAlign w:val="center"/>
          </w:tcPr>
          <w:p w:rsidR="003C5652" w:rsidRPr="006372DE" w:rsidRDefault="003C5652" w:rsidP="006372DE">
            <w:pPr>
              <w:spacing w:line="360" w:lineRule="auto"/>
              <w:rPr>
                <w:color w:val="000000"/>
                <w:sz w:val="20"/>
                <w:szCs w:val="20"/>
              </w:rPr>
            </w:pPr>
            <w:r w:rsidRPr="006372DE">
              <w:rPr>
                <w:color w:val="000000"/>
                <w:sz w:val="20"/>
                <w:szCs w:val="20"/>
              </w:rPr>
              <w:t>0,269</w:t>
            </w:r>
          </w:p>
        </w:tc>
        <w:tc>
          <w:tcPr>
            <w:tcW w:w="1837" w:type="dxa"/>
            <w:shd w:val="clear" w:color="auto" w:fill="auto"/>
            <w:vAlign w:val="bottom"/>
          </w:tcPr>
          <w:p w:rsidR="003C5652" w:rsidRPr="006372DE" w:rsidRDefault="003C5652" w:rsidP="006372DE">
            <w:pPr>
              <w:spacing w:line="360" w:lineRule="auto"/>
              <w:rPr>
                <w:color w:val="000000"/>
                <w:sz w:val="20"/>
                <w:szCs w:val="20"/>
              </w:rPr>
            </w:pPr>
            <w:r w:rsidRPr="006372DE">
              <w:rPr>
                <w:color w:val="000000"/>
                <w:sz w:val="20"/>
                <w:szCs w:val="20"/>
              </w:rPr>
              <w:t>1,89</w:t>
            </w:r>
          </w:p>
        </w:tc>
      </w:tr>
      <w:tr w:rsidR="003C5652" w:rsidRPr="006372DE" w:rsidTr="006372DE">
        <w:tc>
          <w:tcPr>
            <w:tcW w:w="1188" w:type="dxa"/>
            <w:shd w:val="clear" w:color="auto" w:fill="auto"/>
            <w:vAlign w:val="bottom"/>
          </w:tcPr>
          <w:p w:rsidR="003C5652" w:rsidRPr="006372DE" w:rsidRDefault="003C5652" w:rsidP="006372DE">
            <w:pPr>
              <w:spacing w:line="360" w:lineRule="auto"/>
              <w:rPr>
                <w:color w:val="000000"/>
                <w:sz w:val="20"/>
                <w:szCs w:val="20"/>
              </w:rPr>
            </w:pPr>
            <w:r w:rsidRPr="006372DE">
              <w:rPr>
                <w:color w:val="000000"/>
                <w:sz w:val="20"/>
                <w:szCs w:val="20"/>
              </w:rPr>
              <w:t>итого</w:t>
            </w:r>
          </w:p>
        </w:tc>
        <w:tc>
          <w:tcPr>
            <w:tcW w:w="1320" w:type="dxa"/>
            <w:shd w:val="clear" w:color="auto" w:fill="auto"/>
          </w:tcPr>
          <w:p w:rsidR="003C5652" w:rsidRPr="006372DE" w:rsidRDefault="003C5652" w:rsidP="006372DE">
            <w:pPr>
              <w:spacing w:line="360" w:lineRule="auto"/>
              <w:rPr>
                <w:color w:val="000000"/>
                <w:sz w:val="20"/>
                <w:szCs w:val="20"/>
              </w:rPr>
            </w:pPr>
          </w:p>
        </w:tc>
        <w:tc>
          <w:tcPr>
            <w:tcW w:w="2008" w:type="dxa"/>
            <w:shd w:val="clear" w:color="auto" w:fill="auto"/>
            <w:vAlign w:val="bottom"/>
          </w:tcPr>
          <w:p w:rsidR="003C5652" w:rsidRPr="006372DE" w:rsidRDefault="003C5652" w:rsidP="006372DE">
            <w:pPr>
              <w:spacing w:line="360" w:lineRule="auto"/>
              <w:rPr>
                <w:color w:val="000000"/>
                <w:sz w:val="20"/>
                <w:szCs w:val="20"/>
              </w:rPr>
            </w:pPr>
            <w:r w:rsidRPr="006372DE">
              <w:rPr>
                <w:noProof/>
                <w:color w:val="000000"/>
                <w:sz w:val="20"/>
                <w:szCs w:val="20"/>
              </w:rPr>
              <w:t>23,9</w:t>
            </w:r>
            <w:r w:rsidR="007C1971" w:rsidRPr="006372DE">
              <w:rPr>
                <w:color w:val="000000"/>
                <w:sz w:val="20"/>
                <w:szCs w:val="20"/>
              </w:rPr>
              <w:t xml:space="preserve"> </w:t>
            </w:r>
          </w:p>
        </w:tc>
        <w:tc>
          <w:tcPr>
            <w:tcW w:w="2145" w:type="dxa"/>
            <w:shd w:val="clear" w:color="auto" w:fill="auto"/>
            <w:vAlign w:val="bottom"/>
          </w:tcPr>
          <w:p w:rsidR="003C5652" w:rsidRPr="006372DE" w:rsidRDefault="007C1971" w:rsidP="006372DE">
            <w:pPr>
              <w:spacing w:line="360" w:lineRule="auto"/>
              <w:rPr>
                <w:color w:val="000000"/>
                <w:sz w:val="20"/>
                <w:szCs w:val="20"/>
              </w:rPr>
            </w:pPr>
            <w:r w:rsidRPr="006372DE">
              <w:rPr>
                <w:color w:val="000000"/>
                <w:sz w:val="20"/>
                <w:szCs w:val="20"/>
              </w:rPr>
              <w:t xml:space="preserve"> </w:t>
            </w:r>
          </w:p>
        </w:tc>
        <w:tc>
          <w:tcPr>
            <w:tcW w:w="1837" w:type="dxa"/>
            <w:shd w:val="clear" w:color="auto" w:fill="auto"/>
            <w:vAlign w:val="bottom"/>
          </w:tcPr>
          <w:p w:rsidR="003C5652" w:rsidRPr="006372DE" w:rsidRDefault="003C5652" w:rsidP="006372DE">
            <w:pPr>
              <w:spacing w:line="360" w:lineRule="auto"/>
              <w:rPr>
                <w:color w:val="000000"/>
                <w:sz w:val="20"/>
                <w:szCs w:val="20"/>
              </w:rPr>
            </w:pPr>
            <w:r w:rsidRPr="006372DE">
              <w:rPr>
                <w:color w:val="000000"/>
                <w:sz w:val="20"/>
                <w:szCs w:val="20"/>
              </w:rPr>
              <w:t>9,60</w:t>
            </w:r>
          </w:p>
        </w:tc>
      </w:tr>
    </w:tbl>
    <w:p w:rsidR="000D6640" w:rsidRPr="00687EA9" w:rsidRDefault="000D6640" w:rsidP="00687EA9">
      <w:pPr>
        <w:autoSpaceDE w:val="0"/>
        <w:autoSpaceDN w:val="0"/>
        <w:adjustRightInd w:val="0"/>
        <w:spacing w:line="360" w:lineRule="auto"/>
        <w:ind w:firstLine="709"/>
        <w:jc w:val="both"/>
        <w:rPr>
          <w:color w:val="000000"/>
          <w:sz w:val="28"/>
          <w:szCs w:val="28"/>
        </w:rPr>
      </w:pPr>
      <w:r w:rsidRPr="00687EA9">
        <w:rPr>
          <w:b/>
          <w:bCs/>
          <w:color w:val="000000"/>
          <w:sz w:val="28"/>
          <w:szCs w:val="28"/>
        </w:rPr>
        <w:t>Ответ:</w:t>
      </w:r>
      <w:r w:rsidRPr="00687EA9">
        <w:rPr>
          <w:color w:val="000000"/>
          <w:sz w:val="28"/>
          <w:szCs w:val="28"/>
        </w:rPr>
        <w:t xml:space="preserve"> </w:t>
      </w:r>
      <w:r w:rsidR="0056773D" w:rsidRPr="00687EA9">
        <w:rPr>
          <w:color w:val="000000"/>
          <w:sz w:val="28"/>
          <w:szCs w:val="28"/>
        </w:rPr>
        <w:t xml:space="preserve">Дисконтированный суммарный платеж по лицензионному соглашению </w:t>
      </w:r>
      <w:r w:rsidRPr="00687EA9">
        <w:rPr>
          <w:color w:val="000000"/>
          <w:sz w:val="28"/>
          <w:szCs w:val="28"/>
        </w:rPr>
        <w:t>9,6 у.е.</w:t>
      </w:r>
    </w:p>
    <w:p w:rsidR="000D6640" w:rsidRPr="00687EA9" w:rsidRDefault="000D6640" w:rsidP="00687EA9">
      <w:pPr>
        <w:spacing w:line="360" w:lineRule="auto"/>
        <w:ind w:firstLine="709"/>
        <w:jc w:val="both"/>
        <w:rPr>
          <w:color w:val="000000"/>
          <w:sz w:val="28"/>
          <w:szCs w:val="28"/>
        </w:rPr>
      </w:pPr>
    </w:p>
    <w:p w:rsidR="00193060" w:rsidRPr="00687EA9" w:rsidRDefault="00193060" w:rsidP="00687EA9">
      <w:pPr>
        <w:spacing w:line="360" w:lineRule="auto"/>
        <w:ind w:firstLine="709"/>
        <w:jc w:val="both"/>
        <w:rPr>
          <w:b/>
          <w:bCs/>
          <w:color w:val="000000"/>
          <w:sz w:val="28"/>
          <w:szCs w:val="28"/>
          <w:lang w:val="en-US"/>
        </w:rPr>
      </w:pPr>
      <w:r w:rsidRPr="00687EA9">
        <w:rPr>
          <w:color w:val="000000"/>
          <w:sz w:val="28"/>
          <w:szCs w:val="28"/>
        </w:rPr>
        <w:br w:type="page"/>
      </w:r>
      <w:r w:rsidR="00687EA9">
        <w:rPr>
          <w:b/>
          <w:bCs/>
          <w:color w:val="000000"/>
          <w:sz w:val="28"/>
          <w:szCs w:val="28"/>
        </w:rPr>
        <w:t>Литература</w:t>
      </w:r>
    </w:p>
    <w:p w:rsidR="0069498F" w:rsidRPr="00687EA9" w:rsidRDefault="0069498F" w:rsidP="00687EA9">
      <w:pPr>
        <w:spacing w:line="360" w:lineRule="auto"/>
        <w:ind w:firstLine="709"/>
        <w:jc w:val="both"/>
        <w:rPr>
          <w:b/>
          <w:bCs/>
          <w:color w:val="000000"/>
          <w:sz w:val="28"/>
          <w:szCs w:val="28"/>
        </w:rPr>
      </w:pPr>
    </w:p>
    <w:p w:rsidR="00193060" w:rsidRPr="00687EA9" w:rsidRDefault="00193060" w:rsidP="007C1971">
      <w:pPr>
        <w:numPr>
          <w:ilvl w:val="0"/>
          <w:numId w:val="2"/>
        </w:numPr>
        <w:spacing w:line="360" w:lineRule="auto"/>
        <w:ind w:left="0" w:firstLine="0"/>
        <w:jc w:val="both"/>
        <w:rPr>
          <w:color w:val="000000"/>
          <w:sz w:val="28"/>
          <w:szCs w:val="28"/>
        </w:rPr>
      </w:pPr>
      <w:r w:rsidRPr="00687EA9">
        <w:rPr>
          <w:color w:val="000000"/>
          <w:sz w:val="28"/>
          <w:szCs w:val="28"/>
        </w:rPr>
        <w:t>Г.Я. Гольдштейн,</w:t>
      </w:r>
      <w:r w:rsidRPr="00EF3063">
        <w:rPr>
          <w:color w:val="000000"/>
          <w:sz w:val="28"/>
          <w:szCs w:val="28"/>
        </w:rPr>
        <w:t>Стратегический инновационный менеджмент</w:t>
      </w:r>
      <w:r w:rsidRPr="00687EA9">
        <w:rPr>
          <w:color w:val="000000"/>
          <w:sz w:val="28"/>
          <w:szCs w:val="28"/>
        </w:rPr>
        <w:t xml:space="preserve">. Учебное пособие. Таганрог: </w:t>
      </w:r>
      <w:r w:rsidRPr="00EF3063">
        <w:rPr>
          <w:color w:val="000000"/>
          <w:sz w:val="28"/>
          <w:szCs w:val="28"/>
        </w:rPr>
        <w:t>Изд-во ТРТУ</w:t>
      </w:r>
      <w:r w:rsidRPr="00687EA9">
        <w:rPr>
          <w:color w:val="000000"/>
          <w:sz w:val="28"/>
          <w:szCs w:val="28"/>
        </w:rPr>
        <w:t>, 2004.</w:t>
      </w:r>
    </w:p>
    <w:p w:rsidR="00342BCE" w:rsidRPr="00687EA9" w:rsidRDefault="00342BCE" w:rsidP="007C1971">
      <w:pPr>
        <w:numPr>
          <w:ilvl w:val="0"/>
          <w:numId w:val="2"/>
        </w:numPr>
        <w:spacing w:line="360" w:lineRule="auto"/>
        <w:ind w:left="0" w:firstLine="0"/>
        <w:jc w:val="both"/>
        <w:rPr>
          <w:color w:val="000000"/>
          <w:sz w:val="28"/>
          <w:szCs w:val="28"/>
        </w:rPr>
      </w:pPr>
      <w:r w:rsidRPr="00687EA9">
        <w:rPr>
          <w:color w:val="000000"/>
          <w:sz w:val="28"/>
          <w:szCs w:val="28"/>
        </w:rPr>
        <w:t>Лукичёв Л.И., Егорычев Д.Н. Управленческие решения: учебник по специальности «Менеджмент организации» - 2-е издание – Москва: Изд. «Омег-Л», 2007г. -383 с.</w:t>
      </w:r>
    </w:p>
    <w:p w:rsidR="00193060" w:rsidRPr="00687EA9" w:rsidRDefault="00342BCE" w:rsidP="007C1971">
      <w:pPr>
        <w:spacing w:line="360" w:lineRule="auto"/>
        <w:jc w:val="both"/>
        <w:rPr>
          <w:color w:val="000000"/>
          <w:sz w:val="28"/>
          <w:szCs w:val="28"/>
        </w:rPr>
      </w:pPr>
      <w:r w:rsidRPr="00687EA9">
        <w:rPr>
          <w:color w:val="000000"/>
          <w:sz w:val="28"/>
          <w:szCs w:val="28"/>
        </w:rPr>
        <w:t>3. Чикишева Н.М., Бирюкова Н.В.Краткий конспект лекций по курсу: «Инновационный менеджмент»</w:t>
      </w:r>
      <w:bookmarkStart w:id="10" w:name="_GoBack"/>
      <w:bookmarkEnd w:id="10"/>
    </w:p>
    <w:sectPr w:rsidR="00193060" w:rsidRPr="00687EA9" w:rsidSect="00687EA9">
      <w:headerReference w:type="default" r:id="rId5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2DE" w:rsidRDefault="006372DE">
      <w:r>
        <w:separator/>
      </w:r>
    </w:p>
  </w:endnote>
  <w:endnote w:type="continuationSeparator" w:id="0">
    <w:p w:rsidR="006372DE" w:rsidRDefault="00637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2DE" w:rsidRDefault="006372DE">
      <w:r>
        <w:separator/>
      </w:r>
    </w:p>
  </w:footnote>
  <w:footnote w:type="continuationSeparator" w:id="0">
    <w:p w:rsidR="006372DE" w:rsidRDefault="006372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3B6" w:rsidRDefault="00FD33B6" w:rsidP="007F34FF">
    <w:pPr>
      <w:pStyle w:val="aa"/>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EF3063">
      <w:rPr>
        <w:rStyle w:val="ac"/>
        <w:noProof/>
      </w:rPr>
      <w:t>1</w:t>
    </w:r>
    <w:r>
      <w:rPr>
        <w:rStyle w:val="ac"/>
      </w:rPr>
      <w:fldChar w:fldCharType="end"/>
    </w:r>
  </w:p>
  <w:p w:rsidR="00FD33B6" w:rsidRDefault="00FD33B6" w:rsidP="00FD33B6">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1271D"/>
    <w:multiLevelType w:val="hybridMultilevel"/>
    <w:tmpl w:val="6A76C7D2"/>
    <w:lvl w:ilvl="0" w:tplc="6E342596">
      <w:start w:val="1"/>
      <w:numFmt w:val="upperRoman"/>
      <w:lvlText w:val="%1."/>
      <w:lvlJc w:val="left"/>
      <w:pPr>
        <w:tabs>
          <w:tab w:val="num" w:pos="1429"/>
        </w:tabs>
        <w:ind w:left="1429" w:hanging="72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
    <w:nsid w:val="19921A0C"/>
    <w:multiLevelType w:val="hybridMultilevel"/>
    <w:tmpl w:val="EAEE570A"/>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
    <w:nsid w:val="68FD7AED"/>
    <w:multiLevelType w:val="hybridMultilevel"/>
    <w:tmpl w:val="D41235A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2CCC"/>
    <w:rsid w:val="00014F61"/>
    <w:rsid w:val="000476FA"/>
    <w:rsid w:val="00070346"/>
    <w:rsid w:val="000756C6"/>
    <w:rsid w:val="00090BE2"/>
    <w:rsid w:val="000D6272"/>
    <w:rsid w:val="000D6640"/>
    <w:rsid w:val="00141CC4"/>
    <w:rsid w:val="00193060"/>
    <w:rsid w:val="001940F1"/>
    <w:rsid w:val="001B57C3"/>
    <w:rsid w:val="001F44B6"/>
    <w:rsid w:val="0021031D"/>
    <w:rsid w:val="00297C7B"/>
    <w:rsid w:val="002F4E04"/>
    <w:rsid w:val="00330DC6"/>
    <w:rsid w:val="00342BCE"/>
    <w:rsid w:val="003C5652"/>
    <w:rsid w:val="003F3700"/>
    <w:rsid w:val="004149E1"/>
    <w:rsid w:val="0043407D"/>
    <w:rsid w:val="00443A96"/>
    <w:rsid w:val="0048031B"/>
    <w:rsid w:val="004E03DE"/>
    <w:rsid w:val="00521655"/>
    <w:rsid w:val="00547C9D"/>
    <w:rsid w:val="005532B7"/>
    <w:rsid w:val="0056773D"/>
    <w:rsid w:val="0056779F"/>
    <w:rsid w:val="005A511B"/>
    <w:rsid w:val="005D2093"/>
    <w:rsid w:val="006316A8"/>
    <w:rsid w:val="006372DE"/>
    <w:rsid w:val="00687EA9"/>
    <w:rsid w:val="0069498F"/>
    <w:rsid w:val="006A3499"/>
    <w:rsid w:val="006B3BDB"/>
    <w:rsid w:val="006F2AA8"/>
    <w:rsid w:val="007134D3"/>
    <w:rsid w:val="00752E7D"/>
    <w:rsid w:val="007C1971"/>
    <w:rsid w:val="007F34FF"/>
    <w:rsid w:val="007F70FD"/>
    <w:rsid w:val="008412B8"/>
    <w:rsid w:val="00845DF5"/>
    <w:rsid w:val="008C50A6"/>
    <w:rsid w:val="0099146C"/>
    <w:rsid w:val="009A5517"/>
    <w:rsid w:val="009C09E9"/>
    <w:rsid w:val="00A35434"/>
    <w:rsid w:val="00A45E2C"/>
    <w:rsid w:val="00BE36D5"/>
    <w:rsid w:val="00C46AA4"/>
    <w:rsid w:val="00CB3487"/>
    <w:rsid w:val="00D1491C"/>
    <w:rsid w:val="00D771CD"/>
    <w:rsid w:val="00D91D96"/>
    <w:rsid w:val="00E058E1"/>
    <w:rsid w:val="00E568AF"/>
    <w:rsid w:val="00EE7F02"/>
    <w:rsid w:val="00EF3063"/>
    <w:rsid w:val="00F34649"/>
    <w:rsid w:val="00F4680F"/>
    <w:rsid w:val="00F636F0"/>
    <w:rsid w:val="00F65A45"/>
    <w:rsid w:val="00F74D30"/>
    <w:rsid w:val="00F76DCE"/>
    <w:rsid w:val="00F856A2"/>
    <w:rsid w:val="00F86913"/>
    <w:rsid w:val="00FD2CCC"/>
    <w:rsid w:val="00FD3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9"/>
    <o:shapelayout v:ext="edit">
      <o:idmap v:ext="edit" data="1"/>
    </o:shapelayout>
  </w:shapeDefaults>
  <w:decimalSymbol w:val=","/>
  <w:listSeparator w:val=";"/>
  <w14:defaultImageDpi w14:val="0"/>
  <w15:chartTrackingRefBased/>
  <w15:docId w15:val="{5A70903E-24BF-4C7D-83AE-DDDAF07B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CC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rsid w:val="0043407D"/>
    <w:pPr>
      <w:tabs>
        <w:tab w:val="left" w:pos="0"/>
      </w:tabs>
      <w:spacing w:line="360" w:lineRule="auto"/>
      <w:jc w:val="both"/>
    </w:pPr>
  </w:style>
  <w:style w:type="character" w:customStyle="1" w:styleId="30">
    <w:name w:val="Основний текст 3 Знак"/>
    <w:link w:val="3"/>
    <w:uiPriority w:val="99"/>
    <w:semiHidden/>
    <w:locked/>
    <w:rPr>
      <w:rFonts w:cs="Times New Roman"/>
      <w:sz w:val="16"/>
      <w:szCs w:val="16"/>
    </w:rPr>
  </w:style>
  <w:style w:type="table" w:styleId="a3">
    <w:name w:val="Table Grid"/>
    <w:basedOn w:val="a1"/>
    <w:uiPriority w:val="99"/>
    <w:rsid w:val="002103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070346"/>
    <w:pPr>
      <w:widowControl w:val="0"/>
      <w:autoSpaceDE w:val="0"/>
      <w:autoSpaceDN w:val="0"/>
      <w:adjustRightInd w:val="0"/>
      <w:ind w:firstLine="720"/>
    </w:pPr>
    <w:rPr>
      <w:rFonts w:ascii="Arial" w:hAnsi="Arial" w:cs="Arial"/>
    </w:rPr>
  </w:style>
  <w:style w:type="paragraph" w:styleId="a4">
    <w:name w:val="Body Text Indent"/>
    <w:basedOn w:val="a"/>
    <w:link w:val="a5"/>
    <w:uiPriority w:val="99"/>
    <w:rsid w:val="004E03DE"/>
    <w:pPr>
      <w:spacing w:after="120"/>
      <w:ind w:left="283"/>
    </w:pPr>
  </w:style>
  <w:style w:type="character" w:customStyle="1" w:styleId="a5">
    <w:name w:val="Основний текст з відступом Знак"/>
    <w:link w:val="a4"/>
    <w:uiPriority w:val="99"/>
    <w:semiHidden/>
    <w:locked/>
    <w:rPr>
      <w:rFonts w:cs="Times New Roman"/>
      <w:sz w:val="24"/>
      <w:szCs w:val="24"/>
    </w:rPr>
  </w:style>
  <w:style w:type="paragraph" w:styleId="a6">
    <w:name w:val="Normal (Web)"/>
    <w:basedOn w:val="a"/>
    <w:uiPriority w:val="99"/>
    <w:rsid w:val="00F74D30"/>
    <w:pPr>
      <w:spacing w:before="100" w:beforeAutospacing="1" w:after="100" w:afterAutospacing="1"/>
    </w:pPr>
  </w:style>
  <w:style w:type="paragraph" w:styleId="a7">
    <w:name w:val="Body Text"/>
    <w:basedOn w:val="a"/>
    <w:link w:val="a8"/>
    <w:uiPriority w:val="99"/>
    <w:rsid w:val="00F65A45"/>
    <w:pPr>
      <w:spacing w:after="120"/>
    </w:pPr>
  </w:style>
  <w:style w:type="character" w:customStyle="1" w:styleId="a8">
    <w:name w:val="Основний текст Знак"/>
    <w:link w:val="a7"/>
    <w:uiPriority w:val="99"/>
    <w:semiHidden/>
    <w:locked/>
    <w:rPr>
      <w:rFonts w:cs="Times New Roman"/>
      <w:sz w:val="24"/>
      <w:szCs w:val="24"/>
    </w:rPr>
  </w:style>
  <w:style w:type="character" w:styleId="a9">
    <w:name w:val="Hyperlink"/>
    <w:uiPriority w:val="99"/>
    <w:rsid w:val="00193060"/>
    <w:rPr>
      <w:rFonts w:cs="Times New Roman"/>
      <w:color w:val="0000FF"/>
      <w:u w:val="single"/>
    </w:rPr>
  </w:style>
  <w:style w:type="paragraph" w:styleId="aa">
    <w:name w:val="header"/>
    <w:basedOn w:val="a"/>
    <w:link w:val="ab"/>
    <w:uiPriority w:val="99"/>
    <w:rsid w:val="00FD33B6"/>
    <w:pPr>
      <w:tabs>
        <w:tab w:val="center" w:pos="4677"/>
        <w:tab w:val="right" w:pos="9355"/>
      </w:tabs>
    </w:pPr>
  </w:style>
  <w:style w:type="character" w:customStyle="1" w:styleId="ab">
    <w:name w:val="Верхній колонтитул Знак"/>
    <w:link w:val="aa"/>
    <w:uiPriority w:val="99"/>
    <w:semiHidden/>
    <w:locked/>
    <w:rPr>
      <w:rFonts w:cs="Times New Roman"/>
      <w:sz w:val="24"/>
      <w:szCs w:val="24"/>
    </w:rPr>
  </w:style>
  <w:style w:type="character" w:styleId="ac">
    <w:name w:val="page number"/>
    <w:uiPriority w:val="99"/>
    <w:rsid w:val="00FD33B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wmf"/><Relationship Id="rId21" Type="http://schemas.openxmlformats.org/officeDocument/2006/relationships/image" Target="media/image15.png"/><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wmf"/><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8" Type="http://schemas.openxmlformats.org/officeDocument/2006/relationships/image" Target="media/image2.png"/><Relationship Id="rId51"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0" Type="http://schemas.openxmlformats.org/officeDocument/2006/relationships/image" Target="media/image14.png"/><Relationship Id="rId41" Type="http://schemas.openxmlformats.org/officeDocument/2006/relationships/image" Target="media/image35.wmf"/><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wmf"/><Relationship Id="rId49" Type="http://schemas.openxmlformats.org/officeDocument/2006/relationships/image" Target="media/image4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3467</Words>
  <Characters>19768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2</vt:lpstr>
    </vt:vector>
  </TitlesOfParts>
  <Company/>
  <LinksUpToDate>false</LinksUpToDate>
  <CharactersWithSpaces>23189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Irina</dc:creator>
  <cp:keywords/>
  <dc:description/>
  <cp:lastModifiedBy>Irina</cp:lastModifiedBy>
  <cp:revision>2</cp:revision>
  <cp:lastPrinted>2008-10-16T23:46:00Z</cp:lastPrinted>
  <dcterms:created xsi:type="dcterms:W3CDTF">2014-09-12T06:50:00Z</dcterms:created>
  <dcterms:modified xsi:type="dcterms:W3CDTF">2014-09-12T06:50:00Z</dcterms:modified>
</cp:coreProperties>
</file>