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4F" w:rsidRPr="0091304A" w:rsidRDefault="00EF7ACF" w:rsidP="0091304A">
      <w:pPr>
        <w:pStyle w:val="2"/>
        <w:keepNext w:val="0"/>
        <w:jc w:val="both"/>
        <w:rPr>
          <w:color w:val="000000"/>
        </w:rPr>
      </w:pPr>
      <w:bookmarkStart w:id="0" w:name="_Toc133859833"/>
      <w:r w:rsidRPr="0091304A">
        <w:rPr>
          <w:color w:val="000000"/>
        </w:rPr>
        <w:t>Задание 1.</w:t>
      </w:r>
      <w:bookmarkEnd w:id="0"/>
    </w:p>
    <w:p w:rsidR="009E0DB2" w:rsidRDefault="009E0DB2" w:rsidP="0091304A">
      <w:pPr>
        <w:spacing w:line="360" w:lineRule="auto"/>
        <w:ind w:firstLine="709"/>
        <w:rPr>
          <w:color w:val="000000"/>
          <w:sz w:val="28"/>
        </w:rPr>
      </w:pPr>
    </w:p>
    <w:p w:rsidR="00EF7ACF" w:rsidRPr="0091304A" w:rsidRDefault="00EF7ACF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Опишите факторы микросреды любой известной Вам компании. Объясните направления их действия.</w:t>
      </w:r>
    </w:p>
    <w:p w:rsidR="008615A7" w:rsidRDefault="008615A7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Рассмотрим факторы микросреды мебельной фирмы «Шатура».</w:t>
      </w:r>
    </w:p>
    <w:p w:rsidR="009E0DB2" w:rsidRPr="0091304A" w:rsidRDefault="009E0DB2" w:rsidP="0091304A">
      <w:pPr>
        <w:spacing w:line="360" w:lineRule="auto"/>
        <w:ind w:firstLine="709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13"/>
        <w:gridCol w:w="3819"/>
        <w:gridCol w:w="3765"/>
      </w:tblGrid>
      <w:tr w:rsidR="008615A7" w:rsidRPr="004B5123" w:rsidTr="004B5123">
        <w:trPr>
          <w:jc w:val="center"/>
        </w:trPr>
        <w:tc>
          <w:tcPr>
            <w:tcW w:w="921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Факторы рыночной среды</w:t>
            </w:r>
          </w:p>
        </w:tc>
        <w:tc>
          <w:tcPr>
            <w:tcW w:w="2054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Стимулирующее воздействие</w:t>
            </w:r>
          </w:p>
        </w:tc>
        <w:tc>
          <w:tcPr>
            <w:tcW w:w="2025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Сдерживающее воздействие</w:t>
            </w:r>
          </w:p>
        </w:tc>
      </w:tr>
      <w:tr w:rsidR="008615A7" w:rsidRPr="004B5123" w:rsidTr="004B5123">
        <w:trPr>
          <w:jc w:val="center"/>
        </w:trPr>
        <w:tc>
          <w:tcPr>
            <w:tcW w:w="921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Поставщики</w:t>
            </w:r>
          </w:p>
        </w:tc>
        <w:tc>
          <w:tcPr>
            <w:tcW w:w="2054" w:type="pct"/>
            <w:shd w:val="clear" w:color="auto" w:fill="auto"/>
          </w:tcPr>
          <w:p w:rsidR="008615A7" w:rsidRPr="004B5123" w:rsidRDefault="008615A7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Фирма</w:t>
            </w:r>
            <w:r w:rsidR="0091304A" w:rsidRPr="004B5123">
              <w:rPr>
                <w:color w:val="000000"/>
                <w:sz w:val="20"/>
              </w:rPr>
              <w:t xml:space="preserve"> </w:t>
            </w:r>
            <w:r w:rsidRPr="004B5123">
              <w:rPr>
                <w:color w:val="000000"/>
                <w:sz w:val="20"/>
              </w:rPr>
              <w:t>предлагает мебель двух производителей:</w:t>
            </w:r>
          </w:p>
          <w:p w:rsidR="008615A7" w:rsidRPr="004B5123" w:rsidRDefault="008615A7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 xml:space="preserve">Фирма </w:t>
            </w:r>
            <w:r w:rsidR="0091304A" w:rsidRPr="004B5123">
              <w:rPr>
                <w:color w:val="000000"/>
                <w:sz w:val="20"/>
              </w:rPr>
              <w:t>«</w:t>
            </w:r>
            <w:r w:rsidR="0091304A" w:rsidRPr="004B5123">
              <w:rPr>
                <w:color w:val="000000"/>
                <w:sz w:val="20"/>
                <w:lang w:val="en-US"/>
              </w:rPr>
              <w:t>A</w:t>
            </w:r>
            <w:r w:rsidRPr="004B5123">
              <w:rPr>
                <w:color w:val="000000"/>
                <w:sz w:val="20"/>
                <w:lang w:val="en-US"/>
              </w:rPr>
              <w:t>lbert</w:t>
            </w:r>
            <w:r w:rsidR="0091304A" w:rsidRPr="004B5123">
              <w:rPr>
                <w:color w:val="000000"/>
                <w:sz w:val="20"/>
              </w:rPr>
              <w:t> &amp;</w:t>
            </w:r>
            <w:r w:rsidRPr="004B5123">
              <w:rPr>
                <w:color w:val="000000"/>
                <w:sz w:val="20"/>
              </w:rPr>
              <w:t xml:space="preserve"> </w:t>
            </w:r>
            <w:r w:rsidRPr="004B5123">
              <w:rPr>
                <w:color w:val="000000"/>
                <w:sz w:val="20"/>
                <w:lang w:val="en-US"/>
              </w:rPr>
              <w:t>Shtein</w:t>
            </w:r>
            <w:r w:rsidR="0091304A" w:rsidRPr="004B5123">
              <w:rPr>
                <w:color w:val="000000"/>
                <w:sz w:val="20"/>
              </w:rPr>
              <w:t>»,</w:t>
            </w:r>
          </w:p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 xml:space="preserve">Фабрика мебели </w:t>
            </w:r>
            <w:r w:rsidR="0091304A" w:rsidRPr="004B5123">
              <w:rPr>
                <w:color w:val="000000"/>
                <w:sz w:val="20"/>
              </w:rPr>
              <w:t>«М</w:t>
            </w:r>
            <w:r w:rsidRPr="004B5123">
              <w:rPr>
                <w:color w:val="000000"/>
                <w:sz w:val="20"/>
              </w:rPr>
              <w:t>арта</w:t>
            </w:r>
            <w:r w:rsidR="0091304A" w:rsidRPr="004B5123">
              <w:rPr>
                <w:color w:val="000000"/>
                <w:sz w:val="20"/>
              </w:rPr>
              <w:t>».</w:t>
            </w:r>
          </w:p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Производители мирового уровня</w:t>
            </w:r>
          </w:p>
        </w:tc>
        <w:tc>
          <w:tcPr>
            <w:tcW w:w="2025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Достаточно высокие цены на продукцию</w:t>
            </w:r>
          </w:p>
        </w:tc>
      </w:tr>
      <w:tr w:rsidR="008615A7" w:rsidRPr="004B5123" w:rsidTr="004B5123">
        <w:trPr>
          <w:jc w:val="center"/>
        </w:trPr>
        <w:tc>
          <w:tcPr>
            <w:tcW w:w="921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2054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 xml:space="preserve">Основные потребители продукции фирмы – физические лица с средним и выше уровнем дохода и компании и фирмы </w:t>
            </w:r>
            <w:r w:rsidR="0091304A" w:rsidRPr="004B5123">
              <w:rPr>
                <w:color w:val="000000"/>
                <w:sz w:val="20"/>
              </w:rPr>
              <w:t>г. Новосибирска</w:t>
            </w:r>
            <w:r w:rsidRPr="004B5123">
              <w:rPr>
                <w:color w:val="000000"/>
                <w:sz w:val="20"/>
              </w:rPr>
              <w:t>. Потребители характеризуются стремлением иметь комфорт и удобство по соответствующей качеству цене.</w:t>
            </w:r>
          </w:p>
        </w:tc>
        <w:tc>
          <w:tcPr>
            <w:tcW w:w="2025" w:type="pct"/>
            <w:shd w:val="clear" w:color="auto" w:fill="auto"/>
          </w:tcPr>
          <w:p w:rsidR="0091304A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Продукция высокого качества и как следствие – высокая цена, что сдерживает сбыт, вследствие проблем с платежеспособным спросом населения.</w:t>
            </w:r>
          </w:p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</w:p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.</w:t>
            </w:r>
          </w:p>
        </w:tc>
      </w:tr>
      <w:tr w:rsidR="008615A7" w:rsidRPr="004B5123" w:rsidTr="004B5123">
        <w:trPr>
          <w:jc w:val="center"/>
        </w:trPr>
        <w:tc>
          <w:tcPr>
            <w:tcW w:w="921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Конкуренты</w:t>
            </w:r>
          </w:p>
        </w:tc>
        <w:tc>
          <w:tcPr>
            <w:tcW w:w="2054" w:type="pct"/>
            <w:shd w:val="clear" w:color="auto" w:fill="auto"/>
          </w:tcPr>
          <w:p w:rsidR="008615A7" w:rsidRPr="004B5123" w:rsidRDefault="008615A7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Проведенные расчеты показали, что магазин</w:t>
            </w:r>
            <w:r w:rsidR="0091304A" w:rsidRPr="004B5123">
              <w:rPr>
                <w:color w:val="000000"/>
                <w:sz w:val="20"/>
              </w:rPr>
              <w:t xml:space="preserve"> – са</w:t>
            </w:r>
            <w:r w:rsidRPr="004B5123">
              <w:rPr>
                <w:color w:val="000000"/>
                <w:sz w:val="20"/>
              </w:rPr>
              <w:t xml:space="preserve">лон </w:t>
            </w:r>
            <w:r w:rsidR="0091304A" w:rsidRPr="004B5123">
              <w:rPr>
                <w:color w:val="000000"/>
                <w:sz w:val="20"/>
              </w:rPr>
              <w:t>«Ш</w:t>
            </w:r>
            <w:r w:rsidRPr="004B5123">
              <w:rPr>
                <w:color w:val="000000"/>
                <w:sz w:val="20"/>
              </w:rPr>
              <w:t>атура</w:t>
            </w:r>
            <w:r w:rsidR="0091304A" w:rsidRPr="004B5123">
              <w:rPr>
                <w:color w:val="000000"/>
                <w:sz w:val="20"/>
              </w:rPr>
              <w:t xml:space="preserve">» </w:t>
            </w:r>
            <w:r w:rsidRPr="004B5123">
              <w:rPr>
                <w:color w:val="000000"/>
                <w:sz w:val="20"/>
              </w:rPr>
              <w:t xml:space="preserve">имеет более полный ассортимент мягкой мебели (диваны и кресла), по сравнению с фирмами </w:t>
            </w:r>
            <w:r w:rsidR="0091304A" w:rsidRPr="004B5123">
              <w:rPr>
                <w:color w:val="000000"/>
                <w:sz w:val="20"/>
              </w:rPr>
              <w:t xml:space="preserve">– </w:t>
            </w:r>
            <w:r w:rsidRPr="004B5123">
              <w:rPr>
                <w:color w:val="000000"/>
                <w:sz w:val="20"/>
              </w:rPr>
              <w:t>конкурентами. Можно сказать, что анализируемая фирма достаточно полно удовлетворяет потребительский спрос на представленные товары.</w:t>
            </w:r>
          </w:p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</w:p>
        </w:tc>
        <w:tc>
          <w:tcPr>
            <w:tcW w:w="2025" w:type="pct"/>
            <w:shd w:val="clear" w:color="auto" w:fill="auto"/>
          </w:tcPr>
          <w:p w:rsidR="0091304A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Основными конкурентами фирмы являются фирмы, торгующие отечественной и импортной мебелью.</w:t>
            </w:r>
          </w:p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Отечественная мебель имеет преимущества в более низкой цене. Продукция импортеров имеет мощную рекламную поддержку фирм производителей на российском рынке.</w:t>
            </w:r>
            <w:r w:rsidR="0091304A" w:rsidRPr="004B5123">
              <w:rPr>
                <w:color w:val="000000"/>
                <w:sz w:val="20"/>
              </w:rPr>
              <w:t xml:space="preserve"> </w:t>
            </w:r>
            <w:r w:rsidRPr="004B5123">
              <w:rPr>
                <w:color w:val="000000"/>
                <w:sz w:val="20"/>
              </w:rPr>
              <w:t>Компании «Финист» (ЧП Голубев) и «Каштан» занимают лидирующее положение на рынке Новосибирска.</w:t>
            </w:r>
          </w:p>
        </w:tc>
      </w:tr>
      <w:tr w:rsidR="008615A7" w:rsidRPr="004B5123" w:rsidTr="004B5123">
        <w:trPr>
          <w:jc w:val="center"/>
        </w:trPr>
        <w:tc>
          <w:tcPr>
            <w:tcW w:w="921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Рыночная инфраструктура</w:t>
            </w:r>
          </w:p>
        </w:tc>
        <w:tc>
          <w:tcPr>
            <w:tcW w:w="2054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Новосибирск является крупным транспортным узлом (аэропорт, железная дорога, речной порт, автомобильные трассы федерального и регионального значения).</w:t>
            </w:r>
            <w:r w:rsidR="0091304A" w:rsidRPr="004B5123">
              <w:rPr>
                <w:color w:val="000000"/>
                <w:sz w:val="20"/>
              </w:rPr>
              <w:t xml:space="preserve"> </w:t>
            </w:r>
            <w:r w:rsidRPr="004B5123">
              <w:rPr>
                <w:color w:val="000000"/>
                <w:sz w:val="20"/>
              </w:rPr>
              <w:t>Относительная</w:t>
            </w:r>
            <w:r w:rsidR="0091304A" w:rsidRPr="004B5123">
              <w:rPr>
                <w:color w:val="000000"/>
                <w:sz w:val="20"/>
              </w:rPr>
              <w:t xml:space="preserve"> </w:t>
            </w:r>
            <w:r w:rsidRPr="004B5123">
              <w:rPr>
                <w:color w:val="000000"/>
                <w:sz w:val="20"/>
              </w:rPr>
              <w:t>близость поставщиков и транспортные связи с ними создают достаточно благоприятные условия для торговли.</w:t>
            </w:r>
          </w:p>
        </w:tc>
        <w:tc>
          <w:tcPr>
            <w:tcW w:w="2025" w:type="pct"/>
            <w:shd w:val="clear" w:color="auto" w:fill="auto"/>
          </w:tcPr>
          <w:p w:rsidR="008615A7" w:rsidRPr="004B5123" w:rsidRDefault="008615A7" w:rsidP="004B5123">
            <w:pPr>
              <w:pStyle w:val="a6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Рост тарифов на транспортные услуги, близость зарубежных конкурентов – производителей, отсутствие стабильной таможенной политики отрицательно влияет на деятельность компании.</w:t>
            </w:r>
          </w:p>
        </w:tc>
      </w:tr>
    </w:tbl>
    <w:p w:rsidR="00723C79" w:rsidRPr="0091304A" w:rsidRDefault="009E0DB2" w:rsidP="0091304A">
      <w:pPr>
        <w:pStyle w:val="2"/>
        <w:keepNext w:val="0"/>
        <w:jc w:val="both"/>
        <w:rPr>
          <w:color w:val="000000"/>
        </w:rPr>
      </w:pPr>
      <w:bookmarkStart w:id="1" w:name="_Toc133859834"/>
      <w:r>
        <w:rPr>
          <w:color w:val="000000"/>
        </w:rPr>
        <w:br w:type="page"/>
      </w:r>
      <w:r w:rsidR="00EF7ACF" w:rsidRPr="0091304A">
        <w:rPr>
          <w:color w:val="000000"/>
        </w:rPr>
        <w:t>Задание 2.</w:t>
      </w:r>
      <w:bookmarkEnd w:id="1"/>
    </w:p>
    <w:p w:rsidR="009E0DB2" w:rsidRDefault="009E0DB2" w:rsidP="0091304A">
      <w:pPr>
        <w:spacing w:line="360" w:lineRule="auto"/>
        <w:ind w:firstLine="709"/>
        <w:rPr>
          <w:color w:val="000000"/>
          <w:sz w:val="28"/>
        </w:rPr>
      </w:pPr>
    </w:p>
    <w:p w:rsidR="00EF7ACF" w:rsidRPr="0091304A" w:rsidRDefault="00EF7ACF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Приведите примеры стратегий, </w:t>
      </w:r>
      <w:r w:rsidR="00723C79" w:rsidRPr="0091304A">
        <w:rPr>
          <w:color w:val="000000"/>
          <w:sz w:val="28"/>
        </w:rPr>
        <w:t>формируемых в рамках комплекса маркетинга.</w:t>
      </w:r>
    </w:p>
    <w:p w:rsidR="005C0233" w:rsidRPr="0091304A" w:rsidRDefault="005C023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В качестве основных типов стратегий маркетинга обычно применяют стратегию «цена-количество» либо стратегию предпочтения.</w:t>
      </w:r>
    </w:p>
    <w:p w:rsidR="005C0233" w:rsidRPr="0091304A" w:rsidRDefault="005C023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При использовании стратегии «цена-количество» можно применить категорию цены как одну из составляющих успеха в конкурентной борьбе. Принципиальное значение при этом имеет потенциал и уровень развития соответствующих отраслей, а также активное влияние на издержки производства. Стратегия «цена </w:t>
      </w:r>
      <w:r w:rsidR="0091304A">
        <w:rPr>
          <w:color w:val="000000"/>
          <w:sz w:val="28"/>
        </w:rPr>
        <w:t xml:space="preserve">– </w:t>
      </w:r>
      <w:r w:rsidR="0091304A" w:rsidRPr="0091304A">
        <w:rPr>
          <w:color w:val="000000"/>
          <w:sz w:val="28"/>
        </w:rPr>
        <w:t>к</w:t>
      </w:r>
      <w:r w:rsidRPr="0091304A">
        <w:rPr>
          <w:color w:val="000000"/>
          <w:sz w:val="28"/>
        </w:rPr>
        <w:t xml:space="preserve">оличество» является типичной для операций типа «коммодити», </w:t>
      </w:r>
      <w:r w:rsidR="0091304A">
        <w:rPr>
          <w:color w:val="000000"/>
          <w:sz w:val="28"/>
        </w:rPr>
        <w:t>т.е.</w:t>
      </w:r>
      <w:r w:rsidRPr="0091304A">
        <w:rPr>
          <w:color w:val="000000"/>
          <w:sz w:val="28"/>
        </w:rPr>
        <w:t xml:space="preserve"> для сбыта многих продуктов, производимых с помощью хорошо отработанных и апробированных технологий и уже издавна продающихся на рынках.</w:t>
      </w:r>
    </w:p>
    <w:p w:rsidR="005C0233" w:rsidRPr="0091304A" w:rsidRDefault="005C023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Стратегия предпочтения использует различные инструменты политики сбыта, не зависящие от конкуренции в области цен. Конечная цель этой стратегии </w:t>
      </w:r>
      <w:r w:rsidR="0091304A">
        <w:rPr>
          <w:color w:val="000000"/>
          <w:sz w:val="28"/>
        </w:rPr>
        <w:t>–</w:t>
      </w:r>
      <w:r w:rsidR="0091304A" w:rsidRPr="0091304A">
        <w:rPr>
          <w:color w:val="000000"/>
          <w:sz w:val="28"/>
        </w:rPr>
        <w:t xml:space="preserve"> </w:t>
      </w:r>
      <w:r w:rsidRPr="0091304A">
        <w:rPr>
          <w:color w:val="000000"/>
          <w:sz w:val="28"/>
        </w:rPr>
        <w:t>создать стабильные преимущества перед конкурентами. Для достижения этой цели может быть использован весь набор инструментов маркетинга:</w:t>
      </w:r>
      <w:r w:rsidR="00F262A8" w:rsidRPr="0091304A">
        <w:rPr>
          <w:color w:val="000000"/>
          <w:sz w:val="28"/>
        </w:rPr>
        <w:t xml:space="preserve"> </w:t>
      </w:r>
      <w:r w:rsidRPr="0091304A">
        <w:rPr>
          <w:color w:val="000000"/>
          <w:sz w:val="28"/>
        </w:rPr>
        <w:t xml:space="preserve">изменения в технологии производства, способствующие улучшению качества изделия, его дизайна и упаковки; сервисное обслуживание (консультирование и обучение, ремонт и техническая профилактика, поставка запчастей </w:t>
      </w:r>
      <w:r w:rsidR="0091304A">
        <w:rPr>
          <w:color w:val="000000"/>
          <w:sz w:val="28"/>
        </w:rPr>
        <w:t>и т.д.</w:t>
      </w:r>
      <w:r w:rsidRPr="0091304A">
        <w:rPr>
          <w:color w:val="000000"/>
          <w:sz w:val="28"/>
        </w:rPr>
        <w:t>); логистические мероприятия (соблюдение договорных обязательств и надежности поставок).</w:t>
      </w:r>
    </w:p>
    <w:p w:rsidR="005C0233" w:rsidRPr="0091304A" w:rsidRDefault="005C023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Стратегия предпочтения является общепринятой для операций типа «хай тек» </w:t>
      </w:r>
      <w:r w:rsidR="0091304A">
        <w:rPr>
          <w:color w:val="000000"/>
          <w:sz w:val="28"/>
        </w:rPr>
        <w:t>–</w:t>
      </w:r>
      <w:r w:rsidR="0091304A" w:rsidRPr="0091304A">
        <w:rPr>
          <w:color w:val="000000"/>
          <w:sz w:val="28"/>
        </w:rPr>
        <w:t xml:space="preserve"> </w:t>
      </w:r>
      <w:r w:rsidRPr="0091304A">
        <w:rPr>
          <w:color w:val="000000"/>
          <w:sz w:val="28"/>
        </w:rPr>
        <w:t>высокие технологии.</w:t>
      </w:r>
    </w:p>
    <w:p w:rsidR="005C0233" w:rsidRPr="0091304A" w:rsidRDefault="005C023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Стратегия «ми-ту» (стратегия приспособления, подлаживания) предполагает адаптацию к конкурентам по таким параметрам, как продукция, распределение, общение, цены. При реализации данной стратегии стремятся максимально точно повторять действия конкурентов.</w:t>
      </w:r>
    </w:p>
    <w:p w:rsidR="005C0233" w:rsidRPr="0091304A" w:rsidRDefault="005C023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Стратегия резкого отличия предполагает товар, по профилю четко отличающийся от товара конкурента.</w:t>
      </w:r>
    </w:p>
    <w:p w:rsidR="005C0233" w:rsidRPr="0091304A" w:rsidRDefault="005C023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Можно отметить, что стратегия «цена </w:t>
      </w:r>
      <w:r w:rsidR="0091304A">
        <w:rPr>
          <w:color w:val="000000"/>
          <w:sz w:val="28"/>
        </w:rPr>
        <w:t xml:space="preserve">– </w:t>
      </w:r>
      <w:r w:rsidR="0091304A" w:rsidRPr="0091304A">
        <w:rPr>
          <w:color w:val="000000"/>
          <w:sz w:val="28"/>
        </w:rPr>
        <w:t>к</w:t>
      </w:r>
      <w:r w:rsidRPr="0091304A">
        <w:rPr>
          <w:color w:val="000000"/>
          <w:sz w:val="28"/>
        </w:rPr>
        <w:t>оличество» шире используется в мировом масштабе, чем стратегия предпочтения, прежде всего в силу больших возможностей и большей простоты применения.</w:t>
      </w:r>
    </w:p>
    <w:p w:rsidR="005C0233" w:rsidRPr="0091304A" w:rsidRDefault="005C023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Стратегия «цена-количество» предполагает существование так называемой ценовой конкуренции, а стратегия предпочтения с ее модификациями </w:t>
      </w:r>
      <w:r w:rsidR="0091304A">
        <w:rPr>
          <w:color w:val="000000"/>
          <w:sz w:val="28"/>
        </w:rPr>
        <w:t>–</w:t>
      </w:r>
      <w:r w:rsidR="0091304A" w:rsidRPr="0091304A">
        <w:rPr>
          <w:color w:val="000000"/>
          <w:sz w:val="28"/>
        </w:rPr>
        <w:t xml:space="preserve"> </w:t>
      </w:r>
      <w:r w:rsidRPr="0091304A">
        <w:rPr>
          <w:color w:val="000000"/>
          <w:sz w:val="28"/>
        </w:rPr>
        <w:t>существование неценовой конкуренции.</w:t>
      </w:r>
    </w:p>
    <w:p w:rsidR="005C0233" w:rsidRPr="0091304A" w:rsidRDefault="005C023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Оригинальную «стратегию лазерного луча» применяют (и, как известно, весьма небезуспешно!) японские фирмы, закрепляясь сначала на рынках стран, у которых нет собственного производства данного товара, потом, на базе накопленного опыта, осваивают новые, более сложные конкурентные рынки.</w:t>
      </w:r>
    </w:p>
    <w:p w:rsidR="008615A7" w:rsidRPr="0091304A" w:rsidRDefault="008615A7" w:rsidP="0091304A">
      <w:pPr>
        <w:spacing w:line="360" w:lineRule="auto"/>
        <w:ind w:firstLine="709"/>
        <w:rPr>
          <w:color w:val="000000"/>
          <w:sz w:val="28"/>
        </w:rPr>
      </w:pPr>
    </w:p>
    <w:p w:rsidR="00723C79" w:rsidRPr="0091304A" w:rsidRDefault="00723C79" w:rsidP="0091304A">
      <w:pPr>
        <w:pStyle w:val="2"/>
        <w:keepNext w:val="0"/>
        <w:jc w:val="both"/>
        <w:rPr>
          <w:color w:val="000000"/>
        </w:rPr>
      </w:pPr>
      <w:bookmarkStart w:id="2" w:name="_Toc133859835"/>
      <w:r w:rsidRPr="0091304A">
        <w:rPr>
          <w:color w:val="000000"/>
        </w:rPr>
        <w:t>Задание 3.</w:t>
      </w:r>
      <w:bookmarkEnd w:id="2"/>
    </w:p>
    <w:p w:rsidR="009E0DB2" w:rsidRDefault="009E0DB2" w:rsidP="0091304A">
      <w:pPr>
        <w:spacing w:line="360" w:lineRule="auto"/>
        <w:ind w:firstLine="709"/>
        <w:rPr>
          <w:color w:val="000000"/>
          <w:sz w:val="28"/>
        </w:rPr>
      </w:pPr>
    </w:p>
    <w:p w:rsidR="00723C79" w:rsidRDefault="00723C7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Дайте характеристику отдельным видам информации, которые оказывают наиболее сильное влияние на проведение маркетинговой и ценовой политики фирм.</w:t>
      </w:r>
    </w:p>
    <w:p w:rsidR="009E0DB2" w:rsidRPr="0091304A" w:rsidRDefault="009E0DB2" w:rsidP="0091304A">
      <w:pPr>
        <w:spacing w:line="360" w:lineRule="auto"/>
        <w:ind w:firstLine="709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723C79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723C79" w:rsidRPr="004B5123" w:rsidRDefault="00723C79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Вид информации</w:t>
            </w:r>
          </w:p>
        </w:tc>
        <w:tc>
          <w:tcPr>
            <w:tcW w:w="2500" w:type="pct"/>
            <w:shd w:val="clear" w:color="auto" w:fill="auto"/>
          </w:tcPr>
          <w:p w:rsidR="00723C79" w:rsidRPr="004B5123" w:rsidRDefault="00723C79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Перечень необходимой информации для принятия решения по ценам товара</w:t>
            </w:r>
          </w:p>
        </w:tc>
      </w:tr>
      <w:tr w:rsidR="00723C79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723C79" w:rsidRPr="004B5123" w:rsidRDefault="00723C79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О рынке</w:t>
            </w:r>
          </w:p>
        </w:tc>
        <w:tc>
          <w:tcPr>
            <w:tcW w:w="2500" w:type="pct"/>
            <w:shd w:val="clear" w:color="auto" w:fill="auto"/>
          </w:tcPr>
          <w:p w:rsidR="00723C79" w:rsidRPr="004B5123" w:rsidRDefault="00F262A8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Доля рынка, жизненный цикл, сегментация рынка</w:t>
            </w:r>
          </w:p>
        </w:tc>
      </w:tr>
      <w:tr w:rsidR="00723C79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723C79" w:rsidRPr="004B5123" w:rsidRDefault="00723C79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О товаре</w:t>
            </w:r>
          </w:p>
        </w:tc>
        <w:tc>
          <w:tcPr>
            <w:tcW w:w="2500" w:type="pct"/>
            <w:shd w:val="clear" w:color="auto" w:fill="auto"/>
          </w:tcPr>
          <w:p w:rsidR="00723C79" w:rsidRPr="004B5123" w:rsidRDefault="00F262A8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Цена, конкурентоспособность, качество, дизайн</w:t>
            </w:r>
          </w:p>
        </w:tc>
      </w:tr>
      <w:tr w:rsidR="00723C79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723C79" w:rsidRPr="004B5123" w:rsidRDefault="00723C79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О конкуренции</w:t>
            </w:r>
          </w:p>
        </w:tc>
        <w:tc>
          <w:tcPr>
            <w:tcW w:w="2500" w:type="pct"/>
            <w:shd w:val="clear" w:color="auto" w:fill="auto"/>
          </w:tcPr>
          <w:p w:rsidR="00723C79" w:rsidRPr="004B5123" w:rsidRDefault="00F262A8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Количество конкурентов, их конкурентоспособность</w:t>
            </w:r>
          </w:p>
        </w:tc>
      </w:tr>
      <w:tr w:rsidR="00723C79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723C79" w:rsidRPr="004B5123" w:rsidRDefault="00723C79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О правительственной политике</w:t>
            </w:r>
          </w:p>
        </w:tc>
        <w:tc>
          <w:tcPr>
            <w:tcW w:w="2500" w:type="pct"/>
            <w:shd w:val="clear" w:color="auto" w:fill="auto"/>
          </w:tcPr>
          <w:p w:rsidR="00723C79" w:rsidRPr="004B5123" w:rsidRDefault="00F262A8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Налоговое законодательство</w:t>
            </w:r>
          </w:p>
        </w:tc>
      </w:tr>
      <w:tr w:rsidR="00723C79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723C79" w:rsidRPr="004B5123" w:rsidRDefault="00723C79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О производстве и затратах</w:t>
            </w:r>
          </w:p>
        </w:tc>
        <w:tc>
          <w:tcPr>
            <w:tcW w:w="2500" w:type="pct"/>
            <w:shd w:val="clear" w:color="auto" w:fill="auto"/>
          </w:tcPr>
          <w:p w:rsidR="00723C79" w:rsidRPr="004B5123" w:rsidRDefault="00F262A8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Уровень затрат</w:t>
            </w:r>
          </w:p>
        </w:tc>
      </w:tr>
      <w:tr w:rsidR="00723C79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723C79" w:rsidRPr="004B5123" w:rsidRDefault="00723C79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О выручке от продажи товаров</w:t>
            </w:r>
          </w:p>
        </w:tc>
        <w:tc>
          <w:tcPr>
            <w:tcW w:w="2500" w:type="pct"/>
            <w:shd w:val="clear" w:color="auto" w:fill="auto"/>
          </w:tcPr>
          <w:p w:rsidR="00723C79" w:rsidRPr="004B5123" w:rsidRDefault="00F262A8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Величина дохода, распределение прибыли</w:t>
            </w:r>
          </w:p>
        </w:tc>
      </w:tr>
    </w:tbl>
    <w:p w:rsidR="00723C79" w:rsidRPr="0091304A" w:rsidRDefault="00723C79" w:rsidP="0091304A">
      <w:pPr>
        <w:spacing w:line="360" w:lineRule="auto"/>
        <w:ind w:firstLine="709"/>
        <w:rPr>
          <w:color w:val="000000"/>
          <w:sz w:val="28"/>
        </w:rPr>
      </w:pPr>
    </w:p>
    <w:p w:rsidR="00723C79" w:rsidRDefault="009E0DB2" w:rsidP="0091304A">
      <w:pPr>
        <w:pStyle w:val="2"/>
        <w:keepNext w:val="0"/>
        <w:jc w:val="both"/>
        <w:rPr>
          <w:color w:val="000000"/>
        </w:rPr>
      </w:pPr>
      <w:bookmarkStart w:id="3" w:name="_Toc133859836"/>
      <w:r>
        <w:rPr>
          <w:color w:val="000000"/>
        </w:rPr>
        <w:br w:type="page"/>
      </w:r>
      <w:r w:rsidR="00723C79" w:rsidRPr="0091304A">
        <w:rPr>
          <w:color w:val="000000"/>
        </w:rPr>
        <w:t>Задание 4.</w:t>
      </w:r>
      <w:bookmarkEnd w:id="3"/>
    </w:p>
    <w:p w:rsidR="009E0DB2" w:rsidRPr="009E0DB2" w:rsidRDefault="009E0DB2" w:rsidP="009E0DB2">
      <w:pPr>
        <w:spacing w:line="360" w:lineRule="auto"/>
        <w:ind w:firstLine="709"/>
        <w:rPr>
          <w:sz w:val="28"/>
        </w:rPr>
      </w:pPr>
    </w:p>
    <w:p w:rsidR="00723C79" w:rsidRPr="0091304A" w:rsidRDefault="00723C7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Перечислите отличительные характеристики различных потребителей территории.</w:t>
      </w:r>
    </w:p>
    <w:p w:rsidR="00C930C9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Потребители отличаются по национальности, доходу, полу, возрасту, образованию, профессии.</w:t>
      </w:r>
    </w:p>
    <w:p w:rsidR="00F262A8" w:rsidRPr="0091304A" w:rsidRDefault="00F262A8" w:rsidP="0091304A">
      <w:pPr>
        <w:spacing w:line="360" w:lineRule="auto"/>
        <w:ind w:firstLine="709"/>
        <w:rPr>
          <w:color w:val="000000"/>
          <w:sz w:val="28"/>
        </w:rPr>
      </w:pPr>
    </w:p>
    <w:p w:rsidR="00723C79" w:rsidRDefault="00723C79" w:rsidP="0091304A">
      <w:pPr>
        <w:pStyle w:val="2"/>
        <w:keepNext w:val="0"/>
        <w:jc w:val="both"/>
        <w:rPr>
          <w:color w:val="000000"/>
        </w:rPr>
      </w:pPr>
      <w:bookmarkStart w:id="4" w:name="_Toc133859837"/>
      <w:r w:rsidRPr="0091304A">
        <w:rPr>
          <w:color w:val="000000"/>
        </w:rPr>
        <w:t>Задание 5.</w:t>
      </w:r>
      <w:bookmarkEnd w:id="4"/>
    </w:p>
    <w:p w:rsidR="009E0DB2" w:rsidRPr="009E0DB2" w:rsidRDefault="009E0DB2" w:rsidP="009E0DB2">
      <w:pPr>
        <w:spacing w:line="360" w:lineRule="auto"/>
        <w:ind w:firstLine="709"/>
        <w:rPr>
          <w:sz w:val="28"/>
        </w:rPr>
      </w:pPr>
    </w:p>
    <w:p w:rsidR="00723C79" w:rsidRPr="0091304A" w:rsidRDefault="00723C7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Представьте примеры рыночной сегментации, базирующиеся на конкретных признаках.</w:t>
      </w:r>
    </w:p>
    <w:p w:rsidR="00C930C9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Сегментацию потребителей можно провести по нескольких параметрам:</w:t>
      </w:r>
    </w:p>
    <w:p w:rsidR="00C930C9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Пол: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мужской;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женский.</w:t>
      </w:r>
    </w:p>
    <w:p w:rsidR="00C930C9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Возраст:</w:t>
      </w:r>
    </w:p>
    <w:p w:rsid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До 20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20</w:t>
      </w:r>
      <w:r>
        <w:rPr>
          <w:color w:val="000000"/>
          <w:sz w:val="28"/>
        </w:rPr>
        <w:t>–</w:t>
      </w:r>
      <w:r w:rsidRPr="0091304A">
        <w:rPr>
          <w:color w:val="000000"/>
          <w:sz w:val="28"/>
        </w:rPr>
        <w:t>3</w:t>
      </w:r>
      <w:r w:rsidR="00C930C9" w:rsidRPr="0091304A">
        <w:rPr>
          <w:color w:val="000000"/>
          <w:sz w:val="28"/>
        </w:rPr>
        <w:t>0 лет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31</w:t>
      </w:r>
      <w:r>
        <w:rPr>
          <w:color w:val="000000"/>
          <w:sz w:val="28"/>
        </w:rPr>
        <w:t>–</w:t>
      </w:r>
      <w:r w:rsidRPr="0091304A">
        <w:rPr>
          <w:color w:val="000000"/>
          <w:sz w:val="28"/>
        </w:rPr>
        <w:t>4</w:t>
      </w:r>
      <w:r w:rsidR="00C930C9" w:rsidRPr="0091304A">
        <w:rPr>
          <w:color w:val="000000"/>
          <w:sz w:val="28"/>
        </w:rPr>
        <w:t>0 лет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41</w:t>
      </w:r>
      <w:r>
        <w:rPr>
          <w:color w:val="000000"/>
          <w:sz w:val="28"/>
        </w:rPr>
        <w:t>–</w:t>
      </w:r>
      <w:r w:rsidRPr="0091304A">
        <w:rPr>
          <w:color w:val="000000"/>
          <w:sz w:val="28"/>
        </w:rPr>
        <w:t>5</w:t>
      </w:r>
      <w:r w:rsidR="00C930C9" w:rsidRPr="0091304A">
        <w:rPr>
          <w:color w:val="000000"/>
          <w:sz w:val="28"/>
        </w:rPr>
        <w:t>0 лет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51</w:t>
      </w:r>
      <w:r>
        <w:rPr>
          <w:color w:val="000000"/>
          <w:sz w:val="28"/>
        </w:rPr>
        <w:t>–</w:t>
      </w:r>
      <w:r w:rsidRPr="0091304A">
        <w:rPr>
          <w:color w:val="000000"/>
          <w:sz w:val="28"/>
        </w:rPr>
        <w:t>6</w:t>
      </w:r>
      <w:r w:rsidR="00C930C9" w:rsidRPr="0091304A">
        <w:rPr>
          <w:color w:val="000000"/>
          <w:sz w:val="28"/>
        </w:rPr>
        <w:t>0 лет;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старше 60 лет.</w:t>
      </w:r>
    </w:p>
    <w:p w:rsidR="00C930C9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Уровень дохода: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низкий;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средний;</w:t>
      </w:r>
    </w:p>
    <w:p w:rsid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выше среднего;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высокий.</w:t>
      </w:r>
    </w:p>
    <w:p w:rsidR="00C930C9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Уровень образования: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неполное среднее;</w:t>
      </w:r>
    </w:p>
    <w:p w:rsid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среднее;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среднее специальное;</w:t>
      </w:r>
    </w:p>
    <w:p w:rsidR="00C930C9" w:rsidRPr="0091304A" w:rsidRDefault="0091304A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930C9" w:rsidRPr="0091304A">
        <w:rPr>
          <w:color w:val="000000"/>
          <w:sz w:val="28"/>
        </w:rPr>
        <w:t>высшее.</w:t>
      </w:r>
    </w:p>
    <w:p w:rsidR="00C930C9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</w:p>
    <w:p w:rsidR="00723C79" w:rsidRDefault="00723C79" w:rsidP="0091304A">
      <w:pPr>
        <w:pStyle w:val="2"/>
        <w:keepNext w:val="0"/>
        <w:jc w:val="both"/>
        <w:rPr>
          <w:color w:val="000000"/>
        </w:rPr>
      </w:pPr>
      <w:bookmarkStart w:id="5" w:name="_Toc133859838"/>
      <w:r w:rsidRPr="0091304A">
        <w:rPr>
          <w:color w:val="000000"/>
        </w:rPr>
        <w:t>Задание 6.</w:t>
      </w:r>
      <w:bookmarkEnd w:id="5"/>
    </w:p>
    <w:p w:rsidR="009E0DB2" w:rsidRPr="009E0DB2" w:rsidRDefault="009E0DB2" w:rsidP="009E0DB2">
      <w:pPr>
        <w:spacing w:line="360" w:lineRule="auto"/>
        <w:ind w:firstLine="709"/>
        <w:rPr>
          <w:sz w:val="28"/>
        </w:rPr>
      </w:pPr>
    </w:p>
    <w:p w:rsidR="00723C79" w:rsidRPr="0091304A" w:rsidRDefault="00723C7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Перечислите конкретные параметры, </w:t>
      </w:r>
      <w:r w:rsidR="00B5249E" w:rsidRPr="0091304A">
        <w:rPr>
          <w:color w:val="000000"/>
          <w:sz w:val="28"/>
        </w:rPr>
        <w:t>символы, эмоциональные характеристики, представляющие бытовой, социально-экономический, деловой и финансовый имидж России.</w:t>
      </w:r>
    </w:p>
    <w:p w:rsidR="00B466F0" w:rsidRPr="0091304A" w:rsidRDefault="00B466F0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Имидж России можно охарактеризовать следующими тезисами:</w:t>
      </w:r>
    </w:p>
    <w:p w:rsidR="00B466F0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i/>
          <w:color w:val="000000"/>
          <w:sz w:val="28"/>
        </w:rPr>
        <w:t>Бытовой имидж России</w:t>
      </w:r>
      <w:r w:rsidR="00B466F0" w:rsidRPr="0091304A">
        <w:rPr>
          <w:i/>
          <w:color w:val="000000"/>
          <w:sz w:val="28"/>
        </w:rPr>
        <w:t>:</w:t>
      </w:r>
      <w:r w:rsidR="009E6BEF" w:rsidRPr="0091304A">
        <w:rPr>
          <w:i/>
          <w:color w:val="000000"/>
          <w:sz w:val="28"/>
        </w:rPr>
        <w:t xml:space="preserve"> </w:t>
      </w:r>
      <w:r w:rsidR="008C5021" w:rsidRPr="0091304A">
        <w:rPr>
          <w:color w:val="000000"/>
          <w:sz w:val="28"/>
        </w:rPr>
        <w:t xml:space="preserve">обширная территория, </w:t>
      </w:r>
      <w:r w:rsidR="007E0A83" w:rsidRPr="0091304A">
        <w:rPr>
          <w:color w:val="000000"/>
          <w:sz w:val="28"/>
        </w:rPr>
        <w:t xml:space="preserve">плохие жилищные условия, </w:t>
      </w:r>
      <w:r w:rsidR="009E6BEF" w:rsidRPr="0091304A">
        <w:rPr>
          <w:color w:val="000000"/>
          <w:sz w:val="28"/>
        </w:rPr>
        <w:t>плохое состояние здоровья населения по сравнению с другими странами, высокий уровень образования населения, богатый природно-ресурсный потенциал</w:t>
      </w:r>
      <w:r w:rsidR="007E0A83" w:rsidRPr="0091304A">
        <w:rPr>
          <w:color w:val="000000"/>
          <w:sz w:val="28"/>
        </w:rPr>
        <w:t>.</w:t>
      </w:r>
    </w:p>
    <w:p w:rsidR="00B466F0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i/>
          <w:color w:val="000000"/>
          <w:sz w:val="28"/>
        </w:rPr>
        <w:t>Социально-экономический имидж России</w:t>
      </w:r>
      <w:r w:rsidRPr="0091304A">
        <w:rPr>
          <w:color w:val="000000"/>
          <w:sz w:val="28"/>
        </w:rPr>
        <w:t>:</w:t>
      </w:r>
    </w:p>
    <w:p w:rsidR="00B466F0" w:rsidRPr="0091304A" w:rsidRDefault="00B466F0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Россия – страна с </w:t>
      </w:r>
      <w:r w:rsidR="00C930C9" w:rsidRPr="0091304A">
        <w:rPr>
          <w:color w:val="000000"/>
          <w:sz w:val="28"/>
        </w:rPr>
        <w:t>низки</w:t>
      </w:r>
      <w:r w:rsidRPr="0091304A">
        <w:rPr>
          <w:color w:val="000000"/>
          <w:sz w:val="28"/>
        </w:rPr>
        <w:t>м</w:t>
      </w:r>
      <w:r w:rsidR="00C930C9" w:rsidRPr="0091304A">
        <w:rPr>
          <w:color w:val="000000"/>
          <w:sz w:val="28"/>
        </w:rPr>
        <w:t xml:space="preserve"> уровень дохода населения</w:t>
      </w:r>
    </w:p>
    <w:p w:rsidR="009E6BEF" w:rsidRPr="0091304A" w:rsidRDefault="009E6BEF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Россия – страна с дешевой рабочей силой</w:t>
      </w:r>
    </w:p>
    <w:p w:rsidR="00B466F0" w:rsidRPr="0091304A" w:rsidRDefault="00B466F0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Россия </w:t>
      </w:r>
      <w:r w:rsidR="0091304A">
        <w:rPr>
          <w:color w:val="000000"/>
          <w:sz w:val="28"/>
        </w:rPr>
        <w:t>–</w:t>
      </w:r>
      <w:r w:rsidR="0091304A" w:rsidRPr="0091304A">
        <w:rPr>
          <w:color w:val="000000"/>
          <w:sz w:val="28"/>
        </w:rPr>
        <w:t xml:space="preserve"> </w:t>
      </w:r>
      <w:r w:rsidRPr="0091304A">
        <w:rPr>
          <w:color w:val="000000"/>
          <w:sz w:val="28"/>
        </w:rPr>
        <w:t>гарант безопасности и устойчивого развития государств СНГ</w:t>
      </w:r>
    </w:p>
    <w:p w:rsidR="00B466F0" w:rsidRPr="0091304A" w:rsidRDefault="00B466F0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Россия </w:t>
      </w:r>
      <w:r w:rsidR="0091304A">
        <w:rPr>
          <w:color w:val="000000"/>
          <w:sz w:val="28"/>
        </w:rPr>
        <w:t>–</w:t>
      </w:r>
      <w:r w:rsidR="0091304A" w:rsidRPr="0091304A">
        <w:rPr>
          <w:color w:val="000000"/>
          <w:sz w:val="28"/>
        </w:rPr>
        <w:t xml:space="preserve"> </w:t>
      </w:r>
      <w:r w:rsidRPr="0091304A">
        <w:rPr>
          <w:color w:val="000000"/>
          <w:sz w:val="28"/>
        </w:rPr>
        <w:t>центр евразийского пространства, мост между цивилизациями, расами, культурами, континентами</w:t>
      </w:r>
    </w:p>
    <w:p w:rsidR="00C930C9" w:rsidRPr="0091304A" w:rsidRDefault="00B466F0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Россия </w:t>
      </w:r>
      <w:r w:rsidR="0091304A">
        <w:rPr>
          <w:color w:val="000000"/>
          <w:sz w:val="28"/>
        </w:rPr>
        <w:t>–</w:t>
      </w:r>
      <w:r w:rsidR="0091304A" w:rsidRPr="0091304A">
        <w:rPr>
          <w:color w:val="000000"/>
          <w:sz w:val="28"/>
        </w:rPr>
        <w:t xml:space="preserve"> </w:t>
      </w:r>
      <w:r w:rsidRPr="0091304A">
        <w:rPr>
          <w:color w:val="000000"/>
          <w:sz w:val="28"/>
        </w:rPr>
        <w:t>форпост на пути проникновения терроризма и наркобизнеса в Европу.</w:t>
      </w:r>
    </w:p>
    <w:p w:rsidR="00B466F0" w:rsidRPr="0091304A" w:rsidRDefault="00B466F0" w:rsidP="0091304A">
      <w:pPr>
        <w:spacing w:line="360" w:lineRule="auto"/>
        <w:ind w:firstLine="709"/>
        <w:rPr>
          <w:color w:val="000000"/>
          <w:sz w:val="28"/>
        </w:rPr>
      </w:pPr>
    </w:p>
    <w:p w:rsidR="00C930C9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i/>
          <w:color w:val="000000"/>
          <w:sz w:val="28"/>
        </w:rPr>
        <w:t>Деловой имидж России</w:t>
      </w:r>
      <w:r w:rsidRPr="0091304A">
        <w:rPr>
          <w:color w:val="000000"/>
          <w:sz w:val="28"/>
        </w:rPr>
        <w:t xml:space="preserve">: </w:t>
      </w:r>
      <w:r w:rsidR="009E6BEF" w:rsidRPr="0091304A">
        <w:rPr>
          <w:color w:val="000000"/>
          <w:sz w:val="28"/>
        </w:rPr>
        <w:t xml:space="preserve">недостаточно развитые по сравнению с Западом информационные технологии, </w:t>
      </w:r>
      <w:r w:rsidRPr="0091304A">
        <w:rPr>
          <w:color w:val="000000"/>
          <w:sz w:val="28"/>
        </w:rPr>
        <w:t xml:space="preserve">хорошая научно-исследовательская база, </w:t>
      </w:r>
      <w:r w:rsidR="009E6BEF" w:rsidRPr="0091304A">
        <w:rPr>
          <w:color w:val="000000"/>
          <w:sz w:val="28"/>
        </w:rPr>
        <w:t>успешный бизнес быстро учится и находит общий язык со своими западными партнерами</w:t>
      </w:r>
    </w:p>
    <w:p w:rsidR="00C930C9" w:rsidRPr="0091304A" w:rsidRDefault="00C930C9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i/>
          <w:color w:val="000000"/>
          <w:sz w:val="28"/>
        </w:rPr>
        <w:t>Финансовый имидж</w:t>
      </w:r>
      <w:r w:rsidRPr="0091304A">
        <w:rPr>
          <w:color w:val="000000"/>
          <w:sz w:val="28"/>
        </w:rPr>
        <w:t xml:space="preserve">: </w:t>
      </w:r>
      <w:r w:rsidR="009E6BEF" w:rsidRPr="0091304A">
        <w:rPr>
          <w:color w:val="000000"/>
          <w:sz w:val="28"/>
        </w:rPr>
        <w:t>повышается инвестиционная привлекательность регионов России</w:t>
      </w:r>
    </w:p>
    <w:p w:rsidR="00B5249E" w:rsidRPr="009E0DB2" w:rsidRDefault="009E0DB2" w:rsidP="009E0DB2">
      <w:pPr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bookmarkStart w:id="6" w:name="_Toc133859839"/>
      <w:r w:rsidR="00B5249E" w:rsidRPr="009E0DB2">
        <w:rPr>
          <w:b/>
          <w:sz w:val="28"/>
        </w:rPr>
        <w:t>Задание 7.</w:t>
      </w:r>
      <w:bookmarkEnd w:id="6"/>
    </w:p>
    <w:p w:rsidR="009E0DB2" w:rsidRPr="0091304A" w:rsidRDefault="009E0DB2" w:rsidP="009E0DB2">
      <w:pPr>
        <w:spacing w:line="360" w:lineRule="auto"/>
        <w:ind w:firstLine="709"/>
        <w:rPr>
          <w:sz w:val="28"/>
        </w:rPr>
      </w:pPr>
    </w:p>
    <w:p w:rsidR="00B5249E" w:rsidRPr="0091304A" w:rsidRDefault="00B5249E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Проведите </w:t>
      </w:r>
      <w:r w:rsidRPr="0091304A">
        <w:rPr>
          <w:color w:val="000000"/>
          <w:sz w:val="28"/>
          <w:lang w:val="en-US"/>
        </w:rPr>
        <w:t>SWOT</w:t>
      </w:r>
      <w:r w:rsidR="0091304A">
        <w:rPr>
          <w:color w:val="000000"/>
          <w:sz w:val="28"/>
        </w:rPr>
        <w:t>-</w:t>
      </w:r>
      <w:r w:rsidR="0091304A" w:rsidRPr="0091304A">
        <w:rPr>
          <w:color w:val="000000"/>
          <w:sz w:val="28"/>
        </w:rPr>
        <w:t>а</w:t>
      </w:r>
      <w:r w:rsidRPr="0091304A">
        <w:rPr>
          <w:color w:val="000000"/>
          <w:sz w:val="28"/>
        </w:rPr>
        <w:t>нализ региона, в котором Вы проживаете с учетом конкретных экономических показателей по промышленному и природоресурсному блоку.</w:t>
      </w:r>
    </w:p>
    <w:p w:rsidR="007E0A83" w:rsidRPr="0091304A" w:rsidRDefault="007E0A8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 xml:space="preserve">Проведем </w:t>
      </w:r>
      <w:r w:rsidRPr="0091304A">
        <w:rPr>
          <w:color w:val="000000"/>
          <w:sz w:val="28"/>
          <w:lang w:val="en-US"/>
        </w:rPr>
        <w:t>SWOT</w:t>
      </w:r>
      <w:r w:rsidR="0091304A">
        <w:rPr>
          <w:color w:val="000000"/>
          <w:sz w:val="28"/>
        </w:rPr>
        <w:t>-</w:t>
      </w:r>
      <w:r w:rsidR="0091304A" w:rsidRPr="0091304A">
        <w:rPr>
          <w:color w:val="000000"/>
          <w:sz w:val="28"/>
        </w:rPr>
        <w:t>а</w:t>
      </w:r>
      <w:r w:rsidRPr="0091304A">
        <w:rPr>
          <w:color w:val="000000"/>
          <w:sz w:val="28"/>
        </w:rPr>
        <w:t>нализ Сибирского региона.</w:t>
      </w:r>
    </w:p>
    <w:p w:rsidR="008C5021" w:rsidRPr="0091304A" w:rsidRDefault="008C5021" w:rsidP="0091304A">
      <w:pPr>
        <w:spacing w:line="360" w:lineRule="auto"/>
        <w:ind w:firstLine="709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B466F0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466F0" w:rsidRPr="004B5123" w:rsidRDefault="00B466F0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Сильные потенциальные внутренние стороны</w:t>
            </w:r>
          </w:p>
        </w:tc>
        <w:tc>
          <w:tcPr>
            <w:tcW w:w="2500" w:type="pct"/>
            <w:shd w:val="clear" w:color="auto" w:fill="auto"/>
          </w:tcPr>
          <w:p w:rsidR="00B466F0" w:rsidRPr="004B5123" w:rsidRDefault="00B466F0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Внешние потенциальные возможности</w:t>
            </w:r>
          </w:p>
        </w:tc>
      </w:tr>
      <w:tr w:rsidR="00B466F0" w:rsidRPr="004B5123" w:rsidTr="004B5123">
        <w:trPr>
          <w:cantSplit/>
          <w:trHeight w:val="2350"/>
          <w:jc w:val="center"/>
        </w:trPr>
        <w:tc>
          <w:tcPr>
            <w:tcW w:w="2500" w:type="pct"/>
            <w:shd w:val="clear" w:color="auto" w:fill="auto"/>
          </w:tcPr>
          <w:p w:rsidR="007E0A83" w:rsidRPr="004B5123" w:rsidRDefault="007E0A83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Развитая инфраструктура</w:t>
            </w:r>
          </w:p>
          <w:p w:rsidR="007E0A83" w:rsidRPr="004B5123" w:rsidRDefault="007E0A83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Высокие темпы роста промышленности</w:t>
            </w:r>
          </w:p>
          <w:p w:rsidR="007E0A83" w:rsidRPr="004B5123" w:rsidRDefault="007E0A83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 xml:space="preserve">Богатство </w:t>
            </w:r>
            <w:r w:rsidR="008C5021" w:rsidRPr="004B5123">
              <w:rPr>
                <w:color w:val="000000"/>
                <w:sz w:val="20"/>
              </w:rPr>
              <w:t>топливно-сырьевых ресурсов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Система транспортных магистралей, по которым осуществляются интенсивные связи: железнодорожных – широтных и меридиональных (Транссибирской, Южно-Сибирской, Средне-Сибирской и Северо-Сибирской, Туркестано-Сибирской), трубопроводных.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Значительные водные ресурсы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Богатые лесные ресурсы, земельные ресурсы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Ведущее место занимает промышленность, которая, главным образом, базируется на собственной топливно-сырьевой базе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Рыночные отрасли специализации – топливная (нефтяная, газовая, угольная) промышленность (5</w:t>
            </w:r>
            <w:r w:rsidR="0091304A" w:rsidRPr="004B5123">
              <w:rPr>
                <w:color w:val="000000"/>
                <w:sz w:val="20"/>
              </w:rPr>
              <w:t>5%</w:t>
            </w:r>
            <w:r w:rsidRPr="004B5123">
              <w:rPr>
                <w:color w:val="000000"/>
                <w:sz w:val="20"/>
              </w:rPr>
              <w:t>), черная и цветная металлургия (6,</w:t>
            </w:r>
            <w:r w:rsidR="0091304A" w:rsidRPr="004B5123">
              <w:rPr>
                <w:color w:val="000000"/>
                <w:sz w:val="20"/>
              </w:rPr>
              <w:t>4%</w:t>
            </w:r>
            <w:r w:rsidRPr="004B5123">
              <w:rPr>
                <w:color w:val="000000"/>
                <w:sz w:val="20"/>
              </w:rPr>
              <w:t>), лесная промышленность, машиностроение (</w:t>
            </w:r>
            <w:r w:rsidR="0091304A" w:rsidRPr="004B5123">
              <w:rPr>
                <w:color w:val="000000"/>
                <w:sz w:val="20"/>
              </w:rPr>
              <w:t>7%</w:t>
            </w:r>
            <w:r w:rsidRPr="004B5123">
              <w:rPr>
                <w:color w:val="000000"/>
                <w:sz w:val="20"/>
              </w:rPr>
              <w:t>), химическая промышленность (4,</w:t>
            </w:r>
            <w:r w:rsidR="0091304A" w:rsidRPr="004B5123">
              <w:rPr>
                <w:color w:val="000000"/>
                <w:sz w:val="20"/>
              </w:rPr>
              <w:t>6%</w:t>
            </w:r>
            <w:r w:rsidRPr="004B5123">
              <w:rPr>
                <w:color w:val="000000"/>
                <w:sz w:val="20"/>
              </w:rPr>
              <w:t>) и некоторые отрасли пищевой промышленности (~ 7,</w:t>
            </w:r>
            <w:r w:rsidR="0091304A" w:rsidRPr="004B5123">
              <w:rPr>
                <w:color w:val="000000"/>
                <w:sz w:val="20"/>
              </w:rPr>
              <w:t>9%</w:t>
            </w:r>
            <w:r w:rsidRPr="004B5123">
              <w:rPr>
                <w:color w:val="000000"/>
                <w:sz w:val="20"/>
              </w:rPr>
              <w:t>) (производство животного масла, сыров, молочных, мясных и рыбных консервов).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Первозданная природа Алтая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Развитое сельским хозяйством</w:t>
            </w:r>
          </w:p>
        </w:tc>
        <w:tc>
          <w:tcPr>
            <w:tcW w:w="2500" w:type="pct"/>
            <w:shd w:val="clear" w:color="auto" w:fill="auto"/>
          </w:tcPr>
          <w:p w:rsidR="00B466F0" w:rsidRPr="004B5123" w:rsidRDefault="007E0A83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Привлечение инвестиций в регион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Дальнейшее развитие промышленности;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Угроза загрязнения природы Алтая вследствие развития промышленности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Возможность создания крупнейшей топливно-энергетической и экспортной базы страны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466F0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466F0" w:rsidRPr="004B5123" w:rsidRDefault="00B466F0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Слабые потенциальные внутренние стороны</w:t>
            </w:r>
          </w:p>
        </w:tc>
        <w:tc>
          <w:tcPr>
            <w:tcW w:w="2500" w:type="pct"/>
            <w:shd w:val="clear" w:color="auto" w:fill="auto"/>
          </w:tcPr>
          <w:p w:rsidR="00B466F0" w:rsidRPr="004B5123" w:rsidRDefault="00B466F0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Потенциальные внешние угрозы</w:t>
            </w:r>
          </w:p>
        </w:tc>
      </w:tr>
      <w:tr w:rsidR="00B466F0" w:rsidRPr="004B5123" w:rsidTr="004B5123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466F0" w:rsidRPr="004B5123" w:rsidRDefault="007E0A83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Холодный климат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Медленное развитие обрабатывающей промышленности</w:t>
            </w:r>
          </w:p>
          <w:p w:rsidR="008C5021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высокая загрязненность воздушного бассейна,</w:t>
            </w:r>
          </w:p>
          <w:p w:rsidR="00B466F0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большая распаханность земель</w:t>
            </w:r>
          </w:p>
        </w:tc>
        <w:tc>
          <w:tcPr>
            <w:tcW w:w="2500" w:type="pct"/>
            <w:shd w:val="clear" w:color="auto" w:fill="auto"/>
          </w:tcPr>
          <w:p w:rsidR="00B466F0" w:rsidRPr="004B5123" w:rsidRDefault="008C5021" w:rsidP="004B5123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4B5123">
              <w:rPr>
                <w:color w:val="000000"/>
                <w:sz w:val="20"/>
              </w:rPr>
              <w:t>ТЭК потребует централизованных капиталовложений из федерального бюджета и привлечения иностранных инвестиций в разработку новых месторождений нефти и газа</w:t>
            </w:r>
          </w:p>
        </w:tc>
      </w:tr>
    </w:tbl>
    <w:p w:rsidR="0091304A" w:rsidRDefault="009E0DB2" w:rsidP="0091304A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  <w:t xml:space="preserve">В </w:t>
      </w:r>
      <w:r w:rsidR="008C5021" w:rsidRPr="0091304A">
        <w:rPr>
          <w:color w:val="000000"/>
          <w:sz w:val="28"/>
        </w:rPr>
        <w:t>настоящее время интенсивно идет процесс акционирования. Вместе с тем приоритетное развитие отраслей ТЭК потребует централизованных капиталовложений из федерального бюджета и привлечения иностранных инвестиций в разработку новых месторождений нефти и газа (на полуострове Ямал). Особенно важно повышение уровня извлечения углеводородов из недр, их комплексная переработка и на этой базе создание химических комплексов, развитие производственной инфраструктуры.</w:t>
      </w:r>
    </w:p>
    <w:p w:rsidR="0091304A" w:rsidRDefault="008C5021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При этом рационализация структуры Западно-Сибирского района должна осуществляться при обязательном требовании охраны окружающей среды от загрязнения, минимальном воздействии топливных отраслей на сложившиеся экологические системы, на условия проживания коренного населения Севера.</w:t>
      </w:r>
    </w:p>
    <w:p w:rsidR="008C5021" w:rsidRPr="0091304A" w:rsidRDefault="008C5021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В перспективе в Западной Сибири необходимо преодоление узкопрофильной специализации экономики путем диверсификации структуры хозяйства, создания новых обрабатывающих отраслей на базе комплексного использования сырья и глубокой его переработки.</w:t>
      </w:r>
    </w:p>
    <w:p w:rsidR="008C5021" w:rsidRPr="0091304A" w:rsidRDefault="008C5021" w:rsidP="0091304A">
      <w:pPr>
        <w:spacing w:line="360" w:lineRule="auto"/>
        <w:ind w:firstLine="709"/>
        <w:rPr>
          <w:color w:val="000000"/>
          <w:sz w:val="28"/>
        </w:rPr>
      </w:pPr>
    </w:p>
    <w:p w:rsidR="00B5249E" w:rsidRDefault="00B5249E" w:rsidP="0091304A">
      <w:pPr>
        <w:pStyle w:val="2"/>
        <w:keepNext w:val="0"/>
        <w:jc w:val="both"/>
        <w:rPr>
          <w:color w:val="000000"/>
        </w:rPr>
      </w:pPr>
      <w:bookmarkStart w:id="7" w:name="_Toc133859840"/>
      <w:r w:rsidRPr="0091304A">
        <w:rPr>
          <w:color w:val="000000"/>
        </w:rPr>
        <w:t>Задание 8.</w:t>
      </w:r>
      <w:bookmarkEnd w:id="7"/>
    </w:p>
    <w:p w:rsidR="009E0DB2" w:rsidRPr="009E0DB2" w:rsidRDefault="009E0DB2" w:rsidP="009E0DB2">
      <w:pPr>
        <w:spacing w:line="360" w:lineRule="auto"/>
        <w:ind w:firstLine="709"/>
        <w:rPr>
          <w:sz w:val="28"/>
        </w:rPr>
      </w:pPr>
    </w:p>
    <w:p w:rsidR="00B5249E" w:rsidRPr="0091304A" w:rsidRDefault="00B5249E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Опишите сложившийся имидж Вашего регионального образования и напишите задачи по изменению или укреплению сложившегося имиджа.</w:t>
      </w:r>
    </w:p>
    <w:p w:rsidR="009E6BEF" w:rsidRPr="0091304A" w:rsidRDefault="007E0A8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Сложившийся имидж Сибирского Федерального округа:</w:t>
      </w:r>
    </w:p>
    <w:p w:rsidR="007E0A83" w:rsidRPr="0091304A" w:rsidRDefault="007E0A83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Относительно высокий уровень по сравнению</w:t>
      </w:r>
      <w:r w:rsidR="0091304A">
        <w:rPr>
          <w:color w:val="000000"/>
          <w:sz w:val="28"/>
        </w:rPr>
        <w:t xml:space="preserve"> </w:t>
      </w:r>
      <w:r w:rsidRPr="0091304A">
        <w:rPr>
          <w:color w:val="000000"/>
          <w:sz w:val="28"/>
        </w:rPr>
        <w:t>с другими регионами здоровья населения, высокий уровень образования (Визитная карточная региона – НГУ, научные институты СО</w:t>
      </w:r>
      <w:r w:rsidR="0021103E" w:rsidRPr="0091304A">
        <w:rPr>
          <w:color w:val="000000"/>
          <w:sz w:val="28"/>
        </w:rPr>
        <w:t xml:space="preserve"> РАН в Академгородке).</w:t>
      </w:r>
    </w:p>
    <w:p w:rsidR="0021103E" w:rsidRPr="0091304A" w:rsidRDefault="0021103E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Богатый природно-ресурсный потенциал.</w:t>
      </w:r>
    </w:p>
    <w:p w:rsidR="0021103E" w:rsidRPr="0091304A" w:rsidRDefault="0021103E" w:rsidP="0091304A">
      <w:pPr>
        <w:spacing w:line="360" w:lineRule="auto"/>
        <w:ind w:firstLine="709"/>
        <w:rPr>
          <w:color w:val="000000"/>
          <w:sz w:val="28"/>
        </w:rPr>
      </w:pPr>
      <w:r w:rsidRPr="0091304A">
        <w:rPr>
          <w:color w:val="000000"/>
          <w:sz w:val="28"/>
        </w:rPr>
        <w:t>Укреплению имиджа Сибирского Регина будет способствовать грамотное ведение государственной поликиуи.</w:t>
      </w:r>
    </w:p>
    <w:p w:rsidR="00B5249E" w:rsidRDefault="00B5249E" w:rsidP="0091304A">
      <w:pPr>
        <w:pStyle w:val="2"/>
        <w:keepNext w:val="0"/>
        <w:jc w:val="both"/>
        <w:rPr>
          <w:color w:val="000000"/>
        </w:rPr>
      </w:pPr>
      <w:r w:rsidRPr="0091304A">
        <w:rPr>
          <w:color w:val="000000"/>
        </w:rPr>
        <w:br w:type="page"/>
      </w:r>
      <w:bookmarkStart w:id="8" w:name="_Toc133859841"/>
      <w:r w:rsidRPr="0091304A">
        <w:rPr>
          <w:color w:val="000000"/>
        </w:rPr>
        <w:t>Список литературы</w:t>
      </w:r>
      <w:bookmarkEnd w:id="8"/>
    </w:p>
    <w:p w:rsidR="009E0DB2" w:rsidRPr="009E0DB2" w:rsidRDefault="009E0DB2" w:rsidP="009E0DB2">
      <w:pPr>
        <w:spacing w:line="360" w:lineRule="auto"/>
        <w:ind w:firstLine="709"/>
        <w:rPr>
          <w:sz w:val="28"/>
        </w:rPr>
      </w:pPr>
    </w:p>
    <w:p w:rsidR="005C0233" w:rsidRPr="0091304A" w:rsidRDefault="005C0233" w:rsidP="009E0DB2">
      <w:pPr>
        <w:spacing w:line="360" w:lineRule="auto"/>
        <w:ind w:firstLine="0"/>
        <w:rPr>
          <w:color w:val="000000"/>
          <w:sz w:val="28"/>
          <w:szCs w:val="28"/>
        </w:rPr>
      </w:pPr>
      <w:r w:rsidRPr="0091304A">
        <w:rPr>
          <w:color w:val="000000"/>
          <w:sz w:val="28"/>
          <w:szCs w:val="28"/>
        </w:rPr>
        <w:t xml:space="preserve">1. Маркетинг: стратегии, планы, структуры./ </w:t>
      </w:r>
      <w:r w:rsidR="0091304A" w:rsidRPr="0091304A">
        <w:rPr>
          <w:color w:val="000000"/>
          <w:sz w:val="28"/>
          <w:szCs w:val="28"/>
        </w:rPr>
        <w:t>Е.П.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Голубков</w:t>
      </w:r>
      <w:r w:rsidRPr="0091304A">
        <w:rPr>
          <w:color w:val="000000"/>
          <w:sz w:val="28"/>
          <w:szCs w:val="28"/>
        </w:rPr>
        <w:t xml:space="preserve"> </w:t>
      </w:r>
      <w:r w:rsidR="0091304A">
        <w:rPr>
          <w:color w:val="000000"/>
          <w:sz w:val="28"/>
          <w:szCs w:val="28"/>
        </w:rPr>
        <w:t>–</w:t>
      </w:r>
      <w:r w:rsidR="0091304A" w:rsidRPr="0091304A">
        <w:rPr>
          <w:color w:val="000000"/>
          <w:sz w:val="28"/>
          <w:szCs w:val="28"/>
        </w:rPr>
        <w:t xml:space="preserve"> </w:t>
      </w:r>
      <w:r w:rsidRPr="0091304A">
        <w:rPr>
          <w:color w:val="000000"/>
          <w:sz w:val="28"/>
          <w:szCs w:val="28"/>
        </w:rPr>
        <w:t xml:space="preserve">М., </w:t>
      </w:r>
      <w:r w:rsidR="0091304A">
        <w:rPr>
          <w:color w:val="000000"/>
          <w:sz w:val="28"/>
          <w:szCs w:val="28"/>
        </w:rPr>
        <w:t>«</w:t>
      </w:r>
      <w:r w:rsidRPr="0091304A">
        <w:rPr>
          <w:color w:val="000000"/>
          <w:sz w:val="28"/>
          <w:szCs w:val="28"/>
        </w:rPr>
        <w:t xml:space="preserve">Издательство </w:t>
      </w:r>
      <w:r w:rsidR="0091304A">
        <w:rPr>
          <w:color w:val="000000"/>
          <w:sz w:val="28"/>
          <w:szCs w:val="28"/>
        </w:rPr>
        <w:t>«</w:t>
      </w:r>
      <w:r w:rsidRPr="0091304A">
        <w:rPr>
          <w:color w:val="000000"/>
          <w:sz w:val="28"/>
          <w:szCs w:val="28"/>
        </w:rPr>
        <w:t>Дело</w:t>
      </w:r>
      <w:r w:rsidR="0091304A">
        <w:rPr>
          <w:color w:val="000000"/>
          <w:sz w:val="28"/>
          <w:szCs w:val="28"/>
        </w:rPr>
        <w:t>»</w:t>
      </w:r>
      <w:r w:rsidRPr="0091304A">
        <w:rPr>
          <w:color w:val="000000"/>
          <w:sz w:val="28"/>
          <w:szCs w:val="28"/>
        </w:rPr>
        <w:t xml:space="preserve"> – 1995</w:t>
      </w:r>
      <w:r w:rsidR="0091304A">
        <w:rPr>
          <w:color w:val="000000"/>
          <w:sz w:val="28"/>
          <w:szCs w:val="28"/>
        </w:rPr>
        <w:t xml:space="preserve"> –</w:t>
      </w:r>
      <w:r w:rsidR="0091304A" w:rsidRPr="0091304A">
        <w:rPr>
          <w:color w:val="000000"/>
          <w:sz w:val="28"/>
          <w:szCs w:val="28"/>
        </w:rPr>
        <w:t xml:space="preserve"> 25</w:t>
      </w:r>
      <w:r w:rsidRPr="0091304A">
        <w:rPr>
          <w:color w:val="000000"/>
          <w:sz w:val="28"/>
          <w:szCs w:val="28"/>
        </w:rPr>
        <w:t>3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с.</w:t>
      </w:r>
    </w:p>
    <w:p w:rsidR="005C0233" w:rsidRPr="0091304A" w:rsidRDefault="005C0233" w:rsidP="009E0DB2">
      <w:pPr>
        <w:spacing w:line="360" w:lineRule="auto"/>
        <w:ind w:firstLine="0"/>
        <w:rPr>
          <w:color w:val="000000"/>
          <w:sz w:val="28"/>
          <w:szCs w:val="28"/>
        </w:rPr>
      </w:pPr>
      <w:r w:rsidRPr="0091304A">
        <w:rPr>
          <w:color w:val="000000"/>
          <w:sz w:val="28"/>
          <w:szCs w:val="28"/>
        </w:rPr>
        <w:t xml:space="preserve">2. Современный маркетинг./ под. Ред. </w:t>
      </w:r>
      <w:r w:rsidR="0091304A" w:rsidRPr="0091304A">
        <w:rPr>
          <w:color w:val="000000"/>
          <w:sz w:val="28"/>
          <w:szCs w:val="28"/>
        </w:rPr>
        <w:t>В.Е.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Хруцкого</w:t>
      </w:r>
      <w:r w:rsidRPr="0091304A">
        <w:rPr>
          <w:color w:val="000000"/>
          <w:sz w:val="28"/>
          <w:szCs w:val="28"/>
        </w:rPr>
        <w:t xml:space="preserve"> </w:t>
      </w:r>
      <w:r w:rsidR="0091304A">
        <w:rPr>
          <w:color w:val="000000"/>
          <w:sz w:val="28"/>
          <w:szCs w:val="28"/>
        </w:rPr>
        <w:t>–</w:t>
      </w:r>
      <w:r w:rsidR="0091304A" w:rsidRPr="0091304A">
        <w:rPr>
          <w:color w:val="000000"/>
          <w:sz w:val="28"/>
          <w:szCs w:val="28"/>
        </w:rPr>
        <w:t xml:space="preserve"> </w:t>
      </w:r>
      <w:r w:rsidRPr="0091304A">
        <w:rPr>
          <w:color w:val="000000"/>
          <w:sz w:val="28"/>
          <w:szCs w:val="28"/>
        </w:rPr>
        <w:t xml:space="preserve">М., Финансы и статистика </w:t>
      </w:r>
      <w:r w:rsidR="0091304A">
        <w:rPr>
          <w:color w:val="000000"/>
          <w:sz w:val="28"/>
          <w:szCs w:val="28"/>
        </w:rPr>
        <w:t>–</w:t>
      </w:r>
      <w:r w:rsidR="0091304A" w:rsidRPr="0091304A">
        <w:rPr>
          <w:color w:val="000000"/>
          <w:sz w:val="28"/>
          <w:szCs w:val="28"/>
        </w:rPr>
        <w:t xml:space="preserve"> </w:t>
      </w:r>
      <w:r w:rsidRPr="0091304A">
        <w:rPr>
          <w:color w:val="000000"/>
          <w:sz w:val="28"/>
          <w:szCs w:val="28"/>
        </w:rPr>
        <w:t>2003.</w:t>
      </w:r>
      <w:r w:rsidR="0091304A">
        <w:rPr>
          <w:color w:val="000000"/>
          <w:sz w:val="28"/>
          <w:szCs w:val="28"/>
        </w:rPr>
        <w:t xml:space="preserve"> – </w:t>
      </w:r>
      <w:r w:rsidR="0091304A" w:rsidRPr="0091304A">
        <w:rPr>
          <w:color w:val="000000"/>
          <w:sz w:val="28"/>
          <w:szCs w:val="28"/>
        </w:rPr>
        <w:t>256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с.</w:t>
      </w:r>
    </w:p>
    <w:p w:rsidR="005C0233" w:rsidRPr="0091304A" w:rsidRDefault="005C0233" w:rsidP="009E0DB2">
      <w:pPr>
        <w:spacing w:line="360" w:lineRule="auto"/>
        <w:ind w:firstLine="0"/>
        <w:rPr>
          <w:color w:val="000000"/>
          <w:sz w:val="28"/>
          <w:szCs w:val="28"/>
        </w:rPr>
      </w:pPr>
      <w:r w:rsidRPr="0091304A">
        <w:rPr>
          <w:color w:val="000000"/>
          <w:sz w:val="28"/>
          <w:szCs w:val="28"/>
        </w:rPr>
        <w:t xml:space="preserve">3. Основы маркетинга./ </w:t>
      </w:r>
      <w:r w:rsidR="0091304A" w:rsidRPr="0091304A">
        <w:rPr>
          <w:color w:val="000000"/>
          <w:sz w:val="28"/>
          <w:szCs w:val="28"/>
        </w:rPr>
        <w:t>Ф.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Котлер</w:t>
      </w:r>
      <w:r w:rsidRPr="0091304A">
        <w:rPr>
          <w:color w:val="000000"/>
          <w:sz w:val="28"/>
          <w:szCs w:val="28"/>
        </w:rPr>
        <w:t xml:space="preserve"> / </w:t>
      </w:r>
      <w:r w:rsidR="0091304A">
        <w:rPr>
          <w:color w:val="000000"/>
          <w:sz w:val="28"/>
          <w:szCs w:val="28"/>
        </w:rPr>
        <w:t>–</w:t>
      </w:r>
      <w:r w:rsidR="0091304A" w:rsidRPr="0091304A">
        <w:rPr>
          <w:color w:val="000000"/>
          <w:sz w:val="28"/>
          <w:szCs w:val="28"/>
        </w:rPr>
        <w:t xml:space="preserve"> </w:t>
      </w:r>
      <w:r w:rsidRPr="0091304A">
        <w:rPr>
          <w:color w:val="000000"/>
          <w:sz w:val="28"/>
          <w:szCs w:val="28"/>
        </w:rPr>
        <w:t xml:space="preserve">М., издательство </w:t>
      </w:r>
      <w:r w:rsidR="0091304A">
        <w:rPr>
          <w:color w:val="000000"/>
          <w:sz w:val="28"/>
          <w:szCs w:val="28"/>
        </w:rPr>
        <w:t>«</w:t>
      </w:r>
      <w:r w:rsidRPr="0091304A">
        <w:rPr>
          <w:color w:val="000000"/>
          <w:sz w:val="28"/>
          <w:szCs w:val="28"/>
        </w:rPr>
        <w:t>Прогресс</w:t>
      </w:r>
      <w:r w:rsidR="0091304A">
        <w:rPr>
          <w:color w:val="000000"/>
          <w:sz w:val="28"/>
          <w:szCs w:val="28"/>
        </w:rPr>
        <w:t>»</w:t>
      </w:r>
      <w:r w:rsidRPr="0091304A">
        <w:rPr>
          <w:color w:val="000000"/>
          <w:sz w:val="28"/>
          <w:szCs w:val="28"/>
        </w:rPr>
        <w:t xml:space="preserve"> – 2001.-</w:t>
      </w:r>
      <w:r w:rsidR="0091304A" w:rsidRPr="0091304A">
        <w:rPr>
          <w:color w:val="000000"/>
          <w:sz w:val="28"/>
          <w:szCs w:val="28"/>
        </w:rPr>
        <w:t>325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с.</w:t>
      </w:r>
    </w:p>
    <w:p w:rsidR="005C0233" w:rsidRPr="0091304A" w:rsidRDefault="005C0233" w:rsidP="009E0DB2">
      <w:pPr>
        <w:spacing w:line="360" w:lineRule="auto"/>
        <w:ind w:firstLine="0"/>
        <w:rPr>
          <w:color w:val="000000"/>
          <w:sz w:val="28"/>
          <w:szCs w:val="28"/>
        </w:rPr>
      </w:pPr>
      <w:r w:rsidRPr="0091304A">
        <w:rPr>
          <w:color w:val="000000"/>
          <w:sz w:val="28"/>
          <w:szCs w:val="28"/>
        </w:rPr>
        <w:t>4.</w:t>
      </w:r>
      <w:r w:rsidR="0091304A">
        <w:rPr>
          <w:color w:val="000000"/>
          <w:sz w:val="28"/>
          <w:szCs w:val="28"/>
        </w:rPr>
        <w:t xml:space="preserve"> </w:t>
      </w:r>
      <w:r w:rsidRPr="0091304A">
        <w:rPr>
          <w:color w:val="000000"/>
          <w:sz w:val="28"/>
          <w:szCs w:val="28"/>
        </w:rPr>
        <w:t xml:space="preserve">Маркетинг / Под ред. </w:t>
      </w:r>
      <w:r w:rsidR="0091304A" w:rsidRPr="0091304A">
        <w:rPr>
          <w:color w:val="000000"/>
          <w:sz w:val="28"/>
          <w:szCs w:val="28"/>
        </w:rPr>
        <w:t>Винницкого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А.Д.</w:t>
      </w:r>
      <w:r w:rsidRPr="0091304A">
        <w:rPr>
          <w:color w:val="000000"/>
          <w:sz w:val="28"/>
          <w:szCs w:val="28"/>
        </w:rPr>
        <w:t xml:space="preserve"> </w:t>
      </w:r>
      <w:r w:rsidR="0091304A">
        <w:rPr>
          <w:color w:val="000000"/>
          <w:sz w:val="28"/>
          <w:szCs w:val="28"/>
        </w:rPr>
        <w:t>–</w:t>
      </w:r>
      <w:r w:rsidR="0091304A" w:rsidRPr="0091304A">
        <w:rPr>
          <w:color w:val="000000"/>
          <w:sz w:val="28"/>
          <w:szCs w:val="28"/>
        </w:rPr>
        <w:t xml:space="preserve"> </w:t>
      </w:r>
      <w:r w:rsidRPr="0091304A">
        <w:rPr>
          <w:color w:val="000000"/>
          <w:sz w:val="28"/>
          <w:szCs w:val="28"/>
        </w:rPr>
        <w:t xml:space="preserve">М., </w:t>
      </w:r>
      <w:r w:rsidR="0091304A">
        <w:rPr>
          <w:color w:val="000000"/>
          <w:sz w:val="28"/>
          <w:szCs w:val="28"/>
        </w:rPr>
        <w:t>«</w:t>
      </w:r>
      <w:r w:rsidRPr="0091304A">
        <w:rPr>
          <w:color w:val="000000"/>
          <w:sz w:val="28"/>
          <w:szCs w:val="28"/>
        </w:rPr>
        <w:t>Финансы и статистика</w:t>
      </w:r>
      <w:r w:rsidR="0091304A">
        <w:rPr>
          <w:color w:val="000000"/>
          <w:sz w:val="28"/>
          <w:szCs w:val="28"/>
        </w:rPr>
        <w:t>»,</w:t>
      </w:r>
      <w:r w:rsidRPr="0091304A">
        <w:rPr>
          <w:color w:val="000000"/>
          <w:sz w:val="28"/>
          <w:szCs w:val="28"/>
        </w:rPr>
        <w:t xml:space="preserve"> 2002.-</w:t>
      </w:r>
      <w:r w:rsidR="0091304A" w:rsidRPr="0091304A">
        <w:rPr>
          <w:color w:val="000000"/>
          <w:sz w:val="28"/>
          <w:szCs w:val="28"/>
        </w:rPr>
        <w:t>298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с.</w:t>
      </w:r>
    </w:p>
    <w:p w:rsidR="005C0233" w:rsidRPr="0091304A" w:rsidRDefault="005C0233" w:rsidP="009E0DB2">
      <w:pPr>
        <w:spacing w:line="360" w:lineRule="auto"/>
        <w:ind w:firstLine="0"/>
        <w:rPr>
          <w:color w:val="000000"/>
          <w:sz w:val="28"/>
          <w:szCs w:val="28"/>
        </w:rPr>
      </w:pPr>
      <w:r w:rsidRPr="0091304A">
        <w:rPr>
          <w:color w:val="000000"/>
          <w:sz w:val="28"/>
          <w:szCs w:val="28"/>
        </w:rPr>
        <w:t xml:space="preserve">5. </w:t>
      </w:r>
      <w:r w:rsidR="0091304A" w:rsidRPr="0091304A">
        <w:rPr>
          <w:color w:val="000000"/>
          <w:sz w:val="28"/>
          <w:szCs w:val="28"/>
        </w:rPr>
        <w:t>Завьялов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П.С.</w:t>
      </w:r>
      <w:r w:rsidRPr="0091304A">
        <w:rPr>
          <w:color w:val="000000"/>
          <w:sz w:val="28"/>
          <w:szCs w:val="28"/>
        </w:rPr>
        <w:t xml:space="preserve">, </w:t>
      </w:r>
      <w:r w:rsidR="0091304A" w:rsidRPr="0091304A">
        <w:rPr>
          <w:color w:val="000000"/>
          <w:sz w:val="28"/>
          <w:szCs w:val="28"/>
        </w:rPr>
        <w:t>Демидов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В.Е.</w:t>
      </w:r>
      <w:r w:rsidR="0091304A">
        <w:rPr>
          <w:color w:val="000000"/>
          <w:sz w:val="28"/>
          <w:szCs w:val="28"/>
        </w:rPr>
        <w:t xml:space="preserve"> «</w:t>
      </w:r>
      <w:r w:rsidR="0091304A" w:rsidRPr="0091304A">
        <w:rPr>
          <w:color w:val="000000"/>
          <w:sz w:val="28"/>
          <w:szCs w:val="28"/>
        </w:rPr>
        <w:t xml:space="preserve">Формула успеха </w:t>
      </w:r>
      <w:r w:rsidR="0091304A">
        <w:rPr>
          <w:color w:val="000000"/>
          <w:sz w:val="28"/>
          <w:szCs w:val="28"/>
        </w:rPr>
        <w:t>–</w:t>
      </w:r>
      <w:r w:rsidR="0091304A" w:rsidRPr="0091304A">
        <w:rPr>
          <w:color w:val="000000"/>
          <w:sz w:val="28"/>
          <w:szCs w:val="28"/>
        </w:rPr>
        <w:t xml:space="preserve"> маркетинг</w:t>
      </w:r>
      <w:r w:rsidR="0091304A">
        <w:rPr>
          <w:color w:val="000000"/>
          <w:sz w:val="28"/>
          <w:szCs w:val="28"/>
        </w:rPr>
        <w:t>»</w:t>
      </w:r>
      <w:r w:rsidRPr="0091304A">
        <w:rPr>
          <w:color w:val="000000"/>
          <w:sz w:val="28"/>
          <w:szCs w:val="28"/>
        </w:rPr>
        <w:t>,</w:t>
      </w:r>
      <w:r w:rsidR="0091304A">
        <w:rPr>
          <w:color w:val="000000"/>
          <w:sz w:val="28"/>
          <w:szCs w:val="28"/>
        </w:rPr>
        <w:t xml:space="preserve"> – </w:t>
      </w:r>
      <w:r w:rsidR="0091304A" w:rsidRPr="0091304A">
        <w:rPr>
          <w:color w:val="000000"/>
          <w:sz w:val="28"/>
          <w:szCs w:val="28"/>
        </w:rPr>
        <w:t>М</w:t>
      </w:r>
      <w:r w:rsidRPr="0091304A">
        <w:rPr>
          <w:color w:val="000000"/>
          <w:sz w:val="28"/>
          <w:szCs w:val="28"/>
        </w:rPr>
        <w:t xml:space="preserve">., </w:t>
      </w:r>
      <w:r w:rsidR="0091304A">
        <w:rPr>
          <w:color w:val="000000"/>
          <w:sz w:val="28"/>
          <w:szCs w:val="28"/>
        </w:rPr>
        <w:t>«</w:t>
      </w:r>
      <w:r w:rsidRPr="0091304A">
        <w:rPr>
          <w:color w:val="000000"/>
          <w:sz w:val="28"/>
          <w:szCs w:val="28"/>
        </w:rPr>
        <w:t>Международные отношения</w:t>
      </w:r>
      <w:r w:rsidR="0091304A">
        <w:rPr>
          <w:color w:val="000000"/>
          <w:sz w:val="28"/>
          <w:szCs w:val="28"/>
        </w:rPr>
        <w:t>»,</w:t>
      </w:r>
      <w:r w:rsidRPr="0091304A">
        <w:rPr>
          <w:color w:val="000000"/>
          <w:sz w:val="28"/>
          <w:szCs w:val="28"/>
        </w:rPr>
        <w:t xml:space="preserve"> 1991.-</w:t>
      </w:r>
      <w:r w:rsidR="0091304A" w:rsidRPr="0091304A">
        <w:rPr>
          <w:color w:val="000000"/>
          <w:sz w:val="28"/>
          <w:szCs w:val="28"/>
        </w:rPr>
        <w:t>198</w:t>
      </w:r>
      <w:r w:rsidR="0091304A">
        <w:rPr>
          <w:color w:val="000000"/>
          <w:sz w:val="28"/>
          <w:szCs w:val="28"/>
        </w:rPr>
        <w:t> </w:t>
      </w:r>
      <w:r w:rsidR="0091304A" w:rsidRPr="0091304A">
        <w:rPr>
          <w:color w:val="000000"/>
          <w:sz w:val="28"/>
          <w:szCs w:val="28"/>
        </w:rPr>
        <w:t>с.</w:t>
      </w:r>
      <w:bookmarkStart w:id="9" w:name="_GoBack"/>
      <w:bookmarkEnd w:id="9"/>
    </w:p>
    <w:sectPr w:rsidR="005C0233" w:rsidRPr="0091304A" w:rsidSect="0091304A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23" w:rsidRDefault="004B5123">
      <w:pPr>
        <w:spacing w:line="360" w:lineRule="auto"/>
        <w:ind w:firstLine="709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4B5123" w:rsidRDefault="004B5123">
      <w:pPr>
        <w:spacing w:line="360" w:lineRule="auto"/>
        <w:ind w:firstLine="709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23" w:rsidRDefault="004B5123">
      <w:pPr>
        <w:spacing w:line="360" w:lineRule="auto"/>
        <w:ind w:firstLine="709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4B5123" w:rsidRDefault="004B5123">
      <w:pPr>
        <w:spacing w:line="360" w:lineRule="auto"/>
        <w:ind w:firstLine="709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B50" w:rsidRDefault="00E34B50" w:rsidP="00D74D8E">
    <w:pPr>
      <w:pStyle w:val="ab"/>
      <w:framePr w:wrap="around" w:vAnchor="text" w:hAnchor="margin" w:xAlign="right" w:y="1"/>
      <w:rPr>
        <w:rStyle w:val="af"/>
      </w:rPr>
    </w:pPr>
  </w:p>
  <w:p w:rsidR="00E34B50" w:rsidRDefault="00E34B50" w:rsidP="00D74D8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B50" w:rsidRDefault="00E34B50" w:rsidP="00D74D8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3FE"/>
    <w:multiLevelType w:val="multilevel"/>
    <w:tmpl w:val="4CEC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D2881"/>
    <w:multiLevelType w:val="multilevel"/>
    <w:tmpl w:val="450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A28EF"/>
    <w:multiLevelType w:val="multilevel"/>
    <w:tmpl w:val="15A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1612E"/>
    <w:multiLevelType w:val="multilevel"/>
    <w:tmpl w:val="C580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636"/>
    <w:rsid w:val="000A229A"/>
    <w:rsid w:val="00137E4F"/>
    <w:rsid w:val="001E23E0"/>
    <w:rsid w:val="0021103E"/>
    <w:rsid w:val="00264C10"/>
    <w:rsid w:val="002B2134"/>
    <w:rsid w:val="00417636"/>
    <w:rsid w:val="004B5123"/>
    <w:rsid w:val="005C0233"/>
    <w:rsid w:val="006E4A32"/>
    <w:rsid w:val="00723C79"/>
    <w:rsid w:val="007E0A83"/>
    <w:rsid w:val="008615A7"/>
    <w:rsid w:val="008C5021"/>
    <w:rsid w:val="0091304A"/>
    <w:rsid w:val="009E0DB2"/>
    <w:rsid w:val="009E6BEF"/>
    <w:rsid w:val="00B466F0"/>
    <w:rsid w:val="00B5249E"/>
    <w:rsid w:val="00C930C9"/>
    <w:rsid w:val="00D74D8E"/>
    <w:rsid w:val="00E34B50"/>
    <w:rsid w:val="00EC6DB1"/>
    <w:rsid w:val="00EF7ACF"/>
    <w:rsid w:val="00F2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6A7BCF-A451-4A8E-B45B-57026707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615A7"/>
    <w:pPr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spacing w:line="360" w:lineRule="auto"/>
      <w:ind w:firstLine="709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709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99"/>
    <w:semiHidden/>
    <w:pPr>
      <w:spacing w:line="360" w:lineRule="auto"/>
      <w:ind w:firstLine="0"/>
      <w:jc w:val="left"/>
    </w:pPr>
    <w:rPr>
      <w:b/>
      <w:bCs/>
      <w:caps/>
      <w:sz w:val="28"/>
    </w:rPr>
  </w:style>
  <w:style w:type="paragraph" w:customStyle="1" w:styleId="a3">
    <w:name w:val="Содержание"/>
    <w:basedOn w:val="a"/>
    <w:next w:val="a"/>
    <w:uiPriority w:val="99"/>
    <w:pPr>
      <w:spacing w:line="360" w:lineRule="auto"/>
      <w:ind w:firstLine="709"/>
      <w:jc w:val="center"/>
    </w:pPr>
    <w:rPr>
      <w:b/>
      <w:sz w:val="32"/>
    </w:rPr>
  </w:style>
  <w:style w:type="paragraph" w:styleId="21">
    <w:name w:val="toc 2"/>
    <w:basedOn w:val="a"/>
    <w:next w:val="a"/>
    <w:uiPriority w:val="99"/>
    <w:semiHidden/>
    <w:pPr>
      <w:spacing w:line="360" w:lineRule="auto"/>
      <w:ind w:left="284" w:firstLine="0"/>
      <w:jc w:val="left"/>
    </w:pPr>
    <w:rPr>
      <w:smallCaps/>
      <w:sz w:val="28"/>
      <w:szCs w:val="28"/>
    </w:rPr>
  </w:style>
  <w:style w:type="paragraph" w:styleId="31">
    <w:name w:val="toc 3"/>
    <w:basedOn w:val="a"/>
    <w:next w:val="a"/>
    <w:uiPriority w:val="99"/>
    <w:semiHidden/>
    <w:pPr>
      <w:spacing w:line="360" w:lineRule="auto"/>
      <w:ind w:firstLine="567"/>
      <w:jc w:val="left"/>
    </w:pPr>
    <w:rPr>
      <w:i/>
      <w:iCs/>
      <w:sz w:val="28"/>
      <w:szCs w:val="28"/>
    </w:rPr>
  </w:style>
  <w:style w:type="paragraph" w:customStyle="1" w:styleId="12">
    <w:name w:val="Обычный1"/>
    <w:basedOn w:val="a"/>
    <w:next w:val="a"/>
    <w:uiPriority w:val="99"/>
    <w:pPr>
      <w:spacing w:line="360" w:lineRule="auto"/>
      <w:ind w:firstLine="709"/>
      <w:jc w:val="center"/>
    </w:pPr>
    <w:rPr>
      <w:b/>
      <w:sz w:val="32"/>
    </w:rPr>
  </w:style>
  <w:style w:type="table" w:styleId="a4">
    <w:name w:val="Table Grid"/>
    <w:basedOn w:val="a1"/>
    <w:uiPriority w:val="99"/>
    <w:rsid w:val="00723C79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B5249E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B5249E"/>
    <w:pPr>
      <w:spacing w:line="360" w:lineRule="auto"/>
      <w:ind w:left="840" w:firstLine="709"/>
    </w:pPr>
    <w:rPr>
      <w:sz w:val="28"/>
    </w:rPr>
  </w:style>
  <w:style w:type="paragraph" w:styleId="5">
    <w:name w:val="toc 5"/>
    <w:basedOn w:val="a"/>
    <w:next w:val="a"/>
    <w:autoRedefine/>
    <w:uiPriority w:val="99"/>
    <w:semiHidden/>
    <w:rsid w:val="00B5249E"/>
    <w:pPr>
      <w:spacing w:line="360" w:lineRule="auto"/>
      <w:ind w:left="1120" w:firstLine="709"/>
    </w:pPr>
    <w:rPr>
      <w:sz w:val="28"/>
    </w:rPr>
  </w:style>
  <w:style w:type="paragraph" w:styleId="6">
    <w:name w:val="toc 6"/>
    <w:basedOn w:val="a"/>
    <w:next w:val="a"/>
    <w:autoRedefine/>
    <w:uiPriority w:val="99"/>
    <w:semiHidden/>
    <w:rsid w:val="00B5249E"/>
    <w:pPr>
      <w:spacing w:line="360" w:lineRule="auto"/>
      <w:ind w:left="1400" w:firstLine="709"/>
    </w:pPr>
    <w:rPr>
      <w:sz w:val="28"/>
    </w:rPr>
  </w:style>
  <w:style w:type="paragraph" w:styleId="7">
    <w:name w:val="toc 7"/>
    <w:basedOn w:val="a"/>
    <w:next w:val="a"/>
    <w:autoRedefine/>
    <w:uiPriority w:val="99"/>
    <w:semiHidden/>
    <w:rsid w:val="00B5249E"/>
    <w:pPr>
      <w:spacing w:line="360" w:lineRule="auto"/>
      <w:ind w:left="1680" w:firstLine="709"/>
    </w:pPr>
    <w:rPr>
      <w:sz w:val="28"/>
    </w:rPr>
  </w:style>
  <w:style w:type="paragraph" w:styleId="8">
    <w:name w:val="toc 8"/>
    <w:basedOn w:val="a"/>
    <w:next w:val="a"/>
    <w:autoRedefine/>
    <w:uiPriority w:val="99"/>
    <w:semiHidden/>
    <w:rsid w:val="00B5249E"/>
    <w:pPr>
      <w:spacing w:line="360" w:lineRule="auto"/>
      <w:ind w:left="1960" w:firstLine="709"/>
    </w:pPr>
    <w:rPr>
      <w:sz w:val="28"/>
    </w:rPr>
  </w:style>
  <w:style w:type="paragraph" w:styleId="9">
    <w:name w:val="toc 9"/>
    <w:basedOn w:val="a"/>
    <w:next w:val="a"/>
    <w:autoRedefine/>
    <w:uiPriority w:val="99"/>
    <w:semiHidden/>
    <w:rsid w:val="00B5249E"/>
    <w:pPr>
      <w:spacing w:line="360" w:lineRule="auto"/>
      <w:ind w:left="2240" w:firstLine="709"/>
    </w:pPr>
    <w:rPr>
      <w:sz w:val="28"/>
    </w:rPr>
  </w:style>
  <w:style w:type="paragraph" w:styleId="a6">
    <w:name w:val="Body Text Indent"/>
    <w:basedOn w:val="a"/>
    <w:link w:val="a7"/>
    <w:uiPriority w:val="99"/>
    <w:rsid w:val="008615A7"/>
    <w:pPr>
      <w:spacing w:line="360" w:lineRule="auto"/>
      <w:ind w:firstLine="45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18"/>
      <w:szCs w:val="20"/>
    </w:rPr>
  </w:style>
  <w:style w:type="paragraph" w:styleId="a8">
    <w:name w:val="Normal (Web)"/>
    <w:basedOn w:val="a"/>
    <w:uiPriority w:val="99"/>
    <w:rsid w:val="005C023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8C5021"/>
    <w:pPr>
      <w:spacing w:after="120" w:line="360" w:lineRule="auto"/>
      <w:ind w:firstLine="709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  <w:rPr>
      <w:sz w:val="18"/>
      <w:szCs w:val="20"/>
    </w:rPr>
  </w:style>
  <w:style w:type="paragraph" w:styleId="ab">
    <w:name w:val="header"/>
    <w:basedOn w:val="a"/>
    <w:link w:val="ac"/>
    <w:uiPriority w:val="99"/>
    <w:rsid w:val="00D74D8E"/>
    <w:pPr>
      <w:tabs>
        <w:tab w:val="center" w:pos="4677"/>
        <w:tab w:val="right" w:pos="9355"/>
      </w:tabs>
      <w:spacing w:line="360" w:lineRule="auto"/>
      <w:ind w:firstLine="709"/>
    </w:pPr>
    <w:rPr>
      <w:sz w:val="28"/>
    </w:rPr>
  </w:style>
  <w:style w:type="character" w:customStyle="1" w:styleId="ac">
    <w:name w:val="Верхний колонтитул Знак"/>
    <w:link w:val="ab"/>
    <w:uiPriority w:val="99"/>
    <w:semiHidden/>
    <w:rPr>
      <w:sz w:val="18"/>
      <w:szCs w:val="20"/>
    </w:rPr>
  </w:style>
  <w:style w:type="paragraph" w:styleId="ad">
    <w:name w:val="footer"/>
    <w:basedOn w:val="a"/>
    <w:link w:val="ae"/>
    <w:uiPriority w:val="99"/>
    <w:rsid w:val="00D74D8E"/>
    <w:pPr>
      <w:tabs>
        <w:tab w:val="center" w:pos="4677"/>
        <w:tab w:val="right" w:pos="9355"/>
      </w:tabs>
      <w:spacing w:line="360" w:lineRule="auto"/>
      <w:ind w:firstLine="709"/>
    </w:pPr>
    <w:rPr>
      <w:sz w:val="28"/>
    </w:rPr>
  </w:style>
  <w:style w:type="character" w:customStyle="1" w:styleId="ae">
    <w:name w:val="Нижний колонтитул Знак"/>
    <w:link w:val="ad"/>
    <w:uiPriority w:val="99"/>
    <w:semiHidden/>
    <w:rPr>
      <w:sz w:val="18"/>
      <w:szCs w:val="20"/>
    </w:rPr>
  </w:style>
  <w:style w:type="character" w:styleId="af">
    <w:name w:val="page number"/>
    <w:uiPriority w:val="99"/>
    <w:rsid w:val="00D74D8E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EC6DB1"/>
    <w:pPr>
      <w:spacing w:line="36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table" w:styleId="13">
    <w:name w:val="Table Grid 1"/>
    <w:basedOn w:val="a1"/>
    <w:uiPriority w:val="99"/>
    <w:rsid w:val="0091304A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cp:lastPrinted>2006-04-27T08:40:00Z</cp:lastPrinted>
  <dcterms:created xsi:type="dcterms:W3CDTF">2014-02-24T05:52:00Z</dcterms:created>
  <dcterms:modified xsi:type="dcterms:W3CDTF">2014-02-24T05:52:00Z</dcterms:modified>
</cp:coreProperties>
</file>