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E6A" w:rsidRPr="000C5449" w:rsidRDefault="006F6E6A" w:rsidP="000C5449">
      <w:pPr>
        <w:pStyle w:val="1"/>
        <w:spacing w:before="0" w:after="0" w:line="360" w:lineRule="auto"/>
        <w:ind w:firstLine="709"/>
        <w:jc w:val="both"/>
        <w:rPr>
          <w:rFonts w:ascii="Times New Roman" w:hAnsi="Times New Roman" w:cs="Times New Roman"/>
          <w:b w:val="0"/>
          <w:sz w:val="28"/>
        </w:rPr>
      </w:pPr>
      <w:bookmarkStart w:id="0" w:name="_Toc121711318"/>
      <w:r w:rsidRPr="000C5449">
        <w:rPr>
          <w:rFonts w:ascii="Times New Roman" w:hAnsi="Times New Roman" w:cs="Times New Roman"/>
          <w:b w:val="0"/>
          <w:sz w:val="28"/>
        </w:rPr>
        <w:t>Содержание</w:t>
      </w:r>
      <w:bookmarkEnd w:id="0"/>
    </w:p>
    <w:p w:rsidR="00A579D2" w:rsidRPr="000C5449" w:rsidRDefault="00A579D2" w:rsidP="000C5449">
      <w:pPr>
        <w:pStyle w:val="11"/>
        <w:tabs>
          <w:tab w:val="clear" w:pos="9344"/>
          <w:tab w:val="right" w:leader="dot" w:pos="9720"/>
        </w:tabs>
        <w:rPr>
          <w:noProof/>
          <w:szCs w:val="24"/>
        </w:rPr>
      </w:pPr>
    </w:p>
    <w:p w:rsidR="00A579D2" w:rsidRPr="000C5449" w:rsidRDefault="00A579D2" w:rsidP="000C5449">
      <w:pPr>
        <w:pStyle w:val="11"/>
        <w:tabs>
          <w:tab w:val="clear" w:pos="9344"/>
          <w:tab w:val="right" w:leader="dot" w:pos="9720"/>
        </w:tabs>
        <w:rPr>
          <w:noProof/>
          <w:szCs w:val="24"/>
        </w:rPr>
      </w:pPr>
      <w:r w:rsidRPr="00E86091">
        <w:rPr>
          <w:rStyle w:val="a9"/>
          <w:iCs/>
          <w:noProof/>
          <w:color w:val="auto"/>
        </w:rPr>
        <w:t>Введение</w:t>
      </w:r>
    </w:p>
    <w:p w:rsidR="00A579D2" w:rsidRPr="000C5449" w:rsidRDefault="0089046D" w:rsidP="000C5449">
      <w:pPr>
        <w:pStyle w:val="11"/>
        <w:tabs>
          <w:tab w:val="clear" w:pos="9344"/>
          <w:tab w:val="left" w:pos="480"/>
          <w:tab w:val="right" w:leader="dot" w:pos="9720"/>
        </w:tabs>
        <w:rPr>
          <w:noProof/>
          <w:szCs w:val="24"/>
        </w:rPr>
      </w:pPr>
      <w:r w:rsidRPr="00E86091">
        <w:rPr>
          <w:rStyle w:val="a9"/>
          <w:noProof/>
          <w:color w:val="auto"/>
          <w:lang w:val="en-US"/>
        </w:rPr>
        <w:t>1</w:t>
      </w:r>
      <w:r w:rsidR="00A579D2" w:rsidRPr="00E86091">
        <w:rPr>
          <w:rStyle w:val="a9"/>
          <w:noProof/>
          <w:color w:val="auto"/>
        </w:rPr>
        <w:t>.</w:t>
      </w:r>
      <w:r w:rsidR="00E33F8A" w:rsidRPr="00E86091">
        <w:rPr>
          <w:rStyle w:val="a9"/>
          <w:noProof/>
          <w:color w:val="auto"/>
        </w:rPr>
        <w:t xml:space="preserve"> </w:t>
      </w:r>
      <w:r w:rsidR="00A579D2" w:rsidRPr="00E86091">
        <w:rPr>
          <w:rStyle w:val="a9"/>
          <w:noProof/>
          <w:color w:val="auto"/>
        </w:rPr>
        <w:t>Современная геополитика и глобалистика</w:t>
      </w:r>
    </w:p>
    <w:p w:rsidR="00A579D2" w:rsidRPr="000C5449" w:rsidRDefault="0089046D" w:rsidP="000C5449">
      <w:pPr>
        <w:pStyle w:val="11"/>
        <w:tabs>
          <w:tab w:val="clear" w:pos="9344"/>
          <w:tab w:val="left" w:pos="720"/>
          <w:tab w:val="right" w:leader="dot" w:pos="9720"/>
        </w:tabs>
        <w:rPr>
          <w:noProof/>
          <w:szCs w:val="24"/>
        </w:rPr>
      </w:pPr>
      <w:r w:rsidRPr="00E86091">
        <w:rPr>
          <w:rStyle w:val="a9"/>
          <w:noProof/>
          <w:color w:val="auto"/>
          <w:lang w:val="en-US"/>
        </w:rPr>
        <w:t>1</w:t>
      </w:r>
      <w:r w:rsidR="00A579D2" w:rsidRPr="00E86091">
        <w:rPr>
          <w:rStyle w:val="a9"/>
          <w:noProof/>
          <w:color w:val="auto"/>
        </w:rPr>
        <w:t>.1</w:t>
      </w:r>
      <w:r w:rsidR="000C5449" w:rsidRPr="00E86091">
        <w:rPr>
          <w:rStyle w:val="a9"/>
          <w:noProof/>
          <w:color w:val="auto"/>
        </w:rPr>
        <w:t xml:space="preserve"> </w:t>
      </w:r>
      <w:r w:rsidR="00A579D2" w:rsidRPr="00E86091">
        <w:rPr>
          <w:rStyle w:val="a9"/>
          <w:noProof/>
          <w:color w:val="auto"/>
        </w:rPr>
        <w:t>Основные черты современной геополитики</w:t>
      </w:r>
    </w:p>
    <w:p w:rsidR="00A579D2" w:rsidRPr="000C5449" w:rsidRDefault="00A579D2" w:rsidP="000C5449">
      <w:pPr>
        <w:pStyle w:val="11"/>
        <w:tabs>
          <w:tab w:val="clear" w:pos="9344"/>
          <w:tab w:val="right" w:leader="dot" w:pos="9720"/>
        </w:tabs>
        <w:rPr>
          <w:noProof/>
          <w:szCs w:val="24"/>
        </w:rPr>
      </w:pPr>
      <w:r w:rsidRPr="00E86091">
        <w:rPr>
          <w:rStyle w:val="a9"/>
          <w:noProof/>
          <w:color w:val="auto"/>
        </w:rPr>
        <w:t>2. Значение государственной территории, пространства и международная безопасность в международной политике</w:t>
      </w:r>
    </w:p>
    <w:p w:rsidR="00A579D2" w:rsidRPr="000C5449" w:rsidRDefault="00A579D2" w:rsidP="000C5449">
      <w:pPr>
        <w:pStyle w:val="11"/>
        <w:tabs>
          <w:tab w:val="clear" w:pos="9344"/>
          <w:tab w:val="right" w:leader="dot" w:pos="9720"/>
        </w:tabs>
        <w:rPr>
          <w:noProof/>
          <w:szCs w:val="24"/>
        </w:rPr>
      </w:pPr>
      <w:r w:rsidRPr="00E86091">
        <w:rPr>
          <w:rStyle w:val="a9"/>
          <w:noProof/>
          <w:color w:val="auto"/>
        </w:rPr>
        <w:t>3. Геостратегические регионы и государственные границы</w:t>
      </w:r>
    </w:p>
    <w:p w:rsidR="00A579D2" w:rsidRPr="000C5449" w:rsidRDefault="00A579D2" w:rsidP="000C5449">
      <w:pPr>
        <w:pStyle w:val="11"/>
        <w:tabs>
          <w:tab w:val="clear" w:pos="9344"/>
          <w:tab w:val="right" w:leader="dot" w:pos="9720"/>
        </w:tabs>
        <w:rPr>
          <w:noProof/>
          <w:szCs w:val="24"/>
        </w:rPr>
      </w:pPr>
      <w:r w:rsidRPr="00E86091">
        <w:rPr>
          <w:rStyle w:val="a9"/>
          <w:noProof/>
          <w:color w:val="auto"/>
        </w:rPr>
        <w:t>3.1 Геостратегические регионы</w:t>
      </w:r>
    </w:p>
    <w:p w:rsidR="00A579D2" w:rsidRPr="000C5449" w:rsidRDefault="00A579D2" w:rsidP="000C5449">
      <w:pPr>
        <w:pStyle w:val="11"/>
        <w:tabs>
          <w:tab w:val="clear" w:pos="9344"/>
          <w:tab w:val="right" w:leader="dot" w:pos="9720"/>
        </w:tabs>
        <w:rPr>
          <w:noProof/>
          <w:szCs w:val="24"/>
        </w:rPr>
      </w:pPr>
      <w:r w:rsidRPr="00E86091">
        <w:rPr>
          <w:rStyle w:val="a9"/>
          <w:noProof/>
          <w:color w:val="auto"/>
        </w:rPr>
        <w:t>3.2 Государственные границы</w:t>
      </w:r>
    </w:p>
    <w:p w:rsidR="00A579D2" w:rsidRPr="000C5449" w:rsidRDefault="00A579D2" w:rsidP="000C5449">
      <w:pPr>
        <w:pStyle w:val="11"/>
        <w:tabs>
          <w:tab w:val="clear" w:pos="9344"/>
          <w:tab w:val="right" w:leader="dot" w:pos="9720"/>
        </w:tabs>
        <w:rPr>
          <w:noProof/>
          <w:szCs w:val="24"/>
        </w:rPr>
      </w:pPr>
      <w:r w:rsidRPr="00E86091">
        <w:rPr>
          <w:rStyle w:val="a9"/>
          <w:noProof/>
          <w:color w:val="auto"/>
        </w:rPr>
        <w:t>Заключение</w:t>
      </w:r>
    </w:p>
    <w:p w:rsidR="00A579D2" w:rsidRDefault="00A579D2" w:rsidP="000C5449">
      <w:pPr>
        <w:pStyle w:val="11"/>
        <w:tabs>
          <w:tab w:val="clear" w:pos="9344"/>
          <w:tab w:val="right" w:leader="dot" w:pos="9720"/>
        </w:tabs>
        <w:rPr>
          <w:rStyle w:val="a9"/>
          <w:noProof/>
          <w:color w:val="auto"/>
        </w:rPr>
      </w:pPr>
      <w:r w:rsidRPr="00E86091">
        <w:rPr>
          <w:rStyle w:val="a9"/>
          <w:noProof/>
          <w:color w:val="auto"/>
        </w:rPr>
        <w:t>Список литература</w:t>
      </w:r>
    </w:p>
    <w:p w:rsidR="004977A4" w:rsidRDefault="004977A4" w:rsidP="000C5449">
      <w:pPr>
        <w:pStyle w:val="1"/>
        <w:tabs>
          <w:tab w:val="right" w:leader="dot" w:pos="9720"/>
        </w:tabs>
        <w:spacing w:before="0" w:after="0" w:line="360" w:lineRule="auto"/>
        <w:ind w:firstLine="709"/>
        <w:jc w:val="both"/>
        <w:rPr>
          <w:rFonts w:ascii="Times New Roman" w:hAnsi="Times New Roman" w:cs="Times New Roman"/>
          <w:b w:val="0"/>
          <w:bCs w:val="0"/>
          <w:iCs/>
          <w:kern w:val="0"/>
          <w:sz w:val="28"/>
          <w:szCs w:val="28"/>
        </w:rPr>
      </w:pPr>
      <w:bookmarkStart w:id="1" w:name="_Toc121711319"/>
    </w:p>
    <w:p w:rsidR="00A616E9" w:rsidRPr="000C5449" w:rsidRDefault="004977A4" w:rsidP="000C5449">
      <w:pPr>
        <w:pStyle w:val="1"/>
        <w:tabs>
          <w:tab w:val="right" w:leader="dot" w:pos="9720"/>
        </w:tabs>
        <w:spacing w:before="0" w:after="0" w:line="360" w:lineRule="auto"/>
        <w:ind w:firstLine="709"/>
        <w:jc w:val="both"/>
        <w:rPr>
          <w:rFonts w:ascii="Times New Roman" w:hAnsi="Times New Roman" w:cs="Times New Roman"/>
          <w:b w:val="0"/>
          <w:iCs/>
          <w:sz w:val="28"/>
        </w:rPr>
      </w:pPr>
      <w:r>
        <w:rPr>
          <w:rFonts w:ascii="Times New Roman" w:hAnsi="Times New Roman" w:cs="Times New Roman"/>
          <w:b w:val="0"/>
          <w:bCs w:val="0"/>
          <w:iCs/>
          <w:kern w:val="0"/>
          <w:sz w:val="28"/>
          <w:szCs w:val="28"/>
        </w:rPr>
        <w:br w:type="page"/>
      </w:r>
      <w:r w:rsidR="00A616E9" w:rsidRPr="000C5449">
        <w:rPr>
          <w:rFonts w:ascii="Times New Roman" w:hAnsi="Times New Roman" w:cs="Times New Roman"/>
          <w:b w:val="0"/>
          <w:iCs/>
          <w:sz w:val="28"/>
        </w:rPr>
        <w:t>Введение</w:t>
      </w:r>
      <w:bookmarkEnd w:id="1"/>
    </w:p>
    <w:p w:rsidR="00A616E9" w:rsidRPr="000C5449" w:rsidRDefault="00A616E9" w:rsidP="000C5449">
      <w:pPr>
        <w:spacing w:line="360" w:lineRule="auto"/>
        <w:ind w:firstLine="709"/>
        <w:jc w:val="both"/>
        <w:rPr>
          <w:sz w:val="28"/>
        </w:rPr>
      </w:pPr>
    </w:p>
    <w:p w:rsidR="00EB2F15" w:rsidRPr="000C5449" w:rsidRDefault="00A616E9" w:rsidP="000C5449">
      <w:pPr>
        <w:shd w:val="clear" w:color="auto" w:fill="FFFFFF"/>
        <w:spacing w:line="360" w:lineRule="auto"/>
        <w:ind w:firstLine="709"/>
        <w:jc w:val="both"/>
        <w:rPr>
          <w:sz w:val="28"/>
          <w:szCs w:val="28"/>
        </w:rPr>
      </w:pPr>
      <w:r w:rsidRPr="000C5449">
        <w:rPr>
          <w:iCs/>
          <w:sz w:val="28"/>
          <w:szCs w:val="28"/>
        </w:rPr>
        <w:t>Международная</w:t>
      </w:r>
      <w:r w:rsidR="000C5449" w:rsidRPr="000C5449">
        <w:rPr>
          <w:iCs/>
          <w:sz w:val="28"/>
          <w:szCs w:val="28"/>
        </w:rPr>
        <w:t xml:space="preserve"> </w:t>
      </w:r>
      <w:r w:rsidR="00EB2F15" w:rsidRPr="000C5449">
        <w:rPr>
          <w:iCs/>
          <w:sz w:val="28"/>
          <w:szCs w:val="28"/>
        </w:rPr>
        <w:t xml:space="preserve">политика </w:t>
      </w:r>
      <w:r w:rsidR="00EB2F15" w:rsidRPr="000C5449">
        <w:rPr>
          <w:sz w:val="28"/>
          <w:szCs w:val="28"/>
        </w:rPr>
        <w:t xml:space="preserve">— </w:t>
      </w:r>
      <w:r w:rsidR="00EB2F15" w:rsidRPr="000C5449">
        <w:rPr>
          <w:iCs/>
          <w:sz w:val="28"/>
          <w:szCs w:val="28"/>
        </w:rPr>
        <w:t xml:space="preserve">совокупная деятельность государств на международной арене. </w:t>
      </w:r>
      <w:r w:rsidR="00C6149E" w:rsidRPr="000C5449">
        <w:rPr>
          <w:iCs/>
          <w:sz w:val="28"/>
          <w:szCs w:val="28"/>
        </w:rPr>
        <w:t>Международная</w:t>
      </w:r>
      <w:r w:rsidR="00EB2F15" w:rsidRPr="000C5449">
        <w:rPr>
          <w:sz w:val="28"/>
          <w:szCs w:val="28"/>
        </w:rPr>
        <w:t xml:space="preserve"> политика включает также политические отношения</w:t>
      </w:r>
      <w:r w:rsidRPr="000C5449">
        <w:rPr>
          <w:sz w:val="28"/>
          <w:szCs w:val="28"/>
        </w:rPr>
        <w:t xml:space="preserve"> между государствами на надгосу</w:t>
      </w:r>
      <w:r w:rsidR="00EB2F15" w:rsidRPr="000C5449">
        <w:rPr>
          <w:sz w:val="28"/>
          <w:szCs w:val="28"/>
        </w:rPr>
        <w:t>дарственном и наднациональном уровне — в рамках ООН и других глобальных и региональных организаций и учреждений.</w:t>
      </w:r>
      <w:r w:rsidR="00EB2F15" w:rsidRPr="000C5449">
        <w:rPr>
          <w:rStyle w:val="a5"/>
          <w:sz w:val="28"/>
          <w:szCs w:val="28"/>
        </w:rPr>
        <w:footnoteReference w:id="1"/>
      </w:r>
    </w:p>
    <w:p w:rsidR="00EB2F15" w:rsidRPr="000C5449" w:rsidRDefault="00EB2F15" w:rsidP="000C5449">
      <w:pPr>
        <w:shd w:val="clear" w:color="auto" w:fill="FFFFFF"/>
        <w:spacing w:line="360" w:lineRule="auto"/>
        <w:ind w:firstLine="709"/>
        <w:jc w:val="both"/>
        <w:rPr>
          <w:sz w:val="28"/>
          <w:szCs w:val="28"/>
        </w:rPr>
      </w:pPr>
      <w:r w:rsidRPr="000C5449">
        <w:rPr>
          <w:sz w:val="28"/>
          <w:szCs w:val="28"/>
        </w:rPr>
        <w:t>Под такими нетрадиционными факторами, как правило, понимают транснациональные корпорации, конфессиональные общности, общественные организации и т.п.</w:t>
      </w:r>
    </w:p>
    <w:p w:rsidR="00EB2F15" w:rsidRPr="000C5449" w:rsidRDefault="00EB2F15" w:rsidP="000C5449">
      <w:pPr>
        <w:shd w:val="clear" w:color="auto" w:fill="FFFFFF"/>
        <w:spacing w:line="360" w:lineRule="auto"/>
        <w:ind w:firstLine="709"/>
        <w:jc w:val="both"/>
        <w:rPr>
          <w:sz w:val="28"/>
          <w:szCs w:val="28"/>
        </w:rPr>
      </w:pPr>
      <w:r w:rsidRPr="000C5449">
        <w:rPr>
          <w:iCs/>
          <w:sz w:val="28"/>
          <w:szCs w:val="28"/>
        </w:rPr>
        <w:t xml:space="preserve">Международные отношения </w:t>
      </w:r>
      <w:r w:rsidRPr="000C5449">
        <w:rPr>
          <w:sz w:val="28"/>
          <w:szCs w:val="28"/>
        </w:rPr>
        <w:t xml:space="preserve">— </w:t>
      </w:r>
      <w:r w:rsidRPr="000C5449">
        <w:rPr>
          <w:iCs/>
          <w:sz w:val="28"/>
          <w:szCs w:val="28"/>
        </w:rPr>
        <w:t>система политических, экономических, культурных, военных, дипломатических и других взаимосвязей и взаимоотношений между государствами и народами.</w:t>
      </w:r>
    </w:p>
    <w:p w:rsidR="00A616E9" w:rsidRPr="000C5449" w:rsidRDefault="00A616E9" w:rsidP="000C5449">
      <w:pPr>
        <w:shd w:val="clear" w:color="auto" w:fill="FFFFFF"/>
        <w:spacing w:line="360" w:lineRule="auto"/>
        <w:ind w:firstLine="709"/>
        <w:jc w:val="both"/>
        <w:rPr>
          <w:sz w:val="28"/>
          <w:szCs w:val="28"/>
        </w:rPr>
      </w:pPr>
      <w:r w:rsidRPr="000C5449">
        <w:rPr>
          <w:iCs/>
          <w:sz w:val="28"/>
          <w:szCs w:val="28"/>
        </w:rPr>
        <w:t>Международная</w:t>
      </w:r>
      <w:r w:rsidR="00EB2F15" w:rsidRPr="000C5449">
        <w:rPr>
          <w:sz w:val="28"/>
          <w:szCs w:val="28"/>
        </w:rPr>
        <w:t xml:space="preserve"> политика — важный фактор, влияющий на развитие международных отношений. В то же время международные отношения представляют собой то пространство, в котором протекают процессы мировой политики.</w:t>
      </w:r>
    </w:p>
    <w:p w:rsidR="00A579D2" w:rsidRPr="000C5449" w:rsidRDefault="00A579D2" w:rsidP="000C5449">
      <w:pPr>
        <w:shd w:val="clear" w:color="auto" w:fill="FFFFFF"/>
        <w:spacing w:line="360" w:lineRule="auto"/>
        <w:ind w:firstLine="709"/>
        <w:jc w:val="both"/>
        <w:rPr>
          <w:sz w:val="28"/>
          <w:szCs w:val="28"/>
        </w:rPr>
      </w:pPr>
      <w:r w:rsidRPr="000C5449">
        <w:rPr>
          <w:sz w:val="28"/>
          <w:szCs w:val="28"/>
        </w:rPr>
        <w:t>Цель работы рассмотреть особенности современной международной политики.</w:t>
      </w:r>
    </w:p>
    <w:p w:rsidR="00A579D2" w:rsidRPr="000C5449" w:rsidRDefault="00A579D2" w:rsidP="000C5449">
      <w:pPr>
        <w:shd w:val="clear" w:color="auto" w:fill="FFFFFF"/>
        <w:spacing w:line="360" w:lineRule="auto"/>
        <w:ind w:firstLine="709"/>
        <w:jc w:val="both"/>
        <w:rPr>
          <w:sz w:val="28"/>
          <w:szCs w:val="28"/>
        </w:rPr>
      </w:pPr>
      <w:r w:rsidRPr="000C5449">
        <w:rPr>
          <w:sz w:val="28"/>
          <w:szCs w:val="28"/>
        </w:rPr>
        <w:t>Задачи:</w:t>
      </w:r>
    </w:p>
    <w:p w:rsidR="00A579D2" w:rsidRPr="000C5449" w:rsidRDefault="00A579D2" w:rsidP="000C5449">
      <w:pPr>
        <w:numPr>
          <w:ilvl w:val="0"/>
          <w:numId w:val="2"/>
        </w:numPr>
        <w:shd w:val="clear" w:color="auto" w:fill="FFFFFF"/>
        <w:spacing w:line="360" w:lineRule="auto"/>
        <w:ind w:left="0" w:firstLine="709"/>
        <w:jc w:val="both"/>
        <w:rPr>
          <w:sz w:val="28"/>
          <w:szCs w:val="28"/>
        </w:rPr>
      </w:pPr>
      <w:r w:rsidRPr="000C5449">
        <w:rPr>
          <w:sz w:val="28"/>
          <w:szCs w:val="28"/>
        </w:rPr>
        <w:t>рассмотреть основные черты современной геополитики и глобалистики;</w:t>
      </w:r>
    </w:p>
    <w:p w:rsidR="00A579D2" w:rsidRPr="000C5449" w:rsidRDefault="00A579D2" w:rsidP="000C5449">
      <w:pPr>
        <w:numPr>
          <w:ilvl w:val="0"/>
          <w:numId w:val="2"/>
        </w:numPr>
        <w:shd w:val="clear" w:color="auto" w:fill="FFFFFF"/>
        <w:spacing w:line="360" w:lineRule="auto"/>
        <w:ind w:left="0" w:firstLine="709"/>
        <w:jc w:val="both"/>
        <w:rPr>
          <w:sz w:val="28"/>
          <w:szCs w:val="28"/>
        </w:rPr>
      </w:pPr>
      <w:r w:rsidRPr="000C5449">
        <w:rPr>
          <w:sz w:val="28"/>
          <w:szCs w:val="28"/>
        </w:rPr>
        <w:t>определить значение государственной территории, пространства и международная безопасность в международной политике</w:t>
      </w:r>
    </w:p>
    <w:p w:rsidR="00A579D2" w:rsidRPr="000C5449" w:rsidRDefault="00A579D2" w:rsidP="000C5449">
      <w:pPr>
        <w:numPr>
          <w:ilvl w:val="0"/>
          <w:numId w:val="2"/>
        </w:numPr>
        <w:shd w:val="clear" w:color="auto" w:fill="FFFFFF"/>
        <w:spacing w:line="360" w:lineRule="auto"/>
        <w:ind w:left="0" w:firstLine="709"/>
        <w:jc w:val="both"/>
        <w:rPr>
          <w:sz w:val="28"/>
          <w:szCs w:val="28"/>
        </w:rPr>
      </w:pPr>
      <w:r w:rsidRPr="000C5449">
        <w:rPr>
          <w:sz w:val="28"/>
          <w:szCs w:val="28"/>
        </w:rPr>
        <w:t>рассмотреть значение геостратегических регионов и государственных границ в международной политике.</w:t>
      </w:r>
    </w:p>
    <w:p w:rsidR="00F51E27" w:rsidRDefault="00F51E27" w:rsidP="000C5449">
      <w:pPr>
        <w:pStyle w:val="1"/>
        <w:spacing w:before="0" w:after="0" w:line="360" w:lineRule="auto"/>
        <w:ind w:firstLine="709"/>
        <w:jc w:val="both"/>
        <w:rPr>
          <w:rFonts w:ascii="Times New Roman" w:hAnsi="Times New Roman" w:cs="Times New Roman"/>
          <w:b w:val="0"/>
          <w:sz w:val="28"/>
          <w:szCs w:val="28"/>
        </w:rPr>
      </w:pPr>
    </w:p>
    <w:p w:rsidR="00EB2F15" w:rsidRPr="000C5449" w:rsidRDefault="00A616E9" w:rsidP="000C5449">
      <w:pPr>
        <w:pStyle w:val="1"/>
        <w:spacing w:before="0" w:after="0" w:line="360" w:lineRule="auto"/>
        <w:ind w:firstLine="709"/>
        <w:jc w:val="both"/>
        <w:rPr>
          <w:rFonts w:ascii="Times New Roman" w:hAnsi="Times New Roman" w:cs="Times New Roman"/>
          <w:b w:val="0"/>
          <w:sz w:val="28"/>
        </w:rPr>
      </w:pPr>
      <w:r w:rsidRPr="000C5449">
        <w:rPr>
          <w:rFonts w:ascii="Times New Roman" w:hAnsi="Times New Roman" w:cs="Times New Roman"/>
          <w:b w:val="0"/>
          <w:sz w:val="28"/>
          <w:szCs w:val="28"/>
        </w:rPr>
        <w:br w:type="page"/>
      </w:r>
      <w:bookmarkStart w:id="2" w:name="_Toc121711320"/>
      <w:r w:rsidR="0089046D" w:rsidRPr="000C5449">
        <w:rPr>
          <w:rFonts w:ascii="Times New Roman" w:hAnsi="Times New Roman" w:cs="Times New Roman"/>
          <w:b w:val="0"/>
          <w:sz w:val="28"/>
        </w:rPr>
        <w:t>1. С</w:t>
      </w:r>
      <w:r w:rsidR="00C6149E" w:rsidRPr="000C5449">
        <w:rPr>
          <w:rFonts w:ascii="Times New Roman" w:hAnsi="Times New Roman" w:cs="Times New Roman"/>
          <w:b w:val="0"/>
          <w:sz w:val="28"/>
        </w:rPr>
        <w:t>овременная геополитика и глобалистика</w:t>
      </w:r>
      <w:bookmarkEnd w:id="2"/>
    </w:p>
    <w:p w:rsidR="0008402C" w:rsidRPr="000C5449" w:rsidRDefault="0008402C" w:rsidP="000C5449">
      <w:pPr>
        <w:spacing w:line="360" w:lineRule="auto"/>
        <w:ind w:firstLine="709"/>
        <w:jc w:val="both"/>
        <w:rPr>
          <w:sz w:val="28"/>
        </w:rPr>
      </w:pPr>
    </w:p>
    <w:p w:rsidR="00C6149E" w:rsidRPr="000C5449" w:rsidRDefault="00D4139F" w:rsidP="00D4139F">
      <w:pPr>
        <w:pStyle w:val="1"/>
        <w:spacing w:before="0" w:after="0" w:line="360" w:lineRule="auto"/>
        <w:ind w:firstLine="700"/>
        <w:jc w:val="both"/>
        <w:rPr>
          <w:rFonts w:ascii="Times New Roman" w:hAnsi="Times New Roman" w:cs="Times New Roman"/>
          <w:b w:val="0"/>
          <w:sz w:val="28"/>
        </w:rPr>
      </w:pPr>
      <w:bookmarkStart w:id="3" w:name="_Toc121711321"/>
      <w:r>
        <w:rPr>
          <w:rFonts w:ascii="Times New Roman" w:hAnsi="Times New Roman" w:cs="Times New Roman"/>
          <w:b w:val="0"/>
          <w:sz w:val="28"/>
        </w:rPr>
        <w:t xml:space="preserve">1.1 </w:t>
      </w:r>
      <w:r w:rsidR="0008402C" w:rsidRPr="000C5449">
        <w:rPr>
          <w:rFonts w:ascii="Times New Roman" w:hAnsi="Times New Roman" w:cs="Times New Roman"/>
          <w:b w:val="0"/>
          <w:sz w:val="28"/>
        </w:rPr>
        <w:t>Основные черты современной геополитики</w:t>
      </w:r>
      <w:bookmarkEnd w:id="3"/>
    </w:p>
    <w:p w:rsidR="0008402C" w:rsidRPr="000C5449" w:rsidRDefault="0008402C" w:rsidP="000C5449">
      <w:pPr>
        <w:spacing w:line="360" w:lineRule="auto"/>
        <w:ind w:firstLine="709"/>
        <w:jc w:val="both"/>
        <w:rPr>
          <w:sz w:val="28"/>
        </w:rPr>
      </w:pPr>
    </w:p>
    <w:p w:rsidR="00EB2F15" w:rsidRPr="000C5449" w:rsidRDefault="00EB2F15" w:rsidP="000C5449">
      <w:pPr>
        <w:shd w:val="clear" w:color="auto" w:fill="FFFFFF"/>
        <w:spacing w:line="360" w:lineRule="auto"/>
        <w:ind w:firstLine="709"/>
        <w:jc w:val="both"/>
        <w:rPr>
          <w:sz w:val="28"/>
          <w:szCs w:val="28"/>
        </w:rPr>
      </w:pPr>
      <w:r w:rsidRPr="000C5449">
        <w:rPr>
          <w:sz w:val="28"/>
          <w:szCs w:val="28"/>
        </w:rPr>
        <w:t xml:space="preserve">При изучении </w:t>
      </w:r>
      <w:r w:rsidR="00A616E9" w:rsidRPr="000C5449">
        <w:rPr>
          <w:iCs/>
          <w:sz w:val="28"/>
          <w:szCs w:val="28"/>
        </w:rPr>
        <w:t>Международн</w:t>
      </w:r>
      <w:r w:rsidRPr="000C5449">
        <w:rPr>
          <w:sz w:val="28"/>
          <w:szCs w:val="28"/>
        </w:rPr>
        <w:t>ой политики и международных отношений в рамках политической науки особо важное значение имеют такие ее направления как геополитика и политическая глобалистика. Геополитика имеет предметом своего исследования глобальные и национальные интересы, приоритеты и методы внешней политики государств как субъектов международных отношений и мировой политики, опираясь на территориальные и демографические императивы, а также силовые потенциалы различных стран.</w:t>
      </w:r>
    </w:p>
    <w:p w:rsidR="00EB2F15" w:rsidRPr="000C5449" w:rsidRDefault="00EB2F15" w:rsidP="000C5449">
      <w:pPr>
        <w:shd w:val="clear" w:color="auto" w:fill="FFFFFF"/>
        <w:spacing w:line="360" w:lineRule="auto"/>
        <w:ind w:firstLine="709"/>
        <w:jc w:val="both"/>
        <w:rPr>
          <w:sz w:val="28"/>
          <w:szCs w:val="28"/>
        </w:rPr>
      </w:pPr>
      <w:r w:rsidRPr="000C5449">
        <w:rPr>
          <w:sz w:val="28"/>
          <w:szCs w:val="28"/>
        </w:rPr>
        <w:t>В 1990-е г. геополитика пережила свое возрождение в постперестроечной России. Это направление политической науки вышло за рамки академической дисциплины и сферы деятельности профессиональных политиков. В наши дни геополитическая терминология широко используется средствами массовой информации. Геополитическая проблематика активно обсуждается политическими деятелями и изучается различными аналитическими центрами.</w:t>
      </w:r>
    </w:p>
    <w:p w:rsidR="00EB2F15" w:rsidRPr="000C5449" w:rsidRDefault="00EB2F15" w:rsidP="000C5449">
      <w:pPr>
        <w:shd w:val="clear" w:color="auto" w:fill="FFFFFF"/>
        <w:spacing w:line="360" w:lineRule="auto"/>
        <w:ind w:firstLine="709"/>
        <w:jc w:val="both"/>
        <w:rPr>
          <w:sz w:val="28"/>
          <w:szCs w:val="28"/>
        </w:rPr>
      </w:pPr>
      <w:r w:rsidRPr="000C5449">
        <w:rPr>
          <w:sz w:val="28"/>
          <w:szCs w:val="28"/>
        </w:rPr>
        <w:t>Возможно выделить следующие причины столь возросшего интереса в российском обществе к геополитике. Во-первых, с помощью геополитики многие аналитики пытаются объяснить причины распада СССР и оценить современное положение России в мировом сообществе и перспективы развития нашей страны.</w:t>
      </w:r>
    </w:p>
    <w:p w:rsidR="00EB2F15" w:rsidRPr="000C5449" w:rsidRDefault="00EB2F15" w:rsidP="000C5449">
      <w:pPr>
        <w:shd w:val="clear" w:color="auto" w:fill="FFFFFF"/>
        <w:spacing w:line="360" w:lineRule="auto"/>
        <w:ind w:firstLine="709"/>
        <w:jc w:val="both"/>
        <w:rPr>
          <w:sz w:val="28"/>
          <w:szCs w:val="28"/>
        </w:rPr>
      </w:pPr>
      <w:r w:rsidRPr="000C5449">
        <w:rPr>
          <w:sz w:val="28"/>
          <w:szCs w:val="28"/>
        </w:rPr>
        <w:t>Во-вторых, геополитический подход привлекается для объяснения трансформаций, происходящих с современной цивилизацией, так называемого цивилизационного сдвига, потребность в котором прежде всего проявляется в возникновении проблем глобального развития.</w:t>
      </w:r>
    </w:p>
    <w:p w:rsidR="00EB2F15" w:rsidRPr="000C5449" w:rsidRDefault="00EB2F15" w:rsidP="000C5449">
      <w:pPr>
        <w:shd w:val="clear" w:color="auto" w:fill="FFFFFF"/>
        <w:spacing w:line="360" w:lineRule="auto"/>
        <w:ind w:firstLine="709"/>
        <w:jc w:val="both"/>
        <w:rPr>
          <w:sz w:val="28"/>
          <w:szCs w:val="28"/>
        </w:rPr>
      </w:pPr>
      <w:r w:rsidRPr="000C5449">
        <w:rPr>
          <w:sz w:val="28"/>
          <w:szCs w:val="28"/>
        </w:rPr>
        <w:t>В-третьих, распад биполярной мировой политической системы, в которой со второй половины 40-х до конца 80-х гг. доминировали две сверхдержавы — США и СССР, изменение всего международного политического порядка, начало формирования многополярного мира требуют новых подходов к проведению внешней политики. Поиск таких подходов многие пытаются вести с помощью геополитических теорий.</w:t>
      </w:r>
    </w:p>
    <w:p w:rsidR="00EB2F15" w:rsidRPr="000C5449" w:rsidRDefault="00EB2F15" w:rsidP="000C5449">
      <w:pPr>
        <w:shd w:val="clear" w:color="auto" w:fill="FFFFFF"/>
        <w:spacing w:line="360" w:lineRule="auto"/>
        <w:ind w:firstLine="709"/>
        <w:jc w:val="both"/>
        <w:rPr>
          <w:sz w:val="28"/>
          <w:szCs w:val="28"/>
        </w:rPr>
      </w:pPr>
      <w:r w:rsidRPr="000C5449">
        <w:rPr>
          <w:sz w:val="28"/>
          <w:szCs w:val="28"/>
        </w:rPr>
        <w:t>Происхождение геополитики, по сложившейся традиции, связывают с ее выделением из политической географии. В связи с этим многие теоретики дают генетическое определение геополитики, которое сводится к констатации различий между геополитикой и политической географией. Так, считают, что политическая география удовлетворяется статическим описанием государства, которое может включать изучение изменений в ходе его прошлого развития. Геополитика представляет собой дисциплину, взвешивающую и оценивающую конкретную ситуацию, в которой находится государство, она всегда нацелена на будущее. Политическая география, будучи преимуществ</w:t>
      </w:r>
      <w:r w:rsidR="00023EB1">
        <w:rPr>
          <w:sz w:val="28"/>
          <w:szCs w:val="28"/>
        </w:rPr>
        <w:t xml:space="preserve">енно географией, </w:t>
      </w:r>
      <w:r w:rsidRPr="000C5449">
        <w:rPr>
          <w:sz w:val="28"/>
          <w:szCs w:val="28"/>
        </w:rPr>
        <w:t>делает акцент на географических явлениях, дает их политическую интерпретацию. Геополитика, будучи преимущественно политикой, наоборот, концентрирует свое внимание на политических явлениях и стремится дать географическую и</w:t>
      </w:r>
      <w:r w:rsidR="006F6E6A" w:rsidRPr="000C5449">
        <w:rPr>
          <w:sz w:val="28"/>
          <w:szCs w:val="28"/>
        </w:rPr>
        <w:t>нтерпретацию этих явлений</w:t>
      </w:r>
      <w:r w:rsidR="006F6E6A" w:rsidRPr="000C5449">
        <w:rPr>
          <w:rStyle w:val="a5"/>
          <w:sz w:val="28"/>
          <w:szCs w:val="28"/>
        </w:rPr>
        <w:footnoteReference w:id="2"/>
      </w:r>
      <w:r w:rsidR="006F6E6A" w:rsidRPr="000C5449">
        <w:rPr>
          <w:sz w:val="28"/>
          <w:szCs w:val="28"/>
        </w:rPr>
        <w:t>.</w:t>
      </w:r>
    </w:p>
    <w:p w:rsidR="00EB2F15" w:rsidRPr="000C5449" w:rsidRDefault="00EB2F15" w:rsidP="000C5449">
      <w:pPr>
        <w:shd w:val="clear" w:color="auto" w:fill="FFFFFF"/>
        <w:spacing w:line="360" w:lineRule="auto"/>
        <w:ind w:firstLine="709"/>
        <w:jc w:val="both"/>
        <w:rPr>
          <w:sz w:val="28"/>
          <w:szCs w:val="28"/>
        </w:rPr>
      </w:pPr>
      <w:r w:rsidRPr="000C5449">
        <w:rPr>
          <w:sz w:val="28"/>
          <w:szCs w:val="28"/>
        </w:rPr>
        <w:t>Довольно распространенным является и органическое определение геополитики. Согласно такому подходу геополитика рассматривается в качестве науки о государстве как живом организме, иногда говорят о государстве как надбиологическом организме.</w:t>
      </w:r>
    </w:p>
    <w:p w:rsidR="00EB2F15" w:rsidRPr="000C5449" w:rsidRDefault="00EB2F15" w:rsidP="000C5449">
      <w:pPr>
        <w:shd w:val="clear" w:color="auto" w:fill="FFFFFF"/>
        <w:spacing w:line="360" w:lineRule="auto"/>
        <w:ind w:firstLine="709"/>
        <w:jc w:val="both"/>
        <w:rPr>
          <w:sz w:val="28"/>
          <w:szCs w:val="28"/>
        </w:rPr>
      </w:pPr>
      <w:r w:rsidRPr="000C5449">
        <w:rPr>
          <w:sz w:val="28"/>
          <w:szCs w:val="28"/>
        </w:rPr>
        <w:t xml:space="preserve">Важным для понимания сущности рассматриваемой науки является ее инструментальное определение. С этой точки зрения, геополитика понимается как инструмент, который используется при разработке внешней политики государства и позволяет учесть географический, демографический, экологический и некоторые </w:t>
      </w:r>
      <w:r w:rsidR="00225534" w:rsidRPr="000C5449">
        <w:rPr>
          <w:sz w:val="28"/>
          <w:szCs w:val="28"/>
        </w:rPr>
        <w:t>другие факторы.</w:t>
      </w:r>
      <w:r w:rsidRPr="000C5449">
        <w:rPr>
          <w:sz w:val="28"/>
          <w:szCs w:val="28"/>
        </w:rPr>
        <w:t xml:space="preserve"> Такой инструмент также весьма полезен при построении иерархии целей и приоритетов внешней политики, при определении стратегического потенциала, а также глобальных, региональных и национальных интересов государства.</w:t>
      </w:r>
    </w:p>
    <w:p w:rsidR="0008402C" w:rsidRPr="000C5449" w:rsidRDefault="0008402C" w:rsidP="000C5449">
      <w:pPr>
        <w:widowControl/>
        <w:spacing w:line="360" w:lineRule="auto"/>
        <w:ind w:firstLine="709"/>
        <w:jc w:val="both"/>
        <w:rPr>
          <w:sz w:val="28"/>
          <w:szCs w:val="28"/>
        </w:rPr>
      </w:pPr>
      <w:r w:rsidRPr="000C5449">
        <w:rPr>
          <w:sz w:val="28"/>
          <w:szCs w:val="28"/>
        </w:rPr>
        <w:t>Одной из основных тенденций развития мирового сообщества на современном этапе является глобализация. Она представляет собой новую стадию процесса интернационализации различных аспектов общественной жизни.</w:t>
      </w:r>
    </w:p>
    <w:p w:rsidR="0008402C" w:rsidRPr="000C5449" w:rsidRDefault="0008402C" w:rsidP="000C5449">
      <w:pPr>
        <w:shd w:val="clear" w:color="auto" w:fill="FFFFFF"/>
        <w:spacing w:line="360" w:lineRule="auto"/>
        <w:ind w:firstLine="709"/>
        <w:jc w:val="both"/>
        <w:rPr>
          <w:sz w:val="28"/>
          <w:szCs w:val="28"/>
        </w:rPr>
      </w:pPr>
      <w:r w:rsidRPr="000C5449">
        <w:rPr>
          <w:sz w:val="28"/>
          <w:szCs w:val="28"/>
        </w:rPr>
        <w:t>Жизненно важными проблемами мировой политики и международных отношений являются проблемы глобальной безопасности. «Политика глобальной безопасности в широком смысле — это политика уменьшения глобального риска. В гносеологическом плане — это политическая глобалистика, своеобразная политология планетарной безопасности. Данное формирующееся комплексное направление политической науки призвано раскрыть особенности политического процесса в условиях нарастающих глобальных опасностей»</w:t>
      </w:r>
      <w:r w:rsidRPr="000C5449">
        <w:rPr>
          <w:rStyle w:val="a5"/>
          <w:sz w:val="28"/>
          <w:szCs w:val="28"/>
        </w:rPr>
        <w:footnoteReference w:id="3"/>
      </w:r>
      <w:r w:rsidRPr="000C5449">
        <w:rPr>
          <w:sz w:val="28"/>
          <w:szCs w:val="28"/>
        </w:rPr>
        <w:t xml:space="preserve"> </w:t>
      </w:r>
    </w:p>
    <w:p w:rsidR="0008402C" w:rsidRPr="000C5449" w:rsidRDefault="0008402C" w:rsidP="000C5449">
      <w:pPr>
        <w:widowControl/>
        <w:spacing w:line="360" w:lineRule="auto"/>
        <w:ind w:firstLine="709"/>
        <w:jc w:val="both"/>
        <w:rPr>
          <w:sz w:val="28"/>
          <w:szCs w:val="28"/>
        </w:rPr>
      </w:pPr>
      <w:r w:rsidRPr="000C5449">
        <w:rPr>
          <w:sz w:val="28"/>
          <w:szCs w:val="28"/>
        </w:rPr>
        <w:t>Наиболее интенсивно процессы глобализации протекают в сфере экономики, проявляясь в активном формировании единого мирового экономического пространства. Аналогичные процессы наблюдаются и в других сферах общественной жизни, в том числе и в праве. Глобализация правового пространства способствует созданию единого правового поля, нивелируя особенности национальных законодательств.</w:t>
      </w:r>
    </w:p>
    <w:p w:rsidR="0008402C" w:rsidRPr="000C5449" w:rsidRDefault="0008402C" w:rsidP="000C5449">
      <w:pPr>
        <w:widowControl/>
        <w:spacing w:line="360" w:lineRule="auto"/>
        <w:ind w:firstLine="709"/>
        <w:jc w:val="both"/>
        <w:rPr>
          <w:sz w:val="28"/>
          <w:szCs w:val="28"/>
        </w:rPr>
      </w:pPr>
      <w:r w:rsidRPr="000C5449">
        <w:rPr>
          <w:sz w:val="28"/>
          <w:szCs w:val="28"/>
        </w:rPr>
        <w:t>Идея создания единого мирового правопорядка не нова. В 1900 году на Международном конгрессе сравнительного права, проходившем в Париже в рамках Всемирной выставки, Э. Ламбер предложил разработать через сравнительный анализ национальных правовых систем так называемое вселенское право, единое для всего человечества. Последующие мировые войны существенно подорвали веру в возможность его создания. Но в свете глобализационных процессов нового тысячелетия предложение Э. Ламбера выглядит не столь уж утопичным.</w:t>
      </w:r>
    </w:p>
    <w:p w:rsidR="0008402C" w:rsidRPr="000C5449" w:rsidRDefault="0008402C" w:rsidP="000C5449">
      <w:pPr>
        <w:widowControl/>
        <w:spacing w:line="360" w:lineRule="auto"/>
        <w:ind w:firstLine="709"/>
        <w:jc w:val="both"/>
        <w:rPr>
          <w:sz w:val="28"/>
          <w:szCs w:val="28"/>
        </w:rPr>
      </w:pPr>
      <w:r w:rsidRPr="000C5449">
        <w:rPr>
          <w:sz w:val="28"/>
          <w:szCs w:val="28"/>
        </w:rPr>
        <w:t>Преобразования, проводимые в России на протяжении последних лет, с очевидностью свидетельствуют о стремлении нашей страны к интеграции в мировое экономическое пространство. Уже сегодня Россия в известной степени зависит от глобальных потоков капиталов, товаров, технологий, информации и т.д. Для дальнейшего вхождения в мировой рынок требуется решение ряда проблем, из которых особо выделим проблему гармонизации российского права с правопорядками ведущих экономически развитых стран. Ее решение видится прежде всего в использовании унифицированных норм в процессе национального законотворчества и правоприменения.</w:t>
      </w:r>
    </w:p>
    <w:p w:rsidR="0008402C" w:rsidRPr="000C5449" w:rsidRDefault="0008402C" w:rsidP="000C5449">
      <w:pPr>
        <w:shd w:val="clear" w:color="auto" w:fill="FFFFFF"/>
        <w:spacing w:line="360" w:lineRule="auto"/>
        <w:ind w:firstLine="709"/>
        <w:jc w:val="both"/>
        <w:rPr>
          <w:sz w:val="28"/>
          <w:szCs w:val="28"/>
        </w:rPr>
      </w:pPr>
      <w:r w:rsidRPr="000C5449">
        <w:rPr>
          <w:sz w:val="28"/>
          <w:szCs w:val="28"/>
        </w:rPr>
        <w:t>Унификацию права можно назвать основным инструментом глобализационного процесса. Международная унификация права в литературе рассматривается как одна из важнейших задач современности. Особое значение приобретает унификация норм материального права. Именно они, единообразно регулируя общественные отношения, обеспечивают единый правовой режим и позволяют создать единое правовое пространство. На это указывает и усиление их роли по сравнению с коллизионными нормами. Так, опыт стран Европейского союза показывает, что в сфере материального права коллизионное право вытесняется так называемым вторичным правом ЕС (регламенты, директивы, решения, рекомендации и заключения, принимаемые Европарламентом совместно с Советом). Обеспечивая единый правовой режим, унификация материальных норм также способствует сближению правовых систем.</w:t>
      </w:r>
    </w:p>
    <w:p w:rsidR="0008402C" w:rsidRPr="000C5449" w:rsidRDefault="0008402C" w:rsidP="000C5449">
      <w:pPr>
        <w:shd w:val="clear" w:color="auto" w:fill="FFFFFF"/>
        <w:spacing w:line="360" w:lineRule="auto"/>
        <w:ind w:firstLine="709"/>
        <w:jc w:val="both"/>
        <w:rPr>
          <w:sz w:val="28"/>
          <w:szCs w:val="28"/>
        </w:rPr>
      </w:pPr>
    </w:p>
    <w:p w:rsidR="0008402C" w:rsidRPr="000C5449" w:rsidRDefault="00225534" w:rsidP="000C5449">
      <w:pPr>
        <w:pStyle w:val="1"/>
        <w:spacing w:before="0" w:after="0" w:line="360" w:lineRule="auto"/>
        <w:ind w:firstLine="709"/>
        <w:jc w:val="both"/>
        <w:rPr>
          <w:rFonts w:ascii="Times New Roman" w:hAnsi="Times New Roman" w:cs="Times New Roman"/>
          <w:b w:val="0"/>
          <w:sz w:val="28"/>
        </w:rPr>
      </w:pPr>
      <w:r w:rsidRPr="000C5449">
        <w:rPr>
          <w:rFonts w:ascii="Times New Roman" w:hAnsi="Times New Roman" w:cs="Times New Roman"/>
          <w:b w:val="0"/>
          <w:sz w:val="28"/>
        </w:rPr>
        <w:br w:type="page"/>
      </w:r>
      <w:bookmarkStart w:id="4" w:name="_Toc121711323"/>
      <w:r w:rsidR="0008402C" w:rsidRPr="000C5449">
        <w:rPr>
          <w:rFonts w:ascii="Times New Roman" w:hAnsi="Times New Roman" w:cs="Times New Roman"/>
          <w:b w:val="0"/>
          <w:sz w:val="28"/>
        </w:rPr>
        <w:t>2. Значение государственной территории, пространства и международная безопасность в международной политике</w:t>
      </w:r>
      <w:bookmarkEnd w:id="4"/>
    </w:p>
    <w:p w:rsidR="002B39B5" w:rsidRDefault="002B39B5" w:rsidP="000C5449">
      <w:pPr>
        <w:shd w:val="clear" w:color="auto" w:fill="FFFFFF"/>
        <w:spacing w:line="360" w:lineRule="auto"/>
        <w:ind w:firstLine="709"/>
        <w:jc w:val="both"/>
        <w:rPr>
          <w:sz w:val="28"/>
          <w:szCs w:val="28"/>
        </w:rPr>
      </w:pPr>
    </w:p>
    <w:p w:rsidR="00EB2F15" w:rsidRPr="000C5449" w:rsidRDefault="00EB2F15" w:rsidP="000C5449">
      <w:pPr>
        <w:shd w:val="clear" w:color="auto" w:fill="FFFFFF"/>
        <w:spacing w:line="360" w:lineRule="auto"/>
        <w:ind w:firstLine="709"/>
        <w:jc w:val="both"/>
        <w:rPr>
          <w:sz w:val="28"/>
          <w:szCs w:val="28"/>
        </w:rPr>
      </w:pPr>
      <w:r w:rsidRPr="000C5449">
        <w:rPr>
          <w:sz w:val="28"/>
          <w:szCs w:val="28"/>
        </w:rPr>
        <w:t>Во второй половине XX в. изменились представления о таких фундаментальных геополитическ</w:t>
      </w:r>
      <w:r w:rsidR="00225534" w:rsidRPr="000C5449">
        <w:rPr>
          <w:sz w:val="28"/>
          <w:szCs w:val="28"/>
        </w:rPr>
        <w:t xml:space="preserve">их категориях, как пространство, </w:t>
      </w:r>
      <w:r w:rsidRPr="000C5449">
        <w:rPr>
          <w:sz w:val="28"/>
          <w:szCs w:val="28"/>
        </w:rPr>
        <w:t>государственная территория, национальная и международная безопасность. Теперь геополитике необходимо учитывать такие важные феномены мирового развития, как массовые миграции людей, ухудшение состояния окружающей среды, распространение оружия массового поражения, развитие средств связи и передвижения и т.п.</w:t>
      </w:r>
    </w:p>
    <w:p w:rsidR="00EB2F15" w:rsidRPr="000C5449" w:rsidRDefault="00EB2F15" w:rsidP="000C5449">
      <w:pPr>
        <w:shd w:val="clear" w:color="auto" w:fill="FFFFFF"/>
        <w:spacing w:line="360" w:lineRule="auto"/>
        <w:ind w:firstLine="709"/>
        <w:jc w:val="both"/>
        <w:rPr>
          <w:sz w:val="28"/>
          <w:szCs w:val="28"/>
        </w:rPr>
      </w:pPr>
      <w:r w:rsidRPr="000C5449">
        <w:rPr>
          <w:sz w:val="28"/>
          <w:szCs w:val="28"/>
        </w:rPr>
        <w:t>Обращение к изучению указанных факторов значительно расширило рамки геополитической теории, позволило ей принять на вооружение междисциплинарные методы исследований, что может быть отражено в широком (или комплексном) определении геополитики. Согласно данному определению, о геополитике говорят как о «совокупности физических и социальных, материальных и моральных ресурсов государства, составляющих тот потенциал, использование которого (а в некоторых случаях даже просто его наличие) позволяет ему добиваться своих.целе</w:t>
      </w:r>
      <w:r w:rsidR="006F6E6A" w:rsidRPr="000C5449">
        <w:rPr>
          <w:sz w:val="28"/>
          <w:szCs w:val="28"/>
        </w:rPr>
        <w:t>й на международной арене»</w:t>
      </w:r>
      <w:r w:rsidR="006F6E6A" w:rsidRPr="000C5449">
        <w:rPr>
          <w:rStyle w:val="a5"/>
          <w:sz w:val="28"/>
          <w:szCs w:val="28"/>
        </w:rPr>
        <w:footnoteReference w:id="4"/>
      </w:r>
      <w:r w:rsidR="006F6E6A" w:rsidRPr="000C5449">
        <w:rPr>
          <w:sz w:val="28"/>
          <w:szCs w:val="28"/>
        </w:rPr>
        <w:t xml:space="preserve">. </w:t>
      </w:r>
    </w:p>
    <w:p w:rsidR="0008402C" w:rsidRPr="000C5449" w:rsidRDefault="006C3B1F" w:rsidP="000C5449">
      <w:pPr>
        <w:shd w:val="clear" w:color="auto" w:fill="FFFFFF"/>
        <w:spacing w:line="360" w:lineRule="auto"/>
        <w:ind w:firstLine="709"/>
        <w:jc w:val="both"/>
        <w:rPr>
          <w:sz w:val="28"/>
          <w:szCs w:val="28"/>
        </w:rPr>
      </w:pPr>
      <w:r w:rsidRPr="000C5449">
        <w:rPr>
          <w:sz w:val="28"/>
          <w:szCs w:val="28"/>
        </w:rPr>
        <w:t xml:space="preserve">Современная геополитика представляет собой науку, изучающую внешнюю политику государства посредством комплексного анализа ряда определяющих ее факторов. Основным объектом геополитических исследований является географическая среда страны, которая характеризуется рельефом, размером и расположением территории в мировом геополитическом пространстве; типом и формой государственных границ; состоянием окружающей среды; наличием природных ресурсов. Географическая среда рассматривается в тесной взаимосвязи с такими важнейшими факторами внешней политики, как политическая система, социально-демографическая структура общества, экономика, военная мощь. Они, по традиции, изучаются другими политическими науками: собственно политологией, политической социологией, политической демографией, политической экономией и т.п. Геополитика использует данные этих научных дисциплин в своих обобщающих исследованиях внешней политики при определении силового потенциала государства, его целей и национальных интересов на мировой арене. </w:t>
      </w:r>
    </w:p>
    <w:p w:rsidR="006C3B1F" w:rsidRPr="000C5449" w:rsidRDefault="006C3B1F" w:rsidP="000C5449">
      <w:pPr>
        <w:shd w:val="clear" w:color="auto" w:fill="FFFFFF"/>
        <w:spacing w:line="360" w:lineRule="auto"/>
        <w:ind w:firstLine="709"/>
        <w:jc w:val="both"/>
        <w:rPr>
          <w:sz w:val="28"/>
          <w:szCs w:val="28"/>
        </w:rPr>
      </w:pPr>
      <w:r w:rsidRPr="000C5449">
        <w:rPr>
          <w:sz w:val="28"/>
          <w:szCs w:val="28"/>
        </w:rPr>
        <w:t>При изучении географической среды в рассматриваемой науке делается акцент прежде всего на исследовании фундаментальных качеств пространства. В данной связи важное значение имеет такое понятие, как территориальность.</w:t>
      </w:r>
    </w:p>
    <w:p w:rsidR="00C76FDD" w:rsidRPr="000C5449" w:rsidRDefault="006C3B1F" w:rsidP="000C5449">
      <w:pPr>
        <w:shd w:val="clear" w:color="auto" w:fill="FFFFFF"/>
        <w:spacing w:line="360" w:lineRule="auto"/>
        <w:ind w:firstLine="709"/>
        <w:jc w:val="both"/>
        <w:rPr>
          <w:sz w:val="28"/>
          <w:szCs w:val="28"/>
        </w:rPr>
      </w:pPr>
      <w:r w:rsidRPr="000C5449">
        <w:rPr>
          <w:sz w:val="28"/>
          <w:szCs w:val="28"/>
        </w:rPr>
        <w:t>Территориальность — совокупность процессов и разного рода механизмов, посредством которых живые существа провозглашают, демаркируют и защищают район своего обитания, чтобы не допустить в него посторонних. Феномен территориальности, замеченный у животных, характерен и для жизнедеятельности людей. Люди, живущие в самых различных частях</w:t>
      </w:r>
      <w:r w:rsidR="00C76FDD" w:rsidRPr="000C5449">
        <w:rPr>
          <w:sz w:val="28"/>
          <w:szCs w:val="28"/>
        </w:rPr>
        <w:t xml:space="preserve"> света, обнаруживают «пространственные потребности» и объявляют своей собственностью территории, которые посторонние лица без специального разрешения посещать не могут. Таким образом</w:t>
      </w:r>
      <w:r w:rsidR="00225534" w:rsidRPr="000C5449">
        <w:rPr>
          <w:sz w:val="28"/>
          <w:szCs w:val="28"/>
        </w:rPr>
        <w:t xml:space="preserve"> </w:t>
      </w:r>
      <w:r w:rsidR="00C76FDD" w:rsidRPr="000C5449">
        <w:rPr>
          <w:sz w:val="28"/>
          <w:szCs w:val="28"/>
        </w:rPr>
        <w:t>обособляются территории частных домов и приусадебных участков, улиц и городов. Существуют и более крупные территориальные образования — районы и области, графства и штаты и т.п. Они образуют в свою очередь страны. Каждая страна имеет свою собственную территорию с четко обозначенными храницами и пограничной службой, охраняющей эту территорию. Жители каждой территории объединены чувством приверженности к району своего обитания. История знает множество случаев, когда из-за территориальных споров происходили серьезные инциденты и начинались войны.</w:t>
      </w:r>
    </w:p>
    <w:p w:rsidR="00C76FDD" w:rsidRPr="000C5449" w:rsidRDefault="00C76FDD" w:rsidP="000C5449">
      <w:pPr>
        <w:shd w:val="clear" w:color="auto" w:fill="FFFFFF"/>
        <w:spacing w:line="360" w:lineRule="auto"/>
        <w:ind w:firstLine="709"/>
        <w:jc w:val="both"/>
        <w:rPr>
          <w:sz w:val="28"/>
          <w:szCs w:val="28"/>
        </w:rPr>
      </w:pPr>
      <w:r w:rsidRPr="000C5449">
        <w:rPr>
          <w:sz w:val="28"/>
          <w:szCs w:val="28"/>
        </w:rPr>
        <w:t>Итак, важной пространственной категорией в геополитике является государственная территория. Она представляет собой часть земного шара, над которой осуществляет суверенитет определенное государство. Это означает, что государственная власть в пределах своей территории обладает верховенством и не зависит от любых других сил и обстоятельств. Однако такое представление следует отнести к идеальной, существующей скорее в теории модели. На практике на государственный суверенитет международным сообществом накладываются определенные ограничения. Они связаны с обязательствами, которые принимают на себя государства, заключая международные договоры, вступая в международные организации (например обязательства, которые приняла на себя Российская Федерация, вступая в Совет Европы, и т.п.).</w:t>
      </w:r>
    </w:p>
    <w:p w:rsidR="00C76FDD" w:rsidRPr="000C5449" w:rsidRDefault="00C76FDD" w:rsidP="000C5449">
      <w:pPr>
        <w:shd w:val="clear" w:color="auto" w:fill="FFFFFF"/>
        <w:spacing w:line="360" w:lineRule="auto"/>
        <w:ind w:firstLine="709"/>
        <w:jc w:val="both"/>
        <w:rPr>
          <w:sz w:val="28"/>
          <w:szCs w:val="28"/>
        </w:rPr>
      </w:pPr>
      <w:r w:rsidRPr="000C5449">
        <w:rPr>
          <w:sz w:val="28"/>
          <w:szCs w:val="28"/>
        </w:rPr>
        <w:t>Следует помнить, что государственная территория является одновременно как политическим пространством (т.е. пространством, где государство осуществляет суверенную власть), так и географической естественной средой. Государственная территория</w:t>
      </w:r>
      <w:r w:rsidR="000C5449" w:rsidRPr="000C5449">
        <w:rPr>
          <w:sz w:val="28"/>
          <w:szCs w:val="28"/>
        </w:rPr>
        <w:t xml:space="preserve"> </w:t>
      </w:r>
      <w:r w:rsidRPr="000C5449">
        <w:rPr>
          <w:sz w:val="28"/>
          <w:szCs w:val="28"/>
        </w:rPr>
        <w:t>включает в свой состав сушу и водное пространство в рамках границ государства, а также воздушное пространство над сушей и водами и лежащие под ними недра.</w:t>
      </w:r>
    </w:p>
    <w:p w:rsidR="00C76FDD" w:rsidRPr="000C5449" w:rsidRDefault="00C76FDD" w:rsidP="000C5449">
      <w:pPr>
        <w:shd w:val="clear" w:color="auto" w:fill="FFFFFF"/>
        <w:spacing w:line="360" w:lineRule="auto"/>
        <w:ind w:firstLine="709"/>
        <w:jc w:val="both"/>
        <w:rPr>
          <w:sz w:val="28"/>
          <w:szCs w:val="28"/>
        </w:rPr>
      </w:pPr>
      <w:r w:rsidRPr="000C5449">
        <w:rPr>
          <w:sz w:val="28"/>
          <w:szCs w:val="28"/>
        </w:rPr>
        <w:t>Величина территории, которую занимает то или иное государство на планете, является одним из важнейших показателей, во многом определяющим место страны в иерархии международных отношений, ее политику на мировой арене и национальные геополитические интересы. Размер сухопутной территории государства в геополитике всегда сопряжен с численностью населения страны. Это сопряжение фиксируется еще одним важным геополитическим показателем — плотностью населения,</w:t>
      </w:r>
      <w:r w:rsidR="006F6E6A" w:rsidRPr="000C5449">
        <w:rPr>
          <w:sz w:val="28"/>
          <w:szCs w:val="28"/>
        </w:rPr>
        <w:t xml:space="preserve"> т.е. числом жителей на </w:t>
      </w:r>
      <w:smartTag w:uri="urn:schemas-microsoft-com:office:smarttags" w:element="metricconverter">
        <w:smartTagPr>
          <w:attr w:name="ProductID" w:val="1 км"/>
        </w:smartTagPr>
        <w:r w:rsidR="006F6E6A" w:rsidRPr="000C5449">
          <w:rPr>
            <w:sz w:val="28"/>
            <w:szCs w:val="28"/>
          </w:rPr>
          <w:t>1 км</w:t>
        </w:r>
      </w:smartTag>
      <w:r w:rsidRPr="000C5449">
        <w:rPr>
          <w:sz w:val="28"/>
          <w:szCs w:val="28"/>
        </w:rPr>
        <w:t>.</w:t>
      </w:r>
    </w:p>
    <w:p w:rsidR="006C3B1F" w:rsidRPr="000C5449" w:rsidRDefault="00C76FDD" w:rsidP="000C5449">
      <w:pPr>
        <w:shd w:val="clear" w:color="auto" w:fill="FFFFFF"/>
        <w:spacing w:line="360" w:lineRule="auto"/>
        <w:ind w:firstLine="709"/>
        <w:jc w:val="both"/>
        <w:rPr>
          <w:sz w:val="28"/>
          <w:szCs w:val="28"/>
        </w:rPr>
      </w:pPr>
      <w:r w:rsidRPr="000C5449">
        <w:rPr>
          <w:sz w:val="28"/>
          <w:szCs w:val="28"/>
        </w:rPr>
        <w:t>В современном мире есть государства-гиганты в территориальном плане, имеющие высокую или относительно высокую плотность населения. Как правило, такие страны имеют значительный вес в мировой политике и глобальном развитии.</w:t>
      </w:r>
    </w:p>
    <w:p w:rsidR="00C76FDD" w:rsidRPr="000C5449" w:rsidRDefault="00C76FDD" w:rsidP="000C5449">
      <w:pPr>
        <w:shd w:val="clear" w:color="auto" w:fill="FFFFFF"/>
        <w:spacing w:line="360" w:lineRule="auto"/>
        <w:ind w:firstLine="709"/>
        <w:jc w:val="both"/>
        <w:rPr>
          <w:sz w:val="28"/>
          <w:szCs w:val="28"/>
        </w:rPr>
      </w:pPr>
      <w:r w:rsidRPr="000C5449">
        <w:rPr>
          <w:sz w:val="28"/>
          <w:szCs w:val="28"/>
        </w:rPr>
        <w:t>Существуют государства с достаточно большой территорией и весьма малой плотностью населения, что в определенной степени ограничивает их возможности претендовать на роль мировых лидеров. К таким странам можно отнести Канаду и Австралию.</w:t>
      </w:r>
    </w:p>
    <w:p w:rsidR="00C76FDD" w:rsidRPr="000C5449" w:rsidRDefault="00C76FDD" w:rsidP="000C5449">
      <w:pPr>
        <w:shd w:val="clear" w:color="auto" w:fill="FFFFFF"/>
        <w:spacing w:line="360" w:lineRule="auto"/>
        <w:ind w:firstLine="709"/>
        <w:jc w:val="both"/>
        <w:rPr>
          <w:sz w:val="28"/>
          <w:szCs w:val="28"/>
        </w:rPr>
      </w:pPr>
      <w:r w:rsidRPr="000C5449">
        <w:rPr>
          <w:sz w:val="28"/>
          <w:szCs w:val="28"/>
        </w:rPr>
        <w:t>Есть государства, территория которых не столь велика, а плотность населения крайне высокая к примеру Бангладеш, Сингапур и некоторые другие. Однако рекордсменом по плотности населения является княжество Монако, имеющее при территории 1,95 км</w:t>
      </w:r>
      <w:r w:rsidR="006F6E6A" w:rsidRPr="000C5449">
        <w:rPr>
          <w:sz w:val="28"/>
          <w:szCs w:val="28"/>
        </w:rPr>
        <w:t>²</w:t>
      </w:r>
      <w:r w:rsidRPr="000C5449">
        <w:rPr>
          <w:sz w:val="28"/>
          <w:szCs w:val="28"/>
        </w:rPr>
        <w:t>, плотность населения свыше 16 ты</w:t>
      </w:r>
      <w:r w:rsidR="006F6E6A" w:rsidRPr="000C5449">
        <w:rPr>
          <w:sz w:val="28"/>
          <w:szCs w:val="28"/>
        </w:rPr>
        <w:t>с. чел/км²</w:t>
      </w:r>
      <w:r w:rsidRPr="000C5449">
        <w:rPr>
          <w:sz w:val="28"/>
          <w:szCs w:val="28"/>
        </w:rPr>
        <w:t>. Вклад таких стран в расстановку геополитических сил в глобальном масштабе, как правило, невелик.</w:t>
      </w:r>
    </w:p>
    <w:p w:rsidR="00C76FDD" w:rsidRPr="000C5449" w:rsidRDefault="00C76FDD" w:rsidP="000C5449">
      <w:pPr>
        <w:shd w:val="clear" w:color="auto" w:fill="FFFFFF"/>
        <w:spacing w:line="360" w:lineRule="auto"/>
        <w:ind w:firstLine="709"/>
        <w:jc w:val="both"/>
        <w:rPr>
          <w:sz w:val="28"/>
          <w:szCs w:val="28"/>
        </w:rPr>
      </w:pPr>
      <w:r w:rsidRPr="000C5449">
        <w:rPr>
          <w:sz w:val="28"/>
          <w:szCs w:val="28"/>
        </w:rPr>
        <w:t xml:space="preserve">Важно отметить и геополитическое измерение так называемых «малых государств», под которыми подразумеваются страны с населением, не превышающем 10 млн чел. В настоящее </w:t>
      </w:r>
      <w:r w:rsidR="006F6E6A" w:rsidRPr="000C5449">
        <w:rPr>
          <w:sz w:val="28"/>
          <w:szCs w:val="28"/>
        </w:rPr>
        <w:t>в</w:t>
      </w:r>
      <w:r w:rsidRPr="000C5449">
        <w:rPr>
          <w:sz w:val="28"/>
          <w:szCs w:val="28"/>
        </w:rPr>
        <w:t>ремя членами ООН являются примерно 120 стран, которые можно отнести к разряду малых стран. Сфера их политической и экономической деятельности существенно ограничивалась в годы «холодной войны».</w:t>
      </w:r>
    </w:p>
    <w:p w:rsidR="00C76FDD" w:rsidRPr="000C5449" w:rsidRDefault="00C76FDD" w:rsidP="000C5449">
      <w:pPr>
        <w:shd w:val="clear" w:color="auto" w:fill="FFFFFF"/>
        <w:spacing w:line="360" w:lineRule="auto"/>
        <w:ind w:firstLine="709"/>
        <w:jc w:val="both"/>
        <w:rPr>
          <w:sz w:val="28"/>
          <w:szCs w:val="28"/>
        </w:rPr>
      </w:pPr>
      <w:r w:rsidRPr="000C5449">
        <w:rPr>
          <w:sz w:val="28"/>
          <w:szCs w:val="28"/>
        </w:rPr>
        <w:t>Однако после ее окончания малые государства имеют значительно большие возможности для отстаивания своих интересов. Хотя малые государства заметно отличаются друг от друга по уровню развития, величине естественных ресурсов и численности населения, по своему географическому расположению и культурному коду, они имеют ряд общих характеристик, которые определяют их поведение, в том числе:</w:t>
      </w:r>
    </w:p>
    <w:p w:rsidR="006F6E6A" w:rsidRPr="000C5449" w:rsidRDefault="00C76FDD" w:rsidP="000C5449">
      <w:pPr>
        <w:shd w:val="clear" w:color="auto" w:fill="FFFFFF"/>
        <w:spacing w:line="360" w:lineRule="auto"/>
        <w:ind w:firstLine="709"/>
        <w:jc w:val="both"/>
        <w:rPr>
          <w:sz w:val="28"/>
          <w:szCs w:val="28"/>
        </w:rPr>
      </w:pPr>
      <w:r w:rsidRPr="000C5449">
        <w:rPr>
          <w:sz w:val="28"/>
          <w:szCs w:val="28"/>
        </w:rPr>
        <w:t>а) восприятие</w:t>
      </w:r>
      <w:r w:rsidR="006F6E6A" w:rsidRPr="000C5449">
        <w:rPr>
          <w:sz w:val="28"/>
          <w:szCs w:val="28"/>
        </w:rPr>
        <w:t xml:space="preserve"> своих национальных интересов; </w:t>
      </w:r>
    </w:p>
    <w:p w:rsidR="00C76FDD" w:rsidRPr="000C5449" w:rsidRDefault="00C76FDD" w:rsidP="000C5449">
      <w:pPr>
        <w:shd w:val="clear" w:color="auto" w:fill="FFFFFF"/>
        <w:spacing w:line="360" w:lineRule="auto"/>
        <w:ind w:firstLine="709"/>
        <w:jc w:val="both"/>
        <w:rPr>
          <w:sz w:val="28"/>
          <w:szCs w:val="28"/>
        </w:rPr>
      </w:pPr>
      <w:r w:rsidRPr="000C5449">
        <w:rPr>
          <w:sz w:val="28"/>
          <w:szCs w:val="28"/>
        </w:rPr>
        <w:t xml:space="preserve"> б) уязвимость в международных отношениях;</w:t>
      </w:r>
    </w:p>
    <w:p w:rsidR="00C76FDD" w:rsidRPr="000C5449" w:rsidRDefault="00C76FDD" w:rsidP="000C5449">
      <w:pPr>
        <w:shd w:val="clear" w:color="auto" w:fill="FFFFFF"/>
        <w:spacing w:line="360" w:lineRule="auto"/>
        <w:ind w:firstLine="709"/>
        <w:jc w:val="both"/>
        <w:rPr>
          <w:sz w:val="28"/>
          <w:szCs w:val="28"/>
        </w:rPr>
      </w:pPr>
      <w:r w:rsidRPr="000C5449">
        <w:rPr>
          <w:sz w:val="28"/>
          <w:szCs w:val="28"/>
        </w:rPr>
        <w:t>в) стремление привлечь к себе внимание международного сообщества и обеспечить его признание.</w:t>
      </w:r>
    </w:p>
    <w:p w:rsidR="00C76FDD" w:rsidRPr="000C5449" w:rsidRDefault="00C76FDD" w:rsidP="000C5449">
      <w:pPr>
        <w:shd w:val="clear" w:color="auto" w:fill="FFFFFF"/>
        <w:spacing w:line="360" w:lineRule="auto"/>
        <w:ind w:firstLine="709"/>
        <w:jc w:val="both"/>
        <w:rPr>
          <w:sz w:val="28"/>
          <w:szCs w:val="28"/>
        </w:rPr>
      </w:pPr>
      <w:r w:rsidRPr="000C5449">
        <w:rPr>
          <w:sz w:val="28"/>
          <w:szCs w:val="28"/>
        </w:rPr>
        <w:t>Важным элементом государственной территории являются воды, которые делятся на внутренние и территориальные. К внутренним водам относят:</w:t>
      </w:r>
    </w:p>
    <w:p w:rsidR="00C76FDD" w:rsidRPr="000C5449" w:rsidRDefault="00C76FDD" w:rsidP="000C5449">
      <w:pPr>
        <w:shd w:val="clear" w:color="auto" w:fill="FFFFFF"/>
        <w:spacing w:line="360" w:lineRule="auto"/>
        <w:ind w:firstLine="709"/>
        <w:jc w:val="both"/>
        <w:rPr>
          <w:sz w:val="28"/>
          <w:szCs w:val="28"/>
        </w:rPr>
      </w:pPr>
      <w:r w:rsidRPr="000C5449">
        <w:rPr>
          <w:sz w:val="28"/>
          <w:szCs w:val="28"/>
        </w:rPr>
        <w:t>1) водные пути (реки, водохранилища, каналы), расположенные в пределах государственных границ;</w:t>
      </w:r>
    </w:p>
    <w:p w:rsidR="00C76FDD" w:rsidRPr="000C5449" w:rsidRDefault="00C76FDD" w:rsidP="000C5449">
      <w:pPr>
        <w:shd w:val="clear" w:color="auto" w:fill="FFFFFF"/>
        <w:spacing w:line="360" w:lineRule="auto"/>
        <w:ind w:firstLine="709"/>
        <w:jc w:val="both"/>
        <w:rPr>
          <w:sz w:val="28"/>
          <w:szCs w:val="28"/>
        </w:rPr>
      </w:pPr>
      <w:r w:rsidRPr="000C5449">
        <w:rPr>
          <w:sz w:val="28"/>
          <w:szCs w:val="28"/>
        </w:rPr>
        <w:t>2) моря, ограниченные со всех сторон сушей, составляющей территорию только одного государства;</w:t>
      </w:r>
    </w:p>
    <w:p w:rsidR="00C76FDD" w:rsidRPr="000C5449" w:rsidRDefault="00C76FDD" w:rsidP="000C5449">
      <w:pPr>
        <w:shd w:val="clear" w:color="auto" w:fill="FFFFFF"/>
        <w:spacing w:line="360" w:lineRule="auto"/>
        <w:ind w:firstLine="709"/>
        <w:jc w:val="both"/>
        <w:rPr>
          <w:sz w:val="28"/>
          <w:szCs w:val="28"/>
        </w:rPr>
      </w:pPr>
      <w:r w:rsidRPr="000C5449">
        <w:rPr>
          <w:sz w:val="28"/>
          <w:szCs w:val="28"/>
        </w:rPr>
        <w:t>3) морские порты, рейды, бухты, заливы, вход в которые не превышает 24 морские мили, при условии, что их берега принадлежат одному государству.</w:t>
      </w:r>
    </w:p>
    <w:p w:rsidR="00C76FDD" w:rsidRPr="000C5449" w:rsidRDefault="00C76FDD" w:rsidP="000C5449">
      <w:pPr>
        <w:shd w:val="clear" w:color="auto" w:fill="FFFFFF"/>
        <w:spacing w:line="360" w:lineRule="auto"/>
        <w:ind w:firstLine="709"/>
        <w:jc w:val="both"/>
        <w:rPr>
          <w:sz w:val="28"/>
          <w:szCs w:val="28"/>
        </w:rPr>
      </w:pPr>
      <w:r w:rsidRPr="000C5449">
        <w:rPr>
          <w:sz w:val="28"/>
          <w:szCs w:val="28"/>
        </w:rPr>
        <w:t>Территориальные воды — это примыкающий к сухопутной территории или внутренним морским водам государства морской пояс шириной до 12 морских миль, входящий в состав территории государства и находящийся под его суверенитетом.</w:t>
      </w:r>
    </w:p>
    <w:p w:rsidR="00C76FDD" w:rsidRPr="000C5449" w:rsidRDefault="00C76FDD" w:rsidP="000C5449">
      <w:pPr>
        <w:shd w:val="clear" w:color="auto" w:fill="FFFFFF"/>
        <w:spacing w:line="360" w:lineRule="auto"/>
        <w:ind w:firstLine="709"/>
        <w:jc w:val="both"/>
        <w:rPr>
          <w:sz w:val="28"/>
          <w:szCs w:val="28"/>
        </w:rPr>
      </w:pPr>
      <w:r w:rsidRPr="000C5449">
        <w:rPr>
          <w:sz w:val="28"/>
          <w:szCs w:val="28"/>
        </w:rPr>
        <w:t>Исключительная экономическая зона — это район мирового океана, который находится за пределами территориального моря и прилегает к нему. Ширина этой зоны не должна превышать 200 морских миль. В пределах исключительной зоны прибрежное государство имеет суверенные права: разведка, разработка и сохранение природных ресурсов; управление этими ресурсами; осуществление научных исследований; создание искусственных островов и сооружений и т.п.</w:t>
      </w:r>
    </w:p>
    <w:p w:rsidR="00C76FDD" w:rsidRPr="000C5449" w:rsidRDefault="00C76FDD" w:rsidP="000C5449">
      <w:pPr>
        <w:shd w:val="clear" w:color="auto" w:fill="FFFFFF"/>
        <w:spacing w:line="360" w:lineRule="auto"/>
        <w:ind w:firstLine="709"/>
        <w:jc w:val="both"/>
        <w:rPr>
          <w:sz w:val="28"/>
          <w:szCs w:val="28"/>
        </w:rPr>
      </w:pPr>
      <w:r w:rsidRPr="000C5449">
        <w:rPr>
          <w:sz w:val="28"/>
          <w:szCs w:val="28"/>
        </w:rPr>
        <w:t>Воды, входящие в состав государственной территории, имеют большое геополитическое значение:</w:t>
      </w:r>
    </w:p>
    <w:p w:rsidR="009322BD" w:rsidRPr="000C5449" w:rsidRDefault="00C76FDD" w:rsidP="000C5449">
      <w:pPr>
        <w:shd w:val="clear" w:color="auto" w:fill="FFFFFF"/>
        <w:spacing w:line="360" w:lineRule="auto"/>
        <w:ind w:firstLine="709"/>
        <w:jc w:val="both"/>
        <w:rPr>
          <w:sz w:val="28"/>
          <w:szCs w:val="28"/>
        </w:rPr>
      </w:pPr>
      <w:r w:rsidRPr="000C5449">
        <w:rPr>
          <w:sz w:val="28"/>
          <w:szCs w:val="28"/>
        </w:rPr>
        <w:t>I) внутренние водные пути (реки, каналы и т.п.) во многих случаях выполняют роль геостратегических линий развития государства: по ним проходят важные транспортные коммуникации; вдоль</w:t>
      </w:r>
      <w:r w:rsidR="009322BD" w:rsidRPr="000C5449">
        <w:rPr>
          <w:sz w:val="28"/>
          <w:szCs w:val="28"/>
        </w:rPr>
        <w:t xml:space="preserve"> этих </w:t>
      </w:r>
      <w:r w:rsidR="006F6E6A" w:rsidRPr="000C5449">
        <w:rPr>
          <w:sz w:val="28"/>
          <w:szCs w:val="28"/>
        </w:rPr>
        <w:t>водных путей располагаются горо</w:t>
      </w:r>
      <w:r w:rsidR="009322BD" w:rsidRPr="000C5449">
        <w:rPr>
          <w:sz w:val="28"/>
          <w:szCs w:val="28"/>
        </w:rPr>
        <w:t>да, в том числе и крупные, формируются экономические районы, пр</w:t>
      </w:r>
      <w:r w:rsidR="006F6E6A" w:rsidRPr="000C5449">
        <w:rPr>
          <w:sz w:val="28"/>
          <w:szCs w:val="28"/>
        </w:rPr>
        <w:t>оживает зна</w:t>
      </w:r>
      <w:r w:rsidR="009322BD" w:rsidRPr="000C5449">
        <w:rPr>
          <w:sz w:val="28"/>
          <w:szCs w:val="28"/>
        </w:rPr>
        <w:t>чительная</w:t>
      </w:r>
      <w:r w:rsidR="000C5449" w:rsidRPr="000C5449">
        <w:rPr>
          <w:sz w:val="28"/>
          <w:szCs w:val="28"/>
        </w:rPr>
        <w:t xml:space="preserve"> </w:t>
      </w:r>
      <w:r w:rsidR="009322BD" w:rsidRPr="000C5449">
        <w:rPr>
          <w:sz w:val="28"/>
          <w:szCs w:val="28"/>
        </w:rPr>
        <w:t>часть</w:t>
      </w:r>
      <w:r w:rsidR="000C5449" w:rsidRPr="000C5449">
        <w:rPr>
          <w:sz w:val="28"/>
          <w:szCs w:val="28"/>
        </w:rPr>
        <w:t xml:space="preserve"> </w:t>
      </w:r>
      <w:r w:rsidR="009322BD" w:rsidRPr="000C5449">
        <w:rPr>
          <w:sz w:val="28"/>
          <w:szCs w:val="28"/>
        </w:rPr>
        <w:t>населения</w:t>
      </w:r>
      <w:r w:rsidR="000C5449" w:rsidRPr="000C5449">
        <w:rPr>
          <w:sz w:val="28"/>
          <w:szCs w:val="28"/>
        </w:rPr>
        <w:t xml:space="preserve"> </w:t>
      </w:r>
      <w:r w:rsidR="009322BD" w:rsidRPr="000C5449">
        <w:rPr>
          <w:sz w:val="28"/>
          <w:szCs w:val="28"/>
        </w:rPr>
        <w:t>страны, внутренние водные артерии играют рот. естест</w:t>
      </w:r>
      <w:r w:rsidR="006F6E6A" w:rsidRPr="000C5449">
        <w:rPr>
          <w:sz w:val="28"/>
          <w:szCs w:val="28"/>
        </w:rPr>
        <w:t>венных преград при обороне госу</w:t>
      </w:r>
      <w:r w:rsidR="009322BD" w:rsidRPr="000C5449">
        <w:rPr>
          <w:sz w:val="28"/>
          <w:szCs w:val="28"/>
        </w:rPr>
        <w:t>дарства;</w:t>
      </w:r>
    </w:p>
    <w:p w:rsidR="009322BD" w:rsidRPr="000C5449" w:rsidRDefault="009322BD" w:rsidP="000C5449">
      <w:pPr>
        <w:shd w:val="clear" w:color="auto" w:fill="FFFFFF"/>
        <w:spacing w:line="360" w:lineRule="auto"/>
        <w:ind w:firstLine="709"/>
        <w:jc w:val="both"/>
        <w:rPr>
          <w:sz w:val="28"/>
          <w:szCs w:val="28"/>
        </w:rPr>
      </w:pPr>
      <w:r w:rsidRPr="000C5449">
        <w:rPr>
          <w:sz w:val="28"/>
          <w:szCs w:val="28"/>
        </w:rPr>
        <w:t>2)</w:t>
      </w:r>
      <w:r w:rsidR="000C5449" w:rsidRPr="000C5449">
        <w:rPr>
          <w:sz w:val="28"/>
          <w:szCs w:val="28"/>
        </w:rPr>
        <w:t xml:space="preserve"> </w:t>
      </w:r>
      <w:r w:rsidRPr="000C5449">
        <w:rPr>
          <w:sz w:val="28"/>
          <w:szCs w:val="28"/>
        </w:rPr>
        <w:t>территориальные воды обеспечивают государству выход к открытому мор</w:t>
      </w:r>
      <w:r w:rsidR="006F6E6A" w:rsidRPr="000C5449">
        <w:rPr>
          <w:sz w:val="28"/>
          <w:szCs w:val="28"/>
        </w:rPr>
        <w:t>ю и мировой системе морских ком</w:t>
      </w:r>
      <w:r w:rsidRPr="000C5449">
        <w:rPr>
          <w:sz w:val="28"/>
          <w:szCs w:val="28"/>
        </w:rPr>
        <w:t>муникаций;</w:t>
      </w:r>
    </w:p>
    <w:p w:rsidR="009322BD" w:rsidRPr="000C5449" w:rsidRDefault="009322BD" w:rsidP="000C5449">
      <w:pPr>
        <w:shd w:val="clear" w:color="auto" w:fill="FFFFFF"/>
        <w:spacing w:line="360" w:lineRule="auto"/>
        <w:ind w:firstLine="709"/>
        <w:jc w:val="both"/>
        <w:rPr>
          <w:sz w:val="28"/>
          <w:szCs w:val="28"/>
        </w:rPr>
      </w:pPr>
      <w:r w:rsidRPr="000C5449">
        <w:rPr>
          <w:sz w:val="28"/>
          <w:szCs w:val="28"/>
        </w:rPr>
        <w:t>3)</w:t>
      </w:r>
      <w:r w:rsidR="000C5449" w:rsidRPr="000C5449">
        <w:rPr>
          <w:sz w:val="28"/>
          <w:szCs w:val="28"/>
        </w:rPr>
        <w:t xml:space="preserve"> </w:t>
      </w:r>
      <w:r w:rsidRPr="000C5449">
        <w:rPr>
          <w:sz w:val="28"/>
          <w:szCs w:val="28"/>
        </w:rPr>
        <w:t>исключительная</w:t>
      </w:r>
      <w:r w:rsidR="000C5449" w:rsidRPr="000C5449">
        <w:rPr>
          <w:sz w:val="28"/>
          <w:szCs w:val="28"/>
        </w:rPr>
        <w:t xml:space="preserve"> </w:t>
      </w:r>
      <w:r w:rsidRPr="000C5449">
        <w:rPr>
          <w:sz w:val="28"/>
          <w:szCs w:val="28"/>
        </w:rPr>
        <w:t xml:space="preserve">экономическая зона часто позволяет государствам решать </w:t>
      </w:r>
      <w:r w:rsidR="006F6E6A" w:rsidRPr="000C5449">
        <w:rPr>
          <w:sz w:val="28"/>
          <w:szCs w:val="28"/>
        </w:rPr>
        <w:t>важные задачи, связанные с обес</w:t>
      </w:r>
      <w:r w:rsidRPr="000C5449">
        <w:rPr>
          <w:sz w:val="28"/>
          <w:szCs w:val="28"/>
        </w:rPr>
        <w:t>печением</w:t>
      </w:r>
      <w:r w:rsidR="000C5449" w:rsidRPr="000C5449">
        <w:rPr>
          <w:sz w:val="28"/>
          <w:szCs w:val="28"/>
        </w:rPr>
        <w:t xml:space="preserve"> </w:t>
      </w:r>
      <w:r w:rsidRPr="000C5449">
        <w:rPr>
          <w:sz w:val="28"/>
          <w:szCs w:val="28"/>
        </w:rPr>
        <w:t>энергоресурсами,</w:t>
      </w:r>
      <w:r w:rsidR="000C5449" w:rsidRPr="000C5449">
        <w:rPr>
          <w:sz w:val="28"/>
          <w:szCs w:val="28"/>
        </w:rPr>
        <w:t xml:space="preserve"> </w:t>
      </w:r>
      <w:r w:rsidRPr="000C5449">
        <w:rPr>
          <w:sz w:val="28"/>
          <w:szCs w:val="28"/>
        </w:rPr>
        <w:t>сырьем, продовольствием и т.д.</w:t>
      </w:r>
    </w:p>
    <w:p w:rsidR="009322BD" w:rsidRPr="000C5449" w:rsidRDefault="009322BD" w:rsidP="000C5449">
      <w:pPr>
        <w:shd w:val="clear" w:color="auto" w:fill="FFFFFF"/>
        <w:spacing w:line="360" w:lineRule="auto"/>
        <w:ind w:firstLine="709"/>
        <w:jc w:val="both"/>
        <w:rPr>
          <w:sz w:val="28"/>
          <w:szCs w:val="28"/>
        </w:rPr>
      </w:pPr>
      <w:r w:rsidRPr="000C5449">
        <w:rPr>
          <w:sz w:val="28"/>
          <w:szCs w:val="28"/>
        </w:rPr>
        <w:t>В</w:t>
      </w:r>
      <w:r w:rsidR="006F6E6A" w:rsidRPr="000C5449">
        <w:rPr>
          <w:sz w:val="28"/>
          <w:szCs w:val="28"/>
        </w:rPr>
        <w:t>оздушное пространство имеет важ</w:t>
      </w:r>
      <w:r w:rsidRPr="000C5449">
        <w:rPr>
          <w:sz w:val="28"/>
          <w:szCs w:val="28"/>
        </w:rPr>
        <w:t>ное значение в аспекте транспортных коммуникаций и обороны страны. Недра во многом определяют сырьевой и энергетически и потенциал государства. Например, Россия имеет более 30% мировых запасов газа, более 20% мировых запасов нефти. В недрах нашей страны есть асе известные человечеству полезные ископаемые. И на сегодняшний день изъята и использована лишь малая их часть.</w:t>
      </w:r>
    </w:p>
    <w:p w:rsidR="009322BD" w:rsidRDefault="009322BD" w:rsidP="000C5449">
      <w:pPr>
        <w:shd w:val="clear" w:color="auto" w:fill="FFFFFF"/>
        <w:spacing w:line="360" w:lineRule="auto"/>
        <w:ind w:firstLine="709"/>
        <w:jc w:val="both"/>
        <w:rPr>
          <w:sz w:val="28"/>
          <w:szCs w:val="28"/>
        </w:rPr>
      </w:pPr>
      <w:r w:rsidRPr="000C5449">
        <w:rPr>
          <w:sz w:val="28"/>
          <w:szCs w:val="28"/>
        </w:rPr>
        <w:t>Государственные территории в</w:t>
      </w:r>
      <w:r w:rsidR="006F6E6A" w:rsidRPr="000C5449">
        <w:rPr>
          <w:sz w:val="28"/>
          <w:szCs w:val="28"/>
        </w:rPr>
        <w:t>сех стран мира вместе с междуна</w:t>
      </w:r>
      <w:r w:rsidRPr="000C5449">
        <w:rPr>
          <w:sz w:val="28"/>
          <w:szCs w:val="28"/>
        </w:rPr>
        <w:t>родными проливами, открытым морем и Антарктидой составляют мировое геополи</w:t>
      </w:r>
      <w:r w:rsidR="006F6E6A" w:rsidRPr="000C5449">
        <w:rPr>
          <w:sz w:val="28"/>
          <w:szCs w:val="28"/>
        </w:rPr>
        <w:t>тическое пространство</w:t>
      </w:r>
      <w:r w:rsidRPr="000C5449">
        <w:rPr>
          <w:sz w:val="28"/>
          <w:szCs w:val="28"/>
        </w:rPr>
        <w:t>.</w:t>
      </w:r>
    </w:p>
    <w:p w:rsidR="006317DB" w:rsidRPr="000C5449" w:rsidRDefault="006317DB" w:rsidP="000C5449">
      <w:pPr>
        <w:shd w:val="clear" w:color="auto" w:fill="FFFFFF"/>
        <w:spacing w:line="360" w:lineRule="auto"/>
        <w:ind w:firstLine="709"/>
        <w:jc w:val="both"/>
        <w:rPr>
          <w:sz w:val="28"/>
          <w:szCs w:val="28"/>
        </w:rPr>
      </w:pPr>
    </w:p>
    <w:p w:rsidR="0008402C" w:rsidRPr="000C5449" w:rsidRDefault="0008402C" w:rsidP="000C5449">
      <w:pPr>
        <w:pStyle w:val="1"/>
        <w:spacing w:before="0" w:after="0" w:line="360" w:lineRule="auto"/>
        <w:ind w:firstLine="709"/>
        <w:jc w:val="both"/>
        <w:rPr>
          <w:rFonts w:ascii="Times New Roman" w:hAnsi="Times New Roman" w:cs="Times New Roman"/>
          <w:b w:val="0"/>
          <w:sz w:val="28"/>
        </w:rPr>
      </w:pPr>
      <w:r w:rsidRPr="000C5449">
        <w:rPr>
          <w:rFonts w:ascii="Times New Roman" w:hAnsi="Times New Roman" w:cs="Times New Roman"/>
          <w:b w:val="0"/>
          <w:sz w:val="28"/>
          <w:szCs w:val="28"/>
        </w:rPr>
        <w:br w:type="page"/>
      </w:r>
      <w:bookmarkStart w:id="5" w:name="_Toc121711324"/>
      <w:r w:rsidRPr="000C5449">
        <w:rPr>
          <w:rFonts w:ascii="Times New Roman" w:hAnsi="Times New Roman" w:cs="Times New Roman"/>
          <w:b w:val="0"/>
          <w:sz w:val="28"/>
        </w:rPr>
        <w:t>3. Геостратегические регионы и государственные границы</w:t>
      </w:r>
      <w:bookmarkEnd w:id="5"/>
    </w:p>
    <w:p w:rsidR="006317DB" w:rsidRDefault="006317DB" w:rsidP="000C5449">
      <w:pPr>
        <w:pStyle w:val="1"/>
        <w:spacing w:before="0" w:after="0" w:line="360" w:lineRule="auto"/>
        <w:ind w:firstLine="709"/>
        <w:jc w:val="both"/>
        <w:rPr>
          <w:rFonts w:ascii="Times New Roman" w:hAnsi="Times New Roman" w:cs="Times New Roman"/>
          <w:b w:val="0"/>
          <w:sz w:val="28"/>
        </w:rPr>
      </w:pPr>
      <w:bookmarkStart w:id="6" w:name="_Toc121711325"/>
    </w:p>
    <w:p w:rsidR="0008402C" w:rsidRPr="000C5449" w:rsidRDefault="0008402C" w:rsidP="000C5449">
      <w:pPr>
        <w:pStyle w:val="1"/>
        <w:spacing w:before="0" w:after="0" w:line="360" w:lineRule="auto"/>
        <w:ind w:firstLine="709"/>
        <w:jc w:val="both"/>
        <w:rPr>
          <w:rFonts w:ascii="Times New Roman" w:hAnsi="Times New Roman" w:cs="Times New Roman"/>
          <w:b w:val="0"/>
          <w:sz w:val="28"/>
        </w:rPr>
      </w:pPr>
      <w:r w:rsidRPr="000C5449">
        <w:rPr>
          <w:rFonts w:ascii="Times New Roman" w:hAnsi="Times New Roman" w:cs="Times New Roman"/>
          <w:b w:val="0"/>
          <w:sz w:val="28"/>
        </w:rPr>
        <w:t>3.1 Геостратегические регионы</w:t>
      </w:r>
      <w:bookmarkEnd w:id="6"/>
    </w:p>
    <w:p w:rsidR="0008402C" w:rsidRPr="000C5449" w:rsidRDefault="0008402C" w:rsidP="000C5449">
      <w:pPr>
        <w:spacing w:line="360" w:lineRule="auto"/>
        <w:ind w:firstLine="709"/>
        <w:jc w:val="both"/>
        <w:rPr>
          <w:sz w:val="28"/>
        </w:rPr>
      </w:pPr>
    </w:p>
    <w:p w:rsidR="009322BD" w:rsidRPr="000C5449" w:rsidRDefault="0008402C" w:rsidP="000C5449">
      <w:pPr>
        <w:shd w:val="clear" w:color="auto" w:fill="FFFFFF"/>
        <w:spacing w:line="360" w:lineRule="auto"/>
        <w:ind w:firstLine="709"/>
        <w:jc w:val="both"/>
        <w:rPr>
          <w:sz w:val="28"/>
          <w:szCs w:val="28"/>
        </w:rPr>
      </w:pPr>
      <w:r w:rsidRPr="000C5449">
        <w:rPr>
          <w:sz w:val="28"/>
          <w:szCs w:val="28"/>
        </w:rPr>
        <w:t xml:space="preserve">Мировое геополитическое пространство </w:t>
      </w:r>
      <w:r w:rsidR="009322BD" w:rsidRPr="000C5449">
        <w:rPr>
          <w:sz w:val="28"/>
          <w:szCs w:val="28"/>
        </w:rPr>
        <w:t>в свою очер</w:t>
      </w:r>
      <w:r w:rsidRPr="000C5449">
        <w:rPr>
          <w:sz w:val="28"/>
          <w:szCs w:val="28"/>
        </w:rPr>
        <w:t>едь подразделяют на геостратеги</w:t>
      </w:r>
      <w:r w:rsidR="009322BD" w:rsidRPr="000C5449">
        <w:rPr>
          <w:sz w:val="28"/>
          <w:szCs w:val="28"/>
        </w:rPr>
        <w:t>ческие регионы.</w:t>
      </w:r>
    </w:p>
    <w:p w:rsidR="009322BD" w:rsidRPr="000C5449" w:rsidRDefault="009322BD" w:rsidP="000C5449">
      <w:pPr>
        <w:shd w:val="clear" w:color="auto" w:fill="FFFFFF"/>
        <w:spacing w:line="360" w:lineRule="auto"/>
        <w:ind w:firstLine="709"/>
        <w:jc w:val="both"/>
        <w:rPr>
          <w:sz w:val="28"/>
          <w:szCs w:val="28"/>
        </w:rPr>
      </w:pPr>
      <w:r w:rsidRPr="000C5449">
        <w:rPr>
          <w:sz w:val="28"/>
          <w:szCs w:val="28"/>
        </w:rPr>
        <w:t>Геостратегический регион — образуется вокруг государства или группы государств, играющих ключевую роль в мировой политике и представляет собой большое пространство, в которое, помимо территорий регионообразующих стран, входят зоны их контроля и влияния. Число таких регионов обычно крайне ограничено, т.к. они занимают громадные пространства и определяются расположением центров силы в мировом сообществе. Геостратегические регионы состоят из геополитических регионов.</w:t>
      </w:r>
    </w:p>
    <w:p w:rsidR="009322BD" w:rsidRPr="000C5449" w:rsidRDefault="009322BD" w:rsidP="000C5449">
      <w:pPr>
        <w:shd w:val="clear" w:color="auto" w:fill="FFFFFF"/>
        <w:spacing w:line="360" w:lineRule="auto"/>
        <w:ind w:firstLine="709"/>
        <w:jc w:val="both"/>
        <w:rPr>
          <w:sz w:val="28"/>
          <w:szCs w:val="28"/>
        </w:rPr>
      </w:pPr>
      <w:r w:rsidRPr="000C5449">
        <w:rPr>
          <w:sz w:val="28"/>
          <w:szCs w:val="28"/>
        </w:rPr>
        <w:t>Геополитический регион — это часть геостратегического региона, отличающаяся более тесными и устойчивыми политическими, экономическими, культурными связями. Геополитический регион более органичен и компактен, чем геостратегический.</w:t>
      </w:r>
    </w:p>
    <w:p w:rsidR="009322BD" w:rsidRPr="000C5449" w:rsidRDefault="009322BD" w:rsidP="000C5449">
      <w:pPr>
        <w:shd w:val="clear" w:color="auto" w:fill="FFFFFF"/>
        <w:spacing w:line="360" w:lineRule="auto"/>
        <w:ind w:firstLine="709"/>
        <w:jc w:val="both"/>
        <w:rPr>
          <w:sz w:val="28"/>
          <w:szCs w:val="28"/>
        </w:rPr>
      </w:pPr>
      <w:r w:rsidRPr="000C5449">
        <w:rPr>
          <w:sz w:val="28"/>
          <w:szCs w:val="28"/>
        </w:rPr>
        <w:t>Важную роль в формировании геополитического пространства играют так называемые геостратегические линии. Под ними понимают оси, вокруг которых идет процесс геополитического структурирования и организации пространства в определенном регионе. В качестве таких линий обычно выступают: сухопутные и морские коммуникации (железные и шоссейные дороги, морские и океанские пути движения судов и т.п.); направления распространения культур, религий, идеологий, линии сотрудничества или соперничества между государствами.</w:t>
      </w:r>
    </w:p>
    <w:p w:rsidR="006317DB" w:rsidRDefault="006317DB" w:rsidP="000C5449">
      <w:pPr>
        <w:pStyle w:val="1"/>
        <w:spacing w:before="0" w:after="0" w:line="360" w:lineRule="auto"/>
        <w:ind w:firstLine="709"/>
        <w:jc w:val="both"/>
        <w:rPr>
          <w:rFonts w:ascii="Times New Roman" w:hAnsi="Times New Roman" w:cs="Times New Roman"/>
          <w:b w:val="0"/>
          <w:sz w:val="28"/>
        </w:rPr>
      </w:pPr>
      <w:bookmarkStart w:id="7" w:name="_Toc121711326"/>
    </w:p>
    <w:p w:rsidR="008565C8" w:rsidRPr="000C5449" w:rsidRDefault="008565C8" w:rsidP="000C5449">
      <w:pPr>
        <w:pStyle w:val="1"/>
        <w:spacing w:before="0" w:after="0" w:line="360" w:lineRule="auto"/>
        <w:ind w:firstLine="709"/>
        <w:jc w:val="both"/>
        <w:rPr>
          <w:rFonts w:ascii="Times New Roman" w:hAnsi="Times New Roman" w:cs="Times New Roman"/>
          <w:b w:val="0"/>
          <w:sz w:val="28"/>
        </w:rPr>
      </w:pPr>
      <w:r w:rsidRPr="000C5449">
        <w:rPr>
          <w:rFonts w:ascii="Times New Roman" w:hAnsi="Times New Roman" w:cs="Times New Roman"/>
          <w:b w:val="0"/>
          <w:sz w:val="28"/>
        </w:rPr>
        <w:t>3.2 Государственные границы</w:t>
      </w:r>
      <w:bookmarkEnd w:id="7"/>
    </w:p>
    <w:p w:rsidR="008565C8" w:rsidRPr="000C5449" w:rsidRDefault="008565C8" w:rsidP="000C5449">
      <w:pPr>
        <w:spacing w:line="360" w:lineRule="auto"/>
        <w:ind w:firstLine="709"/>
        <w:jc w:val="both"/>
        <w:rPr>
          <w:sz w:val="28"/>
        </w:rPr>
      </w:pPr>
    </w:p>
    <w:p w:rsidR="009322BD" w:rsidRPr="000C5449" w:rsidRDefault="009322BD" w:rsidP="000C5449">
      <w:pPr>
        <w:shd w:val="clear" w:color="auto" w:fill="FFFFFF"/>
        <w:spacing w:line="360" w:lineRule="auto"/>
        <w:ind w:firstLine="709"/>
        <w:jc w:val="both"/>
        <w:rPr>
          <w:sz w:val="28"/>
          <w:szCs w:val="28"/>
        </w:rPr>
      </w:pPr>
      <w:r w:rsidRPr="000C5449">
        <w:rPr>
          <w:sz w:val="28"/>
          <w:szCs w:val="28"/>
        </w:rPr>
        <w:t xml:space="preserve">Существенную роль в исследованиях </w:t>
      </w:r>
      <w:r w:rsidR="008565C8" w:rsidRPr="000C5449">
        <w:rPr>
          <w:sz w:val="28"/>
          <w:szCs w:val="28"/>
        </w:rPr>
        <w:t xml:space="preserve">международной политике </w:t>
      </w:r>
      <w:r w:rsidRPr="000C5449">
        <w:rPr>
          <w:sz w:val="28"/>
          <w:szCs w:val="28"/>
        </w:rPr>
        <w:t>играет категория «граница».</w:t>
      </w:r>
    </w:p>
    <w:p w:rsidR="009322BD" w:rsidRPr="000C5449" w:rsidRDefault="009322BD" w:rsidP="000C5449">
      <w:pPr>
        <w:shd w:val="clear" w:color="auto" w:fill="FFFFFF"/>
        <w:spacing w:line="360" w:lineRule="auto"/>
        <w:ind w:firstLine="709"/>
        <w:jc w:val="both"/>
        <w:rPr>
          <w:sz w:val="28"/>
          <w:szCs w:val="28"/>
        </w:rPr>
      </w:pPr>
      <w:r w:rsidRPr="000C5449">
        <w:rPr>
          <w:sz w:val="28"/>
          <w:szCs w:val="28"/>
        </w:rPr>
        <w:t>С юридической точки зрения граница — это линия, фиксирующая пределы государственной территории. В политологическом плане под границей понимают рамки, ограничивающие пространство, на которое распространяется национальный суверенитет. В геополитике, согласно определению американского теоретика Н. Спайкмена, граница трактуется как «некий символ, который ориентирует ландшафт вовнутрь, к сердцевине нации, и таким образом является мощным централизующим элементом». Граница это не просто линия, механичес</w:t>
      </w:r>
      <w:r w:rsidR="006F6E6A" w:rsidRPr="000C5449">
        <w:rPr>
          <w:sz w:val="28"/>
          <w:szCs w:val="28"/>
        </w:rPr>
        <w:t>ки обозначающая размеживание го</w:t>
      </w:r>
      <w:r w:rsidRPr="000C5449">
        <w:rPr>
          <w:sz w:val="28"/>
          <w:szCs w:val="28"/>
        </w:rPr>
        <w:t>сударственных территорий. Граница является одним из важнейших факторов, обеспечивающих жизнеспособность и безопасность государства. Она определяет ареал формирования национального самосознания и национальной идентичности. Способность государства обеспечивать неприкосновенность и защиту своих границ является показателем его силы и авторитета в международном сообществе. Как показывает исторический опыт, распад государств часто начинался с размыва их границ, возникновения конфликтов в приграничных областях и ослабления их связей с центром (подобные проблемы способствовали падению Римской империи, в начале XX в. — Австро-Венгрии, а в его конце — распаду Советского Союза).</w:t>
      </w:r>
    </w:p>
    <w:p w:rsidR="009322BD" w:rsidRPr="000C5449" w:rsidRDefault="009322BD" w:rsidP="000C5449">
      <w:pPr>
        <w:shd w:val="clear" w:color="auto" w:fill="FFFFFF"/>
        <w:spacing w:line="360" w:lineRule="auto"/>
        <w:ind w:firstLine="709"/>
        <w:jc w:val="both"/>
        <w:rPr>
          <w:sz w:val="28"/>
          <w:szCs w:val="28"/>
        </w:rPr>
      </w:pPr>
      <w:r w:rsidRPr="000C5449">
        <w:rPr>
          <w:sz w:val="28"/>
          <w:szCs w:val="28"/>
        </w:rPr>
        <w:t>Границы подразделяются на естественные и искусственные. Под естественными границами понимают созданные природой рубежи и преграды, которые используются для отделения территории одног</w:t>
      </w:r>
      <w:r w:rsidR="0041227F" w:rsidRPr="000C5449">
        <w:rPr>
          <w:sz w:val="28"/>
          <w:szCs w:val="28"/>
        </w:rPr>
        <w:t xml:space="preserve">о государства от другого или от </w:t>
      </w:r>
      <w:r w:rsidRPr="000C5449">
        <w:rPr>
          <w:sz w:val="28"/>
          <w:szCs w:val="28"/>
        </w:rPr>
        <w:t>открытого моря. В качестве границ такого рода обычно выступают моря и океаны, реки и горные цепи. Искусственные границы обустраиваются людьми с помощью специальных инженерных сооружений.</w:t>
      </w:r>
    </w:p>
    <w:p w:rsidR="00912134" w:rsidRPr="000C5449" w:rsidRDefault="009322BD" w:rsidP="000C5449">
      <w:pPr>
        <w:shd w:val="clear" w:color="auto" w:fill="FFFFFF"/>
        <w:spacing w:line="360" w:lineRule="auto"/>
        <w:ind w:firstLine="709"/>
        <w:jc w:val="both"/>
        <w:rPr>
          <w:sz w:val="28"/>
          <w:szCs w:val="28"/>
        </w:rPr>
      </w:pPr>
      <w:r w:rsidRPr="000C5449">
        <w:rPr>
          <w:sz w:val="28"/>
          <w:szCs w:val="28"/>
        </w:rPr>
        <w:t xml:space="preserve">По традиции, идущей еще от Ф. Ратцеля, в геополитике отдается предпочтение естественным границам над искусственными. Среди естественных границ выделяются сухопутные и морские. Причем, как подчеркивал «отец» геополитики, выгодность естественных сухопутных границ обратно пропорциональна их длине. Морские границы характеризуются прямой пропорциональной зависимостью этих двух параметров. </w:t>
      </w:r>
    </w:p>
    <w:p w:rsidR="009322BD" w:rsidRPr="000C5449" w:rsidRDefault="009322BD" w:rsidP="000C5449">
      <w:pPr>
        <w:shd w:val="clear" w:color="auto" w:fill="FFFFFF"/>
        <w:spacing w:line="360" w:lineRule="auto"/>
        <w:ind w:firstLine="709"/>
        <w:jc w:val="both"/>
        <w:rPr>
          <w:sz w:val="28"/>
          <w:szCs w:val="28"/>
        </w:rPr>
      </w:pPr>
      <w:r w:rsidRPr="000C5449">
        <w:rPr>
          <w:sz w:val="28"/>
          <w:szCs w:val="28"/>
        </w:rPr>
        <w:t>Итак, совершенно очевидно, что Ф. Ратцель относит морские берега к наивысшему рангу политических границ. Он пишет, что «берег дает нам в соседи природу, и этот сосед, несмотря на прибой волн и всякие бури, удобнее, чем наиболее дружественно расположенное государство. Вместе с сокровищами моря такая граница приносит возможность сношений с целым миром и является поэтому единственной границей, ценность которой возрастает вместе с ее длиной. Даже если иметь в виду одну защиту, длинный богато-расчлененный берег является наиболее удобным. Чем дальше вглубь материка заходит государство, тем хуже его граница».</w:t>
      </w:r>
    </w:p>
    <w:p w:rsidR="009322BD" w:rsidRPr="000C5449" w:rsidRDefault="009322BD" w:rsidP="000C5449">
      <w:pPr>
        <w:shd w:val="clear" w:color="auto" w:fill="FFFFFF"/>
        <w:spacing w:line="360" w:lineRule="auto"/>
        <w:ind w:firstLine="709"/>
        <w:jc w:val="both"/>
        <w:rPr>
          <w:sz w:val="28"/>
          <w:szCs w:val="28"/>
        </w:rPr>
      </w:pPr>
      <w:r w:rsidRPr="000C5449">
        <w:rPr>
          <w:sz w:val="28"/>
          <w:szCs w:val="28"/>
        </w:rPr>
        <w:t>Границы выполняют важные геополитические функции. Они разделяют зоны действия национальных суверенитетов, служат рубежами передовой обороны государств, выступают в качестве пунктов контроля за миграцией людей и т.д. В этой связи примыкающие</w:t>
      </w:r>
      <w:r w:rsidR="00912134" w:rsidRPr="000C5449">
        <w:rPr>
          <w:sz w:val="28"/>
          <w:szCs w:val="28"/>
        </w:rPr>
        <w:t xml:space="preserve"> </w:t>
      </w:r>
      <w:r w:rsidRPr="000C5449">
        <w:rPr>
          <w:sz w:val="28"/>
          <w:szCs w:val="28"/>
        </w:rPr>
        <w:t>к границе территории, так называемые пограничные зоны, имеют не только особый правовой, но и геополитический статус. Здесь сходятся силовые векторы и концентрируются национальные интересы различных государств. В случаях, когда сходятся интересы крупнейших держав или их союзов, в качестве пограничных зон могут выступать целые государства, которые в геополитике называют буферными государствами. Буферное государство расположено между территориями двух или нескольких более крупных держав. Оно находится на пути вероятного военного вторжения, через его территорию проходят важные транспортные коммуникации. Такое государство позволяет контролировать выгодный в геополитическом отношении регион.</w:t>
      </w:r>
    </w:p>
    <w:p w:rsidR="009322BD" w:rsidRPr="000C5449" w:rsidRDefault="009322BD" w:rsidP="000C5449">
      <w:pPr>
        <w:shd w:val="clear" w:color="auto" w:fill="FFFFFF"/>
        <w:spacing w:line="360" w:lineRule="auto"/>
        <w:ind w:firstLine="709"/>
        <w:jc w:val="both"/>
        <w:rPr>
          <w:sz w:val="28"/>
          <w:szCs w:val="28"/>
        </w:rPr>
      </w:pPr>
      <w:r w:rsidRPr="000C5449">
        <w:rPr>
          <w:sz w:val="28"/>
          <w:szCs w:val="28"/>
        </w:rPr>
        <w:t>В истории только XX в. немало государств выступало в роли буферов. Например, во время франко-германского соперничества, ставшего одной из причин двух мировых войн, в качестве буферных государств выступали Бельгия, Нидерланды, Люксембург. При столкновении интересов России и Англии в Азии (в начале XX столетия) роль буферов играли Османская империя (Турция). Иран, Афганистан, Тибетское государство, В годы холодной войны между Западом и Востоком оказалась Финляндия, успешно выполнившая роль моста в развитии мирного процесса в Европе.</w:t>
      </w:r>
    </w:p>
    <w:p w:rsidR="009322BD" w:rsidRPr="000C5449" w:rsidRDefault="009322BD" w:rsidP="000C5449">
      <w:pPr>
        <w:shd w:val="clear" w:color="auto" w:fill="FFFFFF"/>
        <w:spacing w:line="360" w:lineRule="auto"/>
        <w:ind w:firstLine="709"/>
        <w:jc w:val="both"/>
        <w:rPr>
          <w:sz w:val="28"/>
          <w:szCs w:val="28"/>
        </w:rPr>
      </w:pPr>
      <w:r w:rsidRPr="000C5449">
        <w:rPr>
          <w:sz w:val="28"/>
          <w:szCs w:val="28"/>
        </w:rPr>
        <w:t>Важным элементом геополитического анализа является сила (или мощ</w:t>
      </w:r>
      <w:r w:rsidR="00912134" w:rsidRPr="000C5449">
        <w:rPr>
          <w:sz w:val="28"/>
          <w:szCs w:val="28"/>
        </w:rPr>
        <w:t>ь) государства. Категория «сила»</w:t>
      </w:r>
      <w:r w:rsidRPr="000C5449">
        <w:rPr>
          <w:sz w:val="28"/>
          <w:szCs w:val="28"/>
        </w:rPr>
        <w:t xml:space="preserve"> отражает чрезвычайно сложное и многофакторное геополитическое явление. С одной стороны, сила государства — это способность одной державы достигать своих целей во внешней политике путем оказания существенного или определяющего воздействия на политику других стран. С другой стороны, сила связана с возможностями государства отстаивать свои интересы, самостоятельно решать жизненно важные задачи своего политического и экономического развития.</w:t>
      </w:r>
    </w:p>
    <w:p w:rsidR="0041227F" w:rsidRPr="000C5449" w:rsidRDefault="009322BD" w:rsidP="000C5449">
      <w:pPr>
        <w:shd w:val="clear" w:color="auto" w:fill="FFFFFF"/>
        <w:spacing w:line="360" w:lineRule="auto"/>
        <w:ind w:firstLine="709"/>
        <w:jc w:val="both"/>
        <w:rPr>
          <w:sz w:val="28"/>
          <w:szCs w:val="28"/>
        </w:rPr>
      </w:pPr>
      <w:r w:rsidRPr="000C5449">
        <w:rPr>
          <w:sz w:val="28"/>
          <w:szCs w:val="28"/>
        </w:rPr>
        <w:t>В исследовании феномена силы государства значительную роль сыграл американский ученый немецкого про</w:t>
      </w:r>
      <w:r w:rsidR="00912134" w:rsidRPr="000C5449">
        <w:rPr>
          <w:sz w:val="28"/>
          <w:szCs w:val="28"/>
        </w:rPr>
        <w:t>исхождения Г. Мор</w:t>
      </w:r>
      <w:r w:rsidRPr="000C5449">
        <w:rPr>
          <w:sz w:val="28"/>
          <w:szCs w:val="28"/>
        </w:rPr>
        <w:t>г</w:t>
      </w:r>
      <w:r w:rsidR="00912134" w:rsidRPr="000C5449">
        <w:rPr>
          <w:sz w:val="28"/>
          <w:szCs w:val="28"/>
        </w:rPr>
        <w:t>е</w:t>
      </w:r>
      <w:r w:rsidRPr="000C5449">
        <w:rPr>
          <w:sz w:val="28"/>
          <w:szCs w:val="28"/>
        </w:rPr>
        <w:t>нтау(1904—1980). Он выделил реальные компоненты, которые формируют то, что можно определить как силу или мощь государства: географическое положение государства, его естественные ресурсы, промышленный потенциал, количество и качество вооруженных сил, людские ресурсы (демографический фактор), нацио</w:t>
      </w:r>
      <w:r w:rsidR="0041227F" w:rsidRPr="000C5449">
        <w:rPr>
          <w:sz w:val="28"/>
          <w:szCs w:val="28"/>
        </w:rPr>
        <w:t>нальный характер, национальную мораль, качество дипломатии, уровень государственного управления.</w:t>
      </w:r>
    </w:p>
    <w:p w:rsidR="0041227F" w:rsidRPr="000C5449" w:rsidRDefault="0041227F" w:rsidP="000C5449">
      <w:pPr>
        <w:shd w:val="clear" w:color="auto" w:fill="FFFFFF"/>
        <w:spacing w:line="360" w:lineRule="auto"/>
        <w:ind w:firstLine="709"/>
        <w:jc w:val="both"/>
        <w:rPr>
          <w:sz w:val="28"/>
          <w:szCs w:val="28"/>
        </w:rPr>
      </w:pPr>
      <w:r w:rsidRPr="000C5449">
        <w:rPr>
          <w:sz w:val="28"/>
          <w:szCs w:val="28"/>
        </w:rPr>
        <w:t>Такой подход к определению мощи государства получил название атрибутного, поскольку в ходе его применения основное внимание исследователь сосредоточивает на изучении наиболее существенных свойств феномена силы. Однако практика международных отношений показывает, что формализованное, количественное измерение основных параметров мощи государства не всегда позволяет адекватно оценить соотношение сил между различными странами в конкретной исторической ситуации, в определенный момент времени.</w:t>
      </w:r>
    </w:p>
    <w:p w:rsidR="0041227F" w:rsidRPr="000C5449" w:rsidRDefault="0041227F" w:rsidP="000C5449">
      <w:pPr>
        <w:shd w:val="clear" w:color="auto" w:fill="FFFFFF"/>
        <w:spacing w:line="360" w:lineRule="auto"/>
        <w:ind w:firstLine="709"/>
        <w:jc w:val="both"/>
        <w:rPr>
          <w:sz w:val="28"/>
          <w:szCs w:val="28"/>
        </w:rPr>
      </w:pPr>
      <w:r w:rsidRPr="000C5449">
        <w:rPr>
          <w:sz w:val="28"/>
          <w:szCs w:val="28"/>
        </w:rPr>
        <w:t>С глубокой древности известно немало примеров, когда с формальной точки зрения державы оказывались не в состоянии навязать свою волю, на первый взгляд, более слабым противникам, даже с помощью крупномасштабных военных действий. Так, еще в V в. до н.э. огромная Персидская держава после полувековой борьбы оказалась поверженной свободолюбивыми греческими городами-полисами.</w:t>
      </w:r>
    </w:p>
    <w:p w:rsidR="008565C8" w:rsidRPr="000C5449" w:rsidRDefault="0041227F" w:rsidP="000C5449">
      <w:pPr>
        <w:shd w:val="clear" w:color="auto" w:fill="FFFFFF"/>
        <w:spacing w:line="360" w:lineRule="auto"/>
        <w:ind w:firstLine="709"/>
        <w:jc w:val="both"/>
        <w:rPr>
          <w:sz w:val="28"/>
          <w:szCs w:val="28"/>
        </w:rPr>
      </w:pPr>
      <w:r w:rsidRPr="000C5449">
        <w:rPr>
          <w:sz w:val="28"/>
          <w:szCs w:val="28"/>
        </w:rPr>
        <w:t>Уже во второй половине нашего столетия две сверхдержавы времен холодной войны не смогли достичь поставленных целей в ходе продолжительных локальных войн: США — во В</w:t>
      </w:r>
      <w:r w:rsidR="008565C8" w:rsidRPr="000C5449">
        <w:rPr>
          <w:sz w:val="28"/>
          <w:szCs w:val="28"/>
        </w:rPr>
        <w:t>ьетнаме, а СССР — в Афганистане</w:t>
      </w:r>
      <w:r w:rsidRPr="000C5449">
        <w:rPr>
          <w:rStyle w:val="a5"/>
          <w:sz w:val="28"/>
          <w:szCs w:val="28"/>
        </w:rPr>
        <w:footnoteReference w:id="5"/>
      </w:r>
      <w:r w:rsidRPr="000C5449">
        <w:rPr>
          <w:sz w:val="28"/>
          <w:szCs w:val="28"/>
        </w:rPr>
        <w:t>.</w:t>
      </w:r>
    </w:p>
    <w:p w:rsidR="006317DB" w:rsidRDefault="006317DB" w:rsidP="000C5449">
      <w:pPr>
        <w:pStyle w:val="1"/>
        <w:spacing w:before="0" w:after="0" w:line="360" w:lineRule="auto"/>
        <w:ind w:firstLine="709"/>
        <w:jc w:val="both"/>
        <w:rPr>
          <w:rFonts w:ascii="Times New Roman" w:hAnsi="Times New Roman" w:cs="Times New Roman"/>
          <w:b w:val="0"/>
          <w:sz w:val="28"/>
        </w:rPr>
      </w:pPr>
    </w:p>
    <w:p w:rsidR="00912134" w:rsidRPr="000C5449" w:rsidRDefault="008565C8" w:rsidP="000C5449">
      <w:pPr>
        <w:pStyle w:val="1"/>
        <w:spacing w:before="0" w:after="0" w:line="360" w:lineRule="auto"/>
        <w:ind w:firstLine="709"/>
        <w:jc w:val="both"/>
        <w:rPr>
          <w:rFonts w:ascii="Times New Roman" w:hAnsi="Times New Roman" w:cs="Times New Roman"/>
          <w:b w:val="0"/>
          <w:sz w:val="28"/>
        </w:rPr>
      </w:pPr>
      <w:r w:rsidRPr="000C5449">
        <w:rPr>
          <w:rFonts w:ascii="Times New Roman" w:hAnsi="Times New Roman" w:cs="Times New Roman"/>
          <w:b w:val="0"/>
          <w:sz w:val="28"/>
        </w:rPr>
        <w:br w:type="page"/>
      </w:r>
      <w:bookmarkStart w:id="8" w:name="_Toc121711327"/>
      <w:r w:rsidRPr="000C5449">
        <w:rPr>
          <w:rFonts w:ascii="Times New Roman" w:hAnsi="Times New Roman" w:cs="Times New Roman"/>
          <w:b w:val="0"/>
          <w:sz w:val="28"/>
        </w:rPr>
        <w:t>Заключение</w:t>
      </w:r>
      <w:bookmarkEnd w:id="8"/>
    </w:p>
    <w:p w:rsidR="008565C8" w:rsidRPr="000C5449" w:rsidRDefault="008565C8" w:rsidP="000C5449">
      <w:pPr>
        <w:widowControl/>
        <w:spacing w:line="360" w:lineRule="auto"/>
        <w:ind w:firstLine="709"/>
        <w:jc w:val="both"/>
        <w:rPr>
          <w:sz w:val="28"/>
          <w:szCs w:val="24"/>
        </w:rPr>
      </w:pPr>
    </w:p>
    <w:p w:rsidR="008565C8" w:rsidRPr="000C5449" w:rsidRDefault="008565C8" w:rsidP="000C5449">
      <w:pPr>
        <w:widowControl/>
        <w:spacing w:line="360" w:lineRule="auto"/>
        <w:ind w:firstLine="709"/>
        <w:jc w:val="both"/>
        <w:rPr>
          <w:sz w:val="28"/>
          <w:szCs w:val="28"/>
        </w:rPr>
      </w:pPr>
      <w:r w:rsidRPr="000C5449">
        <w:rPr>
          <w:sz w:val="28"/>
          <w:szCs w:val="28"/>
        </w:rPr>
        <w:t>ХХ век оказался самым жестоким из всех известных истории. Вооруженные конфликты разного масштаба продолжались непрерывно. Жертвы, принесенные на алтарь бога войны, стали измеряться десятками миллионов. Достижения науки и техники использовались прежде всего в военных целях. В наше время над человечеством навис дамоклов меч глобальной ядерной катастрофы. Хранимые государствами тысячи ядерных зарядов с достаточной степенью вероятности могут выйти из-под контроля - при этом нельзя исключить и случайность. Крайне остро стоит проблема предотвращения распространения оружия массового поражения. Все более грозную опасность представляют деградация окружающей среды и международный терроризм. И это далеко не все глобальные проблемы, угрожающие человеческой цивилизации. Впервые в истории встал вопрос о выживании человечества.</w:t>
      </w:r>
    </w:p>
    <w:p w:rsidR="00A579D2" w:rsidRPr="000C5449" w:rsidRDefault="008565C8" w:rsidP="000C5449">
      <w:pPr>
        <w:shd w:val="clear" w:color="auto" w:fill="FFFFFF"/>
        <w:spacing w:line="360" w:lineRule="auto"/>
        <w:ind w:firstLine="709"/>
        <w:jc w:val="both"/>
        <w:rPr>
          <w:sz w:val="28"/>
          <w:szCs w:val="28"/>
        </w:rPr>
      </w:pPr>
      <w:r w:rsidRPr="000C5449">
        <w:rPr>
          <w:sz w:val="28"/>
          <w:szCs w:val="28"/>
        </w:rPr>
        <w:t xml:space="preserve">Особенность названных проблем в том, что они являются глобальными и могут быть решены лишь совместными усилиями государств. Международное сообщество должно стать сообществом спасения человечества. Для этого необходим более высокий уровень управления социальными процессами как на национальном, так и на глобальном уровне. Существенное совершенствование управления выдвинулось на первый план. В результате возрастает роль таких инструментов управления, как государство, международные организации, право. </w:t>
      </w:r>
    </w:p>
    <w:p w:rsidR="008565C8" w:rsidRPr="000C5449" w:rsidRDefault="008565C8" w:rsidP="000C5449">
      <w:pPr>
        <w:shd w:val="clear" w:color="auto" w:fill="FFFFFF"/>
        <w:spacing w:line="360" w:lineRule="auto"/>
        <w:ind w:firstLine="709"/>
        <w:jc w:val="both"/>
        <w:rPr>
          <w:sz w:val="28"/>
          <w:szCs w:val="28"/>
        </w:rPr>
      </w:pPr>
      <w:r w:rsidRPr="000C5449">
        <w:rPr>
          <w:sz w:val="28"/>
          <w:szCs w:val="28"/>
        </w:rPr>
        <w:t>Кроме того, современная теория международной политики в наши дни ищет ответ на вопрос, связанный с адекватной оценкой силовых соотношений между государствами современного мира. Эта проблема тесно связана с определением баланса сил в международном сообществе, который является исторической категорией и во многом определяет глобальное развитие всего человечества и отдельных регионов на нашей планете</w:t>
      </w:r>
    </w:p>
    <w:p w:rsidR="00A616E9" w:rsidRPr="000C5449" w:rsidRDefault="00912134" w:rsidP="000C5449">
      <w:pPr>
        <w:pStyle w:val="1"/>
        <w:spacing w:before="0" w:after="0" w:line="360" w:lineRule="auto"/>
        <w:ind w:firstLine="709"/>
        <w:jc w:val="both"/>
        <w:rPr>
          <w:rFonts w:ascii="Times New Roman" w:hAnsi="Times New Roman" w:cs="Times New Roman"/>
          <w:b w:val="0"/>
          <w:sz w:val="28"/>
        </w:rPr>
      </w:pPr>
      <w:r w:rsidRPr="000C5449">
        <w:rPr>
          <w:rFonts w:ascii="Times New Roman" w:hAnsi="Times New Roman" w:cs="Times New Roman"/>
          <w:b w:val="0"/>
          <w:sz w:val="28"/>
        </w:rPr>
        <w:br w:type="page"/>
      </w:r>
      <w:bookmarkStart w:id="9" w:name="_Toc121711328"/>
      <w:r w:rsidR="00A616E9" w:rsidRPr="000C5449">
        <w:rPr>
          <w:rFonts w:ascii="Times New Roman" w:hAnsi="Times New Roman" w:cs="Times New Roman"/>
          <w:b w:val="0"/>
          <w:sz w:val="28"/>
        </w:rPr>
        <w:t>Список литература</w:t>
      </w:r>
      <w:bookmarkEnd w:id="9"/>
    </w:p>
    <w:p w:rsidR="00A616E9" w:rsidRPr="000C5449" w:rsidRDefault="00A616E9" w:rsidP="000C5449">
      <w:pPr>
        <w:spacing w:line="360" w:lineRule="auto"/>
        <w:ind w:firstLine="709"/>
        <w:jc w:val="both"/>
        <w:rPr>
          <w:sz w:val="28"/>
        </w:rPr>
      </w:pPr>
    </w:p>
    <w:p w:rsidR="00912134" w:rsidRPr="000C5449" w:rsidRDefault="00912134" w:rsidP="006317DB">
      <w:pPr>
        <w:numPr>
          <w:ilvl w:val="0"/>
          <w:numId w:val="1"/>
        </w:numPr>
        <w:shd w:val="clear" w:color="auto" w:fill="FFFFFF"/>
        <w:tabs>
          <w:tab w:val="clear" w:pos="1839"/>
          <w:tab w:val="num" w:pos="400"/>
        </w:tabs>
        <w:spacing w:line="360" w:lineRule="auto"/>
        <w:ind w:left="0" w:firstLine="0"/>
        <w:jc w:val="both"/>
        <w:rPr>
          <w:sz w:val="28"/>
          <w:szCs w:val="28"/>
        </w:rPr>
      </w:pPr>
      <w:r w:rsidRPr="000C5449">
        <w:rPr>
          <w:sz w:val="28"/>
          <w:szCs w:val="28"/>
        </w:rPr>
        <w:t>Гаджиев К.С. Введение в геополитику изд. «Логос» М.; 1998.</w:t>
      </w:r>
    </w:p>
    <w:p w:rsidR="00912134" w:rsidRPr="000C5449" w:rsidRDefault="00912134" w:rsidP="006317DB">
      <w:pPr>
        <w:widowControl/>
        <w:numPr>
          <w:ilvl w:val="0"/>
          <w:numId w:val="1"/>
        </w:numPr>
        <w:tabs>
          <w:tab w:val="clear" w:pos="1839"/>
          <w:tab w:val="num" w:pos="400"/>
        </w:tabs>
        <w:autoSpaceDE/>
        <w:autoSpaceDN/>
        <w:adjustRightInd/>
        <w:spacing w:line="360" w:lineRule="auto"/>
        <w:ind w:left="0" w:firstLine="0"/>
        <w:jc w:val="both"/>
        <w:rPr>
          <w:sz w:val="28"/>
        </w:rPr>
      </w:pPr>
      <w:r w:rsidRPr="000C5449">
        <w:rPr>
          <w:sz w:val="28"/>
          <w:szCs w:val="28"/>
        </w:rPr>
        <w:t>История международных отношений. Учебник. М.</w:t>
      </w:r>
      <w:r w:rsidR="00A64F0E">
        <w:rPr>
          <w:sz w:val="28"/>
          <w:szCs w:val="28"/>
        </w:rPr>
        <w:t xml:space="preserve"> </w:t>
      </w:r>
      <w:r w:rsidRPr="000C5449">
        <w:rPr>
          <w:sz w:val="28"/>
          <w:szCs w:val="28"/>
        </w:rPr>
        <w:t>Высшая школа, 2004</w:t>
      </w:r>
      <w:r w:rsidRPr="000C5449">
        <w:rPr>
          <w:sz w:val="28"/>
        </w:rPr>
        <w:t>.</w:t>
      </w:r>
    </w:p>
    <w:p w:rsidR="00A616E9" w:rsidRPr="000C5449" w:rsidRDefault="00A616E9" w:rsidP="006317DB">
      <w:pPr>
        <w:widowControl/>
        <w:numPr>
          <w:ilvl w:val="0"/>
          <w:numId w:val="1"/>
        </w:numPr>
        <w:tabs>
          <w:tab w:val="clear" w:pos="1839"/>
          <w:tab w:val="num" w:pos="400"/>
        </w:tabs>
        <w:autoSpaceDE/>
        <w:autoSpaceDN/>
        <w:adjustRightInd/>
        <w:spacing w:line="360" w:lineRule="auto"/>
        <w:ind w:left="0" w:firstLine="0"/>
        <w:jc w:val="both"/>
        <w:rPr>
          <w:sz w:val="28"/>
          <w:szCs w:val="28"/>
        </w:rPr>
      </w:pPr>
      <w:r w:rsidRPr="000C5449">
        <w:rPr>
          <w:sz w:val="28"/>
          <w:szCs w:val="28"/>
        </w:rPr>
        <w:t>Костин А.И. Глобалистика и политическая наука (статья первая) // Вестник Московского универси</w:t>
      </w:r>
      <w:r w:rsidR="006317DB">
        <w:rPr>
          <w:sz w:val="28"/>
          <w:szCs w:val="28"/>
        </w:rPr>
        <w:t>те</w:t>
      </w:r>
      <w:r w:rsidRPr="000C5449">
        <w:rPr>
          <w:sz w:val="28"/>
          <w:szCs w:val="28"/>
        </w:rPr>
        <w:t xml:space="preserve">та. Сер. 12. Политические науки. 1997. № 3. </w:t>
      </w:r>
    </w:p>
    <w:p w:rsidR="00A616E9" w:rsidRPr="000C5449" w:rsidRDefault="00A616E9" w:rsidP="006317DB">
      <w:pPr>
        <w:widowControl/>
        <w:numPr>
          <w:ilvl w:val="0"/>
          <w:numId w:val="1"/>
        </w:numPr>
        <w:tabs>
          <w:tab w:val="clear" w:pos="1839"/>
          <w:tab w:val="num" w:pos="400"/>
        </w:tabs>
        <w:autoSpaceDE/>
        <w:autoSpaceDN/>
        <w:adjustRightInd/>
        <w:spacing w:line="360" w:lineRule="auto"/>
        <w:ind w:left="0" w:firstLine="0"/>
        <w:jc w:val="both"/>
        <w:rPr>
          <w:sz w:val="28"/>
          <w:szCs w:val="28"/>
        </w:rPr>
      </w:pPr>
      <w:r w:rsidRPr="000C5449">
        <w:rPr>
          <w:sz w:val="28"/>
          <w:szCs w:val="28"/>
        </w:rPr>
        <w:t xml:space="preserve">Поздняков Э.А. Геополитика. М., 1995. </w:t>
      </w:r>
    </w:p>
    <w:p w:rsidR="00A616E9" w:rsidRPr="000C5449" w:rsidRDefault="00912134" w:rsidP="006317DB">
      <w:pPr>
        <w:widowControl/>
        <w:numPr>
          <w:ilvl w:val="0"/>
          <w:numId w:val="1"/>
        </w:numPr>
        <w:tabs>
          <w:tab w:val="clear" w:pos="1839"/>
          <w:tab w:val="num" w:pos="400"/>
        </w:tabs>
        <w:autoSpaceDE/>
        <w:autoSpaceDN/>
        <w:adjustRightInd/>
        <w:spacing w:line="360" w:lineRule="auto"/>
        <w:ind w:left="0" w:firstLine="0"/>
        <w:jc w:val="both"/>
        <w:rPr>
          <w:sz w:val="28"/>
          <w:szCs w:val="28"/>
        </w:rPr>
      </w:pPr>
      <w:r w:rsidRPr="000C5449">
        <w:rPr>
          <w:sz w:val="28"/>
          <w:szCs w:val="28"/>
        </w:rPr>
        <w:t xml:space="preserve">Политология: Энциклопедический словарь под общ. ред. Ю.В. Асерьянова. Московский коммерческий университет. М.; 2003 </w:t>
      </w:r>
    </w:p>
    <w:p w:rsidR="00A616E9" w:rsidRPr="000C5449" w:rsidRDefault="00A616E9" w:rsidP="006317DB">
      <w:pPr>
        <w:widowControl/>
        <w:numPr>
          <w:ilvl w:val="0"/>
          <w:numId w:val="1"/>
        </w:numPr>
        <w:tabs>
          <w:tab w:val="clear" w:pos="1839"/>
          <w:tab w:val="num" w:pos="400"/>
        </w:tabs>
        <w:autoSpaceDE/>
        <w:autoSpaceDN/>
        <w:adjustRightInd/>
        <w:spacing w:line="360" w:lineRule="auto"/>
        <w:ind w:left="0" w:firstLine="0"/>
        <w:jc w:val="both"/>
        <w:rPr>
          <w:sz w:val="28"/>
          <w:szCs w:val="28"/>
        </w:rPr>
      </w:pPr>
      <w:r w:rsidRPr="000C5449">
        <w:rPr>
          <w:sz w:val="28"/>
          <w:szCs w:val="28"/>
        </w:rPr>
        <w:t>Политология. / Под ред. М.А. Василька М.: 2004.</w:t>
      </w:r>
    </w:p>
    <w:p w:rsidR="00912134" w:rsidRPr="000C5449" w:rsidRDefault="00912134" w:rsidP="006317DB">
      <w:pPr>
        <w:widowControl/>
        <w:numPr>
          <w:ilvl w:val="0"/>
          <w:numId w:val="1"/>
        </w:numPr>
        <w:tabs>
          <w:tab w:val="clear" w:pos="1839"/>
          <w:tab w:val="num" w:pos="400"/>
        </w:tabs>
        <w:autoSpaceDE/>
        <w:autoSpaceDN/>
        <w:adjustRightInd/>
        <w:spacing w:line="360" w:lineRule="auto"/>
        <w:ind w:left="0" w:firstLine="0"/>
        <w:jc w:val="both"/>
        <w:rPr>
          <w:sz w:val="28"/>
          <w:szCs w:val="28"/>
        </w:rPr>
      </w:pPr>
      <w:r w:rsidRPr="000C5449">
        <w:rPr>
          <w:sz w:val="28"/>
          <w:szCs w:val="28"/>
        </w:rPr>
        <w:t>Тихонравов Ю.В. Хрестоматия по геополитике и хронополитике М.: 2003.</w:t>
      </w:r>
    </w:p>
    <w:p w:rsidR="00A616E9" w:rsidRPr="000C5449" w:rsidRDefault="00A616E9" w:rsidP="006317DB">
      <w:pPr>
        <w:widowControl/>
        <w:numPr>
          <w:ilvl w:val="0"/>
          <w:numId w:val="1"/>
        </w:numPr>
        <w:tabs>
          <w:tab w:val="clear" w:pos="1839"/>
          <w:tab w:val="num" w:pos="400"/>
        </w:tabs>
        <w:autoSpaceDE/>
        <w:autoSpaceDN/>
        <w:adjustRightInd/>
        <w:spacing w:line="360" w:lineRule="auto"/>
        <w:ind w:left="0" w:firstLine="0"/>
        <w:jc w:val="both"/>
        <w:rPr>
          <w:sz w:val="28"/>
          <w:szCs w:val="28"/>
        </w:rPr>
      </w:pPr>
      <w:r w:rsidRPr="000C5449">
        <w:rPr>
          <w:sz w:val="28"/>
          <w:szCs w:val="28"/>
        </w:rPr>
        <w:t xml:space="preserve">Цыганков П.А. Международные отношения. М., 1996. </w:t>
      </w:r>
    </w:p>
    <w:p w:rsidR="00A616E9" w:rsidRPr="000C5449" w:rsidRDefault="00A616E9" w:rsidP="006317DB">
      <w:pPr>
        <w:widowControl/>
        <w:numPr>
          <w:ilvl w:val="0"/>
          <w:numId w:val="1"/>
        </w:numPr>
        <w:tabs>
          <w:tab w:val="clear" w:pos="1839"/>
          <w:tab w:val="num" w:pos="400"/>
        </w:tabs>
        <w:autoSpaceDE/>
        <w:autoSpaceDN/>
        <w:adjustRightInd/>
        <w:spacing w:line="360" w:lineRule="auto"/>
        <w:ind w:left="0" w:firstLine="0"/>
        <w:jc w:val="both"/>
        <w:rPr>
          <w:sz w:val="28"/>
          <w:szCs w:val="28"/>
        </w:rPr>
      </w:pPr>
      <w:r w:rsidRPr="000C5449">
        <w:rPr>
          <w:sz w:val="28"/>
          <w:szCs w:val="28"/>
        </w:rPr>
        <w:t xml:space="preserve">Цыганков П.А. Геополитика: последнее прибежище разума? // Вопросы философии. 1994. № 7—8. </w:t>
      </w:r>
      <w:bookmarkStart w:id="10" w:name="_GoBack"/>
      <w:bookmarkEnd w:id="10"/>
    </w:p>
    <w:sectPr w:rsidR="00A616E9" w:rsidRPr="000C5449" w:rsidSect="004977A4">
      <w:headerReference w:type="even" r:id="rId7"/>
      <w:headerReference w:type="default" r:id="rId8"/>
      <w:pgSz w:w="11906" w:h="16838"/>
      <w:pgMar w:top="1134" w:right="850"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73D" w:rsidRDefault="00A3373D">
      <w:r>
        <w:separator/>
      </w:r>
    </w:p>
  </w:endnote>
  <w:endnote w:type="continuationSeparator" w:id="0">
    <w:p w:rsidR="00A3373D" w:rsidRDefault="00A3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73D" w:rsidRDefault="00A3373D">
      <w:r>
        <w:separator/>
      </w:r>
    </w:p>
  </w:footnote>
  <w:footnote w:type="continuationSeparator" w:id="0">
    <w:p w:rsidR="00A3373D" w:rsidRDefault="00A3373D">
      <w:r>
        <w:continuationSeparator/>
      </w:r>
    </w:p>
  </w:footnote>
  <w:footnote w:id="1">
    <w:p w:rsidR="00A3373D" w:rsidRDefault="00980134">
      <w:pPr>
        <w:pStyle w:val="a3"/>
      </w:pPr>
      <w:r>
        <w:rPr>
          <w:rStyle w:val="a5"/>
        </w:rPr>
        <w:footnoteRef/>
      </w:r>
      <w:r>
        <w:t xml:space="preserve"> </w:t>
      </w:r>
      <w:r w:rsidRPr="00A616E9">
        <w:rPr>
          <w:iCs/>
          <w:color w:val="000000"/>
          <w:sz w:val="22"/>
          <w:szCs w:val="22"/>
        </w:rPr>
        <w:t xml:space="preserve">Цыганков П.А. </w:t>
      </w:r>
      <w:r w:rsidRPr="00A616E9">
        <w:rPr>
          <w:color w:val="000000"/>
          <w:sz w:val="22"/>
          <w:szCs w:val="22"/>
        </w:rPr>
        <w:t>Международные отношения. М., 1996. С. 54</w:t>
      </w:r>
    </w:p>
  </w:footnote>
  <w:footnote w:id="2">
    <w:p w:rsidR="00A3373D" w:rsidRDefault="00980134">
      <w:pPr>
        <w:pStyle w:val="a3"/>
      </w:pPr>
      <w:r>
        <w:rPr>
          <w:rStyle w:val="a5"/>
        </w:rPr>
        <w:footnoteRef/>
      </w:r>
      <w:r>
        <w:t xml:space="preserve"> </w:t>
      </w:r>
      <w:r>
        <w:rPr>
          <w:color w:val="000000"/>
        </w:rPr>
        <w:t>Поздняков Э.А. Геополити</w:t>
      </w:r>
      <w:r w:rsidRPr="006F6E6A">
        <w:rPr>
          <w:color w:val="000000"/>
        </w:rPr>
        <w:t>ка. М., 1995. С. 37</w:t>
      </w:r>
    </w:p>
  </w:footnote>
  <w:footnote w:id="3">
    <w:p w:rsidR="00980134" w:rsidRDefault="00980134" w:rsidP="0008402C">
      <w:pPr>
        <w:shd w:val="clear" w:color="auto" w:fill="FFFFFF"/>
        <w:rPr>
          <w:rFonts w:ascii="Arial" w:hAnsi="Arial"/>
          <w:sz w:val="24"/>
          <w:szCs w:val="24"/>
        </w:rPr>
      </w:pPr>
      <w:r>
        <w:rPr>
          <w:rStyle w:val="a5"/>
        </w:rPr>
        <w:footnoteRef/>
      </w:r>
      <w:r>
        <w:t xml:space="preserve"> </w:t>
      </w:r>
      <w:r w:rsidRPr="00A616E9">
        <w:rPr>
          <w:iCs/>
          <w:color w:val="000000"/>
          <w:sz w:val="22"/>
          <w:szCs w:val="22"/>
        </w:rPr>
        <w:t xml:space="preserve">Костин А.И. </w:t>
      </w:r>
      <w:r w:rsidRPr="00A616E9">
        <w:rPr>
          <w:color w:val="000000"/>
          <w:sz w:val="22"/>
          <w:szCs w:val="22"/>
        </w:rPr>
        <w:t>Глобалистика и политическая наука (статья первая) // Вестник Московского университа. Сер. 12. Политические науки. 1997. № 3. С. 55.</w:t>
      </w:r>
    </w:p>
    <w:p w:rsidR="00A3373D" w:rsidRDefault="00A3373D" w:rsidP="0008402C">
      <w:pPr>
        <w:shd w:val="clear" w:color="auto" w:fill="FFFFFF"/>
      </w:pPr>
    </w:p>
  </w:footnote>
  <w:footnote w:id="4">
    <w:p w:rsidR="00A3373D" w:rsidRDefault="00980134">
      <w:pPr>
        <w:pStyle w:val="a3"/>
      </w:pPr>
      <w:r>
        <w:rPr>
          <w:rStyle w:val="a5"/>
        </w:rPr>
        <w:footnoteRef/>
      </w:r>
      <w:r>
        <w:t xml:space="preserve">  </w:t>
      </w:r>
      <w:r w:rsidRPr="006F6E6A">
        <w:rPr>
          <w:color w:val="000000"/>
        </w:rPr>
        <w:t>Цыганков П.А. Геополитика: последнее прибежище разума? // Вопросы философии. 1994. № 7—8. С. 63</w:t>
      </w:r>
    </w:p>
  </w:footnote>
  <w:footnote w:id="5">
    <w:p w:rsidR="00A3373D" w:rsidRDefault="00980134">
      <w:pPr>
        <w:pStyle w:val="a3"/>
      </w:pPr>
      <w:r>
        <w:rPr>
          <w:rStyle w:val="a5"/>
        </w:rPr>
        <w:footnoteRef/>
      </w:r>
      <w:r>
        <w:t xml:space="preserve"> Политология. / Под ред. М.А. Василька М.: 2004.- с. 532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34" w:rsidRDefault="00980134" w:rsidP="000C1EEC">
    <w:pPr>
      <w:pStyle w:val="a6"/>
      <w:framePr w:wrap="around" w:vAnchor="text" w:hAnchor="margin" w:xAlign="right" w:y="1"/>
      <w:rPr>
        <w:rStyle w:val="a8"/>
      </w:rPr>
    </w:pPr>
  </w:p>
  <w:p w:rsidR="00980134" w:rsidRDefault="00980134" w:rsidP="00A616E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34" w:rsidRDefault="00E86091" w:rsidP="000C1EEC">
    <w:pPr>
      <w:pStyle w:val="a6"/>
      <w:framePr w:wrap="around" w:vAnchor="text" w:hAnchor="margin" w:xAlign="right" w:y="1"/>
      <w:rPr>
        <w:rStyle w:val="a8"/>
      </w:rPr>
    </w:pPr>
    <w:r>
      <w:rPr>
        <w:rStyle w:val="a8"/>
        <w:noProof/>
      </w:rPr>
      <w:t>2</w:t>
    </w:r>
  </w:p>
  <w:p w:rsidR="00980134" w:rsidRDefault="00980134" w:rsidP="00A616E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3337"/>
    <w:multiLevelType w:val="hybridMultilevel"/>
    <w:tmpl w:val="A3324118"/>
    <w:lvl w:ilvl="0" w:tplc="C8B20696">
      <w:start w:val="1"/>
      <w:numFmt w:val="decimal"/>
      <w:lvlText w:val="%1."/>
      <w:lvlJc w:val="left"/>
      <w:pPr>
        <w:tabs>
          <w:tab w:val="num" w:pos="1839"/>
        </w:tabs>
        <w:ind w:left="1839" w:hanging="1065"/>
      </w:pPr>
      <w:rPr>
        <w:rFonts w:cs="Times New Roman" w:hint="default"/>
        <w:sz w:val="28"/>
        <w:szCs w:val="28"/>
      </w:rPr>
    </w:lvl>
    <w:lvl w:ilvl="1" w:tplc="04190019" w:tentative="1">
      <w:start w:val="1"/>
      <w:numFmt w:val="lowerLetter"/>
      <w:lvlText w:val="%2."/>
      <w:lvlJc w:val="left"/>
      <w:pPr>
        <w:tabs>
          <w:tab w:val="num" w:pos="1854"/>
        </w:tabs>
        <w:ind w:left="1854" w:hanging="360"/>
      </w:pPr>
      <w:rPr>
        <w:rFonts w:cs="Times New Roman"/>
      </w:rPr>
    </w:lvl>
    <w:lvl w:ilvl="2" w:tplc="0419001B" w:tentative="1">
      <w:start w:val="1"/>
      <w:numFmt w:val="lowerRoman"/>
      <w:lvlText w:val="%3."/>
      <w:lvlJc w:val="right"/>
      <w:pPr>
        <w:tabs>
          <w:tab w:val="num" w:pos="2574"/>
        </w:tabs>
        <w:ind w:left="2574" w:hanging="180"/>
      </w:pPr>
      <w:rPr>
        <w:rFonts w:cs="Times New Roman"/>
      </w:rPr>
    </w:lvl>
    <w:lvl w:ilvl="3" w:tplc="0419000F" w:tentative="1">
      <w:start w:val="1"/>
      <w:numFmt w:val="decimal"/>
      <w:lvlText w:val="%4."/>
      <w:lvlJc w:val="left"/>
      <w:pPr>
        <w:tabs>
          <w:tab w:val="num" w:pos="3294"/>
        </w:tabs>
        <w:ind w:left="3294" w:hanging="360"/>
      </w:pPr>
      <w:rPr>
        <w:rFonts w:cs="Times New Roman"/>
      </w:rPr>
    </w:lvl>
    <w:lvl w:ilvl="4" w:tplc="04190019" w:tentative="1">
      <w:start w:val="1"/>
      <w:numFmt w:val="lowerLetter"/>
      <w:lvlText w:val="%5."/>
      <w:lvlJc w:val="left"/>
      <w:pPr>
        <w:tabs>
          <w:tab w:val="num" w:pos="4014"/>
        </w:tabs>
        <w:ind w:left="4014" w:hanging="360"/>
      </w:pPr>
      <w:rPr>
        <w:rFonts w:cs="Times New Roman"/>
      </w:rPr>
    </w:lvl>
    <w:lvl w:ilvl="5" w:tplc="0419001B" w:tentative="1">
      <w:start w:val="1"/>
      <w:numFmt w:val="lowerRoman"/>
      <w:lvlText w:val="%6."/>
      <w:lvlJc w:val="right"/>
      <w:pPr>
        <w:tabs>
          <w:tab w:val="num" w:pos="4734"/>
        </w:tabs>
        <w:ind w:left="4734" w:hanging="180"/>
      </w:pPr>
      <w:rPr>
        <w:rFonts w:cs="Times New Roman"/>
      </w:rPr>
    </w:lvl>
    <w:lvl w:ilvl="6" w:tplc="0419000F" w:tentative="1">
      <w:start w:val="1"/>
      <w:numFmt w:val="decimal"/>
      <w:lvlText w:val="%7."/>
      <w:lvlJc w:val="left"/>
      <w:pPr>
        <w:tabs>
          <w:tab w:val="num" w:pos="5454"/>
        </w:tabs>
        <w:ind w:left="5454" w:hanging="360"/>
      </w:pPr>
      <w:rPr>
        <w:rFonts w:cs="Times New Roman"/>
      </w:rPr>
    </w:lvl>
    <w:lvl w:ilvl="7" w:tplc="04190019" w:tentative="1">
      <w:start w:val="1"/>
      <w:numFmt w:val="lowerLetter"/>
      <w:lvlText w:val="%8."/>
      <w:lvlJc w:val="left"/>
      <w:pPr>
        <w:tabs>
          <w:tab w:val="num" w:pos="6174"/>
        </w:tabs>
        <w:ind w:left="6174" w:hanging="360"/>
      </w:pPr>
      <w:rPr>
        <w:rFonts w:cs="Times New Roman"/>
      </w:rPr>
    </w:lvl>
    <w:lvl w:ilvl="8" w:tplc="0419001B" w:tentative="1">
      <w:start w:val="1"/>
      <w:numFmt w:val="lowerRoman"/>
      <w:lvlText w:val="%9."/>
      <w:lvlJc w:val="right"/>
      <w:pPr>
        <w:tabs>
          <w:tab w:val="num" w:pos="6894"/>
        </w:tabs>
        <w:ind w:left="6894" w:hanging="180"/>
      </w:pPr>
      <w:rPr>
        <w:rFonts w:cs="Times New Roman"/>
      </w:rPr>
    </w:lvl>
  </w:abstractNum>
  <w:abstractNum w:abstractNumId="1">
    <w:nsid w:val="3E672B0F"/>
    <w:multiLevelType w:val="hybridMultilevel"/>
    <w:tmpl w:val="961A05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2CF7C35"/>
    <w:multiLevelType w:val="hybridMultilevel"/>
    <w:tmpl w:val="1B48197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C8A4A7B"/>
    <w:multiLevelType w:val="multilevel"/>
    <w:tmpl w:val="362CC82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77A252E8"/>
    <w:multiLevelType w:val="hybridMultilevel"/>
    <w:tmpl w:val="B3CE749C"/>
    <w:lvl w:ilvl="0" w:tplc="E7B21EBC">
      <w:start w:val="1"/>
      <w:numFmt w:val="decimal"/>
      <w:lvlText w:val="%1."/>
      <w:lvlJc w:val="left"/>
      <w:pPr>
        <w:tabs>
          <w:tab w:val="num" w:pos="720"/>
        </w:tabs>
        <w:ind w:left="720" w:hanging="360"/>
      </w:pPr>
      <w:rPr>
        <w:rFonts w:cs="Times New Roman" w:hint="default"/>
      </w:rPr>
    </w:lvl>
    <w:lvl w:ilvl="1" w:tplc="6A689198">
      <w:numFmt w:val="none"/>
      <w:lvlText w:val=""/>
      <w:lvlJc w:val="left"/>
      <w:pPr>
        <w:tabs>
          <w:tab w:val="num" w:pos="360"/>
        </w:tabs>
      </w:pPr>
      <w:rPr>
        <w:rFonts w:cs="Times New Roman"/>
      </w:rPr>
    </w:lvl>
    <w:lvl w:ilvl="2" w:tplc="D6F65A30">
      <w:numFmt w:val="none"/>
      <w:lvlText w:val=""/>
      <w:lvlJc w:val="left"/>
      <w:pPr>
        <w:tabs>
          <w:tab w:val="num" w:pos="360"/>
        </w:tabs>
      </w:pPr>
      <w:rPr>
        <w:rFonts w:cs="Times New Roman"/>
      </w:rPr>
    </w:lvl>
    <w:lvl w:ilvl="3" w:tplc="4F3E6298">
      <w:numFmt w:val="none"/>
      <w:lvlText w:val=""/>
      <w:lvlJc w:val="left"/>
      <w:pPr>
        <w:tabs>
          <w:tab w:val="num" w:pos="360"/>
        </w:tabs>
      </w:pPr>
      <w:rPr>
        <w:rFonts w:cs="Times New Roman"/>
      </w:rPr>
    </w:lvl>
    <w:lvl w:ilvl="4" w:tplc="E8F82BEE">
      <w:numFmt w:val="none"/>
      <w:lvlText w:val=""/>
      <w:lvlJc w:val="left"/>
      <w:pPr>
        <w:tabs>
          <w:tab w:val="num" w:pos="360"/>
        </w:tabs>
      </w:pPr>
      <w:rPr>
        <w:rFonts w:cs="Times New Roman"/>
      </w:rPr>
    </w:lvl>
    <w:lvl w:ilvl="5" w:tplc="CDFCE500">
      <w:numFmt w:val="none"/>
      <w:lvlText w:val=""/>
      <w:lvlJc w:val="left"/>
      <w:pPr>
        <w:tabs>
          <w:tab w:val="num" w:pos="360"/>
        </w:tabs>
      </w:pPr>
      <w:rPr>
        <w:rFonts w:cs="Times New Roman"/>
      </w:rPr>
    </w:lvl>
    <w:lvl w:ilvl="6" w:tplc="B3C41890">
      <w:numFmt w:val="none"/>
      <w:lvlText w:val=""/>
      <w:lvlJc w:val="left"/>
      <w:pPr>
        <w:tabs>
          <w:tab w:val="num" w:pos="360"/>
        </w:tabs>
      </w:pPr>
      <w:rPr>
        <w:rFonts w:cs="Times New Roman"/>
      </w:rPr>
    </w:lvl>
    <w:lvl w:ilvl="7" w:tplc="C59A1FC6">
      <w:numFmt w:val="none"/>
      <w:lvlText w:val=""/>
      <w:lvlJc w:val="left"/>
      <w:pPr>
        <w:tabs>
          <w:tab w:val="num" w:pos="360"/>
        </w:tabs>
      </w:pPr>
      <w:rPr>
        <w:rFonts w:cs="Times New Roman"/>
      </w:rPr>
    </w:lvl>
    <w:lvl w:ilvl="8" w:tplc="68B2F83C">
      <w:numFmt w:val="none"/>
      <w:lvlText w:val=""/>
      <w:lvlJc w:val="left"/>
      <w:pPr>
        <w:tabs>
          <w:tab w:val="num" w:pos="360"/>
        </w:tabs>
      </w:pPr>
      <w:rPr>
        <w:rFonts w:cs="Times New Roman"/>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F15"/>
    <w:rsid w:val="00023EB1"/>
    <w:rsid w:val="0008402C"/>
    <w:rsid w:val="000C1EEC"/>
    <w:rsid w:val="000C5449"/>
    <w:rsid w:val="00165E32"/>
    <w:rsid w:val="00225534"/>
    <w:rsid w:val="00255BE9"/>
    <w:rsid w:val="002B39B5"/>
    <w:rsid w:val="0031223E"/>
    <w:rsid w:val="003632B6"/>
    <w:rsid w:val="003F20E7"/>
    <w:rsid w:val="0041227F"/>
    <w:rsid w:val="004977A4"/>
    <w:rsid w:val="006317DB"/>
    <w:rsid w:val="006B00FB"/>
    <w:rsid w:val="006C3B1F"/>
    <w:rsid w:val="006C73EF"/>
    <w:rsid w:val="006F6E6A"/>
    <w:rsid w:val="007B6197"/>
    <w:rsid w:val="007C24F2"/>
    <w:rsid w:val="00853299"/>
    <w:rsid w:val="008565C8"/>
    <w:rsid w:val="0089046D"/>
    <w:rsid w:val="008E0D80"/>
    <w:rsid w:val="00912134"/>
    <w:rsid w:val="009322BD"/>
    <w:rsid w:val="00980134"/>
    <w:rsid w:val="00A3373D"/>
    <w:rsid w:val="00A579D2"/>
    <w:rsid w:val="00A616E9"/>
    <w:rsid w:val="00A64F0E"/>
    <w:rsid w:val="00A665CF"/>
    <w:rsid w:val="00C06D0F"/>
    <w:rsid w:val="00C22632"/>
    <w:rsid w:val="00C6149E"/>
    <w:rsid w:val="00C76FDD"/>
    <w:rsid w:val="00D4139F"/>
    <w:rsid w:val="00DD3BC9"/>
    <w:rsid w:val="00E33F8A"/>
    <w:rsid w:val="00E42E7F"/>
    <w:rsid w:val="00E82125"/>
    <w:rsid w:val="00E86091"/>
    <w:rsid w:val="00EB001D"/>
    <w:rsid w:val="00EB2F15"/>
    <w:rsid w:val="00F51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109988E-EB60-4992-AE5A-08939C6EF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F15"/>
    <w:pPr>
      <w:widowControl w:val="0"/>
      <w:autoSpaceDE w:val="0"/>
      <w:autoSpaceDN w:val="0"/>
      <w:adjustRightInd w:val="0"/>
    </w:pPr>
  </w:style>
  <w:style w:type="paragraph" w:styleId="1">
    <w:name w:val="heading 1"/>
    <w:basedOn w:val="a"/>
    <w:next w:val="a"/>
    <w:link w:val="10"/>
    <w:uiPriority w:val="99"/>
    <w:qFormat/>
    <w:rsid w:val="006F6E6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6C73EF"/>
    <w:pPr>
      <w:tabs>
        <w:tab w:val="right" w:leader="dot" w:pos="9344"/>
      </w:tabs>
      <w:spacing w:line="360" w:lineRule="auto"/>
      <w:jc w:val="both"/>
    </w:pPr>
    <w:rPr>
      <w:sz w:val="28"/>
      <w:szCs w:val="28"/>
    </w:rPr>
  </w:style>
  <w:style w:type="paragraph" w:styleId="a3">
    <w:name w:val="footnote text"/>
    <w:basedOn w:val="a"/>
    <w:link w:val="a4"/>
    <w:uiPriority w:val="99"/>
    <w:semiHidden/>
    <w:rsid w:val="00EB2F15"/>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B2F15"/>
    <w:rPr>
      <w:rFonts w:cs="Times New Roman"/>
      <w:vertAlign w:val="superscript"/>
    </w:rPr>
  </w:style>
  <w:style w:type="paragraph" w:styleId="a6">
    <w:name w:val="header"/>
    <w:basedOn w:val="a"/>
    <w:link w:val="a7"/>
    <w:uiPriority w:val="99"/>
    <w:rsid w:val="00A616E9"/>
    <w:pPr>
      <w:tabs>
        <w:tab w:val="center" w:pos="4677"/>
        <w:tab w:val="right" w:pos="9355"/>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A616E9"/>
    <w:rPr>
      <w:rFonts w:cs="Times New Roman"/>
    </w:rPr>
  </w:style>
  <w:style w:type="character" w:styleId="a9">
    <w:name w:val="Hyperlink"/>
    <w:uiPriority w:val="99"/>
    <w:rsid w:val="00A579D2"/>
    <w:rPr>
      <w:rFonts w:cs="Times New Roman"/>
      <w:color w:val="0000FF"/>
      <w:u w:val="single"/>
    </w:rPr>
  </w:style>
  <w:style w:type="paragraph" w:styleId="aa">
    <w:name w:val="Balloon Text"/>
    <w:basedOn w:val="a"/>
    <w:link w:val="ab"/>
    <w:uiPriority w:val="99"/>
    <w:semiHidden/>
    <w:rsid w:val="003632B6"/>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4115</Words>
  <Characters>23460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Мировая политика — совокупная деятельность госу¬дарств на международной арене</vt:lpstr>
    </vt:vector>
  </TitlesOfParts>
  <Company/>
  <LinksUpToDate>false</LinksUpToDate>
  <CharactersWithSpaces>27520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Мировая политика — совокупная деятельность госу¬дарств на международной арене</dc:title>
  <dc:subject/>
  <dc:creator>Вячеслав</dc:creator>
  <cp:keywords/>
  <dc:description/>
  <cp:lastModifiedBy>admin</cp:lastModifiedBy>
  <cp:revision>2</cp:revision>
  <cp:lastPrinted>2005-12-07T11:40:00Z</cp:lastPrinted>
  <dcterms:created xsi:type="dcterms:W3CDTF">2014-02-28T08:51:00Z</dcterms:created>
  <dcterms:modified xsi:type="dcterms:W3CDTF">2014-02-28T08:51:00Z</dcterms:modified>
</cp:coreProperties>
</file>