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48" w:rsidRPr="00F66AA1" w:rsidRDefault="00D0721C" w:rsidP="00CB7A23">
      <w:pPr>
        <w:pStyle w:val="aff6"/>
      </w:pPr>
      <w:r w:rsidRPr="00F66AA1">
        <w:t>Министерство образования и науки Украины</w:t>
      </w:r>
    </w:p>
    <w:p w:rsidR="000234B7" w:rsidRPr="00F66AA1" w:rsidRDefault="00D0721C" w:rsidP="00CB7A23">
      <w:pPr>
        <w:pStyle w:val="aff6"/>
      </w:pPr>
      <w:r w:rsidRPr="00F66AA1">
        <w:t>Государственное высшее учебное заведение</w:t>
      </w:r>
    </w:p>
    <w:p w:rsidR="00F66AA1" w:rsidRPr="00F66AA1" w:rsidRDefault="00D0721C" w:rsidP="00CB7A23">
      <w:pPr>
        <w:pStyle w:val="aff6"/>
      </w:pPr>
      <w:r w:rsidRPr="00F66AA1">
        <w:t>Донецкий Национальный Технический университет</w:t>
      </w:r>
    </w:p>
    <w:p w:rsidR="00F66AA1" w:rsidRDefault="000234B7" w:rsidP="00CB7A23">
      <w:pPr>
        <w:pStyle w:val="aff6"/>
      </w:pPr>
      <w:r w:rsidRPr="00F66AA1">
        <w:t>Кафедра МОЗЧМ</w:t>
      </w: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F66AA1" w:rsidRDefault="00AE4DB4" w:rsidP="00CB7A23">
      <w:pPr>
        <w:pStyle w:val="aff6"/>
      </w:pPr>
      <w:r w:rsidRPr="00F66AA1">
        <w:t>Контрольная работа</w:t>
      </w:r>
    </w:p>
    <w:p w:rsidR="00F66AA1" w:rsidRDefault="00AE4DB4" w:rsidP="00CB7A23">
      <w:pPr>
        <w:pStyle w:val="aff6"/>
      </w:pPr>
      <w:r w:rsidRPr="00F66AA1">
        <w:t>по дисциплине</w:t>
      </w:r>
      <w:r w:rsidR="00F66AA1">
        <w:t xml:space="preserve"> "</w:t>
      </w:r>
      <w:r w:rsidRPr="00F66AA1">
        <w:t>Моделирование неисправностей металлургического оборудования</w:t>
      </w:r>
      <w:r w:rsidR="00F66AA1">
        <w:t>"</w:t>
      </w:r>
    </w:p>
    <w:p w:rsidR="00F66AA1" w:rsidRDefault="00D0721C" w:rsidP="00CB7A23">
      <w:pPr>
        <w:pStyle w:val="aff6"/>
      </w:pPr>
      <w:r w:rsidRPr="00F66AA1">
        <w:t>на тему</w:t>
      </w:r>
      <w:r w:rsidR="00F66AA1">
        <w:t xml:space="preserve"> "</w:t>
      </w:r>
      <w:r w:rsidR="00344321" w:rsidRPr="00F66AA1">
        <w:t>Моделирование неисправностей шарикоподшипников качения на примере</w:t>
      </w:r>
      <w:r w:rsidR="007F5CD3" w:rsidRPr="00F66AA1">
        <w:t xml:space="preserve"> </w:t>
      </w:r>
      <w:r w:rsidR="00E841FC" w:rsidRPr="00F66AA1">
        <w:t>двухрядного сферического подшипника</w:t>
      </w:r>
      <w:r w:rsidR="00F66AA1">
        <w:t>".</w:t>
      </w: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F66AA1" w:rsidRPr="00F66AA1" w:rsidRDefault="0020385E" w:rsidP="00CB7A23">
      <w:pPr>
        <w:pStyle w:val="aff6"/>
        <w:jc w:val="left"/>
      </w:pPr>
      <w:r w:rsidRPr="00F66AA1">
        <w:t>Выполнил</w:t>
      </w:r>
    </w:p>
    <w:p w:rsidR="00F66AA1" w:rsidRPr="00F66AA1" w:rsidRDefault="0020385E" w:rsidP="00CB7A23">
      <w:pPr>
        <w:pStyle w:val="aff6"/>
        <w:jc w:val="left"/>
      </w:pPr>
      <w:r w:rsidRPr="00F66AA1">
        <w:t>ст</w:t>
      </w:r>
      <w:r w:rsidR="00F66AA1" w:rsidRPr="00F66AA1">
        <w:t xml:space="preserve">. </w:t>
      </w:r>
      <w:r w:rsidRPr="00F66AA1">
        <w:t>гр</w:t>
      </w:r>
      <w:r w:rsidR="00F66AA1" w:rsidRPr="00F66AA1">
        <w:t xml:space="preserve">. </w:t>
      </w:r>
      <w:r w:rsidRPr="00F66AA1">
        <w:t>Мех 08б-4</w:t>
      </w:r>
    </w:p>
    <w:p w:rsidR="00F66AA1" w:rsidRDefault="0020385E" w:rsidP="00CB7A23">
      <w:pPr>
        <w:pStyle w:val="aff6"/>
        <w:jc w:val="left"/>
      </w:pPr>
      <w:r w:rsidRPr="00F66AA1">
        <w:t>Ткачёв М</w:t>
      </w:r>
      <w:r w:rsidR="00F66AA1">
        <w:t>.Ю.</w:t>
      </w:r>
    </w:p>
    <w:p w:rsidR="00F66AA1" w:rsidRPr="00F66AA1" w:rsidRDefault="0020385E" w:rsidP="00CB7A23">
      <w:pPr>
        <w:pStyle w:val="aff6"/>
        <w:jc w:val="left"/>
      </w:pPr>
      <w:r w:rsidRPr="00F66AA1">
        <w:t>Проверил</w:t>
      </w:r>
    </w:p>
    <w:p w:rsidR="00F66AA1" w:rsidRDefault="0020385E" w:rsidP="00CB7A23">
      <w:pPr>
        <w:pStyle w:val="aff6"/>
        <w:jc w:val="left"/>
      </w:pPr>
      <w:r w:rsidRPr="00F66AA1">
        <w:t>доц</w:t>
      </w:r>
      <w:r w:rsidR="00F66AA1" w:rsidRPr="00F66AA1">
        <w:t xml:space="preserve">. </w:t>
      </w:r>
      <w:r w:rsidRPr="00F66AA1">
        <w:t>Сидоров В</w:t>
      </w:r>
      <w:r w:rsidR="00F66AA1">
        <w:t>.А.</w:t>
      </w: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CB7A23" w:rsidRDefault="00CB7A23" w:rsidP="00CB7A23">
      <w:pPr>
        <w:pStyle w:val="aff6"/>
      </w:pPr>
    </w:p>
    <w:p w:rsidR="0020385E" w:rsidRPr="00F66AA1" w:rsidRDefault="0020385E" w:rsidP="00CB7A23">
      <w:pPr>
        <w:pStyle w:val="aff6"/>
      </w:pPr>
      <w:r w:rsidRPr="00F66AA1">
        <w:t>Донецк-2010</w:t>
      </w:r>
    </w:p>
    <w:p w:rsidR="00F66AA1" w:rsidRDefault="00CB7A23" w:rsidP="00CB7A23">
      <w:pPr>
        <w:pStyle w:val="afe"/>
      </w:pPr>
      <w:r>
        <w:br w:type="page"/>
      </w:r>
      <w:r w:rsidR="00F66AA1">
        <w:t>Содержание</w:t>
      </w:r>
    </w:p>
    <w:p w:rsidR="00CB7A23" w:rsidRDefault="00CB7A23" w:rsidP="00F66AA1">
      <w:pPr>
        <w:ind w:firstLine="709"/>
      </w:pP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1. Введение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2. Цель и задачи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3. Рассмотрение видов повреждений элементов подшипников качения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4. Разработка причинно-следственных связей между видами и причинами повреждений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5. Типичные отказы подшипников качения и их причина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6. Влияние нагрузки и её направления на работу подшипников качения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7. Диагностика подшипников качения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8. Ресурс подшипника качения. Долговечность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9. Решение задачи о поломке сферического двухрядного шарикоподшипника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Выводы</w:t>
      </w:r>
    </w:p>
    <w:p w:rsidR="00CB7A23" w:rsidRDefault="00CB7A23">
      <w:pPr>
        <w:pStyle w:val="22"/>
        <w:rPr>
          <w:smallCaps w:val="0"/>
          <w:noProof/>
          <w:sz w:val="24"/>
          <w:szCs w:val="24"/>
        </w:rPr>
      </w:pPr>
      <w:r w:rsidRPr="00297D3E">
        <w:rPr>
          <w:rStyle w:val="a8"/>
          <w:noProof/>
        </w:rPr>
        <w:t>Использованная литература</w:t>
      </w:r>
    </w:p>
    <w:p w:rsidR="00CB7A23" w:rsidRPr="00F66AA1" w:rsidRDefault="00CB7A23" w:rsidP="00F66AA1">
      <w:pPr>
        <w:ind w:firstLine="709"/>
      </w:pPr>
    </w:p>
    <w:p w:rsidR="000E37B0" w:rsidRDefault="000E37B0" w:rsidP="00CB7A23">
      <w:pPr>
        <w:pStyle w:val="2"/>
      </w:pPr>
      <w:r w:rsidRPr="00F66AA1">
        <w:rPr>
          <w:rStyle w:val="a8"/>
          <w:noProof/>
          <w:color w:val="000000"/>
          <w:u w:val="none"/>
        </w:rPr>
        <w:br w:type="page"/>
      </w:r>
      <w:bookmarkStart w:id="0" w:name="_Toc256936476"/>
      <w:bookmarkStart w:id="1" w:name="_Toc258105675"/>
      <w:bookmarkStart w:id="2" w:name="_Toc263357663"/>
      <w:r w:rsidR="00CB7A23">
        <w:rPr>
          <w:rStyle w:val="a8"/>
          <w:noProof/>
          <w:color w:val="000000"/>
          <w:u w:val="none"/>
        </w:rPr>
        <w:t xml:space="preserve">1. </w:t>
      </w:r>
      <w:r w:rsidRPr="00F66AA1">
        <w:t>В</w:t>
      </w:r>
      <w:bookmarkEnd w:id="0"/>
      <w:r w:rsidR="00B43536" w:rsidRPr="00F66AA1">
        <w:t>ведение</w:t>
      </w:r>
      <w:bookmarkEnd w:id="1"/>
      <w:bookmarkEnd w:id="2"/>
    </w:p>
    <w:p w:rsidR="00CB7A23" w:rsidRPr="00CB7A23" w:rsidRDefault="00CB7A23" w:rsidP="00CB7A23">
      <w:pPr>
        <w:ind w:firstLine="709"/>
      </w:pPr>
    </w:p>
    <w:p w:rsidR="00CB7A23" w:rsidRDefault="008E7EE6" w:rsidP="00F66AA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13.25pt">
            <v:imagedata r:id="rId7" o:title=""/>
          </v:shape>
        </w:pict>
      </w:r>
    </w:p>
    <w:p w:rsidR="00CB7A23" w:rsidRDefault="00CB7A23" w:rsidP="00F66AA1">
      <w:pPr>
        <w:ind w:firstLine="709"/>
      </w:pPr>
    </w:p>
    <w:p w:rsidR="00F66AA1" w:rsidRDefault="00DF2A63" w:rsidP="00F66AA1">
      <w:pPr>
        <w:ind w:firstLine="709"/>
      </w:pPr>
      <w:r w:rsidRPr="00F66AA1">
        <w:t>Прототипом радиального двухрядного шарикоподшипника является однорядный</w:t>
      </w:r>
      <w:r w:rsidR="00F66AA1" w:rsidRPr="00F66AA1">
        <w:t xml:space="preserve">. </w:t>
      </w:r>
      <w:r w:rsidRPr="00F66AA1">
        <w:t xml:space="preserve">Главная особенность конструкции </w:t>
      </w:r>
      <w:r w:rsidR="00F66AA1">
        <w:t>-</w:t>
      </w:r>
      <w:r w:rsidRPr="00F66AA1">
        <w:t xml:space="preserve"> наличие сферической поверхности на внешнем кольце, что позволяет ликвидировать главный недостаток однорядного шарикового подшипника </w:t>
      </w:r>
      <w:r w:rsidR="00F66AA1">
        <w:t>-</w:t>
      </w:r>
      <w:r w:rsidRPr="00F66AA1">
        <w:t xml:space="preserve"> невозможность работы при перекосе или изгибе валов</w:t>
      </w:r>
      <w:r w:rsidR="00F66AA1" w:rsidRPr="00F66AA1">
        <w:t xml:space="preserve">. </w:t>
      </w:r>
      <w:r w:rsidRPr="00F66AA1">
        <w:t>Наряду с этим данный вид подшипника может работать некоторое время без смазки</w:t>
      </w:r>
      <w:r w:rsidR="00F66AA1" w:rsidRPr="00F66AA1">
        <w:t xml:space="preserve">. </w:t>
      </w:r>
      <w:r w:rsidRPr="00F66AA1">
        <w:t>Этот тип широко применяется в сельхозтехнике и других отраслях промышленности, где применяются длинные и тонкие валы при небольших нагрузках</w:t>
      </w:r>
      <w:r w:rsidR="00F66AA1" w:rsidRPr="00F66AA1">
        <w:t xml:space="preserve">. </w:t>
      </w:r>
      <w:r w:rsidRPr="00F66AA1">
        <w:t>В 1907 году этот тип изобрел основатель шведской компании SKF Свен Вингквист</w:t>
      </w:r>
      <w:r w:rsidR="00F66AA1" w:rsidRPr="00F66AA1">
        <w:t xml:space="preserve">. </w:t>
      </w:r>
      <w:r w:rsidRPr="00F66AA1">
        <w:t>Подшипник назывался VOLVO</w:t>
      </w:r>
      <w:r w:rsidR="00F66AA1">
        <w:t xml:space="preserve"> (</w:t>
      </w:r>
      <w:r w:rsidRPr="00F66AA1">
        <w:t>в то время это название принадлежало SKF</w:t>
      </w:r>
      <w:r w:rsidR="00F66AA1" w:rsidRPr="00F66AA1">
        <w:t xml:space="preserve">). </w:t>
      </w:r>
      <w:r w:rsidRPr="00F66AA1">
        <w:t>Этим изобретением Свен Вингквист разрешил проблему передачи мощности от одной паровой машины на ткацкие станки по всему цеху</w:t>
      </w:r>
      <w:r w:rsidR="00F66AA1" w:rsidRPr="00F66AA1">
        <w:t xml:space="preserve">. </w:t>
      </w:r>
      <w:r w:rsidRPr="00F66AA1">
        <w:t>В Украине этот тип ограниченных типоразмеров изготавливают на Харьковском подшипниковом заводе</w:t>
      </w:r>
      <w:r w:rsidR="00F66AA1" w:rsidRPr="00F66AA1">
        <w:t xml:space="preserve">. </w:t>
      </w:r>
      <w:r w:rsidR="00FB3F47" w:rsidRPr="00F66AA1">
        <w:t>Подшипники данного типа предназначены для восприятия радиальных и незначительных осевых нагрузок</w:t>
      </w:r>
      <w:r w:rsidR="00F66AA1" w:rsidRPr="00F66AA1">
        <w:t xml:space="preserve">. </w:t>
      </w:r>
      <w:r w:rsidR="00FB3F47" w:rsidRPr="00F66AA1">
        <w:t>Не рекомендуются для восприятия значительных осевых нагрузок, так как в этом случае нагружается один ряд подшипников и, следовательно, снижается грузоподъемность</w:t>
      </w:r>
      <w:r w:rsidR="00F66AA1" w:rsidRPr="00F66AA1">
        <w:t xml:space="preserve">. </w:t>
      </w:r>
      <w:r w:rsidR="00FB3F47" w:rsidRPr="00F66AA1">
        <w:t>При качательном</w:t>
      </w:r>
      <w:r w:rsidR="00F66AA1" w:rsidRPr="00F66AA1">
        <w:t xml:space="preserve"> </w:t>
      </w:r>
      <w:r w:rsidR="00FB3F47" w:rsidRPr="00F66AA1">
        <w:t>движении эти подшипники работают лучше, чем радиальные однорядные шарикоподшипники</w:t>
      </w:r>
      <w:r w:rsidR="00F66AA1" w:rsidRPr="00F66AA1">
        <w:t xml:space="preserve">. </w:t>
      </w:r>
      <w:r w:rsidR="00FB3F47" w:rsidRPr="00F66AA1">
        <w:t>Подшипники данного типа фиксируют положение вала в осевом направлении в обе стороны</w:t>
      </w:r>
      <w:r w:rsidR="00F66AA1" w:rsidRPr="00F66AA1">
        <w:t xml:space="preserve">. </w:t>
      </w:r>
      <w:r w:rsidR="00B27965" w:rsidRPr="00F66AA1">
        <w:t>Конструктивно они состоят из двух рядов шариков, внутреннего кольца с двумя дорожками качения и наружного с одной сферической дорожкой качения, что позволяет внутреннему кольцу с комплектом шариков проворачиваться вокруг центра подшипника, т</w:t>
      </w:r>
      <w:r w:rsidR="00F66AA1" w:rsidRPr="00F66AA1">
        <w:t xml:space="preserve">. </w:t>
      </w:r>
      <w:r w:rsidR="00B27965" w:rsidRPr="00F66AA1">
        <w:t>е самоустанавливаться</w:t>
      </w:r>
      <w:r w:rsidR="00F66AA1" w:rsidRPr="00F66AA1">
        <w:t xml:space="preserve">. </w:t>
      </w:r>
      <w:r w:rsidR="00B27965" w:rsidRPr="00F66AA1">
        <w:t>Эта способность позволяет применять их при значительной несоосности посадочных мест и больших прогибов валов</w:t>
      </w:r>
      <w:r w:rsidR="00F66AA1" w:rsidRPr="00F66AA1">
        <w:t xml:space="preserve">. </w:t>
      </w:r>
      <w:r w:rsidR="00B27965" w:rsidRPr="00F66AA1">
        <w:t>Перекос осей может находится в пределах 2</w:t>
      </w:r>
      <w:r w:rsidR="00F66AA1">
        <w:t>-</w:t>
      </w:r>
      <w:r w:rsidR="00B27965" w:rsidRPr="00F66AA1">
        <w:t>3°</w:t>
      </w:r>
      <w:r w:rsidR="00F66AA1" w:rsidRPr="00F66AA1">
        <w:t xml:space="preserve">. </w:t>
      </w:r>
      <w:r w:rsidR="00B27965" w:rsidRPr="00F66AA1">
        <w:t>Сепараторы данных подшипников выполнены преимущественно выполнены из стали, но в подшипниках больших размеров применяются латунные сепараторы</w:t>
      </w:r>
      <w:r w:rsidR="00F66AA1" w:rsidRPr="00F66AA1">
        <w:t xml:space="preserve">. </w:t>
      </w:r>
      <w:r w:rsidR="00E7277D" w:rsidRPr="00F66AA1">
        <w:t>Подшипники могут иметь цилиндрическое</w:t>
      </w:r>
      <w:r w:rsidR="00F66AA1">
        <w:t xml:space="preserve"> (рис.1</w:t>
      </w:r>
      <w:r w:rsidR="00F66AA1" w:rsidRPr="00F66AA1">
        <w:t xml:space="preserve">) </w:t>
      </w:r>
      <w:r w:rsidR="00E7277D" w:rsidRPr="00F66AA1">
        <w:t>или коническое</w:t>
      </w:r>
      <w:r w:rsidR="00F66AA1">
        <w:t xml:space="preserve"> (рис.1</w:t>
      </w:r>
      <w:r w:rsidR="00F66AA1" w:rsidRPr="00F66AA1">
        <w:t xml:space="preserve">) </w:t>
      </w:r>
      <w:r w:rsidR="00B2183C" w:rsidRPr="00F66AA1">
        <w:t>отверстие внутреннего кольца</w:t>
      </w:r>
      <w:r w:rsidR="00F66AA1" w:rsidRPr="00F66AA1">
        <w:t xml:space="preserve">. </w:t>
      </w:r>
      <w:r w:rsidR="00E7277D" w:rsidRPr="00F66AA1">
        <w:t>Подшипники с коническими отверстиями, скомплектованные с закрепительными втулками, обеспечивают возможность их монтажа на гладкие валы без заплечиков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CB7A23" w:rsidRDefault="008E7EE6" w:rsidP="00F66AA1">
      <w:pPr>
        <w:ind w:firstLine="709"/>
      </w:pPr>
      <w:r>
        <w:rPr>
          <w:noProof/>
        </w:rPr>
        <w:pict>
          <v:shape id="Рисунок 1" o:spid="_x0000_i1026" type="#_x0000_t75" alt="Самоустанавливающийся шарикоподшипник с цилиндрическим отверстием" style="width:75pt;height:91.5pt;visibility:visible">
            <v:imagedata r:id="rId8" o:title=""/>
          </v:shape>
        </w:pict>
      </w:r>
      <w:r>
        <w:rPr>
          <w:noProof/>
        </w:rPr>
        <w:pict>
          <v:shape id="Рисунок 2" o:spid="_x0000_i1027" type="#_x0000_t75" alt="Самоустанавливающийся шарикоподшипник с коническим отверстием" style="width:76.5pt;height:93pt;visibility:visible">
            <v:imagedata r:id="rId9" o:title=""/>
          </v:shape>
        </w:pict>
      </w:r>
    </w:p>
    <w:p w:rsidR="00CB7A23" w:rsidRPr="00CB7A23" w:rsidRDefault="00F66AA1" w:rsidP="00CB7A23">
      <w:pPr>
        <w:ind w:firstLine="709"/>
      </w:pPr>
      <w:r>
        <w:t>Рис.1</w:t>
      </w:r>
      <w:r w:rsidRPr="00F66AA1">
        <w:t xml:space="preserve">. </w:t>
      </w:r>
      <w:r w:rsidR="00793D85" w:rsidRPr="00F66AA1">
        <w:t>Самоустанавливающиеся шарикоподшипники с цилиндрическим и коническим отверстиями</w:t>
      </w:r>
      <w:r w:rsidRPr="00F66AA1">
        <w:t>.</w:t>
      </w:r>
      <w:bookmarkStart w:id="3" w:name="_Toc258105676"/>
    </w:p>
    <w:p w:rsidR="00F66AA1" w:rsidRDefault="00CB7A23" w:rsidP="00CB7A23">
      <w:pPr>
        <w:pStyle w:val="2"/>
      </w:pPr>
      <w:r>
        <w:br w:type="page"/>
      </w:r>
      <w:bookmarkStart w:id="4" w:name="_Toc263357664"/>
      <w:r w:rsidR="001F00A0" w:rsidRPr="00F66AA1">
        <w:t>2</w:t>
      </w:r>
      <w:r w:rsidR="00F66AA1" w:rsidRPr="00F66AA1">
        <w:t xml:space="preserve">. </w:t>
      </w:r>
      <w:r w:rsidR="00894F83" w:rsidRPr="00F66AA1">
        <w:t>Ц</w:t>
      </w:r>
      <w:r w:rsidR="00B43536" w:rsidRPr="00F66AA1">
        <w:t>ель и задачи</w:t>
      </w:r>
      <w:bookmarkEnd w:id="3"/>
      <w:bookmarkEnd w:id="4"/>
    </w:p>
    <w:p w:rsidR="00CB7A23" w:rsidRDefault="00CB7A23" w:rsidP="00F66AA1">
      <w:pPr>
        <w:ind w:firstLine="709"/>
      </w:pPr>
    </w:p>
    <w:p w:rsidR="00F66AA1" w:rsidRDefault="00937AA3" w:rsidP="00F66AA1">
      <w:pPr>
        <w:ind w:firstLine="709"/>
      </w:pPr>
      <w:r w:rsidRPr="00F66AA1">
        <w:t>Целью данной работы является</w:t>
      </w:r>
      <w:r w:rsidR="00F66AA1" w:rsidRPr="00F66AA1">
        <w:t xml:space="preserve">: </w:t>
      </w:r>
      <w:r w:rsidRPr="00F66AA1">
        <w:t>создание модели анализа причин неи</w:t>
      </w:r>
      <w:r w:rsidR="00EB63BF" w:rsidRPr="00F66AA1">
        <w:t>справностей подшипников качения</w:t>
      </w:r>
      <w:r w:rsidR="00F66AA1" w:rsidRPr="00F66AA1">
        <w:t xml:space="preserve">; </w:t>
      </w:r>
      <w:r w:rsidRPr="00F66AA1">
        <w:t>рассмотрение всех возможных вариантов работы</w:t>
      </w:r>
      <w:r w:rsidR="00EB63BF" w:rsidRPr="00F66AA1">
        <w:t>, отказов</w:t>
      </w:r>
      <w:r w:rsidRPr="00F66AA1">
        <w:t xml:space="preserve"> подшипников данного типа под воздействием тех или</w:t>
      </w:r>
      <w:r w:rsidR="00EB63BF" w:rsidRPr="00F66AA1">
        <w:t xml:space="preserve"> иных эксплуатационных факторов</w:t>
      </w:r>
      <w:r w:rsidR="00F66AA1" w:rsidRPr="00F66AA1">
        <w:t xml:space="preserve">; </w:t>
      </w:r>
      <w:r w:rsidR="00EB63BF" w:rsidRPr="00F66AA1">
        <w:t>классифицирование видов</w:t>
      </w:r>
      <w:r w:rsidR="00E34C30" w:rsidRPr="00F66AA1">
        <w:t xml:space="preserve"> повреждений данного узла машин</w:t>
      </w:r>
      <w:r w:rsidR="00F66AA1" w:rsidRPr="00F66AA1">
        <w:t xml:space="preserve">; </w:t>
      </w:r>
      <w:r w:rsidR="00EB63BF" w:rsidRPr="00F66AA1">
        <w:t>рассмотрение понятия долговечности работы в процессе эксплуатации</w:t>
      </w:r>
      <w:r w:rsidR="00F66AA1" w:rsidRPr="00F66AA1">
        <w:t xml:space="preserve">; </w:t>
      </w:r>
      <w:r w:rsidR="00EB63BF" w:rsidRPr="00F66AA1">
        <w:t xml:space="preserve">проведение анализ влияния различных типов нагрузок и их направления на работу сферических шарикоподшипников, рассмотрение </w:t>
      </w:r>
      <w:r w:rsidR="00D27D5D" w:rsidRPr="00F66AA1">
        <w:t>некоторых методов диагностики подшипников качения, как составляющей процесса</w:t>
      </w:r>
      <w:r w:rsidR="00822B39" w:rsidRPr="00F66AA1">
        <w:t xml:space="preserve"> эксплу</w:t>
      </w:r>
      <w:r w:rsidR="00D27D5D" w:rsidRPr="00F66AA1">
        <w:t>атации</w:t>
      </w:r>
      <w:r w:rsidR="00F66AA1" w:rsidRPr="00F66AA1">
        <w:t>.</w:t>
      </w:r>
    </w:p>
    <w:p w:rsidR="00F66AA1" w:rsidRDefault="00822B39" w:rsidP="00F66AA1">
      <w:pPr>
        <w:ind w:firstLine="709"/>
      </w:pPr>
      <w:r w:rsidRPr="00F66AA1">
        <w:t>Поставленная цель достигается решением следующих задач</w:t>
      </w:r>
      <w:r w:rsidR="00F66AA1" w:rsidRPr="00F66AA1">
        <w:t>:</w:t>
      </w:r>
    </w:p>
    <w:p w:rsidR="00F66AA1" w:rsidRDefault="00822B39" w:rsidP="00F66AA1">
      <w:pPr>
        <w:ind w:firstLine="709"/>
      </w:pPr>
      <w:r w:rsidRPr="00F66AA1">
        <w:t>поиск, накопление и обработка существующей информации о возможных видах повреждения элементов подшипников качения</w:t>
      </w:r>
      <w:r w:rsidR="00F66AA1" w:rsidRPr="00F66AA1">
        <w:t>;</w:t>
      </w:r>
    </w:p>
    <w:p w:rsidR="00F66AA1" w:rsidRDefault="00E16055" w:rsidP="00F66AA1">
      <w:pPr>
        <w:ind w:firstLine="709"/>
      </w:pPr>
      <w:r w:rsidRPr="00F66AA1">
        <w:t>поиск, накопление и обработка существующей информации о возможных видах силовых воздействий на шарикоподшипники</w:t>
      </w:r>
      <w:r w:rsidR="00F66AA1" w:rsidRPr="00F66AA1">
        <w:t>;</w:t>
      </w:r>
    </w:p>
    <w:p w:rsidR="00F66AA1" w:rsidRDefault="00E34C30" w:rsidP="00F66AA1">
      <w:pPr>
        <w:ind w:firstLine="709"/>
      </w:pPr>
      <w:r w:rsidRPr="00F66AA1">
        <w:t>разработка всеобъемлющей классификации причин повреждения данного типа подшипников</w:t>
      </w:r>
      <w:r w:rsidR="00F66AA1" w:rsidRPr="00F66AA1">
        <w:t>;</w:t>
      </w:r>
    </w:p>
    <w:p w:rsidR="00F66AA1" w:rsidRDefault="00E34C30" w:rsidP="00F66AA1">
      <w:pPr>
        <w:ind w:firstLine="709"/>
      </w:pPr>
      <w:r w:rsidRPr="00F66AA1">
        <w:t>разработка причинно-следственных связей между видами и причинами повреждений</w:t>
      </w:r>
      <w:r w:rsidR="00F66AA1" w:rsidRPr="00F66AA1">
        <w:t>;</w:t>
      </w:r>
    </w:p>
    <w:p w:rsidR="00CB7A23" w:rsidRDefault="00975052" w:rsidP="00F66AA1">
      <w:pPr>
        <w:ind w:firstLine="709"/>
      </w:pPr>
      <w:r w:rsidRPr="00F66AA1">
        <w:t>рассмотрение задачи по поломке двухрядного сферического шарикоподшипника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F66AA1" w:rsidRDefault="001F00A0" w:rsidP="00CB7A23">
      <w:pPr>
        <w:pStyle w:val="2"/>
      </w:pPr>
      <w:bookmarkStart w:id="5" w:name="_Toc263357665"/>
      <w:r w:rsidRPr="00F66AA1">
        <w:t>3</w:t>
      </w:r>
      <w:r w:rsidR="00F66AA1" w:rsidRPr="00F66AA1">
        <w:t xml:space="preserve">. </w:t>
      </w:r>
      <w:bookmarkStart w:id="6" w:name="_Toc258105677"/>
      <w:r w:rsidR="00B43536" w:rsidRPr="00F66AA1">
        <w:t>Рассмотрение видов повреждений элементов подшипников качения</w:t>
      </w:r>
      <w:bookmarkEnd w:id="5"/>
      <w:bookmarkEnd w:id="6"/>
    </w:p>
    <w:p w:rsidR="00CB7A23" w:rsidRPr="00CB7A23" w:rsidRDefault="00CB7A23" w:rsidP="00CB7A23">
      <w:pPr>
        <w:ind w:firstLine="709"/>
      </w:pPr>
    </w:p>
    <w:p w:rsidR="00F66AA1" w:rsidRDefault="00575EC2" w:rsidP="00F66AA1">
      <w:pPr>
        <w:ind w:firstLine="709"/>
      </w:pPr>
      <w:r w:rsidRPr="00F66AA1">
        <w:t>История развития меха</w:t>
      </w:r>
      <w:r w:rsidR="00611F53" w:rsidRPr="00F66AA1">
        <w:t>нического оборудования неразрывно связана с распознаванием повреждений элементов механизмов</w:t>
      </w:r>
      <w:r w:rsidR="00F66AA1" w:rsidRPr="00F66AA1">
        <w:t xml:space="preserve">. </w:t>
      </w:r>
      <w:r w:rsidRPr="00F66AA1">
        <w:t>Возможные повреждения подшипников качения разделяются на следующие группы</w:t>
      </w:r>
      <w:r w:rsidR="00F66AA1" w:rsidRPr="00F66AA1">
        <w:t>:</w:t>
      </w:r>
    </w:p>
    <w:p w:rsidR="00F66AA1" w:rsidRDefault="00B86D51" w:rsidP="00F66AA1">
      <w:pPr>
        <w:ind w:firstLine="709"/>
      </w:pPr>
      <w:r w:rsidRPr="00F66AA1">
        <w:t>выкрашивание</w:t>
      </w:r>
      <w:r w:rsidR="00F66AA1" w:rsidRPr="00F66AA1">
        <w:t xml:space="preserve">: </w:t>
      </w:r>
      <w:r w:rsidRPr="00F66AA1">
        <w:t>на дорожках качения наружных колец в зоне контакта и в диаметрально противоположном секторе</w:t>
      </w:r>
      <w:r w:rsidR="00F66AA1" w:rsidRPr="00F66AA1">
        <w:t xml:space="preserve">; </w:t>
      </w:r>
      <w:r w:rsidRPr="00F66AA1">
        <w:t>на одной стороне кольца с линейной образующей дорожки качения или под одним рядом тел качения в двухрядном подшипнике</w:t>
      </w:r>
      <w:r w:rsidR="00F66AA1" w:rsidRPr="00F66AA1">
        <w:t xml:space="preserve">; </w:t>
      </w:r>
      <w:r w:rsidRPr="00F66AA1">
        <w:t>на весьма ограниченном участке местно нагруженного кольца в зоне контакта</w:t>
      </w:r>
      <w:r w:rsidR="00F66AA1" w:rsidRPr="00F66AA1">
        <w:t xml:space="preserve">; </w:t>
      </w:r>
      <w:r w:rsidRPr="00F66AA1">
        <w:t>по всей дорожке качения и проворачивание местно нагруженного</w:t>
      </w:r>
      <w:r w:rsidR="00B009EA" w:rsidRPr="00F66AA1">
        <w:t xml:space="preserve"> кольца</w:t>
      </w:r>
      <w:r w:rsidR="00F66AA1" w:rsidRPr="00F66AA1">
        <w:t xml:space="preserve">; </w:t>
      </w:r>
      <w:r w:rsidR="00B009EA" w:rsidRPr="00F66AA1">
        <w:t>на дорожках качения ша</w:t>
      </w:r>
      <w:r w:rsidRPr="00F66AA1">
        <w:t>риковых радиальных подшипников</w:t>
      </w:r>
      <w:r w:rsidR="00F66AA1" w:rsidRPr="00F66AA1">
        <w:t xml:space="preserve">; </w:t>
      </w:r>
      <w:r w:rsidRPr="00F66AA1">
        <w:t>на ограниченном участке длины дорожек качения вращающихся колец с линейным контактом</w:t>
      </w:r>
      <w:r w:rsidR="00F66AA1" w:rsidRPr="00F66AA1">
        <w:t>;</w:t>
      </w:r>
    </w:p>
    <w:p w:rsidR="00F66AA1" w:rsidRDefault="00B009EA" w:rsidP="00F66AA1">
      <w:pPr>
        <w:ind w:firstLine="709"/>
      </w:pPr>
      <w:r w:rsidRPr="00F66AA1">
        <w:t>повреждения сепараторов</w:t>
      </w:r>
      <w:r w:rsidR="00F66AA1" w:rsidRPr="00F66AA1">
        <w:t xml:space="preserve">: </w:t>
      </w:r>
      <w:r w:rsidRPr="00F66AA1">
        <w:t>деформация</w:t>
      </w:r>
      <w:r w:rsidR="00F66AA1" w:rsidRPr="00F66AA1">
        <w:t xml:space="preserve">; </w:t>
      </w:r>
      <w:r w:rsidRPr="00F66AA1">
        <w:t>износ</w:t>
      </w:r>
      <w:r w:rsidR="00F66AA1" w:rsidRPr="00F66AA1">
        <w:t xml:space="preserve">; </w:t>
      </w:r>
      <w:r w:rsidRPr="00F66AA1">
        <w:t>разрушение</w:t>
      </w:r>
      <w:r w:rsidR="00F66AA1" w:rsidRPr="00F66AA1">
        <w:t xml:space="preserve">; </w:t>
      </w:r>
      <w:r w:rsidRPr="00F66AA1">
        <w:t>разрыв штампованных сепараторов в двухрядных подшипниках</w:t>
      </w:r>
      <w:r w:rsidR="00F66AA1" w:rsidRPr="00F66AA1">
        <w:t>;</w:t>
      </w:r>
    </w:p>
    <w:p w:rsidR="00F66AA1" w:rsidRDefault="00B009EA" w:rsidP="00F66AA1">
      <w:pPr>
        <w:ind w:firstLine="709"/>
      </w:pPr>
      <w:r w:rsidRPr="00F66AA1">
        <w:t>повреждения колец</w:t>
      </w:r>
      <w:r w:rsidR="00F66AA1" w:rsidRPr="00F66AA1">
        <w:t xml:space="preserve">: </w:t>
      </w:r>
      <w:r w:rsidRPr="00F66AA1">
        <w:t>сколы бортов</w:t>
      </w:r>
      <w:r w:rsidR="00F66AA1" w:rsidRPr="00F66AA1">
        <w:t xml:space="preserve">; </w:t>
      </w:r>
      <w:r w:rsidRPr="00F66AA1">
        <w:t>вмятины от шариков на дорожках качения</w:t>
      </w:r>
      <w:r w:rsidR="00F66AA1" w:rsidRPr="00F66AA1">
        <w:t xml:space="preserve">; </w:t>
      </w:r>
      <w:r w:rsidRPr="00F66AA1">
        <w:t>износ посадочной поверхности внутреннего кольца, сопровождаемый нагревом всего подшипника и заклиниванием тел качения</w:t>
      </w:r>
      <w:r w:rsidR="00F66AA1" w:rsidRPr="00F66AA1">
        <w:t xml:space="preserve">; </w:t>
      </w:r>
      <w:r w:rsidRPr="00F66AA1">
        <w:t>вмятины на дорожках качения подшипников с шагом, равным расстоянию между телами качения</w:t>
      </w:r>
      <w:r w:rsidR="00F66AA1" w:rsidRPr="00F66AA1">
        <w:t xml:space="preserve">; </w:t>
      </w:r>
      <w:r w:rsidRPr="00F66AA1">
        <w:t>вмятины на дорожках качения двухрядных сферических, устанавливаемых в опоры универсальных шарниров</w:t>
      </w:r>
      <w:r w:rsidR="00F66AA1" w:rsidRPr="00F66AA1">
        <w:t xml:space="preserve">; </w:t>
      </w:r>
      <w:r w:rsidRPr="00F66AA1">
        <w:t>скалывание рабочих бортов внутренних колец радиальноупорных шарикоподшипников с углом контакта 300</w:t>
      </w:r>
      <w:r w:rsidR="00F66AA1" w:rsidRPr="00F66AA1">
        <w:t xml:space="preserve">; </w:t>
      </w:r>
      <w:r w:rsidRPr="00F66AA1">
        <w:t>глубокие вмятины в зоне контакта в одном ряду тел качения сферических двухрядных подшипников</w:t>
      </w:r>
      <w:r w:rsidR="00F66AA1" w:rsidRPr="00F66AA1">
        <w:t xml:space="preserve">; </w:t>
      </w:r>
      <w:r w:rsidRPr="00F66AA1">
        <w:t>трещины продольные сквозные на внутренних кольцах с коническим отверстием</w:t>
      </w:r>
      <w:r w:rsidR="00F66AA1" w:rsidRPr="00F66AA1">
        <w:t xml:space="preserve">; </w:t>
      </w:r>
      <w:r w:rsidRPr="00F66AA1">
        <w:t>увеличенные размеры посадочных поверхностей колец</w:t>
      </w:r>
      <w:r w:rsidR="00F66AA1" w:rsidRPr="00F66AA1">
        <w:t>;</w:t>
      </w:r>
    </w:p>
    <w:p w:rsidR="00F66AA1" w:rsidRDefault="0022020A" w:rsidP="00F66AA1">
      <w:pPr>
        <w:ind w:firstLine="709"/>
      </w:pPr>
      <w:r w:rsidRPr="00F66AA1">
        <w:t>повышение температуры подшипников</w:t>
      </w:r>
      <w:r w:rsidR="00F66AA1" w:rsidRPr="00F66AA1">
        <w:t xml:space="preserve">: </w:t>
      </w:r>
      <w:r w:rsidRPr="00F66AA1">
        <w:t>нагрев подшипников до цветов побежалости</w:t>
      </w:r>
      <w:r w:rsidR="00F66AA1" w:rsidRPr="00F66AA1">
        <w:t xml:space="preserve">; </w:t>
      </w:r>
      <w:r w:rsidRPr="00F66AA1">
        <w:t>искажение распределения радиального зазора, сопровождаемое нагревом подшипника</w:t>
      </w:r>
      <w:r w:rsidR="00F66AA1" w:rsidRPr="00F66AA1">
        <w:t xml:space="preserve">; </w:t>
      </w:r>
      <w:r w:rsidRPr="00F66AA1">
        <w:t>нагрев подшипников из-за защемления тел качения вплоть до проворачивания циркуляционно нагруженных колец и сваривании их с валом</w:t>
      </w:r>
      <w:r w:rsidR="00F66AA1" w:rsidRPr="00F66AA1">
        <w:t xml:space="preserve">; </w:t>
      </w:r>
      <w:r w:rsidRPr="00F66AA1">
        <w:t>оплавление сопрягаемых торцов бортов и роликов</w:t>
      </w:r>
      <w:r w:rsidR="00F66AA1" w:rsidRPr="00F66AA1">
        <w:t>;</w:t>
      </w:r>
    </w:p>
    <w:p w:rsidR="00F66AA1" w:rsidRDefault="001078E2" w:rsidP="00F66AA1">
      <w:pPr>
        <w:ind w:firstLine="709"/>
      </w:pPr>
      <w:r w:rsidRPr="00F66AA1">
        <w:t>повреждения тел качения</w:t>
      </w:r>
      <w:r w:rsidR="00F66AA1" w:rsidRPr="00F66AA1">
        <w:t xml:space="preserve">: </w:t>
      </w:r>
      <w:r w:rsidRPr="00F66AA1">
        <w:t>риски неопределенного направления на шариках радиальноупорных подшипников и матовый цвет шариков в ненагруженном ряду радиальноупорных подшипников</w:t>
      </w:r>
      <w:r w:rsidR="00F66AA1" w:rsidRPr="00F66AA1">
        <w:t>;</w:t>
      </w:r>
    </w:p>
    <w:p w:rsidR="00F66AA1" w:rsidRDefault="009147C5" w:rsidP="00F66AA1">
      <w:pPr>
        <w:ind w:firstLine="709"/>
      </w:pPr>
      <w:r w:rsidRPr="00F66AA1">
        <w:t>искажение формы контакта</w:t>
      </w:r>
      <w:r w:rsidR="00F66AA1" w:rsidRPr="00F66AA1">
        <w:t xml:space="preserve">: </w:t>
      </w:r>
      <w:r w:rsidRPr="00F66AA1">
        <w:t>овальная форма следа контакта тел качения с вращающимся кольцом, пересекающего ось симметрии желоба</w:t>
      </w:r>
      <w:r w:rsidR="00F66AA1" w:rsidRPr="00F66AA1">
        <w:t xml:space="preserve">; </w:t>
      </w:r>
      <w:r w:rsidRPr="00F66AA1">
        <w:t>потеря точности вращения и дробление инструмента высокоточных и скоростных шпинделей</w:t>
      </w:r>
      <w:r w:rsidR="00F66AA1" w:rsidRPr="00F66AA1">
        <w:t>;</w:t>
      </w:r>
    </w:p>
    <w:p w:rsidR="00F66AA1" w:rsidRDefault="004503AB" w:rsidP="00F66AA1">
      <w:pPr>
        <w:ind w:firstLine="709"/>
      </w:pPr>
      <w:r w:rsidRPr="00F66AA1">
        <w:t>износ тел и дорожек качения</w:t>
      </w:r>
      <w:r w:rsidR="00F66AA1" w:rsidRPr="00F66AA1">
        <w:t xml:space="preserve">: </w:t>
      </w:r>
      <w:r w:rsidRPr="00F66AA1">
        <w:t>абразивный</w:t>
      </w:r>
      <w:r w:rsidR="00F66AA1" w:rsidRPr="00F66AA1">
        <w:t xml:space="preserve">; </w:t>
      </w:r>
      <w:r w:rsidRPr="00F66AA1">
        <w:t>осповидный</w:t>
      </w:r>
      <w:r w:rsidR="00F66AA1" w:rsidRPr="00F66AA1">
        <w:t xml:space="preserve">; </w:t>
      </w:r>
      <w:r w:rsidRPr="00F66AA1">
        <w:t>окислительный</w:t>
      </w:r>
      <w:r w:rsidR="00F66AA1" w:rsidRPr="00F66AA1">
        <w:t>.</w:t>
      </w:r>
    </w:p>
    <w:p w:rsidR="00F66AA1" w:rsidRDefault="00975DC3" w:rsidP="00F66AA1">
      <w:pPr>
        <w:ind w:firstLine="709"/>
      </w:pPr>
      <w:r w:rsidRPr="00F66AA1">
        <w:t>С точки зрения изнашивания, все виды повреждений узлов подшипников можно подразделить на</w:t>
      </w:r>
      <w:r w:rsidR="00F66AA1" w:rsidRPr="00F66AA1">
        <w:t xml:space="preserve">: </w:t>
      </w:r>
      <w:r w:rsidRPr="00F66AA1">
        <w:t>усталостное изнашивание, абразивное изнашивание,</w:t>
      </w:r>
    </w:p>
    <w:p w:rsidR="00F66AA1" w:rsidRDefault="00975DC3" w:rsidP="00F66AA1">
      <w:pPr>
        <w:ind w:firstLine="709"/>
      </w:pPr>
      <w:r w:rsidRPr="00F66AA1">
        <w:t>коррозионно-механическое изнашивание, водородное изнашивание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F66AA1" w:rsidRDefault="001F00A0" w:rsidP="00CB7A23">
      <w:pPr>
        <w:pStyle w:val="2"/>
      </w:pPr>
      <w:bookmarkStart w:id="7" w:name="_Toc258105678"/>
      <w:bookmarkStart w:id="8" w:name="_Toc263357666"/>
      <w:r w:rsidRPr="00F66AA1">
        <w:t>4</w:t>
      </w:r>
      <w:r w:rsidR="00F66AA1" w:rsidRPr="00F66AA1">
        <w:t xml:space="preserve">. </w:t>
      </w:r>
      <w:r w:rsidR="00B31F04" w:rsidRPr="00F66AA1">
        <w:t>Разработка причинно-следственных связей между видами и причинами повреждений</w:t>
      </w:r>
      <w:bookmarkEnd w:id="7"/>
      <w:bookmarkEnd w:id="8"/>
    </w:p>
    <w:p w:rsidR="00CB7A23" w:rsidRDefault="00CB7A23" w:rsidP="00F66AA1">
      <w:pPr>
        <w:ind w:firstLine="709"/>
      </w:pPr>
    </w:p>
    <w:p w:rsidR="00F66AA1" w:rsidRDefault="000C16E2" w:rsidP="00F66AA1">
      <w:pPr>
        <w:ind w:firstLine="709"/>
      </w:pPr>
      <w:r w:rsidRPr="00F66AA1">
        <w:t>Вид классификации, основывающийся на причинно-следственных связях между видами и причинами повреждений</w:t>
      </w:r>
      <w:r w:rsidR="00C85D28" w:rsidRPr="00F66AA1">
        <w:t>, предполагает построение логических причинно-следственных цепочек на основе локализации и определении вида изнашивания</w:t>
      </w:r>
      <w:r w:rsidR="00F66AA1" w:rsidRPr="00F66AA1">
        <w:t xml:space="preserve">. </w:t>
      </w:r>
      <w:r w:rsidR="00C85D28" w:rsidRPr="00F66AA1">
        <w:t>Для этого необходим комплексный подход к распознаванию вида повреждения подшипника качения, который изображен в виде схемы на рисунке 2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C85D28" w:rsidRPr="00F66AA1" w:rsidRDefault="008E7EE6" w:rsidP="00F66AA1">
      <w:pPr>
        <w:ind w:firstLine="709"/>
      </w:pPr>
      <w:r>
        <w:rPr>
          <w:noProof/>
        </w:rPr>
        <w:pict>
          <v:shape id="Рисунок 13" o:spid="_x0000_i1028" type="#_x0000_t75" style="width:144.75pt;height:171pt;visibility:visible">
            <v:imagedata r:id="rId10" o:title=""/>
          </v:shape>
        </w:pict>
      </w:r>
    </w:p>
    <w:p w:rsidR="00F66AA1" w:rsidRDefault="00F66AA1" w:rsidP="00F66AA1">
      <w:pPr>
        <w:ind w:firstLine="709"/>
      </w:pPr>
      <w:r>
        <w:t>Рис.2</w:t>
      </w:r>
      <w:r w:rsidRPr="00F66AA1">
        <w:t xml:space="preserve">. </w:t>
      </w:r>
      <w:r w:rsidR="00C85D28" w:rsidRPr="00F66AA1">
        <w:t>Структурная схема процесса анализа дефекта</w:t>
      </w:r>
      <w:r w:rsidRPr="00F66AA1">
        <w:t>.</w:t>
      </w:r>
    </w:p>
    <w:p w:rsidR="00CB7A23" w:rsidRDefault="00CB7A23" w:rsidP="00F66AA1">
      <w:pPr>
        <w:ind w:firstLine="709"/>
      </w:pPr>
    </w:p>
    <w:p w:rsidR="00F66AA1" w:rsidRDefault="003B1809" w:rsidP="00F66AA1">
      <w:pPr>
        <w:ind w:firstLine="709"/>
      </w:pPr>
      <w:r w:rsidRPr="00F66AA1">
        <w:t>Для определения причины отказа, необходимо идентифицировать силовое воздействие на подшипник</w:t>
      </w:r>
      <w:r w:rsidR="00F66AA1" w:rsidRPr="00F66AA1">
        <w:t xml:space="preserve">. </w:t>
      </w:r>
      <w:r w:rsidRPr="00F66AA1">
        <w:t>От вида силового воздействия и его направления будет зависеть характер изнашивания данного элемента металлургического оборудования</w:t>
      </w:r>
      <w:r w:rsidR="00F66AA1" w:rsidRPr="00F66AA1">
        <w:t xml:space="preserve">. </w:t>
      </w:r>
      <w:r w:rsidRPr="00F66AA1">
        <w:t>Вид поверхности отказавшей детали будет в свою очередь тесно связан с характером износа, проявившегося в дефектном узле</w:t>
      </w:r>
      <w:r w:rsidR="00F66AA1" w:rsidRPr="00F66AA1">
        <w:t xml:space="preserve">. </w:t>
      </w:r>
      <w:r w:rsidRPr="00F66AA1">
        <w:t>Классифицировать вид силового воздействия можно следующим образом</w:t>
      </w:r>
      <w:r w:rsidR="00F66AA1" w:rsidRPr="00F66AA1">
        <w:t xml:space="preserve">: </w:t>
      </w:r>
      <w:r w:rsidRPr="00F66AA1">
        <w:t>циркуляционная нагрузка</w:t>
      </w:r>
      <w:r w:rsidR="00F66AA1" w:rsidRPr="00F66AA1">
        <w:t xml:space="preserve">; </w:t>
      </w:r>
      <w:r w:rsidRPr="00F66AA1">
        <w:t>местная нагрузка</w:t>
      </w:r>
      <w:r w:rsidR="00F66AA1" w:rsidRPr="00F66AA1">
        <w:t xml:space="preserve">; </w:t>
      </w:r>
      <w:r w:rsidRPr="00F66AA1">
        <w:t>осевая нагрузка</w:t>
      </w:r>
      <w:r w:rsidR="00F66AA1" w:rsidRPr="00F66AA1">
        <w:t xml:space="preserve">; </w:t>
      </w:r>
      <w:r w:rsidRPr="00F66AA1">
        <w:t xml:space="preserve">нагрузка от перекоса составных частей узла подшипника и </w:t>
      </w:r>
      <w:r w:rsidR="00F66AA1">
        <w:t>т.д.</w:t>
      </w:r>
    </w:p>
    <w:p w:rsidR="00CB7A23" w:rsidRDefault="00CB7A23" w:rsidP="00F66AA1">
      <w:pPr>
        <w:ind w:firstLine="709"/>
      </w:pPr>
    </w:p>
    <w:p w:rsidR="00F66AA1" w:rsidRDefault="001F00A0" w:rsidP="00CB7A23">
      <w:pPr>
        <w:pStyle w:val="2"/>
      </w:pPr>
      <w:bookmarkStart w:id="9" w:name="_Toc258105679"/>
      <w:bookmarkStart w:id="10" w:name="_Toc263357667"/>
      <w:r w:rsidRPr="00F66AA1">
        <w:t>5</w:t>
      </w:r>
      <w:r w:rsidR="00F66AA1" w:rsidRPr="00F66AA1">
        <w:t xml:space="preserve">. </w:t>
      </w:r>
      <w:r w:rsidR="008A34A7" w:rsidRPr="00F66AA1">
        <w:t>Типичные отказы подшипников качения и их причина</w:t>
      </w:r>
      <w:bookmarkEnd w:id="9"/>
      <w:bookmarkEnd w:id="10"/>
    </w:p>
    <w:p w:rsidR="00CB7A23" w:rsidRDefault="00CB7A23" w:rsidP="00F66AA1">
      <w:pPr>
        <w:ind w:firstLine="709"/>
      </w:pPr>
    </w:p>
    <w:p w:rsidR="00F66AA1" w:rsidRDefault="002B0C61" w:rsidP="00F66AA1">
      <w:pPr>
        <w:ind w:firstLine="709"/>
      </w:pPr>
      <w:r w:rsidRPr="00F66AA1">
        <w:t>Производство подшипников качения осуществляется в условиях жестких требований к их качеству</w:t>
      </w:r>
      <w:r w:rsidR="00F66AA1" w:rsidRPr="00F66AA1">
        <w:t xml:space="preserve">. </w:t>
      </w:r>
      <w:r w:rsidRPr="00F66AA1">
        <w:t>Это одни из наиболее точных устройств, выпускаемых в машиностроении</w:t>
      </w:r>
      <w:r w:rsidR="00F66AA1" w:rsidRPr="00F66AA1">
        <w:t xml:space="preserve">. </w:t>
      </w:r>
      <w:r w:rsidRPr="00F66AA1">
        <w:t>При идеальных рабочих условиях подшипники могут непрерывно эксплуатироваться в течение многих лет</w:t>
      </w:r>
      <w:r w:rsidR="00F66AA1" w:rsidRPr="00F66AA1">
        <w:t xml:space="preserve">. </w:t>
      </w:r>
      <w:r w:rsidRPr="00F66AA1">
        <w:t>Вследствие того, что рабочие условия редко бывают идеальными, подшипники никогда не реализуют своих потенциальных возможностей с точки зрения ресурса</w:t>
      </w:r>
      <w:r w:rsidR="00F66AA1">
        <w:t>.</w:t>
      </w:r>
    </w:p>
    <w:p w:rsidR="00F66AA1" w:rsidRDefault="002B0C61" w:rsidP="00F66AA1">
      <w:pPr>
        <w:ind w:firstLine="709"/>
      </w:pPr>
      <w:r w:rsidRPr="00F66AA1">
        <w:t>Срок службы подшипников качения зависит от условий их производства, хранения, обслуживания, установки, нагрузки и условий работы</w:t>
      </w:r>
      <w:r w:rsidR="00F66AA1">
        <w:t>.</w:t>
      </w:r>
    </w:p>
    <w:p w:rsidR="00F66AA1" w:rsidRDefault="002B0C61" w:rsidP="00F66AA1">
      <w:pPr>
        <w:ind w:firstLine="709"/>
      </w:pPr>
      <w:r w:rsidRPr="00F66AA1">
        <w:t>В таблице 1 даны некоторые типы неисправностей подшипников и причины их вызывающие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2613E2" w:rsidRPr="00F66AA1" w:rsidRDefault="002613E2" w:rsidP="00F66AA1">
      <w:pPr>
        <w:ind w:firstLine="709"/>
      </w:pPr>
      <w:r w:rsidRPr="00F66AA1">
        <w:t>Таблица</w:t>
      </w:r>
      <w:r w:rsidR="00CB7A23">
        <w:t xml:space="preserve"> </w:t>
      </w:r>
      <w:r w:rsidRPr="00F66AA1">
        <w:t>1</w:t>
      </w:r>
      <w:r w:rsidR="00F66AA1" w:rsidRPr="00F66AA1">
        <w:t xml:space="preserve">. </w:t>
      </w:r>
      <w:r w:rsidRPr="00F66AA1">
        <w:t>Различные виды повреждений подшипников</w:t>
      </w:r>
      <w:r w:rsidR="00F66AA1" w:rsidRPr="00F66AA1">
        <w:t xml:space="preserve">. </w:t>
      </w:r>
    </w:p>
    <w:tbl>
      <w:tblPr>
        <w:tblW w:w="4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4062"/>
      </w:tblGrid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Усталостные разрушения поверхности связаны с проблемами смазки, такими как неподходящая смазка, низкая ее вязкость и разрывы смазочной пленки</w:t>
            </w:r>
            <w:r w:rsidR="00F66AA1" w:rsidRPr="00F66AA1">
              <w:t xml:space="preserve">. </w:t>
            </w:r>
            <w:r w:rsidRPr="00F66AA1">
              <w:t>В начальной стадии развития дефекта поверхность выглядит как бы заиндевелой в некотор</w:t>
            </w:r>
            <w:r w:rsidR="00E3129A" w:rsidRPr="00F66AA1">
              <w:t xml:space="preserve">ых местах, как показано на </w:t>
            </w:r>
            <w:r w:rsidR="00F66AA1">
              <w:t>рис.3</w:t>
            </w:r>
            <w:r w:rsidR="00F66AA1" w:rsidRPr="00F66AA1">
              <w:t xml:space="preserve">. </w:t>
            </w:r>
            <w:r w:rsidRPr="00F66AA1">
              <w:t>При дальнейшем развитии дефекта поверхность дорожки начинает отслаиваться и растрескиваться</w:t>
            </w:r>
            <w:r w:rsidR="00F66AA1">
              <w:t xml:space="preserve"> (</w:t>
            </w:r>
            <w:r w:rsidRPr="00F66AA1">
              <w:t>следует отметить, что это отслаивание не столь серьезно как сколы на дорожке</w:t>
            </w:r>
            <w:r w:rsidR="00F66AA1" w:rsidRPr="00F66AA1">
              <w:t xml:space="preserve">). </w:t>
            </w:r>
            <w:r w:rsidRPr="00F66AA1">
              <w:t>При накоплении усталости в материале дорожки ее поверхность становится шероховатой, подшипник начинает шуметь и излишне нагреваться</w:t>
            </w:r>
            <w:r w:rsidR="00F66AA1" w:rsidRPr="00F66AA1">
              <w:t xml:space="preserve">. </w:t>
            </w:r>
            <w:r w:rsidRPr="00F66AA1">
              <w:t>Постоянная перегрузка, плохо обработанные и загрязненные поверхности неизбежно ведут к усталостным явлениям</w:t>
            </w:r>
            <w:r w:rsidR="00F66AA1" w:rsidRPr="00F66AA1">
              <w:t xml:space="preserve">. </w:t>
            </w:r>
            <w:r w:rsidRPr="00F66AA1">
              <w:t>Этого можно избежать или существенно замедлить, если подшипник будет чистым и хорошо смазанным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4" o:spid="_x0000_i1029" type="#_x0000_t75" alt="http://www.vibration.ru/images/v_def1.gif" style="width:103.5pt;height:111pt;visibility:visible">
                  <v:imagedata r:id="rId11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Рис.3</w:t>
            </w:r>
            <w:r w:rsidRPr="00F66AA1">
              <w:t xml:space="preserve">. </w:t>
            </w:r>
            <w:r w:rsidR="00273F32" w:rsidRPr="00F66AA1">
              <w:t>Усталость дорожки качения</w:t>
            </w:r>
            <w:r w:rsidRPr="00F66AA1">
              <w:t xml:space="preserve">. </w:t>
            </w:r>
            <w:r w:rsidR="00273F32" w:rsidRPr="00F66AA1">
              <w:t>Поверхность растрескивается и отслаивается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Выкрашивание поверхности схоже с усталостью поверхности, но отличается от него более сильной степенью повреждения подшипника и может указывать на то, что подшипник исче</w:t>
            </w:r>
            <w:r w:rsidR="00E3129A" w:rsidRPr="00F66AA1">
              <w:t>рпал ресурс усталости</w:t>
            </w:r>
            <w:r w:rsidR="00F66AA1" w:rsidRPr="00F66AA1">
              <w:t xml:space="preserve">. </w:t>
            </w:r>
            <w:r w:rsidR="00E3129A" w:rsidRPr="00F66AA1">
              <w:t>Рисунок 4</w:t>
            </w:r>
            <w:r w:rsidRPr="00F66AA1">
              <w:t xml:space="preserve"> показывает, что растреск</w:t>
            </w:r>
            <w:r w:rsidR="00E3129A" w:rsidRPr="00F66AA1">
              <w:t>и</w:t>
            </w:r>
            <w:r w:rsidRPr="00F66AA1">
              <w:t>вание и сколы поверхностей характеризуются глубокими трещинами и расслаиванием</w:t>
            </w:r>
            <w:r w:rsidR="00F66AA1" w:rsidRPr="00F66AA1">
              <w:t xml:space="preserve">. </w:t>
            </w:r>
            <w:r w:rsidRPr="00F66AA1">
              <w:t>Это происходит, когда под поверхностные трещины, возникающие в местах дислокации неметаллических включений в стали подшипника, доходят до поверхности</w:t>
            </w:r>
            <w:r w:rsidR="00F66AA1" w:rsidRPr="00F66AA1">
              <w:t xml:space="preserve">. </w:t>
            </w:r>
            <w:r w:rsidRPr="00F66AA1">
              <w:t xml:space="preserve">Преждевременное растрескивание часто вызывается плохой посадкой вала, искривлениями корпуса и неправильной установкой, </w:t>
            </w:r>
            <w:r w:rsidR="00F66AA1">
              <w:t>т.е.</w:t>
            </w:r>
            <w:r w:rsidR="00F66AA1" w:rsidRPr="00F66AA1">
              <w:t xml:space="preserve"> </w:t>
            </w:r>
            <w:r w:rsidRPr="00F66AA1">
              <w:t>условиями, вызывающими слишком высокие циклические напряжения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5" o:spid="_x0000_i1030" type="#_x0000_t75" alt="http://www.vibration.ru/images/v_def2.gif" style="width:105pt;height:114.75pt;visibility:visible">
                  <v:imagedata r:id="rId12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Рис.4</w:t>
            </w:r>
            <w:r w:rsidRPr="00F66AA1">
              <w:t xml:space="preserve">. </w:t>
            </w:r>
            <w:r w:rsidR="00273F32" w:rsidRPr="00F66AA1">
              <w:t>Выкрашивание поверхности</w:t>
            </w:r>
            <w:r w:rsidRPr="00F66AA1">
              <w:t xml:space="preserve">. </w:t>
            </w:r>
            <w:r w:rsidR="00273F32" w:rsidRPr="00F66AA1">
              <w:t>Глубокие трещины и расслаивание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Абразивный износ</w:t>
            </w:r>
            <w:r w:rsidR="00F66AA1" w:rsidRPr="00F66AA1">
              <w:t xml:space="preserve">: </w:t>
            </w:r>
            <w:r w:rsidRPr="00F66AA1">
              <w:t>Абразивное истира</w:t>
            </w:r>
            <w:r w:rsidR="00E3129A" w:rsidRPr="00F66AA1">
              <w:t xml:space="preserve">ние металла, показанное на </w:t>
            </w:r>
            <w:r w:rsidR="00F66AA1">
              <w:t>рис.5</w:t>
            </w:r>
            <w:r w:rsidRPr="00F66AA1">
              <w:t>, разрушает поверхности элементов подшипника</w:t>
            </w:r>
            <w:r w:rsidR="00F66AA1" w:rsidRPr="00F66AA1">
              <w:t xml:space="preserve">. </w:t>
            </w:r>
            <w:r w:rsidRPr="00F66AA1">
              <w:t>В зависимости от типа абразивного износа, поверхность приобретает или тусклый серый металлический цвет или же зеркально полируется</w:t>
            </w:r>
            <w:r w:rsidR="00F66AA1" w:rsidRPr="00F66AA1">
              <w:t xml:space="preserve">. </w:t>
            </w:r>
            <w:r w:rsidRPr="00F66AA1">
              <w:t>Иногда подшипник вследствие изменения его геометрии из-за износа резко выходит из строя</w:t>
            </w:r>
            <w:r w:rsidR="00F66AA1" w:rsidRPr="00F66AA1">
              <w:t xml:space="preserve">. </w:t>
            </w:r>
            <w:r w:rsidRPr="00F66AA1">
              <w:t>Мелкая абразивная пыль является обычной причиной такого отказа</w:t>
            </w:r>
            <w:r w:rsidR="00F66AA1" w:rsidRPr="00F66AA1">
              <w:t xml:space="preserve">; </w:t>
            </w:r>
            <w:r w:rsidRPr="00F66AA1">
              <w:t>эта пыль может попасть в подшипник при установке, через плохие уплотнения или с грязной смазкой</w:t>
            </w:r>
            <w:r w:rsidR="00F66AA1" w:rsidRPr="00F66AA1">
              <w:t xml:space="preserve">. </w:t>
            </w:r>
            <w:r w:rsidRPr="00F66AA1">
              <w:t>Поэтому при монтаже подшипника рекомендуется протирать каждый элемент чистой тканью перед смазкой и содержать в чистоте рабочие поверхности</w:t>
            </w:r>
            <w:r w:rsidR="00F66AA1" w:rsidRPr="00F66AA1">
              <w:t xml:space="preserve">. </w:t>
            </w:r>
            <w:r w:rsidRPr="00F66AA1">
              <w:t xml:space="preserve">Хорошие уплотнения, промываемые уплотнения и чистые смазочные материалы помогут предотвратить загрязнение после установки подшипника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6" o:spid="_x0000_i1031" type="#_x0000_t75" alt="http://www.vibration.ru/images/v_def3.gif" style="width:106.5pt;height:115.5pt;visibility:visible">
                  <v:imagedata r:id="rId13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Рис.5</w:t>
            </w:r>
            <w:r w:rsidRPr="00F66AA1">
              <w:t xml:space="preserve">. </w:t>
            </w:r>
            <w:r w:rsidR="00273F32" w:rsidRPr="00F66AA1">
              <w:t>Абразивный износ</w:t>
            </w:r>
            <w:r w:rsidRPr="00F66AA1">
              <w:t xml:space="preserve">. </w:t>
            </w:r>
            <w:r w:rsidR="00273F32" w:rsidRPr="00F66AA1">
              <w:t>Повреждение поверхности элементов качения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Атмосферная коррозия</w:t>
            </w:r>
            <w:r w:rsidR="00F66AA1" w:rsidRPr="00F66AA1">
              <w:t xml:space="preserve">: </w:t>
            </w:r>
            <w:r w:rsidRPr="00F66AA1">
              <w:t>Коррозия вызывается влагой, которая попадает в подшипник из атмосф</w:t>
            </w:r>
            <w:r w:rsidR="00195343" w:rsidRPr="00F66AA1">
              <w:t>еры</w:t>
            </w:r>
            <w:r w:rsidR="00F66AA1" w:rsidRPr="00F66AA1">
              <w:t xml:space="preserve">. </w:t>
            </w:r>
            <w:r w:rsidR="00195343" w:rsidRPr="00F66AA1">
              <w:t>Влажный воздух, попадая во</w:t>
            </w:r>
            <w:r w:rsidRPr="00F66AA1">
              <w:t xml:space="preserve">внутрь подшипника, при охлаждении </w:t>
            </w:r>
            <w:r w:rsidR="00195343" w:rsidRPr="00F66AA1">
              <w:t>окружающей среды конденсируется</w:t>
            </w:r>
            <w:r w:rsidRPr="00F66AA1">
              <w:t>, разрывая смазочную пленку в местах контакта тел и дорожек качения</w:t>
            </w:r>
            <w:r w:rsidR="00F66AA1" w:rsidRPr="00F66AA1">
              <w:t xml:space="preserve">. </w:t>
            </w:r>
            <w:r w:rsidRPr="00F66AA1">
              <w:t>Атмосферн</w:t>
            </w:r>
            <w:r w:rsidR="00E3129A" w:rsidRPr="00F66AA1">
              <w:t xml:space="preserve">ую коррозию, показанную на </w:t>
            </w:r>
            <w:r w:rsidR="00F66AA1">
              <w:t>Рис.6</w:t>
            </w:r>
            <w:r w:rsidRPr="00F66AA1">
              <w:t>, можно предотвратить, используя хороший сальник, консистентную смазку и хорошо смазывая подшипник</w:t>
            </w:r>
            <w:r w:rsidR="00F66AA1" w:rsidRPr="00F66AA1">
              <w:t xml:space="preserve">. </w:t>
            </w:r>
            <w:r w:rsidRPr="00F66AA1">
              <w:t>В некоторых случаях могут оказаться необходимыми специальные уплотнения, чтобы исключить разбрызгивание смазки</w:t>
            </w:r>
            <w:r w:rsidR="00F66AA1" w:rsidRPr="00F66AA1">
              <w:t xml:space="preserve">. </w:t>
            </w:r>
            <w:r w:rsidRPr="00F66AA1">
              <w:t>Подшипник необходимо зап</w:t>
            </w:r>
            <w:r w:rsidR="00195343" w:rsidRPr="00F66AA1">
              <w:t>олнять смазкой при каждой более-</w:t>
            </w:r>
            <w:r w:rsidRPr="00F66AA1">
              <w:t>менее продолжительной остановке машины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7" o:spid="_x0000_i1032" type="#_x0000_t75" alt="http://www.vibration.ru/images/v_def4.gif" style="width:108pt;height:114.75pt;visibility:visible">
                  <v:imagedata r:id="rId14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Рис.6</w:t>
            </w:r>
            <w:r w:rsidRPr="00F66AA1">
              <w:t xml:space="preserve">. </w:t>
            </w:r>
            <w:r w:rsidR="00273F32" w:rsidRPr="00F66AA1">
              <w:t>Атмосферная коррозия</w:t>
            </w:r>
            <w:r w:rsidRPr="00F66AA1">
              <w:t xml:space="preserve">. </w:t>
            </w:r>
            <w:r w:rsidR="00273F32" w:rsidRPr="00F66AA1">
              <w:t>Внешний вид коррозии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Фреттинг-коррозия</w:t>
            </w:r>
            <w:r w:rsidR="00F66AA1" w:rsidRPr="00F66AA1">
              <w:t xml:space="preserve">: </w:t>
            </w:r>
            <w:r w:rsidR="00195343" w:rsidRPr="00F66AA1">
              <w:t xml:space="preserve">Как показано на </w:t>
            </w:r>
            <w:r w:rsidR="00F66AA1">
              <w:t>рис.7</w:t>
            </w:r>
            <w:r w:rsidRPr="00F66AA1">
              <w:t>, фреттинг-коррозия очень похожа на обычную коррозию</w:t>
            </w:r>
            <w:r w:rsidR="00F66AA1" w:rsidRPr="00F66AA1">
              <w:t xml:space="preserve">. </w:t>
            </w:r>
            <w:r w:rsidRPr="00F66AA1">
              <w:t>Она возникает на посадочных поверхностях подшипника на вал, а также и на других сопрягаемых поверхностях</w:t>
            </w:r>
            <w:r w:rsidR="00F66AA1" w:rsidRPr="00F66AA1">
              <w:t xml:space="preserve">. </w:t>
            </w:r>
            <w:r w:rsidRPr="00F66AA1">
              <w:t>Она вызывается незначительными</w:t>
            </w:r>
            <w:r w:rsidR="00F66AA1">
              <w:t xml:space="preserve"> (</w:t>
            </w:r>
            <w:r w:rsidRPr="00F66AA1">
              <w:t>микроскопическими</w:t>
            </w:r>
            <w:r w:rsidR="00F66AA1" w:rsidRPr="00F66AA1">
              <w:t xml:space="preserve">) </w:t>
            </w:r>
            <w:r w:rsidRPr="00F66AA1">
              <w:t>нагрузками</w:t>
            </w:r>
            <w:r w:rsidR="00F66AA1" w:rsidRPr="00F66AA1">
              <w:t xml:space="preserve">. </w:t>
            </w:r>
            <w:r w:rsidRPr="00F66AA1">
              <w:t>Частицы, образующиеся в результате износа</w:t>
            </w:r>
            <w:r w:rsidR="00195343" w:rsidRPr="00F66AA1">
              <w:t>,</w:t>
            </w:r>
            <w:r w:rsidRPr="00F66AA1">
              <w:t xml:space="preserve"> имеют черный цвет при отсутствии воздуха и красные</w:t>
            </w:r>
            <w:r w:rsidR="00F66AA1" w:rsidRPr="00F66AA1">
              <w:t xml:space="preserve"> - </w:t>
            </w:r>
            <w:r w:rsidRPr="00F66AA1">
              <w:t>в его отсутствие</w:t>
            </w:r>
            <w:r w:rsidR="00F66AA1" w:rsidRPr="00F66AA1">
              <w:t xml:space="preserve">. </w:t>
            </w:r>
            <w:r w:rsidRPr="00F66AA1">
              <w:t>Фреттинг-коррозия может вызвать как ослабление посадки внутреннего кольца на валу</w:t>
            </w:r>
            <w:r w:rsidR="00F66AA1" w:rsidRPr="00F66AA1">
              <w:t xml:space="preserve">; </w:t>
            </w:r>
            <w:r w:rsidRPr="00F66AA1">
              <w:t>так и его заклинивание, при котором его невозможно будет снять</w:t>
            </w:r>
            <w:r w:rsidR="00F66AA1" w:rsidRPr="00F66AA1">
              <w:t xml:space="preserve">. </w:t>
            </w:r>
            <w:r w:rsidRPr="00F66AA1">
              <w:t>Фреттинг-коррозия также привести к разламыванию кольца</w:t>
            </w:r>
            <w:r w:rsidR="00F66AA1" w:rsidRPr="00F66AA1">
              <w:t xml:space="preserve">. </w:t>
            </w:r>
            <w:r w:rsidRPr="00F66AA1">
              <w:t>Предотвратить можно</w:t>
            </w:r>
            <w:r w:rsidR="00195343" w:rsidRPr="00F66AA1">
              <w:t>,</w:t>
            </w:r>
            <w:r w:rsidRPr="00F66AA1">
              <w:t xml:space="preserve"> следуя рекомендациям производителя относительно допусков и убедившись, что элементы подогнаны наилучшим образом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8" o:spid="_x0000_i1033" type="#_x0000_t75" alt="http://www.vibration.ru/images/v_def5.gif" style="width:50.25pt;height:111.75pt;visibility:visible">
                  <v:imagedata r:id="rId15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Рис.7</w:t>
            </w:r>
            <w:r w:rsidRPr="00F66AA1">
              <w:t xml:space="preserve">. </w:t>
            </w:r>
            <w:r w:rsidR="00273F32" w:rsidRPr="00F66AA1">
              <w:t>Фреттинг-коррозия на наружной стороне внешнего кольца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Бриннелирование</w:t>
            </w:r>
            <w:r w:rsidR="00F66AA1" w:rsidRPr="00F66AA1">
              <w:t xml:space="preserve">: </w:t>
            </w:r>
            <w:r w:rsidRPr="00F66AA1">
              <w:t>При бриннелировании на поверхности колец появляются регулярно следующие друг за другом выемки</w:t>
            </w:r>
            <w:r w:rsidR="00F66AA1" w:rsidRPr="00F66AA1">
              <w:t xml:space="preserve">. </w:t>
            </w:r>
            <w:r w:rsidRPr="00F66AA1">
              <w:t>Это является следствием пластических деформаций металла в местах выемок, которые возникают вследствие перенапряжения металла</w:t>
            </w:r>
            <w:r w:rsidR="00F66AA1" w:rsidRPr="00F66AA1">
              <w:t xml:space="preserve">. </w:t>
            </w:r>
            <w:r w:rsidRPr="00F66AA1">
              <w:t>Результат бриннелирования дор</w:t>
            </w:r>
            <w:r w:rsidR="004C25B0" w:rsidRPr="00F66AA1">
              <w:t xml:space="preserve">ожек качения показан на </w:t>
            </w:r>
            <w:r w:rsidR="00F66AA1">
              <w:t>рис.8</w:t>
            </w:r>
            <w:r w:rsidR="00F66AA1" w:rsidRPr="00F66AA1">
              <w:t xml:space="preserve">. </w:t>
            </w:r>
            <w:r w:rsidRPr="00F66AA1">
              <w:t>Бриннелирование является следствием высоких статических или ударных нагрузок, неправильной технологии установки подшипника, сильных механических ударов, возникающих, при падении машины</w:t>
            </w:r>
            <w:r w:rsidR="00F66AA1" w:rsidRPr="00F66AA1">
              <w:t xml:space="preserve">. </w:t>
            </w:r>
            <w:r w:rsidRPr="00F66AA1">
              <w:t>Бриннелирование можно предотвратить, используя при установки подшипника только давление вместо ударов</w:t>
            </w:r>
            <w:r w:rsidR="00F66AA1" w:rsidRPr="00F66AA1">
              <w:t xml:space="preserve">. </w:t>
            </w:r>
            <w:r w:rsidRPr="00F66AA1">
              <w:t>Если ударных нагрузок невоз</w:t>
            </w:r>
            <w:r w:rsidR="004C25B0" w:rsidRPr="00F66AA1">
              <w:t>можно избежать как при установке</w:t>
            </w:r>
            <w:r w:rsidRPr="00F66AA1">
              <w:t>, так и в процессе эксплуатации, тогда необходимо использовать подшипники, предназначенные для более высоких нагрузок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9" o:spid="_x0000_i1034" type="#_x0000_t75" alt="http://www.vibration.ru/images/v_def6.gif" style="width:109.5pt;height:117pt;visibility:visible">
                  <v:imagedata r:id="rId16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Рис.8</w:t>
            </w:r>
            <w:r w:rsidRPr="00F66AA1">
              <w:t xml:space="preserve">. </w:t>
            </w:r>
            <w:r w:rsidR="00273F32" w:rsidRPr="00F66AA1">
              <w:t>Бриннелирование дорожек качения</w:t>
            </w:r>
            <w:r w:rsidRPr="00F66AA1">
              <w:t xml:space="preserve">. </w:t>
            </w:r>
            <w:r w:rsidR="00273F32" w:rsidRPr="00F66AA1">
              <w:t>Регулярные выемки на дорожках качения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Псевдобриннелирование</w:t>
            </w:r>
            <w:r w:rsidR="00F66AA1" w:rsidRPr="00F66AA1">
              <w:t xml:space="preserve">: </w:t>
            </w:r>
            <w:r w:rsidRPr="00F66AA1">
              <w:t>характеризуется выемками на дорожках качения</w:t>
            </w:r>
            <w:r w:rsidR="00F66AA1" w:rsidRPr="00F66AA1">
              <w:t xml:space="preserve">. </w:t>
            </w:r>
            <w:r w:rsidRPr="00F66AA1">
              <w:t>Однако в отличии от простого бриннелирования выемки характеризуются не только продавливаем металла в зонах пластических деформаций, но и его сдвигом, в результате этого места повреждения не видны даже пр</w:t>
            </w:r>
            <w:r w:rsidR="00192118" w:rsidRPr="00F66AA1">
              <w:t>и внимательном осмотре</w:t>
            </w:r>
            <w:r w:rsidR="00F66AA1" w:rsidRPr="00F66AA1">
              <w:t xml:space="preserve">. </w:t>
            </w:r>
            <w:r w:rsidR="00192118" w:rsidRPr="00F66AA1">
              <w:t xml:space="preserve">На </w:t>
            </w:r>
            <w:r w:rsidR="00F66AA1">
              <w:t>рис.9</w:t>
            </w:r>
            <w:r w:rsidRPr="00F66AA1">
              <w:t xml:space="preserve"> показан результат псевдобриннелирования</w:t>
            </w:r>
            <w:r w:rsidR="00F66AA1" w:rsidRPr="00F66AA1">
              <w:t xml:space="preserve">. </w:t>
            </w:r>
            <w:r w:rsidRPr="00F66AA1">
              <w:t>Псевдобриннелирование, есть результат сильных вибраций машины в нерабочем состоянии</w:t>
            </w:r>
            <w:r w:rsidR="00F66AA1" w:rsidRPr="00F66AA1">
              <w:t xml:space="preserve">. </w:t>
            </w:r>
            <w:r w:rsidRPr="00F66AA1">
              <w:t>Иногда это происходит при транспортировке</w:t>
            </w:r>
            <w:r w:rsidR="00F66AA1" w:rsidRPr="00F66AA1">
              <w:t xml:space="preserve">. </w:t>
            </w:r>
            <w:r w:rsidRPr="00F66AA1">
              <w:t>Также на это влияет вибрации других, близко расположенных машин</w:t>
            </w:r>
            <w:r w:rsidR="00F66AA1" w:rsidRPr="00F66AA1">
              <w:t xml:space="preserve">. </w:t>
            </w:r>
            <w:r w:rsidRPr="00F66AA1">
              <w:t>Подобной проблемы можно избежать, обеспечивая правильное закрепление транспортируемых валов с подшипниками и изолируя машину от соседних вибрирующих агрегатов, используя для этого раздельные фундаменты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0" o:spid="_x0000_i1035" type="#_x0000_t75" alt="http://www.vibration.ru/images/v_def7.gif" style="width:108.75pt;height:117pt;visibility:visible">
                  <v:imagedata r:id="rId17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Рис.9</w:t>
            </w:r>
            <w:r w:rsidR="00273F32" w:rsidRPr="00F66AA1">
              <w:t xml:space="preserve"> Псевдобриннелирование</w:t>
            </w:r>
            <w:r w:rsidRPr="00F66AA1">
              <w:t xml:space="preserve">. </w:t>
            </w:r>
            <w:r w:rsidR="00273F32" w:rsidRPr="00F66AA1">
              <w:t>Выемки на дорожках качения за счет сдвига металла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Электроповреждения</w:t>
            </w:r>
            <w:r w:rsidR="00F66AA1" w:rsidRPr="00F66AA1">
              <w:t xml:space="preserve">. </w:t>
            </w:r>
            <w:r w:rsidRPr="00F66AA1">
              <w:t>Точечный питтинг</w:t>
            </w:r>
            <w:r w:rsidR="00F66AA1">
              <w:t xml:space="preserve"> (</w:t>
            </w:r>
            <w:r w:rsidRPr="00F66AA1">
              <w:t>сваривание</w:t>
            </w:r>
            <w:r w:rsidR="00F66AA1" w:rsidRPr="00F66AA1">
              <w:t xml:space="preserve">) </w:t>
            </w:r>
            <w:r w:rsidRPr="00F66AA1">
              <w:t>в результате электрического сваривания часто имеет регулярный характер на поверхностях элементов качения и на дорожке качения</w:t>
            </w:r>
            <w:r w:rsidR="00F66AA1" w:rsidRPr="00F66AA1">
              <w:t xml:space="preserve">. </w:t>
            </w:r>
            <w:r w:rsidRPr="00F66AA1">
              <w:t>Он возникает в результате прохождения через подшипн</w:t>
            </w:r>
            <w:r w:rsidR="00EC7EF6" w:rsidRPr="00F66AA1">
              <w:t>ик электрического тока</w:t>
            </w:r>
            <w:r w:rsidR="00F66AA1" w:rsidRPr="00F66AA1">
              <w:t xml:space="preserve">. </w:t>
            </w:r>
            <w:r w:rsidR="00EC7EF6" w:rsidRPr="00F66AA1">
              <w:t xml:space="preserve">На </w:t>
            </w:r>
            <w:r w:rsidR="00F66AA1">
              <w:t>рис.1</w:t>
            </w:r>
            <w:r w:rsidR="00EC7EF6" w:rsidRPr="00F66AA1">
              <w:t>0</w:t>
            </w:r>
            <w:r w:rsidRPr="00F66AA1">
              <w:t xml:space="preserve"> показаны дорожки подшипника</w:t>
            </w:r>
            <w:r w:rsidR="00F66AA1" w:rsidRPr="00F66AA1">
              <w:t xml:space="preserve">. </w:t>
            </w:r>
            <w:r w:rsidRPr="00F66AA1">
              <w:t>Электрический ток может вызвать также и случайное выкрашивание</w:t>
            </w:r>
            <w:r w:rsidR="00F66AA1" w:rsidRPr="00F66AA1">
              <w:t xml:space="preserve">. </w:t>
            </w:r>
            <w:r w:rsidRPr="00F66AA1">
              <w:t>Наиболее распространенными причинами электроповреждений является статическое электричество, создаваемое ремнями транспортера и токами сварочных аппаратов</w:t>
            </w:r>
            <w:r w:rsidR="00F66AA1" w:rsidRPr="00F66AA1">
              <w:t xml:space="preserve">. </w:t>
            </w:r>
            <w:r w:rsidRPr="00F66AA1">
              <w:t>Поэтому транспортеры должны быть снабжены заземляющими лентами, а сварочное оборудование необходимо заземлять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1" o:spid="_x0000_i1036" type="#_x0000_t75" alt="http://www.vibration.ru/images/v_def8.gif" style="width:177pt;height:95.25pt;visibility:visible">
                  <v:imagedata r:id="rId18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192118" w:rsidRPr="00F66AA1">
              <w:t>0</w:t>
            </w:r>
            <w:r w:rsidRPr="00F66AA1">
              <w:t xml:space="preserve">. </w:t>
            </w:r>
            <w:r w:rsidR="00273F32" w:rsidRPr="00F66AA1">
              <w:t>Электроповреждения</w:t>
            </w:r>
            <w:r w:rsidRPr="00F66AA1">
              <w:t xml:space="preserve">. </w:t>
            </w:r>
            <w:r w:rsidR="00273F32" w:rsidRPr="00F66AA1">
              <w:t>Питтинг поверхности дорожек качения из-за прохождения сильного тока</w:t>
            </w:r>
            <w:r w:rsidRPr="00F66AA1">
              <w:t xml:space="preserve">. </w:t>
            </w:r>
            <w:r w:rsidR="00273F32" w:rsidRPr="00F66AA1">
              <w:t>Канавки на рабочих поверхностях сферического ролика, вызванные электротоком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Натиры</w:t>
            </w:r>
            <w:r w:rsidR="00F66AA1" w:rsidRPr="00F66AA1">
              <w:t xml:space="preserve">: </w:t>
            </w:r>
            <w:r w:rsidRPr="00F66AA1">
              <w:t>натиры возникают в результате перемещения металла с одной поверхности на другую</w:t>
            </w:r>
            <w:r w:rsidR="00F66AA1" w:rsidRPr="00F66AA1">
              <w:t xml:space="preserve">. </w:t>
            </w:r>
            <w:r w:rsidRPr="00F66AA1">
              <w:t>Натиры в том</w:t>
            </w:r>
            <w:r w:rsidR="00EC7EF6" w:rsidRPr="00F66AA1">
              <w:t xml:space="preserve"> виде, как они показаны на </w:t>
            </w:r>
            <w:r w:rsidR="00F66AA1">
              <w:t>рис.1</w:t>
            </w:r>
            <w:r w:rsidR="00EC7EF6" w:rsidRPr="00F66AA1">
              <w:t>1</w:t>
            </w:r>
            <w:r w:rsidRPr="00F66AA1">
              <w:t>, вызваны проскальзыванием из-за перегрузки подшипника и недостаточной смазки</w:t>
            </w:r>
            <w:r w:rsidR="00F66AA1" w:rsidRPr="00F66AA1">
              <w:t xml:space="preserve">. </w:t>
            </w:r>
            <w:r w:rsidRPr="00F66AA1">
              <w:t>Натиры на торцах цилиндрических роликов могут возникать из-за нерасчетной осевой нагрузки на подшипник</w:t>
            </w:r>
            <w:r w:rsidR="00F66AA1" w:rsidRPr="00F66AA1">
              <w:t xml:space="preserve">. </w:t>
            </w:r>
            <w:r w:rsidRPr="00F66AA1">
              <w:t xml:space="preserve">Также это может быть следствием неправильной сборки подшипника или недостаточной смазки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2" o:spid="_x0000_i1037" type="#_x0000_t75" alt="http://www.vibration.ru/images/v_def9.gif" style="width:109.5pt;height:118.5pt;visibility:visible">
                  <v:imagedata r:id="rId19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EC7EF6" w:rsidRPr="00F66AA1">
              <w:t>1</w:t>
            </w:r>
            <w:r w:rsidRPr="00F66AA1">
              <w:t xml:space="preserve">. </w:t>
            </w:r>
            <w:r w:rsidR="00273F32" w:rsidRPr="00F66AA1">
              <w:t>Натиры на телах и дорожках качения из-за недостаточной смазки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Задиры на поверхности</w:t>
            </w:r>
            <w:r w:rsidR="00F66AA1" w:rsidRPr="00F66AA1">
              <w:t xml:space="preserve">: </w:t>
            </w:r>
            <w:r w:rsidRPr="00F66AA1">
              <w:t>являются следствием абразивного износа и проявляются в виде глубоких царапин на дорожках и т</w:t>
            </w:r>
            <w:r w:rsidR="00F43B4B" w:rsidRPr="00F66AA1">
              <w:t>елах качения</w:t>
            </w:r>
            <w:r w:rsidR="00F66AA1" w:rsidRPr="00F66AA1">
              <w:t xml:space="preserve">. </w:t>
            </w:r>
            <w:r w:rsidR="00F43B4B" w:rsidRPr="00F66AA1">
              <w:t>Общий вид сильно</w:t>
            </w:r>
            <w:r w:rsidRPr="00F66AA1">
              <w:t xml:space="preserve"> изодранн</w:t>
            </w:r>
            <w:r w:rsidR="00F43B4B" w:rsidRPr="00F66AA1">
              <w:t xml:space="preserve">ой поверхности показан на </w:t>
            </w:r>
            <w:r w:rsidR="00F66AA1">
              <w:t>рис.1</w:t>
            </w:r>
            <w:r w:rsidR="00F43B4B" w:rsidRPr="00F66AA1">
              <w:t>2</w:t>
            </w:r>
            <w:r w:rsidR="00F66AA1" w:rsidRPr="00F66AA1">
              <w:t xml:space="preserve">. </w:t>
            </w:r>
            <w:r w:rsidRPr="00F66AA1">
              <w:t>Отдельные задиры поверхности создают точки концентрации напряжения, в которых возможно проявление усталостных явлений</w:t>
            </w:r>
            <w:r w:rsidR="00F66AA1" w:rsidRPr="00F66AA1">
              <w:t xml:space="preserve">. </w:t>
            </w:r>
            <w:r w:rsidRPr="00F66AA1">
              <w:t>Задиры поверхности вызываются относительно большими частицами материала, которые попадают в подшипник и двигаются по дорожкам при движении тел качения</w:t>
            </w:r>
            <w:r w:rsidR="00F66AA1" w:rsidRPr="00F66AA1">
              <w:t xml:space="preserve">. </w:t>
            </w:r>
            <w:r w:rsidRPr="00F66AA1">
              <w:t>Как и другие проблемы, связанные с загрязнением, задиры поверхности можно предотвратить, используя хорошие уплотнения и чистую смазку подшипника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_x0000_i1038" type="#_x0000_t75" alt="http://www.vibration.ru/images/v_def10.gif" style="width:109.5pt;height:119.25pt;visibility:visible">
                  <v:imagedata r:id="rId20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F43B4B" w:rsidRPr="00F66AA1">
              <w:t>2</w:t>
            </w:r>
            <w:r w:rsidRPr="00F66AA1">
              <w:t xml:space="preserve">. </w:t>
            </w:r>
            <w:r w:rsidR="00273F32" w:rsidRPr="00F66AA1">
              <w:t>Задиры поверхности дорожек и тел качения в виде глубоких царапин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Выбоины поверхности</w:t>
            </w:r>
            <w:r w:rsidR="00F66AA1" w:rsidRPr="00F66AA1">
              <w:t xml:space="preserve">: </w:t>
            </w:r>
            <w:r w:rsidR="00F43B4B" w:rsidRPr="00F66AA1">
              <w:t xml:space="preserve">пример показан на </w:t>
            </w:r>
            <w:r w:rsidR="00F66AA1">
              <w:t>рис.1</w:t>
            </w:r>
            <w:r w:rsidR="00F43B4B" w:rsidRPr="00F66AA1">
              <w:t>3</w:t>
            </w:r>
            <w:r w:rsidR="00F66AA1" w:rsidRPr="00F66AA1">
              <w:t xml:space="preserve">. </w:t>
            </w:r>
            <w:r w:rsidRPr="00F66AA1">
              <w:t xml:space="preserve">Этот вид повреждения подшипников напоминает бриннелирование, </w:t>
            </w:r>
            <w:r w:rsidR="00F66AA1">
              <w:t>т.к</w:t>
            </w:r>
            <w:r w:rsidR="00F66AA1" w:rsidRPr="00F66AA1">
              <w:t xml:space="preserve"> </w:t>
            </w:r>
            <w:r w:rsidRPr="00F66AA1">
              <w:t>выбоины скорей являются результатом пластических деформаций, чем износа</w:t>
            </w:r>
            <w:r w:rsidR="00F66AA1" w:rsidRPr="00F66AA1">
              <w:t xml:space="preserve">. </w:t>
            </w:r>
            <w:r w:rsidRPr="00F66AA1">
              <w:t>Тем не менее, они возникают при повреждении поверхности</w:t>
            </w:r>
            <w:r w:rsidR="00F66AA1">
              <w:t xml:space="preserve"> (</w:t>
            </w:r>
            <w:r w:rsidRPr="00F66AA1">
              <w:t>царапины, истирание мелкими посторонними частицами, которые являются результатом износа или попадают в подшипник при его работе</w:t>
            </w:r>
            <w:r w:rsidR="00F66AA1" w:rsidRPr="00F66AA1">
              <w:t xml:space="preserve">). </w:t>
            </w:r>
            <w:r w:rsidRPr="00F66AA1">
              <w:t>Тела качения при вращении захватывают посторонние частицы, попадающие в подшипник</w:t>
            </w:r>
            <w:r w:rsidR="00F66AA1" w:rsidRPr="00F66AA1">
              <w:t xml:space="preserve">. </w:t>
            </w:r>
            <w:r w:rsidRPr="00F66AA1">
              <w:t>Эти частицы, попав на дорожку качения</w:t>
            </w:r>
            <w:r w:rsidR="00F43B4B" w:rsidRPr="00F66AA1">
              <w:t>,</w:t>
            </w:r>
            <w:r w:rsidRPr="00F66AA1">
              <w:t xml:space="preserve"> оставляют случайные насечки, в районе которых возникает концентрация напряжений и разрывы масляной пленки, что приводи к усталостному выкрашиванию металла и появлению выбоин</w:t>
            </w:r>
            <w:r w:rsidR="00F66AA1" w:rsidRPr="00F66AA1">
              <w:t xml:space="preserve">. </w:t>
            </w:r>
            <w:r w:rsidRPr="00F66AA1">
              <w:t>Вероятность возникновения выбоин уменьшается при использовании хороших уплотнений и частой смазки подшипников, которая вымывает различные посторонние частицы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4" o:spid="_x0000_i1039" type="#_x0000_t75" alt="http://www.vibration.ru/images/v_def11.gif" style="width:109.5pt;height:117pt;visibility:visible">
                  <v:imagedata r:id="rId21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F43B4B" w:rsidRPr="00F66AA1">
              <w:t>3</w:t>
            </w:r>
            <w:r w:rsidRPr="00F66AA1">
              <w:t xml:space="preserve">. </w:t>
            </w:r>
            <w:r w:rsidR="00273F32" w:rsidRPr="00F66AA1">
              <w:t>Выбоины, глубокие царапины, вызванные попаданием посторонних частиц в подшипник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Повреждения при сборке</w:t>
            </w:r>
            <w:r w:rsidR="00F66AA1" w:rsidRPr="00F66AA1">
              <w:t xml:space="preserve">: </w:t>
            </w:r>
            <w:r w:rsidR="00F43B4B" w:rsidRPr="00F66AA1">
              <w:t xml:space="preserve">На </w:t>
            </w:r>
            <w:r w:rsidR="00F66AA1">
              <w:t>рис.1</w:t>
            </w:r>
            <w:r w:rsidR="00F43B4B" w:rsidRPr="00F66AA1">
              <w:t>4</w:t>
            </w:r>
            <w:r w:rsidRPr="00F66AA1">
              <w:t xml:space="preserve"> показан один из видов подобных повреждений</w:t>
            </w:r>
            <w:r w:rsidR="00F66AA1" w:rsidRPr="00F66AA1">
              <w:t xml:space="preserve">. </w:t>
            </w:r>
            <w:r w:rsidRPr="00F66AA1">
              <w:t>В этом примере внешнее кольцо было неправильно установлено</w:t>
            </w:r>
            <w:r w:rsidR="00F66AA1" w:rsidRPr="00F66AA1">
              <w:t xml:space="preserve">; </w:t>
            </w:r>
            <w:r w:rsidRPr="00F66AA1">
              <w:t>и когда подшипник был собран, ролики оставили вмятины на дорожках качения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5" o:spid="_x0000_i1040" type="#_x0000_t75" alt="http://www.vibration.ru/images/v_def12.gif" style="width:109.5pt;height:117.75pt;visibility:visible">
                  <v:imagedata r:id="rId22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F43B4B" w:rsidRPr="00F66AA1">
              <w:t>4</w:t>
            </w:r>
            <w:r w:rsidRPr="00F66AA1">
              <w:t xml:space="preserve">. </w:t>
            </w:r>
            <w:r w:rsidR="00273F32" w:rsidRPr="00F66AA1">
              <w:t>Повреждение подшипника при сборке из-за недостаточного опыта сборки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Перегрев</w:t>
            </w:r>
            <w:r w:rsidR="00F66AA1" w:rsidRPr="00F66AA1">
              <w:t xml:space="preserve">: </w:t>
            </w:r>
            <w:r w:rsidR="006B3889" w:rsidRPr="00F66AA1">
              <w:t xml:space="preserve">На </w:t>
            </w:r>
            <w:r w:rsidR="00F66AA1">
              <w:t>рис.1</w:t>
            </w:r>
            <w:r w:rsidR="006B3889" w:rsidRPr="00F66AA1">
              <w:t>5</w:t>
            </w:r>
            <w:r w:rsidRPr="00F66AA1">
              <w:t xml:space="preserve"> представлен пример повреждения подшипника</w:t>
            </w:r>
            <w:r w:rsidR="00F66AA1">
              <w:t xml:space="preserve"> (</w:t>
            </w:r>
            <w:r w:rsidRPr="00F66AA1">
              <w:t>изменение его геометрии</w:t>
            </w:r>
            <w:r w:rsidR="00F66AA1" w:rsidRPr="00F66AA1">
              <w:t xml:space="preserve">) </w:t>
            </w:r>
            <w:r w:rsidRPr="00F66AA1">
              <w:t>в результате перегрева и нагрузки</w:t>
            </w:r>
            <w:r w:rsidR="00F66AA1" w:rsidRPr="00F66AA1">
              <w:t xml:space="preserve">. </w:t>
            </w:r>
            <w:r w:rsidRPr="00F66AA1">
              <w:t>Обычно такие повреждения связаны с полным отказом подшипника</w:t>
            </w:r>
            <w:r w:rsidR="00F66AA1" w:rsidRPr="00F66AA1">
              <w:t xml:space="preserve">. </w:t>
            </w:r>
            <w:r w:rsidRPr="00F66AA1">
              <w:t>Перегрев часто обусловлен недостаточной смазкой, трением наружного кольца о вращающийся вал, излишним обжимо</w:t>
            </w:r>
            <w:r w:rsidR="006B3889" w:rsidRPr="00F66AA1">
              <w:t>м наружного кольца при установке</w:t>
            </w:r>
            <w:r w:rsidRPr="00F66AA1">
              <w:t xml:space="preserve"> в корпус машины или нерасчетной</w:t>
            </w:r>
            <w:r w:rsidR="00F66AA1">
              <w:t xml:space="preserve"> (</w:t>
            </w:r>
            <w:r w:rsidRPr="00F66AA1">
              <w:t>высокой</w:t>
            </w:r>
            <w:r w:rsidR="00F66AA1" w:rsidRPr="00F66AA1">
              <w:t xml:space="preserve">) </w:t>
            </w:r>
            <w:r w:rsidRPr="00F66AA1">
              <w:t>частотой вращения вала</w:t>
            </w:r>
            <w:r w:rsidR="00F66AA1" w:rsidRPr="00F66AA1">
              <w:t xml:space="preserve">. </w:t>
            </w:r>
            <w:r w:rsidRPr="00F66AA1">
              <w:t>В отдельных случаях перегрев подшипника может быть обусловлен внешним источником, таким как термическая печь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6" o:spid="_x0000_i1041" type="#_x0000_t75" alt="http://www.vibration.ru/images/v_def13.gif" style="width:109.5pt;height:118.5pt;visibility:visible">
                  <v:imagedata r:id="rId23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6B3889" w:rsidRPr="00F66AA1">
              <w:t>5</w:t>
            </w:r>
            <w:r w:rsidRPr="00F66AA1">
              <w:t xml:space="preserve">. </w:t>
            </w:r>
            <w:r w:rsidR="00273F32" w:rsidRPr="00F66AA1">
              <w:t>Обесцвечивание и повреждение металла, вызванное плохой смазкой и перегревом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Несоосность колец</w:t>
            </w:r>
            <w:r w:rsidR="00F66AA1" w:rsidRPr="00F66AA1">
              <w:t xml:space="preserve">: </w:t>
            </w:r>
            <w:r w:rsidRPr="00F66AA1">
              <w:t>Основной причиной повреждения п</w:t>
            </w:r>
            <w:r w:rsidR="006B3889" w:rsidRPr="00F66AA1">
              <w:t xml:space="preserve">одшипника, показанного на </w:t>
            </w:r>
            <w:r w:rsidR="00F66AA1">
              <w:t>рис.1</w:t>
            </w:r>
            <w:r w:rsidR="006B3889" w:rsidRPr="00F66AA1">
              <w:t>6</w:t>
            </w:r>
            <w:r w:rsidRPr="00F66AA1">
              <w:t xml:space="preserve"> является несоосность колец, которая привела к фреттинг-коррозии и выкрашиванию</w:t>
            </w:r>
            <w:r w:rsidR="00F66AA1" w:rsidRPr="00F66AA1">
              <w:t xml:space="preserve">. </w:t>
            </w:r>
            <w:r w:rsidRPr="00F66AA1">
              <w:t>Несоосность ведет к высоким осевым нагрузкам, вызывающим усталостное разрушение и сильные сколы поверхности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7" o:spid="_x0000_i1042" type="#_x0000_t75" alt="http://www.vibration.ru/images/v_def14.gif" style="width:184.5pt;height:99.75pt;visibility:visible">
                  <v:imagedata r:id="rId24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6B3889" w:rsidRPr="00F66AA1">
              <w:t>6</w:t>
            </w:r>
            <w:r w:rsidRPr="00F66AA1">
              <w:t xml:space="preserve">. </w:t>
            </w:r>
            <w:r w:rsidR="00273F32" w:rsidRPr="00F66AA1">
              <w:t>Повреждения подшипника из-за несоосности колец</w:t>
            </w:r>
            <w:r w:rsidRPr="00F66AA1">
              <w:t xml:space="preserve">: </w:t>
            </w:r>
            <w:r w:rsidR="00273F32" w:rsidRPr="00F66AA1">
              <w:t>a</w:t>
            </w:r>
            <w:r w:rsidRPr="00F66AA1">
              <w:t xml:space="preserve">) </w:t>
            </w:r>
            <w:r w:rsidR="00273F32" w:rsidRPr="00F66AA1">
              <w:t>несоосность внешнего кольца относительно вала</w:t>
            </w:r>
            <w:r w:rsidRPr="00F66AA1">
              <w:t xml:space="preserve">; </w:t>
            </w:r>
            <w:r w:rsidR="00273F32" w:rsidRPr="00F66AA1">
              <w:t>б</w:t>
            </w:r>
            <w:r w:rsidRPr="00F66AA1">
              <w:t xml:space="preserve">) </w:t>
            </w:r>
            <w:r w:rsidR="00273F32" w:rsidRPr="00F66AA1">
              <w:t>несоосность вала относительно корпуса подшипника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Разрушение из-за дисбаланса</w:t>
            </w:r>
            <w:r w:rsidR="00F66AA1" w:rsidRPr="00F66AA1">
              <w:t xml:space="preserve">: </w:t>
            </w:r>
            <w:r w:rsidRPr="00F66AA1">
              <w:t>Дисбаланс ротора дает основную нагрузку на подшипник</w:t>
            </w:r>
            <w:r w:rsidR="00F66AA1" w:rsidRPr="00F66AA1">
              <w:t xml:space="preserve">. </w:t>
            </w:r>
            <w:r w:rsidRPr="00F66AA1">
              <w:t>Когда дисбаланс слишком велик, повреждения подшипника</w:t>
            </w:r>
            <w:r w:rsidR="008D3089" w:rsidRPr="00F66AA1">
              <w:t xml:space="preserve"> имеют вид, показанный на </w:t>
            </w:r>
            <w:r w:rsidR="00F66AA1">
              <w:t>рис.1</w:t>
            </w:r>
            <w:r w:rsidR="008D3089" w:rsidRPr="00F66AA1">
              <w:t>7</w:t>
            </w:r>
            <w:r w:rsidR="00F66AA1" w:rsidRPr="00F66AA1">
              <w:t xml:space="preserve">. </w:t>
            </w:r>
            <w:r w:rsidRPr="00F66AA1">
              <w:t>Иногда такое повреждение можно обнаружить только в одном месте на внутреннем кольце</w:t>
            </w:r>
            <w:r w:rsidR="00F66AA1" w:rsidRPr="00F66AA1">
              <w:t xml:space="preserve">. </w:t>
            </w:r>
            <w:r w:rsidRPr="00F66AA1">
              <w:t>Для уменьшения дисбаланса минимально необходимым является балансировка отдельных частей ротора с максимально возможной точностью, особенно при работе на высоких скоростях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8" o:spid="_x0000_i1043" type="#_x0000_t75" alt="http://www.vibration.ru/images/v_def15.gif" style="width:109.5pt;height:119.25pt;visibility:visible">
                  <v:imagedata r:id="rId25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8D3089" w:rsidRPr="00F66AA1">
              <w:t>7</w:t>
            </w:r>
            <w:r w:rsidRPr="00F66AA1">
              <w:t xml:space="preserve">. </w:t>
            </w:r>
            <w:r w:rsidR="00273F32" w:rsidRPr="00F66AA1">
              <w:t>Разрушение от избыточного дисбаланса ротора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Раскалывание, раздробление деталей</w:t>
            </w:r>
            <w:r w:rsidR="00F66AA1" w:rsidRPr="00F66AA1">
              <w:t xml:space="preserve">: </w:t>
            </w:r>
            <w:r w:rsidRPr="00F66AA1">
              <w:t xml:space="preserve">Причиной является большая </w:t>
            </w:r>
            <w:r w:rsidR="008D3089" w:rsidRPr="00F66AA1">
              <w:t>перегрузка подшипника</w:t>
            </w:r>
            <w:r w:rsidR="00F66AA1" w:rsidRPr="00F66AA1">
              <w:t xml:space="preserve">. </w:t>
            </w:r>
            <w:r w:rsidR="008D3089" w:rsidRPr="00F66AA1">
              <w:t xml:space="preserve">На </w:t>
            </w:r>
            <w:r w:rsidR="00F66AA1">
              <w:t>рис.1</w:t>
            </w:r>
            <w:r w:rsidR="008D3089" w:rsidRPr="00F66AA1">
              <w:t>8</w:t>
            </w:r>
            <w:r w:rsidRPr="00F66AA1">
              <w:t xml:space="preserve"> показан типичный пример такого раскалывания</w:t>
            </w:r>
            <w:r w:rsidR="00F66AA1" w:rsidRPr="00F66AA1">
              <w:t xml:space="preserve">. </w:t>
            </w:r>
            <w:r w:rsidRPr="00F66AA1">
              <w:t xml:space="preserve">Как видно из рассмотрения рисунка, область усталостного выкрашивания на внутреннем кольце охватывает всю ширину кольца, а сепаратор разбит на кусочки из-за поперечных трещин в каждом гнезде шарика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19" o:spid="_x0000_i1044" type="#_x0000_t75" alt="http://www.vibration.ru/images/v_def16.gif" style="width:105pt;height:63pt;visibility:visible">
                  <v:imagedata r:id="rId26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Рис.1</w:t>
            </w:r>
            <w:r w:rsidR="008D3089" w:rsidRPr="00F66AA1">
              <w:t>8</w:t>
            </w:r>
            <w:r w:rsidRPr="00F66AA1">
              <w:t xml:space="preserve">. </w:t>
            </w:r>
            <w:r w:rsidR="00273F32" w:rsidRPr="00F66AA1">
              <w:t>Раскалывание</w:t>
            </w:r>
            <w:r w:rsidRPr="00F66AA1">
              <w:t xml:space="preserve">. </w:t>
            </w:r>
          </w:p>
        </w:tc>
      </w:tr>
      <w:tr w:rsidR="00273F32" w:rsidRPr="00CD76D8" w:rsidTr="00CD76D8">
        <w:trPr>
          <w:jc w:val="center"/>
        </w:trPr>
        <w:tc>
          <w:tcPr>
            <w:tcW w:w="2755" w:type="pct"/>
            <w:shd w:val="clear" w:color="auto" w:fill="auto"/>
          </w:tcPr>
          <w:p w:rsidR="00273F32" w:rsidRPr="00F66AA1" w:rsidRDefault="00273F32" w:rsidP="00CB7A23">
            <w:pPr>
              <w:pStyle w:val="aff"/>
            </w:pPr>
            <w:r w:rsidRPr="00F66AA1">
              <w:t>Повреждение сепаратора</w:t>
            </w:r>
            <w:r w:rsidR="00F66AA1" w:rsidRPr="00F66AA1">
              <w:t xml:space="preserve">: </w:t>
            </w:r>
            <w:r w:rsidRPr="00F66AA1">
              <w:t>Повреждения сепаратора</w:t>
            </w:r>
            <w:r w:rsidR="00BF2DD0" w:rsidRPr="00F66AA1">
              <w:t xml:space="preserve">, подобные показанному на </w:t>
            </w:r>
            <w:r w:rsidR="00F66AA1">
              <w:t>рис. 19</w:t>
            </w:r>
            <w:r w:rsidRPr="00F66AA1">
              <w:t>, проявляются в образовании в нем трещин и его разрушении</w:t>
            </w:r>
            <w:r w:rsidR="00F66AA1" w:rsidRPr="00F66AA1">
              <w:t xml:space="preserve">. </w:t>
            </w:r>
            <w:r w:rsidRPr="00F66AA1">
              <w:t>Это в свою очередь ведет к быстрому выходу из строя подшипника</w:t>
            </w:r>
            <w:r w:rsidR="00BF2DD0" w:rsidRPr="00F66AA1">
              <w:t>,</w:t>
            </w:r>
            <w:r w:rsidRPr="00F66AA1">
              <w:t xml:space="preserve"> в целом при этом затушевывается тот факт, что первопричиной этого был сепаратор</w:t>
            </w:r>
            <w:r w:rsidR="00F66AA1" w:rsidRPr="00F66AA1">
              <w:t xml:space="preserve">. </w:t>
            </w:r>
            <w:r w:rsidRPr="00F66AA1">
              <w:t>Чаще всего причиной выхода из строя сепаратора является его изгиб, возникающий при движении шариков по взаимно пересекающимся путям из-за несоосности</w:t>
            </w:r>
            <w:r w:rsidR="00F66AA1" w:rsidRPr="00F66AA1">
              <w:t xml:space="preserve">. </w:t>
            </w:r>
            <w:r w:rsidRPr="00F66AA1">
              <w:t>Также повреждение сепаратора может быть вызвано неправильной сборкой, загрязнением или редким смазыванием подшипника</w:t>
            </w:r>
            <w:r w:rsidR="00F66AA1" w:rsidRPr="00F66AA1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273F32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20" o:spid="_x0000_i1045" type="#_x0000_t75" alt="http://www.vibration.ru/images/v_def17.gif" style="width:105pt;height:113.25pt;visibility:visible">
                  <v:imagedata r:id="rId27" o:title=""/>
                </v:shape>
              </w:pict>
            </w:r>
          </w:p>
          <w:p w:rsidR="00273F32" w:rsidRPr="00F66AA1" w:rsidRDefault="00F66AA1" w:rsidP="00CB7A23">
            <w:pPr>
              <w:pStyle w:val="aff"/>
            </w:pPr>
            <w:r>
              <w:t>Рис. 19</w:t>
            </w:r>
            <w:r w:rsidRPr="00F66AA1">
              <w:t xml:space="preserve">. </w:t>
            </w:r>
            <w:r w:rsidR="00273F32" w:rsidRPr="00F66AA1">
              <w:t>Повреждение сепаратора</w:t>
            </w:r>
            <w:r w:rsidRPr="00F66AA1">
              <w:t xml:space="preserve">. </w:t>
            </w:r>
          </w:p>
        </w:tc>
      </w:tr>
    </w:tbl>
    <w:p w:rsidR="00CB7A23" w:rsidRDefault="00CB7A23" w:rsidP="00F66AA1">
      <w:pPr>
        <w:ind w:firstLine="709"/>
        <w:rPr>
          <w:color w:val="000000"/>
          <w:sz w:val="20"/>
          <w:szCs w:val="20"/>
        </w:rPr>
      </w:pPr>
      <w:bookmarkStart w:id="11" w:name="_Toc258105680"/>
    </w:p>
    <w:p w:rsidR="00F66AA1" w:rsidRDefault="00790E14" w:rsidP="00CB7A23">
      <w:pPr>
        <w:pStyle w:val="2"/>
      </w:pPr>
      <w:bookmarkStart w:id="12" w:name="_Toc263357668"/>
      <w:r w:rsidRPr="00F66AA1">
        <w:t>6</w:t>
      </w:r>
      <w:r w:rsidR="00F66AA1" w:rsidRPr="00F66AA1">
        <w:t xml:space="preserve">. </w:t>
      </w:r>
      <w:r w:rsidR="00E17E09" w:rsidRPr="00F66AA1">
        <w:t>Влияние нагрузки и её направления на работу подшипников качения</w:t>
      </w:r>
      <w:bookmarkEnd w:id="11"/>
      <w:bookmarkEnd w:id="12"/>
    </w:p>
    <w:p w:rsidR="00CB7A23" w:rsidRDefault="00CB7A23" w:rsidP="00F66AA1">
      <w:pPr>
        <w:ind w:firstLine="709"/>
      </w:pPr>
    </w:p>
    <w:p w:rsidR="00F66AA1" w:rsidRDefault="004C4AFA" w:rsidP="00F66AA1">
      <w:pPr>
        <w:ind w:firstLine="709"/>
      </w:pPr>
      <w:r w:rsidRPr="00F66AA1">
        <w:t>Величина нагрузки</w:t>
      </w:r>
      <w:r w:rsidR="00F66AA1" w:rsidRPr="00F66AA1">
        <w:t xml:space="preserve"> - </w:t>
      </w:r>
      <w:r w:rsidRPr="00F66AA1">
        <w:t>это один из факторов, который обычно обусловливает выбор размера используемого подшипника</w:t>
      </w:r>
      <w:r w:rsidR="00F66AA1" w:rsidRPr="00F66AA1">
        <w:t xml:space="preserve">. </w:t>
      </w:r>
      <w:r w:rsidRPr="00F66AA1">
        <w:t>В целом, роликоподшипники способны воспринимать более значительные нагрузки по сравнению с шарикоподшипниками того же размера, а подшипники с максимальным количеством тел качения</w:t>
      </w:r>
      <w:r w:rsidR="00F66AA1">
        <w:t xml:space="preserve"> (</w:t>
      </w:r>
      <w:r w:rsidRPr="00F66AA1">
        <w:t>бессепараторные подшипники</w:t>
      </w:r>
      <w:r w:rsidR="00F66AA1" w:rsidRPr="00F66AA1">
        <w:t xml:space="preserve">) </w:t>
      </w:r>
      <w:r w:rsidRPr="00F66AA1">
        <w:t>способны нести более тяжелые нагрузки по сравнению с соответствующими подшипниками, снабженными сепараторами</w:t>
      </w:r>
      <w:r w:rsidR="00F66AA1" w:rsidRPr="00F66AA1">
        <w:t xml:space="preserve">. </w:t>
      </w:r>
      <w:r w:rsidRPr="00F66AA1">
        <w:t>Шарикоподшипники используются в основном для малых и средних нагрузок</w:t>
      </w:r>
      <w:r w:rsidR="00F66AA1" w:rsidRPr="00F66AA1">
        <w:t xml:space="preserve">. </w:t>
      </w:r>
      <w:r w:rsidRPr="00F66AA1">
        <w:t>Для тяжелых нагрузок и валов большого диаметра больше подходят роликоподшипники</w:t>
      </w:r>
      <w:r w:rsidR="00F66AA1" w:rsidRPr="00F66AA1">
        <w:t>.</w:t>
      </w:r>
    </w:p>
    <w:p w:rsidR="00F66AA1" w:rsidRDefault="00E77855" w:rsidP="00F66AA1">
      <w:pPr>
        <w:ind w:firstLine="709"/>
      </w:pPr>
      <w:r w:rsidRPr="00F66AA1">
        <w:t>У вращающегося под нагрузкой подшипника поверхности соприкосновения дорожек и тел качения, как правило, выглядят немного матовыми</w:t>
      </w:r>
      <w:r w:rsidR="00F66AA1" w:rsidRPr="00F66AA1">
        <w:t xml:space="preserve">. </w:t>
      </w:r>
      <w:r w:rsidRPr="00F66AA1">
        <w:t>Это не признак износа в обычном смысле, такое явление не оказывает влияния на долговечность подшипника</w:t>
      </w:r>
      <w:r w:rsidR="00F66AA1" w:rsidRPr="00F66AA1">
        <w:t xml:space="preserve">. </w:t>
      </w:r>
      <w:r w:rsidRPr="00F66AA1">
        <w:t>Матовые участки поверхности дорожек качения внутренних и наружных колец являются следами качения, которые выглядят по-разному в зависимости от условий вращения и нагружения</w:t>
      </w:r>
      <w:r w:rsidR="00F66AA1" w:rsidRPr="00F66AA1">
        <w:t xml:space="preserve">. </w:t>
      </w:r>
      <w:r w:rsidRPr="00F66AA1">
        <w:t>Исследование следов качения на разобранном подшипнике даёт возможность делать выводы о том, при каких условиях он был установлен и работал</w:t>
      </w:r>
      <w:r w:rsidR="00F66AA1" w:rsidRPr="00F66AA1">
        <w:t xml:space="preserve">. </w:t>
      </w:r>
      <w:r w:rsidRPr="00F66AA1">
        <w:t>Зная различия между нормальными и фактическими следами качения, можно определить, работал ли подшипник в нормальных или в необычных условиях</w:t>
      </w:r>
      <w:r w:rsidR="00F66AA1" w:rsidRPr="00F66AA1">
        <w:t>.</w:t>
      </w:r>
    </w:p>
    <w:p w:rsidR="00F66AA1" w:rsidRDefault="00E77855" w:rsidP="00F66AA1">
      <w:pPr>
        <w:ind w:firstLine="709"/>
      </w:pPr>
      <w:r w:rsidRPr="00F66AA1">
        <w:t>Следующие эскизы</w:t>
      </w:r>
      <w:r w:rsidR="00E93707" w:rsidRPr="00F66AA1">
        <w:t>, приведенные в таблице 2,</w:t>
      </w:r>
      <w:r w:rsidRPr="00F66AA1">
        <w:t xml:space="preserve"> показывают нормальные следы качения при различных условиях вращения и нагружения</w:t>
      </w:r>
      <w:r w:rsidR="00F66AA1">
        <w:t xml:space="preserve"> (рис.20 -</w:t>
      </w:r>
      <w:r w:rsidRPr="00F66AA1">
        <w:t xml:space="preserve"> 26</w:t>
      </w:r>
      <w:r w:rsidR="00F66AA1" w:rsidRPr="00F66AA1">
        <w:t xml:space="preserve">) </w:t>
      </w:r>
      <w:r w:rsidRPr="00F66AA1">
        <w:t>и типичные следы качения, возникающие при неблагоприятных условиях работы</w:t>
      </w:r>
      <w:r w:rsidR="00F66AA1">
        <w:t xml:space="preserve"> (рис.</w:t>
      </w:r>
      <w:r w:rsidR="00CB7A23">
        <w:t xml:space="preserve"> </w:t>
      </w:r>
      <w:r w:rsidR="00F66AA1">
        <w:t>2</w:t>
      </w:r>
      <w:r w:rsidRPr="00F66AA1">
        <w:t xml:space="preserve">7 </w:t>
      </w:r>
      <w:r w:rsidR="00F66AA1">
        <w:t>-</w:t>
      </w:r>
      <w:r w:rsidRPr="00F66AA1">
        <w:t xml:space="preserve"> 33</w:t>
      </w:r>
      <w:r w:rsidR="00F66AA1" w:rsidRPr="00F66AA1">
        <w:t>).</w:t>
      </w:r>
    </w:p>
    <w:p w:rsidR="00F66AA1" w:rsidRDefault="00E77855" w:rsidP="00F66AA1">
      <w:pPr>
        <w:ind w:firstLine="709"/>
      </w:pPr>
      <w:r w:rsidRPr="00F66AA1">
        <w:t>В большинстве случаев дефекты подшипников могут быть выявлены по следам качения</w:t>
      </w:r>
      <w:r w:rsidR="00F66AA1" w:rsidRPr="00F66AA1">
        <w:t xml:space="preserve">. </w:t>
      </w:r>
      <w:r w:rsidRPr="00F66AA1">
        <w:t>Вид и расположение следов качения могут б</w:t>
      </w:r>
      <w:r w:rsidR="00A34E2A" w:rsidRPr="00F66AA1">
        <w:t xml:space="preserve">ыть полезными вспомогательными </w:t>
      </w:r>
      <w:r w:rsidRPr="00F66AA1">
        <w:t>средствами при диагностике повреждений подшипников</w:t>
      </w:r>
      <w:r w:rsidR="00F66AA1" w:rsidRPr="00F66AA1">
        <w:t xml:space="preserve">. </w:t>
      </w:r>
      <w:r w:rsidRPr="00F66AA1">
        <w:t>На примере радиальных и упорных шарикоподшипников показаны типичные виды следов качения</w:t>
      </w:r>
      <w:r w:rsidR="00F66AA1" w:rsidRPr="00F66AA1">
        <w:t xml:space="preserve">. </w:t>
      </w:r>
      <w:r w:rsidRPr="00F66AA1">
        <w:t>Однако эти данные могут быть распрост</w:t>
      </w:r>
      <w:r w:rsidR="00A34E2A" w:rsidRPr="00F66AA1">
        <w:t xml:space="preserve">ранены и на подшипники качения </w:t>
      </w:r>
      <w:r w:rsidRPr="00F66AA1">
        <w:t>других видов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3342CB" w:rsidRPr="00F66AA1" w:rsidRDefault="00E93707" w:rsidP="00CB7A23">
      <w:pPr>
        <w:ind w:left="708" w:firstLine="1"/>
      </w:pPr>
      <w:r w:rsidRPr="00F66AA1">
        <w:t>Таблица</w:t>
      </w:r>
      <w:r w:rsidR="00CB7A23">
        <w:t xml:space="preserve"> </w:t>
      </w:r>
      <w:r w:rsidRPr="00F66AA1">
        <w:t>2</w:t>
      </w:r>
      <w:r w:rsidR="00F66AA1" w:rsidRPr="00F66AA1">
        <w:t xml:space="preserve">. </w:t>
      </w:r>
      <w:r w:rsidR="000A76C1" w:rsidRPr="00F66AA1">
        <w:t>Результат влияния различных видов нагрузки на следы качения</w:t>
      </w:r>
      <w:r w:rsidR="00F66AA1" w:rsidRPr="00F66AA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18"/>
        <w:gridCol w:w="4218"/>
      </w:tblGrid>
      <w:tr w:rsidR="003342CB" w:rsidRPr="00CD76D8" w:rsidTr="00CD76D8">
        <w:trPr>
          <w:jc w:val="center"/>
        </w:trPr>
        <w:tc>
          <w:tcPr>
            <w:tcW w:w="4910" w:type="dxa"/>
            <w:gridSpan w:val="2"/>
            <w:shd w:val="clear" w:color="auto" w:fill="auto"/>
          </w:tcPr>
          <w:p w:rsidR="00F66AA1" w:rsidRDefault="003342CB" w:rsidP="00CB7A23">
            <w:pPr>
              <w:pStyle w:val="aff"/>
            </w:pPr>
            <w:r w:rsidRPr="00F66AA1">
              <w:t>Радиальная нагрузка</w:t>
            </w:r>
            <w:r w:rsidR="00F66AA1" w:rsidRPr="00F66AA1">
              <w:t>.</w:t>
            </w:r>
            <w:r w:rsidR="00F66AA1">
              <w:t xml:space="preserve"> (рис. 20</w:t>
            </w:r>
            <w:r w:rsidR="00F66AA1" w:rsidRPr="00F66AA1">
              <w:t xml:space="preserve">) </w:t>
            </w:r>
            <w:r w:rsidRPr="00F66AA1">
              <w:t>Направление нагрузки постоянное</w:t>
            </w:r>
            <w:r w:rsidR="00F66AA1" w:rsidRPr="00F66AA1">
              <w:t xml:space="preserve">. </w:t>
            </w:r>
            <w:r w:rsidRPr="00F66AA1">
              <w:t>Вращается внутреннее кольцо, наружное</w:t>
            </w:r>
          </w:p>
          <w:p w:rsidR="00F66AA1" w:rsidRDefault="003342CB" w:rsidP="00CB7A23">
            <w:pPr>
              <w:pStyle w:val="aff"/>
            </w:pPr>
            <w:r w:rsidRPr="00F66AA1">
              <w:t>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равномерно широкий</w:t>
            </w:r>
            <w:r w:rsidR="00D04FBF" w:rsidRPr="00F66AA1">
              <w:t xml:space="preserve"> </w:t>
            </w:r>
            <w:r w:rsidRPr="00F66AA1">
              <w:t>след качения расположен по середине дорожки качения и распространяется по всей окружности</w:t>
            </w:r>
            <w:r w:rsidR="00F66AA1" w:rsidRPr="00F66AA1">
              <w:t>.</w:t>
            </w:r>
          </w:p>
          <w:p w:rsidR="003342CB" w:rsidRPr="00F66AA1" w:rsidRDefault="003342CB" w:rsidP="00CB7A23">
            <w:pPr>
              <w:pStyle w:val="aff"/>
            </w:pP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нагрузки</w:t>
            </w:r>
            <w:r w:rsidR="00F66AA1" w:rsidRPr="00F66AA1">
              <w:t xml:space="preserve">, </w:t>
            </w:r>
            <w:r w:rsidRPr="00F66AA1">
              <w:t>к концу зоны нагружения вырождается в острие</w:t>
            </w:r>
            <w:r w:rsidR="00F66AA1" w:rsidRPr="00F66AA1">
              <w:t xml:space="preserve">. </w:t>
            </w:r>
            <w:r w:rsidRPr="00F66AA1">
              <w:t>При нормальной посадке</w:t>
            </w:r>
            <w:r w:rsidR="00F66AA1" w:rsidRPr="00F66AA1">
              <w:t xml:space="preserve"> </w:t>
            </w:r>
            <w:r w:rsidRPr="00F66AA1">
              <w:t>и нормальном зазоре в подшипнике след качения распространяется примерно на половину окружности дорожки качения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3342CB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_x0000_i1046" type="#_x0000_t75" style="width:183pt;height:97.5pt;visibility:visible">
                  <v:imagedata r:id="rId28" o:title=""/>
                </v:shape>
              </w:pict>
            </w:r>
          </w:p>
          <w:p w:rsidR="00D04FBF" w:rsidRPr="00F66AA1" w:rsidRDefault="00F66AA1" w:rsidP="00CB7A23">
            <w:pPr>
              <w:pStyle w:val="aff"/>
            </w:pPr>
            <w:r>
              <w:t>Рис. 20</w:t>
            </w:r>
            <w:r w:rsidRPr="00F66AA1">
              <w:t xml:space="preserve">. </w:t>
            </w:r>
            <w:r w:rsidR="00D04FBF" w:rsidRPr="00F66AA1">
              <w:t>Радиальная нагрузка</w:t>
            </w:r>
            <w:r w:rsidRPr="00F66AA1">
              <w:t xml:space="preserve">. </w:t>
            </w:r>
          </w:p>
        </w:tc>
      </w:tr>
      <w:tr w:rsidR="00D93BB8" w:rsidRPr="00CD76D8" w:rsidTr="00CD76D8">
        <w:trPr>
          <w:trHeight w:val="4815"/>
          <w:jc w:val="center"/>
        </w:trPr>
        <w:tc>
          <w:tcPr>
            <w:tcW w:w="4892" w:type="dxa"/>
            <w:shd w:val="clear" w:color="auto" w:fill="auto"/>
          </w:tcPr>
          <w:p w:rsidR="00F66AA1" w:rsidRDefault="00261A64" w:rsidP="00CB7A23">
            <w:pPr>
              <w:pStyle w:val="aff"/>
            </w:pPr>
            <w:r w:rsidRPr="00F66AA1">
              <w:t>Радиальная нагрузка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1</w:t>
            </w:r>
            <w:r w:rsidR="00F66AA1" w:rsidRPr="00F66AA1">
              <w:t xml:space="preserve">) </w:t>
            </w:r>
            <w:r w:rsidRPr="00F66AA1">
              <w:t>Направление нагрузки постоянное</w:t>
            </w:r>
            <w:r w:rsidR="00F66AA1" w:rsidRPr="00F66AA1">
              <w:t xml:space="preserve">. </w:t>
            </w:r>
            <w:r w:rsidRPr="00F66AA1">
              <w:t>Вращается наружное кольцо, внутреннее</w:t>
            </w:r>
          </w:p>
          <w:p w:rsidR="00F66AA1" w:rsidRDefault="00261A64" w:rsidP="00CB7A23">
            <w:pPr>
              <w:pStyle w:val="aff"/>
            </w:pPr>
            <w:r w:rsidRPr="00F66AA1">
              <w:t>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нагрузки</w:t>
            </w:r>
            <w:r w:rsidR="00F66AA1" w:rsidRPr="00F66AA1">
              <w:t xml:space="preserve">, </w:t>
            </w:r>
            <w:r w:rsidRPr="00F66AA1">
              <w:t>к концу зоны нагружения вырождается в острие</w:t>
            </w:r>
            <w:r w:rsidR="00F66AA1" w:rsidRPr="00F66AA1">
              <w:t xml:space="preserve">. </w:t>
            </w:r>
            <w:r w:rsidRPr="00F66AA1">
              <w:t>При нормальной посадке</w:t>
            </w:r>
            <w:r w:rsidR="00F66AA1" w:rsidRPr="00F66AA1">
              <w:t xml:space="preserve"> </w:t>
            </w:r>
            <w:r w:rsidRPr="00F66AA1">
              <w:t>и нормальном зазоре в подшипнике след качения распространяется примерно на половину</w:t>
            </w:r>
          </w:p>
          <w:p w:rsidR="00F66AA1" w:rsidRDefault="00261A64" w:rsidP="00CB7A23">
            <w:pPr>
              <w:pStyle w:val="aff"/>
            </w:pPr>
            <w:r w:rsidRPr="00F66AA1">
              <w:t>окружности дорожки качения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расположен по середине дорожки качения и распространяется по</w:t>
            </w:r>
          </w:p>
          <w:p w:rsidR="00D93BB8" w:rsidRPr="00F66AA1" w:rsidRDefault="00261A64" w:rsidP="00CB7A23">
            <w:pPr>
              <w:pStyle w:val="aff"/>
            </w:pPr>
            <w:r w:rsidRPr="00F66AA1">
              <w:t>всей окружности</w:t>
            </w:r>
            <w:r w:rsidR="00F66AA1" w:rsidRPr="00F66AA1">
              <w:t xml:space="preserve">. 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E5093C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_x0000_i1047" type="#_x0000_t75" style="width:199.5pt;height:118.5pt;visibility:visible">
                  <v:imagedata r:id="rId29" o:title=""/>
                </v:shape>
              </w:pict>
            </w:r>
          </w:p>
          <w:p w:rsidR="00F66AA1" w:rsidRDefault="00F66AA1" w:rsidP="00CB7A23">
            <w:pPr>
              <w:pStyle w:val="aff"/>
            </w:pPr>
            <w:r>
              <w:t>Рис.2</w:t>
            </w:r>
            <w:r w:rsidR="00E5093C" w:rsidRPr="00F66AA1">
              <w:t>1</w:t>
            </w:r>
            <w:r w:rsidRPr="00F66AA1">
              <w:t xml:space="preserve">. </w:t>
            </w:r>
            <w:r w:rsidR="00E5093C" w:rsidRPr="00F66AA1">
              <w:t>Радиальная нагрузка</w:t>
            </w:r>
            <w:r w:rsidRPr="00F66AA1">
              <w:t>.</w:t>
            </w:r>
          </w:p>
          <w:p w:rsidR="00D93BB8" w:rsidRPr="00F66AA1" w:rsidRDefault="00D93BB8" w:rsidP="00CB7A23">
            <w:pPr>
              <w:pStyle w:val="aff"/>
            </w:pPr>
          </w:p>
        </w:tc>
      </w:tr>
      <w:tr w:rsidR="00261A64" w:rsidRPr="00CD76D8" w:rsidTr="00CD76D8">
        <w:trPr>
          <w:trHeight w:val="4770"/>
          <w:jc w:val="center"/>
        </w:trPr>
        <w:tc>
          <w:tcPr>
            <w:tcW w:w="4892" w:type="dxa"/>
            <w:shd w:val="clear" w:color="auto" w:fill="auto"/>
          </w:tcPr>
          <w:p w:rsidR="00F66AA1" w:rsidRDefault="001349BD" w:rsidP="00CB7A23">
            <w:pPr>
              <w:pStyle w:val="aff"/>
            </w:pPr>
            <w:r w:rsidRPr="00F66AA1">
              <w:t>Радиальная нагрузка, вращающаяся с</w:t>
            </w:r>
          </w:p>
          <w:p w:rsidR="00B242FE" w:rsidRPr="00F66AA1" w:rsidRDefault="001349BD" w:rsidP="00CB7A23">
            <w:pPr>
              <w:pStyle w:val="aff"/>
            </w:pPr>
            <w:r w:rsidRPr="00F66AA1">
              <w:t>той же частотой, что и внутреннее кольцо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2</w:t>
            </w:r>
            <w:r w:rsidR="00F66AA1" w:rsidRPr="00F66AA1">
              <w:t xml:space="preserve">) </w:t>
            </w:r>
            <w:r w:rsidRPr="00F66AA1">
              <w:t>Вращается внутреннее кольцо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нагрузки</w:t>
            </w:r>
            <w:r w:rsidR="00F66AA1" w:rsidRPr="00F66AA1">
              <w:t xml:space="preserve">, </w:t>
            </w:r>
            <w:r w:rsidRPr="00F66AA1">
              <w:t>к концу зоны нагружения вырождается в острие</w:t>
            </w:r>
            <w:r w:rsidR="00F66AA1" w:rsidRPr="00F66AA1">
              <w:t xml:space="preserve">. </w:t>
            </w:r>
            <w:r w:rsidRPr="00F66AA1">
              <w:t>При нормальной посадке</w:t>
            </w:r>
            <w:r w:rsidR="00F66AA1" w:rsidRPr="00F66AA1">
              <w:t xml:space="preserve"> </w:t>
            </w:r>
            <w:r w:rsidRPr="00F66AA1">
              <w:t>и нормальном зазоре в подшипнике след качения распространяется примерно на половину окружности дорожки качения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расположен по середине дорожки качения и распространяется по всей окружности</w:t>
            </w:r>
            <w:r w:rsidR="00F66AA1" w:rsidRPr="00F66AA1">
              <w:t xml:space="preserve">. 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816B78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_x0000_i1048" type="#_x0000_t75" style="width:198.75pt;height:123.75pt;visibility:visible">
                  <v:imagedata r:id="rId30" o:title=""/>
                </v:shape>
              </w:pict>
            </w:r>
          </w:p>
          <w:p w:rsidR="00F66AA1" w:rsidRDefault="00F66AA1" w:rsidP="00CB7A23">
            <w:pPr>
              <w:pStyle w:val="aff"/>
            </w:pPr>
            <w:r>
              <w:t>Рис.2</w:t>
            </w:r>
            <w:r w:rsidR="00816B78" w:rsidRPr="00F66AA1">
              <w:t>2</w:t>
            </w:r>
            <w:r w:rsidRPr="00F66AA1">
              <w:t xml:space="preserve">. </w:t>
            </w:r>
            <w:r w:rsidR="00816B78" w:rsidRPr="00F66AA1">
              <w:t>Радиальная нагрузка, вращающаяся с той же частотой, что и внутреннее кольцо</w:t>
            </w:r>
            <w:r w:rsidRPr="00F66AA1">
              <w:t>.</w:t>
            </w:r>
          </w:p>
          <w:p w:rsidR="00261A64" w:rsidRPr="00F66AA1" w:rsidRDefault="00261A64" w:rsidP="00CB7A23">
            <w:pPr>
              <w:pStyle w:val="aff"/>
            </w:pPr>
          </w:p>
        </w:tc>
      </w:tr>
      <w:tr w:rsidR="00B242FE" w:rsidRPr="00CD76D8" w:rsidTr="00CD76D8">
        <w:trPr>
          <w:trHeight w:val="352"/>
          <w:jc w:val="center"/>
        </w:trPr>
        <w:tc>
          <w:tcPr>
            <w:tcW w:w="4892" w:type="dxa"/>
            <w:shd w:val="clear" w:color="auto" w:fill="auto"/>
          </w:tcPr>
          <w:p w:rsidR="00F66AA1" w:rsidRDefault="00825685" w:rsidP="00CB7A23">
            <w:pPr>
              <w:pStyle w:val="aff"/>
            </w:pPr>
            <w:r w:rsidRPr="00F66AA1">
              <w:t>Радиальная нагрузка, вращающаяся с</w:t>
            </w:r>
          </w:p>
          <w:p w:rsidR="00825685" w:rsidRPr="00F66AA1" w:rsidRDefault="00825685" w:rsidP="00CB7A23">
            <w:pPr>
              <w:pStyle w:val="aff"/>
            </w:pPr>
            <w:r w:rsidRPr="00F66AA1">
              <w:t>той же частотой, что и наружное кольцо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3</w:t>
            </w:r>
            <w:r w:rsidR="00F66AA1" w:rsidRPr="00F66AA1">
              <w:t xml:space="preserve">) </w:t>
            </w:r>
            <w:r w:rsidRPr="00F66AA1">
              <w:t>Внутреннее кольцо не вращается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 </w:t>
            </w:r>
            <w:r w:rsidRPr="00F66AA1">
              <w:t>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расположен по середине дорожки качения и распространяется по всей окружности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нагрузки</w:t>
            </w:r>
            <w:r w:rsidR="00F66AA1" w:rsidRPr="00F66AA1">
              <w:t xml:space="preserve">, </w:t>
            </w:r>
            <w:r w:rsidRPr="00F66AA1">
              <w:t>к концу зоны нагружения вырождается в острие</w:t>
            </w:r>
            <w:r w:rsidR="00F66AA1" w:rsidRPr="00F66AA1">
              <w:t xml:space="preserve">. </w:t>
            </w:r>
            <w:r w:rsidRPr="00F66AA1">
              <w:t>При нормальной посадке и нормальном зазоре в подшипнике след качения распространяется примерно на половину</w:t>
            </w:r>
          </w:p>
          <w:p w:rsidR="00B242FE" w:rsidRPr="00F66AA1" w:rsidRDefault="00825685" w:rsidP="00CB7A23">
            <w:pPr>
              <w:pStyle w:val="aff"/>
            </w:pPr>
            <w:r w:rsidRPr="00F66AA1">
              <w:t>окружности дорожки качения</w:t>
            </w:r>
            <w:r w:rsidR="00F66AA1" w:rsidRPr="00F66AA1">
              <w:t xml:space="preserve">. 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B242FE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_x0000_i1049" type="#_x0000_t75" style="width:198.75pt;height:118.5pt;visibility:visible">
                  <v:imagedata r:id="rId31" o:title=""/>
                </v:shape>
              </w:pict>
            </w:r>
          </w:p>
          <w:p w:rsidR="000B1430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Рис.2</w:t>
            </w:r>
            <w:r w:rsidR="000B1430" w:rsidRPr="00F66AA1">
              <w:rPr>
                <w:noProof/>
              </w:rPr>
              <w:t>3</w:t>
            </w:r>
            <w:r w:rsidRPr="00F66AA1">
              <w:rPr>
                <w:noProof/>
              </w:rPr>
              <w:t xml:space="preserve">. </w:t>
            </w:r>
            <w:r w:rsidR="000B1430" w:rsidRPr="00F66AA1">
              <w:rPr>
                <w:noProof/>
              </w:rPr>
              <w:t>Радиальная нагрузка, вращающаяся с той же частотой, что и наружное кольцо</w:t>
            </w:r>
            <w:r w:rsidRPr="00F66AA1">
              <w:rPr>
                <w:noProof/>
              </w:rPr>
              <w:t xml:space="preserve">. </w:t>
            </w:r>
          </w:p>
        </w:tc>
      </w:tr>
      <w:tr w:rsidR="004C751F" w:rsidRPr="00CD76D8" w:rsidTr="00CD76D8">
        <w:trPr>
          <w:jc w:val="center"/>
        </w:trPr>
        <w:tc>
          <w:tcPr>
            <w:tcW w:w="4910" w:type="dxa"/>
            <w:gridSpan w:val="2"/>
            <w:shd w:val="clear" w:color="auto" w:fill="auto"/>
          </w:tcPr>
          <w:p w:rsidR="00F66AA1" w:rsidRDefault="006A213C" w:rsidP="00CB7A23">
            <w:pPr>
              <w:pStyle w:val="aff"/>
            </w:pPr>
            <w:r w:rsidRPr="00F66AA1">
              <w:t>Осевая</w:t>
            </w:r>
            <w:r w:rsidR="00F66AA1" w:rsidRPr="00F66AA1">
              <w:t xml:space="preserve"> </w:t>
            </w:r>
            <w:r w:rsidRPr="00F66AA1">
              <w:t>нагрузка постоянного</w:t>
            </w:r>
          </w:p>
          <w:p w:rsidR="004C751F" w:rsidRPr="00F66AA1" w:rsidRDefault="006A213C" w:rsidP="00CB7A23">
            <w:pPr>
              <w:pStyle w:val="aff"/>
            </w:pPr>
            <w:r w:rsidRPr="00F66AA1">
              <w:t>направления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4</w:t>
            </w:r>
            <w:r w:rsidR="00F66AA1" w:rsidRPr="00F66AA1">
              <w:t xml:space="preserve">) </w:t>
            </w:r>
            <w:r w:rsidRPr="00F66AA1">
              <w:t>Вращается внутреннее или наружное кольцо</w:t>
            </w:r>
            <w:r w:rsidR="00F66AA1" w:rsidRPr="00F66AA1">
              <w:t xml:space="preserve">. </w:t>
            </w:r>
            <w:r w:rsidRPr="00F66AA1">
              <w:t>Внутреннее и наружное кольца</w:t>
            </w:r>
            <w:r w:rsidR="00F66AA1" w:rsidRPr="00F66AA1">
              <w:t xml:space="preserve">: </w:t>
            </w:r>
            <w:r w:rsidRPr="00F66AA1">
              <w:t>след качения равномерно распространён по всей окружности дорожек качения обоих колец, однако смещён в сторону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4C751F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_x0000_i1050" type="#_x0000_t75" style="width:195pt;height:114pt;visibility:visible">
                  <v:imagedata r:id="rId32" o:title=""/>
                </v:shape>
              </w:pict>
            </w:r>
          </w:p>
          <w:p w:rsidR="00355D87" w:rsidRPr="00F66AA1" w:rsidRDefault="00F66AA1" w:rsidP="00CB7A23">
            <w:pPr>
              <w:pStyle w:val="aff"/>
            </w:pPr>
            <w:r>
              <w:t>Рис.2</w:t>
            </w:r>
            <w:r w:rsidR="00355D87" w:rsidRPr="00F66AA1">
              <w:t>4</w:t>
            </w:r>
            <w:r w:rsidRPr="00F66AA1">
              <w:t xml:space="preserve">. </w:t>
            </w:r>
            <w:r w:rsidR="00355D87" w:rsidRPr="00F66AA1">
              <w:t>Осевая нагрузка постоянного направления</w:t>
            </w:r>
            <w:r w:rsidRPr="00F66AA1">
              <w:t xml:space="preserve">. </w:t>
            </w:r>
          </w:p>
        </w:tc>
      </w:tr>
      <w:tr w:rsidR="004C751F" w:rsidRPr="00CD76D8" w:rsidTr="00CD76D8">
        <w:trPr>
          <w:jc w:val="center"/>
        </w:trPr>
        <w:tc>
          <w:tcPr>
            <w:tcW w:w="4910" w:type="dxa"/>
            <w:gridSpan w:val="2"/>
            <w:shd w:val="clear" w:color="auto" w:fill="auto"/>
          </w:tcPr>
          <w:p w:rsidR="004C751F" w:rsidRPr="00F66AA1" w:rsidRDefault="00F86C59" w:rsidP="00CB7A23">
            <w:pPr>
              <w:pStyle w:val="aff"/>
            </w:pPr>
            <w:r w:rsidRPr="00F66AA1">
              <w:t>Комбинированная</w:t>
            </w:r>
            <w:r w:rsidR="00F66AA1" w:rsidRPr="00F66AA1">
              <w:t xml:space="preserve"> </w:t>
            </w:r>
            <w:r w:rsidRPr="00F66AA1">
              <w:t>нагрузка постоянного направления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5</w:t>
            </w:r>
            <w:r w:rsidR="00F66AA1" w:rsidRPr="00F66AA1">
              <w:t xml:space="preserve">) </w:t>
            </w:r>
            <w:r w:rsidRPr="00F66AA1">
              <w:t>Вращается внутреннее кольцо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</w:t>
            </w:r>
            <w:r w:rsidR="00F66AA1" w:rsidRPr="00F66AA1">
              <w:t xml:space="preserve"> </w:t>
            </w:r>
            <w:r w:rsidRPr="00F66AA1">
              <w:t>кольцо</w:t>
            </w:r>
            <w:r w:rsidR="00F66AA1" w:rsidRPr="00F66AA1">
              <w:t xml:space="preserve">: </w:t>
            </w:r>
            <w:r w:rsidRPr="00F66AA1">
              <w:t>след качения, равномерно распространённый</w:t>
            </w:r>
            <w:r w:rsidR="00F66AA1" w:rsidRPr="00F66AA1">
              <w:t xml:space="preserve"> </w:t>
            </w:r>
            <w:r w:rsidRPr="00F66AA1">
              <w:t>по всей окружности дорожки качения, смещён в одну сторону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радиальной нагрузки, распространяется по всей окружности дорожки качения, однако смещён в сторону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4C751F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23" o:spid="_x0000_i1051" type="#_x0000_t75" style="width:195pt;height:108.75pt;visibility:visible">
                  <v:imagedata r:id="rId33" o:title=""/>
                </v:shape>
              </w:pict>
            </w:r>
          </w:p>
          <w:p w:rsidR="00F86C59" w:rsidRPr="00F66AA1" w:rsidRDefault="00F66AA1" w:rsidP="00CB7A23">
            <w:pPr>
              <w:pStyle w:val="aff"/>
            </w:pPr>
            <w:r>
              <w:t>Рис.2</w:t>
            </w:r>
            <w:r w:rsidR="00F86C59" w:rsidRPr="00F66AA1">
              <w:t>5</w:t>
            </w:r>
            <w:r w:rsidRPr="00F66AA1">
              <w:t xml:space="preserve">. </w:t>
            </w:r>
            <w:r w:rsidR="00F86C59" w:rsidRPr="00F66AA1">
              <w:t>Комбинированная нагрузка постоянного направления</w:t>
            </w:r>
            <w:r w:rsidRPr="00F66AA1">
              <w:t xml:space="preserve">. </w:t>
            </w:r>
          </w:p>
        </w:tc>
      </w:tr>
      <w:tr w:rsidR="004C751F" w:rsidRPr="00CD76D8" w:rsidTr="00CD76D8">
        <w:trPr>
          <w:trHeight w:val="2407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F66AA1" w:rsidRDefault="00E26BCF" w:rsidP="00CB7A23">
            <w:pPr>
              <w:pStyle w:val="aff"/>
            </w:pPr>
            <w:r w:rsidRPr="00F66AA1">
              <w:t>Осевая</w:t>
            </w:r>
            <w:r w:rsidR="00F66AA1" w:rsidRPr="00F66AA1">
              <w:t xml:space="preserve"> </w:t>
            </w:r>
            <w:r w:rsidRPr="00F66AA1">
              <w:t>нагрузка постоянного</w:t>
            </w:r>
          </w:p>
          <w:p w:rsidR="004C751F" w:rsidRPr="00F66AA1" w:rsidRDefault="00E26BCF" w:rsidP="00CB7A23">
            <w:pPr>
              <w:pStyle w:val="aff"/>
            </w:pPr>
            <w:r w:rsidRPr="00F66AA1">
              <w:t>направления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6</w:t>
            </w:r>
            <w:r w:rsidR="00F66AA1" w:rsidRPr="00F66AA1">
              <w:t xml:space="preserve">) </w:t>
            </w:r>
            <w:r w:rsidRPr="00F66AA1">
              <w:t>Вращается тугое кольцо</w:t>
            </w:r>
            <w:r w:rsidR="00F66AA1" w:rsidRPr="00F66AA1">
              <w:t xml:space="preserve">. </w:t>
            </w:r>
            <w:r w:rsidRPr="00F66AA1">
              <w:t>Свободное кольцо не вращается</w:t>
            </w:r>
            <w:r w:rsidR="00F66AA1" w:rsidRPr="00F66AA1">
              <w:t xml:space="preserve">. </w:t>
            </w:r>
            <w:r w:rsidRPr="00F66AA1">
              <w:t>Тугое и свободное кольца</w:t>
            </w:r>
            <w:r w:rsidR="00F66AA1" w:rsidRPr="00F66AA1">
              <w:t xml:space="preserve">: </w:t>
            </w:r>
            <w:r w:rsidRPr="00F66AA1">
              <w:t>равномерно широкий след качения распространяется по всей окружности обоих колец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4C751F" w:rsidRPr="00F66AA1" w:rsidRDefault="008E7EE6" w:rsidP="00CB7A23">
            <w:pPr>
              <w:pStyle w:val="aff"/>
            </w:pPr>
            <w:r>
              <w:rPr>
                <w:noProof/>
              </w:rPr>
              <w:pict>
                <v:shape id="Рисунок 26" o:spid="_x0000_i1052" type="#_x0000_t75" style="width:195pt;height:91.5pt;visibility:visible">
                  <v:imagedata r:id="rId34" o:title=""/>
                </v:shape>
              </w:pict>
            </w:r>
          </w:p>
          <w:p w:rsidR="00E26BCF" w:rsidRPr="00F66AA1" w:rsidRDefault="00F66AA1" w:rsidP="00CB7A23">
            <w:pPr>
              <w:pStyle w:val="aff"/>
            </w:pPr>
            <w:r>
              <w:t>Рис.2</w:t>
            </w:r>
            <w:r w:rsidR="00E26BCF" w:rsidRPr="00F66AA1">
              <w:t>6</w:t>
            </w:r>
            <w:r w:rsidRPr="00F66AA1">
              <w:t xml:space="preserve">. </w:t>
            </w:r>
            <w:r w:rsidR="00E26BCF" w:rsidRPr="00F66AA1">
              <w:t>Осевая нагрузка постоянного направления</w:t>
            </w:r>
            <w:r w:rsidRPr="00F66AA1">
              <w:t xml:space="preserve">. </w:t>
            </w:r>
          </w:p>
        </w:tc>
      </w:tr>
      <w:tr w:rsidR="00E26BCF" w:rsidRPr="00CD76D8" w:rsidTr="00CD76D8">
        <w:trPr>
          <w:trHeight w:val="2915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E26BCF" w:rsidRPr="00F66AA1" w:rsidRDefault="000B2510" w:rsidP="00CB7A23">
            <w:pPr>
              <w:pStyle w:val="aff"/>
            </w:pPr>
            <w:r w:rsidRPr="00F66AA1">
              <w:t xml:space="preserve">Радиальная нагрузка постоянного направления, дополнительно </w:t>
            </w:r>
            <w:r w:rsidR="00F66AA1">
              <w:t>-</w:t>
            </w:r>
            <w:r w:rsidRPr="00F66AA1">
              <w:t xml:space="preserve"> дисбаланс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7</w:t>
            </w:r>
            <w:r w:rsidR="00F66AA1" w:rsidRPr="00F66AA1">
              <w:t xml:space="preserve">) </w:t>
            </w:r>
            <w:r w:rsidRPr="00F66AA1">
              <w:t>Вращается внутреннее кольцо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 и наружное кольца</w:t>
            </w:r>
            <w:r w:rsidR="00F66AA1" w:rsidRPr="00F66AA1">
              <w:t xml:space="preserve">: </w:t>
            </w:r>
            <w:r w:rsidRPr="00F66AA1">
              <w:t>след качения равномерно распространён по всей окружности дорожек качения обоих колец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E26BCF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29" o:spid="_x0000_i1053" type="#_x0000_t75" style="width:194.25pt;height:98.25pt;visibility:visible">
                  <v:imagedata r:id="rId35" o:title=""/>
                </v:shape>
              </w:pict>
            </w:r>
          </w:p>
          <w:p w:rsidR="000B2510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Рис.2</w:t>
            </w:r>
            <w:r w:rsidR="000B2510" w:rsidRPr="00F66AA1">
              <w:rPr>
                <w:noProof/>
              </w:rPr>
              <w:t>7</w:t>
            </w:r>
            <w:r w:rsidRPr="00F66AA1">
              <w:rPr>
                <w:noProof/>
              </w:rPr>
              <w:t xml:space="preserve">. </w:t>
            </w:r>
            <w:r w:rsidR="000B2510" w:rsidRPr="00F66AA1">
              <w:rPr>
                <w:noProof/>
              </w:rPr>
              <w:t xml:space="preserve">Радиальная нагрузка постоянного направления, дополнительно </w:t>
            </w:r>
            <w:r>
              <w:rPr>
                <w:noProof/>
              </w:rPr>
              <w:t>-</w:t>
            </w:r>
            <w:r w:rsidR="000B2510" w:rsidRPr="00F66AA1">
              <w:rPr>
                <w:noProof/>
              </w:rPr>
              <w:t xml:space="preserve"> дисбаланс</w:t>
            </w:r>
            <w:r w:rsidRPr="00F66AA1">
              <w:rPr>
                <w:noProof/>
              </w:rPr>
              <w:t xml:space="preserve">. </w:t>
            </w:r>
          </w:p>
        </w:tc>
      </w:tr>
      <w:tr w:rsidR="000B2510" w:rsidRPr="00CD76D8" w:rsidTr="00CD76D8">
        <w:trPr>
          <w:trHeight w:val="1866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F66AA1" w:rsidRDefault="00E93707" w:rsidP="00CB7A23">
            <w:pPr>
              <w:pStyle w:val="aff"/>
            </w:pPr>
            <w:r w:rsidRPr="00F66AA1">
              <w:t>Подшипник установлен с предварительным натягом посредством посадки с натягом на вал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8</w:t>
            </w:r>
            <w:r w:rsidR="00F66AA1" w:rsidRPr="00F66AA1">
              <w:t xml:space="preserve">) </w:t>
            </w:r>
            <w:r w:rsidRPr="00F66AA1">
              <w:t>Радиальная нагрузка постоянного направления</w:t>
            </w:r>
            <w:r w:rsidR="00F66AA1" w:rsidRPr="00F66AA1">
              <w:t xml:space="preserve">. </w:t>
            </w:r>
            <w:r w:rsidRPr="00F66AA1">
              <w:t>Внутреннее кольцо вращается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>:</w:t>
            </w:r>
          </w:p>
          <w:p w:rsidR="00E93707" w:rsidRPr="00F66AA1" w:rsidRDefault="00E93707" w:rsidP="00CB7A23">
            <w:pPr>
              <w:pStyle w:val="aff"/>
            </w:pPr>
            <w:r w:rsidRPr="00F66AA1">
              <w:t>равномерно широкий след качения распространяется посередине дорожки качения по всей окружности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радиальной нагрузки, распространяется по всей окружности посередине дорожки качения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0B2510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32" o:spid="_x0000_i1054" type="#_x0000_t75" style="width:163.5pt;height:84pt;visibility:visible">
                  <v:imagedata r:id="rId36" o:title=""/>
                </v:shape>
              </w:pict>
            </w:r>
          </w:p>
          <w:p w:rsidR="00E93707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Рис.2</w:t>
            </w:r>
            <w:r w:rsidR="00E93707" w:rsidRPr="00F66AA1">
              <w:rPr>
                <w:noProof/>
              </w:rPr>
              <w:t>8</w:t>
            </w:r>
            <w:r w:rsidRPr="00F66AA1">
              <w:rPr>
                <w:noProof/>
              </w:rPr>
              <w:t xml:space="preserve">. </w:t>
            </w:r>
            <w:r w:rsidR="00E93707" w:rsidRPr="00F66AA1">
              <w:rPr>
                <w:noProof/>
              </w:rPr>
              <w:t>Подшипник установлен с предварительным натягом</w:t>
            </w:r>
            <w:r w:rsidRPr="00F66AA1">
              <w:rPr>
                <w:noProof/>
              </w:rPr>
              <w:t xml:space="preserve">. </w:t>
            </w:r>
          </w:p>
        </w:tc>
      </w:tr>
      <w:tr w:rsidR="00E93707" w:rsidRPr="00CD76D8" w:rsidTr="00CD76D8">
        <w:trPr>
          <w:trHeight w:val="3525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600A17" w:rsidRPr="00F66AA1" w:rsidRDefault="00E93707" w:rsidP="00CB7A23">
            <w:pPr>
              <w:pStyle w:val="aff"/>
            </w:pPr>
            <w:r w:rsidRPr="00F66AA1">
              <w:t>Овально деформированное наружное кольцо</w:t>
            </w:r>
            <w:r w:rsidR="00F66AA1" w:rsidRPr="00F66AA1">
              <w:t>.</w:t>
            </w:r>
            <w:r w:rsidR="00F66AA1">
              <w:t xml:space="preserve"> (рис.2</w:t>
            </w:r>
            <w:r w:rsidRPr="00F66AA1">
              <w:t>9</w:t>
            </w:r>
            <w:r w:rsidR="00F66AA1" w:rsidRPr="00F66AA1">
              <w:t xml:space="preserve">) </w:t>
            </w:r>
            <w:r w:rsidRPr="00F66AA1">
              <w:t>Внутреннее кольцо вращается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распространяется посередине дорожки качения по всей окружности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следы качения, самые широкие в направлении деформации кольца, на двух диаметрально противоположных участках дорожки качения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E93707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35" o:spid="_x0000_i1055" type="#_x0000_t75" style="width:196.5pt;height:111.75pt;visibility:visible">
                  <v:imagedata r:id="rId37" o:title=""/>
                </v:shape>
              </w:pict>
            </w:r>
          </w:p>
          <w:p w:rsidR="00E93707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Рис.2</w:t>
            </w:r>
            <w:r w:rsidR="00E93707" w:rsidRPr="00F66AA1">
              <w:rPr>
                <w:noProof/>
              </w:rPr>
              <w:t>9</w:t>
            </w:r>
            <w:r w:rsidRPr="00F66AA1">
              <w:rPr>
                <w:noProof/>
              </w:rPr>
              <w:t xml:space="preserve">. </w:t>
            </w:r>
            <w:r w:rsidR="00E93707" w:rsidRPr="00F66AA1">
              <w:rPr>
                <w:noProof/>
              </w:rPr>
              <w:t>Овально деформированное наружное кольцо</w:t>
            </w:r>
            <w:r w:rsidRPr="00F66AA1">
              <w:rPr>
                <w:noProof/>
              </w:rPr>
              <w:t xml:space="preserve">. </w:t>
            </w:r>
          </w:p>
        </w:tc>
      </w:tr>
      <w:tr w:rsidR="00600A17" w:rsidRPr="00CD76D8" w:rsidTr="00CD76D8">
        <w:trPr>
          <w:trHeight w:val="318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6616E4" w:rsidRPr="00F66AA1" w:rsidRDefault="00F3693B" w:rsidP="00CB7A23">
            <w:pPr>
              <w:pStyle w:val="aff"/>
            </w:pPr>
            <w:r w:rsidRPr="00F66AA1">
              <w:t>Перекос наружного кольца</w:t>
            </w:r>
            <w:r w:rsidR="00F66AA1" w:rsidRPr="00F66AA1">
              <w:t>.</w:t>
            </w:r>
            <w:r w:rsidR="00F66AA1">
              <w:t xml:space="preserve"> (рис.3</w:t>
            </w:r>
            <w:r w:rsidRPr="00F66AA1">
              <w:t>0</w:t>
            </w:r>
            <w:r w:rsidR="00F66AA1" w:rsidRPr="00F66AA1">
              <w:t xml:space="preserve">) </w:t>
            </w:r>
            <w:r w:rsidRPr="00F66AA1">
              <w:t>Внутреннее кольцо вращается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распространяется посередине дорожки качения по всей окружности</w:t>
            </w:r>
            <w:r w:rsidR="00F66AA1" w:rsidRPr="00F66AA1">
              <w:t xml:space="preserve">. </w:t>
            </w:r>
            <w:r w:rsidRPr="00F66AA1">
              <w:t>Наружное кольцо</w:t>
            </w:r>
            <w:r w:rsidR="00F66AA1" w:rsidRPr="00F66AA1">
              <w:t xml:space="preserve">: </w:t>
            </w:r>
            <w:r w:rsidRPr="00F66AA1">
              <w:t>следы качения на двух диаметрально противоположных участках дорожки качения, смещённые друг относительно друга по диагонали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600A17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38" o:spid="_x0000_i1056" type="#_x0000_t75" style="width:195pt;height:120.75pt;visibility:visible">
                  <v:imagedata r:id="rId38" o:title=""/>
                </v:shape>
              </w:pict>
            </w:r>
          </w:p>
          <w:p w:rsidR="00F3693B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Рис.3</w:t>
            </w:r>
            <w:r w:rsidR="00F3693B" w:rsidRPr="00F66AA1">
              <w:rPr>
                <w:noProof/>
              </w:rPr>
              <w:t>0</w:t>
            </w:r>
            <w:r w:rsidRPr="00F66AA1">
              <w:rPr>
                <w:noProof/>
              </w:rPr>
              <w:t xml:space="preserve">. </w:t>
            </w:r>
            <w:r w:rsidR="00F3693B" w:rsidRPr="00F66AA1">
              <w:rPr>
                <w:noProof/>
              </w:rPr>
              <w:t>Перекос наружного кольца</w:t>
            </w:r>
            <w:r w:rsidRPr="00F66AA1">
              <w:rPr>
                <w:noProof/>
              </w:rPr>
              <w:t xml:space="preserve">. </w:t>
            </w:r>
          </w:p>
        </w:tc>
      </w:tr>
      <w:tr w:rsidR="006616E4" w:rsidRPr="00CD76D8" w:rsidTr="00CD76D8">
        <w:trPr>
          <w:trHeight w:val="3571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9E0961" w:rsidRPr="00F66AA1" w:rsidRDefault="006616E4" w:rsidP="00CB7A23">
            <w:pPr>
              <w:pStyle w:val="aff"/>
            </w:pPr>
            <w:r w:rsidRPr="00F66AA1">
              <w:t>Перекос внутреннего кольца</w:t>
            </w:r>
            <w:r w:rsidR="00F66AA1" w:rsidRPr="00F66AA1">
              <w:t>.</w:t>
            </w:r>
            <w:r w:rsidR="00F66AA1">
              <w:t xml:space="preserve"> (рис.3</w:t>
            </w:r>
            <w:r w:rsidRPr="00F66AA1">
              <w:t>1</w:t>
            </w:r>
            <w:r w:rsidR="00F66AA1" w:rsidRPr="00F66AA1">
              <w:t xml:space="preserve">) </w:t>
            </w:r>
            <w:r w:rsidRPr="00F66AA1">
              <w:t>Внутреннее кольцо вращается</w:t>
            </w:r>
            <w:r w:rsidR="00F66AA1" w:rsidRPr="00F66AA1">
              <w:t xml:space="preserve">. </w:t>
            </w:r>
            <w:r w:rsidRPr="00F66AA1">
              <w:t>Наружное кольцо не вращается</w:t>
            </w:r>
            <w:r w:rsidR="00F66AA1" w:rsidRPr="00F66AA1">
              <w:t xml:space="preserve">. </w:t>
            </w:r>
            <w:r w:rsidRPr="00F66AA1">
              <w:t>Внутреннее кольцо</w:t>
            </w:r>
            <w:r w:rsidR="00F66AA1" w:rsidRPr="00F66AA1">
              <w:t xml:space="preserve">: </w:t>
            </w:r>
            <w:r w:rsidRPr="00F66AA1">
              <w:t>след качения, самый широкий в направлении нагрузки, к концу зоны нагружения вырождается в острие</w:t>
            </w:r>
            <w:r w:rsidR="00F66AA1" w:rsidRPr="00F66AA1">
              <w:t xml:space="preserve">. </w:t>
            </w:r>
            <w:r w:rsidRPr="00F66AA1">
              <w:t>Зазор в подшипнике, вследствие перекоса внутреннего кольца, уменьшается</w:t>
            </w:r>
            <w:r w:rsidR="00F66AA1" w:rsidRPr="00F66AA1">
              <w:t xml:space="preserve">; </w:t>
            </w:r>
            <w:r w:rsidRPr="00F66AA1">
              <w:t>длина следа качения по окружности дорожки качения зависит от того, насколько уменьшается зазор в подшипнике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6616E4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41" o:spid="_x0000_i1057" type="#_x0000_t75" style="width:195pt;height:120.75pt;visibility:visible">
                  <v:imagedata r:id="rId39" o:title=""/>
                </v:shape>
              </w:pict>
            </w:r>
          </w:p>
          <w:p w:rsidR="006616E4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Рис.3</w:t>
            </w:r>
            <w:r w:rsidR="006616E4" w:rsidRPr="00F66AA1">
              <w:rPr>
                <w:noProof/>
              </w:rPr>
              <w:t>1</w:t>
            </w:r>
            <w:r w:rsidRPr="00F66AA1">
              <w:rPr>
                <w:noProof/>
              </w:rPr>
              <w:t xml:space="preserve">. </w:t>
            </w:r>
            <w:r w:rsidR="006616E4" w:rsidRPr="00F66AA1">
              <w:rPr>
                <w:noProof/>
              </w:rPr>
              <w:t>Перекос внутреннего кольца</w:t>
            </w:r>
            <w:r w:rsidRPr="00F66AA1">
              <w:rPr>
                <w:noProof/>
              </w:rPr>
              <w:t xml:space="preserve">. </w:t>
            </w:r>
          </w:p>
        </w:tc>
      </w:tr>
      <w:tr w:rsidR="009E0961" w:rsidRPr="00CD76D8" w:rsidTr="00CD76D8">
        <w:trPr>
          <w:trHeight w:val="622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9E0961" w:rsidRPr="00F66AA1" w:rsidRDefault="009E0961" w:rsidP="00CB7A23">
            <w:pPr>
              <w:pStyle w:val="aff"/>
            </w:pPr>
            <w:r w:rsidRPr="00F66AA1">
              <w:t>Свободное кольцо смещено эксцентрично тугому кольцу</w:t>
            </w:r>
            <w:r w:rsidR="00F66AA1" w:rsidRPr="00F66AA1">
              <w:t>.</w:t>
            </w:r>
            <w:r w:rsidR="00F66AA1">
              <w:t xml:space="preserve"> (рис.3</w:t>
            </w:r>
            <w:r w:rsidRPr="00F66AA1">
              <w:t>2</w:t>
            </w:r>
            <w:r w:rsidR="00F66AA1" w:rsidRPr="00F66AA1">
              <w:t xml:space="preserve">) </w:t>
            </w:r>
            <w:r w:rsidRPr="00F66AA1">
              <w:t>Вращается тугое кольцо</w:t>
            </w:r>
            <w:r w:rsidR="00F66AA1" w:rsidRPr="00F66AA1">
              <w:t xml:space="preserve">. </w:t>
            </w:r>
            <w:r w:rsidRPr="00F66AA1">
              <w:t>Свободное кольцо не вращается</w:t>
            </w:r>
            <w:r w:rsidR="00F66AA1" w:rsidRPr="00F66AA1">
              <w:t xml:space="preserve">. </w:t>
            </w:r>
            <w:r w:rsidRPr="00F66AA1">
              <w:t>Тугое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распространяется по всей окружности дорожки качения</w:t>
            </w:r>
            <w:r w:rsidR="00F66AA1" w:rsidRPr="00F66AA1">
              <w:t xml:space="preserve">. </w:t>
            </w:r>
            <w:r w:rsidRPr="00F66AA1">
              <w:t>Свободное кольцо</w:t>
            </w:r>
            <w:r w:rsidR="00F66AA1" w:rsidRPr="00F66AA1">
              <w:t xml:space="preserve">: </w:t>
            </w:r>
            <w:r w:rsidRPr="00F66AA1">
              <w:t>след качения распространяется по всей окружности, однако смещён относительно центра кольца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9E0961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44" o:spid="_x0000_i1058" type="#_x0000_t75" style="width:195pt;height:90.75pt;visibility:visible">
                  <v:imagedata r:id="rId40" o:title=""/>
                </v:shape>
              </w:pict>
            </w:r>
          </w:p>
          <w:p w:rsidR="009E0961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Рис.3</w:t>
            </w:r>
            <w:r w:rsidR="009E0961" w:rsidRPr="00F66AA1">
              <w:rPr>
                <w:noProof/>
              </w:rPr>
              <w:t>2</w:t>
            </w:r>
            <w:r w:rsidRPr="00F66AA1">
              <w:rPr>
                <w:noProof/>
              </w:rPr>
              <w:t xml:space="preserve">. </w:t>
            </w:r>
            <w:r w:rsidR="009E0961" w:rsidRPr="00F66AA1">
              <w:rPr>
                <w:noProof/>
              </w:rPr>
              <w:t>Свободное кольцо смещено эксцентрично тугому</w:t>
            </w:r>
            <w:r w:rsidRPr="00F66AA1">
              <w:rPr>
                <w:noProof/>
              </w:rPr>
              <w:t xml:space="preserve">. </w:t>
            </w:r>
          </w:p>
        </w:tc>
      </w:tr>
      <w:tr w:rsidR="009E0961" w:rsidRPr="00CD76D8" w:rsidTr="00CD76D8">
        <w:trPr>
          <w:trHeight w:val="3225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6361D9" w:rsidRPr="00F66AA1" w:rsidRDefault="009E0961" w:rsidP="00CB7A23">
            <w:pPr>
              <w:pStyle w:val="aff"/>
            </w:pPr>
            <w:r w:rsidRPr="00F66AA1">
              <w:t>Перекос свободного кольца</w:t>
            </w:r>
            <w:r w:rsidR="00F66AA1" w:rsidRPr="00F66AA1">
              <w:t>.</w:t>
            </w:r>
            <w:r w:rsidR="00F66AA1">
              <w:t xml:space="preserve"> (рис.3</w:t>
            </w:r>
            <w:r w:rsidRPr="00F66AA1">
              <w:t>3</w:t>
            </w:r>
            <w:r w:rsidR="00F66AA1" w:rsidRPr="00F66AA1">
              <w:t xml:space="preserve">) </w:t>
            </w:r>
            <w:r w:rsidRPr="00F66AA1">
              <w:t>Вращается тугое кольцо</w:t>
            </w:r>
            <w:r w:rsidR="00F66AA1" w:rsidRPr="00F66AA1">
              <w:t xml:space="preserve">. </w:t>
            </w:r>
            <w:r w:rsidRPr="00F66AA1">
              <w:t>Свободное кольцо не вращается</w:t>
            </w:r>
            <w:r w:rsidR="00F66AA1" w:rsidRPr="00F66AA1">
              <w:t xml:space="preserve">. </w:t>
            </w:r>
            <w:r w:rsidRPr="00F66AA1">
              <w:t>Тугое кольцо</w:t>
            </w:r>
            <w:r w:rsidR="00F66AA1" w:rsidRPr="00F66AA1">
              <w:t xml:space="preserve">: </w:t>
            </w:r>
            <w:r w:rsidRPr="00F66AA1">
              <w:t>равномерно широкий след качения распространяется по всей окружности дорожки качения</w:t>
            </w:r>
            <w:r w:rsidR="00F66AA1" w:rsidRPr="00F66AA1">
              <w:t xml:space="preserve">. </w:t>
            </w:r>
            <w:r w:rsidRPr="00F66AA1">
              <w:t>Свободное кольцо</w:t>
            </w:r>
            <w:r w:rsidR="00F66AA1" w:rsidRPr="00F66AA1">
              <w:t xml:space="preserve">: </w:t>
            </w:r>
            <w:r w:rsidRPr="00F66AA1">
              <w:t>неравномерно широкий след качения, наиболее широкий в зоне наибольшей нагрузки, расположен в середине дорожки качения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9E0961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Рисунок 47" o:spid="_x0000_i1059" type="#_x0000_t75" style="width:195.75pt;height:95.25pt;visibility:visible">
                  <v:imagedata r:id="rId41" o:title=""/>
                </v:shape>
              </w:pict>
            </w:r>
          </w:p>
          <w:p w:rsidR="0083365A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Рис.3</w:t>
            </w:r>
            <w:r w:rsidR="0083365A" w:rsidRPr="00F66AA1">
              <w:rPr>
                <w:noProof/>
              </w:rPr>
              <w:t>3</w:t>
            </w:r>
            <w:r w:rsidRPr="00F66AA1">
              <w:rPr>
                <w:noProof/>
              </w:rPr>
              <w:t xml:space="preserve">. </w:t>
            </w:r>
            <w:r w:rsidR="0083365A" w:rsidRPr="00F66AA1">
              <w:rPr>
                <w:noProof/>
              </w:rPr>
              <w:t>Перекос свободного кольца</w:t>
            </w:r>
            <w:r w:rsidRPr="00F66AA1">
              <w:rPr>
                <w:noProof/>
              </w:rPr>
              <w:t xml:space="preserve">. </w:t>
            </w:r>
          </w:p>
        </w:tc>
      </w:tr>
      <w:tr w:rsidR="006361D9" w:rsidRPr="00CD76D8" w:rsidTr="00CD76D8">
        <w:trPr>
          <w:trHeight w:val="302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F12DA4" w:rsidRPr="00F66AA1" w:rsidRDefault="00F12DA4" w:rsidP="00CB7A23">
            <w:pPr>
              <w:pStyle w:val="aff"/>
            </w:pPr>
            <w:r w:rsidRPr="00F66AA1">
              <w:t>Моментная нагрузка</w:t>
            </w:r>
            <w:r w:rsidR="00F66AA1" w:rsidRPr="00F66AA1">
              <w:t>.</w:t>
            </w:r>
            <w:r w:rsidR="00F66AA1">
              <w:t xml:space="preserve"> (рис.3</w:t>
            </w:r>
            <w:r w:rsidRPr="00F66AA1">
              <w:t>4</w:t>
            </w:r>
            <w:r w:rsidR="00F66AA1" w:rsidRPr="00F66AA1">
              <w:t xml:space="preserve">) </w:t>
            </w:r>
            <w:r w:rsidRPr="00F66AA1">
              <w:t>Если нагрузка действует на подшипник эксцентрично, возникает опрокидывающий момент</w:t>
            </w:r>
            <w:r w:rsidR="00F66AA1" w:rsidRPr="00F66AA1">
              <w:t xml:space="preserve">. </w:t>
            </w:r>
            <w:r w:rsidRPr="00F66AA1">
              <w:t>Несмотря на то, что двухрядные подшипники и, в частности, радиальные или радиально-упорные шарикоподшипники могут воспринимать опрокидывающие моменты, в таких случаях лучше использовать спаренные однорядные радиально-упорные шарикоподшипники или конические роликоподшипники с расположением по 0-</w:t>
            </w:r>
          </w:p>
          <w:p w:rsidR="006361D9" w:rsidRPr="00F66AA1" w:rsidRDefault="00F12DA4" w:rsidP="00CB7A23">
            <w:pPr>
              <w:pStyle w:val="aff"/>
            </w:pPr>
            <w:r w:rsidRPr="00F66AA1">
              <w:t>образной или Х-образной схеме</w:t>
            </w:r>
            <w:r w:rsidR="00F66AA1" w:rsidRPr="00F66AA1"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6361D9" w:rsidRPr="00F66AA1" w:rsidRDefault="008E7EE6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_x0000_i1060" type="#_x0000_t75" style="width:194.25pt;height:102pt;visibility:visible">
                  <v:imagedata r:id="rId42" o:title=""/>
                </v:shape>
              </w:pict>
            </w:r>
          </w:p>
          <w:p w:rsidR="001A3CCB" w:rsidRPr="00F66AA1" w:rsidRDefault="00F66AA1" w:rsidP="00CB7A23">
            <w:pPr>
              <w:pStyle w:val="aff"/>
              <w:rPr>
                <w:noProof/>
              </w:rPr>
            </w:pPr>
            <w:r>
              <w:rPr>
                <w:noProof/>
              </w:rPr>
              <w:t>Рис.3</w:t>
            </w:r>
            <w:r w:rsidR="001A3CCB" w:rsidRPr="00F66AA1">
              <w:rPr>
                <w:noProof/>
              </w:rPr>
              <w:t>4</w:t>
            </w:r>
            <w:r w:rsidRPr="00F66AA1">
              <w:rPr>
                <w:noProof/>
              </w:rPr>
              <w:t xml:space="preserve">. </w:t>
            </w:r>
            <w:r w:rsidR="001A3CCB" w:rsidRPr="00F66AA1">
              <w:rPr>
                <w:noProof/>
              </w:rPr>
              <w:t>Моментная нагрузка</w:t>
            </w:r>
            <w:r w:rsidRPr="00F66AA1">
              <w:rPr>
                <w:noProof/>
              </w:rPr>
              <w:t xml:space="preserve">. </w:t>
            </w:r>
          </w:p>
        </w:tc>
      </w:tr>
    </w:tbl>
    <w:p w:rsidR="00CB7A23" w:rsidRDefault="00CB7A23" w:rsidP="00F66AA1">
      <w:pPr>
        <w:ind w:firstLine="709"/>
        <w:rPr>
          <w:color w:val="000000"/>
          <w:sz w:val="20"/>
          <w:szCs w:val="20"/>
        </w:rPr>
      </w:pPr>
      <w:bookmarkStart w:id="13" w:name="_Toc258105681"/>
    </w:p>
    <w:p w:rsidR="00F66AA1" w:rsidRDefault="00900768" w:rsidP="00CB7A23">
      <w:pPr>
        <w:pStyle w:val="2"/>
      </w:pPr>
      <w:bookmarkStart w:id="14" w:name="_Toc263357669"/>
      <w:r w:rsidRPr="00F66AA1">
        <w:t>7</w:t>
      </w:r>
      <w:r w:rsidR="00F66AA1" w:rsidRPr="00F66AA1">
        <w:t xml:space="preserve">. </w:t>
      </w:r>
      <w:r w:rsidRPr="00F66AA1">
        <w:t>Диагностика подшипников качения</w:t>
      </w:r>
      <w:bookmarkEnd w:id="13"/>
      <w:bookmarkEnd w:id="14"/>
    </w:p>
    <w:p w:rsidR="00CB7A23" w:rsidRDefault="00CB7A23" w:rsidP="00F66AA1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F66AA1" w:rsidRDefault="00C37FE0" w:rsidP="00F66AA1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Подшипник качения является самым распространенным и наиболее уязвимым элементом</w:t>
      </w:r>
      <w:r w:rsidRPr="00F66AA1">
        <w:rPr>
          <w:rStyle w:val="FontStyle12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любого роторного механизма</w:t>
      </w:r>
      <w:r w:rsidR="00F66AA1"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Подшипники осуществляют пространственную фиксацию вращающихся роторов и воспринимают основную часть статических и динамических усилий, возникающих в механизме</w:t>
      </w:r>
      <w:r w:rsidR="00F66AA1"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Поэтому техническое состояние подшипников является важнейшей составляющей, определяющей работоспособность механизма в целом</w:t>
      </w:r>
      <w:r w:rsidR="00F66AA1" w:rsidRPr="00F66AA1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Для оценки технического состояния и диагностики подшипников качения в настоящее время широко используются следующие методы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: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ПИК-фактор, по спектру вибросигнала, по спектру огибающей, по методу ударных импульсов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Метод ПИК-фактора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Для контроля за техническим состоянием подшипников по этому методу необходимо иметь простой виброметр, позволяющий измерять два параметра вибросигнала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: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среднеквадратичное значение уровня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СКЗ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вибрации,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т.е.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энергии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;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пиковую амплитуду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ПИК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вибрации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положительную, отрицательную или полный размах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значения не имеет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Отношение двух этих параметров ПИК/СКЗ называется ПИК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фактором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 осциллограмме нового, хорошо смазанного подшипника присутствует стационарный сигнал шумового характера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 течением времени, по мере появления дефектов на деталях подшипника, в сигнале начнут появляться отдельные, короткие амплитудные пики, соответствующие моментам соударения дефектов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 дальнейшем, с развитием дефекта, сначала увеличиваются амплитуды пиков, потом постепенно увеличивается и их количество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Например, дефект, появившись на одном из шариков, создает впоследствии забоину на кольце, с него она переносится на другой шарик, дефекты шариков начинают вырабатывать сепаратор и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т.д.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до полного разрушения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Если изобразить результаты измерений на графике, мы увидим зависимости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Сначала по мере появления и развития дефекта нарастает функция ПИК, а СКЗ меняется очень мало, поскольку отдельные, очень короткие амплитудные пики практически не меняют энергетические характеристики сигнала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 дальнейшем, по мере увеличения амплитуд и количества пиков, начинает увеличиваться энергия сигнала, возрастает СКЗ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Отношение ПИК/СКЗ из-за временного сдвига между ними имеет явно выраженный максимум на временной оси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На этом и основывается метод ПИК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фактора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Экспериментально было установлено, что момент прохода функции ПИК-фактор через максимум соответствует остаточному ресурсу подшипника порядка двух-трех недель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C37FE0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Достоинство метода ПИК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фактора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простота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Для реализации нужен обычный виброметр общего уровня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Недостатки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слабая помехозащищенность метода и необходимость проводить многократные измерения в процессе эксплуатации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Установить датчик непосредственно на наружной обойме подшипника практически невозможно, поэтому сигнал вибрации характеризует не только подшипник, но и другие узлы механизма, что в данном случае рассматривается как помехи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Чем дальше установлен датчик от подшипника и сложнее кинематика самого механизма, тем меньше достоверность метода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Получить оценку состояния по одному замеру невозможно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По спектру вибросигнала</w:t>
      </w:r>
      <w:r w:rsidR="00F66AA1" w:rsidRPr="00F66AA1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Для контроля за техническим состоянием подшипников по данному методу необходим анализатор спектра вибрации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виброанализатор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базируется на анализе спектра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выявлении периодичности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частоты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появления амплитудным виброанализатором и по частотному составу спектра, можно идентифицировать возникновение и развитие дефектов подшипника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Каждому дефекту на элементах подшипника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тела качения, внутреннее и наружное кольцо, сепаратор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соответствуют свои частоты, которые зависят от кинематики подшипника и скорости его вращения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Наличие той или иной частотной составляющей в спектре сигнала говорит о возникновении соответствующего дефекта, а амплитуда этой составляющей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 глубине дефекта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Достоинства метода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: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высокая помехозащищенность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маловероятно наличие в механизме источников, создающих вибрации на тех же частотах, что и дефекты подшипника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);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высокая информативность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Возможна оценка состояния элементов подшипника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тел качения, внутреннего и наружного кольца, сепаратора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),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поскольку они генерируют разные частотные ряды в спектре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Недостатки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: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дорогостоящий, если виброанализатор использовать только для контроля подшипников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;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малочувствителен к зарождающимся и слабым дефектам в связи с тем, что подшипники в большинстве случаев являются маломощными источниками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Небольшой скол на шарике или дорожке не в состоянии заметно качнуть механизм, чтобы мы увидели эту частотную составляющую в спектре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И только при достаточно сильных дефектах амплитуды этих частотных составляющих начинают заметно выделяться в спектре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DA2554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используется достаточно широко, особенно в среде профессиональных специалистов и дает хорошие результаты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Метод спектра огибающей</w:t>
      </w:r>
      <w:r w:rsidR="00F66AA1" w:rsidRPr="00F66AA1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Для контроля за техническим состоянием подшипников по этому методу необходим анализатор спектра вибрации с функцией анализа спектра огибающей высокочастотной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базируется на анализе высокочастотной составляющей вибрации и выявлении модулирующих ее низкочастотных сигналов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Высокочастотная часть сигнала изменяет свою амплитуду во времени,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т.е.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она модулируется каким-то более низкочастотным сигналом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Выделение и обработка этой информации и составляют основу метода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На примере подшипника с зарождающимся дефектом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сколом, трещиной и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т.д.)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на наружной обойме, можно увидеть, что при ударе тел качения о дефект возникают высокочастотные затухающие колебания, которые будут повторяться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модулироваться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 частотой равной частоте перекатывания тел качения по наружному кольцу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Именно в этом модулирующем сигнале содержится информация о состоянии подшипника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Установлено, что наилучшие результаты метод дает в том случае, если анализировать модуляцию не широкополосного сигнала, получаемого от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акселерометра, а предварительно осуществить узкополосную фильтрацию сигнала, выбрать основную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несущую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частоту в диапазоне от 4 до 32 кГц и анализировать модуляцию этого сигнала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Для этого отфильтрованный сигнал детектируется,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т.е.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814CBF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выделя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ется модулирующий сигнал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или еще его называют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"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огибающая сигнала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"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),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который подается на узкополосный виброанализатор, и мы получаем спектр интересующего нас модулирующе</w:t>
      </w:r>
      <w:r w:rsidR="00814CBF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го сигнала или спектр огибающей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Что и дало название методу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Обработка сигнала очень сложна, но результат стоит того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Дело в том, что небольшие дефекты подшипника не в состоянии вызвать заметной вибрации в области</w:t>
      </w:r>
      <w:r w:rsidR="00814CBF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низких и средних частот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 то же время для модуляции высокочастотных вибрационных шумов энергии возникающих ударов о</w:t>
      </w:r>
      <w:r w:rsidR="00814CBF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казывается вполне достаточно,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т.е.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814CBF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етод обладает очень высокой чувствительностью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Спектр огибающей при отсутствии дефектов представляет собой почти горизонтальную, волнистую линию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При появлении дефектов над уровнем линии сплошного фона начинают возвышаться дискретные составляющие, частоты которых однозначно просчитываются по кинематике и оборотам подшипника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Частотный состав спектра огибающей позволя</w:t>
      </w:r>
      <w:r w:rsidR="00814CBF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ет идентифицировать наличие деф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ектов, а превышение соответствующих составляющих над фоном однозначно характеризует глубину каждого дефекта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Достоинства метода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высокая чувствительность, информативность и помехозащищенность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B0DFC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Недостаток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высокая стоимость, необходим анализатор спектра вибрации с функцией анализа спектра огибающей высокочастотной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очень широко используется в среде профессионалов и стационарных системах контроля технического состояния оборудования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Pr="00F66AA1" w:rsidRDefault="003D576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Метод ударных импульсов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основан на измерении и регистрации механических ударных волн, вызванных столкновением двух тел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Ускорение частиц материала в точке удара вызывает волну сжатия, которая распределяется в виде ультразвуковых колебаний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Ускорение частиц материала в начальной фазе удара зависит только от скорости столкновения и не зависит от соотношения размеров тел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Период времени мал, и заметной деформации не происходит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Величина фронта волны является мерой скорости столкновения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удара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двух тел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Во второй фазе удара поверхности двух тел деформируются, энергия движения отклонит тело и вызовет в нем колебания,</w:t>
      </w:r>
    </w:p>
    <w:p w:rsidR="00F66AA1" w:rsidRDefault="003D576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Для измерения ударных импульсов используется пьезоэлектрический датчик, на который не оказывает влияние фон вибрации и шум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Вызванная механическим ударом фронтальная волна сжатия возбуждает затухающие колебания в датчике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(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преобразователе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).</w:t>
      </w:r>
    </w:p>
    <w:p w:rsidR="00F66AA1" w:rsidRDefault="003D576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Пиковое значение амплитуды этого затухающего колебания прямо пропорционально скорости удара </w:t>
      </w:r>
      <w:r w:rsidRPr="00F66AA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V,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Поскольку затухающий переходный процесс очень хорошо определяется и имеет постоянную величину затухания, его можно отфильтровать от других сигналов, 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т.е.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от сигналов вибрации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Изменение и анализ затухающего переходного процесса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основа метода ударных импульсов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Наблюдаемый процесс аналогичен тому, как отзывается на удары камертон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Как бы вы по нему ни ударили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он звенит на своей собственной частоте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Так и подшипниковые узлы от соударения дефектов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"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звенят</w:t>
      </w:r>
      <w:r w:rsid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"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на своей частоте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Частота эта практически всегда лежит в диапазоне 28-32 кГц, и, в отличие от камертона, эти колебания очень быстро затухают, поэтому на осциллограммах они выглядят практически как импульсы, что и дало название методу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D576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Результаты измерений очень легко нормировать по скорости соударения, зная геометрию подшипника и его обороты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Амплитуды ударных импульсов однозначно связаны со скоростью соударения дефектов и глубиной дефектов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Поэтому по амплитудам ударных импульсов можно достоверно диагностировать наличие и глубину дефектов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F66AA1" w:rsidRDefault="003D576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Достоинства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высокая чувствительность, информативность и помехозащищенность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прост и дешев в реализации, существуют простые, портативные приборы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CB7A23" w:rsidRDefault="003D576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Недостаток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-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существует одно ограничение, связанное с конструктивным исполнением механизма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Поскольку речь идет об измерении ультразвуковых волн колебаний, которые очень сильно затухают на границах разъемных соединений, для точности измерений необходимо, чтобы между наружным кольцом подшипника и местом установки датчика существовал сплошной массив металла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В большинстве </w:t>
      </w:r>
      <w:r w:rsidRPr="00F66AA1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случаев</w:t>
      </w:r>
      <w:r w:rsidRPr="00F66AA1">
        <w:rPr>
          <w:rStyle w:val="FontStyle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это не вызывает проблем</w:t>
      </w:r>
      <w:r w:rsidR="00F66AA1"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. </w:t>
      </w:r>
      <w:r w:rsidRPr="00F66AA1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Метод широко используется в среде профессионалов, прост и доступен персоналу, обслуживающему оборудование</w:t>
      </w:r>
      <w:r w:rsidR="00CB7A23"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</w:p>
    <w:p w:rsidR="00CB7A23" w:rsidRDefault="00CB7A23" w:rsidP="00F66AA1">
      <w:pPr>
        <w:ind w:firstLine="709"/>
        <w:rPr>
          <w:rStyle w:val="FontStyle1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</w:p>
    <w:p w:rsidR="00F66AA1" w:rsidRDefault="00162250" w:rsidP="00CB7A23">
      <w:pPr>
        <w:pStyle w:val="2"/>
      </w:pPr>
      <w:bookmarkStart w:id="15" w:name="_Toc258105682"/>
      <w:bookmarkStart w:id="16" w:name="_Toc263357670"/>
      <w:r w:rsidRPr="00F66AA1">
        <w:t>8</w:t>
      </w:r>
      <w:r w:rsidR="00F66AA1" w:rsidRPr="00F66AA1">
        <w:t xml:space="preserve">. </w:t>
      </w:r>
      <w:r w:rsidR="00B715F4" w:rsidRPr="00F66AA1">
        <w:t>Ресурс подшипника качения</w:t>
      </w:r>
      <w:r w:rsidR="00F66AA1" w:rsidRPr="00F66AA1">
        <w:t xml:space="preserve">. </w:t>
      </w:r>
      <w:r w:rsidR="00B715F4" w:rsidRPr="00F66AA1">
        <w:t>Д</w:t>
      </w:r>
      <w:r w:rsidRPr="00F66AA1">
        <w:t>олговечность</w:t>
      </w:r>
      <w:bookmarkEnd w:id="15"/>
      <w:bookmarkEnd w:id="16"/>
    </w:p>
    <w:p w:rsidR="00CB7A23" w:rsidRDefault="00CB7A23" w:rsidP="00F66AA1">
      <w:pPr>
        <w:ind w:firstLine="709"/>
      </w:pPr>
    </w:p>
    <w:p w:rsidR="00F66AA1" w:rsidRDefault="003D52F7" w:rsidP="00F66AA1">
      <w:pPr>
        <w:ind w:firstLine="709"/>
      </w:pPr>
      <w:r w:rsidRPr="00F66AA1">
        <w:t>Под долговечностью понимается число оборотов</w:t>
      </w:r>
      <w:r w:rsidR="00F66AA1">
        <w:t xml:space="preserve"> (</w:t>
      </w:r>
      <w:r w:rsidRPr="00F66AA1">
        <w:t>или часов при заданной постоянной частоте вращения</w:t>
      </w:r>
      <w:r w:rsidR="00F66AA1" w:rsidRPr="00F66AA1">
        <w:t>),</w:t>
      </w:r>
      <w:r w:rsidRPr="00F66AA1">
        <w:t xml:space="preserve"> которое подшипник должен проработать до появления признаков усталости материала любого кольца или тела качения</w:t>
      </w:r>
      <w:r w:rsidR="00F66AA1" w:rsidRPr="00F66AA1">
        <w:t xml:space="preserve">. </w:t>
      </w:r>
      <w:r w:rsidRPr="00F66AA1">
        <w:t>Под номинальной долговечностью</w:t>
      </w:r>
      <w:r w:rsidR="00F66AA1">
        <w:t xml:space="preserve"> (</w:t>
      </w:r>
      <w:r w:rsidRPr="00F66AA1">
        <w:t>расчетным сроком службы</w:t>
      </w:r>
      <w:r w:rsidR="00F66AA1" w:rsidRPr="00F66AA1">
        <w:t xml:space="preserve">) </w:t>
      </w:r>
      <w:r w:rsidRPr="00F66AA1">
        <w:t>в миллионах оборотов или в часах L</w:t>
      </w:r>
      <w:r w:rsidRPr="00F66AA1">
        <w:rPr>
          <w:vertAlign w:val="subscript"/>
          <w:lang w:val="en-US"/>
        </w:rPr>
        <w:t>h</w:t>
      </w:r>
      <w:r w:rsidRPr="00F66AA1">
        <w:t xml:space="preserve"> понимается срок службы подшипников, в течение которого не менее 90</w:t>
      </w:r>
      <w:r w:rsidR="00F66AA1" w:rsidRPr="00F66AA1">
        <w:t>%</w:t>
      </w:r>
      <w:r w:rsidRPr="00F66AA1">
        <w:t xml:space="preserve"> из группы идентичных подшипников при одинаковых условиях должны отработать без появления признаков усталости металла</w:t>
      </w:r>
      <w:r w:rsidR="00F66AA1">
        <w:t xml:space="preserve"> (</w:t>
      </w:r>
      <w:r w:rsidRPr="00F66AA1">
        <w:t>выкрашивания на поверхности или отслаивания металла</w:t>
      </w:r>
      <w:r w:rsidR="00F66AA1" w:rsidRPr="00F66AA1">
        <w:t xml:space="preserve">). </w:t>
      </w:r>
      <w:r w:rsidRPr="00F66AA1">
        <w:t>На долговечность существенное влияние оказывают величина и направление нагрузки, частота вращения n</w:t>
      </w:r>
      <w:r w:rsidR="00F66AA1">
        <w:t xml:space="preserve"> (</w:t>
      </w:r>
      <w:r w:rsidRPr="00F66AA1">
        <w:t>в об/мин</w:t>
      </w:r>
      <w:r w:rsidR="00F66AA1" w:rsidRPr="00F66AA1">
        <w:t>),</w:t>
      </w:r>
      <w:r w:rsidRPr="00F66AA1">
        <w:t xml:space="preserve"> смазка, динамическая грузоподъемность и другие факторы</w:t>
      </w:r>
      <w:r w:rsidR="00F66AA1" w:rsidRPr="00F66AA1">
        <w:t xml:space="preserve">. </w:t>
      </w:r>
      <w:r w:rsidRPr="00F66AA1">
        <w:t>С учетом основных факторов долговечность можно найти по формулам</w:t>
      </w:r>
      <w:r w:rsidR="00F66AA1" w:rsidRPr="00F66AA1">
        <w:t>:</w:t>
      </w:r>
    </w:p>
    <w:p w:rsidR="00CB7A23" w:rsidRDefault="00CB7A23" w:rsidP="00F66AA1">
      <w:pPr>
        <w:ind w:firstLine="709"/>
      </w:pPr>
    </w:p>
    <w:p w:rsidR="00F66AA1" w:rsidRDefault="008E7EE6" w:rsidP="00F66AA1">
      <w:pPr>
        <w:ind w:firstLine="709"/>
      </w:pPr>
      <w:r>
        <w:rPr>
          <w:noProof/>
        </w:rPr>
        <w:pict>
          <v:shape id="_x0000_i1061" type="#_x0000_t75" style="width:48.75pt;height:36.75pt;visibility:visible">
            <v:imagedata r:id="rId43" o:title=""/>
          </v:shape>
        </w:pict>
      </w:r>
      <w:r w:rsidR="00F66AA1">
        <w:t xml:space="preserve"> (</w:t>
      </w:r>
      <w:r w:rsidR="003D52F7" w:rsidRPr="00F66AA1">
        <w:t>1</w:t>
      </w:r>
      <w:r w:rsidR="00F66AA1" w:rsidRPr="00F66AA1">
        <w:t xml:space="preserve">) </w:t>
      </w:r>
      <w:r>
        <w:rPr>
          <w:noProof/>
        </w:rPr>
        <w:pict>
          <v:shape id="Рисунок 22" o:spid="_x0000_i1062" type="#_x0000_t75" style="width:51pt;height:31.5pt;visibility:visible">
            <v:imagedata r:id="rId44" o:title=""/>
          </v:shape>
        </w:pict>
      </w:r>
      <w:r w:rsidR="00F66AA1">
        <w:t xml:space="preserve"> (</w:t>
      </w:r>
      <w:r w:rsidR="003D52F7" w:rsidRPr="00F66AA1">
        <w:t>2</w:t>
      </w:r>
      <w:r w:rsidR="00F66AA1" w:rsidRPr="00F66AA1">
        <w:t>);</w:t>
      </w:r>
    </w:p>
    <w:p w:rsidR="00CB7A23" w:rsidRDefault="00CB7A23" w:rsidP="00F66AA1">
      <w:pPr>
        <w:ind w:firstLine="709"/>
      </w:pPr>
    </w:p>
    <w:p w:rsidR="00F66AA1" w:rsidRDefault="003D52F7" w:rsidP="00F66AA1">
      <w:pPr>
        <w:ind w:firstLine="709"/>
      </w:pPr>
      <w:r w:rsidRPr="00F66AA1">
        <w:t>где р = 3 для шарикоподшипников и р = 10/3 д</w:t>
      </w:r>
      <w:r w:rsidR="00543DEC" w:rsidRPr="00F66AA1">
        <w:t>ля роликоподшипников</w:t>
      </w:r>
      <w:r w:rsidR="00F66AA1" w:rsidRPr="00F66AA1">
        <w:t xml:space="preserve">; </w:t>
      </w:r>
      <w:r w:rsidR="00543DEC" w:rsidRPr="00F66AA1">
        <w:rPr>
          <w:i/>
          <w:iCs/>
        </w:rPr>
        <w:t>С</w:t>
      </w:r>
      <w:r w:rsidR="00F66AA1" w:rsidRPr="00F66AA1">
        <w:rPr>
          <w:i/>
          <w:iCs/>
        </w:rPr>
        <w:t xml:space="preserve"> - </w:t>
      </w:r>
      <w:r w:rsidR="0026709E" w:rsidRPr="00F66AA1">
        <w:t xml:space="preserve">базовая </w:t>
      </w:r>
      <w:r w:rsidR="00543DEC" w:rsidRPr="00F66AA1">
        <w:t>динамическая грузоподъёмность подшипников качения</w:t>
      </w:r>
      <w:r w:rsidR="00F66AA1" w:rsidRPr="00F66AA1">
        <w:t xml:space="preserve">; </w:t>
      </w:r>
      <w:r w:rsidR="00543DEC" w:rsidRPr="00F66AA1">
        <w:rPr>
          <w:i/>
          <w:iCs/>
        </w:rPr>
        <w:t>Р-</w:t>
      </w:r>
      <w:r w:rsidR="0026709E" w:rsidRPr="00F66AA1">
        <w:t>эквивалентная нагрузка, действующая на подши</w:t>
      </w:r>
      <w:r w:rsidR="00543DEC" w:rsidRPr="00F66AA1">
        <w:t>пник качения</w:t>
      </w:r>
      <w:r w:rsidR="0026709E" w:rsidRPr="00F66AA1">
        <w:t xml:space="preserve"> и зависящая от значений радиальной и осевой нагрузок</w:t>
      </w:r>
      <w:r w:rsidR="00F66AA1" w:rsidRPr="00F66AA1">
        <w:t>,</w:t>
      </w:r>
      <w:r w:rsidR="0026709E" w:rsidRPr="00F66AA1">
        <w:t xml:space="preserve"> условий работы, а также от конструкции подшипника</w:t>
      </w:r>
      <w:r w:rsidR="00F66AA1" w:rsidRPr="00F66AA1">
        <w:t xml:space="preserve">. </w:t>
      </w:r>
      <w:r w:rsidRPr="00F66AA1">
        <w:t>Формула</w:t>
      </w:r>
      <w:r w:rsidR="00F66AA1">
        <w:t xml:space="preserve"> (</w:t>
      </w:r>
      <w:r w:rsidRPr="00F66AA1">
        <w:t>1</w:t>
      </w:r>
      <w:r w:rsidR="00F66AA1" w:rsidRPr="00F66AA1">
        <w:t xml:space="preserve">) </w:t>
      </w:r>
      <w:r w:rsidRPr="00F66AA1">
        <w:t xml:space="preserve">справедлива при </w:t>
      </w:r>
      <w:r w:rsidRPr="00F66AA1">
        <w:rPr>
          <w:lang w:val="en-US"/>
        </w:rPr>
        <w:t>n</w:t>
      </w:r>
      <w:r w:rsidRPr="00F66AA1">
        <w:t xml:space="preserve"> &gt; 10 об/мин, а при n&lt; 1 об/мин действующую нагрузку рассматривают как статическую и расчет ведут по статический грузоподъемности</w:t>
      </w:r>
      <w:r w:rsidR="00F66AA1" w:rsidRPr="00F66AA1">
        <w:t xml:space="preserve">. </w:t>
      </w:r>
      <w:r w:rsidRPr="00F66AA1">
        <w:t>Для облегчения расчетов в справочной литературе приведены таблицы зависимости L от С/Р и L</w:t>
      </w:r>
      <w:r w:rsidRPr="00F66AA1">
        <w:rPr>
          <w:vertAlign w:val="subscript"/>
          <w:lang w:val="en-US"/>
        </w:rPr>
        <w:t>h</w:t>
      </w:r>
      <w:r w:rsidRPr="00F66AA1">
        <w:t xml:space="preserve"> от С/P и </w:t>
      </w:r>
      <w:r w:rsidR="00F66AA1">
        <w:t>т.п.</w:t>
      </w:r>
      <w:r w:rsidR="00F66AA1" w:rsidRPr="00F66AA1">
        <w:t xml:space="preserve"> </w:t>
      </w:r>
      <w:r w:rsidR="00543DEC" w:rsidRPr="00F66AA1">
        <w:t>Под динамической грузоподъёмностью понимают нагрузку, которую способен выдержать подшипник в течение 1 млн</w:t>
      </w:r>
      <w:r w:rsidR="00F66AA1" w:rsidRPr="00F66AA1">
        <w:t xml:space="preserve">. </w:t>
      </w:r>
      <w:r w:rsidR="00543DEC" w:rsidRPr="00F66AA1">
        <w:t>оборотов без разрушения с вероятностью 90%</w:t>
      </w:r>
      <w:r w:rsidR="00F66AA1" w:rsidRPr="00F66AA1">
        <w:t>.</w:t>
      </w:r>
    </w:p>
    <w:p w:rsidR="00CB7A23" w:rsidRDefault="00CB7A23" w:rsidP="00F66AA1">
      <w:pPr>
        <w:ind w:firstLine="709"/>
      </w:pPr>
    </w:p>
    <w:p w:rsidR="00F66AA1" w:rsidRDefault="0085584E" w:rsidP="00CB7A23">
      <w:pPr>
        <w:pStyle w:val="2"/>
      </w:pPr>
      <w:bookmarkStart w:id="17" w:name="_Toc258105683"/>
      <w:bookmarkStart w:id="18" w:name="_Toc263357671"/>
      <w:r w:rsidRPr="00F66AA1">
        <w:t>9</w:t>
      </w:r>
      <w:r w:rsidR="00F66AA1" w:rsidRPr="00F66AA1">
        <w:t xml:space="preserve">. </w:t>
      </w:r>
      <w:r w:rsidR="006E087E" w:rsidRPr="00F66AA1">
        <w:t>Решение задачи о поломке сферического двухрядного шарикоподшипника</w:t>
      </w:r>
      <w:bookmarkEnd w:id="17"/>
      <w:bookmarkEnd w:id="18"/>
    </w:p>
    <w:p w:rsidR="00CB7A23" w:rsidRDefault="00CB7A23" w:rsidP="00F66AA1">
      <w:pPr>
        <w:ind w:firstLine="709"/>
      </w:pPr>
    </w:p>
    <w:p w:rsidR="00F66AA1" w:rsidRDefault="0064594E" w:rsidP="00F66AA1">
      <w:pPr>
        <w:ind w:firstLine="709"/>
      </w:pPr>
      <w:r w:rsidRPr="00F66AA1">
        <w:t xml:space="preserve">Данный тип поломки показан на </w:t>
      </w:r>
      <w:r w:rsidR="00F66AA1">
        <w:t>рис.3</w:t>
      </w:r>
      <w:r w:rsidRPr="00F66AA1">
        <w:t>5-37</w:t>
      </w:r>
      <w:r w:rsidR="00F66AA1" w:rsidRPr="00F66AA1">
        <w:t xml:space="preserve">. </w:t>
      </w:r>
      <w:r w:rsidRPr="00F66AA1">
        <w:t xml:space="preserve">Чётко виден след качения равномерно распространённый по всей окружности дорожки качения внешнего кольца, однако смещён в сторону, сонаправленную с </w:t>
      </w:r>
      <w:r w:rsidR="006B26DF" w:rsidRPr="00F66AA1">
        <w:t xml:space="preserve">осевой </w:t>
      </w:r>
      <w:r w:rsidRPr="00F66AA1">
        <w:t>нагрузкой</w:t>
      </w:r>
      <w:r w:rsidR="00F66AA1">
        <w:t xml:space="preserve"> (</w:t>
      </w:r>
      <w:r w:rsidR="006B26DF" w:rsidRPr="00F66AA1">
        <w:t>в случае осевой нагрузки постоянного направления, см</w:t>
      </w:r>
      <w:r w:rsidR="00F66AA1" w:rsidRPr="00F66AA1">
        <w:t xml:space="preserve">. </w:t>
      </w:r>
      <w:r w:rsidR="00F66AA1">
        <w:t>рис.</w:t>
      </w:r>
      <w:r w:rsidR="00CB7A23">
        <w:t xml:space="preserve"> </w:t>
      </w:r>
      <w:r w:rsidR="00F66AA1">
        <w:t>2</w:t>
      </w:r>
      <w:r w:rsidR="006B26DF" w:rsidRPr="00F66AA1">
        <w:t>4</w:t>
      </w:r>
      <w:r w:rsidR="00F66AA1" w:rsidRPr="00F66AA1">
        <w:t>),</w:t>
      </w:r>
      <w:r w:rsidR="006B26DF" w:rsidRPr="00F66AA1">
        <w:t xml:space="preserve"> либо сонаправленную с радиальной нагрузкой постоянного направления</w:t>
      </w:r>
      <w:r w:rsidR="00F66AA1">
        <w:t xml:space="preserve"> (</w:t>
      </w:r>
      <w:r w:rsidR="006B26DF" w:rsidRPr="00F66AA1">
        <w:t>в случае приложения комбинированной нагрузки, см</w:t>
      </w:r>
      <w:r w:rsidR="00F66AA1" w:rsidRPr="00F66AA1">
        <w:t xml:space="preserve">. </w:t>
      </w:r>
      <w:r w:rsidR="00F66AA1">
        <w:t>рис.</w:t>
      </w:r>
      <w:r w:rsidR="00CB7A23">
        <w:t xml:space="preserve"> </w:t>
      </w:r>
      <w:r w:rsidR="00F66AA1">
        <w:t>2</w:t>
      </w:r>
      <w:r w:rsidR="006B26DF" w:rsidRPr="00F66AA1">
        <w:t>5</w:t>
      </w:r>
      <w:r w:rsidR="00F66AA1" w:rsidRPr="00F66AA1">
        <w:t>).</w:t>
      </w:r>
    </w:p>
    <w:p w:rsidR="00CB7A23" w:rsidRDefault="00CB7A23" w:rsidP="00F66AA1">
      <w:pPr>
        <w:ind w:firstLine="709"/>
      </w:pPr>
    </w:p>
    <w:p w:rsidR="0064594E" w:rsidRPr="00F66AA1" w:rsidRDefault="008E7EE6" w:rsidP="00F66AA1">
      <w:pPr>
        <w:ind w:firstLine="709"/>
      </w:pPr>
      <w:r>
        <w:rPr>
          <w:noProof/>
        </w:rPr>
        <w:pict>
          <v:shape id="Рисунок 3" o:spid="_x0000_i1063" type="#_x0000_t75" style="width:140.25pt;height:150.75pt;visibility:visible">
            <v:imagedata r:id="rId45" o:title=""/>
          </v:shape>
        </w:pict>
      </w:r>
      <w:r w:rsidR="00CB7A23">
        <w:rPr>
          <w:noProof/>
        </w:rPr>
        <w:tab/>
      </w:r>
      <w:r>
        <w:rPr>
          <w:noProof/>
        </w:rPr>
        <w:pict>
          <v:shape id="_x0000_i1064" type="#_x0000_t75" style="width:204pt;height:153pt;visibility:visible">
            <v:imagedata r:id="rId46" o:title=""/>
          </v:shape>
        </w:pict>
      </w:r>
    </w:p>
    <w:p w:rsidR="00F66AA1" w:rsidRDefault="00F66AA1" w:rsidP="00F66AA1">
      <w:pPr>
        <w:ind w:firstLine="709"/>
      </w:pPr>
      <w:r>
        <w:t>Рис.</w:t>
      </w:r>
      <w:r w:rsidR="00CB7A23">
        <w:t xml:space="preserve"> </w:t>
      </w:r>
      <w:r>
        <w:t>3</w:t>
      </w:r>
      <w:r w:rsidR="00BA74DC" w:rsidRPr="00F66AA1">
        <w:t>5, 36</w:t>
      </w:r>
      <w:r w:rsidRPr="00F66AA1">
        <w:t xml:space="preserve">. </w:t>
      </w:r>
      <w:r w:rsidR="00BA74DC" w:rsidRPr="00F66AA1">
        <w:t>Сле</w:t>
      </w:r>
      <w:r w:rsidR="00CB7A23">
        <w:t>д</w:t>
      </w:r>
      <w:r w:rsidR="00BA74DC" w:rsidRPr="00F66AA1">
        <w:t>ы качения на внешнем кольце двухрядного сферического шарикоподшипника</w:t>
      </w:r>
      <w:r w:rsidRPr="00F66AA1">
        <w:t>.</w:t>
      </w:r>
    </w:p>
    <w:p w:rsidR="00F66AA1" w:rsidRDefault="00065F97" w:rsidP="00F66AA1">
      <w:pPr>
        <w:ind w:firstLine="709"/>
      </w:pPr>
      <w:r>
        <w:br w:type="page"/>
      </w:r>
      <w:r w:rsidR="00BA74DC" w:rsidRPr="00F66AA1">
        <w:t xml:space="preserve">На </w:t>
      </w:r>
      <w:r w:rsidR="00F66AA1">
        <w:t>рис.3</w:t>
      </w:r>
      <w:r w:rsidR="00BA74DC" w:rsidRPr="00F66AA1">
        <w:t>5 правая дорожка качения не имеет износа, превышающего допустимого</w:t>
      </w:r>
      <w:r w:rsidR="00F66AA1" w:rsidRPr="00F66AA1">
        <w:t xml:space="preserve">. </w:t>
      </w:r>
      <w:r w:rsidR="00BA74DC" w:rsidRPr="00F66AA1">
        <w:t>Левая же, в свою очередь, имеет характерный след с зернистой, а в некоторых участках</w:t>
      </w:r>
      <w:r w:rsidR="00F66AA1">
        <w:t xml:space="preserve"> "</w:t>
      </w:r>
      <w:r w:rsidR="00BA74DC" w:rsidRPr="00F66AA1">
        <w:t>ёлочкообразной</w:t>
      </w:r>
      <w:r w:rsidR="00F66AA1">
        <w:t xml:space="preserve">" </w:t>
      </w:r>
      <w:r w:rsidR="00BA74DC" w:rsidRPr="00F66AA1">
        <w:t>структурой износа</w:t>
      </w:r>
      <w:r w:rsidR="00F66AA1" w:rsidRPr="00F66AA1">
        <w:t xml:space="preserve">. </w:t>
      </w:r>
      <w:r w:rsidR="00BA74DC" w:rsidRPr="00F66AA1">
        <w:t xml:space="preserve">На </w:t>
      </w:r>
      <w:r w:rsidR="00F66AA1">
        <w:t>рис.3</w:t>
      </w:r>
      <w:r w:rsidR="00BA74DC" w:rsidRPr="00F66AA1">
        <w:t xml:space="preserve">6 виден скол кромки </w:t>
      </w:r>
      <w:r w:rsidR="00B94B82" w:rsidRPr="00F66AA1">
        <w:t xml:space="preserve">внешнего кольца, </w:t>
      </w:r>
      <w:r w:rsidR="00BA74DC" w:rsidRPr="00F66AA1">
        <w:t>со стороны более изношенной дорожки качения</w:t>
      </w:r>
      <w:r w:rsidR="00DF5697" w:rsidRPr="00F66AA1">
        <w:t>, который распространён по1/2 части одной стороны кольца</w:t>
      </w:r>
      <w:r w:rsidR="00F66AA1">
        <w:t xml:space="preserve"> (</w:t>
      </w:r>
      <w:r w:rsidR="003C43CB" w:rsidRPr="00F66AA1">
        <w:t>см</w:t>
      </w:r>
      <w:r w:rsidR="00F66AA1" w:rsidRPr="00F66AA1">
        <w:t xml:space="preserve">. </w:t>
      </w:r>
      <w:r w:rsidR="00F66AA1">
        <w:t>рис.</w:t>
      </w:r>
      <w:r w:rsidR="00CB7A23">
        <w:t xml:space="preserve"> </w:t>
      </w:r>
      <w:r w:rsidR="00F66AA1">
        <w:t>3</w:t>
      </w:r>
      <w:r w:rsidR="003C43CB" w:rsidRPr="00F66AA1">
        <w:t>7</w:t>
      </w:r>
      <w:r w:rsidR="00F66AA1" w:rsidRPr="00F66AA1">
        <w:t>).</w:t>
      </w:r>
    </w:p>
    <w:p w:rsidR="00CB7A23" w:rsidRDefault="00CB7A23" w:rsidP="00F66AA1">
      <w:pPr>
        <w:ind w:firstLine="709"/>
      </w:pPr>
    </w:p>
    <w:p w:rsidR="003C43CB" w:rsidRPr="00F66AA1" w:rsidRDefault="008E7EE6" w:rsidP="00F66AA1">
      <w:pPr>
        <w:ind w:firstLine="709"/>
      </w:pPr>
      <w:r>
        <w:rPr>
          <w:noProof/>
        </w:rPr>
        <w:pict>
          <v:shape id="_x0000_i1065" type="#_x0000_t75" style="width:183.75pt;height:138pt;visibility:visible">
            <v:imagedata r:id="rId47" o:title=""/>
          </v:shape>
        </w:pict>
      </w:r>
    </w:p>
    <w:p w:rsidR="00CB7A23" w:rsidRDefault="00F66AA1" w:rsidP="00F66AA1">
      <w:pPr>
        <w:ind w:firstLine="709"/>
      </w:pPr>
      <w:r>
        <w:t>Рис.</w:t>
      </w:r>
      <w:r w:rsidR="00CB7A23">
        <w:t xml:space="preserve"> </w:t>
      </w:r>
      <w:r>
        <w:t>3</w:t>
      </w:r>
      <w:r w:rsidR="003C43CB" w:rsidRPr="00F66AA1">
        <w:t>7</w:t>
      </w:r>
      <w:r w:rsidRPr="00F66AA1">
        <w:t xml:space="preserve">. </w:t>
      </w:r>
      <w:r w:rsidR="009A1CFB" w:rsidRPr="00F66AA1">
        <w:t>Торец внешнего кольца двухрядного сферического подшипника</w:t>
      </w:r>
      <w:r w:rsidRPr="00F66AA1">
        <w:t xml:space="preserve">. </w:t>
      </w:r>
    </w:p>
    <w:p w:rsidR="00F66AA1" w:rsidRDefault="00CB7A23" w:rsidP="00CB7A23">
      <w:pPr>
        <w:pStyle w:val="2"/>
      </w:pPr>
      <w:bookmarkStart w:id="19" w:name="_Toc258105684"/>
      <w:r>
        <w:br w:type="page"/>
      </w:r>
      <w:bookmarkStart w:id="20" w:name="_Toc263357672"/>
      <w:r w:rsidR="001C433D" w:rsidRPr="00F66AA1">
        <w:t>Выводы</w:t>
      </w:r>
      <w:bookmarkEnd w:id="19"/>
      <w:bookmarkEnd w:id="20"/>
    </w:p>
    <w:p w:rsidR="00CB7A23" w:rsidRPr="00CB7A23" w:rsidRDefault="00CB7A23" w:rsidP="00CB7A23">
      <w:pPr>
        <w:ind w:firstLine="709"/>
      </w:pPr>
    </w:p>
    <w:p w:rsidR="00F66AA1" w:rsidRDefault="00287E99" w:rsidP="00F66AA1">
      <w:pPr>
        <w:ind w:firstLine="709"/>
      </w:pPr>
      <w:r w:rsidRPr="00F66AA1">
        <w:t>Таким образом, в данной работе рассмотрены основные виды повреждения элементов подшипников качения</w:t>
      </w:r>
      <w:r w:rsidR="00F66AA1" w:rsidRPr="00F66AA1">
        <w:t xml:space="preserve">; </w:t>
      </w:r>
      <w:r w:rsidRPr="00F66AA1">
        <w:t>разработаны причинно-следственные связи между видами и причинами повреждений</w:t>
      </w:r>
      <w:r w:rsidR="00F66AA1" w:rsidRPr="00F66AA1">
        <w:t xml:space="preserve">; </w:t>
      </w:r>
      <w:r w:rsidRPr="00F66AA1">
        <w:t>описаны типичные отказы подшипников качения и установлены причины соответственно их вызывающие</w:t>
      </w:r>
      <w:r w:rsidR="00F66AA1" w:rsidRPr="00F66AA1">
        <w:t xml:space="preserve">; </w:t>
      </w:r>
      <w:r w:rsidRPr="00F66AA1">
        <w:t>охарактеризовано влияние нагрузки и её направления на работу подшипников качения</w:t>
      </w:r>
      <w:r w:rsidR="00F66AA1" w:rsidRPr="00F66AA1">
        <w:t xml:space="preserve">; </w:t>
      </w:r>
      <w:r w:rsidRPr="00F66AA1">
        <w:t>приведены основные новые методы диагностики подшипников</w:t>
      </w:r>
      <w:r w:rsidR="00F66AA1" w:rsidRPr="00F66AA1">
        <w:t xml:space="preserve">; </w:t>
      </w:r>
      <w:r w:rsidRPr="00F66AA1">
        <w:t>даны понятия</w:t>
      </w:r>
      <w:r w:rsidR="00F66AA1">
        <w:t xml:space="preserve"> "</w:t>
      </w:r>
      <w:r w:rsidRPr="00F66AA1">
        <w:t>ресурса подшипника качения</w:t>
      </w:r>
      <w:r w:rsidR="00F66AA1">
        <w:t>", "</w:t>
      </w:r>
      <w:r w:rsidRPr="00F66AA1">
        <w:t>долговечность</w:t>
      </w:r>
      <w:r w:rsidR="00F66AA1">
        <w:t xml:space="preserve">", </w:t>
      </w:r>
      <w:r w:rsidRPr="00F66AA1">
        <w:t>а также приведены соответствующие формулы для расчёта вышеупомянутых параметров</w:t>
      </w:r>
      <w:r w:rsidR="00F66AA1" w:rsidRPr="00F66AA1">
        <w:t xml:space="preserve">; </w:t>
      </w:r>
      <w:r w:rsidRPr="00F66AA1">
        <w:t>приведен пример</w:t>
      </w:r>
      <w:r w:rsidR="005E4C8F" w:rsidRPr="00F66AA1">
        <w:t xml:space="preserve"> поломки сферического двухрядного шарикоподшипника, на коем рассмотрен один из видов влияния нагрузки на работу подшипников качении</w:t>
      </w:r>
      <w:r w:rsidR="00F66AA1" w:rsidRPr="00F66AA1">
        <w:t>.</w:t>
      </w:r>
    </w:p>
    <w:p w:rsidR="00F66AA1" w:rsidRDefault="005E4C8F" w:rsidP="00F66AA1">
      <w:pPr>
        <w:ind w:firstLine="709"/>
      </w:pPr>
      <w:r w:rsidRPr="00F66AA1">
        <w:t>Так, для приведённого примера, можно отметить, что он соответствует одному из видов влияния осевой нагрузки на тела качения</w:t>
      </w:r>
      <w:r w:rsidR="00F66AA1" w:rsidRPr="00F66AA1">
        <w:t xml:space="preserve">. </w:t>
      </w:r>
      <w:r w:rsidRPr="00F66AA1">
        <w:t>Имеет большое влияние примерный расчёт долговечности работы</w:t>
      </w:r>
      <w:r w:rsidR="00F66AA1" w:rsidRPr="00F66AA1">
        <w:t xml:space="preserve">. </w:t>
      </w:r>
      <w:r w:rsidRPr="00F66AA1">
        <w:t>Так, например, при работе подшипника при 10 об/мин он может проработать около 1 млн</w:t>
      </w:r>
      <w:r w:rsidR="00F66AA1" w:rsidRPr="00F66AA1">
        <w:t xml:space="preserve">. </w:t>
      </w:r>
      <w:r w:rsidRPr="00F66AA1">
        <w:t>оборотов</w:t>
      </w:r>
      <w:r w:rsidR="00976BE0" w:rsidRPr="00F66AA1">
        <w:t>,</w:t>
      </w:r>
      <w:r w:rsidRPr="00F66AA1">
        <w:t xml:space="preserve"> что соответствует 1600 ч работы</w:t>
      </w:r>
      <w:r w:rsidR="00F66AA1" w:rsidRPr="00F66AA1">
        <w:t xml:space="preserve">; </w:t>
      </w:r>
      <w:r w:rsidRPr="00F66AA1">
        <w:t>в то время как при 3000 об/мин он прослужит ок</w:t>
      </w:r>
      <w:r w:rsidR="00976BE0" w:rsidRPr="00F66AA1">
        <w:t>оло 5 ч</w:t>
      </w:r>
      <w:r w:rsidR="00F66AA1" w:rsidRPr="00F66AA1">
        <w:t xml:space="preserve">. </w:t>
      </w:r>
      <w:r w:rsidR="00976BE0" w:rsidRPr="00F66AA1">
        <w:t>Очень большое значение имеют методы контроля за работой подшипников в процессе эксплуатации, во многих случаях основывающиеся на методах вибродиагностики</w:t>
      </w:r>
      <w:r w:rsidR="00F66AA1" w:rsidRPr="00F66AA1">
        <w:t xml:space="preserve">. </w:t>
      </w:r>
      <w:r w:rsidR="00976BE0" w:rsidRPr="00F66AA1">
        <w:t>Данные и подобные исследования крайне необходимы для контроля за состоянием подшипников, а также предупреждения их поломок и возникновения внештатных ситуаций</w:t>
      </w:r>
      <w:r w:rsidR="00F66AA1" w:rsidRPr="00F66AA1">
        <w:t>.</w:t>
      </w:r>
    </w:p>
    <w:p w:rsidR="00CB7A23" w:rsidRDefault="000F37EE" w:rsidP="00F66AA1">
      <w:pPr>
        <w:ind w:firstLine="709"/>
      </w:pPr>
      <w:r w:rsidRPr="00F66AA1">
        <w:t>Недостатки данных видов подшипников, к которым относят большие радиальные размеры, большое количество элементов, малую надёжность и малую стойкость к динамическим ударам, приводят к тому, что данному типу крайне необходимо уделять особое внимание при производстве, хранении, монтаже, эксплуатации</w:t>
      </w:r>
      <w:r w:rsidR="00F66AA1" w:rsidRPr="00F66AA1">
        <w:t xml:space="preserve">. </w:t>
      </w:r>
    </w:p>
    <w:p w:rsidR="00F66AA1" w:rsidRDefault="00F66AA1" w:rsidP="00CB7A23">
      <w:pPr>
        <w:pStyle w:val="2"/>
      </w:pPr>
      <w:r w:rsidRPr="00F66AA1">
        <w:br w:type="page"/>
      </w:r>
      <w:bookmarkStart w:id="21" w:name="_Toc258105685"/>
      <w:bookmarkStart w:id="22" w:name="_Toc263357673"/>
      <w:r w:rsidR="00A90C08" w:rsidRPr="00F66AA1">
        <w:t>Ис</w:t>
      </w:r>
      <w:r w:rsidR="00702F7B" w:rsidRPr="00F66AA1">
        <w:t>пользованная литература</w:t>
      </w:r>
      <w:bookmarkEnd w:id="21"/>
      <w:bookmarkEnd w:id="22"/>
    </w:p>
    <w:p w:rsidR="00CB7A23" w:rsidRDefault="00CB7A23" w:rsidP="00F66AA1">
      <w:pPr>
        <w:ind w:firstLine="709"/>
      </w:pPr>
    </w:p>
    <w:p w:rsidR="00F66AA1" w:rsidRDefault="0087775E" w:rsidP="00CB7A23">
      <w:pPr>
        <w:pStyle w:val="a0"/>
        <w:tabs>
          <w:tab w:val="left" w:pos="469"/>
        </w:tabs>
        <w:ind w:firstLine="0"/>
      </w:pPr>
      <w:r w:rsidRPr="00F66AA1">
        <w:rPr>
          <w:lang w:val="en-US"/>
        </w:rPr>
        <w:t>SKF</w:t>
      </w:r>
      <w:r w:rsidRPr="00F66AA1">
        <w:t>, Повреждения подшипников качения и их причины</w:t>
      </w:r>
      <w:r w:rsidR="00F66AA1">
        <w:t>, б</w:t>
      </w:r>
      <w:r w:rsidRPr="00F66AA1">
        <w:t>рошюра, 1994, 2002г</w:t>
      </w:r>
      <w:r w:rsidR="00F66AA1" w:rsidRPr="00F66AA1">
        <w:t>.</w:t>
      </w:r>
    </w:p>
    <w:p w:rsidR="00F66AA1" w:rsidRDefault="0087775E" w:rsidP="00CB7A23">
      <w:pPr>
        <w:pStyle w:val="a0"/>
        <w:tabs>
          <w:tab w:val="left" w:pos="469"/>
        </w:tabs>
        <w:ind w:firstLine="0"/>
      </w:pPr>
      <w:r w:rsidRPr="00F66AA1">
        <w:t>М</w:t>
      </w:r>
      <w:r w:rsidR="00F66AA1">
        <w:t xml:space="preserve">.В. </w:t>
      </w:r>
      <w:r w:rsidRPr="00F66AA1">
        <w:t>Фомин, Расчёт опор с подшипниками качения, справочно-методическое пособие, изд-во МГТУ им</w:t>
      </w:r>
      <w:r w:rsidR="00F66AA1" w:rsidRPr="00F66AA1">
        <w:t xml:space="preserve">. </w:t>
      </w:r>
      <w:r w:rsidR="00F66AA1">
        <w:t xml:space="preserve">Н.Э. </w:t>
      </w:r>
      <w:r w:rsidRPr="00F66AA1">
        <w:t>Баумана</w:t>
      </w:r>
      <w:r w:rsidR="00F66AA1" w:rsidRPr="00F66AA1">
        <w:t>.</w:t>
      </w:r>
    </w:p>
    <w:p w:rsidR="00F66AA1" w:rsidRDefault="00B67946" w:rsidP="00CB7A23">
      <w:pPr>
        <w:pStyle w:val="a0"/>
        <w:tabs>
          <w:tab w:val="left" w:pos="469"/>
        </w:tabs>
        <w:ind w:firstLine="0"/>
      </w:pPr>
      <w:r w:rsidRPr="00F66AA1">
        <w:t>Бейзельман Р</w:t>
      </w:r>
      <w:r w:rsidR="00F66AA1">
        <w:t xml:space="preserve">.Д., </w:t>
      </w:r>
      <w:r w:rsidRPr="00F66AA1">
        <w:t>Цыпкин Б</w:t>
      </w:r>
      <w:r w:rsidR="00F66AA1">
        <w:t xml:space="preserve">.В., </w:t>
      </w:r>
      <w:r w:rsidRPr="00F66AA1">
        <w:t>Перель Л</w:t>
      </w:r>
      <w:r w:rsidR="00F66AA1">
        <w:t xml:space="preserve">.Я. </w:t>
      </w:r>
      <w:r w:rsidRPr="00F66AA1">
        <w:t>Подшипники качения</w:t>
      </w:r>
      <w:r w:rsidR="00F66AA1" w:rsidRPr="00F66AA1">
        <w:t xml:space="preserve">. </w:t>
      </w:r>
      <w:r w:rsidRPr="00F66AA1">
        <w:t>Справочник</w:t>
      </w:r>
      <w:r w:rsidR="00F66AA1" w:rsidRPr="00F66AA1">
        <w:t xml:space="preserve">. </w:t>
      </w:r>
      <w:r w:rsidRPr="00F66AA1">
        <w:t>М</w:t>
      </w:r>
      <w:r w:rsidR="00F66AA1">
        <w:t>.:</w:t>
      </w:r>
      <w:r w:rsidR="00F66AA1" w:rsidRPr="00F66AA1">
        <w:t xml:space="preserve"> </w:t>
      </w:r>
      <w:r w:rsidRPr="00F66AA1">
        <w:t>Машиностроение, 1975</w:t>
      </w:r>
      <w:r w:rsidR="00F66AA1">
        <w:t>.5</w:t>
      </w:r>
      <w:r w:rsidRPr="00F66AA1">
        <w:t>72с</w:t>
      </w:r>
      <w:r w:rsidR="00F66AA1" w:rsidRPr="00F66AA1">
        <w:t>.</w:t>
      </w:r>
    </w:p>
    <w:p w:rsidR="00F66AA1" w:rsidRDefault="00B67946" w:rsidP="00CB7A23">
      <w:pPr>
        <w:pStyle w:val="a0"/>
        <w:tabs>
          <w:tab w:val="left" w:pos="469"/>
        </w:tabs>
        <w:ind w:firstLine="0"/>
      </w:pPr>
      <w:r w:rsidRPr="00F66AA1">
        <w:t>В</w:t>
      </w:r>
      <w:r w:rsidR="00F66AA1">
        <w:t xml:space="preserve">.М. </w:t>
      </w:r>
      <w:r w:rsidRPr="00F66AA1">
        <w:t>Кравченко, В</w:t>
      </w:r>
      <w:r w:rsidR="00F66AA1">
        <w:t xml:space="preserve">.А. </w:t>
      </w:r>
      <w:r w:rsidRPr="00F66AA1">
        <w:t>Сидоров Визуальное диагностирование механического оборудования</w:t>
      </w:r>
      <w:r w:rsidR="00F66AA1" w:rsidRPr="00F66AA1">
        <w:t>. -</w:t>
      </w:r>
      <w:r w:rsidR="00F66AA1">
        <w:t xml:space="preserve"> </w:t>
      </w:r>
      <w:r w:rsidRPr="00F66AA1">
        <w:t>Донецк</w:t>
      </w:r>
      <w:r w:rsidR="00F66AA1" w:rsidRPr="00F66AA1">
        <w:t xml:space="preserve">: </w:t>
      </w:r>
      <w:r w:rsidRPr="00F66AA1">
        <w:t>ООО</w:t>
      </w:r>
      <w:r w:rsidR="00F66AA1">
        <w:t xml:space="preserve"> "</w:t>
      </w:r>
      <w:r w:rsidRPr="00F66AA1">
        <w:t>Юго-Восток, Лтд</w:t>
      </w:r>
      <w:r w:rsidR="00F66AA1">
        <w:t>", 20</w:t>
      </w:r>
      <w:r w:rsidRPr="00F66AA1">
        <w:t>04</w:t>
      </w:r>
      <w:r w:rsidR="00F66AA1" w:rsidRPr="00F66AA1">
        <w:t xml:space="preserve">. - </w:t>
      </w:r>
      <w:r w:rsidRPr="00F66AA1">
        <w:t>120 c</w:t>
      </w:r>
      <w:r w:rsidR="00F66AA1" w:rsidRPr="00F66AA1">
        <w:t>.</w:t>
      </w:r>
    </w:p>
    <w:p w:rsidR="00F66AA1" w:rsidRDefault="00B67946" w:rsidP="00CB7A23">
      <w:pPr>
        <w:pStyle w:val="a0"/>
        <w:tabs>
          <w:tab w:val="left" w:pos="469"/>
        </w:tabs>
        <w:ind w:firstLine="0"/>
      </w:pPr>
      <w:r w:rsidRPr="00F66AA1">
        <w:t>Метод оценки технического состояния машин</w:t>
      </w:r>
      <w:r w:rsidR="00F66AA1" w:rsidRPr="00F66AA1">
        <w:t xml:space="preserve">. </w:t>
      </w:r>
      <w:r w:rsidRPr="00F66AA1">
        <w:t>Стеценко А</w:t>
      </w:r>
      <w:r w:rsidR="00F66AA1">
        <w:t xml:space="preserve">.А., </w:t>
      </w:r>
      <w:r w:rsidRPr="00F66AA1">
        <w:t>Бедрий О</w:t>
      </w:r>
      <w:r w:rsidR="00F66AA1">
        <w:t xml:space="preserve">.И., </w:t>
      </w:r>
      <w:r w:rsidRPr="00F66AA1">
        <w:t>Долгов Е</w:t>
      </w:r>
      <w:r w:rsidR="00F66AA1">
        <w:t xml:space="preserve">.А., </w:t>
      </w:r>
      <w:r w:rsidRPr="00F66AA1">
        <w:t>Стеценко О</w:t>
      </w:r>
      <w:r w:rsidR="00F66AA1">
        <w:t>.А., "</w:t>
      </w:r>
      <w:r w:rsidRPr="00F66AA1">
        <w:t>НТЦ</w:t>
      </w:r>
      <w:r w:rsidR="00F66AA1">
        <w:t xml:space="preserve"> "</w:t>
      </w:r>
      <w:r w:rsidRPr="00F66AA1">
        <w:t>Диагностика</w:t>
      </w:r>
      <w:r w:rsidR="00F66AA1">
        <w:t xml:space="preserve">", </w:t>
      </w:r>
      <w:r w:rsidRPr="00F66AA1">
        <w:t>г</w:t>
      </w:r>
      <w:r w:rsidR="00F66AA1" w:rsidRPr="00F66AA1">
        <w:t xml:space="preserve">. </w:t>
      </w:r>
      <w:r w:rsidRPr="00F66AA1">
        <w:t>Сумы</w:t>
      </w:r>
      <w:r w:rsidR="00F66AA1" w:rsidRPr="00F66AA1">
        <w:t>.</w:t>
      </w:r>
    </w:p>
    <w:p w:rsidR="00F66AA1" w:rsidRDefault="00B67946" w:rsidP="00CB7A23">
      <w:pPr>
        <w:pStyle w:val="a0"/>
        <w:tabs>
          <w:tab w:val="left" w:pos="469"/>
        </w:tabs>
        <w:ind w:firstLine="0"/>
      </w:pPr>
      <w:r w:rsidRPr="00F66AA1">
        <w:t>Трибология</w:t>
      </w:r>
      <w:r w:rsidR="00F66AA1" w:rsidRPr="00F66AA1">
        <w:t xml:space="preserve">. </w:t>
      </w:r>
      <w:r w:rsidRPr="00F66AA1">
        <w:t>Физические основы, механика и технические приложения Учебник для вузов/ И</w:t>
      </w:r>
      <w:r w:rsidR="00F66AA1">
        <w:t xml:space="preserve">.И. </w:t>
      </w:r>
      <w:r w:rsidRPr="00F66AA1">
        <w:t>Беркович, Д</w:t>
      </w:r>
      <w:r w:rsidR="00F66AA1">
        <w:t xml:space="preserve">.Г. </w:t>
      </w:r>
      <w:r w:rsidRPr="00F66AA1">
        <w:t>Громаковский</w:t>
      </w:r>
      <w:r w:rsidR="00F66AA1" w:rsidRPr="00F66AA1">
        <w:t xml:space="preserve">; </w:t>
      </w:r>
      <w:r w:rsidRPr="00F66AA1">
        <w:t>Под ред</w:t>
      </w:r>
      <w:r w:rsidR="00F66AA1">
        <w:t xml:space="preserve">.Д.Г. </w:t>
      </w:r>
      <w:r w:rsidRPr="00F66AA1">
        <w:t>Громаковского</w:t>
      </w:r>
      <w:r w:rsidR="00F66AA1" w:rsidRPr="00F66AA1">
        <w:t xml:space="preserve">: - </w:t>
      </w:r>
      <w:r w:rsidRPr="00F66AA1">
        <w:t>Самар</w:t>
      </w:r>
      <w:r w:rsidR="00F66AA1" w:rsidRPr="00F66AA1">
        <w:t xml:space="preserve">. </w:t>
      </w:r>
      <w:r w:rsidRPr="00F66AA1">
        <w:t>гос</w:t>
      </w:r>
      <w:r w:rsidR="00F66AA1" w:rsidRPr="00F66AA1">
        <w:t xml:space="preserve">. </w:t>
      </w:r>
      <w:r w:rsidRPr="00F66AA1">
        <w:t>техн</w:t>
      </w:r>
      <w:r w:rsidR="00F66AA1" w:rsidRPr="00F66AA1">
        <w:t xml:space="preserve">. </w:t>
      </w:r>
      <w:r w:rsidRPr="00F66AA1">
        <w:t>ун-т</w:t>
      </w:r>
      <w:r w:rsidR="00F66AA1" w:rsidRPr="00F66AA1">
        <w:t xml:space="preserve">. </w:t>
      </w:r>
      <w:r w:rsidRPr="00F66AA1">
        <w:t>Самара, 2000,</w:t>
      </w:r>
      <w:r w:rsidR="00F66AA1" w:rsidRPr="00F66AA1">
        <w:t xml:space="preserve"> - </w:t>
      </w:r>
      <w:r w:rsidRPr="00F66AA1">
        <w:t>268 с</w:t>
      </w:r>
      <w:r w:rsidR="00F66AA1" w:rsidRPr="00F66AA1">
        <w:t>.</w:t>
      </w:r>
    </w:p>
    <w:p w:rsidR="00F66AA1" w:rsidRDefault="00B67946" w:rsidP="00CB7A23">
      <w:pPr>
        <w:pStyle w:val="a0"/>
        <w:tabs>
          <w:tab w:val="left" w:pos="469"/>
        </w:tabs>
        <w:ind w:firstLine="0"/>
      </w:pPr>
      <w:r w:rsidRPr="00F66AA1">
        <w:t>Спришевский А</w:t>
      </w:r>
      <w:r w:rsidR="00F66AA1">
        <w:t xml:space="preserve">.И. </w:t>
      </w:r>
      <w:r w:rsidRPr="00F66AA1">
        <w:t>Подшипники качения</w:t>
      </w:r>
      <w:r w:rsidR="00F66AA1" w:rsidRPr="00F66AA1">
        <w:t xml:space="preserve">. </w:t>
      </w:r>
      <w:r w:rsidRPr="00F66AA1">
        <w:t>М</w:t>
      </w:r>
      <w:r w:rsidR="00F66AA1">
        <w:t>.:</w:t>
      </w:r>
      <w:r w:rsidR="00F66AA1" w:rsidRPr="00F66AA1">
        <w:t xml:space="preserve"> </w:t>
      </w:r>
      <w:r w:rsidRPr="00F66AA1">
        <w:t>Машиностроение, 1969</w:t>
      </w:r>
      <w:r w:rsidR="00F66AA1">
        <w:t>.6</w:t>
      </w:r>
      <w:r w:rsidR="00272C45" w:rsidRPr="00F66AA1">
        <w:t>32с</w:t>
      </w:r>
      <w:r w:rsidR="00F66AA1" w:rsidRPr="00F66AA1">
        <w:t>.</w:t>
      </w:r>
      <w:bookmarkStart w:id="23" w:name="_GoBack"/>
      <w:bookmarkEnd w:id="23"/>
    </w:p>
    <w:sectPr w:rsidR="00F66AA1" w:rsidSect="00F66AA1">
      <w:headerReference w:type="default" r:id="rId48"/>
      <w:footerReference w:type="first" r:id="rId4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D8" w:rsidRDefault="00CD76D8" w:rsidP="00284F00">
      <w:pPr>
        <w:spacing w:line="240" w:lineRule="auto"/>
        <w:ind w:firstLine="709"/>
      </w:pPr>
      <w:r>
        <w:separator/>
      </w:r>
    </w:p>
  </w:endnote>
  <w:endnote w:type="continuationSeparator" w:id="0">
    <w:p w:rsidR="00CD76D8" w:rsidRDefault="00CD76D8" w:rsidP="00284F0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A1" w:rsidRDefault="00F66AA1" w:rsidP="00CB7A23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D8" w:rsidRDefault="00CD76D8" w:rsidP="00284F00">
      <w:pPr>
        <w:spacing w:line="240" w:lineRule="auto"/>
        <w:ind w:firstLine="709"/>
      </w:pPr>
      <w:r>
        <w:separator/>
      </w:r>
    </w:p>
  </w:footnote>
  <w:footnote w:type="continuationSeparator" w:id="0">
    <w:p w:rsidR="00CD76D8" w:rsidRDefault="00CD76D8" w:rsidP="00284F0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A1" w:rsidRDefault="00297D3E" w:rsidP="00F66AA1">
    <w:pPr>
      <w:pStyle w:val="ab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F66AA1" w:rsidRDefault="00F66AA1" w:rsidP="00CB7A23">
    <w:pPr>
      <w:pStyle w:val="ab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E83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322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81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7CC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003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42D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221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428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A48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246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27E5"/>
    <w:multiLevelType w:val="hybridMultilevel"/>
    <w:tmpl w:val="5EEA8EE2"/>
    <w:lvl w:ilvl="0" w:tplc="08CA9A9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1A48AF"/>
    <w:multiLevelType w:val="hybridMultilevel"/>
    <w:tmpl w:val="CD74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9C5"/>
    <w:rsid w:val="000138F1"/>
    <w:rsid w:val="000234B7"/>
    <w:rsid w:val="00062941"/>
    <w:rsid w:val="00065F97"/>
    <w:rsid w:val="000A76C1"/>
    <w:rsid w:val="000B1430"/>
    <w:rsid w:val="000B2510"/>
    <w:rsid w:val="000C16E2"/>
    <w:rsid w:val="000D14DE"/>
    <w:rsid w:val="000E37B0"/>
    <w:rsid w:val="000F37EE"/>
    <w:rsid w:val="001078E2"/>
    <w:rsid w:val="001251E9"/>
    <w:rsid w:val="001349BD"/>
    <w:rsid w:val="001465FB"/>
    <w:rsid w:val="00155C85"/>
    <w:rsid w:val="00162250"/>
    <w:rsid w:val="00172DC7"/>
    <w:rsid w:val="00182658"/>
    <w:rsid w:val="00192118"/>
    <w:rsid w:val="00195343"/>
    <w:rsid w:val="001A3CCB"/>
    <w:rsid w:val="001C1354"/>
    <w:rsid w:val="001C433D"/>
    <w:rsid w:val="001F00A0"/>
    <w:rsid w:val="0020385E"/>
    <w:rsid w:val="0022020A"/>
    <w:rsid w:val="0024384C"/>
    <w:rsid w:val="002530E1"/>
    <w:rsid w:val="0025582F"/>
    <w:rsid w:val="002613E2"/>
    <w:rsid w:val="00261A64"/>
    <w:rsid w:val="0026709E"/>
    <w:rsid w:val="00272C45"/>
    <w:rsid w:val="00273F32"/>
    <w:rsid w:val="00284F00"/>
    <w:rsid w:val="00287E99"/>
    <w:rsid w:val="00296B6B"/>
    <w:rsid w:val="00297D3E"/>
    <w:rsid w:val="002A5248"/>
    <w:rsid w:val="002B0C61"/>
    <w:rsid w:val="002D4E06"/>
    <w:rsid w:val="00314B88"/>
    <w:rsid w:val="003342CB"/>
    <w:rsid w:val="00341547"/>
    <w:rsid w:val="00344321"/>
    <w:rsid w:val="00355D87"/>
    <w:rsid w:val="003B0DFC"/>
    <w:rsid w:val="003B1809"/>
    <w:rsid w:val="003C43CB"/>
    <w:rsid w:val="003D52F7"/>
    <w:rsid w:val="003D5763"/>
    <w:rsid w:val="0041063E"/>
    <w:rsid w:val="004503AB"/>
    <w:rsid w:val="00452673"/>
    <w:rsid w:val="004968A7"/>
    <w:rsid w:val="004C25B0"/>
    <w:rsid w:val="004C4AFA"/>
    <w:rsid w:val="004C751F"/>
    <w:rsid w:val="004E2E64"/>
    <w:rsid w:val="004E5118"/>
    <w:rsid w:val="005106AE"/>
    <w:rsid w:val="00533AF1"/>
    <w:rsid w:val="00543DEC"/>
    <w:rsid w:val="00573708"/>
    <w:rsid w:val="00575EC2"/>
    <w:rsid w:val="0057631C"/>
    <w:rsid w:val="005E4C8F"/>
    <w:rsid w:val="00600A17"/>
    <w:rsid w:val="00611F53"/>
    <w:rsid w:val="00631737"/>
    <w:rsid w:val="006361D9"/>
    <w:rsid w:val="0064131C"/>
    <w:rsid w:val="0064594E"/>
    <w:rsid w:val="006616E4"/>
    <w:rsid w:val="00683CFA"/>
    <w:rsid w:val="006A213C"/>
    <w:rsid w:val="006B26DF"/>
    <w:rsid w:val="006B3889"/>
    <w:rsid w:val="006E087E"/>
    <w:rsid w:val="00702F7B"/>
    <w:rsid w:val="00714E15"/>
    <w:rsid w:val="00737A48"/>
    <w:rsid w:val="00790E14"/>
    <w:rsid w:val="00793D85"/>
    <w:rsid w:val="007F5CD3"/>
    <w:rsid w:val="00810D39"/>
    <w:rsid w:val="00814CBF"/>
    <w:rsid w:val="00816B78"/>
    <w:rsid w:val="00822B39"/>
    <w:rsid w:val="00825685"/>
    <w:rsid w:val="0083365A"/>
    <w:rsid w:val="0085584E"/>
    <w:rsid w:val="0087775E"/>
    <w:rsid w:val="00894F83"/>
    <w:rsid w:val="00894F9F"/>
    <w:rsid w:val="008A34A7"/>
    <w:rsid w:val="008A57AD"/>
    <w:rsid w:val="008D3089"/>
    <w:rsid w:val="008E7EE6"/>
    <w:rsid w:val="00900768"/>
    <w:rsid w:val="009048BB"/>
    <w:rsid w:val="009147C5"/>
    <w:rsid w:val="00936EF1"/>
    <w:rsid w:val="00937AA3"/>
    <w:rsid w:val="00965B43"/>
    <w:rsid w:val="00975052"/>
    <w:rsid w:val="00975DC3"/>
    <w:rsid w:val="00976BE0"/>
    <w:rsid w:val="009A1CFB"/>
    <w:rsid w:val="009D2E71"/>
    <w:rsid w:val="009E0961"/>
    <w:rsid w:val="00A142E0"/>
    <w:rsid w:val="00A34E2A"/>
    <w:rsid w:val="00A365A2"/>
    <w:rsid w:val="00A40C41"/>
    <w:rsid w:val="00A54665"/>
    <w:rsid w:val="00A90C08"/>
    <w:rsid w:val="00AB69C5"/>
    <w:rsid w:val="00AE2401"/>
    <w:rsid w:val="00AE4C86"/>
    <w:rsid w:val="00AE4DB4"/>
    <w:rsid w:val="00B009EA"/>
    <w:rsid w:val="00B2183C"/>
    <w:rsid w:val="00B242FE"/>
    <w:rsid w:val="00B27965"/>
    <w:rsid w:val="00B31F04"/>
    <w:rsid w:val="00B43536"/>
    <w:rsid w:val="00B67946"/>
    <w:rsid w:val="00B715F4"/>
    <w:rsid w:val="00B86D51"/>
    <w:rsid w:val="00B94B82"/>
    <w:rsid w:val="00BA4E54"/>
    <w:rsid w:val="00BA74DC"/>
    <w:rsid w:val="00BF2DD0"/>
    <w:rsid w:val="00C33A5E"/>
    <w:rsid w:val="00C37FE0"/>
    <w:rsid w:val="00C85D28"/>
    <w:rsid w:val="00CB7A23"/>
    <w:rsid w:val="00CD76D8"/>
    <w:rsid w:val="00D04FBF"/>
    <w:rsid w:val="00D0721C"/>
    <w:rsid w:val="00D27D5D"/>
    <w:rsid w:val="00D67A8E"/>
    <w:rsid w:val="00D71276"/>
    <w:rsid w:val="00D77959"/>
    <w:rsid w:val="00D821DE"/>
    <w:rsid w:val="00D93BB8"/>
    <w:rsid w:val="00D966BF"/>
    <w:rsid w:val="00DA2554"/>
    <w:rsid w:val="00DD1F13"/>
    <w:rsid w:val="00DF2A63"/>
    <w:rsid w:val="00DF5697"/>
    <w:rsid w:val="00E16055"/>
    <w:rsid w:val="00E167D7"/>
    <w:rsid w:val="00E17E09"/>
    <w:rsid w:val="00E26BCF"/>
    <w:rsid w:val="00E3129A"/>
    <w:rsid w:val="00E34C30"/>
    <w:rsid w:val="00E45D17"/>
    <w:rsid w:val="00E5093C"/>
    <w:rsid w:val="00E7277D"/>
    <w:rsid w:val="00E77855"/>
    <w:rsid w:val="00E82AA4"/>
    <w:rsid w:val="00E841FC"/>
    <w:rsid w:val="00E93707"/>
    <w:rsid w:val="00EB63BF"/>
    <w:rsid w:val="00EB7295"/>
    <w:rsid w:val="00EC5E4B"/>
    <w:rsid w:val="00EC7EF6"/>
    <w:rsid w:val="00EF5AA8"/>
    <w:rsid w:val="00F12DA4"/>
    <w:rsid w:val="00F3693B"/>
    <w:rsid w:val="00F43B4B"/>
    <w:rsid w:val="00F66AA1"/>
    <w:rsid w:val="00F764B3"/>
    <w:rsid w:val="00F86C59"/>
    <w:rsid w:val="00FA224E"/>
    <w:rsid w:val="00FB3F47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D4DDB114-F248-487A-9864-30A66D6C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6AA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6AA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6AA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66AA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6AA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6AA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6AA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6AA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6AA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37B0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4E2E64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F66AA1"/>
    <w:rPr>
      <w:rFonts w:cs="Times New Roman"/>
      <w:noProof/>
      <w:kern w:val="16"/>
      <w:sz w:val="28"/>
      <w:szCs w:val="28"/>
      <w:lang w:val="ru-RU" w:eastAsia="ru-RU"/>
    </w:rPr>
  </w:style>
  <w:style w:type="character" w:styleId="a8">
    <w:name w:val="Hyperlink"/>
    <w:uiPriority w:val="99"/>
    <w:rsid w:val="00F66AA1"/>
    <w:rPr>
      <w:rFonts w:cs="Times New Roman"/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F66AA1"/>
    <w:pPr>
      <w:tabs>
        <w:tab w:val="right" w:leader="dot" w:pos="1400"/>
      </w:tabs>
      <w:ind w:firstLine="709"/>
    </w:pPr>
  </w:style>
  <w:style w:type="character" w:styleId="a9">
    <w:name w:val="FollowedHyperlink"/>
    <w:uiPriority w:val="99"/>
    <w:semiHidden/>
    <w:rsid w:val="000E37B0"/>
    <w:rPr>
      <w:rFonts w:cs="Times New Roman"/>
      <w:color w:val="800080"/>
      <w:u w:val="single"/>
    </w:rPr>
  </w:style>
  <w:style w:type="table" w:styleId="aa">
    <w:name w:val="Table Grid"/>
    <w:basedOn w:val="a4"/>
    <w:uiPriority w:val="99"/>
    <w:rsid w:val="00F66AA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header"/>
    <w:basedOn w:val="a2"/>
    <w:next w:val="ac"/>
    <w:uiPriority w:val="99"/>
    <w:rsid w:val="00F66AA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uiPriority w:val="99"/>
    <w:rsid w:val="00F66AA1"/>
    <w:rPr>
      <w:rFonts w:cs="Times New Roman"/>
      <w:kern w:val="16"/>
      <w:sz w:val="24"/>
      <w:szCs w:val="24"/>
    </w:rPr>
  </w:style>
  <w:style w:type="paragraph" w:styleId="ae">
    <w:name w:val="footer"/>
    <w:basedOn w:val="a2"/>
    <w:link w:val="af"/>
    <w:uiPriority w:val="99"/>
    <w:semiHidden/>
    <w:rsid w:val="00F66AA1"/>
    <w:pPr>
      <w:tabs>
        <w:tab w:val="center" w:pos="4819"/>
        <w:tab w:val="right" w:pos="9639"/>
      </w:tabs>
      <w:ind w:firstLine="709"/>
    </w:pPr>
  </w:style>
  <w:style w:type="character" w:customStyle="1" w:styleId="FontStyle11">
    <w:name w:val="Font Style11"/>
    <w:uiPriority w:val="99"/>
    <w:rsid w:val="00C37FE0"/>
    <w:rPr>
      <w:rFonts w:ascii="Century Gothic" w:hAnsi="Century Gothic" w:cs="Century Gothic"/>
      <w:b/>
      <w:bCs/>
      <w:spacing w:val="-10"/>
      <w:sz w:val="18"/>
      <w:szCs w:val="18"/>
    </w:rPr>
  </w:style>
  <w:style w:type="character" w:customStyle="1" w:styleId="af">
    <w:name w:val="Нижній колонтитул Знак"/>
    <w:link w:val="ae"/>
    <w:uiPriority w:val="99"/>
    <w:semiHidden/>
    <w:locked/>
    <w:rsid w:val="00F66AA1"/>
    <w:rPr>
      <w:rFonts w:cs="Times New Roman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F66AA1"/>
    <w:rPr>
      <w:rFonts w:cs="Times New Roman"/>
      <w:sz w:val="28"/>
      <w:szCs w:val="28"/>
      <w:vertAlign w:val="superscript"/>
    </w:rPr>
  </w:style>
  <w:style w:type="character" w:customStyle="1" w:styleId="FontStyle12">
    <w:name w:val="Font Style12"/>
    <w:uiPriority w:val="99"/>
    <w:rsid w:val="00C37FE0"/>
    <w:rPr>
      <w:rFonts w:ascii="Century Gothic" w:hAnsi="Century Gothic" w:cs="Century Gothic"/>
      <w:spacing w:val="-20"/>
      <w:sz w:val="22"/>
      <w:szCs w:val="22"/>
    </w:rPr>
  </w:style>
  <w:style w:type="paragraph" w:styleId="af1">
    <w:name w:val="No Spacing"/>
    <w:uiPriority w:val="99"/>
    <w:qFormat/>
    <w:rsid w:val="00C37FE0"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character" w:customStyle="1" w:styleId="FontStyle13">
    <w:name w:val="Font Style13"/>
    <w:uiPriority w:val="99"/>
    <w:rsid w:val="003B0DFC"/>
    <w:rPr>
      <w:rFonts w:ascii="Century Gothic" w:hAnsi="Century Gothic" w:cs="Century Gothic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3D5763"/>
    <w:rPr>
      <w:rFonts w:ascii="Garamond" w:hAnsi="Garamond" w:cs="Garamond"/>
      <w:b/>
      <w:bCs/>
      <w:sz w:val="14"/>
      <w:szCs w:val="14"/>
    </w:rPr>
  </w:style>
  <w:style w:type="character" w:customStyle="1" w:styleId="FontStyle15">
    <w:name w:val="Font Style15"/>
    <w:uiPriority w:val="99"/>
    <w:rsid w:val="003D5763"/>
    <w:rPr>
      <w:rFonts w:ascii="Century Gothic" w:hAnsi="Century Gothic" w:cs="Century Gothic"/>
      <w:b/>
      <w:bCs/>
      <w:i/>
      <w:iCs/>
      <w:sz w:val="18"/>
      <w:szCs w:val="18"/>
    </w:rPr>
  </w:style>
  <w:style w:type="paragraph" w:styleId="af2">
    <w:name w:val="List Paragraph"/>
    <w:basedOn w:val="a2"/>
    <w:uiPriority w:val="99"/>
    <w:qFormat/>
    <w:rsid w:val="00B67946"/>
    <w:pPr>
      <w:ind w:left="720" w:firstLine="709"/>
    </w:pPr>
  </w:style>
  <w:style w:type="table" w:styleId="-1">
    <w:name w:val="Table Web 1"/>
    <w:basedOn w:val="a4"/>
    <w:uiPriority w:val="99"/>
    <w:rsid w:val="00F66AA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3"/>
    <w:uiPriority w:val="99"/>
    <w:rsid w:val="00F66AA1"/>
    <w:pPr>
      <w:ind w:firstLine="709"/>
    </w:pPr>
  </w:style>
  <w:style w:type="character" w:customStyle="1" w:styleId="af3">
    <w:name w:val="Основний текст Знак"/>
    <w:link w:val="a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4">
    <w:name w:val="выделение"/>
    <w:uiPriority w:val="99"/>
    <w:rsid w:val="00F66AA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F66A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F66AA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7">
    <w:name w:val="Plain Text"/>
    <w:basedOn w:val="a2"/>
    <w:link w:val="12"/>
    <w:uiPriority w:val="99"/>
    <w:rsid w:val="00F66AA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F66AA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литера"/>
    <w:uiPriority w:val="99"/>
    <w:rsid w:val="00F66AA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uiPriority w:val="99"/>
    <w:rsid w:val="00F66AA1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F66AA1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F66AA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F66AA1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66AA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6AA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6AA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6AA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66A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66AA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e">
    <w:name w:val="содержание"/>
    <w:uiPriority w:val="99"/>
    <w:rsid w:val="00F66AA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6AA1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6AA1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66AA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6AA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66A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6AA1"/>
    <w:rPr>
      <w:i/>
      <w:iCs/>
    </w:rPr>
  </w:style>
  <w:style w:type="paragraph" w:customStyle="1" w:styleId="aff">
    <w:name w:val="ТАБЛИЦА"/>
    <w:next w:val="a2"/>
    <w:autoRedefine/>
    <w:uiPriority w:val="99"/>
    <w:rsid w:val="00F66AA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F66AA1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F66AA1"/>
  </w:style>
  <w:style w:type="table" w:customStyle="1" w:styleId="14">
    <w:name w:val="Стиль таблицы1"/>
    <w:basedOn w:val="a4"/>
    <w:uiPriority w:val="99"/>
    <w:rsid w:val="00F66AA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F66AA1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uiPriority w:val="99"/>
    <w:semiHidden/>
    <w:rsid w:val="00F66AA1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F66AA1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виноски Знак"/>
    <w:link w:val="aff4"/>
    <w:uiPriority w:val="99"/>
    <w:locked/>
    <w:rsid w:val="00F66AA1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F66AA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6492</Words>
  <Characters>37007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tt</Company>
  <LinksUpToDate>false</LinksUpToDate>
  <CharactersWithSpaces>43413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qq</dc:creator>
  <cp:keywords/>
  <dc:description/>
  <cp:lastModifiedBy>Irina</cp:lastModifiedBy>
  <cp:revision>2</cp:revision>
  <cp:lastPrinted>2010-04-03T22:56:00Z</cp:lastPrinted>
  <dcterms:created xsi:type="dcterms:W3CDTF">2014-08-11T15:29:00Z</dcterms:created>
  <dcterms:modified xsi:type="dcterms:W3CDTF">2014-08-11T15:29:00Z</dcterms:modified>
</cp:coreProperties>
</file>