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89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14AD2">
        <w:rPr>
          <w:b/>
          <w:bCs/>
          <w:noProof/>
          <w:color w:val="000000"/>
          <w:sz w:val="28"/>
          <w:szCs w:val="28"/>
        </w:rPr>
        <w:t>Содержание</w:t>
      </w:r>
    </w:p>
    <w:p w:rsidR="00344B23" w:rsidRPr="00E14AD2" w:rsidRDefault="00344B23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277EBC" w:rsidRPr="00E14AD2" w:rsidRDefault="00344B23" w:rsidP="00344B23">
      <w:pPr>
        <w:pStyle w:val="a3"/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E14AD2">
        <w:rPr>
          <w:bCs/>
          <w:noProof/>
          <w:color w:val="000000"/>
          <w:sz w:val="28"/>
          <w:szCs w:val="28"/>
        </w:rPr>
        <w:t>Введение</w:t>
      </w:r>
    </w:p>
    <w:p w:rsidR="00277EBC" w:rsidRPr="00E14AD2" w:rsidRDefault="00277EBC" w:rsidP="00344B23">
      <w:pPr>
        <w:pStyle w:val="2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E14AD2">
        <w:rPr>
          <w:rStyle w:val="mw-headline"/>
          <w:b w:val="0"/>
          <w:noProof/>
          <w:color w:val="000000"/>
          <w:sz w:val="28"/>
          <w:szCs w:val="28"/>
        </w:rPr>
        <w:t>1. История возникновения брюк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E14AD2">
        <w:rPr>
          <w:bCs/>
          <w:noProof/>
          <w:color w:val="000000"/>
          <w:sz w:val="28"/>
          <w:szCs w:val="28"/>
        </w:rPr>
        <w:t>2.</w:t>
      </w:r>
      <w:r w:rsidRPr="00E14AD2">
        <w:rPr>
          <w:b/>
          <w:bCs/>
          <w:noProof/>
          <w:color w:val="000000"/>
          <w:sz w:val="28"/>
          <w:szCs w:val="28"/>
        </w:rPr>
        <w:t xml:space="preserve"> </w:t>
      </w:r>
      <w:r w:rsidRPr="00E14AD2">
        <w:rPr>
          <w:noProof/>
          <w:color w:val="000000"/>
          <w:sz w:val="28"/>
          <w:szCs w:val="28"/>
        </w:rPr>
        <w:t>Брюки 2009, модные фасоны женских брюк</w:t>
      </w:r>
    </w:p>
    <w:p w:rsidR="00B83B89" w:rsidRPr="00E14AD2" w:rsidRDefault="00B83B89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83B89" w:rsidRPr="00E14AD2" w:rsidRDefault="00344B23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14AD2">
        <w:rPr>
          <w:b/>
          <w:bCs/>
          <w:noProof/>
          <w:color w:val="000000"/>
          <w:sz w:val="28"/>
          <w:szCs w:val="28"/>
        </w:rPr>
        <w:br w:type="page"/>
        <w:t>Введение</w:t>
      </w:r>
    </w:p>
    <w:p w:rsidR="00344B23" w:rsidRPr="00E14AD2" w:rsidRDefault="00344B23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E14AD2">
        <w:rPr>
          <w:b/>
          <w:bCs/>
          <w:noProof/>
          <w:color w:val="000000"/>
          <w:sz w:val="28"/>
        </w:rPr>
        <w:t>Брю́ки</w:t>
      </w:r>
      <w:r w:rsidRPr="00E14AD2">
        <w:rPr>
          <w:noProof/>
          <w:color w:val="000000"/>
          <w:sz w:val="28"/>
        </w:rPr>
        <w:t xml:space="preserve"> (</w:t>
      </w:r>
      <w:r w:rsidRPr="00A01867">
        <w:rPr>
          <w:noProof/>
          <w:color w:val="000000"/>
          <w:sz w:val="28"/>
        </w:rPr>
        <w:t>нидерл.</w:t>
      </w:r>
      <w:r w:rsidR="00344B23" w:rsidRPr="00E14AD2">
        <w:rPr>
          <w:noProof/>
          <w:color w:val="000000"/>
          <w:sz w:val="28"/>
        </w:rPr>
        <w:t xml:space="preserve"> </w:t>
      </w:r>
      <w:r w:rsidRPr="00E14AD2">
        <w:rPr>
          <w:i/>
          <w:iCs/>
          <w:noProof/>
          <w:color w:val="000000"/>
          <w:sz w:val="28"/>
        </w:rPr>
        <w:t>broek</w:t>
      </w:r>
      <w:r w:rsidRPr="00E14AD2">
        <w:rPr>
          <w:noProof/>
          <w:color w:val="000000"/>
          <w:sz w:val="28"/>
        </w:rPr>
        <w:t xml:space="preserve">), или </w:t>
      </w:r>
      <w:r w:rsidRPr="00E14AD2">
        <w:rPr>
          <w:b/>
          <w:bCs/>
          <w:noProof/>
          <w:color w:val="000000"/>
          <w:sz w:val="28"/>
        </w:rPr>
        <w:t>штаны́</w:t>
      </w:r>
      <w:r w:rsidRPr="00E14AD2">
        <w:rPr>
          <w:noProof/>
          <w:color w:val="000000"/>
          <w:sz w:val="28"/>
        </w:rPr>
        <w:t>,</w:t>
      </w:r>
      <w:r w:rsidR="00344B23" w:rsidRPr="00E14AD2">
        <w:rPr>
          <w:noProof/>
          <w:color w:val="000000"/>
          <w:sz w:val="28"/>
        </w:rPr>
        <w:t xml:space="preserve"> </w:t>
      </w:r>
      <w:r w:rsidRPr="00E14AD2">
        <w:rPr>
          <w:noProof/>
          <w:color w:val="000000"/>
          <w:sz w:val="28"/>
        </w:rPr>
        <w:t xml:space="preserve">— предмет верхней </w:t>
      </w:r>
      <w:r w:rsidRPr="00A01867">
        <w:rPr>
          <w:noProof/>
          <w:color w:val="000000"/>
          <w:sz w:val="28"/>
        </w:rPr>
        <w:t>одежды</w:t>
      </w:r>
      <w:r w:rsidRPr="00E14AD2">
        <w:rPr>
          <w:noProof/>
          <w:color w:val="000000"/>
          <w:sz w:val="28"/>
        </w:rPr>
        <w:t xml:space="preserve">, покрывающий нижнюю часть тела, в том числе каждую </w:t>
      </w:r>
      <w:r w:rsidRPr="00A01867">
        <w:rPr>
          <w:noProof/>
          <w:color w:val="000000"/>
          <w:sz w:val="28"/>
        </w:rPr>
        <w:t>ногу</w:t>
      </w:r>
      <w:r w:rsidRPr="00E14AD2">
        <w:rPr>
          <w:noProof/>
          <w:color w:val="000000"/>
          <w:sz w:val="28"/>
        </w:rPr>
        <w:t xml:space="preserve"> отдельно, и закрывающий </w:t>
      </w:r>
      <w:r w:rsidRPr="00A01867">
        <w:rPr>
          <w:noProof/>
          <w:color w:val="000000"/>
          <w:sz w:val="28"/>
        </w:rPr>
        <w:t>колени</w:t>
      </w:r>
      <w:r w:rsidRPr="00E14AD2">
        <w:rPr>
          <w:noProof/>
          <w:color w:val="000000"/>
          <w:sz w:val="28"/>
        </w:rPr>
        <w:t xml:space="preserve">. В классическом варианте брюки внизу достигают </w:t>
      </w:r>
      <w:r w:rsidRPr="00A01867">
        <w:rPr>
          <w:noProof/>
          <w:color w:val="000000"/>
          <w:sz w:val="28"/>
        </w:rPr>
        <w:t>щиколоток</w:t>
      </w:r>
      <w:r w:rsidRPr="00E14AD2">
        <w:rPr>
          <w:noProof/>
          <w:color w:val="000000"/>
          <w:sz w:val="28"/>
        </w:rPr>
        <w:t xml:space="preserve"> или верхней части </w:t>
      </w:r>
      <w:r w:rsidRPr="00A01867">
        <w:rPr>
          <w:noProof/>
          <w:color w:val="000000"/>
          <w:sz w:val="28"/>
        </w:rPr>
        <w:t>стопы</w:t>
      </w:r>
      <w:r w:rsidRPr="00E14AD2">
        <w:rPr>
          <w:noProof/>
          <w:color w:val="000000"/>
          <w:sz w:val="28"/>
        </w:rPr>
        <w:t xml:space="preserve">. Носятся на </w:t>
      </w:r>
      <w:r w:rsidRPr="00A01867">
        <w:rPr>
          <w:noProof/>
          <w:color w:val="000000"/>
          <w:sz w:val="28"/>
        </w:rPr>
        <w:t>талии</w:t>
      </w:r>
      <w:r w:rsidRPr="00E14AD2">
        <w:rPr>
          <w:noProof/>
          <w:color w:val="000000"/>
          <w:sz w:val="28"/>
        </w:rPr>
        <w:t xml:space="preserve"> или на </w:t>
      </w:r>
      <w:r w:rsidRPr="00A01867">
        <w:rPr>
          <w:noProof/>
          <w:color w:val="000000"/>
          <w:sz w:val="28"/>
        </w:rPr>
        <w:t>бёдрах</w:t>
      </w:r>
      <w:r w:rsidRPr="00E14AD2">
        <w:rPr>
          <w:noProof/>
          <w:color w:val="000000"/>
          <w:sz w:val="28"/>
        </w:rPr>
        <w:t xml:space="preserve">. Для фиксации верхнего края могут быть использованы </w:t>
      </w:r>
      <w:r w:rsidRPr="00A01867">
        <w:rPr>
          <w:noProof/>
          <w:color w:val="000000"/>
          <w:sz w:val="28"/>
        </w:rPr>
        <w:t>поясной ремень</w:t>
      </w:r>
      <w:r w:rsidRPr="00E14AD2">
        <w:rPr>
          <w:noProof/>
          <w:color w:val="000000"/>
          <w:sz w:val="28"/>
        </w:rPr>
        <w:t xml:space="preserve">, лямки, </w:t>
      </w:r>
      <w:r w:rsidRPr="00A01867">
        <w:rPr>
          <w:noProof/>
          <w:color w:val="000000"/>
          <w:sz w:val="28"/>
        </w:rPr>
        <w:t>подтяжки</w:t>
      </w:r>
      <w:r w:rsidRPr="00E14AD2">
        <w:rPr>
          <w:noProof/>
          <w:color w:val="000000"/>
          <w:sz w:val="28"/>
        </w:rPr>
        <w:t xml:space="preserve">. Часто имеется ширинка, или </w:t>
      </w:r>
      <w:r w:rsidRPr="00A01867">
        <w:rPr>
          <w:noProof/>
          <w:color w:val="000000"/>
          <w:sz w:val="28"/>
        </w:rPr>
        <w:t>гульфик</w:t>
      </w:r>
      <w:r w:rsidR="00344B23" w:rsidRPr="00E14AD2">
        <w:rPr>
          <w:noProof/>
          <w:color w:val="000000"/>
          <w:sz w:val="28"/>
        </w:rPr>
        <w:t xml:space="preserve"> </w:t>
      </w:r>
      <w:r w:rsidRPr="00E14AD2">
        <w:rPr>
          <w:noProof/>
          <w:color w:val="000000"/>
          <w:sz w:val="28"/>
        </w:rPr>
        <w:t xml:space="preserve">— прорезь-клапан, которая застёгивается с помощью </w:t>
      </w:r>
      <w:r w:rsidRPr="00A01867">
        <w:rPr>
          <w:noProof/>
          <w:color w:val="000000"/>
          <w:sz w:val="28"/>
        </w:rPr>
        <w:t>пуговиц</w:t>
      </w:r>
      <w:r w:rsidRPr="00E14AD2">
        <w:rPr>
          <w:noProof/>
          <w:color w:val="000000"/>
          <w:sz w:val="28"/>
        </w:rPr>
        <w:t xml:space="preserve">, </w:t>
      </w:r>
      <w:r w:rsidRPr="00A01867">
        <w:rPr>
          <w:noProof/>
          <w:color w:val="000000"/>
          <w:sz w:val="28"/>
        </w:rPr>
        <w:t>кнопок</w:t>
      </w:r>
      <w:r w:rsidRPr="00E14AD2">
        <w:rPr>
          <w:noProof/>
          <w:color w:val="000000"/>
          <w:sz w:val="28"/>
        </w:rPr>
        <w:t xml:space="preserve"> или </w:t>
      </w:r>
      <w:r w:rsidRPr="00A01867">
        <w:rPr>
          <w:noProof/>
          <w:color w:val="000000"/>
          <w:sz w:val="28"/>
        </w:rPr>
        <w:t>молнии</w:t>
      </w:r>
      <w:r w:rsidRPr="00E14AD2">
        <w:rPr>
          <w:noProof/>
          <w:color w:val="000000"/>
          <w:sz w:val="28"/>
        </w:rPr>
        <w:t>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277EBC" w:rsidRPr="00E14AD2" w:rsidRDefault="00344B23" w:rsidP="00344B23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noProof/>
          <w:color w:val="000000"/>
          <w:sz w:val="28"/>
          <w:szCs w:val="28"/>
        </w:rPr>
      </w:pPr>
      <w:r w:rsidRPr="00E14AD2">
        <w:rPr>
          <w:rStyle w:val="mw-headline"/>
          <w:noProof/>
          <w:color w:val="000000"/>
          <w:sz w:val="28"/>
          <w:szCs w:val="28"/>
        </w:rPr>
        <w:br w:type="page"/>
      </w:r>
      <w:r w:rsidR="00277EBC" w:rsidRPr="00E14AD2">
        <w:rPr>
          <w:rStyle w:val="mw-headline"/>
          <w:noProof/>
          <w:color w:val="000000"/>
          <w:sz w:val="28"/>
          <w:szCs w:val="28"/>
        </w:rPr>
        <w:t>1.</w:t>
      </w:r>
      <w:r w:rsidRPr="00E14AD2">
        <w:rPr>
          <w:rStyle w:val="mw-headline"/>
          <w:noProof/>
          <w:color w:val="000000"/>
          <w:sz w:val="28"/>
          <w:szCs w:val="28"/>
        </w:rPr>
        <w:t xml:space="preserve"> </w:t>
      </w:r>
      <w:r w:rsidR="00277EBC" w:rsidRPr="00E14AD2">
        <w:rPr>
          <w:rStyle w:val="mw-headline"/>
          <w:noProof/>
          <w:color w:val="000000"/>
          <w:sz w:val="28"/>
          <w:szCs w:val="28"/>
        </w:rPr>
        <w:t>История возникновения брюк</w:t>
      </w:r>
    </w:p>
    <w:p w:rsidR="00277EBC" w:rsidRPr="00E14AD2" w:rsidRDefault="00277EBC" w:rsidP="00344B23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В Евразии носить первыми стали кочевые народы, что было очень удобно при верховой езде. В частности в числе первых были </w:t>
      </w:r>
      <w:r w:rsidRPr="00A01867">
        <w:rPr>
          <w:noProof/>
          <w:color w:val="000000"/>
          <w:sz w:val="28"/>
          <w:szCs w:val="28"/>
        </w:rPr>
        <w:t>скифы</w:t>
      </w:r>
      <w:r w:rsidRPr="00E14AD2">
        <w:rPr>
          <w:noProof/>
          <w:color w:val="000000"/>
          <w:sz w:val="28"/>
          <w:szCs w:val="28"/>
        </w:rPr>
        <w:t xml:space="preserve">, </w:t>
      </w:r>
      <w:r w:rsidRPr="00A01867">
        <w:rPr>
          <w:noProof/>
          <w:color w:val="000000"/>
          <w:sz w:val="28"/>
          <w:szCs w:val="28"/>
        </w:rPr>
        <w:t>персы</w:t>
      </w:r>
      <w:r w:rsidRPr="00E14AD2">
        <w:rPr>
          <w:noProof/>
          <w:color w:val="000000"/>
          <w:sz w:val="28"/>
          <w:szCs w:val="28"/>
        </w:rPr>
        <w:t xml:space="preserve">, а затем </w:t>
      </w:r>
      <w:r w:rsidRPr="00A01867">
        <w:rPr>
          <w:noProof/>
          <w:color w:val="000000"/>
          <w:sz w:val="28"/>
          <w:szCs w:val="28"/>
        </w:rPr>
        <w:t>гунны</w:t>
      </w:r>
      <w:r w:rsidRPr="00E14AD2">
        <w:rPr>
          <w:noProof/>
          <w:color w:val="000000"/>
          <w:sz w:val="28"/>
          <w:szCs w:val="28"/>
        </w:rPr>
        <w:t xml:space="preserve"> и </w:t>
      </w:r>
      <w:r w:rsidRPr="00A01867">
        <w:rPr>
          <w:noProof/>
          <w:color w:val="000000"/>
          <w:sz w:val="28"/>
          <w:szCs w:val="28"/>
        </w:rPr>
        <w:t>германцы</w:t>
      </w:r>
      <w:r w:rsidRPr="00E14AD2">
        <w:rPr>
          <w:noProof/>
          <w:color w:val="000000"/>
          <w:sz w:val="28"/>
          <w:szCs w:val="28"/>
        </w:rPr>
        <w:t>. Изначально каждая штанина была отдельным предметом, поэтому во многих языках название этого вида одежды является существительным множественного или двойственного числа.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В </w:t>
      </w:r>
      <w:r w:rsidRPr="00A01867">
        <w:rPr>
          <w:noProof/>
          <w:color w:val="000000"/>
          <w:sz w:val="28"/>
          <w:szCs w:val="28"/>
        </w:rPr>
        <w:t>Древней Руси</w:t>
      </w:r>
      <w:r w:rsidRPr="00E14AD2">
        <w:rPr>
          <w:noProof/>
          <w:color w:val="000000"/>
          <w:sz w:val="28"/>
          <w:szCs w:val="28"/>
        </w:rPr>
        <w:t xml:space="preserve"> штаны (</w:t>
      </w:r>
      <w:r w:rsidRPr="00E14AD2">
        <w:rPr>
          <w:i/>
          <w:iCs/>
          <w:noProof/>
          <w:color w:val="000000"/>
          <w:sz w:val="28"/>
          <w:szCs w:val="28"/>
        </w:rPr>
        <w:t>порты</w:t>
      </w:r>
      <w:r w:rsidRPr="00E14AD2">
        <w:rPr>
          <w:noProof/>
          <w:color w:val="000000"/>
          <w:sz w:val="28"/>
          <w:szCs w:val="28"/>
        </w:rPr>
        <w:t xml:space="preserve">, </w:t>
      </w:r>
      <w:r w:rsidRPr="00E14AD2">
        <w:rPr>
          <w:i/>
          <w:iCs/>
          <w:noProof/>
          <w:color w:val="000000"/>
          <w:sz w:val="28"/>
          <w:szCs w:val="28"/>
        </w:rPr>
        <w:t>портки</w:t>
      </w:r>
      <w:r w:rsidRPr="00E14AD2">
        <w:rPr>
          <w:noProof/>
          <w:color w:val="000000"/>
          <w:sz w:val="28"/>
          <w:szCs w:val="28"/>
        </w:rPr>
        <w:t xml:space="preserve">) носили уже в XI веке. Термин «штаны» появился во второй половине XVIII века, после чего «портами» стали называть нижнюю одежду (исподнее, </w:t>
      </w:r>
      <w:r w:rsidRPr="00A01867">
        <w:rPr>
          <w:noProof/>
          <w:color w:val="000000"/>
          <w:sz w:val="28"/>
          <w:szCs w:val="28"/>
        </w:rPr>
        <w:t>кальсоны</w:t>
      </w:r>
      <w:r w:rsidRPr="00E14AD2">
        <w:rPr>
          <w:noProof/>
          <w:color w:val="000000"/>
          <w:sz w:val="28"/>
          <w:szCs w:val="28"/>
        </w:rPr>
        <w:t xml:space="preserve">). Слово «брюки» (от </w:t>
      </w:r>
      <w:r w:rsidRPr="00A01867">
        <w:rPr>
          <w:noProof/>
          <w:color w:val="000000"/>
          <w:sz w:val="28"/>
          <w:szCs w:val="28"/>
        </w:rPr>
        <w:t>нидерл.</w:t>
      </w:r>
      <w:r w:rsidR="00344B23" w:rsidRPr="00E14AD2">
        <w:rPr>
          <w:noProof/>
          <w:color w:val="000000"/>
          <w:sz w:val="28"/>
          <w:szCs w:val="28"/>
        </w:rPr>
        <w:t xml:space="preserve"> </w:t>
      </w:r>
      <w:r w:rsidRPr="00E14AD2">
        <w:rPr>
          <w:i/>
          <w:iCs/>
          <w:noProof/>
          <w:color w:val="000000"/>
          <w:sz w:val="28"/>
          <w:szCs w:val="28"/>
        </w:rPr>
        <w:t>broek</w:t>
      </w:r>
      <w:r w:rsidRPr="00E14AD2">
        <w:rPr>
          <w:noProof/>
          <w:color w:val="000000"/>
          <w:sz w:val="28"/>
          <w:szCs w:val="28"/>
        </w:rPr>
        <w:t>) в России появилось в XVIII веке, но по-настоящему распространённым стало лишь сто лет спустя.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В </w:t>
      </w:r>
      <w:r w:rsidRPr="00A01867">
        <w:rPr>
          <w:noProof/>
          <w:color w:val="000000"/>
          <w:sz w:val="28"/>
          <w:szCs w:val="28"/>
        </w:rPr>
        <w:t>Древнем Риме</w:t>
      </w:r>
      <w:r w:rsidRPr="00E14AD2">
        <w:rPr>
          <w:noProof/>
          <w:color w:val="000000"/>
          <w:sz w:val="28"/>
          <w:szCs w:val="28"/>
        </w:rPr>
        <w:t xml:space="preserve"> штаны изначально считались варварской одеждой, но во время войн с варварами, в связи с необходимостью защиты от холода снежной зимой, они сперва были заимствованы легионерами, а затем и прочими римлянами. Причём популярность обрели именно короткие штаны, как малозаметные под традиционной римской одеждой. Слово «брюки» (брок) существовало у галлов, так они называли штаны. Именно поэтому часть Галлии римляне назвали Галлия Броката («Галлия в штанах»).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>На Востоке, в отличие от Европы, штаны традиционно носились не только мужчинами, но и женщинами, причём женские штаны или шаровары, носившиеся под платьем и юбкой, выполняли функции нижнего белья (а отсутствие штанов под юбкой считалось неприличным).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В Древнем </w:t>
      </w:r>
      <w:r w:rsidRPr="00A01867">
        <w:rPr>
          <w:noProof/>
          <w:color w:val="000000"/>
          <w:sz w:val="28"/>
          <w:szCs w:val="28"/>
        </w:rPr>
        <w:t>Китае</w:t>
      </w:r>
      <w:r w:rsidRPr="00E14AD2">
        <w:rPr>
          <w:noProof/>
          <w:color w:val="000000"/>
          <w:sz w:val="28"/>
          <w:szCs w:val="28"/>
        </w:rPr>
        <w:t xml:space="preserve"> штаны изначально считались варварской одеждой, но затем, с появлением собственной кавалерии (одетой в штаны), очень быстро обрели популярность. В отличие от Ближнего Востока и Средней Азии, здесь штаны могли носиться женщинами не только как нижнее бельё, но и вместо юбки.</w:t>
      </w:r>
    </w:p>
    <w:p w:rsidR="00277EBC" w:rsidRPr="00E14AD2" w:rsidRDefault="00277EBC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В средневековой </w:t>
      </w:r>
      <w:r w:rsidRPr="00A01867">
        <w:rPr>
          <w:noProof/>
          <w:color w:val="000000"/>
          <w:sz w:val="28"/>
          <w:szCs w:val="28"/>
        </w:rPr>
        <w:t>Японии</w:t>
      </w:r>
      <w:r w:rsidRPr="00E14AD2">
        <w:rPr>
          <w:noProof/>
          <w:color w:val="000000"/>
          <w:sz w:val="28"/>
          <w:szCs w:val="28"/>
        </w:rPr>
        <w:t xml:space="preserve"> широкие штаны</w:t>
      </w:r>
      <w:r w:rsidR="00344B23" w:rsidRPr="00E14AD2">
        <w:rPr>
          <w:noProof/>
          <w:color w:val="000000"/>
          <w:sz w:val="28"/>
          <w:szCs w:val="28"/>
        </w:rPr>
        <w:t xml:space="preserve"> </w:t>
      </w:r>
      <w:r w:rsidRPr="00E14AD2">
        <w:rPr>
          <w:noProof/>
          <w:color w:val="000000"/>
          <w:sz w:val="28"/>
          <w:szCs w:val="28"/>
        </w:rPr>
        <w:t xml:space="preserve">— </w:t>
      </w:r>
      <w:r w:rsidRPr="00A01867">
        <w:rPr>
          <w:noProof/>
          <w:color w:val="000000"/>
          <w:sz w:val="28"/>
          <w:szCs w:val="28"/>
        </w:rPr>
        <w:t>хакама</w:t>
      </w:r>
      <w:r w:rsidR="00344B23" w:rsidRPr="00E14AD2">
        <w:rPr>
          <w:noProof/>
          <w:color w:val="000000"/>
          <w:sz w:val="28"/>
          <w:szCs w:val="28"/>
        </w:rPr>
        <w:t xml:space="preserve"> </w:t>
      </w:r>
      <w:r w:rsidRPr="00E14AD2">
        <w:rPr>
          <w:noProof/>
          <w:color w:val="000000"/>
          <w:sz w:val="28"/>
          <w:szCs w:val="28"/>
        </w:rPr>
        <w:t xml:space="preserve">— обычно было запрещено носить простолюдинам (им разрешалось носить лишь </w:t>
      </w:r>
      <w:r w:rsidRPr="00A01867">
        <w:rPr>
          <w:noProof/>
          <w:color w:val="000000"/>
          <w:sz w:val="28"/>
          <w:szCs w:val="28"/>
        </w:rPr>
        <w:t>набедренную повязку</w:t>
      </w:r>
      <w:r w:rsidRPr="00E14AD2">
        <w:rPr>
          <w:noProof/>
          <w:color w:val="000000"/>
          <w:sz w:val="28"/>
          <w:szCs w:val="28"/>
        </w:rPr>
        <w:t xml:space="preserve">), это дозволялось лишь по очень торжественным случаям вроде собственной свадьбы. Поскольку штаны фактически являлись показателем социального статуса, то помимо </w:t>
      </w:r>
      <w:r w:rsidRPr="00A01867">
        <w:rPr>
          <w:noProof/>
          <w:color w:val="000000"/>
          <w:sz w:val="28"/>
          <w:szCs w:val="28"/>
        </w:rPr>
        <w:t>самураев</w:t>
      </w:r>
      <w:r w:rsidRPr="00E14AD2">
        <w:rPr>
          <w:noProof/>
          <w:color w:val="000000"/>
          <w:sz w:val="28"/>
          <w:szCs w:val="28"/>
        </w:rPr>
        <w:t xml:space="preserve"> и придворных их носили также и представительницы высшей аристократии.</w:t>
      </w:r>
    </w:p>
    <w:p w:rsidR="00344B23" w:rsidRPr="00E14AD2" w:rsidRDefault="00344B23" w:rsidP="00344B2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3B89" w:rsidRPr="00E14AD2" w:rsidRDefault="00277EBC" w:rsidP="00344B2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14AD2">
        <w:rPr>
          <w:rFonts w:ascii="Times New Roman" w:hAnsi="Times New Roman" w:cs="Times New Roman"/>
          <w:bCs w:val="0"/>
          <w:noProof/>
          <w:color w:val="000000"/>
          <w:kern w:val="0"/>
          <w:sz w:val="28"/>
          <w:szCs w:val="28"/>
        </w:rPr>
        <w:t xml:space="preserve">2. </w:t>
      </w:r>
      <w:r w:rsidR="00B83B89" w:rsidRPr="00E14AD2">
        <w:rPr>
          <w:rFonts w:ascii="Times New Roman" w:hAnsi="Times New Roman" w:cs="Times New Roman"/>
          <w:noProof/>
          <w:color w:val="000000"/>
          <w:sz w:val="28"/>
          <w:szCs w:val="28"/>
        </w:rPr>
        <w:t>Брюки 2</w:t>
      </w:r>
      <w:r w:rsidR="00344B23" w:rsidRPr="00E14AD2">
        <w:rPr>
          <w:rFonts w:ascii="Times New Roman" w:hAnsi="Times New Roman" w:cs="Times New Roman"/>
          <w:noProof/>
          <w:color w:val="000000"/>
          <w:sz w:val="28"/>
          <w:szCs w:val="28"/>
        </w:rPr>
        <w:t>009, модные фасоны женских брюк</w:t>
      </w:r>
    </w:p>
    <w:p w:rsidR="00B83B89" w:rsidRPr="00464B2C" w:rsidRDefault="004D6A34" w:rsidP="00344B23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 w:rsidRPr="00464B2C">
        <w:rPr>
          <w:noProof/>
          <w:color w:val="FFFFFF"/>
          <w:sz w:val="28"/>
          <w:szCs w:val="28"/>
        </w:rPr>
        <w:t>женский брюки мода фасон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Без </w:t>
      </w:r>
      <w:r w:rsidRPr="00E14AD2">
        <w:rPr>
          <w:rStyle w:val="a5"/>
          <w:noProof/>
          <w:color w:val="000000"/>
          <w:sz w:val="28"/>
          <w:szCs w:val="28"/>
        </w:rPr>
        <w:t>брюк</w:t>
      </w:r>
      <w:r w:rsidRPr="00E14AD2">
        <w:rPr>
          <w:noProof/>
          <w:color w:val="000000"/>
          <w:sz w:val="28"/>
          <w:szCs w:val="28"/>
        </w:rPr>
        <w:t xml:space="preserve"> будет достаточно сложно представить гардероб современной </w:t>
      </w:r>
      <w:r w:rsidRPr="00E14AD2">
        <w:rPr>
          <w:rStyle w:val="a5"/>
          <w:noProof/>
          <w:color w:val="000000"/>
          <w:sz w:val="28"/>
          <w:szCs w:val="28"/>
        </w:rPr>
        <w:t>женщины</w:t>
      </w:r>
      <w:r w:rsidRPr="00E14AD2">
        <w:rPr>
          <w:noProof/>
          <w:color w:val="000000"/>
          <w:sz w:val="28"/>
          <w:szCs w:val="28"/>
        </w:rPr>
        <w:t xml:space="preserve">. В последние десятилетия все больше и больше стало отдаваться предпочтения именно им.. В наш век скоростей они не мешают при ходьбе, и мы смело может делать широкий шаг. К тому же брюки позволяют женщине не только скрывать недостатки фигуры, но и сделать ее более сексуальной. </w:t>
      </w:r>
    </w:p>
    <w:p w:rsidR="00344B23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Не смотря на то, что в новом сезоне весна – лето </w:t>
      </w:r>
      <w:r w:rsidRPr="00E14AD2">
        <w:rPr>
          <w:rStyle w:val="a5"/>
          <w:noProof/>
          <w:color w:val="000000"/>
          <w:sz w:val="28"/>
          <w:szCs w:val="28"/>
        </w:rPr>
        <w:t>2009</w:t>
      </w:r>
      <w:r w:rsidRPr="00E14AD2">
        <w:rPr>
          <w:noProof/>
          <w:color w:val="000000"/>
          <w:sz w:val="28"/>
          <w:szCs w:val="28"/>
        </w:rPr>
        <w:t xml:space="preserve"> доминантой на подиуме является платье, впрочем, как и в прошлые годы, брюкам уделено так же немало внимания. Сегодня мода диктует новые фасоны на брюки. Актуальными считаются: широкие брюки с высокой талией и узкие с заниженной талией. Так же в </w:t>
      </w:r>
      <w:r w:rsidRPr="00E14AD2">
        <w:rPr>
          <w:rStyle w:val="a5"/>
          <w:noProof/>
          <w:color w:val="000000"/>
          <w:sz w:val="28"/>
          <w:szCs w:val="28"/>
        </w:rPr>
        <w:t>моде брюки</w:t>
      </w:r>
      <w:r w:rsidRPr="00E14AD2">
        <w:rPr>
          <w:noProof/>
          <w:color w:val="000000"/>
          <w:sz w:val="28"/>
          <w:szCs w:val="28"/>
        </w:rPr>
        <w:t xml:space="preserve"> фасона голифе, бриджи, бермуды и шорты. Но основная особенность всех моделей – это женственность и сексуальность. И главное, какой бы фасон брюк вы не выбрали, обувь выбирайте только на каблуке. И чем выше каблук, тем лучше. 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rStyle w:val="a5"/>
          <w:noProof/>
          <w:color w:val="000000"/>
          <w:sz w:val="28"/>
          <w:szCs w:val="28"/>
        </w:rPr>
        <w:t>Широкие брюки</w:t>
      </w:r>
      <w:r w:rsidRPr="00E14AD2">
        <w:rPr>
          <w:noProof/>
          <w:color w:val="000000"/>
          <w:sz w:val="28"/>
          <w:szCs w:val="28"/>
        </w:rPr>
        <w:t>.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И снова в моде широкие брюки, с высокой талией. Выполненные из шелка, и имеющие объемный силуэт, они привлекают внимание ко всему, что выше талии. Для правильной расстановки акцентов в костюме можно использовать самые разные, невероятные по расцветке и фактуре пояса, ремни и украшения. Блуза из тонкого, полупрозрачного шелка прекрасно подчеркнет силуэт. 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rStyle w:val="a5"/>
          <w:noProof/>
          <w:color w:val="000000"/>
          <w:sz w:val="28"/>
          <w:szCs w:val="28"/>
        </w:rPr>
        <w:t>Обтягивающие брюки</w:t>
      </w:r>
      <w:r w:rsidRPr="00E14AD2">
        <w:rPr>
          <w:noProof/>
          <w:color w:val="000000"/>
          <w:sz w:val="28"/>
          <w:szCs w:val="28"/>
        </w:rPr>
        <w:t>.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Главной темой сезона весна – лето 2009 является женственность. Именно обтягивающие брюки, с высокой или заниженной талией прекрасно справляются с этой ролью. Выполненные из современных материалов с добавлением эластана, они великолепно облегают женскую фигуру, придавая ей ноту сексуальности. Блузы из прозрачного шелка или идеально сидящие жакеты гарантируют стопроцентное попадание. Но помните о чувстве меры. 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rStyle w:val="a5"/>
          <w:noProof/>
          <w:color w:val="000000"/>
          <w:sz w:val="28"/>
          <w:szCs w:val="28"/>
        </w:rPr>
        <w:t>Голифе или шаровары</w:t>
      </w:r>
      <w:r w:rsidRPr="00E14AD2">
        <w:rPr>
          <w:noProof/>
          <w:color w:val="000000"/>
          <w:sz w:val="28"/>
          <w:szCs w:val="28"/>
        </w:rPr>
        <w:t>.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Как и в прошлом сезоне, брюки фасона голифе снова в моде. 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И это не удивительно ведь стиль 80-х по-прежнему остается актуальным. Объемные силуэты, выполненные из атласа и бархата, привлекают внимание к фигуре. Небрежно заправленный топ из шелка, или жакет из кожи в стиле «винтаж», надетый на голое тело - привлекут к себе внимание окружающих, и будут стопроцентным попаданием прямо в цель. 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rStyle w:val="a5"/>
          <w:noProof/>
          <w:color w:val="000000"/>
          <w:sz w:val="28"/>
          <w:szCs w:val="28"/>
        </w:rPr>
        <w:t>Бермуды, бриджи, шорты</w:t>
      </w:r>
      <w:r w:rsidRPr="00E14AD2">
        <w:rPr>
          <w:noProof/>
          <w:color w:val="000000"/>
          <w:sz w:val="28"/>
          <w:szCs w:val="28"/>
        </w:rPr>
        <w:t>.</w:t>
      </w:r>
    </w:p>
    <w:p w:rsidR="00277EBC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Для раскованных, любящих свободу девушек, широкие бермуды, свободно облегающие бедра окажутся кстати. Небрежно заправленный топ и кожаный ремень - прекрасно подчеркнут талию, привлекая внимание ко всему, что выше пояса. </w:t>
      </w:r>
    </w:p>
    <w:p w:rsidR="00344B23" w:rsidRPr="00E14AD2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Для любительниц «гламура», прекрасным дополнением гардероба станут узкие бриджи, элегантно обтягивающие ножки. В сочетании с кардиганом из прозрачного шелка и широким поясом, подчеркивающим стройность талии, они придадут женственность и сексуальность. </w:t>
      </w:r>
    </w:p>
    <w:p w:rsidR="00344B23" w:rsidRDefault="00B83B89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14AD2">
        <w:rPr>
          <w:noProof/>
          <w:color w:val="000000"/>
          <w:sz w:val="28"/>
          <w:szCs w:val="28"/>
        </w:rPr>
        <w:t xml:space="preserve">Коротенькие шорты из шелка, подойдут обладательницам стройных ножек. Данный предмет гардероба снова в моде, особенно комбинезоны. Поэтому отправляясь на отдых, не забудьте прикупить себе маленькие шелковые шортики. </w:t>
      </w:r>
    </w:p>
    <w:p w:rsidR="001A5BAB" w:rsidRDefault="001A5BAB" w:rsidP="00344B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5BAB" w:rsidRPr="00464B2C" w:rsidRDefault="001A5BAB" w:rsidP="00344B23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bookmarkStart w:id="0" w:name="_GoBack"/>
      <w:bookmarkEnd w:id="0"/>
    </w:p>
    <w:sectPr w:rsidR="001A5BAB" w:rsidRPr="00464B2C" w:rsidSect="00344B23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2C" w:rsidRDefault="00464B2C">
      <w:r>
        <w:separator/>
      </w:r>
    </w:p>
  </w:endnote>
  <w:endnote w:type="continuationSeparator" w:id="0">
    <w:p w:rsidR="00464B2C" w:rsidRDefault="004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A" w:rsidRDefault="00B969AA" w:rsidP="00E96493">
    <w:pPr>
      <w:pStyle w:val="a6"/>
      <w:framePr w:wrap="around" w:vAnchor="text" w:hAnchor="margin" w:xAlign="center" w:y="1"/>
      <w:rPr>
        <w:rStyle w:val="a8"/>
      </w:rPr>
    </w:pPr>
  </w:p>
  <w:p w:rsidR="00B969AA" w:rsidRDefault="00B969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A" w:rsidRDefault="00A01867" w:rsidP="00E96493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B969AA" w:rsidRDefault="00B969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2C" w:rsidRDefault="00464B2C">
      <w:r>
        <w:separator/>
      </w:r>
    </w:p>
  </w:footnote>
  <w:footnote w:type="continuationSeparator" w:id="0">
    <w:p w:rsidR="00464B2C" w:rsidRDefault="0046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AD" w:rsidRPr="001863AD" w:rsidRDefault="001863AD" w:rsidP="001863AD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C69BD"/>
    <w:multiLevelType w:val="multilevel"/>
    <w:tmpl w:val="84C6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C3"/>
    <w:rsid w:val="001863AD"/>
    <w:rsid w:val="001A5BAB"/>
    <w:rsid w:val="00277EBC"/>
    <w:rsid w:val="00344B23"/>
    <w:rsid w:val="00464B2C"/>
    <w:rsid w:val="004D6A34"/>
    <w:rsid w:val="006006C3"/>
    <w:rsid w:val="00692F52"/>
    <w:rsid w:val="0078193F"/>
    <w:rsid w:val="00A01867"/>
    <w:rsid w:val="00B7598B"/>
    <w:rsid w:val="00B83B89"/>
    <w:rsid w:val="00B969AA"/>
    <w:rsid w:val="00BC7D25"/>
    <w:rsid w:val="00D64865"/>
    <w:rsid w:val="00D87D67"/>
    <w:rsid w:val="00E14AD2"/>
    <w:rsid w:val="00E96493"/>
    <w:rsid w:val="00F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A1467-645A-4A5E-8461-9C42839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06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006C3"/>
    <w:pPr>
      <w:spacing w:before="100" w:beforeAutospacing="1" w:after="100" w:afterAutospacing="1"/>
    </w:pPr>
  </w:style>
  <w:style w:type="character" w:styleId="a4">
    <w:name w:val="Hyperlink"/>
    <w:uiPriority w:val="99"/>
    <w:rsid w:val="006006C3"/>
    <w:rPr>
      <w:rFonts w:cs="Times New Roman"/>
      <w:color w:val="0000FF"/>
      <w:u w:val="single"/>
    </w:rPr>
  </w:style>
  <w:style w:type="character" w:customStyle="1" w:styleId="editsection">
    <w:name w:val="editsection"/>
    <w:rsid w:val="006006C3"/>
    <w:rPr>
      <w:rFonts w:cs="Times New Roman"/>
    </w:rPr>
  </w:style>
  <w:style w:type="character" w:customStyle="1" w:styleId="mw-headline">
    <w:name w:val="mw-headline"/>
    <w:rsid w:val="006006C3"/>
    <w:rPr>
      <w:rFonts w:cs="Times New Roman"/>
    </w:rPr>
  </w:style>
  <w:style w:type="character" w:styleId="a5">
    <w:name w:val="Strong"/>
    <w:uiPriority w:val="22"/>
    <w:qFormat/>
    <w:rsid w:val="00B83B89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B969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969AA"/>
    <w:rPr>
      <w:rFonts w:cs="Times New Roman"/>
    </w:rPr>
  </w:style>
  <w:style w:type="paragraph" w:styleId="a9">
    <w:name w:val="header"/>
    <w:basedOn w:val="a"/>
    <w:link w:val="aa"/>
    <w:uiPriority w:val="99"/>
    <w:rsid w:val="00344B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44B2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2014-03-22T10:33:00Z</dcterms:created>
  <dcterms:modified xsi:type="dcterms:W3CDTF">2014-03-22T10:33:00Z</dcterms:modified>
</cp:coreProperties>
</file>