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AD" w:rsidRDefault="00576B7A" w:rsidP="00742BAD">
      <w:pPr>
        <w:spacing w:line="360" w:lineRule="auto"/>
        <w:ind w:left="709"/>
        <w:jc w:val="center"/>
        <w:rPr>
          <w:b/>
          <w:caps/>
          <w:sz w:val="28"/>
          <w:szCs w:val="28"/>
          <w:lang w:val="en-US"/>
        </w:rPr>
      </w:pPr>
      <w:r w:rsidRPr="00742BAD">
        <w:rPr>
          <w:b/>
          <w:caps/>
          <w:sz w:val="28"/>
          <w:szCs w:val="28"/>
        </w:rPr>
        <w:t>министерство сельского хозяйства</w:t>
      </w:r>
    </w:p>
    <w:p w:rsidR="00576B7A" w:rsidRPr="00742BAD" w:rsidRDefault="00576B7A" w:rsidP="00742BAD">
      <w:pPr>
        <w:spacing w:line="360" w:lineRule="auto"/>
        <w:ind w:left="709"/>
        <w:jc w:val="center"/>
        <w:rPr>
          <w:b/>
          <w:caps/>
          <w:sz w:val="28"/>
          <w:szCs w:val="28"/>
        </w:rPr>
      </w:pPr>
      <w:r w:rsidRPr="00742BAD">
        <w:rPr>
          <w:b/>
          <w:caps/>
          <w:sz w:val="28"/>
          <w:szCs w:val="28"/>
        </w:rPr>
        <w:t>российской федерации</w:t>
      </w:r>
    </w:p>
    <w:p w:rsidR="00576B7A" w:rsidRPr="00742BAD" w:rsidRDefault="00576B7A" w:rsidP="00742BAD">
      <w:pPr>
        <w:spacing w:line="360" w:lineRule="auto"/>
        <w:ind w:left="709"/>
        <w:jc w:val="center"/>
        <w:rPr>
          <w:b/>
          <w:caps/>
          <w:sz w:val="28"/>
          <w:szCs w:val="28"/>
        </w:rPr>
      </w:pPr>
      <w:r w:rsidRPr="00742BAD">
        <w:rPr>
          <w:b/>
          <w:caps/>
          <w:sz w:val="28"/>
          <w:szCs w:val="28"/>
        </w:rPr>
        <w:t>фгоу впо «воронежский государственный аграрный университет имени к.д. глинки»</w:t>
      </w:r>
    </w:p>
    <w:p w:rsidR="00576B7A" w:rsidRPr="00742BAD" w:rsidRDefault="00576B7A" w:rsidP="00742BAD">
      <w:pPr>
        <w:spacing w:line="360" w:lineRule="auto"/>
        <w:ind w:firstLine="709"/>
        <w:jc w:val="both"/>
        <w:rPr>
          <w:b/>
          <w:caps/>
          <w:sz w:val="28"/>
          <w:szCs w:val="28"/>
        </w:rPr>
      </w:pPr>
    </w:p>
    <w:p w:rsidR="00576B7A" w:rsidRPr="00742BAD" w:rsidRDefault="00576B7A" w:rsidP="00742BAD">
      <w:pPr>
        <w:spacing w:line="360" w:lineRule="auto"/>
        <w:ind w:firstLine="709"/>
        <w:jc w:val="center"/>
        <w:rPr>
          <w:b/>
          <w:caps/>
          <w:sz w:val="28"/>
          <w:szCs w:val="28"/>
        </w:rPr>
      </w:pPr>
      <w:r w:rsidRPr="00742BAD">
        <w:rPr>
          <w:b/>
          <w:caps/>
          <w:sz w:val="28"/>
          <w:szCs w:val="28"/>
        </w:rPr>
        <w:t xml:space="preserve">кафедра </w:t>
      </w:r>
      <w:r w:rsidR="00C84183" w:rsidRPr="00742BAD">
        <w:rPr>
          <w:b/>
          <w:caps/>
          <w:sz w:val="28"/>
          <w:szCs w:val="28"/>
        </w:rPr>
        <w:t>налогов и права</w:t>
      </w:r>
    </w:p>
    <w:p w:rsidR="00576B7A" w:rsidRPr="00742BAD" w:rsidRDefault="00576B7A" w:rsidP="00742BAD">
      <w:pPr>
        <w:spacing w:line="360" w:lineRule="auto"/>
        <w:ind w:firstLine="709"/>
        <w:jc w:val="both"/>
        <w:rPr>
          <w:b/>
          <w:caps/>
          <w:sz w:val="28"/>
          <w:szCs w:val="28"/>
        </w:rPr>
      </w:pPr>
    </w:p>
    <w:p w:rsidR="00576B7A" w:rsidRPr="00742BAD" w:rsidRDefault="00576B7A" w:rsidP="00742BAD">
      <w:pPr>
        <w:spacing w:line="360" w:lineRule="auto"/>
        <w:ind w:firstLine="709"/>
        <w:jc w:val="both"/>
        <w:rPr>
          <w:b/>
          <w:caps/>
          <w:sz w:val="28"/>
          <w:szCs w:val="28"/>
        </w:rPr>
      </w:pPr>
    </w:p>
    <w:p w:rsidR="00742BAD" w:rsidRDefault="00742BAD" w:rsidP="00742BAD">
      <w:pPr>
        <w:spacing w:line="360" w:lineRule="auto"/>
        <w:ind w:firstLine="709"/>
        <w:jc w:val="both"/>
        <w:rPr>
          <w:b/>
          <w:caps/>
          <w:sz w:val="28"/>
          <w:szCs w:val="28"/>
          <w:lang w:val="en-US"/>
        </w:rPr>
      </w:pPr>
    </w:p>
    <w:p w:rsidR="00742BAD" w:rsidRDefault="00742BAD" w:rsidP="00742BAD">
      <w:pPr>
        <w:spacing w:line="360" w:lineRule="auto"/>
        <w:ind w:firstLine="709"/>
        <w:jc w:val="both"/>
        <w:rPr>
          <w:b/>
          <w:caps/>
          <w:sz w:val="28"/>
          <w:szCs w:val="28"/>
          <w:lang w:val="en-US"/>
        </w:rPr>
      </w:pPr>
    </w:p>
    <w:p w:rsidR="00742BAD" w:rsidRDefault="00742BAD" w:rsidP="00742BAD">
      <w:pPr>
        <w:spacing w:line="360" w:lineRule="auto"/>
        <w:ind w:firstLine="709"/>
        <w:jc w:val="center"/>
        <w:rPr>
          <w:b/>
          <w:caps/>
          <w:sz w:val="28"/>
          <w:szCs w:val="28"/>
          <w:lang w:val="en-US"/>
        </w:rPr>
      </w:pPr>
    </w:p>
    <w:p w:rsidR="00576B7A" w:rsidRPr="00742BAD" w:rsidRDefault="00576B7A" w:rsidP="00742BAD">
      <w:pPr>
        <w:spacing w:line="360" w:lineRule="auto"/>
        <w:ind w:firstLine="709"/>
        <w:jc w:val="center"/>
        <w:rPr>
          <w:b/>
          <w:caps/>
          <w:sz w:val="28"/>
          <w:szCs w:val="28"/>
        </w:rPr>
      </w:pPr>
      <w:r w:rsidRPr="00742BAD">
        <w:rPr>
          <w:b/>
          <w:caps/>
          <w:sz w:val="28"/>
          <w:szCs w:val="28"/>
        </w:rPr>
        <w:t>контрольная работа</w:t>
      </w:r>
    </w:p>
    <w:p w:rsidR="00576B7A" w:rsidRPr="00742BAD" w:rsidRDefault="00576B7A" w:rsidP="00742BAD">
      <w:pPr>
        <w:spacing w:line="360" w:lineRule="auto"/>
        <w:ind w:firstLine="709"/>
        <w:jc w:val="center"/>
        <w:rPr>
          <w:sz w:val="28"/>
          <w:szCs w:val="28"/>
        </w:rPr>
      </w:pPr>
    </w:p>
    <w:p w:rsidR="00576B7A" w:rsidRPr="00742BAD" w:rsidRDefault="00C84183" w:rsidP="00742BAD">
      <w:pPr>
        <w:spacing w:line="360" w:lineRule="auto"/>
        <w:ind w:firstLine="709"/>
        <w:jc w:val="center"/>
        <w:rPr>
          <w:b/>
          <w:i/>
          <w:sz w:val="28"/>
          <w:szCs w:val="28"/>
        </w:rPr>
      </w:pPr>
      <w:r w:rsidRPr="00742BAD">
        <w:rPr>
          <w:b/>
          <w:i/>
          <w:sz w:val="28"/>
          <w:szCs w:val="28"/>
        </w:rPr>
        <w:t>По дисциплине: «Налоги и налогообложение».</w:t>
      </w:r>
    </w:p>
    <w:p w:rsidR="00576B7A" w:rsidRPr="00742BAD" w:rsidRDefault="00576B7A" w:rsidP="00742BAD">
      <w:pPr>
        <w:spacing w:line="360" w:lineRule="auto"/>
        <w:ind w:firstLine="709"/>
        <w:jc w:val="both"/>
        <w:rPr>
          <w:b/>
          <w:sz w:val="28"/>
          <w:szCs w:val="28"/>
          <w:u w:val="single"/>
        </w:rPr>
      </w:pPr>
    </w:p>
    <w:p w:rsidR="00576B7A" w:rsidRPr="00742BAD" w:rsidRDefault="00576B7A" w:rsidP="00742BAD">
      <w:pPr>
        <w:spacing w:line="360" w:lineRule="auto"/>
        <w:ind w:firstLine="709"/>
        <w:jc w:val="both"/>
        <w:rPr>
          <w:b/>
          <w:sz w:val="28"/>
          <w:szCs w:val="28"/>
          <w:u w:val="single"/>
        </w:rPr>
      </w:pPr>
    </w:p>
    <w:p w:rsidR="00576B7A" w:rsidRPr="00742BAD" w:rsidRDefault="00576B7A" w:rsidP="00742BAD">
      <w:pPr>
        <w:spacing w:line="360" w:lineRule="auto"/>
        <w:ind w:firstLine="709"/>
        <w:jc w:val="both"/>
        <w:rPr>
          <w:b/>
          <w:sz w:val="28"/>
          <w:szCs w:val="28"/>
          <w:u w:val="single"/>
        </w:rPr>
      </w:pPr>
    </w:p>
    <w:p w:rsidR="00576B7A" w:rsidRPr="00742BAD" w:rsidRDefault="00576B7A" w:rsidP="00742BAD">
      <w:pPr>
        <w:spacing w:line="360" w:lineRule="auto"/>
        <w:ind w:firstLine="5387"/>
        <w:rPr>
          <w:b/>
          <w:sz w:val="28"/>
          <w:szCs w:val="28"/>
        </w:rPr>
      </w:pPr>
      <w:r w:rsidRPr="00742BAD">
        <w:rPr>
          <w:b/>
          <w:sz w:val="28"/>
          <w:szCs w:val="28"/>
        </w:rPr>
        <w:t>Выполнил:</w:t>
      </w:r>
    </w:p>
    <w:p w:rsidR="00576B7A" w:rsidRPr="00742BAD" w:rsidRDefault="00576B7A" w:rsidP="00742BAD">
      <w:pPr>
        <w:spacing w:line="360" w:lineRule="auto"/>
        <w:ind w:firstLine="5387"/>
        <w:rPr>
          <w:b/>
          <w:sz w:val="28"/>
          <w:szCs w:val="28"/>
        </w:rPr>
      </w:pPr>
      <w:r w:rsidRPr="00742BAD">
        <w:rPr>
          <w:b/>
          <w:sz w:val="28"/>
          <w:szCs w:val="28"/>
        </w:rPr>
        <w:t>студентка - заочница Э4-с-1А</w:t>
      </w:r>
    </w:p>
    <w:p w:rsidR="00576B7A" w:rsidRPr="00742BAD" w:rsidRDefault="00576B7A" w:rsidP="00742BAD">
      <w:pPr>
        <w:spacing w:line="360" w:lineRule="auto"/>
        <w:ind w:firstLine="5387"/>
        <w:rPr>
          <w:b/>
          <w:sz w:val="28"/>
          <w:szCs w:val="28"/>
        </w:rPr>
      </w:pPr>
      <w:r w:rsidRPr="00742BAD">
        <w:rPr>
          <w:b/>
          <w:sz w:val="28"/>
          <w:szCs w:val="28"/>
        </w:rPr>
        <w:t>Попова Ю.Д.</w:t>
      </w:r>
    </w:p>
    <w:p w:rsidR="00576B7A" w:rsidRPr="00742BAD" w:rsidRDefault="00576B7A" w:rsidP="00742BAD">
      <w:pPr>
        <w:spacing w:line="360" w:lineRule="auto"/>
        <w:ind w:firstLine="5387"/>
        <w:rPr>
          <w:b/>
          <w:sz w:val="28"/>
          <w:szCs w:val="28"/>
        </w:rPr>
      </w:pPr>
      <w:r w:rsidRPr="00742BAD">
        <w:rPr>
          <w:b/>
          <w:sz w:val="28"/>
          <w:szCs w:val="28"/>
        </w:rPr>
        <w:t>Шифр Э/ЭС - 06365</w:t>
      </w:r>
    </w:p>
    <w:p w:rsidR="00576B7A" w:rsidRPr="00742BAD" w:rsidRDefault="00576B7A" w:rsidP="00742BAD">
      <w:pPr>
        <w:spacing w:line="360" w:lineRule="auto"/>
        <w:ind w:firstLine="5387"/>
        <w:rPr>
          <w:b/>
          <w:sz w:val="28"/>
          <w:szCs w:val="28"/>
        </w:rPr>
      </w:pPr>
    </w:p>
    <w:p w:rsidR="00576B7A" w:rsidRPr="00742BAD" w:rsidRDefault="00576B7A" w:rsidP="00742BAD">
      <w:pPr>
        <w:spacing w:line="360" w:lineRule="auto"/>
        <w:ind w:firstLine="5387"/>
        <w:rPr>
          <w:b/>
          <w:sz w:val="28"/>
          <w:szCs w:val="28"/>
        </w:rPr>
      </w:pPr>
      <w:r w:rsidRPr="00742BAD">
        <w:rPr>
          <w:b/>
          <w:sz w:val="28"/>
          <w:szCs w:val="28"/>
        </w:rPr>
        <w:t xml:space="preserve">Проверил: </w:t>
      </w:r>
      <w:r w:rsidR="00C84183" w:rsidRPr="00742BAD">
        <w:rPr>
          <w:b/>
          <w:sz w:val="28"/>
          <w:szCs w:val="28"/>
        </w:rPr>
        <w:t>Деревенских М.Н.</w:t>
      </w:r>
    </w:p>
    <w:p w:rsidR="00576B7A" w:rsidRPr="00742BAD" w:rsidRDefault="00576B7A" w:rsidP="00742BAD">
      <w:pPr>
        <w:spacing w:line="360" w:lineRule="auto"/>
        <w:ind w:firstLine="709"/>
        <w:jc w:val="both"/>
        <w:rPr>
          <w:b/>
          <w:sz w:val="28"/>
          <w:szCs w:val="28"/>
        </w:rPr>
      </w:pPr>
    </w:p>
    <w:p w:rsidR="00576B7A" w:rsidRDefault="00576B7A" w:rsidP="00742BAD">
      <w:pPr>
        <w:spacing w:line="360" w:lineRule="auto"/>
        <w:ind w:firstLine="709"/>
        <w:jc w:val="both"/>
        <w:rPr>
          <w:b/>
          <w:sz w:val="28"/>
          <w:szCs w:val="28"/>
          <w:lang w:val="en-US"/>
        </w:rPr>
      </w:pPr>
    </w:p>
    <w:p w:rsidR="00742BAD" w:rsidRPr="00742BAD" w:rsidRDefault="00742BAD" w:rsidP="00742BAD">
      <w:pPr>
        <w:spacing w:line="360" w:lineRule="auto"/>
        <w:ind w:firstLine="709"/>
        <w:jc w:val="both"/>
        <w:rPr>
          <w:b/>
          <w:sz w:val="28"/>
          <w:szCs w:val="28"/>
          <w:lang w:val="en-US"/>
        </w:rPr>
      </w:pPr>
    </w:p>
    <w:p w:rsidR="00576B7A" w:rsidRPr="00742BAD" w:rsidRDefault="00576B7A" w:rsidP="00742BAD">
      <w:pPr>
        <w:spacing w:line="360" w:lineRule="auto"/>
        <w:ind w:firstLine="709"/>
        <w:jc w:val="both"/>
        <w:rPr>
          <w:b/>
          <w:sz w:val="28"/>
          <w:szCs w:val="28"/>
        </w:rPr>
      </w:pPr>
    </w:p>
    <w:p w:rsidR="007E4D32" w:rsidRPr="00742BAD" w:rsidRDefault="007E4D32" w:rsidP="00742BAD">
      <w:pPr>
        <w:spacing w:line="360" w:lineRule="auto"/>
        <w:ind w:firstLine="709"/>
        <w:jc w:val="both"/>
        <w:rPr>
          <w:b/>
          <w:sz w:val="28"/>
          <w:szCs w:val="28"/>
        </w:rPr>
      </w:pPr>
    </w:p>
    <w:p w:rsidR="00576B7A" w:rsidRPr="00742BAD" w:rsidRDefault="00576B7A" w:rsidP="00742BAD">
      <w:pPr>
        <w:spacing w:line="360" w:lineRule="auto"/>
        <w:ind w:firstLine="709"/>
        <w:jc w:val="center"/>
        <w:rPr>
          <w:b/>
          <w:sz w:val="28"/>
          <w:szCs w:val="28"/>
        </w:rPr>
      </w:pPr>
      <w:r w:rsidRPr="00742BAD">
        <w:rPr>
          <w:b/>
          <w:sz w:val="28"/>
          <w:szCs w:val="28"/>
        </w:rPr>
        <w:t>Воронеж</w:t>
      </w:r>
    </w:p>
    <w:p w:rsidR="00576B7A" w:rsidRPr="00742BAD" w:rsidRDefault="00576B7A" w:rsidP="00742BAD">
      <w:pPr>
        <w:spacing w:line="360" w:lineRule="auto"/>
        <w:ind w:firstLine="709"/>
        <w:jc w:val="center"/>
        <w:rPr>
          <w:b/>
          <w:sz w:val="28"/>
          <w:szCs w:val="28"/>
        </w:rPr>
      </w:pPr>
      <w:r w:rsidRPr="00742BAD">
        <w:rPr>
          <w:b/>
          <w:sz w:val="28"/>
          <w:szCs w:val="28"/>
        </w:rPr>
        <w:t>2009</w:t>
      </w:r>
    </w:p>
    <w:p w:rsidR="00576B7A" w:rsidRPr="00742BAD" w:rsidRDefault="00742BAD" w:rsidP="00742BAD">
      <w:pPr>
        <w:spacing w:line="360" w:lineRule="auto"/>
        <w:ind w:firstLine="709"/>
        <w:jc w:val="center"/>
        <w:rPr>
          <w:b/>
          <w:sz w:val="28"/>
          <w:szCs w:val="28"/>
        </w:rPr>
      </w:pPr>
      <w:r w:rsidRPr="00742BAD">
        <w:rPr>
          <w:b/>
          <w:sz w:val="28"/>
          <w:szCs w:val="28"/>
        </w:rPr>
        <w:br w:type="page"/>
        <w:t>Содержание</w:t>
      </w:r>
    </w:p>
    <w:p w:rsidR="00984545" w:rsidRPr="00742BAD" w:rsidRDefault="00984545" w:rsidP="00742BAD">
      <w:pPr>
        <w:spacing w:line="360" w:lineRule="auto"/>
        <w:ind w:firstLine="709"/>
        <w:jc w:val="both"/>
        <w:rPr>
          <w:sz w:val="28"/>
          <w:szCs w:val="28"/>
        </w:rPr>
      </w:pPr>
    </w:p>
    <w:p w:rsidR="00C84183" w:rsidRPr="00742BAD" w:rsidRDefault="00742BAD" w:rsidP="00742BAD">
      <w:pPr>
        <w:spacing w:line="360" w:lineRule="auto"/>
        <w:jc w:val="both"/>
        <w:rPr>
          <w:sz w:val="28"/>
          <w:szCs w:val="28"/>
        </w:rPr>
      </w:pPr>
      <w:r w:rsidRPr="00742BAD">
        <w:rPr>
          <w:sz w:val="28"/>
          <w:szCs w:val="28"/>
        </w:rPr>
        <w:t>1</w:t>
      </w:r>
      <w:r w:rsidR="00C84183" w:rsidRPr="00742BAD">
        <w:rPr>
          <w:sz w:val="28"/>
          <w:szCs w:val="28"/>
        </w:rPr>
        <w:t xml:space="preserve">. Налоговая система Российской Федерации: федеральные налоги и сборы, региональные налоги </w:t>
      </w:r>
      <w:r w:rsidRPr="00742BAD">
        <w:rPr>
          <w:sz w:val="28"/>
          <w:szCs w:val="28"/>
        </w:rPr>
        <w:t>и сборы, местные налоги и сборы</w:t>
      </w:r>
    </w:p>
    <w:p w:rsidR="00C84183" w:rsidRPr="00742BAD" w:rsidRDefault="00742BAD" w:rsidP="00742BAD">
      <w:pPr>
        <w:spacing w:line="360" w:lineRule="auto"/>
        <w:jc w:val="both"/>
        <w:rPr>
          <w:sz w:val="28"/>
          <w:szCs w:val="28"/>
        </w:rPr>
      </w:pPr>
      <w:r w:rsidRPr="00742BAD">
        <w:rPr>
          <w:sz w:val="28"/>
          <w:szCs w:val="28"/>
        </w:rPr>
        <w:t>2</w:t>
      </w:r>
      <w:r w:rsidR="00C84183" w:rsidRPr="00742BAD">
        <w:rPr>
          <w:sz w:val="28"/>
          <w:szCs w:val="28"/>
        </w:rPr>
        <w:t xml:space="preserve">. Налог на доходы физических лиц </w:t>
      </w:r>
      <w:r w:rsidR="00984545" w:rsidRPr="00742BAD">
        <w:rPr>
          <w:sz w:val="28"/>
          <w:szCs w:val="28"/>
        </w:rPr>
        <w:t>–</w:t>
      </w:r>
      <w:r w:rsidR="00C84183" w:rsidRPr="00742BAD">
        <w:rPr>
          <w:sz w:val="28"/>
          <w:szCs w:val="28"/>
        </w:rPr>
        <w:t xml:space="preserve"> </w:t>
      </w:r>
      <w:r w:rsidR="00984545" w:rsidRPr="00742BAD">
        <w:rPr>
          <w:sz w:val="28"/>
          <w:szCs w:val="28"/>
        </w:rPr>
        <w:t>характеристика элементов налога</w:t>
      </w:r>
    </w:p>
    <w:p w:rsidR="000E13A7" w:rsidRPr="00742BAD" w:rsidRDefault="000E13A7" w:rsidP="00742BAD">
      <w:pPr>
        <w:spacing w:line="360" w:lineRule="auto"/>
        <w:jc w:val="both"/>
        <w:rPr>
          <w:sz w:val="28"/>
          <w:szCs w:val="28"/>
        </w:rPr>
      </w:pPr>
      <w:r w:rsidRPr="00742BAD">
        <w:rPr>
          <w:sz w:val="28"/>
          <w:szCs w:val="28"/>
        </w:rPr>
        <w:t>Список использованной литературы</w:t>
      </w:r>
    </w:p>
    <w:p w:rsidR="007B0639" w:rsidRPr="00742BAD" w:rsidRDefault="00742BAD" w:rsidP="00742BAD">
      <w:pPr>
        <w:spacing w:line="360" w:lineRule="auto"/>
        <w:ind w:left="709"/>
        <w:jc w:val="center"/>
        <w:rPr>
          <w:b/>
          <w:sz w:val="28"/>
          <w:szCs w:val="28"/>
        </w:rPr>
      </w:pPr>
      <w:r w:rsidRPr="00742BAD">
        <w:rPr>
          <w:b/>
          <w:sz w:val="28"/>
          <w:szCs w:val="28"/>
        </w:rPr>
        <w:br w:type="page"/>
        <w:t>1</w:t>
      </w:r>
      <w:r w:rsidR="007B0639" w:rsidRPr="00742BAD">
        <w:rPr>
          <w:b/>
          <w:sz w:val="28"/>
          <w:szCs w:val="28"/>
        </w:rPr>
        <w:t xml:space="preserve">. </w:t>
      </w:r>
      <w:r w:rsidR="00A34349" w:rsidRPr="00742BAD">
        <w:rPr>
          <w:b/>
          <w:sz w:val="28"/>
          <w:szCs w:val="28"/>
        </w:rPr>
        <w:t xml:space="preserve">Налоговая система Российской Федерации: федеральные налоги и сборы, региональные налоги </w:t>
      </w:r>
      <w:r>
        <w:rPr>
          <w:b/>
          <w:sz w:val="28"/>
          <w:szCs w:val="28"/>
        </w:rPr>
        <w:t>и сборы, местные налоги и сборы</w:t>
      </w:r>
    </w:p>
    <w:p w:rsidR="00742BAD" w:rsidRPr="00742BAD" w:rsidRDefault="00742BAD" w:rsidP="00742BAD">
      <w:pPr>
        <w:spacing w:line="360" w:lineRule="auto"/>
        <w:ind w:left="709"/>
        <w:jc w:val="center"/>
        <w:rPr>
          <w:sz w:val="28"/>
          <w:szCs w:val="28"/>
        </w:rPr>
      </w:pPr>
    </w:p>
    <w:p w:rsidR="001D193B" w:rsidRPr="00742BAD" w:rsidRDefault="00081015" w:rsidP="00742BAD">
      <w:pPr>
        <w:spacing w:line="360" w:lineRule="auto"/>
        <w:ind w:firstLine="709"/>
        <w:jc w:val="both"/>
        <w:rPr>
          <w:sz w:val="28"/>
          <w:szCs w:val="28"/>
        </w:rPr>
      </w:pPr>
      <w:r w:rsidRPr="00742BAD">
        <w:rPr>
          <w:sz w:val="28"/>
          <w:szCs w:val="28"/>
        </w:rPr>
        <w:t>Н</w:t>
      </w:r>
      <w:r w:rsidR="001D193B" w:rsidRPr="00742BAD">
        <w:rPr>
          <w:sz w:val="28"/>
          <w:szCs w:val="28"/>
        </w:rPr>
        <w:t>алоговая система — это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1D193B" w:rsidRPr="00742BAD" w:rsidRDefault="001D193B" w:rsidP="00742BAD">
      <w:pPr>
        <w:spacing w:line="360" w:lineRule="auto"/>
        <w:ind w:firstLine="709"/>
        <w:jc w:val="both"/>
        <w:rPr>
          <w:sz w:val="28"/>
          <w:szCs w:val="28"/>
        </w:rPr>
      </w:pPr>
      <w:r w:rsidRPr="00742BAD">
        <w:rPr>
          <w:sz w:val="28"/>
          <w:szCs w:val="28"/>
        </w:rPr>
        <w:t>Налоговая система РФ включает следующие виды налогов и сборов: федеральные, региональные и местные, а также специальные режимы.</w:t>
      </w:r>
    </w:p>
    <w:p w:rsidR="00667CA9" w:rsidRPr="00742BAD" w:rsidRDefault="001D193B" w:rsidP="00742BAD">
      <w:pPr>
        <w:spacing w:line="360" w:lineRule="auto"/>
        <w:ind w:firstLine="709"/>
        <w:jc w:val="both"/>
        <w:rPr>
          <w:sz w:val="28"/>
          <w:szCs w:val="28"/>
        </w:rPr>
      </w:pPr>
      <w:r w:rsidRPr="00742BAD">
        <w:rPr>
          <w:bCs/>
          <w:sz w:val="28"/>
          <w:szCs w:val="28"/>
        </w:rPr>
        <w:t>Федеральными налогами</w:t>
      </w:r>
      <w:r w:rsidRPr="00742BAD">
        <w:rPr>
          <w:b/>
          <w:bCs/>
          <w:sz w:val="28"/>
          <w:szCs w:val="28"/>
        </w:rPr>
        <w:t xml:space="preserve"> </w:t>
      </w:r>
      <w:r w:rsidRPr="00742BAD">
        <w:rPr>
          <w:sz w:val="28"/>
          <w:szCs w:val="28"/>
        </w:rPr>
        <w:t>и сборами признаются налоги и сборы, которые установлены НК РФ и обязательны к уплате на всей территории РФ.</w:t>
      </w:r>
      <w:r w:rsidR="009E4D80" w:rsidRPr="00742BAD">
        <w:rPr>
          <w:sz w:val="28"/>
          <w:szCs w:val="28"/>
        </w:rPr>
        <w:t xml:space="preserve"> </w:t>
      </w:r>
      <w:r w:rsidR="00667CA9" w:rsidRPr="00742BAD">
        <w:rPr>
          <w:sz w:val="28"/>
          <w:szCs w:val="28"/>
        </w:rPr>
        <w:t>В соответствии со ст. 13 Н</w:t>
      </w:r>
      <w:r w:rsidR="006B73C9" w:rsidRPr="00742BAD">
        <w:rPr>
          <w:sz w:val="28"/>
          <w:szCs w:val="28"/>
        </w:rPr>
        <w:t>К</w:t>
      </w:r>
      <w:r w:rsidR="00667CA9" w:rsidRPr="00742BAD">
        <w:rPr>
          <w:sz w:val="28"/>
          <w:szCs w:val="28"/>
        </w:rPr>
        <w:t xml:space="preserve"> РФ к</w:t>
      </w:r>
      <w:r w:rsidR="009E4D80" w:rsidRPr="00742BAD">
        <w:rPr>
          <w:sz w:val="28"/>
          <w:szCs w:val="28"/>
        </w:rPr>
        <w:t xml:space="preserve"> федеральным налогам </w:t>
      </w:r>
      <w:r w:rsidR="00667CA9" w:rsidRPr="00742BAD">
        <w:rPr>
          <w:sz w:val="28"/>
          <w:szCs w:val="28"/>
        </w:rPr>
        <w:t xml:space="preserve">и сборам </w:t>
      </w:r>
      <w:r w:rsidR="009E4D80" w:rsidRPr="00742BAD">
        <w:rPr>
          <w:sz w:val="28"/>
          <w:szCs w:val="28"/>
        </w:rPr>
        <w:t>относятся следующие:</w:t>
      </w:r>
      <w:r w:rsidR="00667CA9" w:rsidRPr="00742BAD">
        <w:rPr>
          <w:sz w:val="28"/>
          <w:szCs w:val="28"/>
        </w:rPr>
        <w:t xml:space="preserve"> 1) налог на добавленную стоимость; 2) акцизы; 3) налог на доходы физических лиц; 4) единый социальный налог; 5) налог на прибыль организаций; 6) налог на добычу полезных ископаемых; 7) водный налог; 8) сборы за пользование объектами животного мира и за пользование объектами водных биологических ресурсов; 9) государственная пошлина. </w:t>
      </w:r>
    </w:p>
    <w:p w:rsidR="00667CA9" w:rsidRPr="00742BAD" w:rsidRDefault="001D193B" w:rsidP="00742BAD">
      <w:pPr>
        <w:spacing w:line="360" w:lineRule="auto"/>
        <w:ind w:firstLine="709"/>
        <w:jc w:val="both"/>
        <w:rPr>
          <w:sz w:val="28"/>
          <w:szCs w:val="28"/>
        </w:rPr>
      </w:pPr>
      <w:r w:rsidRPr="00742BAD">
        <w:rPr>
          <w:bCs/>
          <w:sz w:val="28"/>
          <w:szCs w:val="28"/>
        </w:rPr>
        <w:t>Региональными налогами</w:t>
      </w:r>
      <w:r w:rsidRPr="00742BAD">
        <w:rPr>
          <w:b/>
          <w:bCs/>
          <w:sz w:val="28"/>
          <w:szCs w:val="28"/>
        </w:rPr>
        <w:t xml:space="preserve"> </w:t>
      </w:r>
      <w:r w:rsidRPr="00742BAD">
        <w:rPr>
          <w:sz w:val="28"/>
          <w:szCs w:val="28"/>
        </w:rPr>
        <w:t xml:space="preserve">признаются налоги, которые установлены НК и законами субъектов РФ о налогах и обязательны к уплате на территориях соответствующих субъектов РФ. При установлении региональных налогов законодательными (представительными) органами государственной власти субъектов РФ определяются в порядке и пределах, которые предусмотрены НК,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налогоплательщикам определяются </w:t>
      </w:r>
      <w:r w:rsidR="009E4D80" w:rsidRPr="00742BAD">
        <w:rPr>
          <w:sz w:val="28"/>
          <w:szCs w:val="28"/>
        </w:rPr>
        <w:t>Н</w:t>
      </w:r>
      <w:r w:rsidRPr="00742BAD">
        <w:rPr>
          <w:sz w:val="28"/>
          <w:szCs w:val="28"/>
        </w:rPr>
        <w:t>К.</w:t>
      </w:r>
      <w:r w:rsidR="009E4D80" w:rsidRPr="00742BAD">
        <w:rPr>
          <w:sz w:val="28"/>
          <w:szCs w:val="28"/>
        </w:rPr>
        <w:t xml:space="preserve"> Региональными являются следующие налоги: </w:t>
      </w:r>
      <w:r w:rsidR="00667CA9" w:rsidRPr="00742BAD">
        <w:rPr>
          <w:sz w:val="28"/>
          <w:szCs w:val="28"/>
        </w:rPr>
        <w:t xml:space="preserve">1) налог на имущество организаций; 2) налог на игорный бизнес; 3) транспортный налог. </w:t>
      </w:r>
    </w:p>
    <w:p w:rsidR="001D193B" w:rsidRPr="00742BAD" w:rsidRDefault="001D193B" w:rsidP="00742BAD">
      <w:pPr>
        <w:spacing w:line="360" w:lineRule="auto"/>
        <w:ind w:firstLine="709"/>
        <w:jc w:val="both"/>
        <w:rPr>
          <w:sz w:val="28"/>
          <w:szCs w:val="28"/>
        </w:rPr>
      </w:pPr>
      <w:r w:rsidRPr="00742BAD">
        <w:rPr>
          <w:bCs/>
          <w:sz w:val="28"/>
          <w:szCs w:val="28"/>
        </w:rPr>
        <w:t>Местными налогами</w:t>
      </w:r>
      <w:r w:rsidRPr="00742BAD">
        <w:rPr>
          <w:b/>
          <w:bCs/>
          <w:sz w:val="28"/>
          <w:szCs w:val="28"/>
        </w:rPr>
        <w:t xml:space="preserve"> </w:t>
      </w:r>
      <w:r w:rsidRPr="00742BAD">
        <w:rPr>
          <w:sz w:val="28"/>
          <w:szCs w:val="28"/>
        </w:rPr>
        <w:t>признаются налоги, которые установлены НК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r w:rsidR="00954489" w:rsidRPr="00742BAD">
        <w:rPr>
          <w:sz w:val="28"/>
          <w:szCs w:val="28"/>
        </w:rPr>
        <w:t xml:space="preserve">. </w:t>
      </w:r>
      <w:r w:rsidR="009E4D80" w:rsidRPr="00742BAD">
        <w:rPr>
          <w:sz w:val="28"/>
          <w:szCs w:val="28"/>
        </w:rPr>
        <w:t>К таковым, в частности, относятся: налог на имущество физических лиц; земельный налог.</w:t>
      </w:r>
      <w:r w:rsidR="00C25F1F" w:rsidRPr="00742BAD">
        <w:rPr>
          <w:sz w:val="28"/>
          <w:szCs w:val="28"/>
        </w:rPr>
        <w:t xml:space="preserve"> </w:t>
      </w:r>
      <w:r w:rsidRPr="00742BAD">
        <w:rPr>
          <w:sz w:val="28"/>
          <w:szCs w:val="28"/>
        </w:rPr>
        <w:t>Следует отметить, что не могут устанавливаться федеральные, региональные или местные налоги и сборы, не предусмотренные НК.</w:t>
      </w:r>
    </w:p>
    <w:p w:rsidR="001D193B" w:rsidRPr="00742BAD" w:rsidRDefault="001D193B" w:rsidP="00742BAD">
      <w:pPr>
        <w:spacing w:line="360" w:lineRule="auto"/>
        <w:ind w:firstLine="709"/>
        <w:jc w:val="both"/>
        <w:rPr>
          <w:sz w:val="28"/>
          <w:szCs w:val="28"/>
        </w:rPr>
      </w:pPr>
      <w:r w:rsidRPr="00742BAD">
        <w:rPr>
          <w:sz w:val="28"/>
          <w:szCs w:val="28"/>
        </w:rPr>
        <w:t>Кроме того, НК РФ устанавливаются специальные налоговые режимы, которые предусматривают освобождение от обязанности по уплате отдельных федеральных, региональных и местных налогов и сборов.</w:t>
      </w:r>
    </w:p>
    <w:p w:rsidR="00954489" w:rsidRPr="00742BAD" w:rsidRDefault="001D193B" w:rsidP="00742BAD">
      <w:pPr>
        <w:spacing w:line="360" w:lineRule="auto"/>
        <w:ind w:firstLine="709"/>
        <w:jc w:val="both"/>
        <w:rPr>
          <w:sz w:val="28"/>
          <w:szCs w:val="28"/>
        </w:rPr>
      </w:pPr>
      <w:r w:rsidRPr="00742BAD">
        <w:rPr>
          <w:sz w:val="28"/>
          <w:szCs w:val="28"/>
        </w:rPr>
        <w:t xml:space="preserve">На сегодня НК РФ предусмотрена возможность установления 4 таких режимов. </w:t>
      </w:r>
      <w:r w:rsidR="009E4D80" w:rsidRPr="00742BAD">
        <w:rPr>
          <w:sz w:val="28"/>
          <w:szCs w:val="28"/>
        </w:rPr>
        <w:t>А</w:t>
      </w:r>
      <w:r w:rsidRPr="00742BAD">
        <w:rPr>
          <w:sz w:val="28"/>
          <w:szCs w:val="28"/>
        </w:rPr>
        <w:t xml:space="preserve"> именно: </w:t>
      </w:r>
      <w:r w:rsidR="00954489" w:rsidRPr="00742BAD">
        <w:rPr>
          <w:sz w:val="28"/>
          <w:szCs w:val="28"/>
        </w:rPr>
        <w:t>1) система налогообложения для</w:t>
      </w:r>
      <w:r w:rsidR="00742BAD" w:rsidRPr="00742BAD">
        <w:rPr>
          <w:sz w:val="28"/>
          <w:szCs w:val="28"/>
        </w:rPr>
        <w:t xml:space="preserve"> </w:t>
      </w:r>
      <w:r w:rsidR="00C83029" w:rsidRPr="00742BAD">
        <w:rPr>
          <w:sz w:val="28"/>
          <w:szCs w:val="28"/>
        </w:rPr>
        <w:t>с</w:t>
      </w:r>
      <w:r w:rsidR="00954489" w:rsidRPr="00742BAD">
        <w:rPr>
          <w:sz w:val="28"/>
          <w:szCs w:val="28"/>
        </w:rPr>
        <w:t>ельскохозяйственных товаропроизводителей (единый сельскохозяйственный налог); 2) упрощенная система налогообложения; 3) система налогообложения в виде единого налога на вмененный доход для отдельных видов деятельности; 4) система налогообложения при выполнении соглашений о разделе продукции.</w:t>
      </w:r>
    </w:p>
    <w:p w:rsidR="00C83029" w:rsidRPr="00742BAD" w:rsidRDefault="00C83029" w:rsidP="00742BAD">
      <w:pPr>
        <w:spacing w:line="360" w:lineRule="auto"/>
        <w:ind w:firstLine="709"/>
        <w:jc w:val="both"/>
        <w:rPr>
          <w:sz w:val="28"/>
          <w:szCs w:val="28"/>
        </w:rPr>
      </w:pPr>
      <w:r w:rsidRPr="00742BAD">
        <w:rPr>
          <w:sz w:val="28"/>
          <w:szCs w:val="28"/>
        </w:rPr>
        <w:t xml:space="preserve">Налог считается установленным лишь в том случае, когда определены налогоплательщики и элементы налогообложения, а именно: объект налогообложения; налоговая база; налоговый период; налоговая ставка; порядок исчисления налога; порядок и сроки уплаты налога. </w:t>
      </w:r>
    </w:p>
    <w:p w:rsidR="00C83029" w:rsidRPr="00742BAD" w:rsidRDefault="00C83029" w:rsidP="00742BAD">
      <w:pPr>
        <w:spacing w:line="360" w:lineRule="auto"/>
        <w:ind w:firstLine="709"/>
        <w:jc w:val="both"/>
        <w:rPr>
          <w:sz w:val="28"/>
          <w:szCs w:val="28"/>
        </w:rPr>
      </w:pPr>
      <w:r w:rsidRPr="00742BAD">
        <w:rPr>
          <w:sz w:val="28"/>
          <w:szCs w:val="28"/>
        </w:rPr>
        <w:t xml:space="preserve">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 </w:t>
      </w:r>
    </w:p>
    <w:p w:rsidR="00954489" w:rsidRPr="00742BAD" w:rsidRDefault="00C83029" w:rsidP="00742BAD">
      <w:pPr>
        <w:spacing w:line="360" w:lineRule="auto"/>
        <w:ind w:firstLine="709"/>
        <w:jc w:val="both"/>
        <w:rPr>
          <w:sz w:val="28"/>
          <w:szCs w:val="28"/>
        </w:rPr>
      </w:pPr>
      <w:r w:rsidRPr="00742BAD">
        <w:rPr>
          <w:sz w:val="28"/>
          <w:szCs w:val="28"/>
        </w:rPr>
        <w:t>При установлении сборов определяются их плательщики и элементы обложения применительно к конкретным сборам.</w:t>
      </w:r>
    </w:p>
    <w:p w:rsidR="00954489" w:rsidRPr="00742BAD" w:rsidRDefault="00954489" w:rsidP="00742BAD">
      <w:pPr>
        <w:spacing w:line="360" w:lineRule="auto"/>
        <w:ind w:firstLine="709"/>
        <w:jc w:val="both"/>
        <w:rPr>
          <w:sz w:val="28"/>
          <w:szCs w:val="28"/>
        </w:rPr>
      </w:pPr>
    </w:p>
    <w:p w:rsidR="009E4D80" w:rsidRPr="00742BAD" w:rsidRDefault="00742BAD" w:rsidP="00742BAD">
      <w:pPr>
        <w:spacing w:line="360" w:lineRule="auto"/>
        <w:ind w:left="709"/>
        <w:jc w:val="center"/>
        <w:rPr>
          <w:b/>
          <w:sz w:val="28"/>
          <w:szCs w:val="28"/>
        </w:rPr>
      </w:pPr>
      <w:r w:rsidRPr="00742BAD">
        <w:rPr>
          <w:b/>
          <w:sz w:val="28"/>
          <w:szCs w:val="28"/>
        </w:rPr>
        <w:t>2</w:t>
      </w:r>
      <w:r w:rsidR="009E4D80" w:rsidRPr="00742BAD">
        <w:rPr>
          <w:b/>
          <w:sz w:val="28"/>
          <w:szCs w:val="28"/>
        </w:rPr>
        <w:t xml:space="preserve">. Налог на доходы физических лиц – </w:t>
      </w:r>
      <w:r>
        <w:rPr>
          <w:b/>
          <w:sz w:val="28"/>
          <w:szCs w:val="28"/>
        </w:rPr>
        <w:t>характеристика элементов налога</w:t>
      </w:r>
    </w:p>
    <w:p w:rsidR="00742BAD" w:rsidRDefault="00742BAD" w:rsidP="00742BAD">
      <w:pPr>
        <w:spacing w:line="360" w:lineRule="auto"/>
        <w:ind w:left="709"/>
        <w:jc w:val="center"/>
        <w:rPr>
          <w:sz w:val="28"/>
          <w:szCs w:val="28"/>
          <w:lang w:val="en-US"/>
        </w:rPr>
      </w:pPr>
    </w:p>
    <w:p w:rsidR="00081015" w:rsidRPr="00742BAD" w:rsidRDefault="00081015" w:rsidP="00742BAD">
      <w:pPr>
        <w:spacing w:line="360" w:lineRule="auto"/>
        <w:ind w:firstLine="709"/>
        <w:jc w:val="both"/>
        <w:rPr>
          <w:sz w:val="28"/>
          <w:szCs w:val="28"/>
        </w:rPr>
      </w:pPr>
      <w:r w:rsidRPr="00742BAD">
        <w:rPr>
          <w:sz w:val="28"/>
          <w:szCs w:val="28"/>
        </w:rPr>
        <w:t>Налог на доходы физических лиц (НДФЛ) регулируется глав</w:t>
      </w:r>
      <w:r w:rsidR="009E4D80" w:rsidRPr="00742BAD">
        <w:rPr>
          <w:sz w:val="28"/>
          <w:szCs w:val="28"/>
        </w:rPr>
        <w:t>ой 23</w:t>
      </w:r>
      <w:r w:rsidRPr="00742BAD">
        <w:rPr>
          <w:sz w:val="28"/>
          <w:szCs w:val="28"/>
        </w:rPr>
        <w:t xml:space="preserve"> </w:t>
      </w:r>
      <w:r w:rsidR="009E4D80" w:rsidRPr="00742BAD">
        <w:rPr>
          <w:sz w:val="28"/>
          <w:szCs w:val="28"/>
        </w:rPr>
        <w:t>Н</w:t>
      </w:r>
      <w:r w:rsidRPr="00742BAD">
        <w:rPr>
          <w:sz w:val="28"/>
          <w:szCs w:val="28"/>
        </w:rPr>
        <w:t>К РФ.</w:t>
      </w:r>
      <w:r w:rsidR="00F47F0A" w:rsidRPr="00742BAD">
        <w:rPr>
          <w:sz w:val="28"/>
          <w:szCs w:val="28"/>
        </w:rPr>
        <w:t xml:space="preserve"> </w:t>
      </w:r>
      <w:r w:rsidRPr="00742BAD">
        <w:rPr>
          <w:bCs/>
          <w:sz w:val="28"/>
          <w:szCs w:val="28"/>
        </w:rPr>
        <w:t>Налогоплательщиками</w:t>
      </w:r>
      <w:r w:rsidRPr="00742BAD">
        <w:rPr>
          <w:b/>
          <w:bCs/>
          <w:sz w:val="28"/>
          <w:szCs w:val="28"/>
        </w:rPr>
        <w:t xml:space="preserve"> </w:t>
      </w:r>
      <w:r w:rsidRPr="00742BAD">
        <w:rPr>
          <w:sz w:val="28"/>
          <w:szCs w:val="28"/>
        </w:rPr>
        <w:t xml:space="preserve">налога признаются физические </w:t>
      </w:r>
      <w:r w:rsidR="009E4D80" w:rsidRPr="00742BAD">
        <w:rPr>
          <w:sz w:val="28"/>
          <w:szCs w:val="28"/>
        </w:rPr>
        <w:t>лица являю</w:t>
      </w:r>
      <w:r w:rsidRPr="00742BAD">
        <w:rPr>
          <w:sz w:val="28"/>
          <w:szCs w:val="28"/>
        </w:rPr>
        <w:t xml:space="preserve">щиеся налоговыми резидентами РФ, а также физические лица, </w:t>
      </w:r>
      <w:r w:rsidR="009E4D80" w:rsidRPr="00742BAD">
        <w:rPr>
          <w:sz w:val="28"/>
          <w:szCs w:val="28"/>
        </w:rPr>
        <w:t>полу</w:t>
      </w:r>
      <w:r w:rsidRPr="00742BAD">
        <w:rPr>
          <w:sz w:val="28"/>
          <w:szCs w:val="28"/>
        </w:rPr>
        <w:t>чающие доходы от источников в РФ, не являющиеся налоговыми рез</w:t>
      </w:r>
      <w:r w:rsidR="009E4D80" w:rsidRPr="00742BAD">
        <w:rPr>
          <w:sz w:val="28"/>
          <w:szCs w:val="28"/>
        </w:rPr>
        <w:t>идентами</w:t>
      </w:r>
      <w:r w:rsidRPr="00742BAD">
        <w:rPr>
          <w:sz w:val="28"/>
          <w:szCs w:val="28"/>
        </w:rPr>
        <w:t xml:space="preserve"> РФ.</w:t>
      </w:r>
      <w:r w:rsidR="006B73C9" w:rsidRPr="00742BAD">
        <w:rPr>
          <w:sz w:val="28"/>
          <w:szCs w:val="28"/>
        </w:rPr>
        <w:t xml:space="preserve"> </w:t>
      </w:r>
      <w:r w:rsidRPr="00742BAD">
        <w:rPr>
          <w:sz w:val="28"/>
          <w:szCs w:val="28"/>
        </w:rPr>
        <w:t xml:space="preserve">Физические лица - налоговые резиденты РФ - физические лица, </w:t>
      </w:r>
      <w:r w:rsidR="009E4D80" w:rsidRPr="00742BAD">
        <w:rPr>
          <w:sz w:val="28"/>
          <w:szCs w:val="28"/>
        </w:rPr>
        <w:t>фак</w:t>
      </w:r>
      <w:r w:rsidRPr="00742BAD">
        <w:rPr>
          <w:sz w:val="28"/>
          <w:szCs w:val="28"/>
        </w:rPr>
        <w:t>тич</w:t>
      </w:r>
      <w:r w:rsidR="009E4D80" w:rsidRPr="00742BAD">
        <w:rPr>
          <w:sz w:val="28"/>
          <w:szCs w:val="28"/>
        </w:rPr>
        <w:t>е</w:t>
      </w:r>
      <w:r w:rsidRPr="00742BAD">
        <w:rPr>
          <w:sz w:val="28"/>
          <w:szCs w:val="28"/>
        </w:rPr>
        <w:t>ски находящиеся в РФ не менее 183 календарных дней в тече</w:t>
      </w:r>
      <w:r w:rsidR="009E4D80" w:rsidRPr="00742BAD">
        <w:rPr>
          <w:sz w:val="28"/>
          <w:szCs w:val="28"/>
        </w:rPr>
        <w:t>ние 12</w:t>
      </w:r>
      <w:r w:rsidRPr="00742BAD">
        <w:rPr>
          <w:sz w:val="28"/>
          <w:szCs w:val="28"/>
        </w:rPr>
        <w:t xml:space="preserve"> следующих подряд месяцев. Период нахождения физического лица </w:t>
      </w:r>
      <w:r w:rsidR="00A13457" w:rsidRPr="00742BAD">
        <w:rPr>
          <w:sz w:val="28"/>
          <w:szCs w:val="28"/>
        </w:rPr>
        <w:t xml:space="preserve">в РФ </w:t>
      </w:r>
      <w:r w:rsidRPr="00742BAD">
        <w:rPr>
          <w:sz w:val="28"/>
          <w:szCs w:val="28"/>
        </w:rPr>
        <w:t>не прерывается на периоды его выезда за пределы РФ для краткосро</w:t>
      </w:r>
      <w:r w:rsidR="00A13457" w:rsidRPr="00742BAD">
        <w:rPr>
          <w:sz w:val="28"/>
          <w:szCs w:val="28"/>
        </w:rPr>
        <w:t xml:space="preserve">чного </w:t>
      </w:r>
      <w:r w:rsidRPr="00742BAD">
        <w:rPr>
          <w:sz w:val="28"/>
          <w:szCs w:val="28"/>
        </w:rPr>
        <w:t>(менее шести месяцев) лечения или обучения.</w:t>
      </w:r>
    </w:p>
    <w:p w:rsidR="00F47F0A" w:rsidRPr="00742BAD" w:rsidRDefault="00081015" w:rsidP="00742BAD">
      <w:pPr>
        <w:spacing w:line="360" w:lineRule="auto"/>
        <w:ind w:firstLine="709"/>
        <w:jc w:val="both"/>
        <w:rPr>
          <w:sz w:val="28"/>
          <w:szCs w:val="28"/>
        </w:rPr>
      </w:pPr>
      <w:r w:rsidRPr="00742BAD">
        <w:rPr>
          <w:sz w:val="28"/>
          <w:szCs w:val="28"/>
        </w:rPr>
        <w:t xml:space="preserve">Объектом </w:t>
      </w:r>
      <w:r w:rsidRPr="00742BAD">
        <w:rPr>
          <w:bCs/>
          <w:sz w:val="28"/>
          <w:szCs w:val="28"/>
        </w:rPr>
        <w:t>налогообложения</w:t>
      </w:r>
      <w:r w:rsidRPr="00742BAD">
        <w:rPr>
          <w:b/>
          <w:bCs/>
          <w:sz w:val="28"/>
          <w:szCs w:val="28"/>
        </w:rPr>
        <w:t xml:space="preserve"> </w:t>
      </w:r>
      <w:r w:rsidRPr="00742BAD">
        <w:rPr>
          <w:sz w:val="28"/>
          <w:szCs w:val="28"/>
        </w:rPr>
        <w:t>признается доход, полученный налого</w:t>
      </w:r>
      <w:r w:rsidR="00A13457" w:rsidRPr="00742BAD">
        <w:rPr>
          <w:sz w:val="28"/>
          <w:szCs w:val="28"/>
        </w:rPr>
        <w:t>плательщиками</w:t>
      </w:r>
      <w:r w:rsidR="006B73C9" w:rsidRPr="00742BAD">
        <w:rPr>
          <w:sz w:val="28"/>
          <w:szCs w:val="28"/>
        </w:rPr>
        <w:t xml:space="preserve">: </w:t>
      </w:r>
      <w:r w:rsidR="00A13457" w:rsidRPr="00742BAD">
        <w:rPr>
          <w:sz w:val="28"/>
          <w:szCs w:val="28"/>
        </w:rPr>
        <w:t>1)</w:t>
      </w:r>
      <w:r w:rsidRPr="00742BAD">
        <w:rPr>
          <w:sz w:val="28"/>
          <w:szCs w:val="28"/>
        </w:rPr>
        <w:t xml:space="preserve"> от источников в РФ и (или) от источников за пределами РФ </w:t>
      </w:r>
      <w:r w:rsidR="00A13457" w:rsidRPr="00742BAD">
        <w:rPr>
          <w:sz w:val="28"/>
          <w:szCs w:val="28"/>
        </w:rPr>
        <w:t>–</w:t>
      </w:r>
      <w:r w:rsidRPr="00742BAD">
        <w:rPr>
          <w:sz w:val="28"/>
          <w:szCs w:val="28"/>
        </w:rPr>
        <w:t xml:space="preserve"> для</w:t>
      </w:r>
      <w:r w:rsidR="00A13457" w:rsidRPr="00742BAD">
        <w:rPr>
          <w:sz w:val="28"/>
          <w:szCs w:val="28"/>
        </w:rPr>
        <w:t xml:space="preserve"> физических </w:t>
      </w:r>
      <w:r w:rsidRPr="00742BAD">
        <w:rPr>
          <w:sz w:val="28"/>
          <w:szCs w:val="28"/>
        </w:rPr>
        <w:t>лиц, являющихся налоговыми резидентами РФ;</w:t>
      </w:r>
      <w:r w:rsidR="00742BAD" w:rsidRPr="00742BAD">
        <w:rPr>
          <w:sz w:val="28"/>
          <w:szCs w:val="28"/>
        </w:rPr>
        <w:t xml:space="preserve"> </w:t>
      </w:r>
      <w:r w:rsidRPr="00742BAD">
        <w:rPr>
          <w:sz w:val="28"/>
          <w:szCs w:val="28"/>
        </w:rPr>
        <w:t>2</w:t>
      </w:r>
      <w:r w:rsidR="00A13457" w:rsidRPr="00742BAD">
        <w:rPr>
          <w:sz w:val="28"/>
          <w:szCs w:val="28"/>
        </w:rPr>
        <w:t>)</w:t>
      </w:r>
      <w:r w:rsidRPr="00742BAD">
        <w:rPr>
          <w:sz w:val="28"/>
          <w:szCs w:val="28"/>
        </w:rPr>
        <w:t xml:space="preserve"> </w:t>
      </w:r>
      <w:r w:rsidR="00A13457" w:rsidRPr="00742BAD">
        <w:rPr>
          <w:sz w:val="28"/>
          <w:szCs w:val="28"/>
        </w:rPr>
        <w:t>от</w:t>
      </w:r>
      <w:r w:rsidRPr="00742BAD">
        <w:rPr>
          <w:sz w:val="28"/>
          <w:szCs w:val="28"/>
        </w:rPr>
        <w:t xml:space="preserve"> источников в РФ - для физических лиц, не являющихся налоговыми резидентами РФ. </w:t>
      </w:r>
      <w:r w:rsidR="00A13457" w:rsidRPr="00742BAD">
        <w:rPr>
          <w:sz w:val="28"/>
          <w:szCs w:val="28"/>
        </w:rPr>
        <w:t>К доходам от источников в РФ</w:t>
      </w:r>
      <w:r w:rsidRPr="00742BAD">
        <w:rPr>
          <w:b/>
          <w:bCs/>
          <w:sz w:val="28"/>
          <w:szCs w:val="28"/>
        </w:rPr>
        <w:t xml:space="preserve"> </w:t>
      </w:r>
      <w:r w:rsidRPr="00742BAD">
        <w:rPr>
          <w:sz w:val="28"/>
          <w:szCs w:val="28"/>
        </w:rPr>
        <w:t>относятся: дивиденды; проценты; невыплаты при наступлении страхового случая; доходы, полученные от использования в РФ авторских или иных смежных прав; доходы, полученные от сдачи в аренду или иного использования имущества, находящегося в РФ; доходы от реализации недвижимого имущества, находящегося в РФ</w:t>
      </w:r>
      <w:r w:rsidR="00A13457" w:rsidRPr="00742BAD">
        <w:rPr>
          <w:sz w:val="28"/>
          <w:szCs w:val="28"/>
        </w:rPr>
        <w:t>,</w:t>
      </w:r>
      <w:r w:rsidRPr="00742BAD">
        <w:rPr>
          <w:sz w:val="28"/>
          <w:szCs w:val="28"/>
        </w:rPr>
        <w:t xml:space="preserve"> а также ак</w:t>
      </w:r>
      <w:r w:rsidR="00A13457" w:rsidRPr="00742BAD">
        <w:rPr>
          <w:sz w:val="28"/>
          <w:szCs w:val="28"/>
        </w:rPr>
        <w:t>ц</w:t>
      </w:r>
      <w:r w:rsidRPr="00742BAD">
        <w:rPr>
          <w:sz w:val="28"/>
          <w:szCs w:val="28"/>
        </w:rPr>
        <w:t>ий или иных ценных бумаг и долей участия в устав</w:t>
      </w:r>
      <w:r w:rsidR="00A13457" w:rsidRPr="00742BAD">
        <w:rPr>
          <w:sz w:val="28"/>
          <w:szCs w:val="28"/>
        </w:rPr>
        <w:t>ном</w:t>
      </w:r>
      <w:r w:rsidRPr="00742BAD">
        <w:rPr>
          <w:sz w:val="28"/>
          <w:szCs w:val="28"/>
        </w:rPr>
        <w:t xml:space="preserve"> капитале организаций; вознаграждение за выполнение трудовых или </w:t>
      </w:r>
      <w:r w:rsidR="00A13457" w:rsidRPr="00742BAD">
        <w:rPr>
          <w:sz w:val="28"/>
          <w:szCs w:val="28"/>
        </w:rPr>
        <w:t>и</w:t>
      </w:r>
      <w:r w:rsidRPr="00742BAD">
        <w:rPr>
          <w:sz w:val="28"/>
          <w:szCs w:val="28"/>
        </w:rPr>
        <w:t>ных обязанностей, выполненную работу, оказанную услу</w:t>
      </w:r>
      <w:r w:rsidR="00A13457" w:rsidRPr="00742BAD">
        <w:rPr>
          <w:sz w:val="28"/>
          <w:szCs w:val="28"/>
        </w:rPr>
        <w:t>г</w:t>
      </w:r>
      <w:r w:rsidRPr="00742BAD">
        <w:rPr>
          <w:sz w:val="28"/>
          <w:szCs w:val="28"/>
        </w:rPr>
        <w:t>, совершение действия в РФ</w:t>
      </w:r>
      <w:r w:rsidR="00F47F0A" w:rsidRPr="00742BAD">
        <w:rPr>
          <w:sz w:val="28"/>
          <w:szCs w:val="28"/>
        </w:rPr>
        <w:t xml:space="preserve"> и др.</w:t>
      </w:r>
    </w:p>
    <w:p w:rsidR="00081015" w:rsidRPr="00742BAD" w:rsidRDefault="00081015" w:rsidP="00742BAD">
      <w:pPr>
        <w:spacing w:line="360" w:lineRule="auto"/>
        <w:ind w:firstLine="709"/>
        <w:jc w:val="both"/>
        <w:rPr>
          <w:sz w:val="28"/>
          <w:szCs w:val="28"/>
        </w:rPr>
      </w:pPr>
      <w:r w:rsidRPr="00742BAD">
        <w:rPr>
          <w:sz w:val="28"/>
          <w:szCs w:val="28"/>
        </w:rPr>
        <w:t xml:space="preserve">Доходы, </w:t>
      </w:r>
      <w:r w:rsidRPr="00742BAD">
        <w:rPr>
          <w:bCs/>
          <w:sz w:val="28"/>
          <w:szCs w:val="28"/>
        </w:rPr>
        <w:t>не относящиеся к полученным от источников в РФ</w:t>
      </w:r>
      <w:r w:rsidRPr="00742BAD">
        <w:rPr>
          <w:b/>
          <w:bCs/>
          <w:sz w:val="28"/>
          <w:szCs w:val="28"/>
        </w:rPr>
        <w:t xml:space="preserve"> </w:t>
      </w:r>
      <w:r w:rsidR="00A13457" w:rsidRPr="00742BAD">
        <w:rPr>
          <w:b/>
          <w:bCs/>
          <w:sz w:val="28"/>
          <w:szCs w:val="28"/>
        </w:rPr>
        <w:t>–</w:t>
      </w:r>
      <w:r w:rsidRPr="00742BAD">
        <w:rPr>
          <w:b/>
          <w:bCs/>
          <w:sz w:val="28"/>
          <w:szCs w:val="28"/>
        </w:rPr>
        <w:t xml:space="preserve"> </w:t>
      </w:r>
      <w:r w:rsidRPr="00742BAD">
        <w:rPr>
          <w:bCs/>
          <w:sz w:val="28"/>
          <w:szCs w:val="28"/>
        </w:rPr>
        <w:t>это</w:t>
      </w:r>
      <w:r w:rsidR="00A13457" w:rsidRPr="00742BAD">
        <w:rPr>
          <w:b/>
          <w:bCs/>
          <w:sz w:val="28"/>
          <w:szCs w:val="28"/>
        </w:rPr>
        <w:t xml:space="preserve"> </w:t>
      </w:r>
      <w:r w:rsidR="00A13457" w:rsidRPr="00742BAD">
        <w:rPr>
          <w:bCs/>
          <w:sz w:val="28"/>
          <w:szCs w:val="28"/>
        </w:rPr>
        <w:t>доходы</w:t>
      </w:r>
      <w:r w:rsidRPr="00742BAD">
        <w:rPr>
          <w:smallCaps/>
          <w:sz w:val="28"/>
          <w:szCs w:val="28"/>
        </w:rPr>
        <w:t xml:space="preserve"> </w:t>
      </w:r>
      <w:r w:rsidRPr="00742BAD">
        <w:rPr>
          <w:sz w:val="28"/>
          <w:szCs w:val="28"/>
        </w:rPr>
        <w:t>физического лица, полученные в результате проведения внешне-</w:t>
      </w:r>
      <w:r w:rsidR="00A13457" w:rsidRPr="00742BAD">
        <w:rPr>
          <w:sz w:val="28"/>
          <w:szCs w:val="28"/>
        </w:rPr>
        <w:t>торговых</w:t>
      </w:r>
      <w:r w:rsidRPr="00742BAD">
        <w:rPr>
          <w:sz w:val="28"/>
          <w:szCs w:val="28"/>
        </w:rPr>
        <w:t xml:space="preserve"> операций от своего имени и в своих связанных исключительно с закупкой (приобретением) товара (выпо</w:t>
      </w:r>
      <w:r w:rsidR="00A13457" w:rsidRPr="00742BAD">
        <w:rPr>
          <w:sz w:val="28"/>
          <w:szCs w:val="28"/>
        </w:rPr>
        <w:t>лнением</w:t>
      </w:r>
      <w:r w:rsidRPr="00742BAD">
        <w:rPr>
          <w:sz w:val="28"/>
          <w:szCs w:val="28"/>
        </w:rPr>
        <w:t xml:space="preserve"> работ, оказа</w:t>
      </w:r>
      <w:r w:rsidR="00A13457" w:rsidRPr="00742BAD">
        <w:rPr>
          <w:sz w:val="28"/>
          <w:szCs w:val="28"/>
        </w:rPr>
        <w:t>н</w:t>
      </w:r>
      <w:r w:rsidRPr="00742BAD">
        <w:rPr>
          <w:sz w:val="28"/>
          <w:szCs w:val="28"/>
        </w:rPr>
        <w:t xml:space="preserve">ием услуг) в России, а также с ввозом товара </w:t>
      </w:r>
      <w:r w:rsidR="00A13457" w:rsidRPr="00742BAD">
        <w:rPr>
          <w:sz w:val="28"/>
          <w:szCs w:val="28"/>
        </w:rPr>
        <w:t xml:space="preserve">с </w:t>
      </w:r>
      <w:r w:rsidRPr="00742BAD">
        <w:rPr>
          <w:sz w:val="28"/>
          <w:szCs w:val="28"/>
        </w:rPr>
        <w:t>территорию РФ.</w:t>
      </w:r>
    </w:p>
    <w:p w:rsidR="00A13457" w:rsidRPr="00742BAD" w:rsidRDefault="00081015" w:rsidP="00742BAD">
      <w:pPr>
        <w:spacing w:line="360" w:lineRule="auto"/>
        <w:ind w:firstLine="709"/>
        <w:jc w:val="both"/>
        <w:rPr>
          <w:sz w:val="28"/>
          <w:szCs w:val="28"/>
        </w:rPr>
      </w:pPr>
      <w:r w:rsidRPr="00742BAD">
        <w:rPr>
          <w:sz w:val="28"/>
          <w:szCs w:val="28"/>
        </w:rPr>
        <w:t xml:space="preserve">Доходы, </w:t>
      </w:r>
      <w:r w:rsidRPr="00742BAD">
        <w:rPr>
          <w:bCs/>
          <w:sz w:val="28"/>
          <w:szCs w:val="28"/>
        </w:rPr>
        <w:t>не признаваемые объектом налогообложения</w:t>
      </w:r>
      <w:r w:rsidRPr="00742BAD">
        <w:rPr>
          <w:b/>
          <w:bCs/>
          <w:sz w:val="28"/>
          <w:szCs w:val="28"/>
        </w:rPr>
        <w:t xml:space="preserve">, </w:t>
      </w:r>
      <w:r w:rsidRPr="00742BAD">
        <w:rPr>
          <w:sz w:val="28"/>
          <w:szCs w:val="28"/>
        </w:rPr>
        <w:t>это дохо</w:t>
      </w:r>
      <w:r w:rsidR="00A13457" w:rsidRPr="00742BAD">
        <w:rPr>
          <w:sz w:val="28"/>
          <w:szCs w:val="28"/>
        </w:rPr>
        <w:t xml:space="preserve">ды </w:t>
      </w:r>
      <w:r w:rsidRPr="00742BAD">
        <w:rPr>
          <w:sz w:val="28"/>
          <w:szCs w:val="28"/>
        </w:rPr>
        <w:t xml:space="preserve">от операций, связанных с имущественными и неимущественными </w:t>
      </w:r>
      <w:r w:rsidR="00A13457" w:rsidRPr="00742BAD">
        <w:rPr>
          <w:sz w:val="28"/>
          <w:szCs w:val="28"/>
        </w:rPr>
        <w:t>отношениями</w:t>
      </w:r>
      <w:r w:rsidRPr="00742BAD">
        <w:rPr>
          <w:sz w:val="28"/>
          <w:szCs w:val="28"/>
        </w:rPr>
        <w:t xml:space="preserve"> физических лиц, признаваемых членами семьи и (или) близки</w:t>
      </w:r>
      <w:r w:rsidR="00A13457" w:rsidRPr="00742BAD">
        <w:rPr>
          <w:sz w:val="28"/>
          <w:szCs w:val="28"/>
        </w:rPr>
        <w:t>ми родственниками</w:t>
      </w:r>
      <w:r w:rsidRPr="00742BAD">
        <w:rPr>
          <w:sz w:val="28"/>
          <w:szCs w:val="28"/>
        </w:rPr>
        <w:t xml:space="preserve"> в соответствии с Семейным кодексом РФ. Если же до</w:t>
      </w:r>
      <w:r w:rsidR="00A13457" w:rsidRPr="00742BAD">
        <w:rPr>
          <w:sz w:val="28"/>
          <w:szCs w:val="28"/>
        </w:rPr>
        <w:t>ходы</w:t>
      </w:r>
      <w:r w:rsidRPr="00742BAD">
        <w:rPr>
          <w:sz w:val="28"/>
          <w:szCs w:val="28"/>
        </w:rPr>
        <w:t xml:space="preserve"> получены указанными физическими лицами в результате заключения </w:t>
      </w:r>
      <w:r w:rsidR="00A13457" w:rsidRPr="00742BAD">
        <w:rPr>
          <w:sz w:val="28"/>
          <w:szCs w:val="28"/>
        </w:rPr>
        <w:t>между ними</w:t>
      </w:r>
      <w:r w:rsidRPr="00742BAD">
        <w:rPr>
          <w:sz w:val="28"/>
          <w:szCs w:val="28"/>
        </w:rPr>
        <w:t xml:space="preserve"> договоров гражданско-правового характера или трудовых со</w:t>
      </w:r>
      <w:r w:rsidR="00A13457" w:rsidRPr="00742BAD">
        <w:rPr>
          <w:sz w:val="28"/>
          <w:szCs w:val="28"/>
        </w:rPr>
        <w:t>глашений</w:t>
      </w:r>
      <w:r w:rsidRPr="00742BAD">
        <w:rPr>
          <w:sz w:val="28"/>
          <w:szCs w:val="28"/>
        </w:rPr>
        <w:t xml:space="preserve">, то они подлежат налогообложению </w:t>
      </w:r>
      <w:r w:rsidR="00A13457" w:rsidRPr="00742BAD">
        <w:rPr>
          <w:sz w:val="28"/>
          <w:szCs w:val="28"/>
        </w:rPr>
        <w:t>в</w:t>
      </w:r>
      <w:r w:rsidRPr="00742BAD">
        <w:rPr>
          <w:sz w:val="28"/>
          <w:szCs w:val="28"/>
        </w:rPr>
        <w:t xml:space="preserve"> общеустановленном по</w:t>
      </w:r>
      <w:r w:rsidR="00A13457" w:rsidRPr="00742BAD">
        <w:rPr>
          <w:sz w:val="28"/>
          <w:szCs w:val="28"/>
        </w:rPr>
        <w:t>рядке.</w:t>
      </w:r>
    </w:p>
    <w:p w:rsidR="00081015" w:rsidRPr="00742BAD" w:rsidRDefault="00081015" w:rsidP="00742BAD">
      <w:pPr>
        <w:spacing w:line="360" w:lineRule="auto"/>
        <w:ind w:firstLine="709"/>
        <w:jc w:val="both"/>
        <w:rPr>
          <w:sz w:val="28"/>
          <w:szCs w:val="28"/>
        </w:rPr>
      </w:pPr>
      <w:r w:rsidRPr="00742BAD">
        <w:rPr>
          <w:sz w:val="28"/>
          <w:szCs w:val="28"/>
        </w:rPr>
        <w:t>Пр</w:t>
      </w:r>
      <w:r w:rsidR="00A13457" w:rsidRPr="00742BAD">
        <w:rPr>
          <w:sz w:val="28"/>
          <w:szCs w:val="28"/>
        </w:rPr>
        <w:t>и</w:t>
      </w:r>
      <w:r w:rsidRPr="00742BAD">
        <w:rPr>
          <w:sz w:val="28"/>
          <w:szCs w:val="28"/>
        </w:rPr>
        <w:t xml:space="preserve"> определении </w:t>
      </w:r>
      <w:r w:rsidRPr="00742BAD">
        <w:rPr>
          <w:bCs/>
          <w:sz w:val="28"/>
          <w:szCs w:val="28"/>
        </w:rPr>
        <w:t>налоговой базы</w:t>
      </w:r>
      <w:r w:rsidRPr="00742BAD">
        <w:rPr>
          <w:b/>
          <w:bCs/>
          <w:sz w:val="28"/>
          <w:szCs w:val="28"/>
        </w:rPr>
        <w:t xml:space="preserve"> </w:t>
      </w:r>
      <w:r w:rsidRPr="00742BAD">
        <w:rPr>
          <w:sz w:val="28"/>
          <w:szCs w:val="28"/>
        </w:rPr>
        <w:t xml:space="preserve">учитываются все доходы налогоплательщика, полученные им как в денежной, так и а натуральной формах, </w:t>
      </w:r>
      <w:r w:rsidR="00A13457" w:rsidRPr="00742BAD">
        <w:rPr>
          <w:sz w:val="28"/>
          <w:szCs w:val="28"/>
        </w:rPr>
        <w:t xml:space="preserve">или </w:t>
      </w:r>
      <w:r w:rsidRPr="00742BAD">
        <w:rPr>
          <w:sz w:val="28"/>
          <w:szCs w:val="28"/>
        </w:rPr>
        <w:t xml:space="preserve">право на распоряжение которыми у него возникло, а также доходы в </w:t>
      </w:r>
      <w:r w:rsidR="00A13457" w:rsidRPr="00742BAD">
        <w:rPr>
          <w:sz w:val="28"/>
          <w:szCs w:val="28"/>
        </w:rPr>
        <w:t xml:space="preserve">виде </w:t>
      </w:r>
      <w:r w:rsidRPr="00742BAD">
        <w:rPr>
          <w:sz w:val="28"/>
          <w:szCs w:val="28"/>
        </w:rPr>
        <w:t xml:space="preserve">материальной выгоды. Если из </w:t>
      </w:r>
      <w:r w:rsidR="00545C5D" w:rsidRPr="00742BAD">
        <w:rPr>
          <w:sz w:val="28"/>
          <w:szCs w:val="28"/>
        </w:rPr>
        <w:t>д</w:t>
      </w:r>
      <w:r w:rsidRPr="00742BAD">
        <w:rPr>
          <w:sz w:val="28"/>
          <w:szCs w:val="28"/>
        </w:rPr>
        <w:t>охода налогоплательщика по его распоряжению, по реше</w:t>
      </w:r>
      <w:r w:rsidR="00545C5D" w:rsidRPr="00742BAD">
        <w:rPr>
          <w:sz w:val="28"/>
          <w:szCs w:val="28"/>
        </w:rPr>
        <w:t>нию суда</w:t>
      </w:r>
      <w:r w:rsidRPr="00742BAD">
        <w:rPr>
          <w:sz w:val="28"/>
          <w:szCs w:val="28"/>
        </w:rPr>
        <w:t xml:space="preserve"> или иных органов производятся какие-либо удержания, такие </w:t>
      </w:r>
      <w:r w:rsidR="00545C5D" w:rsidRPr="00742BAD">
        <w:rPr>
          <w:sz w:val="28"/>
          <w:szCs w:val="28"/>
        </w:rPr>
        <w:t>удержания</w:t>
      </w:r>
      <w:r w:rsidRPr="00742BAD">
        <w:rPr>
          <w:sz w:val="28"/>
          <w:szCs w:val="28"/>
        </w:rPr>
        <w:t xml:space="preserve"> не уменьшают налоговую базу. Налоговая база определяется</w:t>
      </w:r>
      <w:r w:rsidR="00545C5D" w:rsidRPr="00742BAD">
        <w:rPr>
          <w:sz w:val="28"/>
          <w:szCs w:val="28"/>
        </w:rPr>
        <w:t xml:space="preserve"> </w:t>
      </w:r>
      <w:r w:rsidRPr="00742BAD">
        <w:rPr>
          <w:sz w:val="28"/>
          <w:szCs w:val="28"/>
        </w:rPr>
        <w:t>отдельно по каждому виду доходов, в отношении которых уст</w:t>
      </w:r>
      <w:r w:rsidR="00545C5D" w:rsidRPr="00742BAD">
        <w:rPr>
          <w:sz w:val="28"/>
          <w:szCs w:val="28"/>
        </w:rPr>
        <w:t>ановлены</w:t>
      </w:r>
      <w:r w:rsidRPr="00742BAD">
        <w:rPr>
          <w:sz w:val="28"/>
          <w:szCs w:val="28"/>
        </w:rPr>
        <w:t xml:space="preserve"> различные налоговые ставки. Если сумма налоговых вычетов в </w:t>
      </w:r>
      <w:r w:rsidR="00545C5D" w:rsidRPr="00742BAD">
        <w:rPr>
          <w:sz w:val="28"/>
          <w:szCs w:val="28"/>
        </w:rPr>
        <w:t>налоговом</w:t>
      </w:r>
      <w:r w:rsidR="00742BAD" w:rsidRPr="00742BAD">
        <w:rPr>
          <w:sz w:val="28"/>
          <w:szCs w:val="28"/>
        </w:rPr>
        <w:t xml:space="preserve"> </w:t>
      </w:r>
      <w:r w:rsidRPr="00742BAD">
        <w:rPr>
          <w:sz w:val="28"/>
          <w:szCs w:val="28"/>
        </w:rPr>
        <w:t>периоде окажется больше суммы доходов, то в этом налогово</w:t>
      </w:r>
      <w:r w:rsidR="00E2469B" w:rsidRPr="00742BAD">
        <w:rPr>
          <w:sz w:val="28"/>
          <w:szCs w:val="28"/>
        </w:rPr>
        <w:t>м периоде</w:t>
      </w:r>
      <w:r w:rsidRPr="00742BAD">
        <w:rPr>
          <w:sz w:val="28"/>
          <w:szCs w:val="28"/>
        </w:rPr>
        <w:t xml:space="preserve"> налоговая база принимается равной нулю. Доходы, выраженные в иностранной валюте, пересчитываются </w:t>
      </w:r>
      <w:r w:rsidR="00E2469B" w:rsidRPr="00742BAD">
        <w:rPr>
          <w:sz w:val="28"/>
          <w:szCs w:val="28"/>
        </w:rPr>
        <w:t>в</w:t>
      </w:r>
      <w:r w:rsidRPr="00742BAD">
        <w:rPr>
          <w:sz w:val="28"/>
          <w:szCs w:val="28"/>
        </w:rPr>
        <w:t xml:space="preserve"> рубли по </w:t>
      </w:r>
      <w:r w:rsidR="00E2469B" w:rsidRPr="00742BAD">
        <w:rPr>
          <w:sz w:val="28"/>
          <w:szCs w:val="28"/>
        </w:rPr>
        <w:t xml:space="preserve">курсу ЦБ </w:t>
      </w:r>
      <w:r w:rsidRPr="00742BAD">
        <w:rPr>
          <w:sz w:val="28"/>
          <w:szCs w:val="28"/>
        </w:rPr>
        <w:t>РФ на дату фактического получения доходов.</w:t>
      </w:r>
    </w:p>
    <w:p w:rsidR="00081015" w:rsidRPr="00742BAD" w:rsidRDefault="00081015" w:rsidP="00742BAD">
      <w:pPr>
        <w:spacing w:line="360" w:lineRule="auto"/>
        <w:ind w:firstLine="709"/>
        <w:jc w:val="both"/>
        <w:rPr>
          <w:sz w:val="28"/>
          <w:szCs w:val="28"/>
        </w:rPr>
      </w:pPr>
      <w:r w:rsidRPr="00742BAD">
        <w:rPr>
          <w:sz w:val="28"/>
          <w:szCs w:val="28"/>
        </w:rPr>
        <w:t>Существуют следующие особенности определения налогов</w:t>
      </w:r>
      <w:r w:rsidR="00E2469B" w:rsidRPr="00742BAD">
        <w:rPr>
          <w:sz w:val="28"/>
          <w:szCs w:val="28"/>
        </w:rPr>
        <w:t>ой базы:</w:t>
      </w:r>
      <w:r w:rsidR="00742BAD" w:rsidRPr="00742BAD">
        <w:rPr>
          <w:sz w:val="28"/>
          <w:szCs w:val="28"/>
        </w:rPr>
        <w:t xml:space="preserve"> </w:t>
      </w:r>
      <w:r w:rsidRPr="00742BAD">
        <w:rPr>
          <w:sz w:val="28"/>
          <w:szCs w:val="28"/>
        </w:rPr>
        <w:t>при получении доходов в натуральной форме; при получении доходов в виде материальной выгод</w:t>
      </w:r>
      <w:r w:rsidR="00E2469B" w:rsidRPr="00742BAD">
        <w:rPr>
          <w:sz w:val="28"/>
          <w:szCs w:val="28"/>
        </w:rPr>
        <w:t>ы</w:t>
      </w:r>
      <w:r w:rsidRPr="00742BAD">
        <w:rPr>
          <w:sz w:val="28"/>
          <w:szCs w:val="28"/>
        </w:rPr>
        <w:t>;</w:t>
      </w:r>
      <w:r w:rsidR="00E2469B" w:rsidRPr="00742BAD">
        <w:rPr>
          <w:sz w:val="28"/>
          <w:szCs w:val="28"/>
        </w:rPr>
        <w:t xml:space="preserve"> </w:t>
      </w:r>
      <w:r w:rsidRPr="00742BAD">
        <w:rPr>
          <w:sz w:val="28"/>
          <w:szCs w:val="28"/>
        </w:rPr>
        <w:t>по договорам страхования;</w:t>
      </w:r>
      <w:r w:rsidR="00E2469B" w:rsidRPr="00742BAD">
        <w:rPr>
          <w:sz w:val="28"/>
          <w:szCs w:val="28"/>
        </w:rPr>
        <w:t xml:space="preserve"> </w:t>
      </w:r>
      <w:r w:rsidRPr="00742BAD">
        <w:rPr>
          <w:sz w:val="28"/>
          <w:szCs w:val="28"/>
        </w:rPr>
        <w:t>в отношении доходов от долевого участия;</w:t>
      </w:r>
      <w:r w:rsidR="00E2469B" w:rsidRPr="00742BAD">
        <w:rPr>
          <w:sz w:val="28"/>
          <w:szCs w:val="28"/>
        </w:rPr>
        <w:t xml:space="preserve"> </w:t>
      </w:r>
      <w:r w:rsidRPr="00742BAD">
        <w:rPr>
          <w:sz w:val="28"/>
          <w:szCs w:val="28"/>
        </w:rPr>
        <w:t xml:space="preserve">по операциям с </w:t>
      </w:r>
      <w:r w:rsidR="00E2469B" w:rsidRPr="00742BAD">
        <w:rPr>
          <w:sz w:val="28"/>
          <w:szCs w:val="28"/>
        </w:rPr>
        <w:t>ц</w:t>
      </w:r>
      <w:r w:rsidRPr="00742BAD">
        <w:rPr>
          <w:sz w:val="28"/>
          <w:szCs w:val="28"/>
        </w:rPr>
        <w:t>енными бумагами;</w:t>
      </w:r>
      <w:r w:rsidR="00E2469B" w:rsidRPr="00742BAD">
        <w:rPr>
          <w:sz w:val="28"/>
          <w:szCs w:val="28"/>
        </w:rPr>
        <w:t xml:space="preserve"> </w:t>
      </w:r>
      <w:r w:rsidRPr="00742BAD">
        <w:rPr>
          <w:sz w:val="28"/>
          <w:szCs w:val="28"/>
        </w:rPr>
        <w:t>в отношении доходов отдельных категорий иностра</w:t>
      </w:r>
      <w:r w:rsidR="00E2469B" w:rsidRPr="00742BAD">
        <w:rPr>
          <w:sz w:val="28"/>
          <w:szCs w:val="28"/>
        </w:rPr>
        <w:t>нных гражд</w:t>
      </w:r>
      <w:r w:rsidRPr="00742BAD">
        <w:rPr>
          <w:sz w:val="28"/>
          <w:szCs w:val="28"/>
        </w:rPr>
        <w:t>ан.</w:t>
      </w:r>
    </w:p>
    <w:p w:rsidR="00081015" w:rsidRPr="00742BAD" w:rsidRDefault="00081015" w:rsidP="00742BAD">
      <w:pPr>
        <w:spacing w:line="360" w:lineRule="auto"/>
        <w:ind w:firstLine="709"/>
        <w:jc w:val="both"/>
        <w:rPr>
          <w:sz w:val="28"/>
          <w:szCs w:val="28"/>
        </w:rPr>
      </w:pPr>
      <w:r w:rsidRPr="00742BAD">
        <w:rPr>
          <w:sz w:val="28"/>
          <w:szCs w:val="28"/>
        </w:rPr>
        <w:t xml:space="preserve">Налоговым </w:t>
      </w:r>
      <w:r w:rsidRPr="00742BAD">
        <w:rPr>
          <w:bCs/>
          <w:sz w:val="28"/>
          <w:szCs w:val="28"/>
        </w:rPr>
        <w:t>периодом</w:t>
      </w:r>
      <w:r w:rsidRPr="00742BAD">
        <w:rPr>
          <w:b/>
          <w:bCs/>
          <w:sz w:val="28"/>
          <w:szCs w:val="28"/>
        </w:rPr>
        <w:t xml:space="preserve"> </w:t>
      </w:r>
      <w:r w:rsidRPr="00742BAD">
        <w:rPr>
          <w:sz w:val="28"/>
          <w:szCs w:val="28"/>
        </w:rPr>
        <w:t>признается календарный год. Н</w:t>
      </w:r>
      <w:r w:rsidR="007508DE" w:rsidRPr="00742BAD">
        <w:rPr>
          <w:sz w:val="28"/>
          <w:szCs w:val="28"/>
        </w:rPr>
        <w:t>е</w:t>
      </w:r>
      <w:r w:rsidRPr="00742BAD">
        <w:rPr>
          <w:sz w:val="28"/>
          <w:szCs w:val="28"/>
        </w:rPr>
        <w:t xml:space="preserve"> подлежат </w:t>
      </w:r>
      <w:r w:rsidRPr="00742BAD">
        <w:rPr>
          <w:bCs/>
          <w:sz w:val="28"/>
          <w:szCs w:val="28"/>
        </w:rPr>
        <w:t>налогообложению</w:t>
      </w:r>
      <w:r w:rsidRPr="00742BAD">
        <w:rPr>
          <w:b/>
          <w:bCs/>
          <w:sz w:val="28"/>
          <w:szCs w:val="28"/>
        </w:rPr>
        <w:t xml:space="preserve"> </w:t>
      </w:r>
      <w:r w:rsidRPr="00742BAD">
        <w:rPr>
          <w:sz w:val="28"/>
          <w:szCs w:val="28"/>
        </w:rPr>
        <w:t>(освобождаются от налогообложения) следующие виды доходов физических лиц: государственные пособия; пенсии по государственному пенсионному обеспечению и трудовые пенсии; компенсационные выплаты; вознаграждения донорам за сданную кровь; алименты, получаемые налогоплательщиками: гранты для поддержки науки и образования; суммы единовреме</w:t>
      </w:r>
      <w:r w:rsidR="007508DE" w:rsidRPr="00742BAD">
        <w:rPr>
          <w:sz w:val="28"/>
          <w:szCs w:val="28"/>
        </w:rPr>
        <w:t>н</w:t>
      </w:r>
      <w:r w:rsidRPr="00742BAD">
        <w:rPr>
          <w:sz w:val="28"/>
          <w:szCs w:val="28"/>
        </w:rPr>
        <w:t>ной материальной помощи; суммы полной иди частичной компенсации стоимости путевок, за исключением туристических; и т.п., указанные в ст. 217 НК</w:t>
      </w:r>
      <w:r w:rsidR="007508DE" w:rsidRPr="00742BAD">
        <w:rPr>
          <w:sz w:val="28"/>
          <w:szCs w:val="28"/>
        </w:rPr>
        <w:t>.</w:t>
      </w:r>
    </w:p>
    <w:p w:rsidR="001D193B" w:rsidRPr="00742BAD" w:rsidRDefault="007508DE" w:rsidP="00742BAD">
      <w:pPr>
        <w:spacing w:line="360" w:lineRule="auto"/>
        <w:ind w:firstLine="709"/>
        <w:jc w:val="both"/>
        <w:rPr>
          <w:sz w:val="28"/>
          <w:szCs w:val="28"/>
        </w:rPr>
      </w:pPr>
      <w:r w:rsidRPr="00742BAD">
        <w:rPr>
          <w:sz w:val="28"/>
          <w:szCs w:val="28"/>
        </w:rPr>
        <w:t xml:space="preserve">Датой фактического получения дохода является день: 1) выплаты дохода, в том числе перечисления дохода на счета налогоплательщика </w:t>
      </w:r>
      <w:r w:rsidR="003166E2" w:rsidRPr="00742BAD">
        <w:rPr>
          <w:sz w:val="28"/>
          <w:szCs w:val="28"/>
        </w:rPr>
        <w:t>в банках, либо по его поручению на счета третьих лиц – при получении доходов в денежной форме; 2) передача доходов в натуральной форме – при получении доходов в натуральной форме; 3) уплаты налогоплательщиком процентов по полученным заемным средствам, приобретения товаров (работ, услуг), приобретение ценных бумаг – при получении доходов в виде материальной выгоды. При получении дохода в виде оплаты труда датой фактического получения такого дохода признается последний день месяца, за который ему был начислен доход на выполненные трудовые обязанности в соответствии с трудовым договором.</w:t>
      </w:r>
      <w:r w:rsidR="00742BAD" w:rsidRPr="00742BAD">
        <w:rPr>
          <w:sz w:val="28"/>
          <w:szCs w:val="28"/>
        </w:rPr>
        <w:t xml:space="preserve"> </w:t>
      </w:r>
    </w:p>
    <w:p w:rsidR="00227D76" w:rsidRPr="00742BAD" w:rsidRDefault="00227D76" w:rsidP="00742BAD">
      <w:pPr>
        <w:pStyle w:val="21"/>
        <w:spacing w:line="360" w:lineRule="auto"/>
        <w:ind w:firstLine="709"/>
        <w:jc w:val="both"/>
        <w:rPr>
          <w:sz w:val="28"/>
          <w:szCs w:val="28"/>
        </w:rPr>
      </w:pPr>
      <w:r w:rsidRPr="00742BAD">
        <w:rPr>
          <w:sz w:val="28"/>
          <w:szCs w:val="28"/>
        </w:rPr>
        <w:t>В соответствии со статьей 224 НК РФ по НДФЛ установлены следующие налоговые ставки: 35, 30, 13, 9%.</w:t>
      </w:r>
    </w:p>
    <w:p w:rsidR="00227D76" w:rsidRPr="00742BAD" w:rsidRDefault="00227D76" w:rsidP="00742BAD">
      <w:pPr>
        <w:tabs>
          <w:tab w:val="num" w:pos="1080"/>
        </w:tabs>
        <w:spacing w:line="360" w:lineRule="auto"/>
        <w:ind w:firstLine="709"/>
        <w:jc w:val="both"/>
        <w:rPr>
          <w:sz w:val="28"/>
          <w:szCs w:val="28"/>
        </w:rPr>
      </w:pPr>
      <w:r w:rsidRPr="00742BAD">
        <w:rPr>
          <w:sz w:val="28"/>
          <w:szCs w:val="28"/>
        </w:rPr>
        <w:t>Налоговая ставка установлена в размере 35% в отношении следующих доходов налогоплательщика: стоимости любых выигрышей и призов, получаемых в проводимых конкурсах, играх и других мероприятиях в целях рекламы товаров, работ и услуг в сумме, превышающей 2000 руб. (4000 руб. с 1 января 2006 года в соответствии с Федеральным законом от 30.06.2005 № 71-ФЗ); страховых выплат по договорам добровольного страхования в части превышения размеров выплат, освобождаемых от налогообложения;</w:t>
      </w:r>
      <w:r w:rsidR="006B73C9" w:rsidRPr="00742BAD">
        <w:rPr>
          <w:sz w:val="28"/>
          <w:szCs w:val="28"/>
        </w:rPr>
        <w:t xml:space="preserve"> </w:t>
      </w:r>
      <w:r w:rsidRPr="00742BAD">
        <w:rPr>
          <w:sz w:val="28"/>
          <w:szCs w:val="28"/>
        </w:rPr>
        <w:t>процентных доходов по вкладам в банках в части превышения суммы, рассчитанной исходя из действующей ставки рефинансирования ЦБ РФ,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годовых по вкладам в иностранной валюте;</w:t>
      </w:r>
      <w:r w:rsidR="006B73C9" w:rsidRPr="00742BAD">
        <w:rPr>
          <w:sz w:val="28"/>
          <w:szCs w:val="28"/>
        </w:rPr>
        <w:t xml:space="preserve"> </w:t>
      </w:r>
      <w:r w:rsidRPr="00742BAD">
        <w:rPr>
          <w:sz w:val="28"/>
          <w:szCs w:val="28"/>
        </w:rPr>
        <w:t>суммы экономии на процентах при получении налогоплательщиками заемных средств в части превышения следующих размеров:</w:t>
      </w:r>
      <w:r w:rsidR="006B73C9" w:rsidRPr="00742BAD">
        <w:rPr>
          <w:sz w:val="28"/>
          <w:szCs w:val="28"/>
        </w:rPr>
        <w:t xml:space="preserve"> </w:t>
      </w:r>
      <w:r w:rsidRPr="00742BAD">
        <w:rPr>
          <w:sz w:val="28"/>
          <w:szCs w:val="28"/>
        </w:rPr>
        <w:t>превышения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Банком России на дату получения таких средств, над суммой процентов, исчисленной исходя из условий договора;</w:t>
      </w:r>
      <w:r w:rsidR="006B73C9" w:rsidRPr="00742BAD">
        <w:rPr>
          <w:sz w:val="28"/>
          <w:szCs w:val="28"/>
        </w:rPr>
        <w:t xml:space="preserve"> </w:t>
      </w:r>
      <w:r w:rsidRPr="00742BAD">
        <w:rPr>
          <w:sz w:val="28"/>
          <w:szCs w:val="28"/>
        </w:rPr>
        <w:t>превышения суммы процентов за пользование заемными средствами, выраженными в иностранной валюте, исчисленной исходя из 9% годовых, над суммой процентов, исчисленной исходя из условий договора.</w:t>
      </w:r>
    </w:p>
    <w:p w:rsidR="00227D76" w:rsidRPr="00742BAD" w:rsidRDefault="00227D76" w:rsidP="00742BAD">
      <w:pPr>
        <w:pStyle w:val="21"/>
        <w:spacing w:line="360" w:lineRule="auto"/>
        <w:ind w:firstLine="709"/>
        <w:jc w:val="both"/>
        <w:rPr>
          <w:sz w:val="28"/>
          <w:szCs w:val="28"/>
        </w:rPr>
      </w:pPr>
      <w:r w:rsidRPr="00742BAD">
        <w:rPr>
          <w:sz w:val="28"/>
          <w:szCs w:val="28"/>
        </w:rPr>
        <w:t>Налоговая ставка установлена в размере 30% в отношении всех доходов, получаемых физическими лицами, не являющимися налоговыми резидентами Российской Федерации.</w:t>
      </w:r>
    </w:p>
    <w:p w:rsidR="00227D76" w:rsidRPr="00742BAD" w:rsidRDefault="00227D76" w:rsidP="00742BAD">
      <w:pPr>
        <w:tabs>
          <w:tab w:val="num" w:pos="1080"/>
        </w:tabs>
        <w:spacing w:line="360" w:lineRule="auto"/>
        <w:ind w:firstLine="709"/>
        <w:jc w:val="both"/>
        <w:rPr>
          <w:sz w:val="28"/>
          <w:szCs w:val="28"/>
        </w:rPr>
      </w:pPr>
      <w:r w:rsidRPr="00742BAD">
        <w:rPr>
          <w:sz w:val="28"/>
          <w:szCs w:val="28"/>
        </w:rPr>
        <w:t>Налоговая ставка установлена в размере 9% в отношении доходов:</w:t>
      </w:r>
      <w:r w:rsidR="006B73C9" w:rsidRPr="00742BAD">
        <w:rPr>
          <w:sz w:val="28"/>
          <w:szCs w:val="28"/>
        </w:rPr>
        <w:t xml:space="preserve"> </w:t>
      </w:r>
      <w:r w:rsidRPr="00742BAD">
        <w:rPr>
          <w:sz w:val="28"/>
          <w:szCs w:val="28"/>
        </w:rPr>
        <w:t>от долевого участия в деятельности организаций, полученных в виде дивидендов;</w:t>
      </w:r>
      <w:r w:rsidR="006B73C9" w:rsidRPr="00742BAD">
        <w:rPr>
          <w:sz w:val="28"/>
          <w:szCs w:val="28"/>
        </w:rPr>
        <w:t xml:space="preserve"> </w:t>
      </w:r>
      <w:r w:rsidRPr="00742BAD">
        <w:rPr>
          <w:sz w:val="28"/>
          <w:szCs w:val="28"/>
        </w:rPr>
        <w:t>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227D76" w:rsidRPr="00742BAD" w:rsidRDefault="00227D76" w:rsidP="00742BAD">
      <w:pPr>
        <w:spacing w:line="360" w:lineRule="auto"/>
        <w:ind w:firstLine="709"/>
        <w:jc w:val="both"/>
        <w:rPr>
          <w:sz w:val="28"/>
          <w:szCs w:val="28"/>
        </w:rPr>
      </w:pPr>
      <w:r w:rsidRPr="00742BAD">
        <w:rPr>
          <w:sz w:val="28"/>
          <w:szCs w:val="28"/>
        </w:rPr>
        <w:t>Ко всем остальным видам доходов, являющихся объектом налогообложения НДФЛ, применяется налоговая ставка в размере 13%.</w:t>
      </w:r>
    </w:p>
    <w:p w:rsidR="00227D76" w:rsidRPr="00742BAD" w:rsidRDefault="00227D76" w:rsidP="00742BAD">
      <w:pPr>
        <w:pStyle w:val="21"/>
        <w:spacing w:line="360" w:lineRule="auto"/>
        <w:ind w:firstLine="709"/>
        <w:jc w:val="both"/>
        <w:rPr>
          <w:sz w:val="28"/>
          <w:szCs w:val="28"/>
        </w:rPr>
      </w:pPr>
      <w:r w:rsidRPr="00742BAD">
        <w:rPr>
          <w:sz w:val="28"/>
          <w:szCs w:val="28"/>
        </w:rPr>
        <w:t>Сумма доходов, полученная работником организации, может быть уменьшена на установленные Н</w:t>
      </w:r>
      <w:r w:rsidR="009A66A7" w:rsidRPr="00742BAD">
        <w:rPr>
          <w:sz w:val="28"/>
          <w:szCs w:val="28"/>
        </w:rPr>
        <w:t>К</w:t>
      </w:r>
      <w:r w:rsidRPr="00742BAD">
        <w:rPr>
          <w:sz w:val="28"/>
          <w:szCs w:val="28"/>
        </w:rPr>
        <w:t xml:space="preserve"> РФ налоговые вычеты.</w:t>
      </w:r>
      <w:r w:rsidR="009A66A7" w:rsidRPr="00742BAD">
        <w:rPr>
          <w:sz w:val="28"/>
          <w:szCs w:val="28"/>
        </w:rPr>
        <w:t xml:space="preserve"> </w:t>
      </w:r>
      <w:r w:rsidRPr="00742BAD">
        <w:rPr>
          <w:sz w:val="28"/>
          <w:szCs w:val="28"/>
        </w:rPr>
        <w:t>Налоговый вычет – это денежная сумма, уменьшающая доход работника при исчислении НДФЛ. Виды и размер налоговых вычетов определены в статьях 218 – 221 НК РФ.</w:t>
      </w:r>
      <w:r w:rsidR="006B73C9" w:rsidRPr="00742BAD">
        <w:rPr>
          <w:sz w:val="28"/>
          <w:szCs w:val="28"/>
        </w:rPr>
        <w:t xml:space="preserve"> </w:t>
      </w:r>
      <w:r w:rsidRPr="00742BAD">
        <w:rPr>
          <w:sz w:val="28"/>
          <w:szCs w:val="28"/>
        </w:rPr>
        <w:t>Налоговые вычеты бывают:</w:t>
      </w:r>
      <w:r w:rsidR="006B73C9" w:rsidRPr="00742BAD">
        <w:rPr>
          <w:sz w:val="28"/>
          <w:szCs w:val="28"/>
        </w:rPr>
        <w:t xml:space="preserve"> </w:t>
      </w:r>
      <w:r w:rsidRPr="00742BAD">
        <w:rPr>
          <w:sz w:val="28"/>
          <w:szCs w:val="28"/>
        </w:rPr>
        <w:t>стандартные;</w:t>
      </w:r>
      <w:r w:rsidR="006B73C9" w:rsidRPr="00742BAD">
        <w:rPr>
          <w:sz w:val="28"/>
          <w:szCs w:val="28"/>
        </w:rPr>
        <w:t xml:space="preserve"> </w:t>
      </w:r>
      <w:r w:rsidRPr="00742BAD">
        <w:rPr>
          <w:sz w:val="28"/>
          <w:szCs w:val="28"/>
        </w:rPr>
        <w:t>социальные;</w:t>
      </w:r>
      <w:r w:rsidR="006B73C9" w:rsidRPr="00742BAD">
        <w:rPr>
          <w:sz w:val="28"/>
          <w:szCs w:val="28"/>
        </w:rPr>
        <w:t xml:space="preserve"> </w:t>
      </w:r>
      <w:r w:rsidRPr="00742BAD">
        <w:rPr>
          <w:sz w:val="28"/>
          <w:szCs w:val="28"/>
        </w:rPr>
        <w:t>имущественные;</w:t>
      </w:r>
      <w:r w:rsidR="006B73C9" w:rsidRPr="00742BAD">
        <w:rPr>
          <w:sz w:val="28"/>
          <w:szCs w:val="28"/>
        </w:rPr>
        <w:t xml:space="preserve"> </w:t>
      </w:r>
      <w:r w:rsidRPr="00742BAD">
        <w:rPr>
          <w:sz w:val="28"/>
          <w:szCs w:val="28"/>
        </w:rPr>
        <w:t>профессиональные.</w:t>
      </w:r>
    </w:p>
    <w:p w:rsidR="00227D76" w:rsidRPr="00742BAD" w:rsidRDefault="00227D76" w:rsidP="00742BAD">
      <w:pPr>
        <w:pStyle w:val="21"/>
        <w:spacing w:line="360" w:lineRule="auto"/>
        <w:ind w:firstLine="709"/>
        <w:jc w:val="both"/>
        <w:rPr>
          <w:sz w:val="28"/>
          <w:szCs w:val="28"/>
        </w:rPr>
      </w:pPr>
      <w:r w:rsidRPr="00742BAD">
        <w:rPr>
          <w:sz w:val="28"/>
          <w:szCs w:val="28"/>
        </w:rPr>
        <w:t>Организация может уменьшить доход работника на стандартные, имущественные и профессиональные налоговые вычеты. Социальные налоговые вычеты работник может получить в налоговой инспекции по месту своего учета, при подаче декларации о доходах за прошедший год.</w:t>
      </w:r>
    </w:p>
    <w:p w:rsidR="00227D76" w:rsidRPr="00742BAD" w:rsidRDefault="00227D76" w:rsidP="00742BAD">
      <w:pPr>
        <w:pStyle w:val="21"/>
        <w:spacing w:line="360" w:lineRule="auto"/>
        <w:ind w:firstLine="709"/>
        <w:jc w:val="both"/>
        <w:rPr>
          <w:sz w:val="28"/>
          <w:szCs w:val="28"/>
        </w:rPr>
      </w:pPr>
      <w:r w:rsidRPr="00742BAD">
        <w:rPr>
          <w:sz w:val="28"/>
          <w:szCs w:val="28"/>
        </w:rPr>
        <w:t>Доход работников, облагаемый НДФЛ, уменьшается на стандартные налоговые вычеты ежемесячно. Стандартные налоговые вычеты могут быть предоставлены в следующих суммах:</w:t>
      </w:r>
      <w:r w:rsidR="006B73C9" w:rsidRPr="00742BAD">
        <w:rPr>
          <w:sz w:val="28"/>
          <w:szCs w:val="28"/>
        </w:rPr>
        <w:t xml:space="preserve"> </w:t>
      </w:r>
      <w:r w:rsidRPr="00742BAD">
        <w:rPr>
          <w:sz w:val="28"/>
          <w:szCs w:val="28"/>
        </w:rPr>
        <w:t>3000 руб.;</w:t>
      </w:r>
      <w:r w:rsidR="006B73C9" w:rsidRPr="00742BAD">
        <w:rPr>
          <w:sz w:val="28"/>
          <w:szCs w:val="28"/>
        </w:rPr>
        <w:t xml:space="preserve"> </w:t>
      </w:r>
      <w:r w:rsidRPr="00742BAD">
        <w:rPr>
          <w:sz w:val="28"/>
          <w:szCs w:val="28"/>
        </w:rPr>
        <w:t>500 руб.;</w:t>
      </w:r>
      <w:r w:rsidR="006B73C9" w:rsidRPr="00742BAD">
        <w:rPr>
          <w:sz w:val="28"/>
          <w:szCs w:val="28"/>
        </w:rPr>
        <w:t xml:space="preserve"> </w:t>
      </w:r>
      <w:r w:rsidRPr="00742BAD">
        <w:rPr>
          <w:sz w:val="28"/>
          <w:szCs w:val="28"/>
        </w:rPr>
        <w:t>400 руб.;</w:t>
      </w:r>
      <w:r w:rsidR="006B73C9" w:rsidRPr="00742BAD">
        <w:rPr>
          <w:sz w:val="28"/>
          <w:szCs w:val="28"/>
        </w:rPr>
        <w:t xml:space="preserve"> </w:t>
      </w:r>
      <w:r w:rsidR="00E34424" w:rsidRPr="00742BAD">
        <w:rPr>
          <w:sz w:val="28"/>
          <w:szCs w:val="28"/>
        </w:rPr>
        <w:t>10</w:t>
      </w:r>
      <w:r w:rsidRPr="00742BAD">
        <w:rPr>
          <w:sz w:val="28"/>
          <w:szCs w:val="28"/>
        </w:rPr>
        <w:t>00 руб.</w:t>
      </w:r>
      <w:r w:rsidR="00151C1F" w:rsidRPr="00742BAD">
        <w:rPr>
          <w:sz w:val="28"/>
          <w:szCs w:val="28"/>
        </w:rPr>
        <w:t xml:space="preserve"> </w:t>
      </w:r>
      <w:r w:rsidRPr="00742BAD">
        <w:rPr>
          <w:sz w:val="28"/>
          <w:szCs w:val="28"/>
        </w:rPr>
        <w:t>Если налоговый вычет больше, чем доход работника, то НДФЛ с него не удерживается.</w:t>
      </w:r>
      <w:r w:rsidR="00FE0D95" w:rsidRPr="00742BAD">
        <w:rPr>
          <w:sz w:val="28"/>
          <w:szCs w:val="28"/>
        </w:rPr>
        <w:t xml:space="preserve"> </w:t>
      </w:r>
      <w:r w:rsidRPr="00742BAD">
        <w:rPr>
          <w:sz w:val="28"/>
          <w:szCs w:val="28"/>
        </w:rPr>
        <w:t>Перечень лиц, имеющих право на стандартный налоговый вычет в размере 3000</w:t>
      </w:r>
      <w:r w:rsidR="00151C1F" w:rsidRPr="00742BAD">
        <w:rPr>
          <w:sz w:val="28"/>
          <w:szCs w:val="28"/>
        </w:rPr>
        <w:t>, 500</w:t>
      </w:r>
      <w:r w:rsidRPr="00742BAD">
        <w:rPr>
          <w:sz w:val="28"/>
          <w:szCs w:val="28"/>
        </w:rPr>
        <w:t xml:space="preserve"> руб. в месяц, приведен</w:t>
      </w:r>
      <w:r w:rsidR="00151C1F" w:rsidRPr="00742BAD">
        <w:rPr>
          <w:sz w:val="28"/>
          <w:szCs w:val="28"/>
        </w:rPr>
        <w:t>ы</w:t>
      </w:r>
      <w:r w:rsidRPr="00742BAD">
        <w:rPr>
          <w:sz w:val="28"/>
          <w:szCs w:val="28"/>
        </w:rPr>
        <w:t xml:space="preserve"> в </w:t>
      </w:r>
      <w:r w:rsidR="00151C1F" w:rsidRPr="00742BAD">
        <w:rPr>
          <w:sz w:val="28"/>
          <w:szCs w:val="28"/>
        </w:rPr>
        <w:t>ст. 2</w:t>
      </w:r>
      <w:r w:rsidRPr="00742BAD">
        <w:rPr>
          <w:sz w:val="28"/>
          <w:szCs w:val="28"/>
        </w:rPr>
        <w:t>18 НК РФ.</w:t>
      </w:r>
      <w:r w:rsidR="006B73C9" w:rsidRPr="00742BAD">
        <w:rPr>
          <w:sz w:val="28"/>
          <w:szCs w:val="28"/>
        </w:rPr>
        <w:t xml:space="preserve"> </w:t>
      </w:r>
      <w:r w:rsidR="00FE0D95" w:rsidRPr="00742BAD">
        <w:rPr>
          <w:sz w:val="28"/>
          <w:szCs w:val="28"/>
        </w:rPr>
        <w:t>Е</w:t>
      </w:r>
      <w:r w:rsidRPr="00742BAD">
        <w:rPr>
          <w:sz w:val="28"/>
          <w:szCs w:val="28"/>
        </w:rPr>
        <w:t xml:space="preserve">сли работники не имеют права на налоговые вычеты в размере 3000 руб. и 500 руб., то их доход должен ежемесячно уменьшаться на стандартный налоговый вычет в размере 400 руб. Этот налоговый вычет применяется до того месяца, пока доход работника не превысит </w:t>
      </w:r>
      <w:r w:rsidR="00E34424" w:rsidRPr="00742BAD">
        <w:rPr>
          <w:sz w:val="28"/>
          <w:szCs w:val="28"/>
        </w:rPr>
        <w:t>4</w:t>
      </w:r>
      <w:r w:rsidRPr="00742BAD">
        <w:rPr>
          <w:sz w:val="28"/>
          <w:szCs w:val="28"/>
        </w:rPr>
        <w:t xml:space="preserve">0 000 руб. Начиная с месяца, в котором доход работника превысит </w:t>
      </w:r>
      <w:r w:rsidR="00E34424" w:rsidRPr="00742BAD">
        <w:rPr>
          <w:sz w:val="28"/>
          <w:szCs w:val="28"/>
        </w:rPr>
        <w:t>4</w:t>
      </w:r>
      <w:r w:rsidRPr="00742BAD">
        <w:rPr>
          <w:sz w:val="28"/>
          <w:szCs w:val="28"/>
        </w:rPr>
        <w:t>0 000 руб., налоговый вычет в размере 400 руб. не применяется.</w:t>
      </w:r>
    </w:p>
    <w:p w:rsidR="00227D76" w:rsidRPr="00742BAD" w:rsidRDefault="00227D76" w:rsidP="00742BAD">
      <w:pPr>
        <w:spacing w:line="360" w:lineRule="auto"/>
        <w:ind w:firstLine="709"/>
        <w:jc w:val="both"/>
        <w:rPr>
          <w:sz w:val="28"/>
          <w:szCs w:val="28"/>
        </w:rPr>
      </w:pPr>
      <w:r w:rsidRPr="00742BAD">
        <w:rPr>
          <w:sz w:val="28"/>
          <w:szCs w:val="28"/>
        </w:rPr>
        <w:t xml:space="preserve">Всем работникам, которые имеют детей, предоставляется налоговый вычет в размере </w:t>
      </w:r>
      <w:r w:rsidR="00E34424" w:rsidRPr="00742BAD">
        <w:rPr>
          <w:sz w:val="28"/>
          <w:szCs w:val="28"/>
        </w:rPr>
        <w:t>10</w:t>
      </w:r>
      <w:r w:rsidRPr="00742BAD">
        <w:rPr>
          <w:sz w:val="28"/>
          <w:szCs w:val="28"/>
        </w:rPr>
        <w:t xml:space="preserve">00 руб. в месяц на каждого ребенка в возрасте до 18 лет, а также учащихся дневной формы обучения до достижения ими 24 лет. Указанный налоговый вычет распространяется также на опекунов или попечителей и применяется до того момента, пока доход работника, облагаемый налогом по ставке 13%, не превысит </w:t>
      </w:r>
      <w:r w:rsidR="00E34424" w:rsidRPr="00742BAD">
        <w:rPr>
          <w:sz w:val="28"/>
          <w:szCs w:val="28"/>
        </w:rPr>
        <w:t>280</w:t>
      </w:r>
      <w:r w:rsidRPr="00742BAD">
        <w:rPr>
          <w:sz w:val="28"/>
          <w:szCs w:val="28"/>
        </w:rPr>
        <w:t xml:space="preserve">000 руб. Начиная с месяца, в котором доход работника превысит </w:t>
      </w:r>
      <w:r w:rsidR="00E34424" w:rsidRPr="00742BAD">
        <w:rPr>
          <w:sz w:val="28"/>
          <w:szCs w:val="28"/>
        </w:rPr>
        <w:t>280</w:t>
      </w:r>
      <w:r w:rsidRPr="00742BAD">
        <w:rPr>
          <w:sz w:val="28"/>
          <w:szCs w:val="28"/>
        </w:rPr>
        <w:t xml:space="preserve">000 руб., налоговый вычет в </w:t>
      </w:r>
      <w:r w:rsidR="00E34424" w:rsidRPr="00742BAD">
        <w:rPr>
          <w:sz w:val="28"/>
          <w:szCs w:val="28"/>
        </w:rPr>
        <w:t>100</w:t>
      </w:r>
      <w:r w:rsidRPr="00742BAD">
        <w:rPr>
          <w:sz w:val="28"/>
          <w:szCs w:val="28"/>
        </w:rPr>
        <w:t>0 руб. не применяется.</w:t>
      </w:r>
    </w:p>
    <w:p w:rsidR="00FE0D95" w:rsidRPr="00742BAD" w:rsidRDefault="00FE0D95" w:rsidP="00742BAD">
      <w:pPr>
        <w:spacing w:line="360" w:lineRule="auto"/>
        <w:ind w:firstLine="709"/>
        <w:jc w:val="both"/>
        <w:rPr>
          <w:sz w:val="28"/>
          <w:szCs w:val="28"/>
        </w:rPr>
      </w:pPr>
      <w:r w:rsidRPr="00742BAD">
        <w:rPr>
          <w:sz w:val="28"/>
          <w:szCs w:val="28"/>
        </w:rPr>
        <w:t>Налогоплательщик имеет право на получение следующих социальных налоговых вычетов: 1)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w:t>
      </w:r>
      <w:r w:rsidR="007914BA" w:rsidRPr="00742BAD">
        <w:rPr>
          <w:sz w:val="28"/>
          <w:szCs w:val="28"/>
        </w:rPr>
        <w:t xml:space="preserve"> и т.п.</w:t>
      </w:r>
      <w:r w:rsidRPr="00742BAD">
        <w:rPr>
          <w:sz w:val="28"/>
          <w:szCs w:val="28"/>
        </w:rPr>
        <w:t>; 2)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Социальный налоговый вычет предоставляется за период обучения указанных лиц в учебном заведении, включая академический отпуск, оформленный в установленном порядке в процессе обучения. Социальный налоговый вычет не применяется в случае, если оплата расходов на обучение производится за счет средств материнского (семейного) капитала, направляемых для обеспечения реализации дополнительных мер государственной поддержки семей, имеющих детей</w:t>
      </w:r>
      <w:r w:rsidR="00F47F0A" w:rsidRPr="00742BAD">
        <w:rPr>
          <w:sz w:val="28"/>
          <w:szCs w:val="28"/>
        </w:rPr>
        <w:t xml:space="preserve">; </w:t>
      </w:r>
      <w:r w:rsidRPr="00742BAD">
        <w:rPr>
          <w:sz w:val="28"/>
          <w:szCs w:val="28"/>
        </w:rPr>
        <w:t>3) в сумме, уплаченной налогоплательщиком в налоговом периоде за услуги по лечению, предоставленные ему медицинскими учреждениями РФ, а также в размере стоимости медикаментов и др.</w:t>
      </w:r>
      <w:r w:rsidR="00F47F0A" w:rsidRPr="00742BAD">
        <w:rPr>
          <w:sz w:val="28"/>
          <w:szCs w:val="28"/>
        </w:rPr>
        <w:t xml:space="preserve"> </w:t>
      </w:r>
      <w:r w:rsidRPr="00742BAD">
        <w:rPr>
          <w:sz w:val="28"/>
          <w:szCs w:val="28"/>
        </w:rPr>
        <w:t>Общая сумма социального налогового вычета принимается в сумме фактически произведенных расходов</w:t>
      </w:r>
      <w:r w:rsidR="00F47F0A" w:rsidRPr="00742BAD">
        <w:rPr>
          <w:sz w:val="28"/>
          <w:szCs w:val="28"/>
        </w:rPr>
        <w:t xml:space="preserve">; </w:t>
      </w:r>
      <w:r w:rsidRPr="00742BAD">
        <w:rPr>
          <w:sz w:val="28"/>
          <w:szCs w:val="28"/>
        </w:rPr>
        <w:t>4) в сумме уплаченных налогоплательщиком в налоговом периоде пенсионных взносов по договору (договорам) негосударственного пенсионного обеспечения</w:t>
      </w:r>
      <w:r w:rsidR="00F47F0A" w:rsidRPr="00742BAD">
        <w:rPr>
          <w:sz w:val="28"/>
          <w:szCs w:val="28"/>
        </w:rPr>
        <w:t xml:space="preserve">; </w:t>
      </w:r>
      <w:r w:rsidRPr="00742BAD">
        <w:rPr>
          <w:sz w:val="28"/>
          <w:szCs w:val="28"/>
        </w:rPr>
        <w:t>5) в сумме уплаченных налогоплательщиком в налоговом периоде дополнительных страховых взносов на накопительную часть трудовой пенсии</w:t>
      </w:r>
      <w:r w:rsidR="00F47F0A" w:rsidRPr="00742BAD">
        <w:rPr>
          <w:sz w:val="28"/>
          <w:szCs w:val="28"/>
        </w:rPr>
        <w:t>.</w:t>
      </w:r>
    </w:p>
    <w:p w:rsidR="00E34424" w:rsidRPr="00742BAD" w:rsidRDefault="00FE0D95" w:rsidP="00742BAD">
      <w:pPr>
        <w:spacing w:line="360" w:lineRule="auto"/>
        <w:ind w:firstLine="709"/>
        <w:jc w:val="both"/>
        <w:rPr>
          <w:sz w:val="28"/>
          <w:szCs w:val="28"/>
        </w:rPr>
      </w:pPr>
      <w:r w:rsidRPr="00742BAD">
        <w:rPr>
          <w:sz w:val="28"/>
          <w:szCs w:val="28"/>
        </w:rPr>
        <w:t>Н</w:t>
      </w:r>
      <w:r w:rsidR="00E34424" w:rsidRPr="00742BAD">
        <w:rPr>
          <w:sz w:val="28"/>
          <w:szCs w:val="28"/>
        </w:rPr>
        <w:t>алогоплательщик имеет право на получение следующих имущественных налоговых вычетов: 1) в суммах, полученных налогоплательщиком в налоговом периоде от продажи жилых домов, квартир</w:t>
      </w:r>
      <w:r w:rsidRPr="00742BAD">
        <w:rPr>
          <w:sz w:val="28"/>
          <w:szCs w:val="28"/>
        </w:rPr>
        <w:t xml:space="preserve"> и др. недвижимости</w:t>
      </w:r>
      <w:r w:rsidR="00E34424" w:rsidRPr="00742BAD">
        <w:rPr>
          <w:sz w:val="28"/>
          <w:szCs w:val="28"/>
        </w:rPr>
        <w:t>, но не превышающих в целом 1000000 рублей, а также в суммах, полученных в налоговом периоде от продажи иного имущества, находившегося в собственности налогоплательщика менее трех лет, но не превышающих 125000 рублей. Вместо использования права на получение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за исключением реализации налогоплательщиком принадлежащих ему ценных бумаг. 2) в сумме, израсходованной налогоплательщиком на новое строительство либо приобретение на территории Р</w:t>
      </w:r>
      <w:r w:rsidRPr="00742BAD">
        <w:rPr>
          <w:sz w:val="28"/>
          <w:szCs w:val="28"/>
        </w:rPr>
        <w:t xml:space="preserve">Ф </w:t>
      </w:r>
      <w:r w:rsidR="00E34424" w:rsidRPr="00742BAD">
        <w:rPr>
          <w:sz w:val="28"/>
          <w:szCs w:val="28"/>
        </w:rPr>
        <w:t>жилого дома, квартиры, комнаты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w:t>
      </w:r>
      <w:r w:rsidR="007914BA" w:rsidRPr="00742BAD">
        <w:rPr>
          <w:sz w:val="28"/>
          <w:szCs w:val="28"/>
        </w:rPr>
        <w:t>Ф</w:t>
      </w:r>
      <w:r w:rsidR="00E34424" w:rsidRPr="00742BAD">
        <w:rPr>
          <w:sz w:val="28"/>
          <w:szCs w:val="28"/>
        </w:rPr>
        <w:t xml:space="preserve"> и фактически израсходованным им на новое строительство либо приобретение на территории Р</w:t>
      </w:r>
      <w:r w:rsidRPr="00742BAD">
        <w:rPr>
          <w:sz w:val="28"/>
          <w:szCs w:val="28"/>
        </w:rPr>
        <w:t>Ф</w:t>
      </w:r>
      <w:r w:rsidR="00E34424" w:rsidRPr="00742BAD">
        <w:rPr>
          <w:sz w:val="28"/>
          <w:szCs w:val="28"/>
        </w:rPr>
        <w:t xml:space="preserve"> жилого дома, квартиры, комнаты или доли (долей) в них.</w:t>
      </w:r>
      <w:r w:rsidRPr="00742BAD">
        <w:rPr>
          <w:sz w:val="28"/>
          <w:szCs w:val="28"/>
        </w:rPr>
        <w:t xml:space="preserve"> </w:t>
      </w:r>
      <w:r w:rsidR="00E34424" w:rsidRPr="00742BAD">
        <w:rPr>
          <w:sz w:val="28"/>
          <w:szCs w:val="28"/>
        </w:rPr>
        <w:t>Общий размер имущественного налогового вычета не может превышать 2000000 рублей без учета сумм, направленных на погашение процентов по целевым займам (кредитам), полученным от кредитных и иных организаций Р</w:t>
      </w:r>
      <w:r w:rsidRPr="00742BAD">
        <w:rPr>
          <w:sz w:val="28"/>
          <w:szCs w:val="28"/>
        </w:rPr>
        <w:t xml:space="preserve">Ф </w:t>
      </w:r>
      <w:r w:rsidR="00E34424" w:rsidRPr="00742BAD">
        <w:rPr>
          <w:sz w:val="28"/>
          <w:szCs w:val="28"/>
        </w:rPr>
        <w:t>и фактически израсходованным налогоплательщиком на новое строительство либо приобретение на территории Р</w:t>
      </w:r>
      <w:r w:rsidRPr="00742BAD">
        <w:rPr>
          <w:sz w:val="28"/>
          <w:szCs w:val="28"/>
        </w:rPr>
        <w:t>Ф</w:t>
      </w:r>
      <w:r w:rsidR="00E34424" w:rsidRPr="00742BAD">
        <w:rPr>
          <w:sz w:val="28"/>
          <w:szCs w:val="28"/>
        </w:rPr>
        <w:t xml:space="preserve"> жилого дома, квартиры, комнаты или доли (долей) в них.</w:t>
      </w:r>
    </w:p>
    <w:p w:rsidR="00E34424" w:rsidRPr="00742BAD" w:rsidRDefault="00E34424" w:rsidP="00742BAD">
      <w:pPr>
        <w:spacing w:line="360" w:lineRule="auto"/>
        <w:ind w:firstLine="709"/>
        <w:jc w:val="both"/>
        <w:rPr>
          <w:sz w:val="28"/>
          <w:szCs w:val="28"/>
        </w:rPr>
      </w:pPr>
      <w:r w:rsidRPr="00742BAD">
        <w:rPr>
          <w:sz w:val="28"/>
          <w:szCs w:val="28"/>
        </w:rPr>
        <w:t>Указанный имущественный налоговый вычет предоставляется налогоплательщику на основании письменного заявления налогоплательщика, а также платежных документов, оформленных в установленном порядке и подтверждающих факт уплаты денежных средств налогоплательщиком по произведенным расходам</w:t>
      </w:r>
      <w:r w:rsidR="00FE0D95" w:rsidRPr="00742BAD">
        <w:rPr>
          <w:sz w:val="28"/>
          <w:szCs w:val="28"/>
        </w:rPr>
        <w:t>.</w:t>
      </w:r>
      <w:r w:rsidR="00F47F0A" w:rsidRPr="00742BAD">
        <w:rPr>
          <w:sz w:val="28"/>
          <w:szCs w:val="28"/>
        </w:rPr>
        <w:t xml:space="preserve"> </w:t>
      </w:r>
      <w:r w:rsidRPr="00742BAD">
        <w:rPr>
          <w:sz w:val="28"/>
          <w:szCs w:val="28"/>
        </w:rPr>
        <w:t>Повторное предоставление налогоплательщику имущественного налогового вычета, предусмотренного настоящим подпунктом, не допускается.</w:t>
      </w:r>
    </w:p>
    <w:p w:rsidR="00E34424" w:rsidRPr="00742BAD" w:rsidRDefault="00F47F0A" w:rsidP="00742BAD">
      <w:pPr>
        <w:spacing w:line="360" w:lineRule="auto"/>
        <w:ind w:firstLine="709"/>
        <w:jc w:val="both"/>
        <w:rPr>
          <w:sz w:val="28"/>
          <w:szCs w:val="28"/>
        </w:rPr>
      </w:pPr>
      <w:r w:rsidRPr="00742BAD">
        <w:rPr>
          <w:sz w:val="28"/>
          <w:szCs w:val="28"/>
        </w:rPr>
        <w:t>Профессиональные налоговые вычеты имеют право получить</w:t>
      </w:r>
      <w:r w:rsidR="00742BAD" w:rsidRPr="00742BAD">
        <w:rPr>
          <w:sz w:val="28"/>
          <w:szCs w:val="28"/>
        </w:rPr>
        <w:t xml:space="preserve"> </w:t>
      </w:r>
      <w:r w:rsidRPr="00742BAD">
        <w:rPr>
          <w:sz w:val="28"/>
          <w:szCs w:val="28"/>
        </w:rPr>
        <w:t>налогоплательщики в сумме фактически произведенных ими и документально подтвержденных расходов, непосредственно связанных с извлечением доходов; 2) 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 3)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 Если эти расходы не могут быть подтверждены документально, они существуют специальные размеры, принимаемые к вычету.</w:t>
      </w:r>
    </w:p>
    <w:p w:rsidR="000A4D41" w:rsidRPr="00742BAD" w:rsidRDefault="006B73C9" w:rsidP="00742BAD">
      <w:pPr>
        <w:shd w:val="clear" w:color="auto" w:fill="FFFFFF"/>
        <w:autoSpaceDE w:val="0"/>
        <w:autoSpaceDN w:val="0"/>
        <w:adjustRightInd w:val="0"/>
        <w:spacing w:line="360" w:lineRule="auto"/>
        <w:ind w:firstLine="709"/>
        <w:jc w:val="both"/>
        <w:rPr>
          <w:sz w:val="28"/>
          <w:szCs w:val="28"/>
        </w:rPr>
      </w:pPr>
      <w:r w:rsidRPr="00742BAD">
        <w:rPr>
          <w:sz w:val="28"/>
          <w:szCs w:val="28"/>
        </w:rPr>
        <w:t>Порядок исчисления налога = налоговая база х налоговая ставка.</w:t>
      </w:r>
    </w:p>
    <w:p w:rsidR="008F2E72" w:rsidRPr="00742BAD" w:rsidRDefault="008F2E72" w:rsidP="00742BAD">
      <w:pPr>
        <w:shd w:val="clear" w:color="auto" w:fill="FFFFFF"/>
        <w:autoSpaceDE w:val="0"/>
        <w:autoSpaceDN w:val="0"/>
        <w:adjustRightInd w:val="0"/>
        <w:spacing w:line="360" w:lineRule="auto"/>
        <w:ind w:firstLine="709"/>
        <w:jc w:val="both"/>
        <w:rPr>
          <w:sz w:val="28"/>
          <w:szCs w:val="28"/>
        </w:rPr>
      </w:pPr>
      <w:r w:rsidRPr="00742BAD">
        <w:rPr>
          <w:sz w:val="28"/>
          <w:szCs w:val="28"/>
        </w:rPr>
        <w:t>Общая сумма налога, исчисляется по итогам налогового пе</w:t>
      </w:r>
      <w:r w:rsidR="00D714F7" w:rsidRPr="00742BAD">
        <w:rPr>
          <w:sz w:val="28"/>
          <w:szCs w:val="28"/>
        </w:rPr>
        <w:t>риода</w:t>
      </w:r>
      <w:r w:rsidRPr="00742BAD">
        <w:rPr>
          <w:sz w:val="28"/>
          <w:szCs w:val="28"/>
        </w:rPr>
        <w:t xml:space="preserve"> применительно ко всем доходам налогоплательщика, дата получения </w:t>
      </w:r>
      <w:r w:rsidR="00D714F7" w:rsidRPr="00742BAD">
        <w:rPr>
          <w:sz w:val="28"/>
          <w:szCs w:val="28"/>
        </w:rPr>
        <w:t>кото</w:t>
      </w:r>
      <w:r w:rsidRPr="00742BAD">
        <w:rPr>
          <w:sz w:val="28"/>
          <w:szCs w:val="28"/>
        </w:rPr>
        <w:t xml:space="preserve">рых относится к соответствующему налоговому периоду. Сумма </w:t>
      </w:r>
      <w:r w:rsidR="00D714F7" w:rsidRPr="00742BAD">
        <w:rPr>
          <w:sz w:val="28"/>
          <w:szCs w:val="28"/>
        </w:rPr>
        <w:t>налога</w:t>
      </w:r>
      <w:r w:rsidRPr="00742BAD">
        <w:rPr>
          <w:sz w:val="28"/>
          <w:szCs w:val="28"/>
        </w:rPr>
        <w:t xml:space="preserve"> определяется в полных рублях, сумма менее 50 копеек отбрасывает</w:t>
      </w:r>
      <w:r w:rsidR="00D714F7" w:rsidRPr="00742BAD">
        <w:rPr>
          <w:sz w:val="28"/>
          <w:szCs w:val="28"/>
        </w:rPr>
        <w:t>ся, а</w:t>
      </w:r>
      <w:r w:rsidRPr="00742BAD">
        <w:rPr>
          <w:sz w:val="28"/>
          <w:szCs w:val="28"/>
        </w:rPr>
        <w:t xml:space="preserve"> </w:t>
      </w:r>
      <w:r w:rsidR="00D714F7" w:rsidRPr="00742BAD">
        <w:rPr>
          <w:sz w:val="28"/>
          <w:szCs w:val="28"/>
        </w:rPr>
        <w:t xml:space="preserve">50 </w:t>
      </w:r>
      <w:r w:rsidRPr="00742BAD">
        <w:rPr>
          <w:sz w:val="28"/>
          <w:szCs w:val="28"/>
        </w:rPr>
        <w:t xml:space="preserve">копеек и более округляются до полного рубля. </w:t>
      </w:r>
    </w:p>
    <w:p w:rsidR="00D714F7" w:rsidRPr="00742BAD" w:rsidRDefault="008F2E72" w:rsidP="00742BAD">
      <w:pPr>
        <w:spacing w:line="360" w:lineRule="auto"/>
        <w:ind w:firstLine="709"/>
        <w:jc w:val="both"/>
        <w:rPr>
          <w:sz w:val="28"/>
          <w:szCs w:val="28"/>
        </w:rPr>
      </w:pPr>
      <w:r w:rsidRPr="00742BAD">
        <w:rPr>
          <w:sz w:val="28"/>
          <w:szCs w:val="28"/>
        </w:rPr>
        <w:t>Российские организации, индивидуальные предприниматели</w:t>
      </w:r>
      <w:r w:rsidR="00D714F7" w:rsidRPr="00742BAD">
        <w:rPr>
          <w:sz w:val="28"/>
          <w:szCs w:val="28"/>
        </w:rPr>
        <w:t xml:space="preserve"> от ко</w:t>
      </w:r>
      <w:r w:rsidRPr="00742BAD">
        <w:rPr>
          <w:sz w:val="28"/>
          <w:szCs w:val="28"/>
        </w:rPr>
        <w:t>торых или в результате отношений с которыми налогоплательщик по</w:t>
      </w:r>
      <w:r w:rsidR="00D714F7" w:rsidRPr="00742BAD">
        <w:rPr>
          <w:sz w:val="28"/>
          <w:szCs w:val="28"/>
        </w:rPr>
        <w:t>лучил</w:t>
      </w:r>
      <w:r w:rsidRPr="00742BAD">
        <w:rPr>
          <w:sz w:val="28"/>
          <w:szCs w:val="28"/>
        </w:rPr>
        <w:t xml:space="preserve"> доходы, обязаны исчислить, удержать у нал</w:t>
      </w:r>
      <w:r w:rsidR="00D714F7" w:rsidRPr="00742BAD">
        <w:rPr>
          <w:sz w:val="28"/>
          <w:szCs w:val="28"/>
        </w:rPr>
        <w:t>огоплательщика</w:t>
      </w:r>
      <w:r w:rsidRPr="00742BAD">
        <w:rPr>
          <w:sz w:val="28"/>
          <w:szCs w:val="28"/>
        </w:rPr>
        <w:t xml:space="preserve"> и у</w:t>
      </w:r>
      <w:r w:rsidR="00D714F7" w:rsidRPr="00742BAD">
        <w:rPr>
          <w:sz w:val="28"/>
          <w:szCs w:val="28"/>
        </w:rPr>
        <w:t>платить сумму налога.</w:t>
      </w:r>
      <w:r w:rsidR="00151C1F" w:rsidRPr="00742BAD">
        <w:rPr>
          <w:sz w:val="28"/>
          <w:szCs w:val="28"/>
        </w:rPr>
        <w:t xml:space="preserve"> </w:t>
      </w:r>
      <w:r w:rsidR="00D714F7" w:rsidRPr="00742BAD">
        <w:rPr>
          <w:sz w:val="28"/>
          <w:szCs w:val="28"/>
        </w:rPr>
        <w:t xml:space="preserve">Исчисление и уплату </w:t>
      </w:r>
      <w:r w:rsidR="00D714F7" w:rsidRPr="00742BAD">
        <w:rPr>
          <w:bCs/>
          <w:sz w:val="28"/>
          <w:szCs w:val="28"/>
        </w:rPr>
        <w:t>налога</w:t>
      </w:r>
      <w:r w:rsidR="00D714F7" w:rsidRPr="00742BAD">
        <w:rPr>
          <w:b/>
          <w:bCs/>
          <w:sz w:val="28"/>
          <w:szCs w:val="28"/>
        </w:rPr>
        <w:t xml:space="preserve"> </w:t>
      </w:r>
      <w:r w:rsidR="00D714F7" w:rsidRPr="00742BAD">
        <w:rPr>
          <w:sz w:val="28"/>
          <w:szCs w:val="28"/>
        </w:rPr>
        <w:t>производят следующие категории налогоплательщиков:</w:t>
      </w:r>
      <w:r w:rsidR="006B73C9" w:rsidRPr="00742BAD">
        <w:rPr>
          <w:sz w:val="28"/>
          <w:szCs w:val="28"/>
        </w:rPr>
        <w:t xml:space="preserve"> </w:t>
      </w:r>
      <w:r w:rsidR="00D714F7" w:rsidRPr="00742BAD">
        <w:rPr>
          <w:sz w:val="28"/>
          <w:szCs w:val="28"/>
        </w:rPr>
        <w:t>1) физические лица - 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w:t>
      </w:r>
      <w:r w:rsidR="006B73C9" w:rsidRPr="00742BAD">
        <w:rPr>
          <w:sz w:val="28"/>
          <w:szCs w:val="28"/>
        </w:rPr>
        <w:t xml:space="preserve"> </w:t>
      </w:r>
      <w:r w:rsidR="00D714F7" w:rsidRPr="00742BAD">
        <w:rPr>
          <w:sz w:val="28"/>
          <w:szCs w:val="28"/>
        </w:rPr>
        <w:t>2) физические лица - исходя из сумм, полученных от продажи имущества, принадлежащего этим лицам на праве собственности;</w:t>
      </w:r>
      <w:r w:rsidR="006B73C9" w:rsidRPr="00742BAD">
        <w:rPr>
          <w:sz w:val="28"/>
          <w:szCs w:val="28"/>
        </w:rPr>
        <w:t xml:space="preserve"> </w:t>
      </w:r>
      <w:r w:rsidR="00D714F7" w:rsidRPr="00742BAD">
        <w:rPr>
          <w:sz w:val="28"/>
          <w:szCs w:val="28"/>
        </w:rPr>
        <w:t>3) физические лица - налоговые резиденты РФ, получающие доходы из источников, находящихся за пределами РФ, - исходя из сумм таких доходов;</w:t>
      </w:r>
      <w:r w:rsidR="006B73C9" w:rsidRPr="00742BAD">
        <w:rPr>
          <w:sz w:val="28"/>
          <w:szCs w:val="28"/>
        </w:rPr>
        <w:t xml:space="preserve"> </w:t>
      </w:r>
      <w:r w:rsidR="00D714F7" w:rsidRPr="00742BAD">
        <w:rPr>
          <w:sz w:val="28"/>
          <w:szCs w:val="28"/>
        </w:rPr>
        <w:t>4) физические лица, получающие другие доходы, при получении которых не был удержан налог налоговыми агентами, - исходя из сумм таких доходов;</w:t>
      </w:r>
      <w:r w:rsidR="006B73C9" w:rsidRPr="00742BAD">
        <w:rPr>
          <w:sz w:val="28"/>
          <w:szCs w:val="28"/>
        </w:rPr>
        <w:t xml:space="preserve"> </w:t>
      </w:r>
      <w:r w:rsidR="00D714F7" w:rsidRPr="00742BAD">
        <w:rPr>
          <w:sz w:val="28"/>
          <w:szCs w:val="28"/>
        </w:rPr>
        <w:t xml:space="preserve">5) физические лица, получающие выигрыши, выплачиваемые организаторами лотерей, тотализаторов и других основанных на риске </w:t>
      </w:r>
      <w:r w:rsidR="00E93D09" w:rsidRPr="00742BAD">
        <w:rPr>
          <w:sz w:val="28"/>
          <w:szCs w:val="28"/>
        </w:rPr>
        <w:t>игр</w:t>
      </w:r>
      <w:r w:rsidR="00D714F7" w:rsidRPr="00742BAD">
        <w:rPr>
          <w:sz w:val="28"/>
          <w:szCs w:val="28"/>
        </w:rPr>
        <w:t>, - исходя из сумм та</w:t>
      </w:r>
      <w:r w:rsidR="00E93D09" w:rsidRPr="00742BAD">
        <w:rPr>
          <w:sz w:val="28"/>
          <w:szCs w:val="28"/>
        </w:rPr>
        <w:t>ких</w:t>
      </w:r>
      <w:r w:rsidR="00D714F7" w:rsidRPr="00742BAD">
        <w:rPr>
          <w:sz w:val="28"/>
          <w:szCs w:val="28"/>
        </w:rPr>
        <w:t xml:space="preserve"> выигрышей.</w:t>
      </w:r>
    </w:p>
    <w:p w:rsidR="00D714F7" w:rsidRPr="00742BAD" w:rsidRDefault="00D714F7" w:rsidP="00742BAD">
      <w:pPr>
        <w:spacing w:line="360" w:lineRule="auto"/>
        <w:ind w:firstLine="709"/>
        <w:jc w:val="both"/>
        <w:rPr>
          <w:sz w:val="28"/>
          <w:szCs w:val="28"/>
        </w:rPr>
      </w:pPr>
      <w:r w:rsidRPr="00742BAD">
        <w:rPr>
          <w:sz w:val="28"/>
          <w:szCs w:val="28"/>
        </w:rPr>
        <w:t>Перечисленные налогоплательщики, самостоятельно исчисляю</w:t>
      </w:r>
      <w:r w:rsidR="00E93D09" w:rsidRPr="00742BAD">
        <w:rPr>
          <w:sz w:val="28"/>
          <w:szCs w:val="28"/>
        </w:rPr>
        <w:t>т сум</w:t>
      </w:r>
      <w:r w:rsidRPr="00742BAD">
        <w:rPr>
          <w:sz w:val="28"/>
          <w:szCs w:val="28"/>
        </w:rPr>
        <w:t xml:space="preserve">мы налога, подлежащие уплате </w:t>
      </w:r>
      <w:r w:rsidR="00E93D09" w:rsidRPr="00742BAD">
        <w:rPr>
          <w:sz w:val="28"/>
          <w:szCs w:val="28"/>
        </w:rPr>
        <w:t>в</w:t>
      </w:r>
      <w:r w:rsidRPr="00742BAD">
        <w:rPr>
          <w:sz w:val="28"/>
          <w:szCs w:val="28"/>
        </w:rPr>
        <w:t xml:space="preserve"> соответствующий бюджет и об</w:t>
      </w:r>
      <w:r w:rsidR="00E93D09" w:rsidRPr="00742BAD">
        <w:rPr>
          <w:sz w:val="28"/>
          <w:szCs w:val="28"/>
        </w:rPr>
        <w:t xml:space="preserve">язаны </w:t>
      </w:r>
      <w:r w:rsidRPr="00742BAD">
        <w:rPr>
          <w:sz w:val="28"/>
          <w:szCs w:val="28"/>
        </w:rPr>
        <w:t>представить в налоговый орган по месту своего учета соответствую</w:t>
      </w:r>
      <w:r w:rsidR="00E93D09" w:rsidRPr="00742BAD">
        <w:rPr>
          <w:sz w:val="28"/>
          <w:szCs w:val="28"/>
        </w:rPr>
        <w:t>щую</w:t>
      </w:r>
      <w:r w:rsidRPr="00742BAD">
        <w:rPr>
          <w:sz w:val="28"/>
          <w:szCs w:val="28"/>
        </w:rPr>
        <w:t xml:space="preserve"> налоговую декларацию. Местом учета физического лица является его м</w:t>
      </w:r>
      <w:r w:rsidR="00E93D09" w:rsidRPr="00742BAD">
        <w:rPr>
          <w:sz w:val="28"/>
          <w:szCs w:val="28"/>
        </w:rPr>
        <w:t>е</w:t>
      </w:r>
      <w:r w:rsidRPr="00742BAD">
        <w:rPr>
          <w:sz w:val="28"/>
          <w:szCs w:val="28"/>
        </w:rPr>
        <w:t>сто жительства.</w:t>
      </w:r>
      <w:r w:rsidR="00151C1F" w:rsidRPr="00742BAD">
        <w:rPr>
          <w:sz w:val="28"/>
          <w:szCs w:val="28"/>
        </w:rPr>
        <w:t xml:space="preserve"> </w:t>
      </w:r>
      <w:r w:rsidRPr="00742BAD">
        <w:rPr>
          <w:bCs/>
          <w:sz w:val="28"/>
          <w:szCs w:val="28"/>
        </w:rPr>
        <w:t>Налоговая декларация</w:t>
      </w:r>
      <w:r w:rsidRPr="00742BAD">
        <w:rPr>
          <w:b/>
          <w:bCs/>
          <w:sz w:val="28"/>
          <w:szCs w:val="28"/>
        </w:rPr>
        <w:t xml:space="preserve"> </w:t>
      </w:r>
      <w:r w:rsidRPr="00742BAD">
        <w:rPr>
          <w:sz w:val="28"/>
          <w:szCs w:val="28"/>
        </w:rPr>
        <w:t xml:space="preserve">представляется не позднее 30 апреля </w:t>
      </w:r>
      <w:r w:rsidR="00E93D09" w:rsidRPr="00742BAD">
        <w:rPr>
          <w:sz w:val="28"/>
          <w:szCs w:val="28"/>
        </w:rPr>
        <w:t>года,</w:t>
      </w:r>
      <w:r w:rsidRPr="00742BAD">
        <w:rPr>
          <w:sz w:val="28"/>
          <w:szCs w:val="28"/>
        </w:rPr>
        <w:t xml:space="preserve"> следующего за истекшим налоговым периодом. Лица, на которых не</w:t>
      </w:r>
      <w:r w:rsidR="00E93D09" w:rsidRPr="00742BAD">
        <w:rPr>
          <w:sz w:val="28"/>
          <w:szCs w:val="28"/>
        </w:rPr>
        <w:t xml:space="preserve"> возложена</w:t>
      </w:r>
      <w:r w:rsidRPr="00742BAD">
        <w:rPr>
          <w:sz w:val="28"/>
          <w:szCs w:val="28"/>
        </w:rPr>
        <w:t xml:space="preserve"> обязанность представлять налоговую декларацию, вправе пред</w:t>
      </w:r>
      <w:r w:rsidR="00E93D09" w:rsidRPr="00742BAD">
        <w:rPr>
          <w:sz w:val="28"/>
          <w:szCs w:val="28"/>
        </w:rPr>
        <w:t>ставить</w:t>
      </w:r>
      <w:r w:rsidRPr="00742BAD">
        <w:rPr>
          <w:sz w:val="28"/>
          <w:szCs w:val="28"/>
        </w:rPr>
        <w:t xml:space="preserve"> такую декларацию в налоговый орган по месту жительства. В налог</w:t>
      </w:r>
      <w:r w:rsidR="00E93D09" w:rsidRPr="00742BAD">
        <w:rPr>
          <w:sz w:val="28"/>
          <w:szCs w:val="28"/>
        </w:rPr>
        <w:t>овых</w:t>
      </w:r>
      <w:r w:rsidRPr="00742BAD">
        <w:rPr>
          <w:sz w:val="28"/>
          <w:szCs w:val="28"/>
        </w:rPr>
        <w:t xml:space="preserve"> декларациях физические лица указывают все полученные ими в на</w:t>
      </w:r>
      <w:r w:rsidR="00E93D09" w:rsidRPr="00742BAD">
        <w:rPr>
          <w:sz w:val="28"/>
          <w:szCs w:val="28"/>
        </w:rPr>
        <w:t>лог</w:t>
      </w:r>
      <w:r w:rsidRPr="00742BAD">
        <w:rPr>
          <w:sz w:val="28"/>
          <w:szCs w:val="28"/>
        </w:rPr>
        <w:t>овом периоде доходы, источники их выплаты, налоговые вычеты, сум</w:t>
      </w:r>
      <w:r w:rsidR="00E93D09" w:rsidRPr="00742BAD">
        <w:rPr>
          <w:sz w:val="28"/>
          <w:szCs w:val="28"/>
        </w:rPr>
        <w:t>мы</w:t>
      </w:r>
      <w:r w:rsidRPr="00742BAD">
        <w:rPr>
          <w:sz w:val="28"/>
          <w:szCs w:val="28"/>
        </w:rPr>
        <w:t xml:space="preserve"> налога, удержанные налоговыми агентами, суммы фактически уплачен</w:t>
      </w:r>
      <w:r w:rsidR="00E93D09" w:rsidRPr="00742BAD">
        <w:rPr>
          <w:sz w:val="28"/>
          <w:szCs w:val="28"/>
        </w:rPr>
        <w:t>ных</w:t>
      </w:r>
      <w:r w:rsidRPr="00742BAD">
        <w:rPr>
          <w:sz w:val="28"/>
          <w:szCs w:val="28"/>
        </w:rPr>
        <w:t xml:space="preserve"> в течение налогового периода авансовых платежей, суммы налога, под</w:t>
      </w:r>
      <w:r w:rsidR="00E93D09" w:rsidRPr="00742BAD">
        <w:rPr>
          <w:sz w:val="28"/>
          <w:szCs w:val="28"/>
        </w:rPr>
        <w:t>лежащее</w:t>
      </w:r>
      <w:r w:rsidRPr="00742BAD">
        <w:rPr>
          <w:sz w:val="28"/>
          <w:szCs w:val="28"/>
        </w:rPr>
        <w:t xml:space="preserve"> уплате (доплате) или возврату по итогам налогового периода.</w:t>
      </w:r>
    </w:p>
    <w:p w:rsidR="001D193B" w:rsidRPr="00742BAD" w:rsidRDefault="00D714F7" w:rsidP="00742BAD">
      <w:pPr>
        <w:spacing w:line="360" w:lineRule="auto"/>
        <w:ind w:firstLine="709"/>
        <w:jc w:val="both"/>
        <w:rPr>
          <w:sz w:val="28"/>
          <w:szCs w:val="28"/>
        </w:rPr>
      </w:pPr>
      <w:r w:rsidRPr="00742BAD">
        <w:rPr>
          <w:bCs/>
          <w:sz w:val="28"/>
          <w:szCs w:val="28"/>
        </w:rPr>
        <w:t>Налоговые агенты</w:t>
      </w:r>
      <w:r w:rsidRPr="00742BAD">
        <w:rPr>
          <w:b/>
          <w:bCs/>
          <w:sz w:val="28"/>
          <w:szCs w:val="28"/>
        </w:rPr>
        <w:t xml:space="preserve"> </w:t>
      </w:r>
      <w:r w:rsidRPr="00742BAD">
        <w:rPr>
          <w:sz w:val="28"/>
          <w:szCs w:val="28"/>
        </w:rPr>
        <w:t>ведут учет доходов, полученных от них физ</w:t>
      </w:r>
      <w:r w:rsidR="00E93D09" w:rsidRPr="00742BAD">
        <w:rPr>
          <w:sz w:val="28"/>
          <w:szCs w:val="28"/>
        </w:rPr>
        <w:t>ическими</w:t>
      </w:r>
      <w:r w:rsidRPr="00742BAD">
        <w:rPr>
          <w:sz w:val="28"/>
          <w:szCs w:val="28"/>
        </w:rPr>
        <w:t xml:space="preserve"> лицами в налоговом периоде, по форме, которая установлена Мин</w:t>
      </w:r>
      <w:r w:rsidR="00E93D09" w:rsidRPr="00742BAD">
        <w:rPr>
          <w:sz w:val="28"/>
          <w:szCs w:val="28"/>
        </w:rPr>
        <w:t>и</w:t>
      </w:r>
      <w:r w:rsidRPr="00742BAD">
        <w:rPr>
          <w:sz w:val="28"/>
          <w:szCs w:val="28"/>
        </w:rPr>
        <w:t>стерством финансов РФ. Налоговые агенты представляют в налоговый о</w:t>
      </w:r>
      <w:r w:rsidR="00E93D09" w:rsidRPr="00742BAD">
        <w:rPr>
          <w:sz w:val="28"/>
          <w:szCs w:val="28"/>
        </w:rPr>
        <w:t>рган</w:t>
      </w:r>
      <w:r w:rsidRPr="00742BAD">
        <w:rPr>
          <w:sz w:val="28"/>
          <w:szCs w:val="28"/>
        </w:rPr>
        <w:t xml:space="preserve"> по месту своего учета сведения о доходах физических лиц этого н</w:t>
      </w:r>
      <w:r w:rsidR="00E93D09" w:rsidRPr="00742BAD">
        <w:rPr>
          <w:sz w:val="28"/>
          <w:szCs w:val="28"/>
        </w:rPr>
        <w:t>алогового</w:t>
      </w:r>
      <w:r w:rsidRPr="00742BAD">
        <w:rPr>
          <w:sz w:val="28"/>
          <w:szCs w:val="28"/>
        </w:rPr>
        <w:t xml:space="preserve"> периода и суммах начисленных и удержанных в этом налого</w:t>
      </w:r>
      <w:r w:rsidR="00E93D09" w:rsidRPr="00742BAD">
        <w:rPr>
          <w:sz w:val="28"/>
          <w:szCs w:val="28"/>
        </w:rPr>
        <w:t>вом</w:t>
      </w:r>
      <w:r w:rsidRPr="00742BAD">
        <w:rPr>
          <w:sz w:val="28"/>
          <w:szCs w:val="28"/>
        </w:rPr>
        <w:t xml:space="preserve"> периоде налогов ежегодно не позднее 1 апреля года, следующего за </w:t>
      </w:r>
      <w:r w:rsidR="00E93D09" w:rsidRPr="00742BAD">
        <w:rPr>
          <w:sz w:val="28"/>
          <w:szCs w:val="28"/>
        </w:rPr>
        <w:t>ст</w:t>
      </w:r>
      <w:r w:rsidRPr="00742BAD">
        <w:rPr>
          <w:sz w:val="28"/>
          <w:szCs w:val="28"/>
        </w:rPr>
        <w:t>екшим налоговым периодом, по форме, утвержденной федеральным органом исполнительной власти, уполномоченным по контролю и надзору</w:t>
      </w:r>
      <w:r w:rsidR="00E93D09" w:rsidRPr="00742BAD">
        <w:rPr>
          <w:sz w:val="28"/>
          <w:szCs w:val="28"/>
        </w:rPr>
        <w:t xml:space="preserve"> в</w:t>
      </w:r>
      <w:r w:rsidRPr="00742BAD">
        <w:rPr>
          <w:sz w:val="28"/>
          <w:szCs w:val="28"/>
        </w:rPr>
        <w:t xml:space="preserve"> области налогов и сборов.</w:t>
      </w:r>
    </w:p>
    <w:p w:rsidR="001D193B" w:rsidRPr="00742BAD" w:rsidRDefault="00D714F7" w:rsidP="00742BAD">
      <w:pPr>
        <w:spacing w:line="360" w:lineRule="auto"/>
        <w:ind w:firstLine="709"/>
        <w:jc w:val="both"/>
        <w:rPr>
          <w:sz w:val="28"/>
          <w:szCs w:val="28"/>
        </w:rPr>
      </w:pPr>
      <w:r w:rsidRPr="00742BAD">
        <w:rPr>
          <w:sz w:val="28"/>
          <w:szCs w:val="28"/>
        </w:rPr>
        <w:t xml:space="preserve">Излишне удержанные налоговым агентом из дохода налогоплательщика суммы налога подлежат </w:t>
      </w:r>
      <w:r w:rsidR="00E93D09" w:rsidRPr="00742BAD">
        <w:rPr>
          <w:sz w:val="28"/>
          <w:szCs w:val="28"/>
        </w:rPr>
        <w:t>возврату</w:t>
      </w:r>
      <w:r w:rsidRPr="00742BAD">
        <w:rPr>
          <w:sz w:val="28"/>
          <w:szCs w:val="28"/>
        </w:rPr>
        <w:t xml:space="preserve"> налоговым агентом по представлении налогоплательщиком соот</w:t>
      </w:r>
      <w:r w:rsidR="00E93D09" w:rsidRPr="00742BAD">
        <w:rPr>
          <w:sz w:val="28"/>
          <w:szCs w:val="28"/>
        </w:rPr>
        <w:t>вет</w:t>
      </w:r>
      <w:r w:rsidRPr="00742BAD">
        <w:rPr>
          <w:sz w:val="28"/>
          <w:szCs w:val="28"/>
        </w:rPr>
        <w:t xml:space="preserve">ствующего заявления. </w:t>
      </w:r>
    </w:p>
    <w:p w:rsidR="00BC333C" w:rsidRPr="00742BAD" w:rsidRDefault="00742BAD" w:rsidP="00742BAD">
      <w:pPr>
        <w:spacing w:line="360" w:lineRule="auto"/>
        <w:ind w:firstLine="709"/>
        <w:jc w:val="center"/>
        <w:rPr>
          <w:b/>
          <w:sz w:val="28"/>
          <w:szCs w:val="28"/>
        </w:rPr>
      </w:pPr>
      <w:r>
        <w:rPr>
          <w:b/>
          <w:sz w:val="28"/>
          <w:szCs w:val="28"/>
        </w:rPr>
        <w:br w:type="page"/>
      </w:r>
      <w:r w:rsidR="00080F2A" w:rsidRPr="00742BAD">
        <w:rPr>
          <w:b/>
          <w:sz w:val="28"/>
          <w:szCs w:val="28"/>
        </w:rPr>
        <w:t>Сп</w:t>
      </w:r>
      <w:r w:rsidR="00BC333C" w:rsidRPr="00742BAD">
        <w:rPr>
          <w:b/>
          <w:sz w:val="28"/>
          <w:szCs w:val="28"/>
        </w:rPr>
        <w:t>исок использованной литературы</w:t>
      </w:r>
    </w:p>
    <w:p w:rsidR="006B73C9" w:rsidRPr="00742BAD" w:rsidRDefault="006B73C9" w:rsidP="00742BAD">
      <w:pPr>
        <w:spacing w:line="360" w:lineRule="auto"/>
        <w:jc w:val="both"/>
        <w:rPr>
          <w:sz w:val="28"/>
          <w:szCs w:val="28"/>
        </w:rPr>
      </w:pPr>
    </w:p>
    <w:p w:rsidR="00BC333C" w:rsidRPr="00742BAD" w:rsidRDefault="00BC333C" w:rsidP="00742BAD">
      <w:pPr>
        <w:numPr>
          <w:ilvl w:val="0"/>
          <w:numId w:val="11"/>
        </w:numPr>
        <w:spacing w:line="360" w:lineRule="auto"/>
        <w:ind w:left="0" w:firstLine="0"/>
        <w:jc w:val="both"/>
        <w:rPr>
          <w:sz w:val="28"/>
          <w:szCs w:val="28"/>
        </w:rPr>
      </w:pPr>
      <w:r w:rsidRPr="00742BAD">
        <w:rPr>
          <w:sz w:val="28"/>
          <w:szCs w:val="28"/>
        </w:rPr>
        <w:t xml:space="preserve">НК РФ – Налоговый кодекс Российской Федерации – часть 1, от 31 июля </w:t>
      </w:r>
      <w:smartTag w:uri="urn:schemas-microsoft-com:office:smarttags" w:element="metricconverter">
        <w:smartTagPr>
          <w:attr w:name="ProductID" w:val="1998 г"/>
        </w:smartTagPr>
        <w:r w:rsidRPr="00742BAD">
          <w:rPr>
            <w:sz w:val="28"/>
            <w:szCs w:val="28"/>
          </w:rPr>
          <w:t>1998 г</w:t>
        </w:r>
      </w:smartTag>
      <w:r w:rsidRPr="00742BAD">
        <w:rPr>
          <w:sz w:val="28"/>
          <w:szCs w:val="28"/>
        </w:rPr>
        <w:t>. № 146-ФЗ</w:t>
      </w:r>
      <w:r w:rsidR="008E7AF6" w:rsidRPr="00742BAD">
        <w:rPr>
          <w:sz w:val="28"/>
          <w:szCs w:val="28"/>
        </w:rPr>
        <w:t>.</w:t>
      </w:r>
      <w:r w:rsidRPr="00742BAD">
        <w:rPr>
          <w:sz w:val="28"/>
          <w:szCs w:val="28"/>
        </w:rPr>
        <w:t xml:space="preserve"> </w:t>
      </w:r>
    </w:p>
    <w:p w:rsidR="00BC333C" w:rsidRPr="00742BAD" w:rsidRDefault="00BC333C" w:rsidP="00742BAD">
      <w:pPr>
        <w:numPr>
          <w:ilvl w:val="0"/>
          <w:numId w:val="11"/>
        </w:numPr>
        <w:spacing w:line="360" w:lineRule="auto"/>
        <w:ind w:left="0" w:firstLine="0"/>
        <w:jc w:val="both"/>
        <w:rPr>
          <w:sz w:val="28"/>
          <w:szCs w:val="28"/>
        </w:rPr>
      </w:pPr>
      <w:r w:rsidRPr="00742BAD">
        <w:rPr>
          <w:sz w:val="28"/>
          <w:szCs w:val="28"/>
        </w:rPr>
        <w:t>НК РФ – Налоговый кодекс Российской Федерации – часть 2, от 5 августа 2000г. № 117-ФЗ</w:t>
      </w:r>
      <w:r w:rsidR="008E7AF6" w:rsidRPr="00742BAD">
        <w:rPr>
          <w:sz w:val="28"/>
          <w:szCs w:val="28"/>
        </w:rPr>
        <w:t>.</w:t>
      </w:r>
    </w:p>
    <w:p w:rsidR="00BC333C" w:rsidRPr="00742BAD" w:rsidRDefault="00BC333C" w:rsidP="00742BAD">
      <w:pPr>
        <w:numPr>
          <w:ilvl w:val="0"/>
          <w:numId w:val="11"/>
        </w:numPr>
        <w:spacing w:line="360" w:lineRule="auto"/>
        <w:ind w:left="0" w:firstLine="0"/>
        <w:jc w:val="both"/>
        <w:rPr>
          <w:sz w:val="28"/>
          <w:szCs w:val="28"/>
        </w:rPr>
      </w:pPr>
      <w:r w:rsidRPr="00742BAD">
        <w:rPr>
          <w:sz w:val="28"/>
          <w:szCs w:val="28"/>
        </w:rPr>
        <w:t xml:space="preserve">Методические рекомендации по применению гл. 23 ч. 2 НК РФ, утверждены Приказом МНС РФ от 29 ноября </w:t>
      </w:r>
      <w:smartTag w:uri="urn:schemas-microsoft-com:office:smarttags" w:element="metricconverter">
        <w:smartTagPr>
          <w:attr w:name="ProductID" w:val="2000 г"/>
        </w:smartTagPr>
        <w:r w:rsidRPr="00742BAD">
          <w:rPr>
            <w:sz w:val="28"/>
            <w:szCs w:val="28"/>
          </w:rPr>
          <w:t>2000 г</w:t>
        </w:r>
      </w:smartTag>
      <w:r w:rsidRPr="00742BAD">
        <w:rPr>
          <w:sz w:val="28"/>
          <w:szCs w:val="28"/>
        </w:rPr>
        <w:t>. № БГ-3-08/415</w:t>
      </w:r>
      <w:r w:rsidR="008E7AF6" w:rsidRPr="00742BAD">
        <w:rPr>
          <w:sz w:val="28"/>
          <w:szCs w:val="28"/>
        </w:rPr>
        <w:t>.</w:t>
      </w:r>
    </w:p>
    <w:p w:rsidR="00BC333C" w:rsidRPr="00742BAD" w:rsidRDefault="00BC333C" w:rsidP="00742BAD">
      <w:pPr>
        <w:numPr>
          <w:ilvl w:val="0"/>
          <w:numId w:val="11"/>
        </w:numPr>
        <w:spacing w:line="360" w:lineRule="auto"/>
        <w:ind w:left="0" w:firstLine="0"/>
        <w:jc w:val="both"/>
        <w:rPr>
          <w:sz w:val="28"/>
          <w:szCs w:val="28"/>
        </w:rPr>
      </w:pPr>
      <w:r w:rsidRPr="00742BAD">
        <w:rPr>
          <w:sz w:val="28"/>
          <w:szCs w:val="28"/>
        </w:rPr>
        <w:t xml:space="preserve">Приказ МНС РФ «Об утверждении форм отчетности по налогу на доходы физических лиц за 2003 год» от 31 октября </w:t>
      </w:r>
      <w:smartTag w:uri="urn:schemas-microsoft-com:office:smarttags" w:element="metricconverter">
        <w:smartTagPr>
          <w:attr w:name="ProductID" w:val="2003 г"/>
        </w:smartTagPr>
        <w:r w:rsidRPr="00742BAD">
          <w:rPr>
            <w:sz w:val="28"/>
            <w:szCs w:val="28"/>
          </w:rPr>
          <w:t>2003 г</w:t>
        </w:r>
      </w:smartTag>
      <w:r w:rsidRPr="00742BAD">
        <w:rPr>
          <w:sz w:val="28"/>
          <w:szCs w:val="28"/>
        </w:rPr>
        <w:t>. № БГ-3-04/583</w:t>
      </w:r>
      <w:r w:rsidR="008E7AF6" w:rsidRPr="00742BAD">
        <w:rPr>
          <w:sz w:val="28"/>
          <w:szCs w:val="28"/>
        </w:rPr>
        <w:t>.</w:t>
      </w:r>
    </w:p>
    <w:p w:rsidR="00BC333C" w:rsidRPr="00742BAD" w:rsidRDefault="00BC333C" w:rsidP="00742BAD">
      <w:pPr>
        <w:numPr>
          <w:ilvl w:val="0"/>
          <w:numId w:val="11"/>
        </w:numPr>
        <w:spacing w:line="360" w:lineRule="auto"/>
        <w:ind w:left="0" w:firstLine="0"/>
        <w:jc w:val="both"/>
        <w:rPr>
          <w:sz w:val="28"/>
          <w:szCs w:val="28"/>
        </w:rPr>
      </w:pPr>
      <w:r w:rsidRPr="00742BAD">
        <w:rPr>
          <w:sz w:val="28"/>
          <w:szCs w:val="28"/>
        </w:rPr>
        <w:t>Приказ МНС РФ «Об утверждении форм деклараций по налогу на доходы</w:t>
      </w:r>
      <w:r w:rsidR="008E7AF6" w:rsidRPr="00742BAD">
        <w:rPr>
          <w:sz w:val="28"/>
          <w:szCs w:val="28"/>
        </w:rPr>
        <w:t xml:space="preserve"> ф</w:t>
      </w:r>
      <w:r w:rsidRPr="00742BAD">
        <w:rPr>
          <w:sz w:val="28"/>
          <w:szCs w:val="28"/>
        </w:rPr>
        <w:t xml:space="preserve">изических лиц и инструкции по их заполнению» от 15 июня </w:t>
      </w:r>
      <w:smartTag w:uri="urn:schemas-microsoft-com:office:smarttags" w:element="metricconverter">
        <w:smartTagPr>
          <w:attr w:name="ProductID" w:val="2004 г"/>
        </w:smartTagPr>
        <w:r w:rsidRPr="00742BAD">
          <w:rPr>
            <w:sz w:val="28"/>
            <w:szCs w:val="28"/>
          </w:rPr>
          <w:t>2004 г</w:t>
        </w:r>
      </w:smartTag>
      <w:r w:rsidRPr="00742BAD">
        <w:rPr>
          <w:sz w:val="28"/>
          <w:szCs w:val="28"/>
        </w:rPr>
        <w:t>. № САЭ-3-04/366@</w:t>
      </w:r>
      <w:r w:rsidR="001C5833" w:rsidRPr="00742BAD">
        <w:rPr>
          <w:sz w:val="28"/>
          <w:szCs w:val="28"/>
        </w:rPr>
        <w:t>.</w:t>
      </w:r>
    </w:p>
    <w:p w:rsidR="00BC333C" w:rsidRPr="00742BAD" w:rsidRDefault="00BC333C" w:rsidP="00742BAD">
      <w:pPr>
        <w:numPr>
          <w:ilvl w:val="0"/>
          <w:numId w:val="11"/>
        </w:numPr>
        <w:spacing w:line="360" w:lineRule="auto"/>
        <w:ind w:left="0" w:firstLine="0"/>
        <w:jc w:val="both"/>
        <w:rPr>
          <w:sz w:val="28"/>
          <w:szCs w:val="28"/>
        </w:rPr>
      </w:pPr>
      <w:r w:rsidRPr="00742BAD">
        <w:rPr>
          <w:sz w:val="28"/>
          <w:szCs w:val="28"/>
        </w:rPr>
        <w:t xml:space="preserve">Приказ МНС РФ «О форме налогового уведомления на уплату налога на доходы физических лиц» от 27 июля </w:t>
      </w:r>
      <w:smartTag w:uri="urn:schemas-microsoft-com:office:smarttags" w:element="metricconverter">
        <w:smartTagPr>
          <w:attr w:name="ProductID" w:val="2004 г"/>
        </w:smartTagPr>
        <w:r w:rsidRPr="00742BAD">
          <w:rPr>
            <w:sz w:val="28"/>
            <w:szCs w:val="28"/>
          </w:rPr>
          <w:t>2004 г</w:t>
        </w:r>
      </w:smartTag>
      <w:r w:rsidRPr="00742BAD">
        <w:rPr>
          <w:sz w:val="28"/>
          <w:szCs w:val="28"/>
        </w:rPr>
        <w:t>. № САЭ-3-04/440@</w:t>
      </w:r>
      <w:r w:rsidR="001C5833" w:rsidRPr="00742BAD">
        <w:rPr>
          <w:sz w:val="28"/>
          <w:szCs w:val="28"/>
        </w:rPr>
        <w:t>.</w:t>
      </w:r>
    </w:p>
    <w:p w:rsidR="00BC333C" w:rsidRPr="00742BAD" w:rsidRDefault="00BC333C" w:rsidP="00742BAD">
      <w:pPr>
        <w:numPr>
          <w:ilvl w:val="0"/>
          <w:numId w:val="11"/>
        </w:numPr>
        <w:spacing w:line="360" w:lineRule="auto"/>
        <w:ind w:left="0" w:firstLine="0"/>
        <w:jc w:val="both"/>
        <w:rPr>
          <w:sz w:val="28"/>
          <w:szCs w:val="28"/>
        </w:rPr>
      </w:pPr>
      <w:r w:rsidRPr="00742BAD">
        <w:rPr>
          <w:sz w:val="28"/>
          <w:szCs w:val="28"/>
        </w:rPr>
        <w:t>Комментарий к Налоговому кодексу Российской Федерации. Часть вторая</w:t>
      </w:r>
      <w:r w:rsidR="001C5833" w:rsidRPr="00742BAD">
        <w:rPr>
          <w:sz w:val="28"/>
          <w:szCs w:val="28"/>
        </w:rPr>
        <w:t>.</w:t>
      </w:r>
      <w:r w:rsidRPr="00742BAD">
        <w:rPr>
          <w:sz w:val="28"/>
          <w:szCs w:val="28"/>
        </w:rPr>
        <w:t xml:space="preserve"> (постатейный) / Под редакцией А.Н. Козырина. – М.: ТК Велби, Изд-во Проспект, 2005. – 656 с.</w:t>
      </w:r>
    </w:p>
    <w:p w:rsidR="00E93D09" w:rsidRPr="00742BAD" w:rsidRDefault="00E93D09" w:rsidP="00742BAD">
      <w:pPr>
        <w:numPr>
          <w:ilvl w:val="0"/>
          <w:numId w:val="11"/>
        </w:numPr>
        <w:spacing w:line="360" w:lineRule="auto"/>
        <w:ind w:left="0" w:firstLine="0"/>
        <w:jc w:val="both"/>
        <w:rPr>
          <w:sz w:val="28"/>
          <w:szCs w:val="28"/>
        </w:rPr>
      </w:pPr>
      <w:r w:rsidRPr="00742BAD">
        <w:rPr>
          <w:sz w:val="28"/>
          <w:szCs w:val="28"/>
        </w:rPr>
        <w:t>Налоги и налогообложение/ Камалян А.К., Федорик О.В., Русинов Ю.Ю., Улезько О.В. и др.; Под ред. А.К. Камаляна: Учебное пособие. – Воронеж: ФГОУ ВПО ВГАУ, 2006. – 235 с.</w:t>
      </w:r>
      <w:r w:rsidR="00742BAD" w:rsidRPr="00742BAD">
        <w:rPr>
          <w:sz w:val="28"/>
          <w:szCs w:val="28"/>
        </w:rPr>
        <w:t xml:space="preserve"> </w:t>
      </w:r>
    </w:p>
    <w:p w:rsidR="00BC333C" w:rsidRPr="00742BAD" w:rsidRDefault="00BC333C" w:rsidP="00742BAD">
      <w:pPr>
        <w:numPr>
          <w:ilvl w:val="0"/>
          <w:numId w:val="11"/>
        </w:numPr>
        <w:spacing w:line="360" w:lineRule="auto"/>
        <w:ind w:left="0" w:firstLine="0"/>
        <w:jc w:val="both"/>
        <w:rPr>
          <w:sz w:val="28"/>
          <w:szCs w:val="28"/>
        </w:rPr>
      </w:pPr>
      <w:r w:rsidRPr="00742BAD">
        <w:rPr>
          <w:sz w:val="28"/>
          <w:szCs w:val="28"/>
        </w:rPr>
        <w:t>Каширина М.В. НДФЛ в вопросах и ответах. – М.: ООО «Статус-Кво 97», 2006. – 200 с.</w:t>
      </w:r>
      <w:bookmarkStart w:id="0" w:name="_GoBack"/>
      <w:bookmarkEnd w:id="0"/>
    </w:p>
    <w:sectPr w:rsidR="00BC333C" w:rsidRPr="00742BAD" w:rsidSect="00742BAD">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727" w:rsidRDefault="000C1727">
      <w:r>
        <w:separator/>
      </w:r>
    </w:p>
  </w:endnote>
  <w:endnote w:type="continuationSeparator" w:id="0">
    <w:p w:rsidR="000C1727" w:rsidRDefault="000C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727" w:rsidRDefault="000C1727">
      <w:r>
        <w:separator/>
      </w:r>
    </w:p>
  </w:footnote>
  <w:footnote w:type="continuationSeparator" w:id="0">
    <w:p w:rsidR="000C1727" w:rsidRDefault="000C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41" w:rsidRDefault="004E4E41" w:rsidP="00576B7A">
    <w:pPr>
      <w:pStyle w:val="ab"/>
      <w:framePr w:wrap="around" w:vAnchor="text" w:hAnchor="margin" w:xAlign="center" w:y="1"/>
      <w:rPr>
        <w:rStyle w:val="ad"/>
      </w:rPr>
    </w:pPr>
  </w:p>
  <w:p w:rsidR="004E4E41" w:rsidRDefault="004E4E4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41" w:rsidRDefault="00EA1BBB" w:rsidP="00576B7A">
    <w:pPr>
      <w:pStyle w:val="ab"/>
      <w:framePr w:wrap="around" w:vAnchor="text" w:hAnchor="margin" w:xAlign="center" w:y="1"/>
      <w:rPr>
        <w:rStyle w:val="ad"/>
      </w:rPr>
    </w:pPr>
    <w:r>
      <w:rPr>
        <w:rStyle w:val="ad"/>
        <w:noProof/>
      </w:rPr>
      <w:t>2</w:t>
    </w:r>
  </w:p>
  <w:p w:rsidR="004E4E41" w:rsidRDefault="004E4E4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FEE"/>
    <w:multiLevelType w:val="hybridMultilevel"/>
    <w:tmpl w:val="ADECC3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CFE2693"/>
    <w:multiLevelType w:val="hybridMultilevel"/>
    <w:tmpl w:val="605C28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CA92DF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2A3F00DA"/>
    <w:multiLevelType w:val="hybridMultilevel"/>
    <w:tmpl w:val="AD38D3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47A644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47D744CA"/>
    <w:multiLevelType w:val="hybridMultilevel"/>
    <w:tmpl w:val="F7702C6A"/>
    <w:lvl w:ilvl="0" w:tplc="E866286A">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49B57BD8"/>
    <w:multiLevelType w:val="hybridMultilevel"/>
    <w:tmpl w:val="98CC312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F983972"/>
    <w:multiLevelType w:val="hybridMultilevel"/>
    <w:tmpl w:val="F76CA9FC"/>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nsid w:val="50F21920"/>
    <w:multiLevelType w:val="singleLevel"/>
    <w:tmpl w:val="3D7633CE"/>
    <w:lvl w:ilvl="0">
      <w:start w:val="1"/>
      <w:numFmt w:val="decimal"/>
      <w:lvlText w:val="%1."/>
      <w:legacy w:legacy="1" w:legacySpace="0" w:legacyIndent="397"/>
      <w:lvlJc w:val="left"/>
      <w:pPr>
        <w:ind w:left="681" w:hanging="397"/>
      </w:pPr>
      <w:rPr>
        <w:rFonts w:cs="Times New Roman"/>
      </w:rPr>
    </w:lvl>
  </w:abstractNum>
  <w:abstractNum w:abstractNumId="9">
    <w:nsid w:val="539B29E9"/>
    <w:multiLevelType w:val="hybridMultilevel"/>
    <w:tmpl w:val="044C56C4"/>
    <w:lvl w:ilvl="0" w:tplc="0419000F">
      <w:start w:val="1"/>
      <w:numFmt w:val="decimal"/>
      <w:lvlText w:val="%1."/>
      <w:lvlJc w:val="left"/>
      <w:pPr>
        <w:tabs>
          <w:tab w:val="num" w:pos="720"/>
        </w:tabs>
        <w:ind w:left="720" w:hanging="360"/>
      </w:pPr>
      <w:rPr>
        <w:rFonts w:cs="Times New Roman" w:hint="default"/>
      </w:rPr>
    </w:lvl>
    <w:lvl w:ilvl="1" w:tplc="1158C79E">
      <w:start w:val="1"/>
      <w:numFmt w:val="bullet"/>
      <w:lvlText w:val="-"/>
      <w:lvlJc w:val="left"/>
      <w:pPr>
        <w:tabs>
          <w:tab w:val="num" w:pos="1965"/>
        </w:tabs>
        <w:ind w:left="1965" w:hanging="885"/>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A98154C"/>
    <w:multiLevelType w:val="hybridMultilevel"/>
    <w:tmpl w:val="994EE0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9"/>
  </w:num>
  <w:num w:numId="5">
    <w:abstractNumId w:val="5"/>
  </w:num>
  <w:num w:numId="6">
    <w:abstractNumId w:val="0"/>
  </w:num>
  <w:num w:numId="7">
    <w:abstractNumId w:val="1"/>
  </w:num>
  <w:num w:numId="8">
    <w:abstractNumId w:val="10"/>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5F5"/>
    <w:rsid w:val="000420D8"/>
    <w:rsid w:val="00080F2A"/>
    <w:rsid w:val="00081015"/>
    <w:rsid w:val="000A4D41"/>
    <w:rsid w:val="000C1727"/>
    <w:rsid w:val="000E13A7"/>
    <w:rsid w:val="00151C1F"/>
    <w:rsid w:val="001C5833"/>
    <w:rsid w:val="001D193B"/>
    <w:rsid w:val="001F3AE3"/>
    <w:rsid w:val="00201C0E"/>
    <w:rsid w:val="0022232A"/>
    <w:rsid w:val="00227D76"/>
    <w:rsid w:val="00260E60"/>
    <w:rsid w:val="002B4035"/>
    <w:rsid w:val="003166E2"/>
    <w:rsid w:val="003845CB"/>
    <w:rsid w:val="004E4E41"/>
    <w:rsid w:val="00545C5D"/>
    <w:rsid w:val="00576B7A"/>
    <w:rsid w:val="006265F5"/>
    <w:rsid w:val="00667CA9"/>
    <w:rsid w:val="006B73C9"/>
    <w:rsid w:val="006E21E1"/>
    <w:rsid w:val="00742BAD"/>
    <w:rsid w:val="007508DE"/>
    <w:rsid w:val="00770D88"/>
    <w:rsid w:val="007914BA"/>
    <w:rsid w:val="00797F08"/>
    <w:rsid w:val="007B0639"/>
    <w:rsid w:val="007C521A"/>
    <w:rsid w:val="007E4D32"/>
    <w:rsid w:val="007F0340"/>
    <w:rsid w:val="0086660D"/>
    <w:rsid w:val="00896DEF"/>
    <w:rsid w:val="008A00FA"/>
    <w:rsid w:val="008D1762"/>
    <w:rsid w:val="008D7CFF"/>
    <w:rsid w:val="008E2E47"/>
    <w:rsid w:val="008E7AF6"/>
    <w:rsid w:val="008F2E72"/>
    <w:rsid w:val="0093708C"/>
    <w:rsid w:val="00954489"/>
    <w:rsid w:val="00960E11"/>
    <w:rsid w:val="00984545"/>
    <w:rsid w:val="009A66A7"/>
    <w:rsid w:val="009E4D80"/>
    <w:rsid w:val="00A13457"/>
    <w:rsid w:val="00A34349"/>
    <w:rsid w:val="00B4432C"/>
    <w:rsid w:val="00B77AAA"/>
    <w:rsid w:val="00BC333C"/>
    <w:rsid w:val="00C25F1F"/>
    <w:rsid w:val="00C83029"/>
    <w:rsid w:val="00C84183"/>
    <w:rsid w:val="00D714F7"/>
    <w:rsid w:val="00E2469B"/>
    <w:rsid w:val="00E34424"/>
    <w:rsid w:val="00E93D09"/>
    <w:rsid w:val="00EA1BBB"/>
    <w:rsid w:val="00EB6FC5"/>
    <w:rsid w:val="00EF1971"/>
    <w:rsid w:val="00F35614"/>
    <w:rsid w:val="00F47F0A"/>
    <w:rsid w:val="00FE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9ECEE5-EDF5-4D80-98FC-1F106830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C33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265F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265F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C333C"/>
    <w:pPr>
      <w:keepNext/>
      <w:spacing w:before="240" w:after="60"/>
      <w:outlineLvl w:val="3"/>
    </w:pPr>
    <w:rPr>
      <w:b/>
      <w:bCs/>
      <w:sz w:val="28"/>
      <w:szCs w:val="28"/>
    </w:rPr>
  </w:style>
  <w:style w:type="paragraph" w:styleId="7">
    <w:name w:val="heading 7"/>
    <w:basedOn w:val="a"/>
    <w:next w:val="a"/>
    <w:link w:val="70"/>
    <w:uiPriority w:val="9"/>
    <w:qFormat/>
    <w:rsid w:val="00BC333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Indent 2"/>
    <w:basedOn w:val="a"/>
    <w:link w:val="22"/>
    <w:uiPriority w:val="99"/>
    <w:rsid w:val="006265F5"/>
    <w:pPr>
      <w:ind w:firstLine="284"/>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6265F5"/>
    <w:pPr>
      <w:spacing w:after="120"/>
      <w:ind w:left="283"/>
    </w:pPr>
  </w:style>
  <w:style w:type="character" w:customStyle="1" w:styleId="24">
    <w:name w:val="Основной текст 2 Знак"/>
    <w:link w:val="23"/>
    <w:uiPriority w:val="99"/>
    <w:semiHidden/>
    <w:rPr>
      <w:sz w:val="24"/>
      <w:szCs w:val="24"/>
    </w:rPr>
  </w:style>
  <w:style w:type="paragraph" w:styleId="a3">
    <w:name w:val="Body Text"/>
    <w:basedOn w:val="a"/>
    <w:link w:val="a4"/>
    <w:uiPriority w:val="99"/>
    <w:rsid w:val="006265F5"/>
    <w:pPr>
      <w:spacing w:after="120"/>
    </w:pPr>
  </w:style>
  <w:style w:type="character" w:customStyle="1" w:styleId="a4">
    <w:name w:val="Основной текст Знак"/>
    <w:link w:val="a3"/>
    <w:uiPriority w:val="99"/>
    <w:semiHidden/>
    <w:rPr>
      <w:sz w:val="24"/>
      <w:szCs w:val="24"/>
    </w:rPr>
  </w:style>
  <w:style w:type="paragraph" w:styleId="a5">
    <w:name w:val="Plain Text"/>
    <w:basedOn w:val="a"/>
    <w:link w:val="a6"/>
    <w:uiPriority w:val="99"/>
    <w:rsid w:val="006265F5"/>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rPr>
  </w:style>
  <w:style w:type="paragraph" w:customStyle="1" w:styleId="ConsNormal">
    <w:name w:val="ConsNormal"/>
    <w:rsid w:val="006265F5"/>
    <w:pPr>
      <w:widowControl w:val="0"/>
      <w:autoSpaceDE w:val="0"/>
      <w:autoSpaceDN w:val="0"/>
      <w:adjustRightInd w:val="0"/>
      <w:ind w:firstLine="720"/>
    </w:pPr>
    <w:rPr>
      <w:rFonts w:ascii="Arial" w:hAnsi="Arial" w:cs="Arial"/>
    </w:rPr>
  </w:style>
  <w:style w:type="paragraph" w:styleId="a7">
    <w:name w:val="footnote text"/>
    <w:basedOn w:val="a"/>
    <w:link w:val="a8"/>
    <w:uiPriority w:val="99"/>
    <w:semiHidden/>
    <w:rsid w:val="00BC333C"/>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BC333C"/>
    <w:rPr>
      <w:rFonts w:cs="Times New Roman"/>
      <w:vertAlign w:val="superscript"/>
    </w:rPr>
  </w:style>
  <w:style w:type="table" w:styleId="aa">
    <w:name w:val="Table Grid"/>
    <w:basedOn w:val="a1"/>
    <w:uiPriority w:val="59"/>
    <w:rsid w:val="00BC3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BC333C"/>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ConsNonformat">
    <w:name w:val="ConsNonformat"/>
    <w:rsid w:val="00BC333C"/>
    <w:pPr>
      <w:autoSpaceDE w:val="0"/>
      <w:autoSpaceDN w:val="0"/>
      <w:adjustRightInd w:val="0"/>
      <w:ind w:right="19772"/>
    </w:pPr>
    <w:rPr>
      <w:rFonts w:ascii="Courier New" w:hAnsi="Courier New" w:cs="Courier New"/>
    </w:rPr>
  </w:style>
  <w:style w:type="paragraph" w:styleId="ab">
    <w:name w:val="header"/>
    <w:basedOn w:val="a"/>
    <w:link w:val="ac"/>
    <w:uiPriority w:val="99"/>
    <w:rsid w:val="004E4E41"/>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4E4E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3206</Words>
  <Characters>18276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Наркоконтроль</Company>
  <LinksUpToDate>false</LinksUpToDate>
  <CharactersWithSpaces>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Влад</dc:creator>
  <cp:keywords/>
  <dc:description/>
  <cp:lastModifiedBy>admin</cp:lastModifiedBy>
  <cp:revision>2</cp:revision>
  <dcterms:created xsi:type="dcterms:W3CDTF">2014-03-12T16:08:00Z</dcterms:created>
  <dcterms:modified xsi:type="dcterms:W3CDTF">2014-03-12T16:08:00Z</dcterms:modified>
</cp:coreProperties>
</file>