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AF9" w:rsidRPr="00285942" w:rsidRDefault="00235AF9" w:rsidP="00285942">
      <w:pPr>
        <w:spacing w:line="360" w:lineRule="auto"/>
        <w:ind w:firstLine="709"/>
        <w:jc w:val="both"/>
        <w:rPr>
          <w:b/>
          <w:color w:val="000000"/>
          <w:sz w:val="28"/>
          <w:szCs w:val="28"/>
        </w:rPr>
      </w:pPr>
      <w:r w:rsidRPr="00285942">
        <w:rPr>
          <w:b/>
          <w:color w:val="000000"/>
          <w:sz w:val="28"/>
          <w:szCs w:val="28"/>
        </w:rPr>
        <w:t>Налог на имущество организации: порядок расчета амортизационных отчислений и их влияние на расчет налога</w:t>
      </w:r>
    </w:p>
    <w:p w:rsidR="00235AF9" w:rsidRPr="00285942" w:rsidRDefault="00235AF9" w:rsidP="00285942">
      <w:pPr>
        <w:spacing w:line="360" w:lineRule="auto"/>
        <w:ind w:firstLine="709"/>
        <w:jc w:val="both"/>
        <w:rPr>
          <w:b/>
          <w:color w:val="000000"/>
          <w:sz w:val="28"/>
          <w:szCs w:val="28"/>
        </w:rPr>
      </w:pPr>
    </w:p>
    <w:p w:rsidR="00235AF9" w:rsidRPr="00285942" w:rsidRDefault="00235AF9" w:rsidP="00285942">
      <w:pPr>
        <w:pStyle w:val="a6"/>
        <w:spacing w:before="0" w:after="0" w:line="360" w:lineRule="auto"/>
        <w:ind w:left="0" w:right="0" w:firstLine="709"/>
        <w:jc w:val="both"/>
        <w:rPr>
          <w:rFonts w:ascii="Times New Roman" w:hAnsi="Times New Roman"/>
          <w:color w:val="000000"/>
          <w:sz w:val="28"/>
          <w:szCs w:val="28"/>
        </w:rPr>
      </w:pPr>
      <w:r w:rsidRPr="00285942">
        <w:rPr>
          <w:rFonts w:ascii="Times New Roman" w:hAnsi="Times New Roman"/>
          <w:color w:val="000000"/>
          <w:sz w:val="28"/>
          <w:szCs w:val="28"/>
        </w:rPr>
        <w:t>Федеральным законом от 11 ноября 2003</w:t>
      </w:r>
      <w:r w:rsidR="00285942">
        <w:rPr>
          <w:rFonts w:ascii="Times New Roman" w:hAnsi="Times New Roman"/>
          <w:color w:val="000000"/>
          <w:sz w:val="28"/>
          <w:szCs w:val="28"/>
        </w:rPr>
        <w:t> </w:t>
      </w:r>
      <w:r w:rsidR="00285942" w:rsidRPr="00285942">
        <w:rPr>
          <w:rFonts w:ascii="Times New Roman" w:hAnsi="Times New Roman"/>
          <w:color w:val="000000"/>
          <w:sz w:val="28"/>
          <w:szCs w:val="28"/>
        </w:rPr>
        <w:t>г</w:t>
      </w:r>
      <w:r w:rsidRPr="00285942">
        <w:rPr>
          <w:rFonts w:ascii="Times New Roman" w:hAnsi="Times New Roman"/>
          <w:color w:val="000000"/>
          <w:sz w:val="28"/>
          <w:szCs w:val="28"/>
        </w:rPr>
        <w:t xml:space="preserve">. </w:t>
      </w:r>
      <w:r w:rsidR="00285942">
        <w:rPr>
          <w:rFonts w:ascii="Times New Roman" w:hAnsi="Times New Roman"/>
          <w:color w:val="000000"/>
          <w:sz w:val="28"/>
          <w:szCs w:val="28"/>
        </w:rPr>
        <w:t>№</w:t>
      </w:r>
      <w:r w:rsidR="00285942" w:rsidRPr="00285942">
        <w:rPr>
          <w:rFonts w:ascii="Times New Roman" w:hAnsi="Times New Roman"/>
          <w:color w:val="000000"/>
          <w:sz w:val="28"/>
          <w:szCs w:val="28"/>
        </w:rPr>
        <w:t>1</w:t>
      </w:r>
      <w:r w:rsidRPr="00285942">
        <w:rPr>
          <w:rFonts w:ascii="Times New Roman" w:hAnsi="Times New Roman"/>
          <w:color w:val="000000"/>
          <w:sz w:val="28"/>
          <w:szCs w:val="28"/>
        </w:rPr>
        <w:t>39</w:t>
      </w:r>
      <w:r w:rsidR="00285942">
        <w:rPr>
          <w:rFonts w:ascii="Times New Roman" w:hAnsi="Times New Roman"/>
          <w:color w:val="000000"/>
          <w:sz w:val="28"/>
          <w:szCs w:val="28"/>
        </w:rPr>
        <w:t>-</w:t>
      </w:r>
      <w:r w:rsidR="00285942" w:rsidRPr="00285942">
        <w:rPr>
          <w:rFonts w:ascii="Times New Roman" w:hAnsi="Times New Roman"/>
          <w:color w:val="000000"/>
          <w:sz w:val="28"/>
          <w:szCs w:val="28"/>
        </w:rPr>
        <w:t>Ф</w:t>
      </w:r>
      <w:r w:rsidRPr="00285942">
        <w:rPr>
          <w:rFonts w:ascii="Times New Roman" w:hAnsi="Times New Roman"/>
          <w:color w:val="000000"/>
          <w:sz w:val="28"/>
          <w:szCs w:val="28"/>
        </w:rPr>
        <w:t>З раздел IX части второй Налогового Кодекса РФ дополнен главой 30</w:t>
      </w:r>
      <w:r w:rsidR="00285942" w:rsidRPr="00285942">
        <w:rPr>
          <w:rFonts w:ascii="Times New Roman" w:hAnsi="Times New Roman"/>
          <w:color w:val="000000"/>
          <w:sz w:val="28"/>
          <w:szCs w:val="28"/>
        </w:rPr>
        <w:t xml:space="preserve"> «</w:t>
      </w:r>
      <w:r w:rsidRPr="00285942">
        <w:rPr>
          <w:rFonts w:ascii="Times New Roman" w:hAnsi="Times New Roman"/>
          <w:color w:val="000000"/>
          <w:sz w:val="28"/>
          <w:szCs w:val="28"/>
        </w:rPr>
        <w:t>Налог на имущество организаций», вступившей в силу с 1 января 2004</w:t>
      </w:r>
      <w:r w:rsidR="00285942">
        <w:rPr>
          <w:rFonts w:ascii="Times New Roman" w:hAnsi="Times New Roman"/>
          <w:color w:val="000000"/>
          <w:sz w:val="28"/>
          <w:szCs w:val="28"/>
        </w:rPr>
        <w:t> </w:t>
      </w:r>
      <w:r w:rsidR="00285942" w:rsidRPr="00285942">
        <w:rPr>
          <w:rFonts w:ascii="Times New Roman" w:hAnsi="Times New Roman"/>
          <w:color w:val="000000"/>
          <w:sz w:val="28"/>
          <w:szCs w:val="28"/>
        </w:rPr>
        <w:t>г</w:t>
      </w:r>
      <w:r w:rsidRPr="00285942">
        <w:rPr>
          <w:rFonts w:ascii="Times New Roman" w:hAnsi="Times New Roman"/>
          <w:color w:val="000000"/>
          <w:sz w:val="28"/>
          <w:szCs w:val="28"/>
        </w:rPr>
        <w:t>.</w:t>
      </w:r>
    </w:p>
    <w:p w:rsidR="0062326E" w:rsidRDefault="00235AF9" w:rsidP="00285942">
      <w:pPr>
        <w:pStyle w:val="a6"/>
        <w:spacing w:before="0" w:after="0" w:line="360" w:lineRule="auto"/>
        <w:ind w:left="0" w:right="0" w:firstLine="709"/>
        <w:jc w:val="both"/>
        <w:rPr>
          <w:rFonts w:ascii="Times New Roman" w:hAnsi="Times New Roman"/>
          <w:color w:val="000000"/>
          <w:sz w:val="28"/>
          <w:szCs w:val="28"/>
        </w:rPr>
      </w:pPr>
      <w:r w:rsidRPr="00285942">
        <w:rPr>
          <w:rFonts w:ascii="Times New Roman" w:hAnsi="Times New Roman"/>
          <w:color w:val="000000"/>
          <w:sz w:val="28"/>
          <w:szCs w:val="28"/>
        </w:rPr>
        <w:t>Налогоплательщиком налога на иму</w:t>
      </w:r>
      <w:r w:rsidR="0062326E">
        <w:rPr>
          <w:rFonts w:ascii="Times New Roman" w:hAnsi="Times New Roman"/>
          <w:color w:val="000000"/>
          <w:sz w:val="28"/>
          <w:szCs w:val="28"/>
        </w:rPr>
        <w:t xml:space="preserve">щество организаций признаются: </w:t>
      </w:r>
    </w:p>
    <w:p w:rsidR="00235AF9" w:rsidRPr="00285942" w:rsidRDefault="00235AF9" w:rsidP="00285942">
      <w:pPr>
        <w:pStyle w:val="a6"/>
        <w:spacing w:before="0" w:after="0" w:line="360" w:lineRule="auto"/>
        <w:ind w:left="0" w:right="0" w:firstLine="709"/>
        <w:jc w:val="both"/>
        <w:rPr>
          <w:rFonts w:ascii="Times New Roman" w:hAnsi="Times New Roman"/>
          <w:color w:val="000000"/>
          <w:sz w:val="28"/>
          <w:szCs w:val="28"/>
        </w:rPr>
      </w:pPr>
      <w:r w:rsidRPr="00285942">
        <w:rPr>
          <w:rFonts w:ascii="Times New Roman" w:hAnsi="Times New Roman"/>
          <w:color w:val="000000"/>
          <w:sz w:val="28"/>
          <w:szCs w:val="28"/>
        </w:rPr>
        <w:t>- российские организации, в том числе: Банк России и его учреждения; Бюджетные учреждения; Органы законодательной и исполнительной власти, органы местного самоуправления; Пенсионный фонд Российской Федерации (ПФР), Фонд социального страхования Российской Федерации (ФСС РФ), Федеральный фонд обязательного медицинского страхования (ФФОМС);</w:t>
      </w:r>
    </w:p>
    <w:p w:rsidR="00235AF9" w:rsidRPr="00285942" w:rsidRDefault="00285942" w:rsidP="00285942">
      <w:pPr>
        <w:pStyle w:val="a6"/>
        <w:spacing w:before="0" w:after="0" w:line="360" w:lineRule="auto"/>
        <w:ind w:left="0" w:right="0" w:firstLine="709"/>
        <w:jc w:val="both"/>
        <w:rPr>
          <w:rFonts w:ascii="Times New Roman" w:hAnsi="Times New Roman"/>
          <w:color w:val="000000"/>
          <w:sz w:val="28"/>
          <w:szCs w:val="28"/>
        </w:rPr>
      </w:pPr>
      <w:r>
        <w:rPr>
          <w:rFonts w:ascii="Times New Roman" w:hAnsi="Times New Roman"/>
          <w:color w:val="000000"/>
          <w:sz w:val="28"/>
          <w:szCs w:val="28"/>
        </w:rPr>
        <w:t>– </w:t>
      </w:r>
      <w:r w:rsidR="00235AF9" w:rsidRPr="00285942">
        <w:rPr>
          <w:rFonts w:ascii="Times New Roman" w:hAnsi="Times New Roman"/>
          <w:color w:val="000000"/>
          <w:sz w:val="28"/>
          <w:szCs w:val="28"/>
        </w:rPr>
        <w:t>иностранные организации, созданные в соответствии с законодательством иностранных государств и осуществляющие деятельность в Российской Федерации через постоянные представительства и (или) имеющие в собственности недвижимое имущество на территории Российской Федерации, на континентальном шельфе Российской Федерации и в исключительной экономической зоне Российской Федерации.</w:t>
      </w:r>
    </w:p>
    <w:p w:rsidR="00235AF9" w:rsidRPr="00285942" w:rsidRDefault="00235AF9" w:rsidP="00285942">
      <w:pPr>
        <w:pStyle w:val="a6"/>
        <w:spacing w:before="0" w:after="0" w:line="360" w:lineRule="auto"/>
        <w:ind w:left="0" w:right="0" w:firstLine="709"/>
        <w:jc w:val="both"/>
        <w:rPr>
          <w:rFonts w:ascii="Times New Roman" w:hAnsi="Times New Roman"/>
          <w:color w:val="000000"/>
          <w:sz w:val="28"/>
          <w:szCs w:val="28"/>
        </w:rPr>
      </w:pPr>
      <w:r w:rsidRPr="00285942">
        <w:rPr>
          <w:rFonts w:ascii="Times New Roman" w:hAnsi="Times New Roman"/>
          <w:color w:val="000000"/>
          <w:sz w:val="28"/>
          <w:szCs w:val="28"/>
        </w:rPr>
        <w:t>От обязанностей налогоплательщиков налога на имущество организаций освобождены согласно ст.</w:t>
      </w:r>
      <w:r w:rsidR="00285942">
        <w:rPr>
          <w:rFonts w:ascii="Times New Roman" w:hAnsi="Times New Roman"/>
          <w:color w:val="000000"/>
          <w:sz w:val="28"/>
          <w:szCs w:val="28"/>
        </w:rPr>
        <w:t> </w:t>
      </w:r>
      <w:r w:rsidR="00285942" w:rsidRPr="00285942">
        <w:rPr>
          <w:rFonts w:ascii="Times New Roman" w:hAnsi="Times New Roman"/>
          <w:color w:val="000000"/>
          <w:sz w:val="28"/>
          <w:szCs w:val="28"/>
        </w:rPr>
        <w:t>3</w:t>
      </w:r>
      <w:r w:rsidRPr="00285942">
        <w:rPr>
          <w:rFonts w:ascii="Times New Roman" w:hAnsi="Times New Roman"/>
          <w:color w:val="000000"/>
          <w:sz w:val="28"/>
          <w:szCs w:val="28"/>
        </w:rPr>
        <w:t>81 НК РФ:</w:t>
      </w:r>
      <w:bookmarkStart w:id="0" w:name="sub_para_N_3811"/>
      <w:bookmarkEnd w:id="0"/>
      <w:r w:rsidRPr="00285942">
        <w:rPr>
          <w:rFonts w:ascii="Times New Roman" w:hAnsi="Times New Roman"/>
          <w:color w:val="000000"/>
          <w:sz w:val="28"/>
          <w:szCs w:val="28"/>
        </w:rPr>
        <w:t xml:space="preserve"> 1) организации и учреждения уголовно-исполнительной системы </w:t>
      </w:r>
      <w:r w:rsidR="00285942">
        <w:rPr>
          <w:rFonts w:ascii="Times New Roman" w:hAnsi="Times New Roman"/>
          <w:color w:val="000000"/>
          <w:sz w:val="28"/>
          <w:szCs w:val="28"/>
        </w:rPr>
        <w:t>–</w:t>
      </w:r>
      <w:r w:rsidR="00285942" w:rsidRPr="00285942">
        <w:rPr>
          <w:rFonts w:ascii="Times New Roman" w:hAnsi="Times New Roman"/>
          <w:color w:val="000000"/>
          <w:sz w:val="28"/>
          <w:szCs w:val="28"/>
        </w:rPr>
        <w:t xml:space="preserve"> </w:t>
      </w:r>
      <w:r w:rsidRPr="00285942">
        <w:rPr>
          <w:rFonts w:ascii="Times New Roman" w:hAnsi="Times New Roman"/>
          <w:color w:val="000000"/>
          <w:sz w:val="28"/>
          <w:szCs w:val="28"/>
        </w:rPr>
        <w:t>в отношении имущества, используемого для осуществления возложенных на них функций;</w:t>
      </w:r>
      <w:bookmarkStart w:id="1" w:name="sub_para_N_414"/>
      <w:bookmarkEnd w:id="1"/>
      <w:r w:rsidRPr="00285942">
        <w:rPr>
          <w:rFonts w:ascii="Times New Roman" w:hAnsi="Times New Roman"/>
          <w:color w:val="000000"/>
          <w:sz w:val="28"/>
          <w:szCs w:val="28"/>
        </w:rPr>
        <w:t xml:space="preserve"> </w:t>
      </w:r>
      <w:r w:rsidRPr="000A1F01">
        <w:rPr>
          <w:rFonts w:ascii="Times New Roman" w:hAnsi="Times New Roman"/>
          <w:color w:val="000000"/>
          <w:sz w:val="28"/>
          <w:szCs w:val="28"/>
        </w:rPr>
        <w:t>2)</w:t>
      </w:r>
      <w:r w:rsidRPr="00285942">
        <w:rPr>
          <w:rFonts w:ascii="Times New Roman" w:hAnsi="Times New Roman"/>
          <w:color w:val="000000"/>
          <w:sz w:val="28"/>
          <w:szCs w:val="28"/>
        </w:rPr>
        <w:t xml:space="preserve"> религиозные организации </w:t>
      </w:r>
      <w:r w:rsidR="00285942">
        <w:rPr>
          <w:rFonts w:ascii="Times New Roman" w:hAnsi="Times New Roman"/>
          <w:color w:val="000000"/>
          <w:sz w:val="28"/>
          <w:szCs w:val="28"/>
        </w:rPr>
        <w:t>–</w:t>
      </w:r>
      <w:r w:rsidR="00285942" w:rsidRPr="00285942">
        <w:rPr>
          <w:rFonts w:ascii="Times New Roman" w:hAnsi="Times New Roman"/>
          <w:color w:val="000000"/>
          <w:sz w:val="28"/>
          <w:szCs w:val="28"/>
        </w:rPr>
        <w:t xml:space="preserve"> </w:t>
      </w:r>
      <w:r w:rsidRPr="00285942">
        <w:rPr>
          <w:rFonts w:ascii="Times New Roman" w:hAnsi="Times New Roman"/>
          <w:color w:val="000000"/>
          <w:sz w:val="28"/>
          <w:szCs w:val="28"/>
        </w:rPr>
        <w:t>в отношении имущества, используемого ими для осуществления религиозной деятельности;</w:t>
      </w:r>
      <w:bookmarkStart w:id="2" w:name="sub_para_N_3813"/>
      <w:bookmarkEnd w:id="2"/>
      <w:r w:rsidRPr="00285942">
        <w:rPr>
          <w:rFonts w:ascii="Times New Roman" w:hAnsi="Times New Roman"/>
          <w:color w:val="000000"/>
          <w:sz w:val="28"/>
          <w:szCs w:val="28"/>
        </w:rPr>
        <w:t xml:space="preserve"> 3)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w:t>
      </w:r>
      <w:r w:rsidR="00285942">
        <w:rPr>
          <w:rFonts w:ascii="Times New Roman" w:hAnsi="Times New Roman"/>
          <w:color w:val="000000"/>
          <w:sz w:val="28"/>
          <w:szCs w:val="28"/>
        </w:rPr>
        <w:t>–</w:t>
      </w:r>
      <w:r w:rsidR="00285942" w:rsidRPr="00285942">
        <w:rPr>
          <w:rFonts w:ascii="Times New Roman" w:hAnsi="Times New Roman"/>
          <w:color w:val="000000"/>
          <w:sz w:val="28"/>
          <w:szCs w:val="28"/>
        </w:rPr>
        <w:t xml:space="preserve"> </w:t>
      </w:r>
      <w:r w:rsidRPr="00285942">
        <w:rPr>
          <w:rFonts w:ascii="Times New Roman" w:hAnsi="Times New Roman"/>
          <w:color w:val="000000"/>
          <w:sz w:val="28"/>
          <w:szCs w:val="28"/>
        </w:rPr>
        <w:t>в отношении имущества, используемого ими для осуществления их уставной деятельности;</w:t>
      </w:r>
      <w:bookmarkStart w:id="3" w:name="sub_para_N_38132"/>
      <w:bookmarkEnd w:id="3"/>
      <w:r w:rsidRPr="00285942">
        <w:rPr>
          <w:rFonts w:ascii="Times New Roman" w:hAnsi="Times New Roman"/>
          <w:color w:val="000000"/>
          <w:sz w:val="28"/>
          <w:szCs w:val="28"/>
        </w:rPr>
        <w:t xml:space="preserve"> 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w:t>
      </w:r>
      <w:r w:rsidR="00285942">
        <w:rPr>
          <w:rFonts w:ascii="Times New Roman" w:hAnsi="Times New Roman"/>
          <w:color w:val="000000"/>
          <w:sz w:val="28"/>
          <w:szCs w:val="28"/>
        </w:rPr>
        <w:t>–</w:t>
      </w:r>
      <w:r w:rsidR="00285942" w:rsidRPr="00285942">
        <w:rPr>
          <w:rFonts w:ascii="Times New Roman" w:hAnsi="Times New Roman"/>
          <w:color w:val="000000"/>
          <w:sz w:val="28"/>
          <w:szCs w:val="28"/>
        </w:rPr>
        <w:t xml:space="preserve"> </w:t>
      </w:r>
      <w:r w:rsidRPr="00285942">
        <w:rPr>
          <w:rFonts w:ascii="Times New Roman" w:hAnsi="Times New Roman"/>
          <w:color w:val="000000"/>
          <w:sz w:val="28"/>
          <w:szCs w:val="28"/>
        </w:rPr>
        <w:t xml:space="preserve">не менее 25 процентов, </w:t>
      </w:r>
      <w:r w:rsidR="00285942">
        <w:rPr>
          <w:rFonts w:ascii="Times New Roman" w:hAnsi="Times New Roman"/>
          <w:color w:val="000000"/>
          <w:sz w:val="28"/>
          <w:szCs w:val="28"/>
        </w:rPr>
        <w:t>–</w:t>
      </w:r>
      <w:r w:rsidR="00285942" w:rsidRPr="00285942">
        <w:rPr>
          <w:rFonts w:ascii="Times New Roman" w:hAnsi="Times New Roman"/>
          <w:color w:val="000000"/>
          <w:sz w:val="28"/>
          <w:szCs w:val="28"/>
        </w:rPr>
        <w:t xml:space="preserve"> </w:t>
      </w:r>
      <w:r w:rsidRPr="00285942">
        <w:rPr>
          <w:rFonts w:ascii="Times New Roman" w:hAnsi="Times New Roman"/>
          <w:color w:val="000000"/>
          <w:sz w:val="28"/>
          <w:szCs w:val="28"/>
        </w:rPr>
        <w:t>в отношении имущества, используемого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bookmarkStart w:id="4" w:name="sub_para_N_38133"/>
      <w:bookmarkEnd w:id="4"/>
      <w:r w:rsidRPr="00285942">
        <w:rPr>
          <w:rFonts w:ascii="Times New Roman" w:hAnsi="Times New Roman"/>
          <w:color w:val="000000"/>
          <w:sz w:val="28"/>
          <w:szCs w:val="28"/>
        </w:rPr>
        <w:t xml:space="preserve"> учреждения, единственными собственниками имущества которых являются указанные общероссийские общественные организации инвалидов, </w:t>
      </w:r>
      <w:r w:rsidR="00285942">
        <w:rPr>
          <w:rFonts w:ascii="Times New Roman" w:hAnsi="Times New Roman"/>
          <w:color w:val="000000"/>
          <w:sz w:val="28"/>
          <w:szCs w:val="28"/>
        </w:rPr>
        <w:t>–</w:t>
      </w:r>
      <w:r w:rsidR="00285942" w:rsidRPr="00285942">
        <w:rPr>
          <w:rFonts w:ascii="Times New Roman" w:hAnsi="Times New Roman"/>
          <w:color w:val="000000"/>
          <w:sz w:val="28"/>
          <w:szCs w:val="28"/>
        </w:rPr>
        <w:t xml:space="preserve"> </w:t>
      </w:r>
      <w:r w:rsidRPr="00285942">
        <w:rPr>
          <w:rFonts w:ascii="Times New Roman" w:hAnsi="Times New Roman"/>
          <w:color w:val="000000"/>
          <w:sz w:val="28"/>
          <w:szCs w:val="28"/>
        </w:rPr>
        <w:t>в отношении имущества, используемого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 При этом о</w:t>
      </w:r>
      <w:r w:rsidRPr="00285942">
        <w:rPr>
          <w:rFonts w:ascii="Times New Roman" w:hAnsi="Times New Roman"/>
          <w:bCs/>
          <w:color w:val="000000"/>
          <w:sz w:val="28"/>
          <w:szCs w:val="28"/>
        </w:rPr>
        <w:t>рганизации, чья деятельность связана с физкультурой и спортом, могут пользоваться льготой по налогу на имущество</w:t>
      </w:r>
      <w:r w:rsidRPr="00285942">
        <w:rPr>
          <w:rFonts w:ascii="Times New Roman" w:hAnsi="Times New Roman"/>
          <w:color w:val="000000"/>
          <w:sz w:val="28"/>
          <w:szCs w:val="28"/>
        </w:rPr>
        <w:t xml:space="preserve"> только в отношении объектов, применяемых в этой деятельности. На отдельно стоящие объекты, которые также находятся на балансе организации, но используются или сданы в аренду для ведения иных видов деятельности, льгота не распространяется. Об этом ФНС России напоминает в письме от 05.08.2005 </w:t>
      </w:r>
      <w:r w:rsidR="00285942">
        <w:rPr>
          <w:rFonts w:ascii="Times New Roman" w:hAnsi="Times New Roman"/>
          <w:color w:val="000000"/>
          <w:sz w:val="28"/>
          <w:szCs w:val="28"/>
        </w:rPr>
        <w:t>№</w:t>
      </w:r>
      <w:r w:rsidR="00285942" w:rsidRPr="00285942">
        <w:rPr>
          <w:rFonts w:ascii="Times New Roman" w:hAnsi="Times New Roman"/>
          <w:color w:val="000000"/>
          <w:sz w:val="28"/>
          <w:szCs w:val="28"/>
        </w:rPr>
        <w:t>2</w:t>
      </w:r>
      <w:r w:rsidRPr="00285942">
        <w:rPr>
          <w:rFonts w:ascii="Times New Roman" w:hAnsi="Times New Roman"/>
          <w:color w:val="000000"/>
          <w:sz w:val="28"/>
          <w:szCs w:val="28"/>
        </w:rPr>
        <w:t>1</w:t>
      </w:r>
      <w:r w:rsidR="00285942">
        <w:rPr>
          <w:rFonts w:ascii="Times New Roman" w:hAnsi="Times New Roman"/>
          <w:color w:val="000000"/>
          <w:sz w:val="28"/>
          <w:szCs w:val="28"/>
        </w:rPr>
        <w:t>–</w:t>
      </w:r>
      <w:r w:rsidR="00285942" w:rsidRPr="00285942">
        <w:rPr>
          <w:rFonts w:ascii="Times New Roman" w:hAnsi="Times New Roman"/>
          <w:color w:val="000000"/>
          <w:sz w:val="28"/>
          <w:szCs w:val="28"/>
        </w:rPr>
        <w:t>4</w:t>
      </w:r>
      <w:r w:rsidR="00285942">
        <w:rPr>
          <w:rFonts w:ascii="Times New Roman" w:hAnsi="Times New Roman"/>
          <w:color w:val="000000"/>
          <w:sz w:val="28"/>
          <w:szCs w:val="28"/>
        </w:rPr>
        <w:t>–</w:t>
      </w:r>
      <w:r w:rsidR="00285942" w:rsidRPr="00285942">
        <w:rPr>
          <w:rFonts w:ascii="Times New Roman" w:hAnsi="Times New Roman"/>
          <w:color w:val="000000"/>
          <w:sz w:val="28"/>
          <w:szCs w:val="28"/>
        </w:rPr>
        <w:t>0</w:t>
      </w:r>
      <w:r w:rsidRPr="00285942">
        <w:rPr>
          <w:rFonts w:ascii="Times New Roman" w:hAnsi="Times New Roman"/>
          <w:color w:val="000000"/>
          <w:sz w:val="28"/>
          <w:szCs w:val="28"/>
        </w:rPr>
        <w:t>4/294</w:t>
      </w:r>
      <w:bookmarkStart w:id="5" w:name="sub_para_N_3814"/>
      <w:bookmarkEnd w:id="5"/>
      <w:r w:rsidRPr="00285942">
        <w:rPr>
          <w:rFonts w:ascii="Times New Roman" w:hAnsi="Times New Roman"/>
          <w:color w:val="000000"/>
          <w:sz w:val="28"/>
          <w:szCs w:val="28"/>
        </w:rPr>
        <w:t xml:space="preserve">; 4) организации, основным видом деятельности которых является производство фармацевтической продукции, </w:t>
      </w:r>
      <w:r w:rsidR="00285942">
        <w:rPr>
          <w:rFonts w:ascii="Times New Roman" w:hAnsi="Times New Roman"/>
          <w:color w:val="000000"/>
          <w:sz w:val="28"/>
          <w:szCs w:val="28"/>
        </w:rPr>
        <w:t>–</w:t>
      </w:r>
      <w:r w:rsidR="00285942" w:rsidRPr="00285942">
        <w:rPr>
          <w:rFonts w:ascii="Times New Roman" w:hAnsi="Times New Roman"/>
          <w:color w:val="000000"/>
          <w:sz w:val="28"/>
          <w:szCs w:val="28"/>
        </w:rPr>
        <w:t xml:space="preserve"> </w:t>
      </w:r>
      <w:r w:rsidRPr="00285942">
        <w:rPr>
          <w:rFonts w:ascii="Times New Roman" w:hAnsi="Times New Roman"/>
          <w:color w:val="000000"/>
          <w:sz w:val="28"/>
          <w:szCs w:val="28"/>
        </w:rPr>
        <w:t>в отношении имущества, используемого ими для производства ветеринарных иммунобиологических препаратов, предназначенных для борьбы с эпидемиями и эпизоотиями;</w:t>
      </w:r>
      <w:bookmarkStart w:id="6" w:name="sub_para_N_3815"/>
      <w:bookmarkEnd w:id="6"/>
      <w:r w:rsidRPr="00285942">
        <w:rPr>
          <w:rFonts w:ascii="Times New Roman" w:hAnsi="Times New Roman"/>
          <w:color w:val="000000"/>
          <w:sz w:val="28"/>
          <w:szCs w:val="28"/>
        </w:rPr>
        <w:t xml:space="preserve"> 5) организации </w:t>
      </w:r>
      <w:r w:rsidR="00285942">
        <w:rPr>
          <w:rFonts w:ascii="Times New Roman" w:hAnsi="Times New Roman"/>
          <w:color w:val="000000"/>
          <w:sz w:val="28"/>
          <w:szCs w:val="28"/>
        </w:rPr>
        <w:t>–</w:t>
      </w:r>
      <w:r w:rsidR="00285942" w:rsidRPr="00285942">
        <w:rPr>
          <w:rFonts w:ascii="Times New Roman" w:hAnsi="Times New Roman"/>
          <w:color w:val="000000"/>
          <w:sz w:val="28"/>
          <w:szCs w:val="28"/>
        </w:rPr>
        <w:t xml:space="preserve"> </w:t>
      </w:r>
      <w:r w:rsidRPr="00285942">
        <w:rPr>
          <w:rFonts w:ascii="Times New Roman" w:hAnsi="Times New Roman"/>
          <w:color w:val="000000"/>
          <w:sz w:val="28"/>
          <w:szCs w:val="28"/>
        </w:rPr>
        <w:t>в отношении объектов, признаваемых памятниками истории и культуры федерального значения в установленном законодательством Российской Федерации порядке;</w:t>
      </w:r>
      <w:bookmarkStart w:id="7" w:name="sub_para_N_3816"/>
      <w:bookmarkEnd w:id="7"/>
      <w:r w:rsidR="00285942">
        <w:rPr>
          <w:rFonts w:ascii="Times New Roman" w:hAnsi="Times New Roman"/>
          <w:color w:val="000000"/>
          <w:sz w:val="28"/>
          <w:szCs w:val="28"/>
        </w:rPr>
        <w:t xml:space="preserve"> </w:t>
      </w:r>
      <w:r w:rsidRPr="00285942">
        <w:rPr>
          <w:rFonts w:ascii="Times New Roman" w:hAnsi="Times New Roman"/>
          <w:color w:val="000000"/>
          <w:sz w:val="28"/>
          <w:szCs w:val="28"/>
        </w:rPr>
        <w:t xml:space="preserve">6) организации </w:t>
      </w:r>
      <w:r w:rsidR="00285942">
        <w:rPr>
          <w:rFonts w:ascii="Times New Roman" w:hAnsi="Times New Roman"/>
          <w:color w:val="000000"/>
          <w:sz w:val="28"/>
          <w:szCs w:val="28"/>
        </w:rPr>
        <w:t>–</w:t>
      </w:r>
      <w:r w:rsidR="00285942" w:rsidRPr="00285942">
        <w:rPr>
          <w:rFonts w:ascii="Times New Roman" w:hAnsi="Times New Roman"/>
          <w:color w:val="000000"/>
          <w:sz w:val="28"/>
          <w:szCs w:val="28"/>
        </w:rPr>
        <w:t xml:space="preserve"> </w:t>
      </w:r>
      <w:r w:rsidRPr="00285942">
        <w:rPr>
          <w:rFonts w:ascii="Times New Roman" w:hAnsi="Times New Roman"/>
          <w:color w:val="000000"/>
          <w:sz w:val="28"/>
          <w:szCs w:val="28"/>
        </w:rPr>
        <w:t>в отношении ядерных установок, используемых для научных целей, пунктов хранения ядерных материалов и радиоактивных веществ, а также хранилищ радиоактивных отходов;</w:t>
      </w:r>
      <w:bookmarkStart w:id="8" w:name="sub_para_N_38110"/>
      <w:bookmarkEnd w:id="8"/>
      <w:r w:rsidRPr="00285942">
        <w:rPr>
          <w:rFonts w:ascii="Times New Roman" w:hAnsi="Times New Roman"/>
          <w:color w:val="000000"/>
          <w:sz w:val="28"/>
          <w:szCs w:val="28"/>
        </w:rPr>
        <w:t xml:space="preserve"> 7) организации </w:t>
      </w:r>
      <w:r w:rsidR="00285942">
        <w:rPr>
          <w:rFonts w:ascii="Times New Roman" w:hAnsi="Times New Roman"/>
          <w:color w:val="000000"/>
          <w:sz w:val="28"/>
          <w:szCs w:val="28"/>
        </w:rPr>
        <w:t>–</w:t>
      </w:r>
      <w:r w:rsidR="00285942" w:rsidRPr="00285942">
        <w:rPr>
          <w:rFonts w:ascii="Times New Roman" w:hAnsi="Times New Roman"/>
          <w:color w:val="000000"/>
          <w:sz w:val="28"/>
          <w:szCs w:val="28"/>
        </w:rPr>
        <w:t xml:space="preserve"> </w:t>
      </w:r>
      <w:r w:rsidRPr="00285942">
        <w:rPr>
          <w:rFonts w:ascii="Times New Roman" w:hAnsi="Times New Roman"/>
          <w:color w:val="000000"/>
          <w:sz w:val="28"/>
          <w:szCs w:val="28"/>
        </w:rPr>
        <w:t>в отношении ледоколов, судов с ядерными энергетическими установками и судов атомно-технологического обслуживания;</w:t>
      </w:r>
      <w:bookmarkStart w:id="9" w:name="sub_para_N_415"/>
      <w:bookmarkEnd w:id="9"/>
      <w:r w:rsidRPr="00285942">
        <w:rPr>
          <w:rFonts w:ascii="Times New Roman" w:hAnsi="Times New Roman"/>
          <w:color w:val="000000"/>
          <w:sz w:val="28"/>
          <w:szCs w:val="28"/>
        </w:rPr>
        <w:t xml:space="preserve"> 8) организации </w:t>
      </w:r>
      <w:r w:rsidR="00285942">
        <w:rPr>
          <w:rFonts w:ascii="Times New Roman" w:hAnsi="Times New Roman"/>
          <w:color w:val="000000"/>
          <w:sz w:val="28"/>
          <w:szCs w:val="28"/>
        </w:rPr>
        <w:t>–</w:t>
      </w:r>
      <w:r w:rsidR="00285942" w:rsidRPr="00285942">
        <w:rPr>
          <w:rFonts w:ascii="Times New Roman" w:hAnsi="Times New Roman"/>
          <w:color w:val="000000"/>
          <w:sz w:val="28"/>
          <w:szCs w:val="28"/>
        </w:rPr>
        <w:t xml:space="preserve"> </w:t>
      </w:r>
      <w:r w:rsidRPr="00285942">
        <w:rPr>
          <w:rFonts w:ascii="Times New Roman" w:hAnsi="Times New Roman"/>
          <w:color w:val="000000"/>
          <w:sz w:val="28"/>
          <w:szCs w:val="28"/>
        </w:rPr>
        <w:t>в отношении железнодорожных путей общего пользования, федеральных автомобильных дорог общего пользования, магистральных трубопроводов, линий энергопередачи, а также сооружений, являющихся неотъемлемой технологической частью указанных объектов. Перечень имущества, относящегося к указанным объектам, утверждается Правительством Российской Федерации;</w:t>
      </w:r>
      <w:bookmarkStart w:id="10" w:name="sub_para_N_416"/>
      <w:bookmarkEnd w:id="10"/>
      <w:r w:rsidRPr="00285942">
        <w:rPr>
          <w:rFonts w:ascii="Times New Roman" w:hAnsi="Times New Roman"/>
          <w:color w:val="000000"/>
          <w:sz w:val="28"/>
          <w:szCs w:val="28"/>
        </w:rPr>
        <w:t xml:space="preserve"> 9) организации </w:t>
      </w:r>
      <w:r w:rsidR="00285942">
        <w:rPr>
          <w:rFonts w:ascii="Times New Roman" w:hAnsi="Times New Roman"/>
          <w:color w:val="000000"/>
          <w:sz w:val="28"/>
          <w:szCs w:val="28"/>
        </w:rPr>
        <w:t>–</w:t>
      </w:r>
      <w:r w:rsidR="00285942" w:rsidRPr="00285942">
        <w:rPr>
          <w:rFonts w:ascii="Times New Roman" w:hAnsi="Times New Roman"/>
          <w:color w:val="000000"/>
          <w:sz w:val="28"/>
          <w:szCs w:val="28"/>
        </w:rPr>
        <w:t xml:space="preserve"> </w:t>
      </w:r>
      <w:r w:rsidRPr="00285942">
        <w:rPr>
          <w:rFonts w:ascii="Times New Roman" w:hAnsi="Times New Roman"/>
          <w:color w:val="000000"/>
          <w:sz w:val="28"/>
          <w:szCs w:val="28"/>
        </w:rPr>
        <w:t>в отношении космических объектов;</w:t>
      </w:r>
      <w:bookmarkStart w:id="11" w:name="sub_para_N_417"/>
      <w:bookmarkEnd w:id="11"/>
      <w:r w:rsidRPr="00285942">
        <w:rPr>
          <w:rFonts w:ascii="Times New Roman" w:hAnsi="Times New Roman"/>
          <w:color w:val="000000"/>
          <w:sz w:val="28"/>
          <w:szCs w:val="28"/>
        </w:rPr>
        <w:t xml:space="preserve"> 10) имущество специализированных протезно-ортопедических предприятий;</w:t>
      </w:r>
      <w:bookmarkStart w:id="12" w:name="sub_para_N_418"/>
      <w:bookmarkEnd w:id="12"/>
      <w:r w:rsidRPr="00285942">
        <w:rPr>
          <w:rFonts w:ascii="Times New Roman" w:hAnsi="Times New Roman"/>
          <w:color w:val="000000"/>
          <w:sz w:val="28"/>
          <w:szCs w:val="28"/>
        </w:rPr>
        <w:t xml:space="preserve"> 11) имущество коллегий адвокатов, адвокатских бюро и юридических консультаций;</w:t>
      </w:r>
      <w:bookmarkStart w:id="13" w:name="sub_para_N_419"/>
      <w:bookmarkEnd w:id="13"/>
      <w:r w:rsidRPr="00285942">
        <w:rPr>
          <w:rFonts w:ascii="Times New Roman" w:hAnsi="Times New Roman"/>
          <w:color w:val="000000"/>
          <w:sz w:val="28"/>
          <w:szCs w:val="28"/>
        </w:rPr>
        <w:t xml:space="preserve"> 12) имущество государственных научных центров; 13)</w:t>
      </w:r>
      <w:r w:rsidR="00285942">
        <w:rPr>
          <w:rFonts w:ascii="Times New Roman" w:hAnsi="Times New Roman"/>
          <w:color w:val="000000"/>
          <w:sz w:val="28"/>
          <w:szCs w:val="28"/>
        </w:rPr>
        <w:t xml:space="preserve"> </w:t>
      </w:r>
      <w:r w:rsidRPr="00285942">
        <w:rPr>
          <w:rFonts w:ascii="Times New Roman" w:hAnsi="Times New Roman"/>
          <w:color w:val="000000"/>
          <w:sz w:val="28"/>
          <w:szCs w:val="28"/>
        </w:rPr>
        <w:t>с 1 января 2006</w:t>
      </w:r>
      <w:r w:rsidR="00285942">
        <w:rPr>
          <w:rFonts w:ascii="Times New Roman" w:hAnsi="Times New Roman"/>
          <w:color w:val="000000"/>
          <w:sz w:val="28"/>
          <w:szCs w:val="28"/>
        </w:rPr>
        <w:t> </w:t>
      </w:r>
      <w:r w:rsidR="00285942" w:rsidRPr="00285942">
        <w:rPr>
          <w:rFonts w:ascii="Times New Roman" w:hAnsi="Times New Roman"/>
          <w:color w:val="000000"/>
          <w:sz w:val="28"/>
          <w:szCs w:val="28"/>
        </w:rPr>
        <w:t>г</w:t>
      </w:r>
      <w:r w:rsidRPr="00285942">
        <w:rPr>
          <w:rFonts w:ascii="Times New Roman" w:hAnsi="Times New Roman"/>
          <w:color w:val="000000"/>
          <w:sz w:val="28"/>
          <w:szCs w:val="28"/>
        </w:rPr>
        <w:t>. в соответствии с Федеральным законом от 22 июля 2005</w:t>
      </w:r>
      <w:r w:rsidR="00285942">
        <w:rPr>
          <w:rFonts w:ascii="Times New Roman" w:hAnsi="Times New Roman"/>
          <w:color w:val="000000"/>
          <w:sz w:val="28"/>
          <w:szCs w:val="28"/>
        </w:rPr>
        <w:t> </w:t>
      </w:r>
      <w:r w:rsidR="00285942" w:rsidRPr="00285942">
        <w:rPr>
          <w:rFonts w:ascii="Times New Roman" w:hAnsi="Times New Roman"/>
          <w:color w:val="000000"/>
          <w:sz w:val="28"/>
          <w:szCs w:val="28"/>
        </w:rPr>
        <w:t>г</w:t>
      </w:r>
      <w:r w:rsidRPr="00285942">
        <w:rPr>
          <w:rFonts w:ascii="Times New Roman" w:hAnsi="Times New Roman"/>
          <w:color w:val="000000"/>
          <w:sz w:val="28"/>
          <w:szCs w:val="28"/>
        </w:rPr>
        <w:t xml:space="preserve">. </w:t>
      </w:r>
      <w:r w:rsidR="00285942">
        <w:rPr>
          <w:rFonts w:ascii="Times New Roman" w:hAnsi="Times New Roman"/>
          <w:color w:val="000000"/>
          <w:sz w:val="28"/>
          <w:szCs w:val="28"/>
        </w:rPr>
        <w:t>№</w:t>
      </w:r>
      <w:r w:rsidR="00285942" w:rsidRPr="00285942">
        <w:rPr>
          <w:rFonts w:ascii="Times New Roman" w:hAnsi="Times New Roman"/>
          <w:color w:val="000000"/>
          <w:sz w:val="28"/>
          <w:szCs w:val="28"/>
        </w:rPr>
        <w:t>1</w:t>
      </w:r>
      <w:r w:rsidRPr="00285942">
        <w:rPr>
          <w:rFonts w:ascii="Times New Roman" w:hAnsi="Times New Roman"/>
          <w:color w:val="000000"/>
          <w:sz w:val="28"/>
          <w:szCs w:val="28"/>
        </w:rPr>
        <w:t>17</w:t>
      </w:r>
      <w:r w:rsidR="00285942">
        <w:rPr>
          <w:rFonts w:ascii="Times New Roman" w:hAnsi="Times New Roman"/>
          <w:color w:val="000000"/>
          <w:sz w:val="28"/>
          <w:szCs w:val="28"/>
        </w:rPr>
        <w:t>-</w:t>
      </w:r>
      <w:r w:rsidR="00285942" w:rsidRPr="00285942">
        <w:rPr>
          <w:rFonts w:ascii="Times New Roman" w:hAnsi="Times New Roman"/>
          <w:color w:val="000000"/>
          <w:sz w:val="28"/>
          <w:szCs w:val="28"/>
        </w:rPr>
        <w:t>Ф</w:t>
      </w:r>
      <w:r w:rsidRPr="00285942">
        <w:rPr>
          <w:rFonts w:ascii="Times New Roman" w:hAnsi="Times New Roman"/>
          <w:color w:val="000000"/>
          <w:sz w:val="28"/>
          <w:szCs w:val="28"/>
        </w:rPr>
        <w:t xml:space="preserve">З организации в отношении имущества, учитываемого на балансе организации </w:t>
      </w:r>
      <w:r w:rsidR="00285942">
        <w:rPr>
          <w:rFonts w:ascii="Times New Roman" w:hAnsi="Times New Roman"/>
          <w:color w:val="000000"/>
          <w:sz w:val="28"/>
          <w:szCs w:val="28"/>
        </w:rPr>
        <w:t>–</w:t>
      </w:r>
      <w:r w:rsidR="00285942" w:rsidRPr="00285942">
        <w:rPr>
          <w:rFonts w:ascii="Times New Roman" w:hAnsi="Times New Roman"/>
          <w:color w:val="000000"/>
          <w:sz w:val="28"/>
          <w:szCs w:val="28"/>
        </w:rPr>
        <w:t xml:space="preserve"> </w:t>
      </w:r>
      <w:r w:rsidRPr="00285942">
        <w:rPr>
          <w:rFonts w:ascii="Times New Roman" w:hAnsi="Times New Roman"/>
          <w:color w:val="000000"/>
          <w:sz w:val="28"/>
          <w:szCs w:val="28"/>
        </w:rPr>
        <w:t>резидента особой экономической зоны, в течение 5 лет с момента постановки имущества на учет;</w:t>
      </w:r>
      <w:bookmarkStart w:id="14" w:name="sub_para_N_-38117"/>
      <w:bookmarkEnd w:id="14"/>
      <w:r w:rsidRPr="00285942">
        <w:rPr>
          <w:rFonts w:ascii="Times New Roman" w:hAnsi="Times New Roman"/>
          <w:color w:val="000000"/>
          <w:sz w:val="28"/>
          <w:szCs w:val="28"/>
        </w:rPr>
        <w:t xml:space="preserve"> 18) в соответствии с </w:t>
      </w:r>
      <w:bookmarkStart w:id="15" w:name="sub_para_N_38118"/>
      <w:bookmarkEnd w:id="15"/>
      <w:r w:rsidRPr="00285942">
        <w:rPr>
          <w:rFonts w:ascii="Times New Roman" w:hAnsi="Times New Roman"/>
          <w:color w:val="000000"/>
          <w:sz w:val="28"/>
          <w:szCs w:val="28"/>
        </w:rPr>
        <w:t>Федеральным законом от 20 декабря 2005</w:t>
      </w:r>
      <w:r w:rsidR="00285942">
        <w:rPr>
          <w:rFonts w:ascii="Times New Roman" w:hAnsi="Times New Roman"/>
          <w:color w:val="000000"/>
          <w:sz w:val="28"/>
          <w:szCs w:val="28"/>
        </w:rPr>
        <w:t> </w:t>
      </w:r>
      <w:r w:rsidR="00285942" w:rsidRPr="00285942">
        <w:rPr>
          <w:rFonts w:ascii="Times New Roman" w:hAnsi="Times New Roman"/>
          <w:color w:val="000000"/>
          <w:sz w:val="28"/>
          <w:szCs w:val="28"/>
        </w:rPr>
        <w:t>г</w:t>
      </w:r>
      <w:r w:rsidRPr="00285942">
        <w:rPr>
          <w:rFonts w:ascii="Times New Roman" w:hAnsi="Times New Roman"/>
          <w:color w:val="000000"/>
          <w:sz w:val="28"/>
          <w:szCs w:val="28"/>
        </w:rPr>
        <w:t xml:space="preserve">. </w:t>
      </w:r>
      <w:r w:rsidR="00285942">
        <w:rPr>
          <w:rFonts w:ascii="Times New Roman" w:hAnsi="Times New Roman"/>
          <w:color w:val="000000"/>
          <w:sz w:val="28"/>
          <w:szCs w:val="28"/>
        </w:rPr>
        <w:t>№</w:t>
      </w:r>
      <w:r w:rsidR="00285942" w:rsidRPr="00285942">
        <w:rPr>
          <w:rFonts w:ascii="Times New Roman" w:hAnsi="Times New Roman"/>
          <w:color w:val="000000"/>
          <w:sz w:val="28"/>
          <w:szCs w:val="28"/>
        </w:rPr>
        <w:t>1</w:t>
      </w:r>
      <w:r w:rsidRPr="00285942">
        <w:rPr>
          <w:rFonts w:ascii="Times New Roman" w:hAnsi="Times New Roman"/>
          <w:color w:val="000000"/>
          <w:sz w:val="28"/>
          <w:szCs w:val="28"/>
        </w:rPr>
        <w:t>68</w:t>
      </w:r>
      <w:r w:rsidR="00285942">
        <w:rPr>
          <w:rFonts w:ascii="Times New Roman" w:hAnsi="Times New Roman"/>
          <w:color w:val="000000"/>
          <w:sz w:val="28"/>
          <w:szCs w:val="28"/>
        </w:rPr>
        <w:t>-</w:t>
      </w:r>
      <w:r w:rsidR="00285942" w:rsidRPr="00285942">
        <w:rPr>
          <w:rFonts w:ascii="Times New Roman" w:hAnsi="Times New Roman"/>
          <w:color w:val="000000"/>
          <w:sz w:val="28"/>
          <w:szCs w:val="28"/>
        </w:rPr>
        <w:t>Ф</w:t>
      </w:r>
      <w:r w:rsidRPr="00285942">
        <w:rPr>
          <w:rFonts w:ascii="Times New Roman" w:hAnsi="Times New Roman"/>
          <w:color w:val="000000"/>
          <w:sz w:val="28"/>
          <w:szCs w:val="28"/>
        </w:rPr>
        <w:t xml:space="preserve">З организации </w:t>
      </w:r>
      <w:r w:rsidR="00285942">
        <w:rPr>
          <w:rFonts w:ascii="Times New Roman" w:hAnsi="Times New Roman"/>
          <w:color w:val="000000"/>
          <w:sz w:val="28"/>
          <w:szCs w:val="28"/>
        </w:rPr>
        <w:t>–</w:t>
      </w:r>
      <w:r w:rsidR="00285942" w:rsidRPr="00285942">
        <w:rPr>
          <w:rFonts w:ascii="Times New Roman" w:hAnsi="Times New Roman"/>
          <w:color w:val="000000"/>
          <w:sz w:val="28"/>
          <w:szCs w:val="28"/>
        </w:rPr>
        <w:t xml:space="preserve"> </w:t>
      </w:r>
      <w:r w:rsidRPr="00285942">
        <w:rPr>
          <w:rFonts w:ascii="Times New Roman" w:hAnsi="Times New Roman"/>
          <w:color w:val="000000"/>
          <w:sz w:val="28"/>
          <w:szCs w:val="28"/>
        </w:rPr>
        <w:t>в отношении судов, зарегистрированных в Российском международном реестре судов.</w:t>
      </w:r>
      <w:bookmarkStart w:id="16" w:name="sub_para_N_-38118"/>
      <w:bookmarkEnd w:id="16"/>
    </w:p>
    <w:p w:rsidR="00235AF9" w:rsidRPr="00285942" w:rsidRDefault="00235AF9" w:rsidP="00285942">
      <w:pPr>
        <w:pStyle w:val="a6"/>
        <w:spacing w:before="0" w:after="0" w:line="360" w:lineRule="auto"/>
        <w:ind w:left="0" w:right="0" w:firstLine="709"/>
        <w:jc w:val="both"/>
        <w:rPr>
          <w:rFonts w:ascii="Times New Roman" w:hAnsi="Times New Roman"/>
          <w:color w:val="000000"/>
          <w:sz w:val="28"/>
          <w:szCs w:val="28"/>
        </w:rPr>
      </w:pPr>
      <w:r w:rsidRPr="00285942">
        <w:rPr>
          <w:rFonts w:ascii="Times New Roman" w:hAnsi="Times New Roman"/>
          <w:color w:val="000000"/>
          <w:sz w:val="28"/>
          <w:szCs w:val="28"/>
        </w:rPr>
        <w:t>Объектом налогообложения согласно ст.</w:t>
      </w:r>
      <w:r w:rsidR="00285942">
        <w:rPr>
          <w:rFonts w:ascii="Times New Roman" w:hAnsi="Times New Roman"/>
          <w:color w:val="000000"/>
          <w:sz w:val="28"/>
          <w:szCs w:val="28"/>
        </w:rPr>
        <w:t> </w:t>
      </w:r>
      <w:r w:rsidR="00285942" w:rsidRPr="00285942">
        <w:rPr>
          <w:rFonts w:ascii="Times New Roman" w:hAnsi="Times New Roman"/>
          <w:color w:val="000000"/>
          <w:sz w:val="28"/>
          <w:szCs w:val="28"/>
        </w:rPr>
        <w:t>3</w:t>
      </w:r>
      <w:r w:rsidRPr="00285942">
        <w:rPr>
          <w:rFonts w:ascii="Times New Roman" w:hAnsi="Times New Roman"/>
          <w:color w:val="000000"/>
          <w:sz w:val="28"/>
          <w:szCs w:val="28"/>
        </w:rPr>
        <w:t xml:space="preserve">74 НК РФ и Положению по бухгалтерскому учету </w:t>
      </w:r>
      <w:r w:rsidR="00285942">
        <w:rPr>
          <w:rFonts w:ascii="Times New Roman" w:hAnsi="Times New Roman"/>
          <w:color w:val="000000"/>
          <w:sz w:val="28"/>
          <w:szCs w:val="28"/>
        </w:rPr>
        <w:t>«</w:t>
      </w:r>
      <w:r w:rsidR="00285942" w:rsidRPr="00285942">
        <w:rPr>
          <w:rFonts w:ascii="Times New Roman" w:hAnsi="Times New Roman"/>
          <w:color w:val="000000"/>
          <w:sz w:val="28"/>
          <w:szCs w:val="28"/>
        </w:rPr>
        <w:t>У</w:t>
      </w:r>
      <w:r w:rsidRPr="00285942">
        <w:rPr>
          <w:rFonts w:ascii="Times New Roman" w:hAnsi="Times New Roman"/>
          <w:color w:val="000000"/>
          <w:sz w:val="28"/>
          <w:szCs w:val="28"/>
        </w:rPr>
        <w:t>чет основных средств</w:t>
      </w:r>
      <w:r w:rsidR="00285942">
        <w:rPr>
          <w:rFonts w:ascii="Times New Roman" w:hAnsi="Times New Roman"/>
          <w:color w:val="000000"/>
          <w:sz w:val="28"/>
          <w:szCs w:val="28"/>
        </w:rPr>
        <w:t>»</w:t>
      </w:r>
      <w:r w:rsidR="00285942" w:rsidRPr="00285942">
        <w:rPr>
          <w:rFonts w:ascii="Times New Roman" w:hAnsi="Times New Roman"/>
          <w:color w:val="000000"/>
          <w:sz w:val="28"/>
          <w:szCs w:val="28"/>
        </w:rPr>
        <w:t xml:space="preserve"> </w:t>
      </w:r>
      <w:r w:rsidRPr="00285942">
        <w:rPr>
          <w:rFonts w:ascii="Times New Roman" w:hAnsi="Times New Roman"/>
          <w:color w:val="000000"/>
          <w:sz w:val="28"/>
          <w:szCs w:val="28"/>
        </w:rPr>
        <w:t>ПБУ 6/01, утвержденному приказом Минфина РФ от 30 марта 2001</w:t>
      </w:r>
      <w:r w:rsidR="00285942">
        <w:rPr>
          <w:rFonts w:ascii="Times New Roman" w:hAnsi="Times New Roman"/>
          <w:color w:val="000000"/>
          <w:sz w:val="28"/>
          <w:szCs w:val="28"/>
        </w:rPr>
        <w:t> </w:t>
      </w:r>
      <w:r w:rsidR="00285942" w:rsidRPr="00285942">
        <w:rPr>
          <w:rFonts w:ascii="Times New Roman" w:hAnsi="Times New Roman"/>
          <w:color w:val="000000"/>
          <w:sz w:val="28"/>
          <w:szCs w:val="28"/>
        </w:rPr>
        <w:t>г</w:t>
      </w:r>
      <w:r w:rsidRPr="00285942">
        <w:rPr>
          <w:rFonts w:ascii="Times New Roman" w:hAnsi="Times New Roman"/>
          <w:color w:val="000000"/>
          <w:sz w:val="28"/>
          <w:szCs w:val="28"/>
        </w:rPr>
        <w:t xml:space="preserve">. </w:t>
      </w:r>
      <w:r w:rsidR="00285942">
        <w:rPr>
          <w:rFonts w:ascii="Times New Roman" w:hAnsi="Times New Roman"/>
          <w:color w:val="000000"/>
          <w:sz w:val="28"/>
          <w:szCs w:val="28"/>
        </w:rPr>
        <w:t>№</w:t>
      </w:r>
      <w:r w:rsidR="00285942" w:rsidRPr="00285942">
        <w:rPr>
          <w:rFonts w:ascii="Times New Roman" w:hAnsi="Times New Roman"/>
          <w:color w:val="000000"/>
          <w:sz w:val="28"/>
          <w:szCs w:val="28"/>
        </w:rPr>
        <w:t>2</w:t>
      </w:r>
      <w:r w:rsidRPr="00285942">
        <w:rPr>
          <w:rFonts w:ascii="Times New Roman" w:hAnsi="Times New Roman"/>
          <w:color w:val="000000"/>
          <w:sz w:val="28"/>
          <w:szCs w:val="28"/>
        </w:rPr>
        <w:t>6н для российских организаций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 в соответствии с установленным порядком ведения бухгалтерского учета.</w:t>
      </w:r>
      <w:bookmarkStart w:id="17" w:name="3742"/>
      <w:bookmarkEnd w:id="17"/>
    </w:p>
    <w:p w:rsidR="00235AF9" w:rsidRPr="00285942" w:rsidRDefault="00235AF9" w:rsidP="00285942">
      <w:pPr>
        <w:pStyle w:val="a6"/>
        <w:spacing w:before="0" w:after="0" w:line="360" w:lineRule="auto"/>
        <w:ind w:left="0" w:right="0" w:firstLine="709"/>
        <w:jc w:val="both"/>
        <w:rPr>
          <w:rFonts w:ascii="Times New Roman" w:hAnsi="Times New Roman"/>
          <w:color w:val="000000"/>
          <w:sz w:val="28"/>
          <w:szCs w:val="28"/>
        </w:rPr>
      </w:pPr>
      <w:r w:rsidRPr="00285942">
        <w:rPr>
          <w:rFonts w:ascii="Times New Roman" w:hAnsi="Times New Roman"/>
          <w:color w:val="000000"/>
          <w:sz w:val="28"/>
          <w:szCs w:val="28"/>
        </w:rPr>
        <w:t>Объектом налогообложения для иностранных организаций, осуществляющих деятельность в Российской Федерации через постоянные представительства, признается движимое и недвижимое имущество, относящееся к объектам основных средств.</w:t>
      </w:r>
    </w:p>
    <w:p w:rsidR="00235AF9" w:rsidRPr="00285942" w:rsidRDefault="00235AF9" w:rsidP="00285942">
      <w:pPr>
        <w:pStyle w:val="a6"/>
        <w:spacing w:before="0" w:after="0" w:line="360" w:lineRule="auto"/>
        <w:ind w:left="0" w:right="0" w:firstLine="709"/>
        <w:jc w:val="both"/>
        <w:rPr>
          <w:rFonts w:ascii="Times New Roman" w:hAnsi="Times New Roman"/>
          <w:color w:val="000000"/>
          <w:sz w:val="28"/>
          <w:szCs w:val="28"/>
        </w:rPr>
      </w:pPr>
      <w:r w:rsidRPr="00285942">
        <w:rPr>
          <w:rFonts w:ascii="Times New Roman" w:hAnsi="Times New Roman"/>
          <w:color w:val="000000"/>
          <w:sz w:val="28"/>
          <w:szCs w:val="28"/>
        </w:rPr>
        <w:t xml:space="preserve">При этом, активы, в отношении которых выполняются условия, предусмотренные в пункте 4 ПБУ 6/01, и стоимостью в пределах лимита, установленного в учетной политике организации, но не более 20000 рублей за единицу, могут отражаться в бухгалтерском учете и бухгалтерской отчетности в составе материально-производственных запасов. В целях обеспечения сохранности этих объектов в производстве или при эксплуатации в организации должен быть организован надлежащий контроль за их движением (абзац введен Приказом Минфина РФ от 12.12.2005 </w:t>
      </w:r>
      <w:r w:rsidR="00285942">
        <w:rPr>
          <w:rFonts w:ascii="Times New Roman" w:hAnsi="Times New Roman"/>
          <w:color w:val="000000"/>
          <w:sz w:val="28"/>
          <w:szCs w:val="28"/>
        </w:rPr>
        <w:t>№</w:t>
      </w:r>
      <w:r w:rsidR="00285942" w:rsidRPr="00285942">
        <w:rPr>
          <w:rFonts w:ascii="Times New Roman" w:hAnsi="Times New Roman"/>
          <w:color w:val="000000"/>
          <w:sz w:val="28"/>
          <w:szCs w:val="28"/>
        </w:rPr>
        <w:t>1</w:t>
      </w:r>
      <w:r w:rsidRPr="00285942">
        <w:rPr>
          <w:rFonts w:ascii="Times New Roman" w:hAnsi="Times New Roman"/>
          <w:color w:val="000000"/>
          <w:sz w:val="28"/>
          <w:szCs w:val="28"/>
        </w:rPr>
        <w:t xml:space="preserve">47н). Приказом Минфина России от 12.12.2005 </w:t>
      </w:r>
      <w:r w:rsidR="00285942">
        <w:rPr>
          <w:rFonts w:ascii="Times New Roman" w:hAnsi="Times New Roman"/>
          <w:color w:val="000000"/>
          <w:sz w:val="28"/>
          <w:szCs w:val="28"/>
        </w:rPr>
        <w:t>№</w:t>
      </w:r>
      <w:r w:rsidR="00285942" w:rsidRPr="00285942">
        <w:rPr>
          <w:rFonts w:ascii="Times New Roman" w:hAnsi="Times New Roman"/>
          <w:color w:val="000000"/>
          <w:sz w:val="28"/>
          <w:szCs w:val="28"/>
        </w:rPr>
        <w:t>1</w:t>
      </w:r>
      <w:r w:rsidRPr="00285942">
        <w:rPr>
          <w:rFonts w:ascii="Times New Roman" w:hAnsi="Times New Roman"/>
          <w:color w:val="000000"/>
          <w:sz w:val="28"/>
          <w:szCs w:val="28"/>
        </w:rPr>
        <w:t>47н из пункта 18 ПБУ 6/01 исключен последний абзац. Согласно этому абзацу объекты основных средств стоимостью не более 10 000 руб. за единицу или иного лимита, установленного в учетной политике, разрешалось списывать на затраты на производство (расходы на продажу) по мере отпуска их в производство или эксплуатацию.</w:t>
      </w:r>
    </w:p>
    <w:p w:rsidR="00235AF9" w:rsidRPr="00285942" w:rsidRDefault="00235AF9" w:rsidP="00285942">
      <w:pPr>
        <w:pStyle w:val="a6"/>
        <w:spacing w:before="0" w:after="0" w:line="360" w:lineRule="auto"/>
        <w:ind w:left="0" w:right="0" w:firstLine="709"/>
        <w:jc w:val="both"/>
        <w:rPr>
          <w:rFonts w:ascii="Times New Roman" w:hAnsi="Times New Roman"/>
          <w:color w:val="000000"/>
          <w:sz w:val="28"/>
          <w:szCs w:val="28"/>
        </w:rPr>
      </w:pPr>
      <w:r w:rsidRPr="00285942">
        <w:rPr>
          <w:rFonts w:ascii="Times New Roman" w:hAnsi="Times New Roman"/>
          <w:color w:val="000000"/>
          <w:sz w:val="28"/>
          <w:szCs w:val="28"/>
        </w:rPr>
        <w:t>Организация, которая решила учитывать активы стоимостью до 20 000 руб. как основные средства, амортизацию по таким объектам начисляет в общем порядке.</w:t>
      </w:r>
    </w:p>
    <w:p w:rsidR="00235AF9" w:rsidRPr="00285942" w:rsidRDefault="00235AF9" w:rsidP="00285942">
      <w:pPr>
        <w:pStyle w:val="a6"/>
        <w:spacing w:before="0" w:after="0" w:line="360" w:lineRule="auto"/>
        <w:ind w:left="0" w:right="0" w:firstLine="709"/>
        <w:jc w:val="both"/>
        <w:rPr>
          <w:rFonts w:ascii="Times New Roman" w:hAnsi="Times New Roman"/>
          <w:color w:val="000000"/>
          <w:sz w:val="28"/>
          <w:szCs w:val="28"/>
        </w:rPr>
      </w:pPr>
      <w:r w:rsidRPr="00285942">
        <w:rPr>
          <w:rFonts w:ascii="Times New Roman" w:hAnsi="Times New Roman"/>
          <w:color w:val="000000"/>
          <w:sz w:val="28"/>
          <w:szCs w:val="28"/>
        </w:rPr>
        <w:t>В соответствии со ст.</w:t>
      </w:r>
      <w:r w:rsidR="00285942">
        <w:rPr>
          <w:rFonts w:ascii="Times New Roman" w:hAnsi="Times New Roman"/>
          <w:color w:val="000000"/>
          <w:sz w:val="28"/>
          <w:szCs w:val="28"/>
        </w:rPr>
        <w:t> </w:t>
      </w:r>
      <w:r w:rsidR="00285942" w:rsidRPr="00285942">
        <w:rPr>
          <w:rFonts w:ascii="Times New Roman" w:hAnsi="Times New Roman"/>
          <w:color w:val="000000"/>
          <w:sz w:val="28"/>
          <w:szCs w:val="28"/>
        </w:rPr>
        <w:t>3</w:t>
      </w:r>
      <w:r w:rsidRPr="00285942">
        <w:rPr>
          <w:rFonts w:ascii="Times New Roman" w:hAnsi="Times New Roman"/>
          <w:color w:val="000000"/>
          <w:sz w:val="28"/>
          <w:szCs w:val="28"/>
        </w:rPr>
        <w:t xml:space="preserve">75 НК РФ налоговая база определяется как среднегодовая стоимость имущества, признаваемого объектом налогообложения. </w:t>
      </w:r>
      <w:bookmarkStart w:id="18" w:name="37512"/>
      <w:bookmarkEnd w:id="18"/>
      <w:r w:rsidRPr="00285942">
        <w:rPr>
          <w:rFonts w:ascii="Times New Roman" w:hAnsi="Times New Roman"/>
          <w:color w:val="000000"/>
          <w:sz w:val="28"/>
          <w:szCs w:val="28"/>
        </w:rPr>
        <w:br/>
        <w:t>При определении налоговой базы имущество, признаваемое объектом налогообложения,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w:t>
      </w:r>
      <w:bookmarkStart w:id="19" w:name="37513"/>
      <w:bookmarkEnd w:id="19"/>
    </w:p>
    <w:p w:rsidR="0062326E" w:rsidRDefault="00235AF9" w:rsidP="00285942">
      <w:pPr>
        <w:pStyle w:val="a6"/>
        <w:spacing w:before="0" w:after="0" w:line="360" w:lineRule="auto"/>
        <w:ind w:left="0" w:right="0" w:firstLine="709"/>
        <w:jc w:val="both"/>
        <w:rPr>
          <w:rFonts w:ascii="Times New Roman" w:hAnsi="Times New Roman"/>
          <w:color w:val="000000"/>
          <w:sz w:val="28"/>
          <w:szCs w:val="28"/>
        </w:rPr>
      </w:pPr>
      <w:r w:rsidRPr="00285942">
        <w:rPr>
          <w:rFonts w:ascii="Times New Roman" w:hAnsi="Times New Roman"/>
          <w:color w:val="000000"/>
          <w:sz w:val="28"/>
          <w:szCs w:val="28"/>
        </w:rPr>
        <w:t xml:space="preserve">В случае, если для отдельных объектов основных средств начисление амортизации не предусмотрено, стоимость указанных объектов для целей налогообложения определяется как разница между их первоначальной стоимостью и величиной износа, исчисляемой по установленным нормам амортизационных отчислений для целей бухгалтерского учета в конце каждого налогового (отчетного) периода. </w:t>
      </w:r>
      <w:bookmarkStart w:id="20" w:name="3752"/>
      <w:bookmarkEnd w:id="20"/>
      <w:r w:rsidRPr="00285942">
        <w:rPr>
          <w:rFonts w:ascii="Times New Roman" w:hAnsi="Times New Roman"/>
          <w:color w:val="000000"/>
          <w:sz w:val="28"/>
          <w:szCs w:val="28"/>
        </w:rPr>
        <w:t xml:space="preserve">Налоговой базой в отношении объектов недвижимого имущества иностранных организаций, не осуществляющих деятельности в Российской Федерации через постоянные представительства, а также в отношении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 признается инвентаризационная стоимость указанных объектов по данным органов технической инвентаризации. </w:t>
      </w:r>
      <w:bookmarkStart w:id="21" w:name="37522"/>
      <w:bookmarkEnd w:id="21"/>
    </w:p>
    <w:p w:rsidR="00235AF9" w:rsidRPr="00285942" w:rsidRDefault="00235AF9" w:rsidP="00285942">
      <w:pPr>
        <w:pStyle w:val="a6"/>
        <w:spacing w:before="0" w:after="0" w:line="360" w:lineRule="auto"/>
        <w:ind w:left="0" w:right="0" w:firstLine="709"/>
        <w:jc w:val="both"/>
        <w:rPr>
          <w:rFonts w:ascii="Times New Roman" w:hAnsi="Times New Roman"/>
          <w:color w:val="000000"/>
          <w:sz w:val="28"/>
          <w:szCs w:val="28"/>
        </w:rPr>
      </w:pPr>
      <w:r w:rsidRPr="00285942">
        <w:rPr>
          <w:rFonts w:ascii="Times New Roman" w:hAnsi="Times New Roman"/>
          <w:color w:val="000000"/>
          <w:sz w:val="28"/>
          <w:szCs w:val="28"/>
        </w:rPr>
        <w:t>Уполномоченные органы и специализированные организации, осуществляющие учет и техническую инвентаризацию объектов недвижимого имущества, обязаны сообщать в налоговый орган по местонахождению указанных объектов сведения об инвентаризационной стоимости каждого такого объекта, находящегося на территории соответствующего субъекта Российской Федерации, в течение 10 дней со дня оценки (переоценки) указанных объектов согласно Порядку представления уполномоченными организациями технической инвентаризации в налоговые органы сведений об объектах недвижимого имущества, утвержденному приказом Госстроя РФ и МНС РФ от 28 февраля 2001</w:t>
      </w:r>
      <w:r w:rsidR="00285942">
        <w:rPr>
          <w:rFonts w:ascii="Times New Roman" w:hAnsi="Times New Roman"/>
          <w:color w:val="000000"/>
          <w:sz w:val="28"/>
          <w:szCs w:val="28"/>
        </w:rPr>
        <w:t> </w:t>
      </w:r>
      <w:r w:rsidR="00285942" w:rsidRPr="00285942">
        <w:rPr>
          <w:rFonts w:ascii="Times New Roman" w:hAnsi="Times New Roman"/>
          <w:color w:val="000000"/>
          <w:sz w:val="28"/>
          <w:szCs w:val="28"/>
        </w:rPr>
        <w:t>г</w:t>
      </w:r>
      <w:r w:rsidRPr="00285942">
        <w:rPr>
          <w:rFonts w:ascii="Times New Roman" w:hAnsi="Times New Roman"/>
          <w:color w:val="000000"/>
          <w:sz w:val="28"/>
          <w:szCs w:val="28"/>
        </w:rPr>
        <w:t xml:space="preserve">. </w:t>
      </w:r>
      <w:r w:rsidR="00285942">
        <w:rPr>
          <w:rFonts w:ascii="Times New Roman" w:hAnsi="Times New Roman"/>
          <w:color w:val="000000"/>
          <w:sz w:val="28"/>
          <w:szCs w:val="28"/>
        </w:rPr>
        <w:t>№</w:t>
      </w:r>
      <w:r w:rsidR="00285942" w:rsidRPr="00285942">
        <w:rPr>
          <w:rFonts w:ascii="Times New Roman" w:hAnsi="Times New Roman"/>
          <w:color w:val="000000"/>
          <w:sz w:val="28"/>
          <w:szCs w:val="28"/>
        </w:rPr>
        <w:t>3</w:t>
      </w:r>
      <w:r w:rsidRPr="00285942">
        <w:rPr>
          <w:rFonts w:ascii="Times New Roman" w:hAnsi="Times New Roman"/>
          <w:color w:val="000000"/>
          <w:sz w:val="28"/>
          <w:szCs w:val="28"/>
        </w:rPr>
        <w:t>6/БГ</w:t>
      </w:r>
      <w:r w:rsidR="00285942">
        <w:rPr>
          <w:rFonts w:ascii="Times New Roman" w:hAnsi="Times New Roman"/>
          <w:color w:val="000000"/>
          <w:sz w:val="28"/>
          <w:szCs w:val="28"/>
        </w:rPr>
        <w:t>-</w:t>
      </w:r>
      <w:r w:rsidR="00285942" w:rsidRPr="00285942">
        <w:rPr>
          <w:rFonts w:ascii="Times New Roman" w:hAnsi="Times New Roman"/>
          <w:color w:val="000000"/>
          <w:sz w:val="28"/>
          <w:szCs w:val="28"/>
        </w:rPr>
        <w:t>3</w:t>
      </w:r>
      <w:r w:rsidR="00285942">
        <w:rPr>
          <w:rFonts w:ascii="Times New Roman" w:hAnsi="Times New Roman"/>
          <w:color w:val="000000"/>
          <w:sz w:val="28"/>
          <w:szCs w:val="28"/>
        </w:rPr>
        <w:t>–</w:t>
      </w:r>
      <w:r w:rsidR="00285942" w:rsidRPr="00285942">
        <w:rPr>
          <w:rFonts w:ascii="Times New Roman" w:hAnsi="Times New Roman"/>
          <w:color w:val="000000"/>
          <w:sz w:val="28"/>
          <w:szCs w:val="28"/>
        </w:rPr>
        <w:t>0</w:t>
      </w:r>
      <w:r w:rsidRPr="00285942">
        <w:rPr>
          <w:rFonts w:ascii="Times New Roman" w:hAnsi="Times New Roman"/>
          <w:color w:val="000000"/>
          <w:sz w:val="28"/>
          <w:szCs w:val="28"/>
        </w:rPr>
        <w:t>8/67.</w:t>
      </w:r>
    </w:p>
    <w:p w:rsidR="00235AF9" w:rsidRPr="00285942" w:rsidRDefault="00235AF9" w:rsidP="00285942">
      <w:pPr>
        <w:spacing w:line="360" w:lineRule="auto"/>
        <w:ind w:firstLine="709"/>
        <w:jc w:val="both"/>
        <w:rPr>
          <w:color w:val="000000"/>
          <w:sz w:val="28"/>
          <w:szCs w:val="28"/>
        </w:rPr>
      </w:pPr>
      <w:r w:rsidRPr="00285942">
        <w:rPr>
          <w:color w:val="000000"/>
          <w:sz w:val="28"/>
          <w:szCs w:val="28"/>
        </w:rPr>
        <w:t>Согласно ПБУ 6/01 основные средства принимаются к бухгалтерскому учету по первоначальной стоимости.</w:t>
      </w:r>
    </w:p>
    <w:p w:rsidR="00235AF9" w:rsidRPr="00285942" w:rsidRDefault="00235AF9" w:rsidP="00285942">
      <w:pPr>
        <w:spacing w:line="360" w:lineRule="auto"/>
        <w:ind w:firstLine="709"/>
        <w:jc w:val="both"/>
        <w:rPr>
          <w:color w:val="000000"/>
          <w:sz w:val="28"/>
          <w:szCs w:val="28"/>
        </w:rPr>
      </w:pPr>
      <w:r w:rsidRPr="00285942">
        <w:rPr>
          <w:color w:val="000000"/>
          <w:sz w:val="28"/>
          <w:szCs w:val="28"/>
        </w:rPr>
        <w:t xml:space="preserve">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 Фактическими затратами на приобретение, сооружение и изготовление основных средств являются: суммы, уплачиваемые в соответствии с договором поставщику (продавцу), а также суммы, уплачиваемые за доставку объекта и приведение его в состояние, пригодное для использования; суммы, уплачиваемые организациям за осуществление работ по договору строительного подряда и иным договорам; суммы, уплачиваемые организациям за информационные и консультационные услуги, связанные с приобретением основных средств; таможенные пошлины и таможенные сборы; невозмещаемые налоги, государственная пошлина, уплачиваемые в связи с приобретением объекта основных средств; вознаграждения, уплачиваемые посреднической организации, через которую приобретен объект основных средств; иные затраты, непосредственно связанные с приобретением, сооружением и изготовлением объекта основных средств (в ред. Приказа Минфина РФ от 12.12.2005 </w:t>
      </w:r>
      <w:r w:rsidR="00285942">
        <w:rPr>
          <w:color w:val="000000"/>
          <w:sz w:val="28"/>
          <w:szCs w:val="28"/>
        </w:rPr>
        <w:t>№</w:t>
      </w:r>
      <w:r w:rsidR="00285942" w:rsidRPr="00285942">
        <w:rPr>
          <w:color w:val="000000"/>
          <w:sz w:val="28"/>
          <w:szCs w:val="28"/>
        </w:rPr>
        <w:t>1</w:t>
      </w:r>
      <w:r w:rsidRPr="00285942">
        <w:rPr>
          <w:color w:val="000000"/>
          <w:sz w:val="28"/>
          <w:szCs w:val="28"/>
        </w:rPr>
        <w:t>47н).</w:t>
      </w:r>
    </w:p>
    <w:p w:rsidR="00235AF9" w:rsidRPr="00285942" w:rsidRDefault="00235AF9" w:rsidP="00285942">
      <w:pPr>
        <w:spacing w:line="360" w:lineRule="auto"/>
        <w:ind w:firstLine="709"/>
        <w:jc w:val="both"/>
        <w:rPr>
          <w:color w:val="000000"/>
          <w:sz w:val="28"/>
          <w:szCs w:val="28"/>
        </w:rPr>
      </w:pPr>
      <w:r w:rsidRPr="00285942">
        <w:rPr>
          <w:color w:val="000000"/>
          <w:sz w:val="28"/>
          <w:szCs w:val="28"/>
        </w:rPr>
        <w:t>Не включаются в фактические затраты на приобретение, сооружение или изготовление основных средств общехозяйственные и иные аналогичные расходы, кроме случаев, когда они непосредственно связаны с приобретением, сооружением или изготовлением основных средств (в ред.</w:t>
      </w:r>
      <w:r w:rsidR="00285942">
        <w:rPr>
          <w:color w:val="000000"/>
          <w:sz w:val="28"/>
          <w:szCs w:val="28"/>
        </w:rPr>
        <w:t xml:space="preserve"> </w:t>
      </w:r>
      <w:r w:rsidRPr="00285942">
        <w:rPr>
          <w:color w:val="000000"/>
          <w:sz w:val="28"/>
          <w:szCs w:val="28"/>
        </w:rPr>
        <w:t xml:space="preserve">Приказа Минфина РФ от 27.11.2006 </w:t>
      </w:r>
      <w:r w:rsidR="00285942">
        <w:rPr>
          <w:color w:val="000000"/>
          <w:sz w:val="28"/>
          <w:szCs w:val="28"/>
        </w:rPr>
        <w:t>№</w:t>
      </w:r>
      <w:r w:rsidR="00285942" w:rsidRPr="00285942">
        <w:rPr>
          <w:color w:val="000000"/>
          <w:sz w:val="28"/>
          <w:szCs w:val="28"/>
        </w:rPr>
        <w:t>1</w:t>
      </w:r>
      <w:r w:rsidRPr="00285942">
        <w:rPr>
          <w:color w:val="000000"/>
          <w:sz w:val="28"/>
          <w:szCs w:val="28"/>
        </w:rPr>
        <w:t>56н.</w:t>
      </w:r>
    </w:p>
    <w:p w:rsidR="00235AF9" w:rsidRPr="00285942" w:rsidRDefault="00235AF9" w:rsidP="00285942">
      <w:pPr>
        <w:spacing w:line="360" w:lineRule="auto"/>
        <w:ind w:firstLine="709"/>
        <w:jc w:val="both"/>
        <w:rPr>
          <w:color w:val="000000"/>
          <w:sz w:val="28"/>
          <w:szCs w:val="28"/>
        </w:rPr>
      </w:pPr>
      <w:r w:rsidRPr="00285942">
        <w:rPr>
          <w:color w:val="000000"/>
          <w:sz w:val="28"/>
          <w:szCs w:val="28"/>
        </w:rPr>
        <w:t xml:space="preserve">Первоначальной стоимостью основных средств, внесенных в счет вклада в уставный (складочный) капитал организации, признается их денежная оценка, согласованная учредителями (участниками) организации, если иное не предусмотрено законодательством Российской Федерации. При этом Минфин России сообщает в письме </w:t>
      </w:r>
      <w:r w:rsidRPr="000A1F01">
        <w:rPr>
          <w:color w:val="000000"/>
          <w:sz w:val="28"/>
          <w:szCs w:val="28"/>
        </w:rPr>
        <w:t xml:space="preserve">от 17.04.2006 </w:t>
      </w:r>
      <w:r w:rsidR="00285942" w:rsidRPr="000A1F01">
        <w:rPr>
          <w:color w:val="000000"/>
          <w:sz w:val="28"/>
          <w:szCs w:val="28"/>
        </w:rPr>
        <w:t>№0</w:t>
      </w:r>
      <w:r w:rsidRPr="000A1F01">
        <w:rPr>
          <w:color w:val="000000"/>
          <w:sz w:val="28"/>
          <w:szCs w:val="28"/>
        </w:rPr>
        <w:t>3</w:t>
      </w:r>
      <w:r w:rsidR="00285942" w:rsidRPr="000A1F01">
        <w:rPr>
          <w:color w:val="000000"/>
          <w:sz w:val="28"/>
          <w:szCs w:val="28"/>
        </w:rPr>
        <w:t>–0</w:t>
      </w:r>
      <w:r w:rsidRPr="000A1F01">
        <w:rPr>
          <w:color w:val="000000"/>
          <w:sz w:val="28"/>
          <w:szCs w:val="28"/>
        </w:rPr>
        <w:t>3</w:t>
      </w:r>
      <w:r w:rsidR="00285942" w:rsidRPr="000A1F01">
        <w:rPr>
          <w:color w:val="000000"/>
          <w:sz w:val="28"/>
          <w:szCs w:val="28"/>
        </w:rPr>
        <w:t>–0</w:t>
      </w:r>
      <w:r w:rsidRPr="000A1F01">
        <w:rPr>
          <w:color w:val="000000"/>
          <w:sz w:val="28"/>
          <w:szCs w:val="28"/>
        </w:rPr>
        <w:t>4/1/349</w:t>
      </w:r>
      <w:r w:rsidR="00285942">
        <w:rPr>
          <w:color w:val="000000"/>
          <w:sz w:val="28"/>
          <w:szCs w:val="28"/>
        </w:rPr>
        <w:t>,</w:t>
      </w:r>
      <w:r w:rsidRPr="00285942">
        <w:rPr>
          <w:color w:val="000000"/>
          <w:sz w:val="28"/>
          <w:szCs w:val="28"/>
        </w:rPr>
        <w:t xml:space="preserve"> что организация не может применить амортизационную премию в отношении основных средств, полученных в качестве вклада в уставный капитал. Чтобы воспользоваться амортизационной премией, налогоплательщик должен произвести затраты на капитальные вложения. В данном случае организация не осуществляет никаких расходов на их приобретение.</w:t>
      </w:r>
    </w:p>
    <w:p w:rsidR="00235AF9" w:rsidRPr="00285942" w:rsidRDefault="00235AF9" w:rsidP="00285942">
      <w:pPr>
        <w:spacing w:line="360" w:lineRule="auto"/>
        <w:ind w:firstLine="709"/>
        <w:jc w:val="both"/>
        <w:rPr>
          <w:color w:val="000000"/>
          <w:sz w:val="28"/>
          <w:szCs w:val="28"/>
        </w:rPr>
      </w:pPr>
      <w:r w:rsidRPr="00285942">
        <w:rPr>
          <w:color w:val="000000"/>
          <w:sz w:val="28"/>
          <w:szCs w:val="28"/>
        </w:rPr>
        <w:t>Стоимость объектов основных средств погашается посредством начисления амортизации, что установлено ПБУ 6/01.</w:t>
      </w:r>
    </w:p>
    <w:p w:rsidR="00235AF9" w:rsidRPr="00285942" w:rsidRDefault="00235AF9" w:rsidP="00285942">
      <w:pPr>
        <w:spacing w:line="360" w:lineRule="auto"/>
        <w:ind w:firstLine="709"/>
        <w:jc w:val="both"/>
        <w:rPr>
          <w:color w:val="000000"/>
          <w:sz w:val="28"/>
          <w:szCs w:val="28"/>
        </w:rPr>
      </w:pPr>
      <w:r w:rsidRPr="00285942">
        <w:rPr>
          <w:color w:val="000000"/>
          <w:sz w:val="28"/>
          <w:szCs w:val="28"/>
        </w:rPr>
        <w:t xml:space="preserve">По используемым для реализации законодательства Российской Федерации о мобилизационной подготовке и мобилизации объектам основных средств, которые законсервированы и не используются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 амортизация не начисляется (абзац введен Приказом Минфина РФ от 12.12.2005 </w:t>
      </w:r>
      <w:r w:rsidR="00285942">
        <w:rPr>
          <w:color w:val="000000"/>
          <w:sz w:val="28"/>
          <w:szCs w:val="28"/>
        </w:rPr>
        <w:t>№</w:t>
      </w:r>
      <w:r w:rsidR="00285942" w:rsidRPr="00285942">
        <w:rPr>
          <w:color w:val="000000"/>
          <w:sz w:val="28"/>
          <w:szCs w:val="28"/>
        </w:rPr>
        <w:t>1</w:t>
      </w:r>
      <w:r w:rsidRPr="00285942">
        <w:rPr>
          <w:color w:val="000000"/>
          <w:sz w:val="28"/>
          <w:szCs w:val="28"/>
        </w:rPr>
        <w:t>47н).</w:t>
      </w:r>
    </w:p>
    <w:p w:rsidR="00235AF9" w:rsidRPr="00285942" w:rsidRDefault="00235AF9" w:rsidP="00285942">
      <w:pPr>
        <w:spacing w:line="360" w:lineRule="auto"/>
        <w:ind w:firstLine="709"/>
        <w:jc w:val="both"/>
        <w:rPr>
          <w:color w:val="000000"/>
          <w:sz w:val="28"/>
          <w:szCs w:val="28"/>
        </w:rPr>
      </w:pPr>
      <w:r w:rsidRPr="00285942">
        <w:rPr>
          <w:color w:val="000000"/>
          <w:sz w:val="28"/>
          <w:szCs w:val="28"/>
        </w:rPr>
        <w:t xml:space="preserve">По объектам основных средств некоммерческих организаций амортизация не начисляется. По ним на забалансовом счете производится обобщение информации о суммах износа, начисляемого линейным способом применительно к порядку, приведенному в пункте 19 настоящего Положения (в ред. Приказа Минфина РФ от 12.12.2005 </w:t>
      </w:r>
      <w:r w:rsidR="00285942">
        <w:rPr>
          <w:color w:val="000000"/>
          <w:sz w:val="28"/>
          <w:szCs w:val="28"/>
        </w:rPr>
        <w:t>№</w:t>
      </w:r>
      <w:r w:rsidR="00285942" w:rsidRPr="00285942">
        <w:rPr>
          <w:color w:val="000000"/>
          <w:sz w:val="28"/>
          <w:szCs w:val="28"/>
        </w:rPr>
        <w:t>1</w:t>
      </w:r>
      <w:r w:rsidRPr="00285942">
        <w:rPr>
          <w:color w:val="000000"/>
          <w:sz w:val="28"/>
          <w:szCs w:val="28"/>
        </w:rPr>
        <w:t>47н).</w:t>
      </w:r>
    </w:p>
    <w:p w:rsidR="00235AF9" w:rsidRPr="00285942" w:rsidRDefault="00235AF9" w:rsidP="00285942">
      <w:pPr>
        <w:pStyle w:val="a6"/>
        <w:spacing w:before="0" w:after="0" w:line="360" w:lineRule="auto"/>
        <w:ind w:left="0" w:right="0" w:firstLine="709"/>
        <w:jc w:val="both"/>
        <w:rPr>
          <w:rFonts w:ascii="Times New Roman" w:hAnsi="Times New Roman"/>
          <w:color w:val="000000"/>
          <w:sz w:val="28"/>
          <w:szCs w:val="28"/>
        </w:rPr>
      </w:pPr>
      <w:r w:rsidRPr="00285942">
        <w:rPr>
          <w:rFonts w:ascii="Times New Roman" w:hAnsi="Times New Roman"/>
          <w:color w:val="000000"/>
          <w:sz w:val="28"/>
          <w:szCs w:val="28"/>
        </w:rPr>
        <w:t>По объектам жилищного фонда, которые учитываются в составе доходных вложений в материальные ценности, амортизация начисляется в общеустановленном порядке.</w:t>
      </w:r>
      <w:r w:rsidR="00285942">
        <w:rPr>
          <w:rFonts w:ascii="Times New Roman" w:hAnsi="Times New Roman"/>
          <w:color w:val="000000"/>
          <w:sz w:val="28"/>
          <w:szCs w:val="28"/>
        </w:rPr>
        <w:t xml:space="preserve"> </w:t>
      </w:r>
      <w:r w:rsidRPr="00285942">
        <w:rPr>
          <w:rFonts w:ascii="Times New Roman" w:hAnsi="Times New Roman"/>
          <w:color w:val="000000"/>
          <w:sz w:val="28"/>
          <w:szCs w:val="28"/>
        </w:rPr>
        <w:t xml:space="preserve">Норма о неначислении амортизации по объектам жилищного фонда утратила силу в связи с изменениями, внесенными в ПБУ 6/01 приказом Минфина России от 12.12.2005 </w:t>
      </w:r>
      <w:r w:rsidR="00285942">
        <w:rPr>
          <w:rFonts w:ascii="Times New Roman" w:hAnsi="Times New Roman"/>
          <w:color w:val="000000"/>
          <w:sz w:val="28"/>
          <w:szCs w:val="28"/>
        </w:rPr>
        <w:t>№</w:t>
      </w:r>
      <w:r w:rsidR="00285942" w:rsidRPr="00285942">
        <w:rPr>
          <w:rFonts w:ascii="Times New Roman" w:hAnsi="Times New Roman"/>
          <w:color w:val="000000"/>
          <w:sz w:val="28"/>
          <w:szCs w:val="28"/>
        </w:rPr>
        <w:t>1</w:t>
      </w:r>
      <w:r w:rsidRPr="00285942">
        <w:rPr>
          <w:rFonts w:ascii="Times New Roman" w:hAnsi="Times New Roman"/>
          <w:color w:val="000000"/>
          <w:sz w:val="28"/>
          <w:szCs w:val="28"/>
        </w:rPr>
        <w:t xml:space="preserve">47н. Что касается последствий изменения учетной политики в отношении объектов жилищного фонда, ранее принятых к учету в качестве основных средств, то приказ Минфина России от 12.12.2005 </w:t>
      </w:r>
      <w:r w:rsidR="00285942">
        <w:rPr>
          <w:rFonts w:ascii="Times New Roman" w:hAnsi="Times New Roman"/>
          <w:color w:val="000000"/>
          <w:sz w:val="28"/>
          <w:szCs w:val="28"/>
        </w:rPr>
        <w:t>№</w:t>
      </w:r>
      <w:r w:rsidR="00285942" w:rsidRPr="00285942">
        <w:rPr>
          <w:rFonts w:ascii="Times New Roman" w:hAnsi="Times New Roman"/>
          <w:color w:val="000000"/>
          <w:sz w:val="28"/>
          <w:szCs w:val="28"/>
        </w:rPr>
        <w:t>1</w:t>
      </w:r>
      <w:r w:rsidRPr="00285942">
        <w:rPr>
          <w:rFonts w:ascii="Times New Roman" w:hAnsi="Times New Roman"/>
          <w:color w:val="000000"/>
          <w:sz w:val="28"/>
          <w:szCs w:val="28"/>
        </w:rPr>
        <w:t>47н не предусматривает порядок отражения таких последствий в бухгалтерском учете и отчетности. Начисление амортизационных отчислений по объекту основных средств начинается с 1</w:t>
      </w:r>
      <w:r w:rsidR="00285942">
        <w:rPr>
          <w:rFonts w:ascii="Times New Roman" w:hAnsi="Times New Roman"/>
          <w:color w:val="000000"/>
          <w:sz w:val="28"/>
          <w:szCs w:val="28"/>
        </w:rPr>
        <w:t>-</w:t>
      </w:r>
      <w:r w:rsidR="00285942" w:rsidRPr="00285942">
        <w:rPr>
          <w:rFonts w:ascii="Times New Roman" w:hAnsi="Times New Roman"/>
          <w:color w:val="000000"/>
          <w:sz w:val="28"/>
          <w:szCs w:val="28"/>
        </w:rPr>
        <w:t>г</w:t>
      </w:r>
      <w:r w:rsidRPr="00285942">
        <w:rPr>
          <w:rFonts w:ascii="Times New Roman" w:hAnsi="Times New Roman"/>
          <w:color w:val="000000"/>
          <w:sz w:val="28"/>
          <w:szCs w:val="28"/>
        </w:rPr>
        <w:t>о числа месяца, следующего за месяцем принятия этого объекта к бухгалтерскому учету (п.</w:t>
      </w:r>
      <w:r w:rsidR="00285942">
        <w:rPr>
          <w:rFonts w:ascii="Times New Roman" w:hAnsi="Times New Roman"/>
          <w:color w:val="000000"/>
          <w:sz w:val="28"/>
          <w:szCs w:val="28"/>
        </w:rPr>
        <w:t> </w:t>
      </w:r>
      <w:r w:rsidR="00285942" w:rsidRPr="00285942">
        <w:rPr>
          <w:rFonts w:ascii="Times New Roman" w:hAnsi="Times New Roman"/>
          <w:color w:val="000000"/>
          <w:sz w:val="28"/>
          <w:szCs w:val="28"/>
        </w:rPr>
        <w:t>21</w:t>
      </w:r>
      <w:r w:rsidRPr="00285942">
        <w:rPr>
          <w:rFonts w:ascii="Times New Roman" w:hAnsi="Times New Roman"/>
          <w:color w:val="000000"/>
          <w:sz w:val="28"/>
          <w:szCs w:val="28"/>
        </w:rPr>
        <w:t xml:space="preserve"> ПБУ 6/01).</w:t>
      </w:r>
    </w:p>
    <w:p w:rsidR="00235AF9" w:rsidRPr="00285942" w:rsidRDefault="00235AF9" w:rsidP="00285942">
      <w:pPr>
        <w:spacing w:line="360" w:lineRule="auto"/>
        <w:ind w:firstLine="709"/>
        <w:jc w:val="both"/>
        <w:rPr>
          <w:color w:val="000000"/>
          <w:sz w:val="28"/>
          <w:szCs w:val="28"/>
        </w:rPr>
      </w:pPr>
      <w:r w:rsidRPr="00285942">
        <w:rPr>
          <w:color w:val="000000"/>
          <w:sz w:val="28"/>
          <w:szCs w:val="28"/>
        </w:rPr>
        <w:t xml:space="preserve">Не подлежат амортизации объекты основных средств, потребительские свойства которых с течением времени не изменяются (земельные участки; объекты природопользования; объекты, отнесенные к музейным предметам и музейным коллекциям, и др.) (в ред. Приказа Минфина РФ от 12.12.2005 </w:t>
      </w:r>
      <w:r w:rsidR="00285942">
        <w:rPr>
          <w:color w:val="000000"/>
          <w:sz w:val="28"/>
          <w:szCs w:val="28"/>
        </w:rPr>
        <w:t>№</w:t>
      </w:r>
      <w:r w:rsidR="00285942" w:rsidRPr="00285942">
        <w:rPr>
          <w:color w:val="000000"/>
          <w:sz w:val="28"/>
          <w:szCs w:val="28"/>
        </w:rPr>
        <w:t>147</w:t>
      </w:r>
      <w:r w:rsidR="00285942">
        <w:rPr>
          <w:color w:val="000000"/>
          <w:sz w:val="28"/>
          <w:szCs w:val="28"/>
        </w:rPr>
        <w:t> </w:t>
      </w:r>
      <w:r w:rsidR="00285942" w:rsidRPr="00285942">
        <w:rPr>
          <w:color w:val="000000"/>
          <w:sz w:val="28"/>
          <w:szCs w:val="28"/>
        </w:rPr>
        <w:t>н.</w:t>
      </w:r>
      <w:r w:rsidRPr="00285942">
        <w:rPr>
          <w:color w:val="000000"/>
          <w:sz w:val="28"/>
          <w:szCs w:val="28"/>
        </w:rPr>
        <w:t>)</w:t>
      </w:r>
    </w:p>
    <w:p w:rsidR="00235AF9" w:rsidRPr="00285942" w:rsidRDefault="00235AF9" w:rsidP="00285942">
      <w:pPr>
        <w:spacing w:line="360" w:lineRule="auto"/>
        <w:ind w:firstLine="709"/>
        <w:jc w:val="both"/>
        <w:rPr>
          <w:color w:val="000000"/>
          <w:sz w:val="28"/>
          <w:szCs w:val="28"/>
        </w:rPr>
      </w:pPr>
      <w:r w:rsidRPr="00285942">
        <w:rPr>
          <w:color w:val="000000"/>
          <w:sz w:val="28"/>
          <w:szCs w:val="28"/>
        </w:rPr>
        <w:t xml:space="preserve">Начисление амортизации объектов основных средств производится одним из следующих </w:t>
      </w:r>
      <w:r w:rsidR="00285942" w:rsidRPr="00285942">
        <w:rPr>
          <w:color w:val="000000"/>
          <w:sz w:val="28"/>
          <w:szCs w:val="28"/>
        </w:rPr>
        <w:t>способов:</w:t>
      </w:r>
      <w:r w:rsidR="00285942">
        <w:rPr>
          <w:color w:val="000000"/>
          <w:sz w:val="28"/>
          <w:szCs w:val="28"/>
        </w:rPr>
        <w:t xml:space="preserve"> </w:t>
      </w:r>
      <w:r w:rsidR="00285942" w:rsidRPr="00285942">
        <w:rPr>
          <w:color w:val="000000"/>
          <w:sz w:val="28"/>
          <w:szCs w:val="28"/>
        </w:rPr>
        <w:t>л</w:t>
      </w:r>
      <w:r w:rsidRPr="00285942">
        <w:rPr>
          <w:color w:val="000000"/>
          <w:sz w:val="28"/>
          <w:szCs w:val="28"/>
        </w:rPr>
        <w:t>инейный способ; способ уменьшаемого остатка; способ списания стоимости по сумме чисел лет срока полезного использования; способ списания стоимости пропорционально объему продукции (работ).</w:t>
      </w:r>
    </w:p>
    <w:p w:rsidR="00235AF9" w:rsidRPr="00285942" w:rsidRDefault="00235AF9" w:rsidP="00285942">
      <w:pPr>
        <w:spacing w:line="360" w:lineRule="auto"/>
        <w:ind w:firstLine="709"/>
        <w:jc w:val="both"/>
        <w:rPr>
          <w:color w:val="000000"/>
          <w:sz w:val="28"/>
          <w:szCs w:val="28"/>
        </w:rPr>
      </w:pPr>
      <w:r w:rsidRPr="00285942">
        <w:rPr>
          <w:color w:val="000000"/>
          <w:sz w:val="28"/>
          <w:szCs w:val="28"/>
        </w:rPr>
        <w:t>Применение одного из способов начисления амортизации по группе однородных объектов основных средств производится в течение всего срока полезного использования объектов, входящих в эту группу.</w:t>
      </w:r>
    </w:p>
    <w:p w:rsidR="00235AF9" w:rsidRPr="00285942" w:rsidRDefault="00235AF9" w:rsidP="00285942">
      <w:pPr>
        <w:spacing w:line="360" w:lineRule="auto"/>
        <w:ind w:firstLine="709"/>
        <w:jc w:val="both"/>
        <w:rPr>
          <w:color w:val="000000"/>
          <w:sz w:val="28"/>
          <w:szCs w:val="28"/>
        </w:rPr>
      </w:pPr>
      <w:r w:rsidRPr="00285942">
        <w:rPr>
          <w:color w:val="000000"/>
          <w:sz w:val="28"/>
          <w:szCs w:val="28"/>
        </w:rPr>
        <w:t xml:space="preserve">Годовая сумма амортизационных отчислений определяется: при линейном способе </w:t>
      </w:r>
      <w:r w:rsidR="00285942">
        <w:rPr>
          <w:color w:val="000000"/>
          <w:sz w:val="28"/>
          <w:szCs w:val="28"/>
        </w:rPr>
        <w:t>–</w:t>
      </w:r>
      <w:r w:rsidR="00285942" w:rsidRPr="00285942">
        <w:rPr>
          <w:color w:val="000000"/>
          <w:sz w:val="28"/>
          <w:szCs w:val="28"/>
        </w:rPr>
        <w:t xml:space="preserve"> </w:t>
      </w:r>
      <w:r w:rsidRPr="00285942">
        <w:rPr>
          <w:color w:val="000000"/>
          <w:sz w:val="28"/>
          <w:szCs w:val="28"/>
        </w:rPr>
        <w:t xml:space="preserve">исходя из первоначальной стоимости или (текущей (восстановительной) стоимости (в случае проведения переоценки) объекта основных средств и нормы амортизации, исчисленной исходя из срока полезного использования этого объекта; при способе уменьшаемого остатка </w:t>
      </w:r>
      <w:r w:rsidR="00285942">
        <w:rPr>
          <w:color w:val="000000"/>
          <w:sz w:val="28"/>
          <w:szCs w:val="28"/>
        </w:rPr>
        <w:t>–</w:t>
      </w:r>
      <w:r w:rsidR="00285942" w:rsidRPr="00285942">
        <w:rPr>
          <w:color w:val="000000"/>
          <w:sz w:val="28"/>
          <w:szCs w:val="28"/>
        </w:rPr>
        <w:t xml:space="preserve"> </w:t>
      </w:r>
      <w:r w:rsidRPr="00285942">
        <w:rPr>
          <w:color w:val="000000"/>
          <w:sz w:val="28"/>
          <w:szCs w:val="28"/>
        </w:rPr>
        <w:t xml:space="preserve">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 и коэффициента не выше 3, установленного организацией (в ред. Приказа Минфина РФ от 12.12.2005 </w:t>
      </w:r>
      <w:r w:rsidR="00285942">
        <w:rPr>
          <w:color w:val="000000"/>
          <w:sz w:val="28"/>
          <w:szCs w:val="28"/>
        </w:rPr>
        <w:t>№</w:t>
      </w:r>
      <w:r w:rsidR="00285942" w:rsidRPr="00285942">
        <w:rPr>
          <w:color w:val="000000"/>
          <w:sz w:val="28"/>
          <w:szCs w:val="28"/>
        </w:rPr>
        <w:t>1</w:t>
      </w:r>
      <w:r w:rsidRPr="00285942">
        <w:rPr>
          <w:color w:val="000000"/>
          <w:sz w:val="28"/>
          <w:szCs w:val="28"/>
        </w:rPr>
        <w:t xml:space="preserve">47н); при способе списания стоимости по сумме чисел лет срока полезного использования </w:t>
      </w:r>
      <w:r w:rsidR="00285942">
        <w:rPr>
          <w:color w:val="000000"/>
          <w:sz w:val="28"/>
          <w:szCs w:val="28"/>
        </w:rPr>
        <w:t>–</w:t>
      </w:r>
      <w:r w:rsidR="00285942" w:rsidRPr="00285942">
        <w:rPr>
          <w:color w:val="000000"/>
          <w:sz w:val="28"/>
          <w:szCs w:val="28"/>
        </w:rPr>
        <w:t xml:space="preserve"> </w:t>
      </w:r>
      <w:r w:rsidRPr="00285942">
        <w:rPr>
          <w:color w:val="000000"/>
          <w:sz w:val="28"/>
          <w:szCs w:val="28"/>
        </w:rPr>
        <w:t xml:space="preserve">исходя из первоначальной стоимости или (текущей (восстановительной) стоимости (в случае проведения переоценки) объекта основных средств и соотношения, в числителе которого </w:t>
      </w:r>
      <w:r w:rsidR="00285942">
        <w:rPr>
          <w:color w:val="000000"/>
          <w:sz w:val="28"/>
          <w:szCs w:val="28"/>
        </w:rPr>
        <w:t>–</w:t>
      </w:r>
      <w:r w:rsidR="00285942" w:rsidRPr="00285942">
        <w:rPr>
          <w:color w:val="000000"/>
          <w:sz w:val="28"/>
          <w:szCs w:val="28"/>
        </w:rPr>
        <w:t xml:space="preserve"> </w:t>
      </w:r>
      <w:r w:rsidRPr="00285942">
        <w:rPr>
          <w:color w:val="000000"/>
          <w:sz w:val="28"/>
          <w:szCs w:val="28"/>
        </w:rPr>
        <w:t xml:space="preserve">число лет, остающихся до конца срока полезного использования объекта, а в знаменателе </w:t>
      </w:r>
      <w:r w:rsidR="00285942">
        <w:rPr>
          <w:color w:val="000000"/>
          <w:sz w:val="28"/>
          <w:szCs w:val="28"/>
        </w:rPr>
        <w:t>–</w:t>
      </w:r>
      <w:r w:rsidR="00285942" w:rsidRPr="00285942">
        <w:rPr>
          <w:color w:val="000000"/>
          <w:sz w:val="28"/>
          <w:szCs w:val="28"/>
        </w:rPr>
        <w:t xml:space="preserve"> </w:t>
      </w:r>
      <w:r w:rsidRPr="00285942">
        <w:rPr>
          <w:color w:val="000000"/>
          <w:sz w:val="28"/>
          <w:szCs w:val="28"/>
        </w:rPr>
        <w:t>сумма чисел лет срока полезного использования объекта.</w:t>
      </w:r>
    </w:p>
    <w:p w:rsidR="00235AF9" w:rsidRPr="00285942" w:rsidRDefault="00235AF9" w:rsidP="00285942">
      <w:pPr>
        <w:spacing w:line="360" w:lineRule="auto"/>
        <w:ind w:firstLine="709"/>
        <w:jc w:val="both"/>
        <w:rPr>
          <w:color w:val="000000"/>
          <w:sz w:val="28"/>
          <w:szCs w:val="28"/>
        </w:rPr>
      </w:pPr>
      <w:r w:rsidRPr="00285942">
        <w:rPr>
          <w:color w:val="000000"/>
          <w:sz w:val="28"/>
          <w:szCs w:val="28"/>
        </w:rPr>
        <w:t>В течение отчетного года амортизационные отчисления по объектам основных средств начисляются ежемесячно независимо от применяемого способа начисления в размере 1/12 годовой суммы.</w:t>
      </w:r>
    </w:p>
    <w:p w:rsidR="00235AF9" w:rsidRPr="00285942" w:rsidRDefault="00235AF9" w:rsidP="00285942">
      <w:pPr>
        <w:spacing w:line="360" w:lineRule="auto"/>
        <w:ind w:firstLine="709"/>
        <w:jc w:val="both"/>
        <w:rPr>
          <w:color w:val="000000"/>
          <w:sz w:val="28"/>
          <w:szCs w:val="28"/>
        </w:rPr>
      </w:pPr>
      <w:r w:rsidRPr="00285942">
        <w:rPr>
          <w:color w:val="000000"/>
          <w:sz w:val="28"/>
          <w:szCs w:val="28"/>
        </w:rPr>
        <w:t>По основным средствам, используемым в организациях с сезонным характером производства, годовая сумма амортизационных отчислений по основным средствам начисляется равномерно в течение периода работы организации в отчетном году.</w:t>
      </w:r>
    </w:p>
    <w:p w:rsidR="00235AF9" w:rsidRPr="00285942" w:rsidRDefault="00235AF9" w:rsidP="00285942">
      <w:pPr>
        <w:spacing w:line="360" w:lineRule="auto"/>
        <w:ind w:firstLine="709"/>
        <w:jc w:val="both"/>
        <w:rPr>
          <w:color w:val="000000"/>
          <w:sz w:val="28"/>
          <w:szCs w:val="28"/>
        </w:rPr>
      </w:pPr>
      <w:r w:rsidRPr="00285942">
        <w:rPr>
          <w:color w:val="000000"/>
          <w:sz w:val="28"/>
          <w:szCs w:val="28"/>
        </w:rPr>
        <w:t>При способе списания стоимости пропорционально объему продукции (работ) начисление амортизационных отчислений производится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w:t>
      </w:r>
    </w:p>
    <w:p w:rsidR="00235AF9" w:rsidRPr="00285942" w:rsidRDefault="00235AF9" w:rsidP="00285942">
      <w:pPr>
        <w:spacing w:line="360" w:lineRule="auto"/>
        <w:ind w:firstLine="709"/>
        <w:jc w:val="both"/>
        <w:rPr>
          <w:color w:val="000000"/>
          <w:sz w:val="28"/>
          <w:szCs w:val="28"/>
        </w:rPr>
      </w:pPr>
      <w:r w:rsidRPr="00285942">
        <w:rPr>
          <w:color w:val="000000"/>
          <w:sz w:val="28"/>
          <w:szCs w:val="28"/>
        </w:rPr>
        <w:t>Срок полезного использования объекта основных средств определяется организацией при принятии объекта к бухгалтерскому учету. Определение срока полезного использования объекта основных средств производится исходя из: ожидаемого срока использования этого объекта в соответствии с ожидаемой производительностью или мощностью; 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 нормативно-правовых и других ограничений использования этого объекта (например, срок аренды). В случаях улучшения (повышения) первоначально принятых нормативных показателей функционирования объекта основных средств в результате проведенной реконструкции или модернизации организацией пересматривается срок полезного использования по этому объекту.</w:t>
      </w:r>
    </w:p>
    <w:p w:rsidR="00235AF9" w:rsidRPr="00285942" w:rsidRDefault="00235AF9" w:rsidP="00285942">
      <w:pPr>
        <w:spacing w:line="360" w:lineRule="auto"/>
        <w:ind w:firstLine="709"/>
        <w:jc w:val="both"/>
        <w:rPr>
          <w:color w:val="000000"/>
          <w:sz w:val="28"/>
          <w:szCs w:val="28"/>
        </w:rPr>
      </w:pPr>
      <w:r w:rsidRPr="00285942">
        <w:rPr>
          <w:color w:val="000000"/>
          <w:sz w:val="28"/>
          <w:szCs w:val="28"/>
        </w:rPr>
        <w:t>Начисление амортизационных отчислений по объекту основных средств начинается с первого числа месяца, следующего за месяцем принятия этого объекта к бухгалтерскому учету, и производится до полного погашения стоимости этого объекта либо списания этого объекта с бухгалтерского учета.</w:t>
      </w:r>
    </w:p>
    <w:p w:rsidR="00235AF9" w:rsidRPr="00285942" w:rsidRDefault="00235AF9" w:rsidP="00285942">
      <w:pPr>
        <w:spacing w:line="360" w:lineRule="auto"/>
        <w:ind w:firstLine="709"/>
        <w:jc w:val="both"/>
        <w:rPr>
          <w:color w:val="000000"/>
          <w:sz w:val="28"/>
          <w:szCs w:val="28"/>
        </w:rPr>
      </w:pPr>
      <w:r w:rsidRPr="00285942">
        <w:rPr>
          <w:color w:val="000000"/>
          <w:sz w:val="28"/>
          <w:szCs w:val="28"/>
        </w:rPr>
        <w:t>Начисление амортизационных отчислений по объекту основных средств прекращается с первого числа месяца, следующего за месяцем полного погашения стоимости этого объекта либо списания этого объекта с бухгалтерского учета.</w:t>
      </w:r>
    </w:p>
    <w:p w:rsidR="00235AF9" w:rsidRPr="00285942" w:rsidRDefault="00235AF9" w:rsidP="00285942">
      <w:pPr>
        <w:spacing w:line="360" w:lineRule="auto"/>
        <w:ind w:firstLine="709"/>
        <w:jc w:val="both"/>
        <w:rPr>
          <w:color w:val="000000"/>
          <w:sz w:val="28"/>
          <w:szCs w:val="28"/>
        </w:rPr>
      </w:pPr>
      <w:r w:rsidRPr="00285942">
        <w:rPr>
          <w:color w:val="000000"/>
          <w:sz w:val="28"/>
          <w:szCs w:val="28"/>
        </w:rPr>
        <w:t>В течение срока полезного использования объекта основных средств начисление амортизационных отчислений не приостанавливается, кроме случаев перевода его по решению руководителя организации на консервацию на срок более трех месяцев, а также в период восстановления объекта, продолжительность которого превышает 12 месяцев.</w:t>
      </w:r>
    </w:p>
    <w:p w:rsidR="00235AF9" w:rsidRPr="00285942" w:rsidRDefault="00235AF9" w:rsidP="00285942">
      <w:pPr>
        <w:spacing w:line="360" w:lineRule="auto"/>
        <w:ind w:firstLine="709"/>
        <w:jc w:val="both"/>
        <w:rPr>
          <w:color w:val="000000"/>
          <w:sz w:val="28"/>
          <w:szCs w:val="28"/>
        </w:rPr>
      </w:pPr>
      <w:r w:rsidRPr="00285942">
        <w:rPr>
          <w:color w:val="000000"/>
          <w:sz w:val="28"/>
          <w:szCs w:val="28"/>
        </w:rPr>
        <w:t>Начисление амортизационных отчислений по объектам основных средств производится независимо от результатов деятельности организации в отчетном периоде и отражается в бухгалтерском учете отчетного периода, к которому оно относится.</w:t>
      </w:r>
    </w:p>
    <w:p w:rsidR="00235AF9" w:rsidRPr="00285942" w:rsidRDefault="00235AF9" w:rsidP="00285942">
      <w:pPr>
        <w:spacing w:line="360" w:lineRule="auto"/>
        <w:ind w:firstLine="709"/>
        <w:jc w:val="both"/>
        <w:rPr>
          <w:color w:val="000000"/>
          <w:sz w:val="28"/>
          <w:szCs w:val="28"/>
        </w:rPr>
      </w:pPr>
      <w:r w:rsidRPr="00285942">
        <w:rPr>
          <w:color w:val="000000"/>
          <w:sz w:val="28"/>
          <w:szCs w:val="28"/>
        </w:rPr>
        <w:t>Суммы начисленной амортизации по объектам основных средств отражаются в бухгалтерском учете путем накопления соответствующих сумм на отдельном счете.</w:t>
      </w:r>
    </w:p>
    <w:p w:rsidR="00235AF9" w:rsidRPr="00285942" w:rsidRDefault="00235AF9" w:rsidP="00285942">
      <w:pPr>
        <w:spacing w:line="360" w:lineRule="auto"/>
        <w:ind w:firstLine="709"/>
        <w:jc w:val="both"/>
        <w:rPr>
          <w:color w:val="000000"/>
          <w:sz w:val="28"/>
          <w:szCs w:val="28"/>
        </w:rPr>
      </w:pPr>
      <w:r w:rsidRPr="00285942">
        <w:rPr>
          <w:bCs/>
          <w:color w:val="000000"/>
          <w:sz w:val="28"/>
          <w:szCs w:val="28"/>
        </w:rPr>
        <w:t xml:space="preserve">В Письме Минфина России от 21.04.2006 </w:t>
      </w:r>
      <w:r w:rsidR="00285942">
        <w:rPr>
          <w:bCs/>
          <w:color w:val="000000"/>
          <w:sz w:val="28"/>
          <w:szCs w:val="28"/>
        </w:rPr>
        <w:t>№</w:t>
      </w:r>
      <w:r w:rsidR="00285942" w:rsidRPr="00285942">
        <w:rPr>
          <w:bCs/>
          <w:color w:val="000000"/>
          <w:sz w:val="28"/>
          <w:szCs w:val="28"/>
        </w:rPr>
        <w:t>0</w:t>
      </w:r>
      <w:r w:rsidRPr="00285942">
        <w:rPr>
          <w:bCs/>
          <w:color w:val="000000"/>
          <w:sz w:val="28"/>
          <w:szCs w:val="28"/>
        </w:rPr>
        <w:t>3</w:t>
      </w:r>
      <w:r w:rsidR="00285942">
        <w:rPr>
          <w:bCs/>
          <w:color w:val="000000"/>
          <w:sz w:val="28"/>
          <w:szCs w:val="28"/>
        </w:rPr>
        <w:t>–</w:t>
      </w:r>
      <w:r w:rsidR="00285942" w:rsidRPr="00285942">
        <w:rPr>
          <w:bCs/>
          <w:color w:val="000000"/>
          <w:sz w:val="28"/>
          <w:szCs w:val="28"/>
        </w:rPr>
        <w:t>0</w:t>
      </w:r>
      <w:r w:rsidRPr="00285942">
        <w:rPr>
          <w:bCs/>
          <w:color w:val="000000"/>
          <w:sz w:val="28"/>
          <w:szCs w:val="28"/>
        </w:rPr>
        <w:t>3</w:t>
      </w:r>
      <w:r w:rsidR="00285942">
        <w:rPr>
          <w:bCs/>
          <w:color w:val="000000"/>
          <w:sz w:val="28"/>
          <w:szCs w:val="28"/>
        </w:rPr>
        <w:t>–</w:t>
      </w:r>
      <w:r w:rsidR="00285942" w:rsidRPr="00285942">
        <w:rPr>
          <w:bCs/>
          <w:color w:val="000000"/>
          <w:sz w:val="28"/>
          <w:szCs w:val="28"/>
        </w:rPr>
        <w:t>0</w:t>
      </w:r>
      <w:r w:rsidRPr="00285942">
        <w:rPr>
          <w:bCs/>
          <w:color w:val="000000"/>
          <w:sz w:val="28"/>
          <w:szCs w:val="28"/>
        </w:rPr>
        <w:t xml:space="preserve">4/1/367 «О налоговом учете амортизации по основным средствам, не эксплуатируемым по причине простоя» сказано, что в </w:t>
      </w:r>
      <w:r w:rsidRPr="00285942">
        <w:rPr>
          <w:color w:val="000000"/>
          <w:sz w:val="28"/>
          <w:szCs w:val="28"/>
        </w:rPr>
        <w:t>соответствии с п.</w:t>
      </w:r>
      <w:r w:rsidR="00285942">
        <w:rPr>
          <w:color w:val="000000"/>
          <w:sz w:val="28"/>
          <w:szCs w:val="28"/>
        </w:rPr>
        <w:t> </w:t>
      </w:r>
      <w:r w:rsidR="00285942" w:rsidRPr="00285942">
        <w:rPr>
          <w:color w:val="000000"/>
          <w:sz w:val="28"/>
          <w:szCs w:val="28"/>
        </w:rPr>
        <w:t>1</w:t>
      </w:r>
      <w:r w:rsidRPr="00285942">
        <w:rPr>
          <w:color w:val="000000"/>
          <w:sz w:val="28"/>
          <w:szCs w:val="28"/>
        </w:rPr>
        <w:t xml:space="preserve"> ст.</w:t>
      </w:r>
      <w:r w:rsidR="00285942">
        <w:rPr>
          <w:color w:val="000000"/>
          <w:sz w:val="28"/>
          <w:szCs w:val="28"/>
        </w:rPr>
        <w:t> </w:t>
      </w:r>
      <w:r w:rsidR="00285942" w:rsidRPr="00285942">
        <w:rPr>
          <w:color w:val="000000"/>
          <w:sz w:val="28"/>
          <w:szCs w:val="28"/>
        </w:rPr>
        <w:t>2</w:t>
      </w:r>
      <w:r w:rsidRPr="00285942">
        <w:rPr>
          <w:color w:val="000000"/>
          <w:sz w:val="28"/>
          <w:szCs w:val="28"/>
        </w:rPr>
        <w:t xml:space="preserve">52 Налогового кодекса Российской Федерации (далее </w:t>
      </w:r>
      <w:r w:rsidR="00285942">
        <w:rPr>
          <w:color w:val="000000"/>
          <w:sz w:val="28"/>
          <w:szCs w:val="28"/>
        </w:rPr>
        <w:t>–</w:t>
      </w:r>
      <w:r w:rsidR="00285942" w:rsidRPr="00285942">
        <w:rPr>
          <w:color w:val="000000"/>
          <w:sz w:val="28"/>
          <w:szCs w:val="28"/>
        </w:rPr>
        <w:t xml:space="preserve"> </w:t>
      </w:r>
      <w:r w:rsidRPr="00285942">
        <w:rPr>
          <w:color w:val="000000"/>
          <w:sz w:val="28"/>
          <w:szCs w:val="28"/>
        </w:rPr>
        <w:t>Кодекс) в целях гл.</w:t>
      </w:r>
      <w:r w:rsidR="00285942">
        <w:rPr>
          <w:color w:val="000000"/>
          <w:sz w:val="28"/>
          <w:szCs w:val="28"/>
        </w:rPr>
        <w:t> </w:t>
      </w:r>
      <w:r w:rsidR="00285942" w:rsidRPr="00285942">
        <w:rPr>
          <w:color w:val="000000"/>
          <w:sz w:val="28"/>
          <w:szCs w:val="28"/>
        </w:rPr>
        <w:t>2</w:t>
      </w:r>
      <w:r w:rsidRPr="00285942">
        <w:rPr>
          <w:color w:val="000000"/>
          <w:sz w:val="28"/>
          <w:szCs w:val="28"/>
        </w:rPr>
        <w:t>5 «Налог на прибыль организаций» Кодекса налогоплательщик уменьшает полученные доходы на сумму произведенных расходов (за исключением расходов, указанных в ст.</w:t>
      </w:r>
      <w:r w:rsidR="00285942">
        <w:rPr>
          <w:color w:val="000000"/>
          <w:sz w:val="28"/>
          <w:szCs w:val="28"/>
        </w:rPr>
        <w:t> </w:t>
      </w:r>
      <w:r w:rsidR="00285942" w:rsidRPr="00285942">
        <w:rPr>
          <w:color w:val="000000"/>
          <w:sz w:val="28"/>
          <w:szCs w:val="28"/>
        </w:rPr>
        <w:t>2</w:t>
      </w:r>
      <w:r w:rsidRPr="00285942">
        <w:rPr>
          <w:color w:val="000000"/>
          <w:sz w:val="28"/>
          <w:szCs w:val="28"/>
        </w:rPr>
        <w:t>70 Кодекса). При этом расходами признаются обоснованные (экономически оправданные) и документально подтвержденные затраты, понесенные налогоплательщиком.</w:t>
      </w:r>
    </w:p>
    <w:p w:rsidR="00235AF9" w:rsidRPr="00285942" w:rsidRDefault="00235AF9" w:rsidP="00285942">
      <w:pPr>
        <w:spacing w:line="360" w:lineRule="auto"/>
        <w:ind w:firstLine="709"/>
        <w:jc w:val="both"/>
        <w:rPr>
          <w:color w:val="000000"/>
          <w:sz w:val="28"/>
          <w:szCs w:val="28"/>
        </w:rPr>
      </w:pPr>
      <w:r w:rsidRPr="00285942">
        <w:rPr>
          <w:color w:val="000000"/>
          <w:sz w:val="28"/>
          <w:szCs w:val="28"/>
        </w:rPr>
        <w:t>Пунктом 49 ст.</w:t>
      </w:r>
      <w:r w:rsidR="00285942">
        <w:rPr>
          <w:color w:val="000000"/>
          <w:sz w:val="28"/>
          <w:szCs w:val="28"/>
        </w:rPr>
        <w:t> </w:t>
      </w:r>
      <w:r w:rsidR="00285942" w:rsidRPr="00285942">
        <w:rPr>
          <w:color w:val="000000"/>
          <w:sz w:val="28"/>
          <w:szCs w:val="28"/>
        </w:rPr>
        <w:t>2</w:t>
      </w:r>
      <w:r w:rsidRPr="00285942">
        <w:rPr>
          <w:color w:val="000000"/>
          <w:sz w:val="28"/>
          <w:szCs w:val="28"/>
        </w:rPr>
        <w:t>70 Кодекса установлено, что при определении налоговой базы не учитываются расходы, не соответствующие критериям, указанным в п.</w:t>
      </w:r>
      <w:r w:rsidR="00285942">
        <w:rPr>
          <w:color w:val="000000"/>
          <w:sz w:val="28"/>
          <w:szCs w:val="28"/>
        </w:rPr>
        <w:t> </w:t>
      </w:r>
      <w:r w:rsidR="00285942" w:rsidRPr="00285942">
        <w:rPr>
          <w:color w:val="000000"/>
          <w:sz w:val="28"/>
          <w:szCs w:val="28"/>
        </w:rPr>
        <w:t>1</w:t>
      </w:r>
      <w:r w:rsidRPr="00285942">
        <w:rPr>
          <w:color w:val="000000"/>
          <w:sz w:val="28"/>
          <w:szCs w:val="28"/>
        </w:rPr>
        <w:t xml:space="preserve"> ст.</w:t>
      </w:r>
      <w:r w:rsidR="00285942">
        <w:rPr>
          <w:color w:val="000000"/>
          <w:sz w:val="28"/>
          <w:szCs w:val="28"/>
        </w:rPr>
        <w:t> </w:t>
      </w:r>
      <w:r w:rsidR="00285942" w:rsidRPr="00285942">
        <w:rPr>
          <w:color w:val="000000"/>
          <w:sz w:val="28"/>
          <w:szCs w:val="28"/>
        </w:rPr>
        <w:t>2</w:t>
      </w:r>
      <w:r w:rsidRPr="00285942">
        <w:rPr>
          <w:color w:val="000000"/>
          <w:sz w:val="28"/>
          <w:szCs w:val="28"/>
        </w:rPr>
        <w:t>52 Кодекса.</w:t>
      </w:r>
    </w:p>
    <w:p w:rsidR="00235AF9" w:rsidRPr="00285942" w:rsidRDefault="00235AF9" w:rsidP="00285942">
      <w:pPr>
        <w:spacing w:line="360" w:lineRule="auto"/>
        <w:ind w:firstLine="709"/>
        <w:jc w:val="both"/>
        <w:rPr>
          <w:color w:val="000000"/>
          <w:sz w:val="28"/>
          <w:szCs w:val="28"/>
        </w:rPr>
      </w:pPr>
      <w:r w:rsidRPr="00285942">
        <w:rPr>
          <w:color w:val="000000"/>
          <w:sz w:val="28"/>
          <w:szCs w:val="28"/>
        </w:rPr>
        <w:t>Амортизация, начисленная по амортизируемому имуществу, не используемому налогоплательщиком в деятельности, направленной на получение дохода, не уменьшает полученные доходы при исчислении налоговой базы по налогу на прибыль организаций.</w:t>
      </w:r>
    </w:p>
    <w:p w:rsidR="00235AF9" w:rsidRPr="00285942" w:rsidRDefault="00235AF9" w:rsidP="00285942">
      <w:pPr>
        <w:spacing w:line="360" w:lineRule="auto"/>
        <w:ind w:firstLine="709"/>
        <w:jc w:val="both"/>
        <w:rPr>
          <w:color w:val="000000"/>
          <w:sz w:val="28"/>
          <w:szCs w:val="28"/>
        </w:rPr>
      </w:pPr>
      <w:r w:rsidRPr="00285942">
        <w:rPr>
          <w:color w:val="000000"/>
          <w:sz w:val="28"/>
          <w:szCs w:val="28"/>
        </w:rPr>
        <w:t>При этом следует отметить, что расходы в виде амортизационных отчислений неэксплуатируемого основного средства, находящегося во временном простое, признаваемом обоснованным и являющимся частью производственного цикла организации, соответствуют критериям п.</w:t>
      </w:r>
      <w:r w:rsidR="00285942">
        <w:rPr>
          <w:color w:val="000000"/>
          <w:sz w:val="28"/>
          <w:szCs w:val="28"/>
        </w:rPr>
        <w:t> </w:t>
      </w:r>
      <w:r w:rsidR="00285942" w:rsidRPr="00285942">
        <w:rPr>
          <w:color w:val="000000"/>
          <w:sz w:val="28"/>
          <w:szCs w:val="28"/>
        </w:rPr>
        <w:t>1</w:t>
      </w:r>
      <w:r w:rsidRPr="00285942">
        <w:rPr>
          <w:color w:val="000000"/>
          <w:sz w:val="28"/>
          <w:szCs w:val="28"/>
        </w:rPr>
        <w:t xml:space="preserve"> ст.</w:t>
      </w:r>
      <w:r w:rsidR="00285942">
        <w:rPr>
          <w:color w:val="000000"/>
          <w:sz w:val="28"/>
          <w:szCs w:val="28"/>
        </w:rPr>
        <w:t> </w:t>
      </w:r>
      <w:r w:rsidR="00285942" w:rsidRPr="00285942">
        <w:rPr>
          <w:color w:val="000000"/>
          <w:sz w:val="28"/>
          <w:szCs w:val="28"/>
        </w:rPr>
        <w:t>2</w:t>
      </w:r>
      <w:r w:rsidRPr="00285942">
        <w:rPr>
          <w:color w:val="000000"/>
          <w:sz w:val="28"/>
          <w:szCs w:val="28"/>
        </w:rPr>
        <w:t>52 Кодекса и уменьшают налоговую базу по налогу на прибыль организации.</w:t>
      </w:r>
    </w:p>
    <w:p w:rsidR="00235AF9" w:rsidRPr="00285942" w:rsidRDefault="00235AF9" w:rsidP="00285942">
      <w:pPr>
        <w:spacing w:line="360" w:lineRule="auto"/>
        <w:ind w:firstLine="709"/>
        <w:jc w:val="both"/>
        <w:rPr>
          <w:color w:val="000000"/>
          <w:sz w:val="28"/>
          <w:szCs w:val="28"/>
        </w:rPr>
      </w:pPr>
      <w:r w:rsidRPr="00285942">
        <w:rPr>
          <w:color w:val="000000"/>
          <w:sz w:val="28"/>
          <w:szCs w:val="28"/>
        </w:rPr>
        <w:t>То есть налогоплательщики могут уменьшить полученные доходы на сумму амортизации, которая начислена по основным средствам, находящимся во временном простое, если он обоснован и является частью производственного цикла организации. Амортизация, начисленная по имуществу, которое не используется в деятельности, направленной на получение дохода, налоговую базу по налогу на прибыль не уменьшает.</w:t>
      </w:r>
    </w:p>
    <w:p w:rsidR="00235AF9" w:rsidRPr="00285942" w:rsidRDefault="00235AF9" w:rsidP="00285942">
      <w:pPr>
        <w:spacing w:line="360" w:lineRule="auto"/>
        <w:ind w:firstLine="709"/>
        <w:jc w:val="both"/>
        <w:rPr>
          <w:color w:val="000000"/>
          <w:sz w:val="28"/>
          <w:szCs w:val="28"/>
        </w:rPr>
      </w:pPr>
      <w:r w:rsidRPr="00285942">
        <w:rPr>
          <w:color w:val="000000"/>
          <w:sz w:val="28"/>
          <w:szCs w:val="28"/>
        </w:rPr>
        <w:t xml:space="preserve">Затраты организации в виде неотделимых улучшений капитального характера в арендованное имущество не включаются в состав амортизированного имущества. Об этом Минфин России напоминает в письме </w:t>
      </w:r>
      <w:r w:rsidRPr="000A1F01">
        <w:rPr>
          <w:color w:val="000000"/>
          <w:sz w:val="28"/>
          <w:szCs w:val="28"/>
        </w:rPr>
        <w:t xml:space="preserve">от 25.10.2005 </w:t>
      </w:r>
      <w:r w:rsidR="00285942" w:rsidRPr="000A1F01">
        <w:rPr>
          <w:color w:val="000000"/>
          <w:sz w:val="28"/>
          <w:szCs w:val="28"/>
        </w:rPr>
        <w:t>№0</w:t>
      </w:r>
      <w:r w:rsidRPr="000A1F01">
        <w:rPr>
          <w:color w:val="000000"/>
          <w:sz w:val="28"/>
          <w:szCs w:val="28"/>
        </w:rPr>
        <w:t>3</w:t>
      </w:r>
      <w:r w:rsidR="00285942" w:rsidRPr="000A1F01">
        <w:rPr>
          <w:color w:val="000000"/>
          <w:sz w:val="28"/>
          <w:szCs w:val="28"/>
        </w:rPr>
        <w:t>–0</w:t>
      </w:r>
      <w:r w:rsidRPr="000A1F01">
        <w:rPr>
          <w:color w:val="000000"/>
          <w:sz w:val="28"/>
          <w:szCs w:val="28"/>
        </w:rPr>
        <w:t>3</w:t>
      </w:r>
      <w:r w:rsidR="00285942" w:rsidRPr="000A1F01">
        <w:rPr>
          <w:color w:val="000000"/>
          <w:sz w:val="28"/>
          <w:szCs w:val="28"/>
        </w:rPr>
        <w:t>–0</w:t>
      </w:r>
      <w:r w:rsidRPr="000A1F01">
        <w:rPr>
          <w:color w:val="000000"/>
          <w:sz w:val="28"/>
          <w:szCs w:val="28"/>
        </w:rPr>
        <w:t>4/1/295.</w:t>
      </w:r>
      <w:r w:rsidRPr="00285942">
        <w:rPr>
          <w:color w:val="000000"/>
          <w:sz w:val="28"/>
          <w:szCs w:val="28"/>
        </w:rPr>
        <w:t xml:space="preserve"> В соответствии с поправками, внесенными в главу 25 «Налог на прибыль организаций» НК РФ Федеральным законом от 06.06.2005 </w:t>
      </w:r>
      <w:r w:rsidR="00285942">
        <w:rPr>
          <w:color w:val="000000"/>
          <w:sz w:val="28"/>
          <w:szCs w:val="28"/>
        </w:rPr>
        <w:t>№</w:t>
      </w:r>
      <w:r w:rsidR="00285942" w:rsidRPr="00285942">
        <w:rPr>
          <w:color w:val="000000"/>
          <w:sz w:val="28"/>
          <w:szCs w:val="28"/>
        </w:rPr>
        <w:t>5</w:t>
      </w:r>
      <w:r w:rsidRPr="00285942">
        <w:rPr>
          <w:color w:val="000000"/>
          <w:sz w:val="28"/>
          <w:szCs w:val="28"/>
        </w:rPr>
        <w:t>8</w:t>
      </w:r>
      <w:r w:rsidR="00285942">
        <w:rPr>
          <w:color w:val="000000"/>
          <w:sz w:val="28"/>
          <w:szCs w:val="28"/>
        </w:rPr>
        <w:t>-</w:t>
      </w:r>
      <w:r w:rsidR="00285942" w:rsidRPr="00285942">
        <w:rPr>
          <w:color w:val="000000"/>
          <w:sz w:val="28"/>
          <w:szCs w:val="28"/>
        </w:rPr>
        <w:t>Ф</w:t>
      </w:r>
      <w:r w:rsidRPr="00285942">
        <w:rPr>
          <w:color w:val="000000"/>
          <w:sz w:val="28"/>
          <w:szCs w:val="28"/>
        </w:rPr>
        <w:t>З, амортизируемым имуществом у арендатора признаются все капитальные вложения в форме неотделимых улучшений в арендованное имущество, если они произведены с согласия арендодателя.</w:t>
      </w:r>
    </w:p>
    <w:p w:rsidR="00235AF9" w:rsidRPr="00285942" w:rsidRDefault="00235AF9" w:rsidP="00285942">
      <w:pPr>
        <w:spacing w:line="360" w:lineRule="auto"/>
        <w:ind w:firstLine="709"/>
        <w:jc w:val="both"/>
        <w:rPr>
          <w:color w:val="000000"/>
          <w:sz w:val="28"/>
          <w:szCs w:val="28"/>
        </w:rPr>
      </w:pPr>
      <w:r w:rsidRPr="00285942">
        <w:rPr>
          <w:color w:val="000000"/>
          <w:sz w:val="28"/>
          <w:szCs w:val="28"/>
        </w:rPr>
        <w:t>Порядок начисления амортизации указанного имущества будет зависеть от того, возместит арендодатель арендатору стоимость вложений или нет. Если возместит, амортизация будет начисляться в общеустановленном порядке. Капитальные вложения, стоимость которых не возмещается, арендатор амортизирует в течение срока действия договора аренды. Cумма амортизации в этом случае рассчитывается с учетом срока полезного использования, определяемого для арендованного имущества по Классификатору основных средств.</w:t>
      </w:r>
    </w:p>
    <w:p w:rsidR="00235AF9" w:rsidRPr="00285942" w:rsidRDefault="00235AF9" w:rsidP="00285942">
      <w:pPr>
        <w:spacing w:line="360" w:lineRule="auto"/>
        <w:ind w:firstLine="709"/>
        <w:jc w:val="both"/>
        <w:rPr>
          <w:color w:val="000000"/>
          <w:sz w:val="28"/>
          <w:szCs w:val="28"/>
        </w:rPr>
      </w:pPr>
      <w:r w:rsidRPr="00285942">
        <w:rPr>
          <w:color w:val="000000"/>
          <w:sz w:val="28"/>
          <w:szCs w:val="28"/>
        </w:rPr>
        <w:t xml:space="preserve">Минфин России в письме </w:t>
      </w:r>
      <w:r w:rsidRPr="000A1F01">
        <w:rPr>
          <w:color w:val="000000"/>
          <w:sz w:val="28"/>
          <w:szCs w:val="28"/>
        </w:rPr>
        <w:t xml:space="preserve">от 15.03.2006 </w:t>
      </w:r>
      <w:r w:rsidR="00285942" w:rsidRPr="000A1F01">
        <w:rPr>
          <w:color w:val="000000"/>
          <w:sz w:val="28"/>
          <w:szCs w:val="28"/>
        </w:rPr>
        <w:t>№0</w:t>
      </w:r>
      <w:r w:rsidRPr="000A1F01">
        <w:rPr>
          <w:color w:val="000000"/>
          <w:sz w:val="28"/>
          <w:szCs w:val="28"/>
        </w:rPr>
        <w:t>3</w:t>
      </w:r>
      <w:r w:rsidR="00285942" w:rsidRPr="000A1F01">
        <w:rPr>
          <w:color w:val="000000"/>
          <w:sz w:val="28"/>
          <w:szCs w:val="28"/>
        </w:rPr>
        <w:t>–0</w:t>
      </w:r>
      <w:r w:rsidRPr="000A1F01">
        <w:rPr>
          <w:color w:val="000000"/>
          <w:sz w:val="28"/>
          <w:szCs w:val="28"/>
        </w:rPr>
        <w:t>3</w:t>
      </w:r>
      <w:r w:rsidR="00285942" w:rsidRPr="000A1F01">
        <w:rPr>
          <w:color w:val="000000"/>
          <w:sz w:val="28"/>
          <w:szCs w:val="28"/>
        </w:rPr>
        <w:t>–0</w:t>
      </w:r>
      <w:r w:rsidRPr="000A1F01">
        <w:rPr>
          <w:color w:val="000000"/>
          <w:sz w:val="28"/>
          <w:szCs w:val="28"/>
        </w:rPr>
        <w:t>4/1/233</w:t>
      </w:r>
      <w:r w:rsidRPr="00285942">
        <w:rPr>
          <w:color w:val="000000"/>
          <w:sz w:val="28"/>
          <w:szCs w:val="28"/>
        </w:rPr>
        <w:t xml:space="preserve"> разъяснил порядок амортизации капитальных вложений в арендованные объекты в форме неотделимых улучшений. Такие вложения амортизируются в течение действия договора аренды, если они произведены с согласия арендодателя, но без возмещения затрат арендатора. Сумма амортизации в этом случае рассчитывается с учетом срока полезного использования арендованного имущества, определяемого по Классификатору основных средств. Если срок договора аренды меньше срока полезного использования объекта, то по мнению Минфина России, продолжить начисление амортизации арендатор может только в случае пролонгации договора аренды.</w:t>
      </w:r>
    </w:p>
    <w:p w:rsidR="00285942" w:rsidRDefault="00285942" w:rsidP="00285942">
      <w:pPr>
        <w:spacing w:line="360" w:lineRule="auto"/>
        <w:ind w:firstLine="709"/>
        <w:jc w:val="both"/>
        <w:rPr>
          <w:color w:val="000000"/>
          <w:sz w:val="28"/>
          <w:szCs w:val="28"/>
        </w:rPr>
      </w:pPr>
    </w:p>
    <w:p w:rsidR="00235AF9" w:rsidRPr="00285942" w:rsidRDefault="00235AF9" w:rsidP="00285942">
      <w:pPr>
        <w:spacing w:line="360" w:lineRule="auto"/>
        <w:ind w:firstLine="709"/>
        <w:jc w:val="both"/>
        <w:rPr>
          <w:b/>
          <w:color w:val="000000"/>
          <w:sz w:val="28"/>
          <w:szCs w:val="28"/>
        </w:rPr>
      </w:pPr>
    </w:p>
    <w:p w:rsidR="00235AF9" w:rsidRPr="00285942" w:rsidRDefault="0062326E" w:rsidP="00285942">
      <w:pPr>
        <w:spacing w:line="360" w:lineRule="auto"/>
        <w:ind w:firstLine="709"/>
        <w:jc w:val="both"/>
        <w:rPr>
          <w:b/>
          <w:color w:val="000000"/>
          <w:sz w:val="28"/>
          <w:szCs w:val="28"/>
        </w:rPr>
      </w:pPr>
      <w:r>
        <w:rPr>
          <w:b/>
          <w:color w:val="000000"/>
          <w:sz w:val="28"/>
          <w:szCs w:val="28"/>
        </w:rPr>
        <w:br w:type="page"/>
      </w:r>
      <w:r w:rsidR="00235AF9" w:rsidRPr="00285942">
        <w:rPr>
          <w:b/>
          <w:color w:val="000000"/>
          <w:sz w:val="28"/>
          <w:szCs w:val="28"/>
        </w:rPr>
        <w:t>Список использованной литературы</w:t>
      </w:r>
    </w:p>
    <w:p w:rsidR="00235AF9" w:rsidRPr="00285942" w:rsidRDefault="00235AF9" w:rsidP="00285942">
      <w:pPr>
        <w:spacing w:line="360" w:lineRule="auto"/>
        <w:ind w:firstLine="709"/>
        <w:jc w:val="both"/>
        <w:rPr>
          <w:color w:val="000000"/>
          <w:sz w:val="28"/>
          <w:szCs w:val="28"/>
        </w:rPr>
      </w:pPr>
    </w:p>
    <w:p w:rsidR="00235AF9" w:rsidRPr="00285942" w:rsidRDefault="00235AF9" w:rsidP="0062326E">
      <w:pPr>
        <w:pStyle w:val="1"/>
        <w:keepNext w:val="0"/>
        <w:spacing w:before="0" w:after="0" w:line="360" w:lineRule="auto"/>
        <w:jc w:val="both"/>
        <w:rPr>
          <w:rStyle w:val="ntitle1"/>
          <w:rFonts w:ascii="Times New Roman" w:hAnsi="Times New Roman"/>
          <w:color w:val="000000"/>
          <w:sz w:val="28"/>
          <w:szCs w:val="28"/>
        </w:rPr>
      </w:pPr>
      <w:r w:rsidRPr="00285942">
        <w:rPr>
          <w:rStyle w:val="ntitle1"/>
          <w:rFonts w:ascii="Times New Roman" w:hAnsi="Times New Roman"/>
          <w:color w:val="000000"/>
          <w:sz w:val="28"/>
          <w:szCs w:val="28"/>
        </w:rPr>
        <w:t xml:space="preserve">1. </w:t>
      </w:r>
      <w:r w:rsidRPr="00285942">
        <w:rPr>
          <w:rFonts w:ascii="Times New Roman" w:hAnsi="Times New Roman" w:cs="Times New Roman"/>
          <w:b w:val="0"/>
          <w:color w:val="000000"/>
          <w:sz w:val="28"/>
          <w:szCs w:val="28"/>
        </w:rPr>
        <w:t xml:space="preserve">Амортизационная премия </w:t>
      </w:r>
      <w:r w:rsidR="00285942">
        <w:rPr>
          <w:rFonts w:ascii="Times New Roman" w:hAnsi="Times New Roman" w:cs="Times New Roman"/>
          <w:b w:val="0"/>
          <w:color w:val="000000"/>
          <w:sz w:val="28"/>
          <w:szCs w:val="28"/>
        </w:rPr>
        <w:t>–</w:t>
      </w:r>
      <w:r w:rsidR="00285942" w:rsidRPr="00285942">
        <w:rPr>
          <w:rFonts w:ascii="Times New Roman" w:hAnsi="Times New Roman" w:cs="Times New Roman"/>
          <w:b w:val="0"/>
          <w:color w:val="000000"/>
          <w:sz w:val="28"/>
          <w:szCs w:val="28"/>
        </w:rPr>
        <w:t xml:space="preserve"> </w:t>
      </w:r>
      <w:r w:rsidRPr="00285942">
        <w:rPr>
          <w:rFonts w:ascii="Times New Roman" w:hAnsi="Times New Roman" w:cs="Times New Roman"/>
          <w:b w:val="0"/>
          <w:color w:val="000000"/>
          <w:sz w:val="28"/>
          <w:szCs w:val="28"/>
        </w:rPr>
        <w:t>не для вкладов в уставный капитал</w:t>
      </w:r>
      <w:r w:rsidR="00285942">
        <w:rPr>
          <w:rFonts w:ascii="Times New Roman" w:hAnsi="Times New Roman" w:cs="Times New Roman"/>
          <w:b w:val="0"/>
          <w:color w:val="000000"/>
          <w:sz w:val="28"/>
          <w:szCs w:val="28"/>
        </w:rPr>
        <w:t> </w:t>
      </w:r>
      <w:r w:rsidR="00285942" w:rsidRPr="00285942">
        <w:rPr>
          <w:rFonts w:ascii="Times New Roman" w:hAnsi="Times New Roman" w:cs="Times New Roman"/>
          <w:b w:val="0"/>
          <w:color w:val="000000"/>
          <w:sz w:val="28"/>
          <w:szCs w:val="28"/>
        </w:rPr>
        <w:t>//</w:t>
      </w:r>
      <w:r w:rsidRPr="00285942">
        <w:rPr>
          <w:rFonts w:ascii="Times New Roman" w:hAnsi="Times New Roman" w:cs="Times New Roman"/>
          <w:b w:val="0"/>
          <w:color w:val="000000"/>
          <w:sz w:val="28"/>
          <w:szCs w:val="28"/>
        </w:rPr>
        <w:t xml:space="preserve"> Журнал «Российский налоговый курьер» от 15 мая 2006. / www.rnk.ru</w:t>
      </w:r>
    </w:p>
    <w:p w:rsidR="00235AF9" w:rsidRPr="00285942" w:rsidRDefault="00235AF9" w:rsidP="0062326E">
      <w:pPr>
        <w:pStyle w:val="1"/>
        <w:keepNext w:val="0"/>
        <w:spacing w:before="0" w:after="0" w:line="360" w:lineRule="auto"/>
        <w:jc w:val="both"/>
        <w:rPr>
          <w:rStyle w:val="ntitle1"/>
          <w:rFonts w:ascii="Times New Roman" w:hAnsi="Times New Roman"/>
          <w:color w:val="000000"/>
          <w:sz w:val="28"/>
          <w:szCs w:val="28"/>
        </w:rPr>
      </w:pPr>
      <w:r w:rsidRPr="00285942">
        <w:rPr>
          <w:rFonts w:ascii="Times New Roman" w:hAnsi="Times New Roman" w:cs="Times New Roman"/>
          <w:b w:val="0"/>
          <w:color w:val="000000"/>
          <w:sz w:val="28"/>
          <w:szCs w:val="28"/>
        </w:rPr>
        <w:t>2. Амортизируем неотделимые улучшения / Журнал «Российский налоговый курьер» от 12 апреля 2006 / www.rnk.ru</w:t>
      </w:r>
    </w:p>
    <w:p w:rsidR="00235AF9" w:rsidRPr="00285942" w:rsidRDefault="00235AF9" w:rsidP="0062326E">
      <w:pPr>
        <w:spacing w:line="360" w:lineRule="auto"/>
        <w:jc w:val="both"/>
        <w:rPr>
          <w:color w:val="000000"/>
          <w:sz w:val="28"/>
          <w:szCs w:val="28"/>
        </w:rPr>
      </w:pPr>
      <w:r w:rsidRPr="00285942">
        <w:rPr>
          <w:color w:val="000000"/>
          <w:sz w:val="28"/>
          <w:szCs w:val="28"/>
        </w:rPr>
        <w:t>3. Арендаторы смогут амортизировать неотделимые улучшения Журнал «Российский налоговый курьер» 31 октября 2005 / www.rnk.ru</w:t>
      </w:r>
    </w:p>
    <w:p w:rsidR="00235AF9" w:rsidRPr="00285942" w:rsidRDefault="00235AF9" w:rsidP="0062326E">
      <w:pPr>
        <w:pStyle w:val="1"/>
        <w:keepNext w:val="0"/>
        <w:spacing w:before="0" w:after="0" w:line="360" w:lineRule="auto"/>
        <w:jc w:val="both"/>
        <w:rPr>
          <w:rFonts w:ascii="Times New Roman" w:hAnsi="Times New Roman" w:cs="Times New Roman"/>
          <w:b w:val="0"/>
          <w:color w:val="000000"/>
          <w:sz w:val="28"/>
          <w:szCs w:val="28"/>
        </w:rPr>
      </w:pPr>
      <w:r w:rsidRPr="00285942">
        <w:rPr>
          <w:rStyle w:val="ntitle1"/>
          <w:rFonts w:ascii="Times New Roman" w:hAnsi="Times New Roman"/>
          <w:color w:val="000000"/>
          <w:sz w:val="28"/>
          <w:szCs w:val="28"/>
        </w:rPr>
        <w:t xml:space="preserve">4. </w:t>
      </w:r>
      <w:r w:rsidR="00285942" w:rsidRPr="00285942">
        <w:rPr>
          <w:rStyle w:val="ntitle1"/>
          <w:rFonts w:ascii="Times New Roman" w:hAnsi="Times New Roman"/>
          <w:color w:val="000000"/>
          <w:sz w:val="28"/>
          <w:szCs w:val="28"/>
        </w:rPr>
        <w:t>Аткин</w:t>
      </w:r>
      <w:r w:rsidR="00285942">
        <w:rPr>
          <w:rStyle w:val="ntitle1"/>
          <w:rFonts w:ascii="Times New Roman" w:hAnsi="Times New Roman"/>
          <w:color w:val="000000"/>
          <w:sz w:val="28"/>
          <w:szCs w:val="28"/>
        </w:rPr>
        <w:t> </w:t>
      </w:r>
      <w:r w:rsidR="00285942" w:rsidRPr="00285942">
        <w:rPr>
          <w:rStyle w:val="ntitle1"/>
          <w:rFonts w:ascii="Times New Roman" w:hAnsi="Times New Roman"/>
          <w:color w:val="000000"/>
          <w:sz w:val="28"/>
          <w:szCs w:val="28"/>
        </w:rPr>
        <w:t>В.М.</w:t>
      </w:r>
      <w:r w:rsidR="00285942">
        <w:rPr>
          <w:rStyle w:val="ntitle1"/>
          <w:rFonts w:ascii="Times New Roman" w:hAnsi="Times New Roman"/>
          <w:color w:val="000000"/>
          <w:sz w:val="28"/>
          <w:szCs w:val="28"/>
        </w:rPr>
        <w:t> </w:t>
      </w:r>
      <w:r w:rsidR="00285942" w:rsidRPr="00285942">
        <w:rPr>
          <w:rStyle w:val="ntitle1"/>
          <w:rFonts w:ascii="Times New Roman" w:hAnsi="Times New Roman"/>
          <w:color w:val="000000"/>
          <w:sz w:val="28"/>
          <w:szCs w:val="28"/>
        </w:rPr>
        <w:t>Амортизация</w:t>
      </w:r>
      <w:r w:rsidRPr="00285942">
        <w:rPr>
          <w:rStyle w:val="ntitle1"/>
          <w:rFonts w:ascii="Times New Roman" w:hAnsi="Times New Roman"/>
          <w:color w:val="000000"/>
          <w:sz w:val="28"/>
          <w:szCs w:val="28"/>
        </w:rPr>
        <w:t xml:space="preserve">. Расчёт амортизационных отчислений: Научный доклад от 29 апреля 2007. Консорциум экономический исследований и образований. / [Электронный ресурс] Режим доступа: </w:t>
      </w:r>
      <w:r w:rsidRPr="00285942">
        <w:rPr>
          <w:rStyle w:val="ntitle1"/>
          <w:rFonts w:ascii="Times New Roman" w:hAnsi="Times New Roman"/>
          <w:color w:val="000000"/>
          <w:sz w:val="28"/>
          <w:szCs w:val="28"/>
          <w:lang w:val="en-US"/>
        </w:rPr>
        <w:t>http</w:t>
      </w:r>
      <w:r w:rsidRPr="00285942">
        <w:rPr>
          <w:rStyle w:val="ntitle1"/>
          <w:rFonts w:ascii="Times New Roman" w:hAnsi="Times New Roman"/>
          <w:color w:val="000000"/>
          <w:sz w:val="28"/>
          <w:szCs w:val="28"/>
        </w:rPr>
        <w:t>: // 6</w:t>
      </w:r>
      <w:r w:rsidRPr="00285942">
        <w:rPr>
          <w:rStyle w:val="ntitle1"/>
          <w:rFonts w:ascii="Times New Roman" w:hAnsi="Times New Roman"/>
          <w:color w:val="000000"/>
          <w:sz w:val="28"/>
          <w:szCs w:val="28"/>
          <w:lang w:val="en-US"/>
        </w:rPr>
        <w:t>og</w:t>
      </w:r>
      <w:r w:rsidRPr="00285942">
        <w:rPr>
          <w:rStyle w:val="ntitle1"/>
          <w:rFonts w:ascii="Times New Roman" w:hAnsi="Times New Roman"/>
          <w:color w:val="000000"/>
          <w:sz w:val="28"/>
          <w:szCs w:val="28"/>
        </w:rPr>
        <w:t>.</w:t>
      </w:r>
      <w:r w:rsidRPr="00285942">
        <w:rPr>
          <w:rStyle w:val="ntitle1"/>
          <w:rFonts w:ascii="Times New Roman" w:hAnsi="Times New Roman"/>
          <w:color w:val="000000"/>
          <w:sz w:val="28"/>
          <w:szCs w:val="28"/>
          <w:lang w:val="en-US"/>
        </w:rPr>
        <w:t>ru</w:t>
      </w:r>
      <w:r w:rsidRPr="00285942">
        <w:rPr>
          <w:rStyle w:val="ntitle1"/>
          <w:rFonts w:ascii="Times New Roman" w:hAnsi="Times New Roman"/>
          <w:color w:val="000000"/>
          <w:sz w:val="28"/>
          <w:szCs w:val="28"/>
        </w:rPr>
        <w:t>/</w:t>
      </w:r>
      <w:r w:rsidRPr="00285942">
        <w:rPr>
          <w:rStyle w:val="ntitle1"/>
          <w:rFonts w:ascii="Times New Roman" w:hAnsi="Times New Roman"/>
          <w:color w:val="000000"/>
          <w:sz w:val="28"/>
          <w:szCs w:val="28"/>
          <w:lang w:val="en-US"/>
        </w:rPr>
        <w:t>user</w:t>
      </w:r>
      <w:r w:rsidRPr="00285942">
        <w:rPr>
          <w:rStyle w:val="ntitle1"/>
          <w:rFonts w:ascii="Times New Roman" w:hAnsi="Times New Roman"/>
          <w:color w:val="000000"/>
          <w:sz w:val="28"/>
          <w:szCs w:val="28"/>
        </w:rPr>
        <w:t xml:space="preserve">/ </w:t>
      </w:r>
      <w:r w:rsidRPr="00285942">
        <w:rPr>
          <w:rStyle w:val="ntitle1"/>
          <w:rFonts w:ascii="Times New Roman" w:hAnsi="Times New Roman"/>
          <w:color w:val="000000"/>
          <w:sz w:val="28"/>
          <w:szCs w:val="28"/>
          <w:lang w:val="en-US"/>
        </w:rPr>
        <w:t>Administrator</w:t>
      </w:r>
    </w:p>
    <w:p w:rsidR="00235AF9" w:rsidRPr="00285942" w:rsidRDefault="00235AF9" w:rsidP="0062326E">
      <w:pPr>
        <w:spacing w:line="360" w:lineRule="auto"/>
        <w:jc w:val="both"/>
        <w:rPr>
          <w:bCs/>
          <w:iCs/>
          <w:color w:val="000000"/>
          <w:sz w:val="28"/>
          <w:szCs w:val="28"/>
        </w:rPr>
      </w:pPr>
      <w:r w:rsidRPr="00285942">
        <w:rPr>
          <w:color w:val="000000"/>
          <w:sz w:val="28"/>
          <w:szCs w:val="28"/>
        </w:rPr>
        <w:t>5. Когда амортизацию учесть нельзя</w:t>
      </w:r>
      <w:r w:rsidR="00285942">
        <w:rPr>
          <w:color w:val="000000"/>
          <w:sz w:val="28"/>
          <w:szCs w:val="28"/>
        </w:rPr>
        <w:t> </w:t>
      </w:r>
      <w:r w:rsidR="00285942" w:rsidRPr="00285942">
        <w:rPr>
          <w:color w:val="000000"/>
          <w:sz w:val="28"/>
          <w:szCs w:val="28"/>
        </w:rPr>
        <w:t>//</w:t>
      </w:r>
      <w:r w:rsidR="00285942">
        <w:rPr>
          <w:color w:val="000000"/>
          <w:sz w:val="28"/>
          <w:szCs w:val="28"/>
        </w:rPr>
        <w:t xml:space="preserve"> </w:t>
      </w:r>
      <w:r w:rsidRPr="00285942">
        <w:rPr>
          <w:color w:val="000000"/>
          <w:sz w:val="28"/>
          <w:szCs w:val="28"/>
        </w:rPr>
        <w:t>Журнал «Российский налоговый курьер» 15 мая 2006 / www.rnk.ru</w:t>
      </w:r>
    </w:p>
    <w:p w:rsidR="00235AF9" w:rsidRPr="00285942" w:rsidRDefault="00235AF9" w:rsidP="0062326E">
      <w:pPr>
        <w:spacing w:line="360" w:lineRule="auto"/>
        <w:jc w:val="both"/>
        <w:rPr>
          <w:bCs/>
          <w:color w:val="000000"/>
          <w:kern w:val="36"/>
          <w:sz w:val="28"/>
          <w:szCs w:val="28"/>
        </w:rPr>
      </w:pPr>
      <w:r w:rsidRPr="00285942">
        <w:rPr>
          <w:bCs/>
          <w:color w:val="000000"/>
          <w:kern w:val="36"/>
          <w:sz w:val="28"/>
          <w:szCs w:val="28"/>
        </w:rPr>
        <w:t>6. Налоговый кодекс Российской Федерации часть первая от 31 июля 1998</w:t>
      </w:r>
      <w:r w:rsidR="00285942">
        <w:rPr>
          <w:bCs/>
          <w:color w:val="000000"/>
          <w:kern w:val="36"/>
          <w:sz w:val="28"/>
          <w:szCs w:val="28"/>
        </w:rPr>
        <w:t> </w:t>
      </w:r>
      <w:r w:rsidR="00285942" w:rsidRPr="00285942">
        <w:rPr>
          <w:bCs/>
          <w:color w:val="000000"/>
          <w:kern w:val="36"/>
          <w:sz w:val="28"/>
          <w:szCs w:val="28"/>
        </w:rPr>
        <w:t>г</w:t>
      </w:r>
      <w:r w:rsidRPr="00285942">
        <w:rPr>
          <w:bCs/>
          <w:color w:val="000000"/>
          <w:kern w:val="36"/>
          <w:sz w:val="28"/>
          <w:szCs w:val="28"/>
        </w:rPr>
        <w:t xml:space="preserve">. </w:t>
      </w:r>
      <w:r w:rsidR="00285942">
        <w:rPr>
          <w:bCs/>
          <w:color w:val="000000"/>
          <w:kern w:val="36"/>
          <w:sz w:val="28"/>
          <w:szCs w:val="28"/>
        </w:rPr>
        <w:t>№</w:t>
      </w:r>
      <w:r w:rsidR="00285942" w:rsidRPr="00285942">
        <w:rPr>
          <w:bCs/>
          <w:color w:val="000000"/>
          <w:kern w:val="36"/>
          <w:sz w:val="28"/>
          <w:szCs w:val="28"/>
        </w:rPr>
        <w:t>1</w:t>
      </w:r>
      <w:r w:rsidRPr="00285942">
        <w:rPr>
          <w:bCs/>
          <w:color w:val="000000"/>
          <w:kern w:val="36"/>
          <w:sz w:val="28"/>
          <w:szCs w:val="28"/>
        </w:rPr>
        <w:t>46</w:t>
      </w:r>
      <w:r w:rsidR="00285942">
        <w:rPr>
          <w:bCs/>
          <w:color w:val="000000"/>
          <w:kern w:val="36"/>
          <w:sz w:val="28"/>
          <w:szCs w:val="28"/>
        </w:rPr>
        <w:t>-</w:t>
      </w:r>
      <w:r w:rsidR="00285942" w:rsidRPr="00285942">
        <w:rPr>
          <w:bCs/>
          <w:color w:val="000000"/>
          <w:kern w:val="36"/>
          <w:sz w:val="28"/>
          <w:szCs w:val="28"/>
        </w:rPr>
        <w:t>Ф</w:t>
      </w:r>
      <w:r w:rsidRPr="00285942">
        <w:rPr>
          <w:bCs/>
          <w:color w:val="000000"/>
          <w:kern w:val="36"/>
          <w:sz w:val="28"/>
          <w:szCs w:val="28"/>
        </w:rPr>
        <w:t>З и часть вторая от 5 августа 2000</w:t>
      </w:r>
      <w:r w:rsidR="00285942">
        <w:rPr>
          <w:bCs/>
          <w:color w:val="000000"/>
          <w:kern w:val="36"/>
          <w:sz w:val="28"/>
          <w:szCs w:val="28"/>
        </w:rPr>
        <w:t> </w:t>
      </w:r>
      <w:r w:rsidR="00285942" w:rsidRPr="00285942">
        <w:rPr>
          <w:bCs/>
          <w:color w:val="000000"/>
          <w:kern w:val="36"/>
          <w:sz w:val="28"/>
          <w:szCs w:val="28"/>
        </w:rPr>
        <w:t>г</w:t>
      </w:r>
      <w:r w:rsidRPr="00285942">
        <w:rPr>
          <w:bCs/>
          <w:color w:val="000000"/>
          <w:kern w:val="36"/>
          <w:sz w:val="28"/>
          <w:szCs w:val="28"/>
        </w:rPr>
        <w:t xml:space="preserve">. </w:t>
      </w:r>
      <w:r w:rsidR="00285942">
        <w:rPr>
          <w:bCs/>
          <w:color w:val="000000"/>
          <w:kern w:val="36"/>
          <w:sz w:val="28"/>
          <w:szCs w:val="28"/>
        </w:rPr>
        <w:t>№</w:t>
      </w:r>
      <w:r w:rsidR="00285942" w:rsidRPr="00285942">
        <w:rPr>
          <w:bCs/>
          <w:color w:val="000000"/>
          <w:kern w:val="36"/>
          <w:sz w:val="28"/>
          <w:szCs w:val="28"/>
        </w:rPr>
        <w:t>1</w:t>
      </w:r>
      <w:r w:rsidRPr="00285942">
        <w:rPr>
          <w:bCs/>
          <w:color w:val="000000"/>
          <w:kern w:val="36"/>
          <w:sz w:val="28"/>
          <w:szCs w:val="28"/>
        </w:rPr>
        <w:t>17</w:t>
      </w:r>
      <w:r w:rsidR="00285942">
        <w:rPr>
          <w:bCs/>
          <w:color w:val="000000"/>
          <w:kern w:val="36"/>
          <w:sz w:val="28"/>
          <w:szCs w:val="28"/>
        </w:rPr>
        <w:t>-</w:t>
      </w:r>
      <w:r w:rsidR="00285942" w:rsidRPr="00285942">
        <w:rPr>
          <w:bCs/>
          <w:color w:val="000000"/>
          <w:kern w:val="36"/>
          <w:sz w:val="28"/>
          <w:szCs w:val="28"/>
        </w:rPr>
        <w:t>Ф</w:t>
      </w:r>
      <w:r w:rsidRPr="00285942">
        <w:rPr>
          <w:bCs/>
          <w:color w:val="000000"/>
          <w:kern w:val="36"/>
          <w:sz w:val="28"/>
          <w:szCs w:val="28"/>
        </w:rPr>
        <w:t>З (с изменениями от 30 марта, 9 июля 1999</w:t>
      </w:r>
      <w:r w:rsidR="00285942">
        <w:rPr>
          <w:bCs/>
          <w:color w:val="000000"/>
          <w:kern w:val="36"/>
          <w:sz w:val="28"/>
          <w:szCs w:val="28"/>
        </w:rPr>
        <w:t> </w:t>
      </w:r>
      <w:r w:rsidR="00285942" w:rsidRPr="00285942">
        <w:rPr>
          <w:bCs/>
          <w:color w:val="000000"/>
          <w:kern w:val="36"/>
          <w:sz w:val="28"/>
          <w:szCs w:val="28"/>
        </w:rPr>
        <w:t>г</w:t>
      </w:r>
      <w:r w:rsidRPr="00285942">
        <w:rPr>
          <w:bCs/>
          <w:color w:val="000000"/>
          <w:kern w:val="36"/>
          <w:sz w:val="28"/>
          <w:szCs w:val="28"/>
        </w:rPr>
        <w:t>., 2 января, 5 августа, 29 декабря 2000</w:t>
      </w:r>
      <w:r w:rsidR="00285942">
        <w:rPr>
          <w:bCs/>
          <w:color w:val="000000"/>
          <w:kern w:val="36"/>
          <w:sz w:val="28"/>
          <w:szCs w:val="28"/>
        </w:rPr>
        <w:t> </w:t>
      </w:r>
      <w:r w:rsidR="00285942" w:rsidRPr="00285942">
        <w:rPr>
          <w:bCs/>
          <w:color w:val="000000"/>
          <w:kern w:val="36"/>
          <w:sz w:val="28"/>
          <w:szCs w:val="28"/>
        </w:rPr>
        <w:t>г</w:t>
      </w:r>
      <w:r w:rsidRPr="00285942">
        <w:rPr>
          <w:bCs/>
          <w:color w:val="000000"/>
          <w:kern w:val="36"/>
          <w:sz w:val="28"/>
          <w:szCs w:val="28"/>
        </w:rPr>
        <w:t>., … 5, 6, 20, 31 декабря 2005</w:t>
      </w:r>
      <w:r w:rsidR="00285942">
        <w:rPr>
          <w:bCs/>
          <w:color w:val="000000"/>
          <w:kern w:val="36"/>
          <w:sz w:val="28"/>
          <w:szCs w:val="28"/>
        </w:rPr>
        <w:t> </w:t>
      </w:r>
      <w:r w:rsidR="00285942" w:rsidRPr="00285942">
        <w:rPr>
          <w:bCs/>
          <w:color w:val="000000"/>
          <w:kern w:val="36"/>
          <w:sz w:val="28"/>
          <w:szCs w:val="28"/>
        </w:rPr>
        <w:t>г</w:t>
      </w:r>
      <w:r w:rsidRPr="00285942">
        <w:rPr>
          <w:bCs/>
          <w:color w:val="000000"/>
          <w:kern w:val="36"/>
          <w:sz w:val="28"/>
          <w:szCs w:val="28"/>
        </w:rPr>
        <w:t>., 10 января, 2, 28 февраля, 13 марта, 3, 30 июня, 18, 26, 27 июля, 16 октября, 3, 10 ноября, 4, 5, 18, 29, 30 декабря 2006</w:t>
      </w:r>
      <w:r w:rsidR="00285942">
        <w:rPr>
          <w:bCs/>
          <w:color w:val="000000"/>
          <w:kern w:val="36"/>
          <w:sz w:val="28"/>
          <w:szCs w:val="28"/>
        </w:rPr>
        <w:t> </w:t>
      </w:r>
      <w:r w:rsidR="00285942" w:rsidRPr="00285942">
        <w:rPr>
          <w:bCs/>
          <w:color w:val="000000"/>
          <w:kern w:val="36"/>
          <w:sz w:val="28"/>
          <w:szCs w:val="28"/>
        </w:rPr>
        <w:t>г</w:t>
      </w:r>
      <w:r w:rsidRPr="00285942">
        <w:rPr>
          <w:bCs/>
          <w:color w:val="000000"/>
          <w:kern w:val="36"/>
          <w:sz w:val="28"/>
          <w:szCs w:val="28"/>
        </w:rPr>
        <w:t>., 23 марта, 26 апреля, 16, 17 мая 2007</w:t>
      </w:r>
      <w:r w:rsidR="00285942">
        <w:rPr>
          <w:bCs/>
          <w:color w:val="000000"/>
          <w:kern w:val="36"/>
          <w:sz w:val="28"/>
          <w:szCs w:val="28"/>
        </w:rPr>
        <w:t> </w:t>
      </w:r>
      <w:r w:rsidR="00285942" w:rsidRPr="00285942">
        <w:rPr>
          <w:bCs/>
          <w:color w:val="000000"/>
          <w:kern w:val="36"/>
          <w:sz w:val="28"/>
          <w:szCs w:val="28"/>
        </w:rPr>
        <w:t>г</w:t>
      </w:r>
      <w:r w:rsidRPr="00285942">
        <w:rPr>
          <w:bCs/>
          <w:color w:val="000000"/>
          <w:kern w:val="36"/>
          <w:sz w:val="28"/>
          <w:szCs w:val="28"/>
        </w:rPr>
        <w:t>.)</w:t>
      </w:r>
      <w:r w:rsidR="00285942">
        <w:rPr>
          <w:bCs/>
          <w:color w:val="000000"/>
          <w:kern w:val="36"/>
          <w:sz w:val="28"/>
          <w:szCs w:val="28"/>
        </w:rPr>
        <w:t> </w:t>
      </w:r>
      <w:r w:rsidR="00285942" w:rsidRPr="00285942">
        <w:rPr>
          <w:bCs/>
          <w:color w:val="000000"/>
          <w:kern w:val="36"/>
          <w:sz w:val="28"/>
          <w:szCs w:val="28"/>
        </w:rPr>
        <w:t>//</w:t>
      </w:r>
      <w:r w:rsidRPr="00285942">
        <w:rPr>
          <w:bCs/>
          <w:color w:val="000000"/>
          <w:kern w:val="36"/>
          <w:sz w:val="28"/>
          <w:szCs w:val="28"/>
        </w:rPr>
        <w:t xml:space="preserve"> </w:t>
      </w:r>
      <w:r w:rsidRPr="00285942">
        <w:rPr>
          <w:color w:val="000000"/>
          <w:sz w:val="28"/>
          <w:szCs w:val="28"/>
        </w:rPr>
        <w:t>Система ГАРАНТ</w:t>
      </w:r>
    </w:p>
    <w:p w:rsidR="00235AF9" w:rsidRPr="00285942" w:rsidRDefault="00235AF9" w:rsidP="0062326E">
      <w:pPr>
        <w:spacing w:line="360" w:lineRule="auto"/>
        <w:jc w:val="both"/>
        <w:rPr>
          <w:bCs/>
          <w:color w:val="000000"/>
          <w:sz w:val="28"/>
          <w:szCs w:val="28"/>
        </w:rPr>
      </w:pPr>
      <w:r w:rsidRPr="00285942">
        <w:rPr>
          <w:bCs/>
          <w:color w:val="000000"/>
          <w:sz w:val="28"/>
          <w:szCs w:val="28"/>
        </w:rPr>
        <w:t xml:space="preserve">7. Письмо Минфина России от 21.04.2006 </w:t>
      </w:r>
      <w:r w:rsidR="00285942">
        <w:rPr>
          <w:bCs/>
          <w:color w:val="000000"/>
          <w:sz w:val="28"/>
          <w:szCs w:val="28"/>
        </w:rPr>
        <w:t>№</w:t>
      </w:r>
      <w:r w:rsidR="00285942" w:rsidRPr="00285942">
        <w:rPr>
          <w:bCs/>
          <w:color w:val="000000"/>
          <w:sz w:val="28"/>
          <w:szCs w:val="28"/>
        </w:rPr>
        <w:t>0</w:t>
      </w:r>
      <w:r w:rsidRPr="00285942">
        <w:rPr>
          <w:bCs/>
          <w:color w:val="000000"/>
          <w:sz w:val="28"/>
          <w:szCs w:val="28"/>
        </w:rPr>
        <w:t>3</w:t>
      </w:r>
      <w:r w:rsidR="00285942">
        <w:rPr>
          <w:bCs/>
          <w:color w:val="000000"/>
          <w:sz w:val="28"/>
          <w:szCs w:val="28"/>
        </w:rPr>
        <w:t>–</w:t>
      </w:r>
      <w:r w:rsidR="00285942" w:rsidRPr="00285942">
        <w:rPr>
          <w:bCs/>
          <w:color w:val="000000"/>
          <w:sz w:val="28"/>
          <w:szCs w:val="28"/>
        </w:rPr>
        <w:t>0</w:t>
      </w:r>
      <w:r w:rsidRPr="00285942">
        <w:rPr>
          <w:bCs/>
          <w:color w:val="000000"/>
          <w:sz w:val="28"/>
          <w:szCs w:val="28"/>
        </w:rPr>
        <w:t>3</w:t>
      </w:r>
      <w:r w:rsidR="00285942">
        <w:rPr>
          <w:bCs/>
          <w:color w:val="000000"/>
          <w:sz w:val="28"/>
          <w:szCs w:val="28"/>
        </w:rPr>
        <w:t>–</w:t>
      </w:r>
      <w:r w:rsidR="00285942" w:rsidRPr="00285942">
        <w:rPr>
          <w:bCs/>
          <w:color w:val="000000"/>
          <w:sz w:val="28"/>
          <w:szCs w:val="28"/>
        </w:rPr>
        <w:t>0</w:t>
      </w:r>
      <w:r w:rsidRPr="00285942">
        <w:rPr>
          <w:bCs/>
          <w:color w:val="000000"/>
          <w:sz w:val="28"/>
          <w:szCs w:val="28"/>
        </w:rPr>
        <w:t>4/1/367 «О налоговом учете амортизации по основным средствам, не эксплуатируемым по причине простоя»</w:t>
      </w:r>
    </w:p>
    <w:p w:rsidR="00235AF9" w:rsidRPr="00285942" w:rsidRDefault="00235AF9" w:rsidP="0062326E">
      <w:pPr>
        <w:spacing w:line="360" w:lineRule="auto"/>
        <w:jc w:val="both"/>
        <w:rPr>
          <w:color w:val="000000"/>
          <w:sz w:val="28"/>
          <w:szCs w:val="28"/>
        </w:rPr>
      </w:pPr>
      <w:r w:rsidRPr="00285942">
        <w:rPr>
          <w:color w:val="000000"/>
          <w:sz w:val="28"/>
          <w:szCs w:val="28"/>
        </w:rPr>
        <w:t xml:space="preserve">8. Письмо Минфина России </w:t>
      </w:r>
      <w:r w:rsidRPr="000A1F01">
        <w:rPr>
          <w:color w:val="000000"/>
          <w:sz w:val="28"/>
          <w:szCs w:val="28"/>
        </w:rPr>
        <w:t xml:space="preserve">от 15.03.2006 </w:t>
      </w:r>
      <w:r w:rsidR="00285942" w:rsidRPr="000A1F01">
        <w:rPr>
          <w:color w:val="000000"/>
          <w:sz w:val="28"/>
          <w:szCs w:val="28"/>
        </w:rPr>
        <w:t>№0</w:t>
      </w:r>
      <w:r w:rsidRPr="000A1F01">
        <w:rPr>
          <w:color w:val="000000"/>
          <w:sz w:val="28"/>
          <w:szCs w:val="28"/>
        </w:rPr>
        <w:t>3</w:t>
      </w:r>
      <w:r w:rsidR="00285942" w:rsidRPr="000A1F01">
        <w:rPr>
          <w:color w:val="000000"/>
          <w:sz w:val="28"/>
          <w:szCs w:val="28"/>
        </w:rPr>
        <w:t>–0</w:t>
      </w:r>
      <w:r w:rsidRPr="000A1F01">
        <w:rPr>
          <w:color w:val="000000"/>
          <w:sz w:val="28"/>
          <w:szCs w:val="28"/>
        </w:rPr>
        <w:t>3</w:t>
      </w:r>
      <w:r w:rsidR="00285942" w:rsidRPr="000A1F01">
        <w:rPr>
          <w:color w:val="000000"/>
          <w:sz w:val="28"/>
          <w:szCs w:val="28"/>
        </w:rPr>
        <w:t>–0</w:t>
      </w:r>
      <w:r w:rsidRPr="000A1F01">
        <w:rPr>
          <w:color w:val="000000"/>
          <w:sz w:val="28"/>
          <w:szCs w:val="28"/>
        </w:rPr>
        <w:t>4/1/233</w:t>
      </w:r>
      <w:r w:rsidRPr="00285942">
        <w:rPr>
          <w:color w:val="000000"/>
          <w:sz w:val="28"/>
          <w:szCs w:val="28"/>
        </w:rPr>
        <w:t xml:space="preserve"> «О порядке амортизации капитальных вложений в арендованные объекты в форме неотделимых улучшений»</w:t>
      </w:r>
    </w:p>
    <w:p w:rsidR="00235AF9" w:rsidRPr="00285942" w:rsidRDefault="00235AF9" w:rsidP="0062326E">
      <w:pPr>
        <w:spacing w:line="360" w:lineRule="auto"/>
        <w:jc w:val="both"/>
        <w:rPr>
          <w:color w:val="000000"/>
          <w:sz w:val="28"/>
          <w:szCs w:val="28"/>
        </w:rPr>
      </w:pPr>
      <w:r w:rsidRPr="00285942">
        <w:rPr>
          <w:color w:val="000000"/>
          <w:sz w:val="28"/>
          <w:szCs w:val="28"/>
        </w:rPr>
        <w:t xml:space="preserve">9. Письмо Минфина РФ </w:t>
      </w:r>
      <w:r w:rsidRPr="000A1F01">
        <w:rPr>
          <w:color w:val="000000"/>
          <w:sz w:val="28"/>
          <w:szCs w:val="28"/>
        </w:rPr>
        <w:t xml:space="preserve">от 17.04.2006 </w:t>
      </w:r>
      <w:r w:rsidR="00285942" w:rsidRPr="000A1F01">
        <w:rPr>
          <w:color w:val="000000"/>
          <w:sz w:val="28"/>
          <w:szCs w:val="28"/>
        </w:rPr>
        <w:t>№0</w:t>
      </w:r>
      <w:r w:rsidRPr="000A1F01">
        <w:rPr>
          <w:color w:val="000000"/>
          <w:sz w:val="28"/>
          <w:szCs w:val="28"/>
        </w:rPr>
        <w:t>3</w:t>
      </w:r>
      <w:r w:rsidR="00285942" w:rsidRPr="000A1F01">
        <w:rPr>
          <w:color w:val="000000"/>
          <w:sz w:val="28"/>
          <w:szCs w:val="28"/>
        </w:rPr>
        <w:t>–0</w:t>
      </w:r>
      <w:r w:rsidRPr="000A1F01">
        <w:rPr>
          <w:color w:val="000000"/>
          <w:sz w:val="28"/>
          <w:szCs w:val="28"/>
        </w:rPr>
        <w:t>3</w:t>
      </w:r>
      <w:r w:rsidR="00285942" w:rsidRPr="000A1F01">
        <w:rPr>
          <w:color w:val="000000"/>
          <w:sz w:val="28"/>
          <w:szCs w:val="28"/>
        </w:rPr>
        <w:t>–0</w:t>
      </w:r>
      <w:r w:rsidRPr="000A1F01">
        <w:rPr>
          <w:color w:val="000000"/>
          <w:sz w:val="28"/>
          <w:szCs w:val="28"/>
        </w:rPr>
        <w:t>4/1/349</w:t>
      </w:r>
    </w:p>
    <w:p w:rsidR="00235AF9" w:rsidRPr="00285942" w:rsidRDefault="00235AF9" w:rsidP="0062326E">
      <w:pPr>
        <w:spacing w:line="360" w:lineRule="auto"/>
        <w:jc w:val="both"/>
        <w:rPr>
          <w:color w:val="000000"/>
          <w:sz w:val="28"/>
          <w:szCs w:val="28"/>
        </w:rPr>
      </w:pPr>
      <w:r w:rsidRPr="00285942">
        <w:rPr>
          <w:color w:val="000000"/>
          <w:sz w:val="28"/>
          <w:szCs w:val="28"/>
        </w:rPr>
        <w:t xml:space="preserve">10. Письмо ФНС России от 05.08.2005 </w:t>
      </w:r>
      <w:r w:rsidR="00285942">
        <w:rPr>
          <w:color w:val="000000"/>
          <w:sz w:val="28"/>
          <w:szCs w:val="28"/>
        </w:rPr>
        <w:t>№</w:t>
      </w:r>
      <w:r w:rsidR="00285942" w:rsidRPr="00285942">
        <w:rPr>
          <w:color w:val="000000"/>
          <w:sz w:val="28"/>
          <w:szCs w:val="28"/>
        </w:rPr>
        <w:t>2</w:t>
      </w:r>
      <w:r w:rsidRPr="00285942">
        <w:rPr>
          <w:color w:val="000000"/>
          <w:sz w:val="28"/>
          <w:szCs w:val="28"/>
        </w:rPr>
        <w:t>1</w:t>
      </w:r>
      <w:r w:rsidR="00285942">
        <w:rPr>
          <w:color w:val="000000"/>
          <w:sz w:val="28"/>
          <w:szCs w:val="28"/>
        </w:rPr>
        <w:t>–</w:t>
      </w:r>
      <w:r w:rsidR="00285942" w:rsidRPr="00285942">
        <w:rPr>
          <w:color w:val="000000"/>
          <w:sz w:val="28"/>
          <w:szCs w:val="28"/>
        </w:rPr>
        <w:t>4</w:t>
      </w:r>
      <w:r w:rsidR="00285942">
        <w:rPr>
          <w:color w:val="000000"/>
          <w:sz w:val="28"/>
          <w:szCs w:val="28"/>
        </w:rPr>
        <w:t>–</w:t>
      </w:r>
      <w:r w:rsidR="00285942" w:rsidRPr="00285942">
        <w:rPr>
          <w:color w:val="000000"/>
          <w:sz w:val="28"/>
          <w:szCs w:val="28"/>
        </w:rPr>
        <w:t>0</w:t>
      </w:r>
      <w:r w:rsidRPr="00285942">
        <w:rPr>
          <w:color w:val="000000"/>
          <w:sz w:val="28"/>
          <w:szCs w:val="28"/>
        </w:rPr>
        <w:t>4/294</w:t>
      </w:r>
    </w:p>
    <w:p w:rsidR="00235AF9" w:rsidRPr="00285942" w:rsidRDefault="00235AF9" w:rsidP="0062326E">
      <w:pPr>
        <w:spacing w:line="360" w:lineRule="auto"/>
        <w:jc w:val="both"/>
        <w:rPr>
          <w:color w:val="000000"/>
          <w:sz w:val="28"/>
          <w:szCs w:val="28"/>
        </w:rPr>
      </w:pPr>
      <w:r w:rsidRPr="00285942">
        <w:rPr>
          <w:color w:val="000000"/>
          <w:sz w:val="28"/>
          <w:szCs w:val="28"/>
        </w:rPr>
        <w:t>11</w:t>
      </w:r>
      <w:r w:rsidR="00285942" w:rsidRPr="00285942">
        <w:rPr>
          <w:color w:val="000000"/>
          <w:sz w:val="28"/>
          <w:szCs w:val="28"/>
        </w:rPr>
        <w:t>.</w:t>
      </w:r>
      <w:r w:rsidR="00285942">
        <w:rPr>
          <w:color w:val="000000"/>
          <w:sz w:val="28"/>
          <w:szCs w:val="28"/>
        </w:rPr>
        <w:t xml:space="preserve"> </w:t>
      </w:r>
      <w:r w:rsidR="00285942" w:rsidRPr="00285942">
        <w:rPr>
          <w:color w:val="000000"/>
          <w:sz w:val="28"/>
          <w:szCs w:val="28"/>
        </w:rPr>
        <w:t>По</w:t>
      </w:r>
      <w:r w:rsidRPr="00285942">
        <w:rPr>
          <w:color w:val="000000"/>
          <w:sz w:val="28"/>
          <w:szCs w:val="28"/>
        </w:rPr>
        <w:t xml:space="preserve">ложение по бухгалтерскому учету «Учет основных средств» (ПБУ 6/97), утвержденное приказом Минфина России от 30.03.2001 </w:t>
      </w:r>
      <w:r w:rsidR="00285942">
        <w:rPr>
          <w:color w:val="000000"/>
          <w:sz w:val="28"/>
          <w:szCs w:val="28"/>
        </w:rPr>
        <w:t>№</w:t>
      </w:r>
      <w:r w:rsidR="00285942" w:rsidRPr="00285942">
        <w:rPr>
          <w:color w:val="000000"/>
          <w:sz w:val="28"/>
          <w:szCs w:val="28"/>
        </w:rPr>
        <w:t>2</w:t>
      </w:r>
      <w:r w:rsidRPr="00285942">
        <w:rPr>
          <w:color w:val="000000"/>
          <w:sz w:val="28"/>
          <w:szCs w:val="28"/>
        </w:rPr>
        <w:t xml:space="preserve">6н (в ред. Приказов Минфина РФ от 18.05.2002 </w:t>
      </w:r>
      <w:r w:rsidR="00285942">
        <w:rPr>
          <w:color w:val="000000"/>
          <w:sz w:val="28"/>
          <w:szCs w:val="28"/>
        </w:rPr>
        <w:t>№</w:t>
      </w:r>
      <w:r w:rsidR="00285942" w:rsidRPr="00285942">
        <w:rPr>
          <w:color w:val="000000"/>
          <w:sz w:val="28"/>
          <w:szCs w:val="28"/>
        </w:rPr>
        <w:t>4</w:t>
      </w:r>
      <w:r w:rsidRPr="00285942">
        <w:rPr>
          <w:color w:val="000000"/>
          <w:sz w:val="28"/>
          <w:szCs w:val="28"/>
        </w:rPr>
        <w:t xml:space="preserve">5н, от 12.12.2005 </w:t>
      </w:r>
      <w:r w:rsidR="00285942">
        <w:rPr>
          <w:color w:val="000000"/>
          <w:sz w:val="28"/>
          <w:szCs w:val="28"/>
        </w:rPr>
        <w:t>№</w:t>
      </w:r>
      <w:r w:rsidR="00285942" w:rsidRPr="00285942">
        <w:rPr>
          <w:color w:val="000000"/>
          <w:sz w:val="28"/>
          <w:szCs w:val="28"/>
        </w:rPr>
        <w:t>1</w:t>
      </w:r>
      <w:r w:rsidRPr="00285942">
        <w:rPr>
          <w:color w:val="000000"/>
          <w:sz w:val="28"/>
          <w:szCs w:val="28"/>
        </w:rPr>
        <w:t xml:space="preserve">47н, от 18.09.2006 </w:t>
      </w:r>
      <w:r w:rsidR="00285942">
        <w:rPr>
          <w:color w:val="000000"/>
          <w:sz w:val="28"/>
          <w:szCs w:val="28"/>
        </w:rPr>
        <w:t>№</w:t>
      </w:r>
      <w:r w:rsidR="00285942" w:rsidRPr="00285942">
        <w:rPr>
          <w:color w:val="000000"/>
          <w:sz w:val="28"/>
          <w:szCs w:val="28"/>
        </w:rPr>
        <w:t>1</w:t>
      </w:r>
      <w:r w:rsidRPr="00285942">
        <w:rPr>
          <w:color w:val="000000"/>
          <w:sz w:val="28"/>
          <w:szCs w:val="28"/>
        </w:rPr>
        <w:t xml:space="preserve">16н, от 27.11.2006 </w:t>
      </w:r>
      <w:r w:rsidR="00285942">
        <w:rPr>
          <w:color w:val="000000"/>
          <w:sz w:val="28"/>
          <w:szCs w:val="28"/>
        </w:rPr>
        <w:t>№</w:t>
      </w:r>
      <w:r w:rsidR="00285942" w:rsidRPr="00285942">
        <w:rPr>
          <w:color w:val="000000"/>
          <w:sz w:val="28"/>
          <w:szCs w:val="28"/>
        </w:rPr>
        <w:t>1</w:t>
      </w:r>
      <w:r w:rsidRPr="00285942">
        <w:rPr>
          <w:color w:val="000000"/>
          <w:sz w:val="28"/>
          <w:szCs w:val="28"/>
        </w:rPr>
        <w:t>56н)</w:t>
      </w:r>
    </w:p>
    <w:p w:rsidR="00235AF9" w:rsidRPr="00285942" w:rsidRDefault="00235AF9" w:rsidP="0062326E">
      <w:pPr>
        <w:spacing w:line="360" w:lineRule="auto"/>
        <w:jc w:val="both"/>
        <w:rPr>
          <w:color w:val="000000"/>
          <w:sz w:val="28"/>
          <w:szCs w:val="28"/>
        </w:rPr>
      </w:pPr>
      <w:r w:rsidRPr="00285942">
        <w:rPr>
          <w:color w:val="000000"/>
          <w:sz w:val="28"/>
          <w:szCs w:val="28"/>
        </w:rPr>
        <w:t xml:space="preserve">12. Постановление Правительства РФ от 18.11.2006 </w:t>
      </w:r>
      <w:r w:rsidR="00285942">
        <w:rPr>
          <w:color w:val="000000"/>
          <w:sz w:val="28"/>
          <w:szCs w:val="28"/>
        </w:rPr>
        <w:t>№</w:t>
      </w:r>
      <w:r w:rsidR="00285942" w:rsidRPr="00285942">
        <w:rPr>
          <w:color w:val="000000"/>
          <w:sz w:val="28"/>
          <w:szCs w:val="28"/>
        </w:rPr>
        <w:t>6</w:t>
      </w:r>
      <w:r w:rsidRPr="00285942">
        <w:rPr>
          <w:color w:val="000000"/>
          <w:sz w:val="28"/>
          <w:szCs w:val="28"/>
        </w:rPr>
        <w:t xml:space="preserve">97 </w:t>
      </w:r>
      <w:r w:rsidR="00285942">
        <w:rPr>
          <w:color w:val="000000"/>
          <w:sz w:val="28"/>
          <w:szCs w:val="28"/>
        </w:rPr>
        <w:t>«</w:t>
      </w:r>
      <w:r w:rsidR="00285942" w:rsidRPr="00285942">
        <w:rPr>
          <w:color w:val="000000"/>
          <w:sz w:val="28"/>
          <w:szCs w:val="28"/>
        </w:rPr>
        <w:t>О</w:t>
      </w:r>
      <w:r w:rsidRPr="00285942">
        <w:rPr>
          <w:color w:val="000000"/>
          <w:sz w:val="28"/>
          <w:szCs w:val="28"/>
        </w:rPr>
        <w:t xml:space="preserve"> внесении изменений в классификацию основных средств, включаемых в амортизационные группы»</w:t>
      </w:r>
    </w:p>
    <w:p w:rsidR="00235AF9" w:rsidRPr="00285942" w:rsidRDefault="00235AF9" w:rsidP="0062326E">
      <w:pPr>
        <w:spacing w:line="360" w:lineRule="auto"/>
        <w:jc w:val="both"/>
        <w:rPr>
          <w:color w:val="000000"/>
          <w:sz w:val="28"/>
          <w:szCs w:val="28"/>
        </w:rPr>
      </w:pPr>
      <w:r w:rsidRPr="00285942">
        <w:rPr>
          <w:color w:val="000000"/>
          <w:sz w:val="28"/>
          <w:szCs w:val="28"/>
        </w:rPr>
        <w:t xml:space="preserve">13. Приказ Минфина РФ от 12.12.2005 </w:t>
      </w:r>
      <w:r w:rsidR="00285942">
        <w:rPr>
          <w:color w:val="000000"/>
          <w:sz w:val="28"/>
          <w:szCs w:val="28"/>
        </w:rPr>
        <w:t>№</w:t>
      </w:r>
      <w:r w:rsidR="00285942" w:rsidRPr="00285942">
        <w:rPr>
          <w:color w:val="000000"/>
          <w:sz w:val="28"/>
          <w:szCs w:val="28"/>
        </w:rPr>
        <w:t>1</w:t>
      </w:r>
      <w:r w:rsidRPr="00285942">
        <w:rPr>
          <w:color w:val="000000"/>
          <w:sz w:val="28"/>
          <w:szCs w:val="28"/>
        </w:rPr>
        <w:t>47н «О внесении изменений в ПБУ 6/01»</w:t>
      </w:r>
    </w:p>
    <w:p w:rsidR="00235AF9" w:rsidRPr="00285942" w:rsidRDefault="00235AF9" w:rsidP="0062326E">
      <w:pPr>
        <w:spacing w:line="360" w:lineRule="auto"/>
        <w:jc w:val="both"/>
        <w:rPr>
          <w:color w:val="000000"/>
          <w:sz w:val="28"/>
          <w:szCs w:val="28"/>
        </w:rPr>
      </w:pPr>
      <w:r w:rsidRPr="00285942">
        <w:rPr>
          <w:color w:val="000000"/>
          <w:sz w:val="28"/>
          <w:szCs w:val="28"/>
        </w:rPr>
        <w:t xml:space="preserve">14. Приказ Минфина РФ от 27.11.2006 </w:t>
      </w:r>
      <w:r w:rsidR="00285942">
        <w:rPr>
          <w:color w:val="000000"/>
          <w:sz w:val="28"/>
          <w:szCs w:val="28"/>
        </w:rPr>
        <w:t>№</w:t>
      </w:r>
      <w:r w:rsidR="00285942" w:rsidRPr="00285942">
        <w:rPr>
          <w:color w:val="000000"/>
          <w:sz w:val="28"/>
          <w:szCs w:val="28"/>
        </w:rPr>
        <w:t>1</w:t>
      </w:r>
      <w:r w:rsidRPr="00285942">
        <w:rPr>
          <w:color w:val="000000"/>
          <w:sz w:val="28"/>
          <w:szCs w:val="28"/>
        </w:rPr>
        <w:t>56н «О внесении изменений в ПБУ 6/01</w:t>
      </w:r>
    </w:p>
    <w:p w:rsidR="00235AF9" w:rsidRPr="00285942" w:rsidRDefault="00235AF9" w:rsidP="0062326E">
      <w:pPr>
        <w:spacing w:line="360" w:lineRule="auto"/>
        <w:jc w:val="both"/>
        <w:rPr>
          <w:color w:val="000000"/>
          <w:sz w:val="28"/>
          <w:szCs w:val="28"/>
        </w:rPr>
      </w:pPr>
      <w:r w:rsidRPr="00285942">
        <w:rPr>
          <w:color w:val="000000"/>
          <w:sz w:val="28"/>
          <w:szCs w:val="28"/>
        </w:rPr>
        <w:t>15. Федеральный закон от 11 ноября 2003</w:t>
      </w:r>
      <w:r w:rsidR="00285942">
        <w:rPr>
          <w:color w:val="000000"/>
          <w:sz w:val="28"/>
          <w:szCs w:val="28"/>
        </w:rPr>
        <w:t> </w:t>
      </w:r>
      <w:r w:rsidR="00285942" w:rsidRPr="00285942">
        <w:rPr>
          <w:color w:val="000000"/>
          <w:sz w:val="28"/>
          <w:szCs w:val="28"/>
        </w:rPr>
        <w:t>г</w:t>
      </w:r>
      <w:r w:rsidRPr="00285942">
        <w:rPr>
          <w:color w:val="000000"/>
          <w:sz w:val="28"/>
          <w:szCs w:val="28"/>
        </w:rPr>
        <w:t xml:space="preserve">. </w:t>
      </w:r>
      <w:r w:rsidR="00285942">
        <w:rPr>
          <w:color w:val="000000"/>
          <w:sz w:val="28"/>
          <w:szCs w:val="28"/>
        </w:rPr>
        <w:t>№</w:t>
      </w:r>
      <w:r w:rsidR="00285942" w:rsidRPr="00285942">
        <w:rPr>
          <w:color w:val="000000"/>
          <w:sz w:val="28"/>
          <w:szCs w:val="28"/>
        </w:rPr>
        <w:t>1</w:t>
      </w:r>
      <w:r w:rsidRPr="00285942">
        <w:rPr>
          <w:color w:val="000000"/>
          <w:sz w:val="28"/>
          <w:szCs w:val="28"/>
        </w:rPr>
        <w:t>39</w:t>
      </w:r>
      <w:r w:rsidR="00285942">
        <w:rPr>
          <w:color w:val="000000"/>
          <w:sz w:val="28"/>
          <w:szCs w:val="28"/>
        </w:rPr>
        <w:t>-</w:t>
      </w:r>
      <w:r w:rsidR="00285942" w:rsidRPr="00285942">
        <w:rPr>
          <w:color w:val="000000"/>
          <w:sz w:val="28"/>
          <w:szCs w:val="28"/>
        </w:rPr>
        <w:t>Ф</w:t>
      </w:r>
      <w:r w:rsidRPr="00285942">
        <w:rPr>
          <w:color w:val="000000"/>
          <w:sz w:val="28"/>
          <w:szCs w:val="28"/>
        </w:rPr>
        <w:t>З «О внесении изменений в НК РФ»</w:t>
      </w:r>
    </w:p>
    <w:p w:rsidR="00235AF9" w:rsidRPr="00285942" w:rsidRDefault="00235AF9" w:rsidP="0062326E">
      <w:pPr>
        <w:spacing w:line="360" w:lineRule="auto"/>
        <w:jc w:val="both"/>
        <w:rPr>
          <w:color w:val="000000"/>
          <w:sz w:val="28"/>
          <w:szCs w:val="28"/>
        </w:rPr>
      </w:pPr>
      <w:r w:rsidRPr="00285942">
        <w:rPr>
          <w:color w:val="000000"/>
          <w:sz w:val="28"/>
          <w:szCs w:val="28"/>
        </w:rPr>
        <w:t>16. Федеральный закон от 22 июля 2005</w:t>
      </w:r>
      <w:r w:rsidR="00285942">
        <w:rPr>
          <w:color w:val="000000"/>
          <w:sz w:val="28"/>
          <w:szCs w:val="28"/>
        </w:rPr>
        <w:t> </w:t>
      </w:r>
      <w:r w:rsidR="00285942" w:rsidRPr="00285942">
        <w:rPr>
          <w:color w:val="000000"/>
          <w:sz w:val="28"/>
          <w:szCs w:val="28"/>
        </w:rPr>
        <w:t>г</w:t>
      </w:r>
      <w:r w:rsidRPr="00285942">
        <w:rPr>
          <w:color w:val="000000"/>
          <w:sz w:val="28"/>
          <w:szCs w:val="28"/>
        </w:rPr>
        <w:t xml:space="preserve">. </w:t>
      </w:r>
      <w:r w:rsidR="00285942">
        <w:rPr>
          <w:color w:val="000000"/>
          <w:sz w:val="28"/>
          <w:szCs w:val="28"/>
        </w:rPr>
        <w:t>№</w:t>
      </w:r>
      <w:r w:rsidR="00285942" w:rsidRPr="00285942">
        <w:rPr>
          <w:color w:val="000000"/>
          <w:sz w:val="28"/>
          <w:szCs w:val="28"/>
        </w:rPr>
        <w:t>1</w:t>
      </w:r>
      <w:r w:rsidRPr="00285942">
        <w:rPr>
          <w:color w:val="000000"/>
          <w:sz w:val="28"/>
          <w:szCs w:val="28"/>
        </w:rPr>
        <w:t>17</w:t>
      </w:r>
      <w:r w:rsidR="00285942">
        <w:rPr>
          <w:color w:val="000000"/>
          <w:sz w:val="28"/>
          <w:szCs w:val="28"/>
        </w:rPr>
        <w:t>-</w:t>
      </w:r>
      <w:r w:rsidR="00285942" w:rsidRPr="00285942">
        <w:rPr>
          <w:color w:val="000000"/>
          <w:sz w:val="28"/>
          <w:szCs w:val="28"/>
        </w:rPr>
        <w:t>Ф</w:t>
      </w:r>
      <w:r w:rsidRPr="00285942">
        <w:rPr>
          <w:color w:val="000000"/>
          <w:sz w:val="28"/>
          <w:szCs w:val="28"/>
        </w:rPr>
        <w:t>З «О внесении изменений в ПБУ 6/01»</w:t>
      </w:r>
    </w:p>
    <w:p w:rsidR="00235AF9" w:rsidRPr="00285942" w:rsidRDefault="00235AF9" w:rsidP="0062326E">
      <w:pPr>
        <w:spacing w:line="360" w:lineRule="auto"/>
        <w:jc w:val="both"/>
        <w:rPr>
          <w:color w:val="000000"/>
          <w:sz w:val="28"/>
          <w:szCs w:val="28"/>
        </w:rPr>
      </w:pPr>
      <w:r w:rsidRPr="00285942">
        <w:rPr>
          <w:color w:val="000000"/>
          <w:sz w:val="28"/>
          <w:szCs w:val="28"/>
        </w:rPr>
        <w:t>17. Федеральный закон от 20 декабря 2005</w:t>
      </w:r>
      <w:r w:rsidR="00285942">
        <w:rPr>
          <w:color w:val="000000"/>
          <w:sz w:val="28"/>
          <w:szCs w:val="28"/>
        </w:rPr>
        <w:t> </w:t>
      </w:r>
      <w:r w:rsidR="00285942" w:rsidRPr="00285942">
        <w:rPr>
          <w:color w:val="000000"/>
          <w:sz w:val="28"/>
          <w:szCs w:val="28"/>
        </w:rPr>
        <w:t>г</w:t>
      </w:r>
      <w:r w:rsidRPr="00285942">
        <w:rPr>
          <w:color w:val="000000"/>
          <w:sz w:val="28"/>
          <w:szCs w:val="28"/>
        </w:rPr>
        <w:t xml:space="preserve">. </w:t>
      </w:r>
      <w:r w:rsidR="00285942">
        <w:rPr>
          <w:color w:val="000000"/>
          <w:sz w:val="28"/>
          <w:szCs w:val="28"/>
        </w:rPr>
        <w:t>№</w:t>
      </w:r>
      <w:r w:rsidR="00285942" w:rsidRPr="00285942">
        <w:rPr>
          <w:color w:val="000000"/>
          <w:sz w:val="28"/>
          <w:szCs w:val="28"/>
        </w:rPr>
        <w:t>1</w:t>
      </w:r>
      <w:r w:rsidRPr="00285942">
        <w:rPr>
          <w:color w:val="000000"/>
          <w:sz w:val="28"/>
          <w:szCs w:val="28"/>
        </w:rPr>
        <w:t>68</w:t>
      </w:r>
      <w:r w:rsidR="00285942">
        <w:rPr>
          <w:color w:val="000000"/>
          <w:sz w:val="28"/>
          <w:szCs w:val="28"/>
        </w:rPr>
        <w:t>-</w:t>
      </w:r>
      <w:r w:rsidR="00285942" w:rsidRPr="00285942">
        <w:rPr>
          <w:color w:val="000000"/>
          <w:sz w:val="28"/>
          <w:szCs w:val="28"/>
        </w:rPr>
        <w:t>Ф</w:t>
      </w:r>
      <w:r w:rsidRPr="00285942">
        <w:rPr>
          <w:color w:val="000000"/>
          <w:sz w:val="28"/>
          <w:szCs w:val="28"/>
        </w:rPr>
        <w:t>З «О внесении изменений в ПБУ 6/01»</w:t>
      </w:r>
      <w:bookmarkStart w:id="22" w:name="_GoBack"/>
      <w:bookmarkEnd w:id="22"/>
    </w:p>
    <w:sectPr w:rsidR="00235AF9" w:rsidRPr="00285942" w:rsidSect="00285942">
      <w:footerReference w:type="even" r:id="rId6"/>
      <w:footerReference w:type="default" r:id="rId7"/>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0EF" w:rsidRDefault="004440EF">
      <w:r>
        <w:separator/>
      </w:r>
    </w:p>
  </w:endnote>
  <w:endnote w:type="continuationSeparator" w:id="0">
    <w:p w:rsidR="004440EF" w:rsidRDefault="0044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F9" w:rsidRDefault="00235AF9" w:rsidP="00235AF9">
    <w:pPr>
      <w:pStyle w:val="a3"/>
      <w:framePr w:wrap="around" w:vAnchor="text" w:hAnchor="margin" w:xAlign="right" w:y="1"/>
      <w:rPr>
        <w:rStyle w:val="a5"/>
      </w:rPr>
    </w:pPr>
  </w:p>
  <w:p w:rsidR="00235AF9" w:rsidRDefault="00235AF9" w:rsidP="00235AF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F9" w:rsidRDefault="000A1F01" w:rsidP="00235AF9">
    <w:pPr>
      <w:pStyle w:val="a3"/>
      <w:framePr w:wrap="around" w:vAnchor="text" w:hAnchor="margin" w:xAlign="right" w:y="1"/>
      <w:rPr>
        <w:rStyle w:val="a5"/>
      </w:rPr>
    </w:pPr>
    <w:r>
      <w:rPr>
        <w:rStyle w:val="a5"/>
        <w:noProof/>
      </w:rPr>
      <w:t>2</w:t>
    </w:r>
  </w:p>
  <w:p w:rsidR="00235AF9" w:rsidRDefault="00235AF9" w:rsidP="00235AF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0EF" w:rsidRDefault="004440EF">
      <w:r>
        <w:separator/>
      </w:r>
    </w:p>
  </w:footnote>
  <w:footnote w:type="continuationSeparator" w:id="0">
    <w:p w:rsidR="004440EF" w:rsidRDefault="00444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AF9"/>
    <w:rsid w:val="000A1F01"/>
    <w:rsid w:val="0021516E"/>
    <w:rsid w:val="00235AF9"/>
    <w:rsid w:val="00285942"/>
    <w:rsid w:val="003B2848"/>
    <w:rsid w:val="004440EF"/>
    <w:rsid w:val="0062326E"/>
    <w:rsid w:val="006F6138"/>
    <w:rsid w:val="00915E10"/>
    <w:rsid w:val="00A624E9"/>
    <w:rsid w:val="00C33AF4"/>
    <w:rsid w:val="00D60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CDB08A-97BC-40FB-B9A9-8A414ECC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AF9"/>
    <w:rPr>
      <w:sz w:val="24"/>
      <w:szCs w:val="24"/>
    </w:rPr>
  </w:style>
  <w:style w:type="paragraph" w:styleId="1">
    <w:name w:val="heading 1"/>
    <w:basedOn w:val="a"/>
    <w:next w:val="a"/>
    <w:link w:val="10"/>
    <w:uiPriority w:val="99"/>
    <w:qFormat/>
    <w:rsid w:val="00235AF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235AF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35AF9"/>
    <w:rPr>
      <w:rFonts w:cs="Times New Roman"/>
    </w:rPr>
  </w:style>
  <w:style w:type="paragraph" w:styleId="a6">
    <w:name w:val="Normal (Web)"/>
    <w:basedOn w:val="a"/>
    <w:uiPriority w:val="99"/>
    <w:rsid w:val="00235AF9"/>
    <w:pPr>
      <w:spacing w:before="75" w:after="75"/>
      <w:ind w:left="75" w:right="75"/>
    </w:pPr>
    <w:rPr>
      <w:rFonts w:ascii="Verdana" w:hAnsi="Verdana"/>
      <w:sz w:val="18"/>
      <w:szCs w:val="18"/>
    </w:rPr>
  </w:style>
  <w:style w:type="character" w:styleId="a7">
    <w:name w:val="Hyperlink"/>
    <w:uiPriority w:val="99"/>
    <w:rsid w:val="00235AF9"/>
    <w:rPr>
      <w:rFonts w:cs="Times New Roman"/>
      <w:color w:val="666666"/>
      <w:u w:val="none"/>
      <w:effect w:val="none"/>
    </w:rPr>
  </w:style>
  <w:style w:type="character" w:customStyle="1" w:styleId="ntitle1">
    <w:name w:val="ntitle1"/>
    <w:uiPriority w:val="99"/>
    <w:rsid w:val="00235AF9"/>
    <w:rPr>
      <w:rFonts w:cs="Times New Roman"/>
      <w:b/>
      <w:bCs/>
      <w:color w:val="63636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3436</Words>
  <Characters>19588</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 Co.</Company>
  <LinksUpToDate>false</LinksUpToDate>
  <CharactersWithSpaces>22979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Валентина</dc:creator>
  <cp:keywords/>
  <dc:description/>
  <cp:lastModifiedBy>admin</cp:lastModifiedBy>
  <cp:revision>2</cp:revision>
  <dcterms:created xsi:type="dcterms:W3CDTF">2014-03-12T16:10:00Z</dcterms:created>
  <dcterms:modified xsi:type="dcterms:W3CDTF">2014-03-12T16:10:00Z</dcterms:modified>
</cp:coreProperties>
</file>