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13DF" w:rsidRDefault="00A27F77" w:rsidP="00F10B03">
      <w:pPr>
        <w:pStyle w:val="aff"/>
      </w:pPr>
      <w:r w:rsidRPr="00F10B03">
        <w:t>Содержание</w:t>
      </w:r>
    </w:p>
    <w:p w:rsidR="00F10B03" w:rsidRDefault="00F10B03" w:rsidP="00F10B03">
      <w:pPr>
        <w:pStyle w:val="aff"/>
        <w:jc w:val="both"/>
      </w:pPr>
    </w:p>
    <w:p w:rsidR="00F10B03" w:rsidRDefault="00F10B03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7300">
        <w:rPr>
          <w:rStyle w:val="af6"/>
          <w:noProof/>
        </w:rPr>
        <w:t>1. Налог на прибыль и доходы</w:t>
      </w:r>
      <w:r>
        <w:rPr>
          <w:noProof/>
          <w:webHidden/>
        </w:rPr>
        <w:tab/>
        <w:t>2</w:t>
      </w:r>
    </w:p>
    <w:p w:rsidR="00F10B03" w:rsidRDefault="00F10B03">
      <w:pPr>
        <w:pStyle w:val="33"/>
        <w:tabs>
          <w:tab w:val="right" w:leader="dot" w:pos="9345"/>
        </w:tabs>
        <w:rPr>
          <w:noProof/>
          <w:sz w:val="24"/>
          <w:szCs w:val="24"/>
        </w:rPr>
      </w:pPr>
      <w:r w:rsidRPr="00907300">
        <w:rPr>
          <w:rStyle w:val="af6"/>
          <w:noProof/>
        </w:rPr>
        <w:t>Задача 1.</w:t>
      </w:r>
      <w:r>
        <w:rPr>
          <w:noProof/>
          <w:webHidden/>
        </w:rPr>
        <w:tab/>
        <w:t>9</w:t>
      </w:r>
    </w:p>
    <w:p w:rsidR="00F10B03" w:rsidRDefault="00F10B03">
      <w:pPr>
        <w:pStyle w:val="33"/>
        <w:tabs>
          <w:tab w:val="right" w:leader="dot" w:pos="9345"/>
        </w:tabs>
        <w:rPr>
          <w:noProof/>
          <w:sz w:val="24"/>
          <w:szCs w:val="24"/>
        </w:rPr>
      </w:pPr>
      <w:r w:rsidRPr="00907300">
        <w:rPr>
          <w:rStyle w:val="af6"/>
          <w:noProof/>
        </w:rPr>
        <w:t>Задача 2.</w:t>
      </w:r>
      <w:r>
        <w:rPr>
          <w:noProof/>
          <w:webHidden/>
        </w:rPr>
        <w:tab/>
        <w:t>11</w:t>
      </w:r>
    </w:p>
    <w:p w:rsidR="00F10B03" w:rsidRDefault="00F10B03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07300">
        <w:rPr>
          <w:rStyle w:val="af6"/>
          <w:noProof/>
        </w:rPr>
        <w:t>Список использованных источников</w:t>
      </w:r>
      <w:r>
        <w:rPr>
          <w:noProof/>
          <w:webHidden/>
        </w:rPr>
        <w:tab/>
        <w:t>13</w:t>
      </w:r>
    </w:p>
    <w:p w:rsidR="00F10B03" w:rsidRPr="00F10B03" w:rsidRDefault="00F10B03" w:rsidP="00F10B03">
      <w:pPr>
        <w:pStyle w:val="aff"/>
        <w:jc w:val="both"/>
      </w:pPr>
    </w:p>
    <w:p w:rsidR="002E64B0" w:rsidRDefault="00CE3BEE" w:rsidP="00F10B03">
      <w:pPr>
        <w:pStyle w:val="2"/>
        <w:rPr>
          <w:kern w:val="0"/>
        </w:rPr>
      </w:pPr>
      <w:r w:rsidRPr="00F10B03">
        <w:rPr>
          <w:kern w:val="0"/>
        </w:rPr>
        <w:br w:type="page"/>
      </w:r>
      <w:bookmarkStart w:id="0" w:name="_Toc222054457"/>
      <w:r w:rsidRPr="00F10B03">
        <w:rPr>
          <w:kern w:val="0"/>
        </w:rPr>
        <w:t>1</w:t>
      </w:r>
      <w:r w:rsidR="00F10B03" w:rsidRPr="00F10B03">
        <w:rPr>
          <w:kern w:val="0"/>
        </w:rPr>
        <w:t xml:space="preserve">. </w:t>
      </w:r>
      <w:r w:rsidR="00AE1AD8" w:rsidRPr="00F10B03">
        <w:rPr>
          <w:kern w:val="0"/>
        </w:rPr>
        <w:t>Налог на прибыль и доходы</w:t>
      </w:r>
      <w:bookmarkEnd w:id="0"/>
    </w:p>
    <w:p w:rsidR="00F10B03" w:rsidRPr="00F10B03" w:rsidRDefault="00F10B03" w:rsidP="00F10B03"/>
    <w:p w:rsidR="00537188" w:rsidRPr="00F10B03" w:rsidRDefault="00537188" w:rsidP="00F10B03">
      <w:r w:rsidRPr="00F10B03">
        <w:t>Плательщиками налогов на доходы и прибыль являются юридические лица Республики Беларусь, иностранные юридические лица и международные организации, простые товарищества (участники договора о совместной деятельности</w:t>
      </w:r>
      <w:r w:rsidR="00F10B03" w:rsidRPr="00F10B03">
        <w:t>),</w:t>
      </w:r>
      <w:r w:rsidRPr="00F10B03">
        <w:t xml:space="preserve"> хозяйственные группы (далее – организации</w:t>
      </w:r>
      <w:r w:rsidR="00F10B03" w:rsidRPr="00F10B03">
        <w:t xml:space="preserve">). </w:t>
      </w:r>
    </w:p>
    <w:p w:rsidR="00537188" w:rsidRPr="00F10B03" w:rsidRDefault="00537188" w:rsidP="00F10B03">
      <w:r w:rsidRPr="00F10B03">
        <w:t>Участник простого товарищества, на которого в соответствии с договором о совместной деятельности между участниками возложено ведение дел этого товарищества либо который получает выручку по деятельности этого товарищества до ее распределения, исполняет налоговое обязательство этого товарищества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Филиалы, представительства и иные обособленные подразделения юридических лиц Республики Беларусь, имеющие отдельный баланс и текущий (расчетный</w:t>
      </w:r>
      <w:r w:rsidR="00F10B03" w:rsidRPr="00F10B03">
        <w:t xml:space="preserve">) </w:t>
      </w:r>
      <w:r w:rsidRPr="00F10B03">
        <w:t>либо иной банковский счет, по соответствующим объектам налогообложения исполняют налоговые обязательства этих юридических лиц в порядке, установленном Законом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Объектом налогообложения налогом на доходы являются дивиденды и приравненные к ним доходы</w:t>
      </w:r>
      <w:r w:rsidR="00A439C1" w:rsidRPr="00F10B03">
        <w:rPr>
          <w:rStyle w:val="a6"/>
          <w:sz w:val="20"/>
          <w:szCs w:val="20"/>
        </w:rPr>
        <w:footnoteReference w:id="1"/>
      </w:r>
      <w:r w:rsidR="00F10B03" w:rsidRPr="00F10B03">
        <w:t xml:space="preserve">. </w:t>
      </w:r>
    </w:p>
    <w:p w:rsidR="00F10B03" w:rsidRPr="00F10B03" w:rsidRDefault="00537188" w:rsidP="00F10B03">
      <w:r w:rsidRPr="00F10B03">
        <w:t>Дивидендом признается любой доход, начисленный унитарным предприятием собственнику его имущества, иной организацией (кроме простого товарищества</w:t>
      </w:r>
      <w:r w:rsidR="00F10B03" w:rsidRPr="00F10B03">
        <w:t xml:space="preserve">) </w:t>
      </w:r>
      <w:r w:rsidRPr="00F10B03">
        <w:t>участнику (акционеру</w:t>
      </w:r>
      <w:r w:rsidR="00F10B03" w:rsidRPr="00F10B03">
        <w:t xml:space="preserve">) </w:t>
      </w:r>
      <w:r w:rsidRPr="00F10B03">
        <w:t>по принадлежащим данному участнику (акционеру</w:t>
      </w:r>
      <w:r w:rsidR="00F10B03" w:rsidRPr="00F10B03">
        <w:t xml:space="preserve">) </w:t>
      </w:r>
      <w:r w:rsidRPr="00F10B03">
        <w:t>долям (паям, акциям</w:t>
      </w:r>
      <w:r w:rsidR="00F10B03" w:rsidRPr="00F10B03">
        <w:t xml:space="preserve">) </w:t>
      </w:r>
      <w:r w:rsidRPr="00F10B03">
        <w:t>в порядке распределения прибыли, остающейся после налогообложения, в том числе</w:t>
      </w:r>
      <w:r w:rsidR="00F10B03" w:rsidRPr="00F10B03">
        <w:t>:</w:t>
      </w:r>
    </w:p>
    <w:p w:rsidR="00F10B03" w:rsidRPr="00F10B03" w:rsidRDefault="00F10B03" w:rsidP="00F10B03">
      <w:r w:rsidRPr="00F10B03">
        <w:t xml:space="preserve">- </w:t>
      </w:r>
      <w:r w:rsidR="00537188" w:rsidRPr="00F10B03">
        <w:t>выплаты участнику (акционеру</w:t>
      </w:r>
      <w:r w:rsidRPr="00F10B03">
        <w:t xml:space="preserve">) </w:t>
      </w:r>
      <w:r w:rsidR="00537188" w:rsidRPr="00F10B03">
        <w:t>организации при ее ликвидации либо при выходе участника (акционера</w:t>
      </w:r>
      <w:r w:rsidRPr="00F10B03">
        <w:t xml:space="preserve">) </w:t>
      </w:r>
      <w:r w:rsidR="00537188" w:rsidRPr="00F10B03">
        <w:t>из состава участников организации в денежной или натуральной форме и в размере, превышающем сумму его взноса (вклада</w:t>
      </w:r>
      <w:r w:rsidRPr="00F10B03">
        <w:t xml:space="preserve">) </w:t>
      </w:r>
      <w:r w:rsidR="00537188" w:rsidRPr="00F10B03">
        <w:t>в уставный фонд, определенную без учета увеличения такого взноса (вклада</w:t>
      </w:r>
      <w:r w:rsidRPr="00F10B03">
        <w:t>),</w:t>
      </w:r>
      <w:r w:rsidR="00537188" w:rsidRPr="00F10B03">
        <w:t xml:space="preserve"> произведенного за счет собственных источников этой организации</w:t>
      </w:r>
      <w:r w:rsidRPr="00F10B03">
        <w:t xml:space="preserve">. </w:t>
      </w:r>
      <w:r w:rsidR="00537188" w:rsidRPr="00F10B03">
        <w:t>При этом размер выплат участнику (акционеру</w:t>
      </w:r>
      <w:r w:rsidRPr="00F10B03">
        <w:t xml:space="preserve">) </w:t>
      </w:r>
      <w:r w:rsidR="00537188" w:rsidRPr="00F10B03">
        <w:t>и сумма его взноса (вклада</w:t>
      </w:r>
      <w:r w:rsidRPr="00F10B03">
        <w:t xml:space="preserve">) </w:t>
      </w:r>
      <w:r w:rsidR="00537188" w:rsidRPr="00F10B03">
        <w:t>подлежат пересчету в доллары США по курсу, установленному Национальным банком Республики Беларусь соответственно на день выплат и на день внесения взноса (вклада</w:t>
      </w:r>
      <w:r w:rsidRPr="00F10B03">
        <w:t xml:space="preserve">). </w:t>
      </w:r>
      <w:r w:rsidR="00537188" w:rsidRPr="00F10B03">
        <w:t>Для участника (акционера</w:t>
      </w:r>
      <w:r w:rsidRPr="00F10B03">
        <w:t xml:space="preserve">) </w:t>
      </w:r>
      <w:r w:rsidR="00537188" w:rsidRPr="00F10B03">
        <w:t>коммерческой организации с иностранными инвестициями сумма взноса (вклада</w:t>
      </w:r>
      <w:r w:rsidRPr="00F10B03">
        <w:t xml:space="preserve">) </w:t>
      </w:r>
      <w:r w:rsidR="00537188" w:rsidRPr="00F10B03">
        <w:t>определяется с учетом суммы разницы, зачисленной в резервный фонд такой организации</w:t>
      </w:r>
      <w:r w:rsidRPr="00F10B03">
        <w:t>;</w:t>
      </w:r>
    </w:p>
    <w:p w:rsidR="00537188" w:rsidRPr="00F10B03" w:rsidRDefault="00F10B03" w:rsidP="00F10B03">
      <w:r w:rsidRPr="00F10B03">
        <w:t xml:space="preserve">- </w:t>
      </w:r>
      <w:r w:rsidR="00537188" w:rsidRPr="00F10B03">
        <w:t>выплаты участникам (акционерам</w:t>
      </w:r>
      <w:r w:rsidRPr="00F10B03">
        <w:t xml:space="preserve">) </w:t>
      </w:r>
      <w:r w:rsidR="00537188" w:rsidRPr="00F10B03">
        <w:t>организации в виде долей (паев, акций</w:t>
      </w:r>
      <w:r w:rsidRPr="00F10B03">
        <w:t xml:space="preserve">) </w:t>
      </w:r>
      <w:r w:rsidR="00537188" w:rsidRPr="00F10B03">
        <w:t>этой же организации, а также в виде увеличения номинальной стоимости акций (паев</w:t>
      </w:r>
      <w:r w:rsidRPr="00F10B03">
        <w:t>),</w:t>
      </w:r>
      <w:r w:rsidR="00537188" w:rsidRPr="00F10B03">
        <w:t xml:space="preserve"> произведенного за счет собственных источников организации, если такие выплаты изменяют процентную долю участия в уставном фонде организации хотя бы одного из участников (акционеров</w:t>
      </w:r>
      <w:r w:rsidRPr="00F10B03">
        <w:t xml:space="preserve">). </w:t>
      </w:r>
    </w:p>
    <w:p w:rsidR="00F10B03" w:rsidRPr="00F10B03" w:rsidRDefault="00537188" w:rsidP="00F10B03">
      <w:r w:rsidRPr="00F10B03">
        <w:t>Не являются объектом налогообложения налогом на доходы</w:t>
      </w:r>
      <w:r w:rsidR="00F10B03" w:rsidRPr="00F10B03">
        <w:t>:</w:t>
      </w:r>
    </w:p>
    <w:p w:rsidR="00F10B03" w:rsidRPr="00F10B03" w:rsidRDefault="00F10B03" w:rsidP="00F10B03">
      <w:r w:rsidRPr="00F10B03">
        <w:t xml:space="preserve">- </w:t>
      </w:r>
      <w:r w:rsidR="00537188" w:rsidRPr="00F10B03">
        <w:t>выплаты участнику (акционеру</w:t>
      </w:r>
      <w:r w:rsidRPr="00F10B03">
        <w:t xml:space="preserve">) </w:t>
      </w:r>
      <w:r w:rsidR="00537188" w:rsidRPr="00F10B03">
        <w:t>организации в денежной или натуральной форме и</w:t>
      </w:r>
      <w:r w:rsidR="00465B26" w:rsidRPr="00F10B03">
        <w:t xml:space="preserve"> </w:t>
      </w:r>
      <w:r w:rsidR="00537188" w:rsidRPr="00F10B03">
        <w:t>размере, не</w:t>
      </w:r>
      <w:r w:rsidR="00465B26" w:rsidRPr="00F10B03">
        <w:t xml:space="preserve"> </w:t>
      </w:r>
      <w:r w:rsidR="00537188" w:rsidRPr="00F10B03">
        <w:t>превышающем</w:t>
      </w:r>
      <w:r w:rsidR="00465B26" w:rsidRPr="00F10B03">
        <w:t xml:space="preserve"> </w:t>
      </w:r>
      <w:r w:rsidR="00537188" w:rsidRPr="00F10B03">
        <w:t>его взноса (вклада</w:t>
      </w:r>
      <w:r w:rsidRPr="00F10B03">
        <w:t xml:space="preserve">) </w:t>
      </w:r>
      <w:r w:rsidR="00537188" w:rsidRPr="00F10B03">
        <w:t>в уставный</w:t>
      </w:r>
      <w:r w:rsidR="00465B26" w:rsidRPr="00F10B03">
        <w:t xml:space="preserve"> </w:t>
      </w:r>
      <w:r w:rsidR="00537188" w:rsidRPr="00F10B03">
        <w:t>фонд</w:t>
      </w:r>
      <w:r w:rsidR="00465B26" w:rsidRPr="00F10B03">
        <w:t xml:space="preserve"> </w:t>
      </w:r>
      <w:r w:rsidR="00537188" w:rsidRPr="00F10B03">
        <w:t>этой организации,</w:t>
      </w:r>
      <w:r w:rsidR="00465B26" w:rsidRPr="00F10B03">
        <w:t xml:space="preserve"> при ее лик</w:t>
      </w:r>
      <w:r w:rsidR="00537188" w:rsidRPr="00F10B03">
        <w:t>видации либо при выходе участника (акционера</w:t>
      </w:r>
      <w:r w:rsidRPr="00F10B03">
        <w:t xml:space="preserve">) </w:t>
      </w:r>
      <w:r w:rsidR="00537188" w:rsidRPr="00F10B03">
        <w:t>из состава участников организации</w:t>
      </w:r>
      <w:r w:rsidRPr="00F10B03">
        <w:t>;</w:t>
      </w:r>
    </w:p>
    <w:p w:rsidR="00F10B03" w:rsidRPr="00F10B03" w:rsidRDefault="00F10B03" w:rsidP="00F10B03">
      <w:r w:rsidRPr="00F10B03">
        <w:t xml:space="preserve">- </w:t>
      </w:r>
      <w:r w:rsidR="00537188" w:rsidRPr="00F10B03">
        <w:t>выплаты участникам (акционерам</w:t>
      </w:r>
      <w:r w:rsidRPr="00F10B03">
        <w:t xml:space="preserve">) </w:t>
      </w:r>
      <w:r w:rsidR="00537188" w:rsidRPr="00F10B03">
        <w:t>организации в виде долей (паев, акций</w:t>
      </w:r>
      <w:r w:rsidRPr="00F10B03">
        <w:t xml:space="preserve">) </w:t>
      </w:r>
      <w:r w:rsidR="00537188" w:rsidRPr="00F10B03">
        <w:t>этой же</w:t>
      </w:r>
      <w:r w:rsidR="00465B26" w:rsidRPr="00F10B03">
        <w:t xml:space="preserve"> </w:t>
      </w:r>
      <w:r w:rsidR="00537188" w:rsidRPr="00F10B03">
        <w:t>организации, а также в виде увеличения номинальной стоимо</w:t>
      </w:r>
      <w:r w:rsidR="00465B26" w:rsidRPr="00F10B03">
        <w:t>сти акций (паев</w:t>
      </w:r>
      <w:r w:rsidRPr="00F10B03">
        <w:t>),</w:t>
      </w:r>
      <w:r w:rsidR="00465B26" w:rsidRPr="00F10B03">
        <w:t xml:space="preserve"> произведен</w:t>
      </w:r>
      <w:r w:rsidR="00537188" w:rsidRPr="00F10B03">
        <w:t xml:space="preserve">ного за счет собственных источников организации, если такие выплаты </w:t>
      </w:r>
      <w:r w:rsidR="00465B26" w:rsidRPr="00F10B03">
        <w:t>не изменяют процен</w:t>
      </w:r>
      <w:r w:rsidR="00537188" w:rsidRPr="00F10B03">
        <w:t>тную долю участия в уставном фонде организации ни одного из участников (акционеров</w:t>
      </w:r>
      <w:r w:rsidRPr="00F10B03">
        <w:t>);</w:t>
      </w:r>
    </w:p>
    <w:p w:rsidR="00537188" w:rsidRPr="00F10B03" w:rsidRDefault="00F10B03" w:rsidP="00F10B03">
      <w:r w:rsidRPr="00F10B03">
        <w:t xml:space="preserve">- </w:t>
      </w:r>
      <w:r w:rsidR="00537188" w:rsidRPr="00F10B03">
        <w:t>зачисляемые в полном объеме в доход соответств</w:t>
      </w:r>
      <w:r w:rsidR="00465B26" w:rsidRPr="00F10B03">
        <w:t>ующего бюджета дивиденды, начис</w:t>
      </w:r>
      <w:r w:rsidR="00537188" w:rsidRPr="00F10B03">
        <w:t>ляемые</w:t>
      </w:r>
      <w:r w:rsidRPr="00F10B03">
        <w:t xml:space="preserve">: </w:t>
      </w:r>
    </w:p>
    <w:p w:rsidR="00537188" w:rsidRPr="00F10B03" w:rsidRDefault="00F10B03" w:rsidP="00F10B03">
      <w:r>
        <w:t>-</w:t>
      </w:r>
      <w:r w:rsidR="00465B26" w:rsidRPr="00F10B03">
        <w:t xml:space="preserve"> </w:t>
      </w:r>
      <w:r w:rsidR="00537188" w:rsidRPr="00F10B03">
        <w:t>на</w:t>
      </w:r>
      <w:r w:rsidR="00465B26" w:rsidRPr="00F10B03">
        <w:t xml:space="preserve"> </w:t>
      </w:r>
      <w:r w:rsidR="00537188" w:rsidRPr="00F10B03">
        <w:t>долю</w:t>
      </w:r>
      <w:r w:rsidR="00465B26" w:rsidRPr="00F10B03">
        <w:t xml:space="preserve"> </w:t>
      </w:r>
      <w:r w:rsidR="00537188" w:rsidRPr="00F10B03">
        <w:t>в уставном фонде (пакет акций</w:t>
      </w:r>
      <w:r w:rsidRPr="00F10B03">
        <w:t xml:space="preserve">) </w:t>
      </w:r>
      <w:r w:rsidR="00537188" w:rsidRPr="00F10B03">
        <w:t>хозяйственных о</w:t>
      </w:r>
      <w:r w:rsidR="00465B26" w:rsidRPr="00F10B03">
        <w:t>бществ, переданную (пере</w:t>
      </w:r>
      <w:r w:rsidR="00537188" w:rsidRPr="00F10B03">
        <w:t>данный</w:t>
      </w:r>
      <w:r w:rsidRPr="00F10B03">
        <w:t xml:space="preserve">) </w:t>
      </w:r>
      <w:r w:rsidR="00537188" w:rsidRPr="00F10B03">
        <w:t>в собственность Республики Беларусь и (или</w:t>
      </w:r>
      <w:r w:rsidRPr="00F10B03">
        <w:t xml:space="preserve">) </w:t>
      </w:r>
      <w:r w:rsidR="00537188" w:rsidRPr="00F10B03">
        <w:t>административно</w:t>
      </w:r>
      <w:r w:rsidR="00465B26" w:rsidRPr="00F10B03">
        <w:t>-</w:t>
      </w:r>
      <w:r w:rsidR="00537188" w:rsidRPr="00F10B03">
        <w:t>территориальной</w:t>
      </w:r>
      <w:r w:rsidR="00465B26" w:rsidRPr="00F10B03">
        <w:t xml:space="preserve"> </w:t>
      </w:r>
      <w:r w:rsidR="00537188" w:rsidRPr="00F10B03">
        <w:t>единицы в установленном порядке при реструктуризации задолженно</w:t>
      </w:r>
      <w:r w:rsidR="00465B26" w:rsidRPr="00F10B03">
        <w:t>сти этих хозяйствен</w:t>
      </w:r>
      <w:r w:rsidR="00537188" w:rsidRPr="00F10B03">
        <w:t>ных обществ по платежам в бюджет</w:t>
      </w:r>
      <w:r w:rsidRPr="00F10B03">
        <w:t xml:space="preserve">; </w:t>
      </w:r>
    </w:p>
    <w:p w:rsidR="00537188" w:rsidRPr="00F10B03" w:rsidRDefault="00F10B03" w:rsidP="00F10B03">
      <w:r>
        <w:t>-</w:t>
      </w:r>
      <w:r w:rsidR="00537188" w:rsidRPr="00F10B03">
        <w:t xml:space="preserve"> на принадлежащие Республике Беларусь и (или</w:t>
      </w:r>
      <w:r w:rsidRPr="00F10B03">
        <w:t xml:space="preserve">) </w:t>
      </w:r>
      <w:r w:rsidR="00537188" w:rsidRPr="00F10B03">
        <w:t>административ</w:t>
      </w:r>
      <w:r w:rsidR="00465B26" w:rsidRPr="00F10B03">
        <w:t>но-территориаль</w:t>
      </w:r>
      <w:r w:rsidR="00537188" w:rsidRPr="00F10B03">
        <w:t>ным единицам акции (доли, паи</w:t>
      </w:r>
      <w:r w:rsidRPr="00F10B03">
        <w:t xml:space="preserve">). </w:t>
      </w:r>
    </w:p>
    <w:p w:rsidR="00537188" w:rsidRPr="00F10B03" w:rsidRDefault="00537188" w:rsidP="00F10B03">
      <w:r w:rsidRPr="00F10B03">
        <w:t>К</w:t>
      </w:r>
      <w:r w:rsidR="00A439C1" w:rsidRPr="00F10B03">
        <w:t xml:space="preserve"> </w:t>
      </w:r>
      <w:r w:rsidRPr="00F10B03">
        <w:t>дивидендам приравниваются доходы, получаемые</w:t>
      </w:r>
      <w:r w:rsidR="00465B26" w:rsidRPr="00F10B03">
        <w:t xml:space="preserve"> по соглашениям (долговым обяза</w:t>
      </w:r>
      <w:r w:rsidRPr="00F10B03">
        <w:t>тельствам</w:t>
      </w:r>
      <w:r w:rsidR="00F10B03" w:rsidRPr="00F10B03">
        <w:t>),</w:t>
      </w:r>
      <w:r w:rsidRPr="00F10B03">
        <w:t xml:space="preserve"> предусматривающим участие в прибылях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Облагаемая налогом прибыль исчисляется исходя из суммы прибыли от реализации</w:t>
      </w:r>
      <w:r w:rsidR="00465B26" w:rsidRPr="00F10B03">
        <w:t xml:space="preserve"> </w:t>
      </w:r>
      <w:r w:rsidRPr="00F10B03">
        <w:t>товаров (работ, услуг</w:t>
      </w:r>
      <w:r w:rsidR="00F10B03" w:rsidRPr="00F10B03">
        <w:t>),</w:t>
      </w:r>
      <w:r w:rsidRPr="00F10B03">
        <w:t xml:space="preserve"> иных ценностей (включая основные средства, товарно</w:t>
      </w:r>
      <w:r w:rsidR="00465B26" w:rsidRPr="00F10B03">
        <w:t>-</w:t>
      </w:r>
      <w:r w:rsidRPr="00F10B03">
        <w:t>материальные</w:t>
      </w:r>
      <w:r w:rsidR="00465B26" w:rsidRPr="00F10B03">
        <w:t xml:space="preserve"> </w:t>
      </w:r>
      <w:r w:rsidRPr="00F10B03">
        <w:t>ценности, нематериальные активы</w:t>
      </w:r>
      <w:r w:rsidR="00F10B03" w:rsidRPr="00F10B03">
        <w:t>),</w:t>
      </w:r>
      <w:r w:rsidRPr="00F10B03">
        <w:t xml:space="preserve"> имущественных прав и доходов от внереализационных</w:t>
      </w:r>
      <w:r w:rsidR="00465B26" w:rsidRPr="00F10B03">
        <w:t xml:space="preserve"> </w:t>
      </w:r>
      <w:r w:rsidRPr="00F10B03">
        <w:t>операций, уменьшенных на сумму расходов по этим операциям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Прибыль (убыток</w:t>
      </w:r>
      <w:r w:rsidR="00F10B03" w:rsidRPr="00F10B03">
        <w:t xml:space="preserve">) </w:t>
      </w:r>
      <w:r w:rsidRPr="00F10B03">
        <w:t>от реализации товаров (работ, услуг</w:t>
      </w:r>
      <w:r w:rsidR="00F10B03" w:rsidRPr="00F10B03">
        <w:t>),</w:t>
      </w:r>
      <w:r w:rsidRPr="00F10B03">
        <w:t xml:space="preserve"> иных ценно</w:t>
      </w:r>
      <w:r w:rsidR="00465B26" w:rsidRPr="00F10B03">
        <w:t>стей, имуществен</w:t>
      </w:r>
      <w:r w:rsidRPr="00F10B03">
        <w:t>ных</w:t>
      </w:r>
      <w:r w:rsidR="00465B26" w:rsidRPr="00F10B03">
        <w:t xml:space="preserve"> </w:t>
      </w:r>
      <w:r w:rsidRPr="00F10B03">
        <w:t>прав определяется как положительная (отрицательная</w:t>
      </w:r>
      <w:r w:rsidR="00F10B03" w:rsidRPr="00F10B03">
        <w:t xml:space="preserve">) </w:t>
      </w:r>
      <w:r w:rsidRPr="00F10B03">
        <w:t>разница</w:t>
      </w:r>
      <w:r w:rsidR="00465B26" w:rsidRPr="00F10B03">
        <w:t xml:space="preserve"> </w:t>
      </w:r>
      <w:r w:rsidRPr="00F10B03">
        <w:t>между</w:t>
      </w:r>
      <w:r w:rsidR="00465B26" w:rsidRPr="00F10B03">
        <w:t xml:space="preserve"> выручкой, полу</w:t>
      </w:r>
      <w:r w:rsidRPr="00F10B03">
        <w:t>ченной от их реализации, и затратами по производству и реализации этих товаров (работ,</w:t>
      </w:r>
      <w:r w:rsidR="00465B26" w:rsidRPr="00F10B03">
        <w:t xml:space="preserve"> </w:t>
      </w:r>
      <w:r w:rsidRPr="00F10B03">
        <w:t>услуг</w:t>
      </w:r>
      <w:r w:rsidR="00F10B03" w:rsidRPr="00F10B03">
        <w:t>),</w:t>
      </w:r>
      <w:r w:rsidRPr="00F10B03">
        <w:t xml:space="preserve"> иных ценностей (за исключением основных средств</w:t>
      </w:r>
      <w:r w:rsidR="00F10B03" w:rsidRPr="00F10B03">
        <w:t>),</w:t>
      </w:r>
      <w:r w:rsidRPr="00F10B03">
        <w:t xml:space="preserve"> имущественных</w:t>
      </w:r>
      <w:r w:rsidR="00465B26" w:rsidRPr="00F10B03">
        <w:t xml:space="preserve"> прав, учитыва</w:t>
      </w:r>
      <w:r w:rsidRPr="00F10B03">
        <w:t>емыми при налогообложении</w:t>
      </w:r>
      <w:r w:rsidR="00465B26" w:rsidRPr="00F10B03">
        <w:t>, а также сум</w:t>
      </w:r>
      <w:r w:rsidRPr="00F10B03">
        <w:t>мами налогов и сборов, уплачиваемых согласно установленному законодательными актами</w:t>
      </w:r>
      <w:r w:rsidR="00465B26" w:rsidRPr="00F10B03">
        <w:t xml:space="preserve"> </w:t>
      </w:r>
      <w:r w:rsidRPr="00F10B03">
        <w:t>Республики</w:t>
      </w:r>
      <w:r w:rsidR="00465B26" w:rsidRPr="00F10B03">
        <w:t xml:space="preserve"> </w:t>
      </w:r>
      <w:r w:rsidRPr="00F10B03">
        <w:t>Беларусь</w:t>
      </w:r>
      <w:r w:rsidR="00465B26" w:rsidRPr="00F10B03">
        <w:t xml:space="preserve"> </w:t>
      </w:r>
      <w:r w:rsidRPr="00F10B03">
        <w:t>порядку</w:t>
      </w:r>
      <w:r w:rsidR="00465B26" w:rsidRPr="00F10B03">
        <w:t xml:space="preserve"> </w:t>
      </w:r>
      <w:r w:rsidRPr="00F10B03">
        <w:t>из</w:t>
      </w:r>
      <w:r w:rsidR="00465B26" w:rsidRPr="00F10B03">
        <w:t xml:space="preserve"> </w:t>
      </w:r>
      <w:r w:rsidRPr="00F10B03">
        <w:t>выручки,</w:t>
      </w:r>
      <w:r w:rsidR="00465B26" w:rsidRPr="00F10B03">
        <w:t xml:space="preserve"> </w:t>
      </w:r>
      <w:r w:rsidRPr="00F10B03">
        <w:t>полученной</w:t>
      </w:r>
      <w:r w:rsidR="00465B26" w:rsidRPr="00F10B03">
        <w:t xml:space="preserve"> </w:t>
      </w:r>
      <w:r w:rsidRPr="00F10B03">
        <w:t>от</w:t>
      </w:r>
      <w:r w:rsidR="00465B26" w:rsidRPr="00F10B03">
        <w:t xml:space="preserve"> </w:t>
      </w:r>
      <w:r w:rsidRPr="00F10B03">
        <w:t>реализации</w:t>
      </w:r>
      <w:r w:rsidR="00465B26" w:rsidRPr="00F10B03">
        <w:t xml:space="preserve"> </w:t>
      </w:r>
      <w:r w:rsidRPr="00F10B03">
        <w:t>товаров (работ, услуг</w:t>
      </w:r>
      <w:r w:rsidR="00F10B03" w:rsidRPr="00F10B03">
        <w:t xml:space="preserve">). </w:t>
      </w:r>
    </w:p>
    <w:p w:rsidR="00537188" w:rsidRPr="00F10B03" w:rsidRDefault="00537188" w:rsidP="00F10B03">
      <w:r w:rsidRPr="00F10B03">
        <w:t>Прибыль (убыток</w:t>
      </w:r>
      <w:r w:rsidR="00F10B03" w:rsidRPr="00F10B03">
        <w:t xml:space="preserve">) </w:t>
      </w:r>
      <w:r w:rsidRPr="00F10B03">
        <w:t>от реализации основных средств опр</w:t>
      </w:r>
      <w:r w:rsidR="00465B26" w:rsidRPr="00F10B03">
        <w:t>еделяется как положительная (от</w:t>
      </w:r>
      <w:r w:rsidRPr="00F10B03">
        <w:t>рицательная</w:t>
      </w:r>
      <w:r w:rsidR="00F10B03" w:rsidRPr="00F10B03">
        <w:t xml:space="preserve">) </w:t>
      </w:r>
      <w:r w:rsidRPr="00F10B03">
        <w:t>разница между выручкой, полученной от реализации ос</w:t>
      </w:r>
      <w:r w:rsidR="00465B26" w:rsidRPr="00F10B03">
        <w:t>новных средств, уме</w:t>
      </w:r>
      <w:r w:rsidRPr="00F10B03">
        <w:t>ньшенной на суммы налогов и сборов, уплачиваемых согласно уста</w:t>
      </w:r>
      <w:r w:rsidR="00465B26" w:rsidRPr="00F10B03">
        <w:t>новленному законодате</w:t>
      </w:r>
      <w:r w:rsidRPr="00F10B03">
        <w:t>льными актами порядку из выручки, полученной от реализации товаров (работ, услуг</w:t>
      </w:r>
      <w:r w:rsidR="00F10B03" w:rsidRPr="00F10B03">
        <w:t>),</w:t>
      </w:r>
      <w:r w:rsidRPr="00F10B03">
        <w:t xml:space="preserve"> и</w:t>
      </w:r>
      <w:r w:rsidR="00465B26" w:rsidRPr="00F10B03">
        <w:t xml:space="preserve"> </w:t>
      </w:r>
      <w:r w:rsidRPr="00F10B03">
        <w:t>остаточной стоимостью основных средств, а также затратами по реализации основных</w:t>
      </w:r>
      <w:r w:rsidR="00465B26" w:rsidRPr="00F10B03">
        <w:t xml:space="preserve"> </w:t>
      </w:r>
      <w:r w:rsidRPr="00F10B03">
        <w:t>средств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Облагаемая налогом прибыль белорусской организации исчисляется с учетом прибыли</w:t>
      </w:r>
      <w:r w:rsidR="00465B26" w:rsidRPr="00F10B03">
        <w:t xml:space="preserve"> </w:t>
      </w:r>
      <w:r w:rsidRPr="00F10B03">
        <w:t>(убытка</w:t>
      </w:r>
      <w:r w:rsidR="00F10B03" w:rsidRPr="00F10B03">
        <w:t>),</w:t>
      </w:r>
      <w:r w:rsidRPr="00F10B03">
        <w:t xml:space="preserve"> полученной от деятельности за пределами Республики Бела</w:t>
      </w:r>
      <w:r w:rsidR="00465B26" w:rsidRPr="00F10B03">
        <w:t>русь, по которой она за</w:t>
      </w:r>
      <w:r w:rsidRPr="00F10B03">
        <w:t>регистрирована в качестве плательщика налогов иностранного государства, определяемой</w:t>
      </w:r>
      <w:r w:rsidR="00465B26" w:rsidRPr="00F10B03">
        <w:t xml:space="preserve"> </w:t>
      </w:r>
      <w:r w:rsidRPr="00F10B03">
        <w:t>как сумма разницы</w:t>
      </w:r>
      <w:r w:rsidR="00465B26" w:rsidRPr="00F10B03">
        <w:t xml:space="preserve"> </w:t>
      </w:r>
      <w:r w:rsidRPr="00F10B03">
        <w:t>между</w:t>
      </w:r>
      <w:r w:rsidR="00465B26" w:rsidRPr="00F10B03">
        <w:t xml:space="preserve"> </w:t>
      </w:r>
      <w:r w:rsidRPr="00F10B03">
        <w:t>выручкой (без учета косвенных н</w:t>
      </w:r>
      <w:r w:rsidR="00465B26" w:rsidRPr="00F10B03">
        <w:t>алогов</w:t>
      </w:r>
      <w:r w:rsidR="00F10B03" w:rsidRPr="00F10B03">
        <w:t xml:space="preserve">) </w:t>
      </w:r>
      <w:r w:rsidR="00465B26" w:rsidRPr="00F10B03">
        <w:t>и относящимися к ней за</w:t>
      </w:r>
      <w:r w:rsidRPr="00F10B03">
        <w:t>тратами в соответствии с налоговым законодательством Республики Беларусь, и разницы</w:t>
      </w:r>
      <w:r w:rsidR="00465B26" w:rsidRPr="00F10B03">
        <w:t xml:space="preserve"> </w:t>
      </w:r>
      <w:r w:rsidRPr="00F10B03">
        <w:t>между доходами и расходами от внереализационных операций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В зависимости от учетной политики организации дохо</w:t>
      </w:r>
      <w:r w:rsidR="00465B26" w:rsidRPr="00F10B03">
        <w:t>ды (выручка</w:t>
      </w:r>
      <w:r w:rsidR="00F10B03" w:rsidRPr="00F10B03">
        <w:t xml:space="preserve">) </w:t>
      </w:r>
      <w:r w:rsidR="00465B26" w:rsidRPr="00F10B03">
        <w:t>от реализации отра</w:t>
      </w:r>
      <w:r w:rsidRPr="00F10B03">
        <w:t>жаются (признаются полученными</w:t>
      </w:r>
      <w:r w:rsidR="00F10B03" w:rsidRPr="00F10B03">
        <w:t xml:space="preserve">) </w:t>
      </w:r>
      <w:r w:rsidRPr="00F10B03">
        <w:t>по оплате отгруженных товаров (основных средств,</w:t>
      </w:r>
      <w:r w:rsidR="00465B26" w:rsidRPr="00F10B03">
        <w:t xml:space="preserve"> </w:t>
      </w:r>
      <w:r w:rsidRPr="00F10B03">
        <w:t>иных ценностей, выполненных работ, оказанных услуг</w:t>
      </w:r>
      <w:r w:rsidR="00F10B03" w:rsidRPr="00F10B03">
        <w:t>),</w:t>
      </w:r>
      <w:r w:rsidRPr="00F10B03">
        <w:t xml:space="preserve"> переданных имущественных прав</w:t>
      </w:r>
      <w:r w:rsidR="00465B26" w:rsidRPr="00F10B03">
        <w:t xml:space="preserve"> </w:t>
      </w:r>
      <w:r w:rsidRPr="00F10B03">
        <w:t>либо по отгрузке товаров (основных средств, иных ценностей, выполнению работ, оказанию</w:t>
      </w:r>
      <w:r w:rsidR="00465B26" w:rsidRPr="00F10B03">
        <w:t xml:space="preserve"> </w:t>
      </w:r>
      <w:r w:rsidRPr="00F10B03">
        <w:t>услуг</w:t>
      </w:r>
      <w:r w:rsidR="00F10B03" w:rsidRPr="00F10B03">
        <w:t>),</w:t>
      </w:r>
      <w:r w:rsidRPr="00F10B03">
        <w:t xml:space="preserve"> передаче имущественных прав</w:t>
      </w:r>
      <w:r w:rsidR="00F10B03" w:rsidRPr="00F10B03">
        <w:t xml:space="preserve">. </w:t>
      </w:r>
      <w:r w:rsidRPr="00F10B03">
        <w:t>Доход (выручка</w:t>
      </w:r>
      <w:r w:rsidR="00F10B03" w:rsidRPr="00F10B03">
        <w:t>),</w:t>
      </w:r>
      <w:r w:rsidRPr="00F10B03">
        <w:t xml:space="preserve"> </w:t>
      </w:r>
      <w:r w:rsidR="00465B26" w:rsidRPr="00F10B03">
        <w:t>полученный от источников за пре</w:t>
      </w:r>
      <w:r w:rsidRPr="00F10B03">
        <w:t>делами Республики Беларусь, принимается с учетом с</w:t>
      </w:r>
      <w:r w:rsidR="00465B26" w:rsidRPr="00F10B03">
        <w:t xml:space="preserve">уммы налога на доход, удержано </w:t>
      </w:r>
      <w:r w:rsidRPr="00F10B03">
        <w:t>(уплаченной</w:t>
      </w:r>
      <w:r w:rsidR="00F10B03" w:rsidRPr="00F10B03">
        <w:t xml:space="preserve">) </w:t>
      </w:r>
      <w:r w:rsidRPr="00F10B03">
        <w:t>согласно законодательству иностранного государства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Суммовая разница по доходам (расходам</w:t>
      </w:r>
      <w:r w:rsidR="00F10B03" w:rsidRPr="00F10B03">
        <w:t xml:space="preserve">) </w:t>
      </w:r>
      <w:r w:rsidRPr="00F10B03">
        <w:t>на дату ее получения учиты</w:t>
      </w:r>
      <w:r w:rsidR="00465B26" w:rsidRPr="00F10B03">
        <w:t>вается при опреде</w:t>
      </w:r>
      <w:r w:rsidRPr="00F10B03">
        <w:t>лении облагаемой налогом прибыли и разделяется в зави</w:t>
      </w:r>
      <w:r w:rsidR="00465B26" w:rsidRPr="00F10B03">
        <w:t>симости от видов доходов (расхо</w:t>
      </w:r>
      <w:r w:rsidRPr="00F10B03">
        <w:t>дов</w:t>
      </w:r>
      <w:r w:rsidR="00F10B03" w:rsidRPr="00F10B03">
        <w:t>),</w:t>
      </w:r>
      <w:r w:rsidRPr="00F10B03">
        <w:t xml:space="preserve"> по которым она возникла</w:t>
      </w:r>
      <w:r w:rsidR="00F10B03" w:rsidRPr="00F10B03">
        <w:t xml:space="preserve">. </w:t>
      </w:r>
      <w:r w:rsidRPr="00F10B03">
        <w:t>Суммовой разницей по доходам признается положительная</w:t>
      </w:r>
      <w:r w:rsidR="00465B26" w:rsidRPr="00F10B03">
        <w:t xml:space="preserve"> </w:t>
      </w:r>
      <w:r w:rsidRPr="00F10B03">
        <w:t>(отрицательная</w:t>
      </w:r>
      <w:r w:rsidR="00F10B03" w:rsidRPr="00F10B03">
        <w:t xml:space="preserve">) </w:t>
      </w:r>
      <w:r w:rsidRPr="00F10B03">
        <w:t>разница в сумме дохода (выручки</w:t>
      </w:r>
      <w:r w:rsidR="00F10B03" w:rsidRPr="00F10B03">
        <w:t>),</w:t>
      </w:r>
      <w:r w:rsidRPr="00F10B03">
        <w:t xml:space="preserve"> не учтенная на дату отражения дохода</w:t>
      </w:r>
      <w:r w:rsidR="00465B26" w:rsidRPr="00F10B03">
        <w:t xml:space="preserve"> </w:t>
      </w:r>
      <w:r w:rsidRPr="00F10B03">
        <w:t>(выручки</w:t>
      </w:r>
      <w:r w:rsidR="00F10B03" w:rsidRPr="00F10B03">
        <w:t xml:space="preserve">) </w:t>
      </w:r>
      <w:r w:rsidRPr="00F10B03">
        <w:t>и возникшая в связи с обязательством, выраженным в национальной денежной</w:t>
      </w:r>
      <w:r w:rsidR="00465B26" w:rsidRPr="00F10B03">
        <w:t xml:space="preserve"> </w:t>
      </w:r>
      <w:r w:rsidRPr="00F10B03">
        <w:t>единице Республики Беларусь, величина которого определ</w:t>
      </w:r>
      <w:r w:rsidR="00465B26" w:rsidRPr="00F10B03">
        <w:t>яется исходя из эквивалента ино</w:t>
      </w:r>
      <w:r w:rsidRPr="00F10B03">
        <w:t>странной</w:t>
      </w:r>
      <w:r w:rsidR="00465B26" w:rsidRPr="00F10B03">
        <w:t xml:space="preserve"> </w:t>
      </w:r>
      <w:r w:rsidRPr="00F10B03">
        <w:t>валюты</w:t>
      </w:r>
      <w:r w:rsidR="00465B26" w:rsidRPr="00F10B03">
        <w:t xml:space="preserve"> </w:t>
      </w:r>
      <w:r w:rsidRPr="00F10B03">
        <w:t>или</w:t>
      </w:r>
      <w:r w:rsidR="00465B26" w:rsidRPr="00F10B03">
        <w:t xml:space="preserve"> </w:t>
      </w:r>
      <w:r w:rsidRPr="00F10B03">
        <w:t>условных</w:t>
      </w:r>
      <w:r w:rsidR="00465B26" w:rsidRPr="00F10B03">
        <w:t xml:space="preserve"> </w:t>
      </w:r>
      <w:r w:rsidRPr="00F10B03">
        <w:t>денежных</w:t>
      </w:r>
      <w:r w:rsidR="00465B26" w:rsidRPr="00F10B03">
        <w:t xml:space="preserve"> </w:t>
      </w:r>
      <w:r w:rsidRPr="00F10B03">
        <w:t>единиц, либо обязательством,</w:t>
      </w:r>
      <w:r w:rsidR="00465B26" w:rsidRPr="00F10B03">
        <w:t xml:space="preserve"> выраженным в ино</w:t>
      </w:r>
      <w:r w:rsidRPr="00F10B03">
        <w:t>странной валюте, величина которого определяется исходя из эквивалента иной иностранной</w:t>
      </w:r>
      <w:r w:rsidR="00465B26" w:rsidRPr="00F10B03">
        <w:t xml:space="preserve"> </w:t>
      </w:r>
      <w:r w:rsidRPr="00F10B03">
        <w:t>валюты или условных денежных единиц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В</w:t>
      </w:r>
      <w:r w:rsidR="00465B26" w:rsidRPr="00F10B03">
        <w:t xml:space="preserve"> </w:t>
      </w:r>
      <w:r w:rsidRPr="00F10B03">
        <w:t>целях исчисления налога на прибыль в состав доходов от внереа</w:t>
      </w:r>
      <w:r w:rsidR="00465B26" w:rsidRPr="00F10B03">
        <w:t>лизационных опера</w:t>
      </w:r>
      <w:r w:rsidRPr="00F10B03">
        <w:t>ций включаются доходы, поступившие в собственность пол</w:t>
      </w:r>
      <w:r w:rsidR="00465B26" w:rsidRPr="00F10B03">
        <w:t>учателя от операций, непосредст</w:t>
      </w:r>
      <w:r w:rsidRPr="00F10B03">
        <w:t>венно не связанных с производством товаров (работ, услуг</w:t>
      </w:r>
      <w:r w:rsidR="00F10B03" w:rsidRPr="00F10B03">
        <w:t>),</w:t>
      </w:r>
      <w:r w:rsidRPr="00F10B03">
        <w:t xml:space="preserve"> включая доходы, полученные от</w:t>
      </w:r>
      <w:r w:rsidR="00465B26" w:rsidRPr="00F10B03">
        <w:t xml:space="preserve"> </w:t>
      </w:r>
      <w:r w:rsidRPr="00F10B03">
        <w:t>операций по сдаче имущества в аренду (лизинг</w:t>
      </w:r>
      <w:r w:rsidR="00F10B03" w:rsidRPr="00F10B03">
        <w:t>),</w:t>
      </w:r>
      <w:r w:rsidRPr="00F10B03">
        <w:t xml:space="preserve"> а также безвозмездно полученные денежные</w:t>
      </w:r>
      <w:r w:rsidR="00465B26" w:rsidRPr="00F10B03">
        <w:t xml:space="preserve"> </w:t>
      </w:r>
      <w:r w:rsidRPr="00F10B03">
        <w:t>средства и иные ценности (в том числе основные средства, товарно</w:t>
      </w:r>
      <w:r w:rsidR="00465B26" w:rsidRPr="00F10B03">
        <w:t>-</w:t>
      </w:r>
      <w:r w:rsidRPr="00F10B03">
        <w:t>материальные ценности,</w:t>
      </w:r>
      <w:r w:rsidR="00465B26" w:rsidRPr="00F10B03">
        <w:t xml:space="preserve"> </w:t>
      </w:r>
      <w:r w:rsidRPr="00F10B03">
        <w:t>нематериальные активы, ценные бумаги</w:t>
      </w:r>
      <w:r w:rsidR="00F10B03" w:rsidRPr="00F10B03">
        <w:t>),</w:t>
      </w:r>
      <w:r w:rsidRPr="00F10B03">
        <w:t xml:space="preserve"> кроме передачи этих ценностей в пределах одного</w:t>
      </w:r>
      <w:r w:rsidR="00465B26" w:rsidRPr="00F10B03">
        <w:t xml:space="preserve"> </w:t>
      </w:r>
      <w:r w:rsidRPr="00F10B03">
        <w:t>собственника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Дивиденды и приравненные к ним доходы, начисленные организациями, облагаются</w:t>
      </w:r>
      <w:r w:rsidR="00465B26" w:rsidRPr="00F10B03">
        <w:t xml:space="preserve"> </w:t>
      </w:r>
      <w:r w:rsidRPr="00F10B03">
        <w:t>по ставке 15 процентов</w:t>
      </w:r>
      <w:r w:rsidR="00F10B03" w:rsidRPr="00F10B03">
        <w:t xml:space="preserve">. </w:t>
      </w:r>
      <w:r w:rsidRPr="00F10B03">
        <w:t>Налог исчисляется, удерживается у плательщика и перечисляется в</w:t>
      </w:r>
      <w:r w:rsidR="00465B26" w:rsidRPr="00F10B03">
        <w:t xml:space="preserve"> </w:t>
      </w:r>
      <w:r w:rsidRPr="00F10B03">
        <w:t>бюджет организациями, начислившими дивиденды и приравненные к ним доходы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Прибыль организаций облагается налогом по ставке 24 процента</w:t>
      </w:r>
      <w:r w:rsidR="00F10B03" w:rsidRPr="00F10B03">
        <w:t xml:space="preserve">. </w:t>
      </w:r>
    </w:p>
    <w:p w:rsidR="00537188" w:rsidRPr="00F10B03" w:rsidRDefault="009F7266" w:rsidP="00F10B03">
      <w:r w:rsidRPr="00F10B03">
        <w:t>С</w:t>
      </w:r>
      <w:r w:rsidR="00537188" w:rsidRPr="00F10B03">
        <w:t>овет Министров Республики Бела</w:t>
      </w:r>
      <w:r w:rsidR="00465B26" w:rsidRPr="00F10B03">
        <w:t>русь вправе сни</w:t>
      </w:r>
      <w:r w:rsidR="00537188" w:rsidRPr="00F10B03">
        <w:t>зить (но не более чем в два раза</w:t>
      </w:r>
      <w:r w:rsidR="00F10B03" w:rsidRPr="00F10B03">
        <w:t xml:space="preserve">) </w:t>
      </w:r>
      <w:r w:rsidR="00537188" w:rsidRPr="00F10B03">
        <w:t>ставки налога на прибыль, получен</w:t>
      </w:r>
      <w:r w:rsidR="00465B26" w:rsidRPr="00F10B03">
        <w:t>ную от реализации това</w:t>
      </w:r>
      <w:r w:rsidR="00537188" w:rsidRPr="00F10B03">
        <w:t>ров (работ, услуг</w:t>
      </w:r>
      <w:r w:rsidR="00F10B03" w:rsidRPr="00F10B03">
        <w:t xml:space="preserve">) </w:t>
      </w:r>
      <w:r w:rsidR="00537188" w:rsidRPr="00F10B03">
        <w:t>собственного производства (кроме торговой и торго</w:t>
      </w:r>
      <w:r w:rsidR="00465B26" w:rsidRPr="00F10B03">
        <w:t>во-закупочной деятель</w:t>
      </w:r>
      <w:r w:rsidR="00537188" w:rsidRPr="00F10B03">
        <w:t>ности</w:t>
      </w:r>
      <w:r w:rsidR="00F10B03" w:rsidRPr="00F10B03">
        <w:t xml:space="preserve">) </w:t>
      </w:r>
      <w:r w:rsidR="00537188" w:rsidRPr="00F10B03">
        <w:t>организациями,</w:t>
      </w:r>
      <w:r w:rsidR="00465B26" w:rsidRPr="00F10B03">
        <w:t xml:space="preserve"> </w:t>
      </w:r>
      <w:r w:rsidR="00537188" w:rsidRPr="00F10B03">
        <w:t>включенными</w:t>
      </w:r>
      <w:r w:rsidR="00465B26" w:rsidRPr="00F10B03">
        <w:t xml:space="preserve"> </w:t>
      </w:r>
      <w:r w:rsidR="00537188" w:rsidRPr="00F10B03">
        <w:t>в перечень</w:t>
      </w:r>
      <w:r w:rsidR="00465B26" w:rsidRPr="00F10B03">
        <w:t xml:space="preserve"> </w:t>
      </w:r>
      <w:r w:rsidR="00537188" w:rsidRPr="00F10B03">
        <w:t>высокотехнологичных</w:t>
      </w:r>
      <w:r w:rsidR="00465B26" w:rsidRPr="00F10B03">
        <w:t xml:space="preserve"> организаций, утвер</w:t>
      </w:r>
      <w:r w:rsidR="00537188" w:rsidRPr="00F10B03">
        <w:t>ждаемый Советом Министров Республики Беларусь</w:t>
      </w:r>
      <w:r w:rsidR="00F10B03" w:rsidRPr="00F10B03">
        <w:t xml:space="preserve">. </w:t>
      </w:r>
    </w:p>
    <w:p w:rsidR="00F10B03" w:rsidRPr="00F10B03" w:rsidRDefault="00537188" w:rsidP="00F10B03">
      <w:r w:rsidRPr="00F10B03">
        <w:t>При этом определение прибыли (за соответствующий период месяца, в котором начала</w:t>
      </w:r>
      <w:r w:rsidR="00465B26" w:rsidRPr="00F10B03">
        <w:t xml:space="preserve"> </w:t>
      </w:r>
      <w:r w:rsidRPr="00F10B03">
        <w:t>действовать понижающая ставка</w:t>
      </w:r>
      <w:r w:rsidR="00F10B03" w:rsidRPr="00F10B03">
        <w:t xml:space="preserve">) </w:t>
      </w:r>
      <w:r w:rsidRPr="00F10B03">
        <w:t>в целях налогообложения по ставке 24 процента и по понижающей ставке производится следующим образом</w:t>
      </w:r>
      <w:r w:rsidR="00F10B03" w:rsidRPr="00F10B03">
        <w:t>:</w:t>
      </w:r>
    </w:p>
    <w:p w:rsidR="00F10B03" w:rsidRPr="00F10B03" w:rsidRDefault="00F10B03" w:rsidP="00F10B03">
      <w:r w:rsidRPr="00F10B03">
        <w:t xml:space="preserve">- </w:t>
      </w:r>
      <w:r w:rsidR="00537188" w:rsidRPr="00F10B03">
        <w:t>определяется прибыль, полученная за каждый день, путем деления прибыли за отчетный</w:t>
      </w:r>
      <w:r w:rsidR="00465B26" w:rsidRPr="00F10B03">
        <w:t xml:space="preserve"> </w:t>
      </w:r>
      <w:r w:rsidR="00537188" w:rsidRPr="00F10B03">
        <w:t>месяц (с которого применяется понижающая ставка</w:t>
      </w:r>
      <w:r w:rsidRPr="00F10B03">
        <w:t xml:space="preserve">) </w:t>
      </w:r>
      <w:r w:rsidR="00537188" w:rsidRPr="00F10B03">
        <w:t>на количество дней данного месяца</w:t>
      </w:r>
      <w:r w:rsidRPr="00F10B03">
        <w:t>;</w:t>
      </w:r>
    </w:p>
    <w:p w:rsidR="00537188" w:rsidRPr="00F10B03" w:rsidRDefault="00F10B03" w:rsidP="00F10B03">
      <w:r w:rsidRPr="00F10B03">
        <w:t xml:space="preserve">- </w:t>
      </w:r>
      <w:r w:rsidR="00537188" w:rsidRPr="00F10B03">
        <w:t>определяется сумма прибыли, облагаемая по соответствующей ставке, путем умножения</w:t>
      </w:r>
      <w:r w:rsidR="00465B26" w:rsidRPr="00F10B03">
        <w:t xml:space="preserve"> </w:t>
      </w:r>
      <w:r w:rsidR="00537188" w:rsidRPr="00F10B03">
        <w:t>полученной суммы прибыли за каждый день отчетного месяца на коли</w:t>
      </w:r>
      <w:r w:rsidR="00465B26" w:rsidRPr="00F10B03">
        <w:t>чество дней примене</w:t>
      </w:r>
      <w:r w:rsidR="00537188" w:rsidRPr="00F10B03">
        <w:t>ния ставки 24 процента либо понижающей ставки</w:t>
      </w:r>
      <w:r w:rsidRPr="00F10B03">
        <w:t xml:space="preserve">. </w:t>
      </w:r>
    </w:p>
    <w:p w:rsidR="00537188" w:rsidRPr="00F10B03" w:rsidRDefault="00537188" w:rsidP="00F10B03">
      <w:r w:rsidRPr="00F10B03">
        <w:t>В соответствии со статьей 29 Закона Республики Беларусь от 12 ноября 1991 года</w:t>
      </w:r>
      <w:r w:rsidR="00465B26" w:rsidRPr="00F10B03">
        <w:t xml:space="preserve"> </w:t>
      </w:r>
      <w:r w:rsidR="00F10B03" w:rsidRPr="00F10B03">
        <w:t>"</w:t>
      </w:r>
      <w:r w:rsidRPr="00F10B03">
        <w:t>О правовом режиме территорий, подвергшихся радиоактивному загрязнению в результате</w:t>
      </w:r>
      <w:r w:rsidR="00465B26" w:rsidRPr="00F10B03">
        <w:t xml:space="preserve"> </w:t>
      </w:r>
      <w:r w:rsidRPr="00F10B03">
        <w:t>катастрофы на Чернобыльской АЭС</w:t>
      </w:r>
      <w:r w:rsidR="00F10B03" w:rsidRPr="00F10B03">
        <w:t>"</w:t>
      </w:r>
      <w:r w:rsidRPr="00F10B03">
        <w:t xml:space="preserve"> (Ведамасцi Вярхоўнага Савета Рэспублiкi Беларусь,</w:t>
      </w:r>
      <w:r w:rsidR="00465B26" w:rsidRPr="00F10B03">
        <w:t xml:space="preserve"> </w:t>
      </w:r>
      <w:r w:rsidRPr="00F10B03">
        <w:t>1991 г</w:t>
      </w:r>
      <w:r w:rsidR="00F10B03" w:rsidRPr="00F10B03">
        <w:t>.,</w:t>
      </w:r>
      <w:r w:rsidRPr="00F10B03">
        <w:t>№35, ст</w:t>
      </w:r>
      <w:r w:rsidR="00F10B03" w:rsidRPr="00F10B03">
        <w:t>.6</w:t>
      </w:r>
      <w:r w:rsidRPr="00F10B03">
        <w:t>22</w:t>
      </w:r>
      <w:r w:rsidR="00F10B03" w:rsidRPr="00F10B03">
        <w:t xml:space="preserve">) </w:t>
      </w:r>
      <w:r w:rsidRPr="00F10B03">
        <w:t>налог на прибыль предприятий, организаций и уч</w:t>
      </w:r>
      <w:r w:rsidR="00465B26" w:rsidRPr="00F10B03">
        <w:t>реждений, получае</w:t>
      </w:r>
      <w:r w:rsidRPr="00F10B03">
        <w:t>мую от деятельности, связанной с культурно</w:t>
      </w:r>
      <w:r w:rsidR="00465B26" w:rsidRPr="00F10B03">
        <w:t>-</w:t>
      </w:r>
      <w:r w:rsidRPr="00F10B03">
        <w:t>бытовым, торговым и иными в</w:t>
      </w:r>
      <w:r w:rsidR="00465B26" w:rsidRPr="00F10B03">
        <w:t>идами обслужи</w:t>
      </w:r>
      <w:r w:rsidRPr="00F10B03">
        <w:t>вания населения и строительством в зонах последующего отселения и с правом на отселение,</w:t>
      </w:r>
      <w:r w:rsidR="00465B26" w:rsidRPr="00F10B03">
        <w:t xml:space="preserve"> </w:t>
      </w:r>
      <w:r w:rsidRPr="00F10B03">
        <w:t>взимается по ставке, уменьшенной на 30 процентов</w:t>
      </w:r>
      <w:r w:rsidR="00F10B03" w:rsidRPr="00F10B03">
        <w:t xml:space="preserve">. </w:t>
      </w:r>
      <w:r w:rsidRPr="00F10B03">
        <w:t>Перечни предприятий, организаций и</w:t>
      </w:r>
      <w:r w:rsidR="00465B26" w:rsidRPr="00F10B03">
        <w:t xml:space="preserve"> </w:t>
      </w:r>
      <w:r w:rsidRPr="00F10B03">
        <w:t>учреждений устанавливаются Советом Министров Республики Беларусь</w:t>
      </w:r>
      <w:r w:rsidR="00F10B03" w:rsidRPr="00F10B03">
        <w:t xml:space="preserve">. </w:t>
      </w:r>
    </w:p>
    <w:p w:rsidR="00F10B03" w:rsidRPr="00F10B03" w:rsidRDefault="00537188" w:rsidP="00F10B03">
      <w:r w:rsidRPr="00F10B03">
        <w:t>В</w:t>
      </w:r>
      <w:r w:rsidR="00465B26" w:rsidRPr="00F10B03">
        <w:t xml:space="preserve"> </w:t>
      </w:r>
      <w:r w:rsidRPr="00F10B03">
        <w:t>соответствии с Декретом Президента Республики Беларусь от 25 апреля 2001 г</w:t>
      </w:r>
      <w:r w:rsidR="00F10B03" w:rsidRPr="00F10B03">
        <w:t xml:space="preserve">. </w:t>
      </w:r>
      <w:r w:rsidRPr="00F10B03">
        <w:t>№10</w:t>
      </w:r>
      <w:r w:rsidR="00465B26" w:rsidRPr="00F10B03">
        <w:t xml:space="preserve"> </w:t>
      </w:r>
      <w:r w:rsidR="00F10B03" w:rsidRPr="00F10B03">
        <w:t>"</w:t>
      </w:r>
      <w:r w:rsidRPr="00F10B03">
        <w:t>О мерах по социально(экономической реабилитации районов, пострадавших от катастрофы</w:t>
      </w:r>
      <w:r w:rsidR="00465B26" w:rsidRPr="00F10B03">
        <w:t xml:space="preserve"> </w:t>
      </w:r>
      <w:r w:rsidRPr="00F10B03">
        <w:t>на Чернобыльской АЭС</w:t>
      </w:r>
      <w:r w:rsidR="00F10B03" w:rsidRPr="00F10B03">
        <w:t>"</w:t>
      </w:r>
      <w:r w:rsidRPr="00F10B03">
        <w:t xml:space="preserve"> (Национальный реестр правовых актов Республики Беларусь,</w:t>
      </w:r>
      <w:r w:rsidR="00465B26" w:rsidRPr="00F10B03">
        <w:t xml:space="preserve"> </w:t>
      </w:r>
      <w:r w:rsidRPr="00F10B03">
        <w:t>2001 г</w:t>
      </w:r>
      <w:r w:rsidR="00F10B03" w:rsidRPr="00F10B03">
        <w:t>.,</w:t>
      </w:r>
      <w:r w:rsidRPr="00F10B03">
        <w:t xml:space="preserve"> № 42, 1/2579</w:t>
      </w:r>
      <w:r w:rsidR="00F10B03" w:rsidRPr="00F10B03">
        <w:t xml:space="preserve">) </w:t>
      </w:r>
      <w:r w:rsidRPr="00F10B03">
        <w:t>по ставке 15 процентов облагаются</w:t>
      </w:r>
      <w:r w:rsidR="00F10B03" w:rsidRPr="00F10B03">
        <w:t>:</w:t>
      </w:r>
    </w:p>
    <w:p w:rsidR="00F10B03" w:rsidRPr="00F10B03" w:rsidRDefault="00F10B03" w:rsidP="00F10B03">
      <w:r w:rsidRPr="00F10B03">
        <w:t xml:space="preserve">- </w:t>
      </w:r>
      <w:r w:rsidR="00537188" w:rsidRPr="00F10B03">
        <w:t>вновь создаваемые на территориях, включенных в зоны с правом на от</w:t>
      </w:r>
      <w:r w:rsidR="00465B26" w:rsidRPr="00F10B03">
        <w:t>селение и последу</w:t>
      </w:r>
      <w:r w:rsidR="00537188" w:rsidRPr="00F10B03">
        <w:t>ющего отселения, юридические лица, реализующие инвестиционные проекты, получившие</w:t>
      </w:r>
      <w:r w:rsidR="00465B26" w:rsidRPr="00F10B03">
        <w:t xml:space="preserve"> </w:t>
      </w:r>
      <w:r w:rsidR="00537188" w:rsidRPr="00F10B03">
        <w:t>положительное заключение комплексной экспертизы, – в те</w:t>
      </w:r>
      <w:r w:rsidR="00465B26" w:rsidRPr="00F10B03">
        <w:t>чение пяти лет со дня государст</w:t>
      </w:r>
      <w:r w:rsidR="00537188" w:rsidRPr="00F10B03">
        <w:t>венной регистрации этих юридических лиц</w:t>
      </w:r>
      <w:r w:rsidRPr="00F10B03">
        <w:t>;</w:t>
      </w:r>
    </w:p>
    <w:p w:rsidR="00537188" w:rsidRPr="00F10B03" w:rsidRDefault="00F10B03" w:rsidP="00F10B03">
      <w:r w:rsidRPr="00F10B03">
        <w:t xml:space="preserve">- </w:t>
      </w:r>
      <w:r w:rsidR="00537188" w:rsidRPr="00F10B03">
        <w:t>действующие на указанных территориях юридические лица, реали</w:t>
      </w:r>
      <w:r w:rsidR="00465B26" w:rsidRPr="00F10B03">
        <w:t>зующие инвестицион</w:t>
      </w:r>
      <w:r w:rsidR="00537188" w:rsidRPr="00F10B03">
        <w:t>ные</w:t>
      </w:r>
      <w:r w:rsidR="00465B26" w:rsidRPr="00F10B03">
        <w:t xml:space="preserve"> </w:t>
      </w:r>
      <w:r w:rsidR="00537188" w:rsidRPr="00F10B03">
        <w:t>проекты, получившие положительное заключение комплексной экспертизы, –в течение</w:t>
      </w:r>
      <w:r w:rsidR="00465B26" w:rsidRPr="00F10B03">
        <w:t xml:space="preserve"> </w:t>
      </w:r>
      <w:r w:rsidR="00537188" w:rsidRPr="00F10B03">
        <w:t>пяти</w:t>
      </w:r>
      <w:r w:rsidR="00465B26" w:rsidRPr="00F10B03">
        <w:t xml:space="preserve"> </w:t>
      </w:r>
      <w:r w:rsidR="00537188" w:rsidRPr="00F10B03">
        <w:t>лет с года,</w:t>
      </w:r>
      <w:r w:rsidR="00465B26" w:rsidRPr="00F10B03">
        <w:t xml:space="preserve"> </w:t>
      </w:r>
      <w:r w:rsidR="00537188" w:rsidRPr="00F10B03">
        <w:t>следующего</w:t>
      </w:r>
      <w:r w:rsidR="00465B26" w:rsidRPr="00F10B03">
        <w:t xml:space="preserve"> </w:t>
      </w:r>
      <w:r w:rsidR="00537188" w:rsidRPr="00F10B03">
        <w:t>за годом</w:t>
      </w:r>
      <w:r w:rsidR="00465B26" w:rsidRPr="00F10B03">
        <w:t xml:space="preserve"> </w:t>
      </w:r>
      <w:r w:rsidR="00537188" w:rsidRPr="00F10B03">
        <w:t>включения</w:t>
      </w:r>
      <w:r w:rsidR="00465B26" w:rsidRPr="00F10B03">
        <w:t xml:space="preserve"> </w:t>
      </w:r>
      <w:r w:rsidR="00537188" w:rsidRPr="00F10B03">
        <w:t>их</w:t>
      </w:r>
      <w:r w:rsidR="00465B26" w:rsidRPr="00F10B03">
        <w:t xml:space="preserve"> </w:t>
      </w:r>
      <w:r w:rsidR="00537188" w:rsidRPr="00F10B03">
        <w:t>в перечень</w:t>
      </w:r>
      <w:r w:rsidR="00465B26" w:rsidRPr="00F10B03">
        <w:t xml:space="preserve"> </w:t>
      </w:r>
      <w:r w:rsidR="00537188" w:rsidRPr="00F10B03">
        <w:t>таких</w:t>
      </w:r>
      <w:r w:rsidR="00465B26" w:rsidRPr="00F10B03">
        <w:t xml:space="preserve"> </w:t>
      </w:r>
      <w:r w:rsidR="00537188" w:rsidRPr="00F10B03">
        <w:t>юридических</w:t>
      </w:r>
      <w:r w:rsidR="00465B26" w:rsidRPr="00F10B03">
        <w:t xml:space="preserve"> </w:t>
      </w:r>
      <w:r w:rsidR="00537188" w:rsidRPr="00F10B03">
        <w:t>лиц</w:t>
      </w:r>
      <w:r w:rsidRPr="00F10B03">
        <w:t xml:space="preserve">. </w:t>
      </w:r>
      <w:r w:rsidR="00465B26" w:rsidRPr="00F10B03">
        <w:t>Пере</w:t>
      </w:r>
      <w:r w:rsidR="00537188" w:rsidRPr="00F10B03">
        <w:t>чень действующих на территориях специального экономического регу</w:t>
      </w:r>
      <w:r w:rsidR="00465B26" w:rsidRPr="00F10B03">
        <w:t>лирования юридиче</w:t>
      </w:r>
      <w:r w:rsidR="00537188" w:rsidRPr="00F10B03">
        <w:t>ских лиц, реализующих инвестиционные проекты, утверждается Сове</w:t>
      </w:r>
      <w:r w:rsidR="00465B26" w:rsidRPr="00F10B03">
        <w:t>том Министров Рес</w:t>
      </w:r>
      <w:r w:rsidR="00537188" w:rsidRPr="00F10B03">
        <w:t>публики Беларусь по представлению Брестского, Гомельского и Могилев</w:t>
      </w:r>
      <w:r w:rsidR="00465B26" w:rsidRPr="00F10B03">
        <w:t>ского облисполко</w:t>
      </w:r>
      <w:r w:rsidR="00537188" w:rsidRPr="00F10B03">
        <w:t>мов</w:t>
      </w:r>
      <w:r w:rsidRPr="00F10B03">
        <w:t xml:space="preserve">. </w:t>
      </w:r>
    </w:p>
    <w:p w:rsidR="00537188" w:rsidRPr="00F10B03" w:rsidRDefault="00537188" w:rsidP="00F10B03">
      <w:r w:rsidRPr="00F10B03">
        <w:t>Средства, высвобождаемые в результате предоставления в соответст</w:t>
      </w:r>
      <w:r w:rsidR="00465B26" w:rsidRPr="00F10B03">
        <w:t>вии с настоящим пун</w:t>
      </w:r>
      <w:r w:rsidRPr="00F10B03">
        <w:t>ктом льгот по налогу на прибыль, подлежат зачислению в фонд накопления и используются</w:t>
      </w:r>
      <w:r w:rsidR="00465B26" w:rsidRPr="00F10B03">
        <w:t xml:space="preserve"> </w:t>
      </w:r>
      <w:r w:rsidRPr="00F10B03">
        <w:t>на развитие производства</w:t>
      </w:r>
      <w:r w:rsidR="00F10B03" w:rsidRPr="00F10B03">
        <w:t xml:space="preserve">. </w:t>
      </w:r>
      <w:r w:rsidR="00465B26" w:rsidRPr="00F10B03">
        <w:t xml:space="preserve">В </w:t>
      </w:r>
      <w:r w:rsidRPr="00F10B03">
        <w:t>случае нецелевого использования этих средств налогообложение</w:t>
      </w:r>
      <w:r w:rsidR="00465B26" w:rsidRPr="00F10B03">
        <w:t xml:space="preserve"> </w:t>
      </w:r>
      <w:r w:rsidRPr="00F10B03">
        <w:t>производится в порядке, установленном законодательством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Плательщики налога на прибыль, филиалы, представительства и иные обособленные</w:t>
      </w:r>
      <w:r w:rsidR="00465B26" w:rsidRPr="00F10B03">
        <w:t xml:space="preserve"> </w:t>
      </w:r>
      <w:r w:rsidRPr="00F10B03">
        <w:t>подразделения юридических лиц Республики Беларусь, имеющие от</w:t>
      </w:r>
      <w:r w:rsidR="00465B26" w:rsidRPr="00F10B03">
        <w:t>дельный баланс и теку</w:t>
      </w:r>
      <w:r w:rsidRPr="00F10B03">
        <w:t>щий (расчетный</w:t>
      </w:r>
      <w:r w:rsidR="00F10B03" w:rsidRPr="00F10B03">
        <w:t xml:space="preserve">) </w:t>
      </w:r>
      <w:r w:rsidRPr="00F10B03">
        <w:t>либо иной банковский счет, исполняющие налоговые обязательства этих</w:t>
      </w:r>
      <w:r w:rsidR="00465B26" w:rsidRPr="00F10B03">
        <w:t xml:space="preserve"> </w:t>
      </w:r>
      <w:r w:rsidRPr="00F10B03">
        <w:t>юридических</w:t>
      </w:r>
      <w:r w:rsidR="00465B26" w:rsidRPr="00F10B03">
        <w:t xml:space="preserve"> </w:t>
      </w:r>
      <w:r w:rsidRPr="00F10B03">
        <w:t>лиц</w:t>
      </w:r>
      <w:r w:rsidR="00465B26" w:rsidRPr="00F10B03">
        <w:t xml:space="preserve"> </w:t>
      </w:r>
      <w:r w:rsidRPr="00F10B03">
        <w:t>по налогу на прибыль, уплачивают налог</w:t>
      </w:r>
      <w:r w:rsidR="009F7266" w:rsidRPr="00F10B03">
        <w:t xml:space="preserve"> </w:t>
      </w:r>
      <w:r w:rsidRPr="00F10B03">
        <w:t>и</w:t>
      </w:r>
      <w:r w:rsidR="00465B26" w:rsidRPr="00F10B03">
        <w:t xml:space="preserve"> </w:t>
      </w:r>
      <w:r w:rsidRPr="00F10B03">
        <w:t>представ</w:t>
      </w:r>
      <w:r w:rsidR="00465B26" w:rsidRPr="00F10B03">
        <w:t>ляют налоговые декла</w:t>
      </w:r>
      <w:r w:rsidRPr="00F10B03">
        <w:t>рации (расчеты</w:t>
      </w:r>
      <w:r w:rsidR="00F10B03" w:rsidRPr="00F10B03">
        <w:t xml:space="preserve">) </w:t>
      </w:r>
      <w:r w:rsidRPr="00F10B03">
        <w:t>по налогу на прибыль в порядке и сроки, установленные постановлением</w:t>
      </w:r>
      <w:r w:rsidR="00465B26" w:rsidRPr="00F10B03">
        <w:t xml:space="preserve"> Ка</w:t>
      </w:r>
      <w:r w:rsidRPr="00F10B03">
        <w:t>бинета Министров Республики Беларусь от 26 июля 1996 г</w:t>
      </w:r>
      <w:r w:rsidR="00F10B03" w:rsidRPr="00F10B03">
        <w:t xml:space="preserve">. </w:t>
      </w:r>
      <w:r w:rsidRPr="00F10B03">
        <w:t xml:space="preserve">№492 </w:t>
      </w:r>
      <w:r w:rsidR="00F10B03" w:rsidRPr="00F10B03">
        <w:t>"</w:t>
      </w:r>
      <w:r w:rsidRPr="00F10B03">
        <w:t>О вопро</w:t>
      </w:r>
      <w:r w:rsidR="00465B26" w:rsidRPr="00F10B03">
        <w:t>сах взимания на</w:t>
      </w:r>
      <w:r w:rsidRPr="00F10B03">
        <w:t>логов на доходы и прибыль</w:t>
      </w:r>
      <w:r w:rsidR="00F10B03" w:rsidRPr="00F10B03">
        <w:t>"</w:t>
      </w:r>
      <w:r w:rsidRPr="00F10B03">
        <w:t xml:space="preserve"> (Собрание указов Президента и постанов</w:t>
      </w:r>
      <w:r w:rsidR="00465B26" w:rsidRPr="00F10B03">
        <w:t>лений Кабинета Мини</w:t>
      </w:r>
      <w:r w:rsidRPr="00F10B03">
        <w:t>стров Республики Беларусь, 1996 г</w:t>
      </w:r>
      <w:r w:rsidR="00F10B03" w:rsidRPr="00F10B03">
        <w:t>.,</w:t>
      </w:r>
      <w:r w:rsidRPr="00F10B03">
        <w:t xml:space="preserve"> № 21, ст</w:t>
      </w:r>
      <w:r w:rsidR="00F10B03" w:rsidRPr="00F10B03">
        <w:t>.5</w:t>
      </w:r>
      <w:r w:rsidRPr="00F10B03">
        <w:t>30</w:t>
      </w:r>
      <w:r w:rsidR="00F10B03" w:rsidRPr="00F10B03">
        <w:t xml:space="preserve">). </w:t>
      </w:r>
    </w:p>
    <w:p w:rsidR="00537188" w:rsidRPr="00F10B03" w:rsidRDefault="00537188" w:rsidP="00F10B03">
      <w:r w:rsidRPr="00F10B03">
        <w:t>Налоговые декларации (расчеты</w:t>
      </w:r>
      <w:r w:rsidR="00F10B03" w:rsidRPr="00F10B03">
        <w:t xml:space="preserve">) </w:t>
      </w:r>
      <w:r w:rsidRPr="00F10B03">
        <w:t>по налогу на прибыль, а также расчеты, необходимые</w:t>
      </w:r>
      <w:r w:rsidR="00465B26" w:rsidRPr="00F10B03">
        <w:t xml:space="preserve"> </w:t>
      </w:r>
      <w:r w:rsidRPr="00F10B03">
        <w:t>для предоставления льгот по налогу, представляются пла</w:t>
      </w:r>
      <w:r w:rsidR="00465B26" w:rsidRPr="00F10B03">
        <w:t>тельщиками ежемесячно не позд</w:t>
      </w:r>
      <w:r w:rsidRPr="00F10B03">
        <w:t>нее 20</w:t>
      </w:r>
      <w:r w:rsidR="00465B26" w:rsidRPr="00F10B03">
        <w:t>-</w:t>
      </w:r>
      <w:r w:rsidRPr="00F10B03">
        <w:t>го числа месяца, следующего за отчетным, в инспекции МНС по месту постановки на</w:t>
      </w:r>
      <w:r w:rsidR="00465B26" w:rsidRPr="00F10B03">
        <w:t xml:space="preserve"> </w:t>
      </w:r>
      <w:r w:rsidRPr="00F10B03">
        <w:t>учет нарастающим итогом с начала года</w:t>
      </w:r>
      <w:r w:rsidR="00F10B03" w:rsidRPr="00F10B03">
        <w:t xml:space="preserve">. </w:t>
      </w:r>
    </w:p>
    <w:p w:rsidR="00537188" w:rsidRPr="00F10B03" w:rsidRDefault="00537188" w:rsidP="00F10B03">
      <w:r w:rsidRPr="00F10B03">
        <w:t xml:space="preserve">Налог на прибыль уплачивается ежемесячно не позднее </w:t>
      </w:r>
      <w:r w:rsidR="00465B26" w:rsidRPr="00F10B03">
        <w:t>22-го числа каждого месяца, сле</w:t>
      </w:r>
      <w:r w:rsidRPr="00F10B03">
        <w:t>дующего за отчетным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Налог на</w:t>
      </w:r>
      <w:r w:rsidR="00465B26" w:rsidRPr="00F10B03">
        <w:t xml:space="preserve"> </w:t>
      </w:r>
      <w:r w:rsidRPr="00F10B03">
        <w:t>прибыль</w:t>
      </w:r>
      <w:r w:rsidR="00465B26" w:rsidRPr="00F10B03">
        <w:t xml:space="preserve"> </w:t>
      </w:r>
      <w:r w:rsidRPr="00F10B03">
        <w:t>от реализации цветов</w:t>
      </w:r>
      <w:r w:rsidR="00465B26" w:rsidRPr="00F10B03">
        <w:t xml:space="preserve"> </w:t>
      </w:r>
      <w:r w:rsidRPr="00F10B03">
        <w:t>и</w:t>
      </w:r>
      <w:r w:rsidR="00465B26" w:rsidRPr="00F10B03">
        <w:t xml:space="preserve"> </w:t>
      </w:r>
      <w:r w:rsidRPr="00F10B03">
        <w:t>декоративных растений, а</w:t>
      </w:r>
      <w:r w:rsidR="00465B26" w:rsidRPr="00F10B03">
        <w:t xml:space="preserve"> </w:t>
      </w:r>
      <w:r w:rsidRPr="00F10B03">
        <w:t>также</w:t>
      </w:r>
      <w:r w:rsidR="00465B26" w:rsidRPr="00F10B03">
        <w:t xml:space="preserve"> </w:t>
      </w:r>
      <w:r w:rsidRPr="00F10B03">
        <w:t>продукции</w:t>
      </w:r>
      <w:r w:rsidR="00465B26" w:rsidRPr="00F10B03">
        <w:t xml:space="preserve"> </w:t>
      </w:r>
      <w:r w:rsidRPr="00F10B03">
        <w:t>пушного зверовод</w:t>
      </w:r>
      <w:r w:rsidR="00465B26" w:rsidRPr="00F10B03">
        <w:t>ства уплачивается не позднее 15-</w:t>
      </w:r>
      <w:r w:rsidRPr="00F10B03">
        <w:t>го числ</w:t>
      </w:r>
      <w:r w:rsidR="00465B26" w:rsidRPr="00F10B03">
        <w:t>а каждого месяца колхозами, сов</w:t>
      </w:r>
      <w:r w:rsidRPr="00F10B03">
        <w:t>хозами, крестьянскими (фермерскими</w:t>
      </w:r>
      <w:r w:rsidR="00F10B03" w:rsidRPr="00F10B03">
        <w:t xml:space="preserve">) </w:t>
      </w:r>
      <w:r w:rsidRPr="00F10B03">
        <w:t>хозяйствами, межхозяйственными предприятиями</w:t>
      </w:r>
      <w:r w:rsidR="00465B26" w:rsidRPr="00F10B03">
        <w:t xml:space="preserve"> </w:t>
      </w:r>
      <w:r w:rsidRPr="00F10B03">
        <w:t>и организациями, сельскохозяйственными кооперативами и подсобны</w:t>
      </w:r>
      <w:r w:rsidR="00465B26" w:rsidRPr="00F10B03">
        <w:t>ми сельскими хозяй</w:t>
      </w:r>
      <w:r w:rsidRPr="00F10B03">
        <w:t>ствами предприятий и организаций, другими сельскохозяйственными формированиями (за</w:t>
      </w:r>
      <w:r w:rsidR="00465B26" w:rsidRPr="00F10B03">
        <w:t xml:space="preserve"> </w:t>
      </w:r>
      <w:r w:rsidRPr="00F10B03">
        <w:t>исключением плательщиков системы Министерства жилищно</w:t>
      </w:r>
      <w:r w:rsidR="00465B26" w:rsidRPr="00F10B03">
        <w:t>-</w:t>
      </w:r>
      <w:r w:rsidRPr="00F10B03">
        <w:t>коммунального хозяйства</w:t>
      </w:r>
      <w:r w:rsidR="00465B26" w:rsidRPr="00F10B03">
        <w:t xml:space="preserve"> </w:t>
      </w:r>
      <w:r w:rsidRPr="00F10B03">
        <w:t>Республики Беларусь</w:t>
      </w:r>
      <w:r w:rsidR="00F10B03" w:rsidRPr="00F10B03">
        <w:t xml:space="preserve">) </w:t>
      </w:r>
      <w:r w:rsidRPr="00F10B03">
        <w:t>авансовыми платежами в размере 1/3 квартальной плановой суммы</w:t>
      </w:r>
      <w:r w:rsidR="00465B26" w:rsidRPr="00F10B03">
        <w:t xml:space="preserve"> </w:t>
      </w:r>
      <w:r w:rsidRPr="00F10B03">
        <w:t>налога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Уплата налога на прибыль за полугодие указанными сельскохозяйст</w:t>
      </w:r>
      <w:r w:rsidR="00465B26" w:rsidRPr="00F10B03">
        <w:t>венными формиро</w:t>
      </w:r>
      <w:r w:rsidRPr="00F10B03">
        <w:t>ваниями производится исходя из выручки от реализации цветов и декоративных растений, а</w:t>
      </w:r>
      <w:r w:rsidR="00465B26" w:rsidRPr="00F10B03">
        <w:t xml:space="preserve"> </w:t>
      </w:r>
      <w:r w:rsidRPr="00F10B03">
        <w:t>также</w:t>
      </w:r>
      <w:r w:rsidR="00465B26" w:rsidRPr="00F10B03">
        <w:t xml:space="preserve"> </w:t>
      </w:r>
      <w:r w:rsidRPr="00F10B03">
        <w:t>продукции</w:t>
      </w:r>
      <w:r w:rsidR="00465B26" w:rsidRPr="00F10B03">
        <w:t xml:space="preserve"> </w:t>
      </w:r>
      <w:r w:rsidRPr="00F10B03">
        <w:t>пушного</w:t>
      </w:r>
      <w:r w:rsidR="00465B26" w:rsidRPr="00F10B03">
        <w:t xml:space="preserve"> </w:t>
      </w:r>
      <w:r w:rsidRPr="00F10B03">
        <w:t>звероводства, за</w:t>
      </w:r>
      <w:r w:rsidR="00465B26" w:rsidRPr="00F10B03">
        <w:t xml:space="preserve"> </w:t>
      </w:r>
      <w:r w:rsidRPr="00F10B03">
        <w:t>исключением</w:t>
      </w:r>
      <w:r w:rsidR="00465B26" w:rsidRPr="00F10B03">
        <w:t xml:space="preserve"> </w:t>
      </w:r>
      <w:r w:rsidRPr="00F10B03">
        <w:t>налогов</w:t>
      </w:r>
      <w:r w:rsidR="00465B26" w:rsidRPr="00F10B03">
        <w:t xml:space="preserve"> </w:t>
      </w:r>
      <w:r w:rsidRPr="00F10B03">
        <w:t>и</w:t>
      </w:r>
      <w:r w:rsidR="00465B26" w:rsidRPr="00F10B03">
        <w:t xml:space="preserve"> </w:t>
      </w:r>
      <w:r w:rsidRPr="00F10B03">
        <w:t>сборов,</w:t>
      </w:r>
      <w:r w:rsidR="00465B26" w:rsidRPr="00F10B03">
        <w:t xml:space="preserve"> </w:t>
      </w:r>
      <w:r w:rsidRPr="00F10B03">
        <w:t>уплачиваемых</w:t>
      </w:r>
      <w:r w:rsidR="00465B26" w:rsidRPr="00F10B03">
        <w:t xml:space="preserve"> </w:t>
      </w:r>
      <w:r w:rsidRPr="00F10B03">
        <w:t>из</w:t>
      </w:r>
      <w:r w:rsidR="00465B26" w:rsidRPr="00F10B03">
        <w:t xml:space="preserve"> </w:t>
      </w:r>
      <w:r w:rsidRPr="00F10B03">
        <w:t>выручки, и плановых затрат на производство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Юридические лица, уплачивающие налог на доходы от дивидендов и приравненных к</w:t>
      </w:r>
      <w:r w:rsidR="00465B26" w:rsidRPr="00F10B03">
        <w:t xml:space="preserve"> </w:t>
      </w:r>
      <w:r w:rsidRPr="00F10B03">
        <w:t>ним доходов, не позднее 20</w:t>
      </w:r>
      <w:r w:rsidR="00465B26" w:rsidRPr="00F10B03">
        <w:t>-</w:t>
      </w:r>
      <w:r w:rsidRPr="00F10B03">
        <w:t>го числа месяца, следующего з</w:t>
      </w:r>
      <w:r w:rsidR="00465B26" w:rsidRPr="00F10B03">
        <w:t>а месяцем, в котором были начис</w:t>
      </w:r>
      <w:r w:rsidRPr="00F10B03">
        <w:t>лены дивиденды и приравненные к ним доходы, представляют в налоговые органы по месту</w:t>
      </w:r>
      <w:r w:rsidR="00465B26" w:rsidRPr="00F10B03">
        <w:t xml:space="preserve"> </w:t>
      </w:r>
      <w:r w:rsidRPr="00F10B03">
        <w:t>постановки на учет налоговые декларации (расчеты</w:t>
      </w:r>
      <w:r w:rsidR="00F10B03" w:rsidRPr="00F10B03">
        <w:t xml:space="preserve">) </w:t>
      </w:r>
      <w:r w:rsidRPr="00F10B03">
        <w:t>по налогу на до</w:t>
      </w:r>
      <w:r w:rsidR="00465B26" w:rsidRPr="00F10B03">
        <w:t>ходы нарастающим ито</w:t>
      </w:r>
      <w:r w:rsidRPr="00F10B03">
        <w:t>гом с начала года по форме</w:t>
      </w:r>
      <w:r w:rsidR="00F10B03" w:rsidRPr="00F10B03">
        <w:t xml:space="preserve">. </w:t>
      </w:r>
    </w:p>
    <w:p w:rsidR="00537188" w:rsidRPr="00F10B03" w:rsidRDefault="00537188" w:rsidP="00F10B03">
      <w:r w:rsidRPr="00F10B03">
        <w:t>Налог на доходы от дивидендов и приравненных к ним доходов уплачивается в бюджет не</w:t>
      </w:r>
      <w:r w:rsidR="00465B26" w:rsidRPr="00F10B03">
        <w:t xml:space="preserve"> </w:t>
      </w:r>
      <w:r w:rsidRPr="00F10B03">
        <w:t>позднее дня, следующего за днем, в котором были начислены дивиденды и приравненные к</w:t>
      </w:r>
      <w:r w:rsidR="00465B26" w:rsidRPr="00F10B03">
        <w:t xml:space="preserve"> </w:t>
      </w:r>
      <w:r w:rsidRPr="00F10B03">
        <w:t>ним доходы</w:t>
      </w:r>
      <w:r w:rsidR="00F10B03" w:rsidRPr="00F10B03">
        <w:t xml:space="preserve">. </w:t>
      </w:r>
    </w:p>
    <w:p w:rsidR="00F10B03" w:rsidRDefault="00F10B03" w:rsidP="00F10B03"/>
    <w:p w:rsidR="00934625" w:rsidRPr="00F10B03" w:rsidRDefault="00934625" w:rsidP="00F10B03">
      <w:pPr>
        <w:pStyle w:val="3"/>
      </w:pPr>
      <w:bookmarkStart w:id="1" w:name="_Toc222054458"/>
      <w:r w:rsidRPr="00F10B03">
        <w:t>Задача 1</w:t>
      </w:r>
      <w:r w:rsidR="00F10B03" w:rsidRPr="00F10B03">
        <w:t>.</w:t>
      </w:r>
      <w:bookmarkEnd w:id="1"/>
      <w:r w:rsidR="00F10B03" w:rsidRPr="00F10B03">
        <w:t xml:space="preserve"> </w:t>
      </w:r>
    </w:p>
    <w:p w:rsidR="00F10B03" w:rsidRDefault="00F10B03" w:rsidP="00F10B03"/>
    <w:p w:rsidR="00400EF9" w:rsidRPr="00F10B03" w:rsidRDefault="00400EF9" w:rsidP="00F10B03">
      <w:r w:rsidRPr="00F10B03">
        <w:t xml:space="preserve">Определить сумму налога на недвижимость за </w:t>
      </w:r>
      <w:r w:rsidRPr="00F10B03">
        <w:rPr>
          <w:lang w:val="en-US"/>
        </w:rPr>
        <w:t>I</w:t>
      </w:r>
      <w:r w:rsidRPr="00F10B03">
        <w:t xml:space="preserve"> квартал текущего года, указать сроки перечислений его в бюджет</w:t>
      </w:r>
      <w:r w:rsidR="00F10B03" w:rsidRPr="00F10B03">
        <w:t xml:space="preserve">. </w:t>
      </w:r>
    </w:p>
    <w:p w:rsidR="00400EF9" w:rsidRPr="00F10B03" w:rsidRDefault="00400EF9" w:rsidP="00F10B03">
      <w:r w:rsidRPr="00F10B03">
        <w:t>1</w:t>
      </w:r>
      <w:r w:rsidR="00F10B03" w:rsidRPr="00F10B03">
        <w:t xml:space="preserve">. </w:t>
      </w:r>
      <w:r w:rsidRPr="00F10B03">
        <w:t>Остаточная стоимость основных участвующих и не участвующих в производственной деятельности фондов по балансу на 1 января текущего года</w:t>
      </w:r>
      <w:r w:rsidR="00F10B03" w:rsidRPr="00F10B03">
        <w:t xml:space="preserve"> </w:t>
      </w:r>
      <w:r w:rsidRPr="00F10B03">
        <w:t>– 12000 млн</w:t>
      </w:r>
      <w:r w:rsidR="00F10B03" w:rsidRPr="00F10B03">
        <w:t xml:space="preserve">. </w:t>
      </w:r>
      <w:r w:rsidRPr="00F10B03">
        <w:t>руб</w:t>
      </w:r>
      <w:r w:rsidR="00F10B03" w:rsidRPr="00F10B03">
        <w:t xml:space="preserve">.; </w:t>
      </w:r>
    </w:p>
    <w:p w:rsidR="00400EF9" w:rsidRPr="00F10B03" w:rsidRDefault="00400EF9" w:rsidP="00F10B03">
      <w:r w:rsidRPr="00F10B03">
        <w:t>2</w:t>
      </w:r>
      <w:r w:rsidR="00F10B03" w:rsidRPr="00F10B03">
        <w:t xml:space="preserve">. </w:t>
      </w:r>
      <w:r w:rsidRPr="00F10B03">
        <w:t>Остаточная</w:t>
      </w:r>
      <w:r w:rsidR="00F10B03" w:rsidRPr="00F10B03">
        <w:t xml:space="preserve"> </w:t>
      </w:r>
      <w:r w:rsidRPr="00F10B03">
        <w:t>стоимость льготируемых основных участвующих и не участвующих в производственной деятельности фондов 6000 млн</w:t>
      </w:r>
      <w:r w:rsidR="00F10B03" w:rsidRPr="00F10B03">
        <w:t xml:space="preserve">. </w:t>
      </w:r>
      <w:r w:rsidRPr="00F10B03">
        <w:t>руб</w:t>
      </w:r>
      <w:r w:rsidR="00F10B03" w:rsidRPr="00F10B03">
        <w:t xml:space="preserve">.; </w:t>
      </w:r>
    </w:p>
    <w:p w:rsidR="00400EF9" w:rsidRPr="00F10B03" w:rsidRDefault="00400EF9" w:rsidP="00F10B03">
      <w:r w:rsidRPr="00F10B03">
        <w:t>3</w:t>
      </w:r>
      <w:r w:rsidR="00F10B03" w:rsidRPr="00F10B03">
        <w:t xml:space="preserve">. </w:t>
      </w:r>
      <w:r w:rsidRPr="00F10B03">
        <w:t>Износ основных участвующих и не участвующих в производственной деятельности фондов 4000 млн</w:t>
      </w:r>
      <w:r w:rsidR="00F10B03" w:rsidRPr="00F10B03">
        <w:t xml:space="preserve">. </w:t>
      </w:r>
      <w:r w:rsidRPr="00F10B03">
        <w:t>руб</w:t>
      </w:r>
      <w:r w:rsidR="00F10B03" w:rsidRPr="00F10B03">
        <w:t xml:space="preserve">.; </w:t>
      </w:r>
    </w:p>
    <w:p w:rsidR="00934625" w:rsidRPr="00F10B03" w:rsidRDefault="00400EF9" w:rsidP="00F10B03">
      <w:r w:rsidRPr="00F10B03">
        <w:t>4</w:t>
      </w:r>
      <w:r w:rsidR="00F10B03" w:rsidRPr="00F10B03">
        <w:t xml:space="preserve">. </w:t>
      </w:r>
      <w:r w:rsidRPr="00F10B03">
        <w:t>Износ льготируемых основных участвующих и не участвующих в производственной деятельности фондов 2000 млн</w:t>
      </w:r>
      <w:r w:rsidR="00F10B03" w:rsidRPr="00F10B03">
        <w:t xml:space="preserve">. </w:t>
      </w:r>
      <w:r w:rsidRPr="00F10B03">
        <w:t>руб</w:t>
      </w:r>
      <w:r w:rsidR="00F10B03" w:rsidRPr="00F10B03">
        <w:t xml:space="preserve">. </w:t>
      </w:r>
    </w:p>
    <w:p w:rsidR="00CE3BEE" w:rsidRPr="00F10B03" w:rsidRDefault="00934625" w:rsidP="00F10B03">
      <w:r w:rsidRPr="00F10B03">
        <w:t>Решение</w:t>
      </w:r>
      <w:r w:rsidR="00F10B03" w:rsidRPr="00F10B03">
        <w:t xml:space="preserve">: </w:t>
      </w:r>
    </w:p>
    <w:p w:rsidR="00070253" w:rsidRPr="00F10B03" w:rsidRDefault="00070253" w:rsidP="00F10B03">
      <w:r w:rsidRPr="00F10B03">
        <w:t>Плательщиками налога на недвижимость являются юридические лица, включая предприятия с иностранными инвестициями и иностранные юридические лица, а также филиалы, представительства и другие структурные подразделения юридических лиц, имеющие обособленный (отдельный</w:t>
      </w:r>
      <w:r w:rsidR="00F10B03" w:rsidRPr="00F10B03">
        <w:t xml:space="preserve">) </w:t>
      </w:r>
      <w:r w:rsidRPr="00F10B03">
        <w:t>баланс и расчетный (текущий</w:t>
      </w:r>
      <w:r w:rsidR="00F10B03" w:rsidRPr="00F10B03">
        <w:t xml:space="preserve">) </w:t>
      </w:r>
      <w:r w:rsidRPr="00F10B03">
        <w:t>счет</w:t>
      </w:r>
      <w:r w:rsidR="00F10B03" w:rsidRPr="00F10B03">
        <w:t xml:space="preserve">. </w:t>
      </w:r>
    </w:p>
    <w:p w:rsidR="00F10B03" w:rsidRPr="00F10B03" w:rsidRDefault="00070253" w:rsidP="00F10B03">
      <w:r w:rsidRPr="00F10B03">
        <w:t>Налог на недвижимость исчисляется и уплачивается общественным объединением (организацией</w:t>
      </w:r>
      <w:r w:rsidR="00F10B03" w:rsidRPr="00F10B03">
        <w:t>):</w:t>
      </w:r>
    </w:p>
    <w:p w:rsidR="00F10B03" w:rsidRPr="00F10B03" w:rsidRDefault="00F10B03" w:rsidP="00F10B03">
      <w:r w:rsidRPr="00F10B03">
        <w:t xml:space="preserve">- </w:t>
      </w:r>
      <w:r w:rsidR="00070253" w:rsidRPr="00F10B03">
        <w:t>со стоимости основных производственных и непроизводственных фондов, являющихся собственностью или находящихся во владении плательщиков</w:t>
      </w:r>
      <w:r w:rsidRPr="00F10B03">
        <w:t>;</w:t>
      </w:r>
    </w:p>
    <w:p w:rsidR="00F10B03" w:rsidRPr="00F10B03" w:rsidRDefault="00F10B03" w:rsidP="00F10B03">
      <w:r w:rsidRPr="00F10B03">
        <w:t xml:space="preserve">- </w:t>
      </w:r>
      <w:r w:rsidR="00070253" w:rsidRPr="00F10B03">
        <w:t>со стоимости объектов незавершенного строительства</w:t>
      </w:r>
      <w:r w:rsidRPr="00F10B03">
        <w:t>;</w:t>
      </w:r>
    </w:p>
    <w:p w:rsidR="00F10B03" w:rsidRPr="00F10B03" w:rsidRDefault="00F10B03" w:rsidP="00F10B03">
      <w:r w:rsidRPr="00F10B03">
        <w:t xml:space="preserve">- </w:t>
      </w:r>
      <w:r w:rsidR="00070253" w:rsidRPr="00F10B03">
        <w:t>со стоимости основных фондов, ввезенных на территорию Республики Беларусь по договорам аренды и другим договорам с иностранными юридическими или физическими лицами</w:t>
      </w:r>
      <w:r w:rsidRPr="00F10B03">
        <w:t>;</w:t>
      </w:r>
    </w:p>
    <w:p w:rsidR="00F10B03" w:rsidRPr="00F10B03" w:rsidRDefault="00F10B03" w:rsidP="00F10B03">
      <w:r w:rsidRPr="00F10B03">
        <w:t xml:space="preserve">- </w:t>
      </w:r>
      <w:r w:rsidR="00070253" w:rsidRPr="00F10B03">
        <w:t>со стоимости долгосрочно арендуемых основных фондов, по которым предусматривается переход их в собственность арендатора (выкуп</w:t>
      </w:r>
      <w:r w:rsidRPr="00F10B03">
        <w:t xml:space="preserve">) </w:t>
      </w:r>
      <w:r w:rsidR="00070253" w:rsidRPr="00F10B03">
        <w:t>по истечении срока аренды или до его истечения, при условии внесения последним всей обусловленной договором выкупной цены, уплата налога производится арендатором</w:t>
      </w:r>
      <w:r w:rsidRPr="00F10B03">
        <w:t>;</w:t>
      </w:r>
    </w:p>
    <w:p w:rsidR="00070253" w:rsidRPr="00F10B03" w:rsidRDefault="00F10B03" w:rsidP="00F10B03">
      <w:r w:rsidRPr="00F10B03">
        <w:t xml:space="preserve">- </w:t>
      </w:r>
      <w:r w:rsidR="00070253" w:rsidRPr="00F10B03">
        <w:t>со стоимости основных средств, возмездно арендованных у физических лиц, не состоящих в штате организации, плательщиком налога является организация (арендатор</w:t>
      </w:r>
      <w:r w:rsidRPr="00F10B03">
        <w:t xml:space="preserve">). </w:t>
      </w:r>
    </w:p>
    <w:p w:rsidR="00070253" w:rsidRPr="00F10B03" w:rsidRDefault="00070253" w:rsidP="00F10B03">
      <w:r w:rsidRPr="00F10B03">
        <w:t>Годовая ставка налога на недвижимость юридических лиц установлена в размере 1 процента</w:t>
      </w:r>
      <w:r w:rsidR="00F10B03" w:rsidRPr="00F10B03">
        <w:t xml:space="preserve">. </w:t>
      </w:r>
      <w:r w:rsidRPr="00F10B03">
        <w:t>Налог на недвижимость определяется плательщиками ежеквартально, исходя из наличия основных производственных и непроизводственных фондов по остаточной стоимости на начало квартала и 1/4 утвержденной годовой ставки</w:t>
      </w:r>
      <w:r w:rsidR="00F10B03" w:rsidRPr="00F10B03">
        <w:t xml:space="preserve">. </w:t>
      </w:r>
      <w:r w:rsidRPr="00F10B03">
        <w:t>Остаточная стоимость основных производственных и непроизводственных фондов определяется как стоимость основных средств по первичным данным бухгалтерского учета и соответствующей отчетности за вычетом их износа с учетом проведенной переоценки на начало года</w:t>
      </w:r>
      <w:r w:rsidR="00F10B03" w:rsidRPr="00F10B03">
        <w:t xml:space="preserve">. </w:t>
      </w:r>
      <w:r w:rsidRPr="00F10B03">
        <w:t>В случае если в течение отчетного квартала вводятся в эксплуатацию новые основные фонды, то налог на недвижимость, начисленный в начале отчетного квартала, не пересчитывается</w:t>
      </w:r>
      <w:r w:rsidR="00F10B03" w:rsidRPr="00F10B03">
        <w:t xml:space="preserve">. </w:t>
      </w:r>
    </w:p>
    <w:p w:rsidR="00225AED" w:rsidRPr="00F10B03" w:rsidRDefault="00225AED" w:rsidP="00F10B03">
      <w:r w:rsidRPr="00F10B03">
        <w:t>Налог на недвижимость (Нн</w:t>
      </w:r>
      <w:r w:rsidR="00F10B03" w:rsidRPr="00F10B03">
        <w:t xml:space="preserve">) </w:t>
      </w:r>
      <w:r w:rsidRPr="00F10B03">
        <w:t>берут с величины остаточной стоимости основных фондов</w:t>
      </w:r>
      <w:r w:rsidR="00F10B03" w:rsidRPr="00F10B03">
        <w:t xml:space="preserve">. </w:t>
      </w:r>
    </w:p>
    <w:p w:rsidR="00225AED" w:rsidRPr="00F10B03" w:rsidRDefault="00225AED" w:rsidP="00F10B03">
      <w:r w:rsidRPr="00F10B03">
        <w:t>Софост= Софперенесенная (восстонавительная</w:t>
      </w:r>
      <w:r w:rsidR="00F10B03" w:rsidRPr="00F10B03">
        <w:t xml:space="preserve">) - </w:t>
      </w:r>
      <w:r w:rsidRPr="00F10B03">
        <w:t>Величина износа (И</w:t>
      </w:r>
      <w:r w:rsidR="00F10B03" w:rsidRPr="00F10B03">
        <w:t xml:space="preserve">). </w:t>
      </w:r>
    </w:p>
    <w:p w:rsidR="00225AED" w:rsidRPr="00F10B03" w:rsidRDefault="00225AED" w:rsidP="00F10B03">
      <w:r w:rsidRPr="00F10B03">
        <w:t>Следует также учитывать, что с величины льготируемых фондов налог на недвижимость не взыскивается</w:t>
      </w:r>
      <w:r w:rsidR="00F10B03" w:rsidRPr="00F10B03">
        <w:t xml:space="preserve">. </w:t>
      </w:r>
    </w:p>
    <w:p w:rsidR="00C17501" w:rsidRPr="00F10B03" w:rsidRDefault="00C17501" w:rsidP="00F10B03">
      <w:r w:rsidRPr="00F10B03">
        <w:t>Определим величину налога на недвижимость</w:t>
      </w:r>
      <w:r w:rsidR="00F10B03" w:rsidRPr="00F10B03">
        <w:t xml:space="preserve">. </w:t>
      </w:r>
      <w:r w:rsidR="007B3248" w:rsidRPr="00F10B03">
        <w:t>Годовая с</w:t>
      </w:r>
      <w:r w:rsidRPr="00F10B03">
        <w:t>тавка налога на недвижимость составляет 1%</w:t>
      </w:r>
      <w:r w:rsidR="00F10B03" w:rsidRPr="00F10B03">
        <w:t xml:space="preserve">. </w:t>
      </w:r>
      <w:r w:rsidR="007B3248" w:rsidRPr="00F10B03">
        <w:t>Тогда за первый квартал ставка налога составит 0,25%</w:t>
      </w:r>
      <w:r w:rsidR="00F10B03" w:rsidRPr="00F10B03">
        <w:t xml:space="preserve">. </w:t>
      </w:r>
    </w:p>
    <w:p w:rsidR="00091DDA" w:rsidRPr="00F10B03" w:rsidRDefault="00C17501" w:rsidP="00F10B03">
      <w:r w:rsidRPr="00F10B03">
        <w:t xml:space="preserve">Н </w:t>
      </w:r>
      <w:r w:rsidR="00225AED" w:rsidRPr="00F10B03">
        <w:t xml:space="preserve">= </w:t>
      </w:r>
      <w:r w:rsidRPr="00F10B03">
        <w:t>(</w:t>
      </w:r>
      <w:r w:rsidR="00225AED" w:rsidRPr="00F10B03">
        <w:t>12000-4000</w:t>
      </w:r>
      <w:r w:rsidRPr="00F10B03">
        <w:t>-(6000-2000</w:t>
      </w:r>
      <w:r w:rsidR="00F10B03" w:rsidRPr="00F10B03">
        <w:t xml:space="preserve">)) </w:t>
      </w:r>
      <w:r w:rsidRPr="00F10B03">
        <w:t>*0,0</w:t>
      </w:r>
      <w:r w:rsidR="007B3248" w:rsidRPr="00F10B03">
        <w:t>025=1</w:t>
      </w:r>
      <w:r w:rsidRPr="00F10B03">
        <w:t>0 (млн</w:t>
      </w:r>
      <w:r w:rsidR="00F10B03" w:rsidRPr="00F10B03">
        <w:t xml:space="preserve">. </w:t>
      </w:r>
      <w:r w:rsidRPr="00F10B03">
        <w:t>руб</w:t>
      </w:r>
      <w:r w:rsidR="00F10B03" w:rsidRPr="00F10B03">
        <w:t xml:space="preserve">) </w:t>
      </w:r>
    </w:p>
    <w:p w:rsidR="00C17501" w:rsidRPr="00F10B03" w:rsidRDefault="00C17501" w:rsidP="00F10B03">
      <w:r w:rsidRPr="00F10B03">
        <w:t xml:space="preserve">Таким образом, величина налога на недвижимость </w:t>
      </w:r>
      <w:r w:rsidR="00070253" w:rsidRPr="00F10B03">
        <w:t xml:space="preserve">за первый квартал </w:t>
      </w:r>
      <w:r w:rsidRPr="00F10B03">
        <w:t>с</w:t>
      </w:r>
      <w:r w:rsidR="00070253" w:rsidRPr="00F10B03">
        <w:t>ос</w:t>
      </w:r>
      <w:r w:rsidRPr="00F10B03">
        <w:t xml:space="preserve">тавит </w:t>
      </w:r>
      <w:r w:rsidR="007B3248" w:rsidRPr="00F10B03">
        <w:t>1</w:t>
      </w:r>
      <w:r w:rsidRPr="00F10B03">
        <w:t>0 млн</w:t>
      </w:r>
      <w:r w:rsidR="00F10B03" w:rsidRPr="00F10B03">
        <w:t xml:space="preserve">. </w:t>
      </w:r>
      <w:r w:rsidRPr="00F10B03">
        <w:t>руб</w:t>
      </w:r>
      <w:r w:rsidR="00F10B03" w:rsidRPr="00F10B03">
        <w:t xml:space="preserve">. </w:t>
      </w:r>
    </w:p>
    <w:p w:rsidR="007B3248" w:rsidRPr="00F10B03" w:rsidRDefault="007B3248" w:rsidP="00F10B03">
      <w:r w:rsidRPr="00F10B03">
        <w:t xml:space="preserve">Налог на недвижимость </w:t>
      </w:r>
      <w:r w:rsidR="00070253" w:rsidRPr="00F10B03">
        <w:t xml:space="preserve">уплачивается по месту нахождения здания и </w:t>
      </w:r>
      <w:r w:rsidRPr="00F10B03">
        <w:t xml:space="preserve">должен быть уплачен не позднее </w:t>
      </w:r>
      <w:r w:rsidR="00070253" w:rsidRPr="00F10B03">
        <w:t>15 ноября</w:t>
      </w:r>
      <w:r w:rsidR="00F10B03" w:rsidRPr="00F10B03">
        <w:t xml:space="preserve">. </w:t>
      </w:r>
    </w:p>
    <w:p w:rsidR="00F10B03" w:rsidRDefault="00F10B03" w:rsidP="00F10B03"/>
    <w:p w:rsidR="00E268B5" w:rsidRPr="00F10B03" w:rsidRDefault="00E268B5" w:rsidP="00F10B03">
      <w:pPr>
        <w:pStyle w:val="3"/>
      </w:pPr>
      <w:bookmarkStart w:id="2" w:name="_Toc222054459"/>
      <w:r w:rsidRPr="00F10B03">
        <w:t>Задача 2</w:t>
      </w:r>
      <w:r w:rsidR="00F10B03" w:rsidRPr="00F10B03">
        <w:t>.</w:t>
      </w:r>
      <w:bookmarkEnd w:id="2"/>
      <w:r w:rsidR="00F10B03" w:rsidRPr="00F10B03">
        <w:t xml:space="preserve"> </w:t>
      </w:r>
    </w:p>
    <w:p w:rsidR="00F10B03" w:rsidRDefault="00F10B03" w:rsidP="00F10B03"/>
    <w:p w:rsidR="00E268B5" w:rsidRPr="00F10B03" w:rsidRDefault="0086360C" w:rsidP="00F10B03">
      <w:r w:rsidRPr="00F10B03">
        <w:t>В отчетном месяце производственное предприятие-резидент Республики Беларусь изготовило акцизную продукцию и реализовало ее на белорусском рынке</w:t>
      </w:r>
      <w:r w:rsidR="00F10B03" w:rsidRPr="00F10B03">
        <w:t xml:space="preserve">. </w:t>
      </w:r>
      <w:r w:rsidRPr="00F10B03">
        <w:t>Выручка от реализации составила 472 млн</w:t>
      </w:r>
      <w:r w:rsidR="00F10B03" w:rsidRPr="00F10B03">
        <w:t xml:space="preserve">. </w:t>
      </w:r>
      <w:r w:rsidRPr="00F10B03">
        <w:t>руб</w:t>
      </w:r>
      <w:r w:rsidR="00F10B03" w:rsidRPr="00F10B03">
        <w:t xml:space="preserve">. </w:t>
      </w:r>
      <w:r w:rsidRPr="00F10B03">
        <w:t>Других видов деятельности в отчетном периоде предприятие не осуществляло</w:t>
      </w:r>
      <w:r w:rsidR="00F10B03" w:rsidRPr="00F10B03">
        <w:t xml:space="preserve">. </w:t>
      </w:r>
      <w:r w:rsidRPr="00F10B03">
        <w:t>Определить начисленную величину косвенных налоговых платежей (ставка акциза – 40 процентов</w:t>
      </w:r>
      <w:r w:rsidR="00F10B03" w:rsidRPr="00F10B03">
        <w:t xml:space="preserve">; </w:t>
      </w:r>
      <w:r w:rsidRPr="00F10B03">
        <w:t>ставка НДС – 18 процентов</w:t>
      </w:r>
      <w:r w:rsidR="00F10B03" w:rsidRPr="00F10B03">
        <w:t xml:space="preserve">) </w:t>
      </w:r>
      <w:r w:rsidRPr="00F10B03">
        <w:t>и прибыль от реализации продукции, если себестоимость производства составила 180 млн</w:t>
      </w:r>
      <w:r w:rsidR="00F10B03" w:rsidRPr="00F10B03">
        <w:t xml:space="preserve">. </w:t>
      </w:r>
      <w:r w:rsidRPr="00F10B03">
        <w:t>руб</w:t>
      </w:r>
      <w:r w:rsidR="00F10B03" w:rsidRPr="00F10B03">
        <w:t xml:space="preserve">. </w:t>
      </w:r>
    </w:p>
    <w:p w:rsidR="00E268B5" w:rsidRPr="00F10B03" w:rsidRDefault="00E268B5" w:rsidP="00F10B03">
      <w:r w:rsidRPr="00F10B03">
        <w:t>Решение</w:t>
      </w:r>
      <w:r w:rsidR="00F10B03" w:rsidRPr="00F10B03">
        <w:t xml:space="preserve">: </w:t>
      </w:r>
    </w:p>
    <w:p w:rsidR="00F7329D" w:rsidRPr="00F10B03" w:rsidRDefault="00F7329D" w:rsidP="00F10B03">
      <w:r w:rsidRPr="00F10B03">
        <w:t>Определи сумму НДС, входящего в розничную цену</w:t>
      </w:r>
      <w:r w:rsidR="00F10B03" w:rsidRPr="00F10B03">
        <w:t xml:space="preserve">: </w:t>
      </w:r>
    </w:p>
    <w:p w:rsidR="00F7329D" w:rsidRPr="00F10B03" w:rsidRDefault="00F7329D" w:rsidP="00F10B03">
      <w:r w:rsidRPr="00F10B03">
        <w:t>НДС=РЦ*Сндс/(100+Сндс</w:t>
      </w:r>
      <w:r w:rsidR="00F10B03" w:rsidRPr="00F10B03">
        <w:t xml:space="preserve">) </w:t>
      </w:r>
    </w:p>
    <w:p w:rsidR="00F7329D" w:rsidRPr="00F10B03" w:rsidRDefault="00F7329D" w:rsidP="00F10B03">
      <w:r w:rsidRPr="00F10B03">
        <w:t>где НДС – сумма НДС в розничной цене, р</w:t>
      </w:r>
      <w:r w:rsidR="00F10B03" w:rsidRPr="00F10B03">
        <w:t>.,</w:t>
      </w:r>
      <w:r w:rsidRPr="00F10B03">
        <w:t xml:space="preserve"> РЦ – розничная цена, р</w:t>
      </w:r>
      <w:r w:rsidR="00F10B03" w:rsidRPr="00F10B03">
        <w:t>.,</w:t>
      </w:r>
      <w:r w:rsidRPr="00F10B03">
        <w:t xml:space="preserve"> Сндс – ставка НДС,</w:t>
      </w:r>
      <w:r w:rsidR="00F10B03" w:rsidRPr="00F10B03">
        <w:t xml:space="preserve">%. </w:t>
      </w:r>
    </w:p>
    <w:p w:rsidR="00F7329D" w:rsidRPr="00F10B03" w:rsidRDefault="00F7329D" w:rsidP="00F10B03">
      <w:r w:rsidRPr="00F10B03">
        <w:t>НДС=</w:t>
      </w:r>
      <w:r w:rsidR="000C74AE" w:rsidRPr="00F10B03">
        <w:t>472</w:t>
      </w:r>
      <w:r w:rsidRPr="00F10B03">
        <w:t>*18/(100+18</w:t>
      </w:r>
      <w:r w:rsidR="00F10B03" w:rsidRPr="00F10B03">
        <w:t xml:space="preserve">) </w:t>
      </w:r>
      <w:r w:rsidRPr="00F10B03">
        <w:t>=</w:t>
      </w:r>
      <w:r w:rsidR="000C74AE" w:rsidRPr="00F10B03">
        <w:t>72</w:t>
      </w:r>
      <w:r w:rsidRPr="00F10B03">
        <w:t xml:space="preserve"> (</w:t>
      </w:r>
      <w:r w:rsidR="00C624E4" w:rsidRPr="00F10B03">
        <w:t>млн</w:t>
      </w:r>
      <w:r w:rsidR="00F10B03" w:rsidRPr="00F10B03">
        <w:t xml:space="preserve">. </w:t>
      </w:r>
      <w:r w:rsidR="00C624E4" w:rsidRPr="00F10B03">
        <w:t>руб</w:t>
      </w:r>
      <w:r w:rsidR="00F10B03" w:rsidRPr="00F10B03">
        <w:t xml:space="preserve">) </w:t>
      </w:r>
    </w:p>
    <w:p w:rsidR="00F7329D" w:rsidRPr="00F10B03" w:rsidRDefault="00F7329D" w:rsidP="00F10B03">
      <w:r w:rsidRPr="00F10B03">
        <w:t>Тогда отпускная цена без НДС (Цотп</w:t>
      </w:r>
      <w:r w:rsidR="00F10B03" w:rsidRPr="00F10B03">
        <w:t xml:space="preserve">): </w:t>
      </w:r>
    </w:p>
    <w:p w:rsidR="00F7329D" w:rsidRPr="00F10B03" w:rsidRDefault="00F7329D" w:rsidP="00F10B03">
      <w:r w:rsidRPr="00F10B03">
        <w:t>Цотп=РЦ-НДС=</w:t>
      </w:r>
      <w:r w:rsidR="000C74AE" w:rsidRPr="00F10B03">
        <w:t>472</w:t>
      </w:r>
      <w:r w:rsidRPr="00F10B03">
        <w:t>-</w:t>
      </w:r>
      <w:r w:rsidR="000C74AE" w:rsidRPr="00F10B03">
        <w:t>72</w:t>
      </w:r>
      <w:r w:rsidRPr="00F10B03">
        <w:t>=</w:t>
      </w:r>
      <w:r w:rsidR="000C74AE" w:rsidRPr="00F10B03">
        <w:t>400</w:t>
      </w:r>
      <w:r w:rsidRPr="00F10B03">
        <w:t xml:space="preserve"> (</w:t>
      </w:r>
      <w:r w:rsidR="00C624E4" w:rsidRPr="00F10B03">
        <w:t>млн</w:t>
      </w:r>
      <w:r w:rsidR="00F10B03" w:rsidRPr="00F10B03">
        <w:t xml:space="preserve">. </w:t>
      </w:r>
      <w:r w:rsidR="00C624E4" w:rsidRPr="00F10B03">
        <w:t>руб</w:t>
      </w:r>
      <w:r w:rsidR="00F10B03" w:rsidRPr="00F10B03">
        <w:t xml:space="preserve">) </w:t>
      </w:r>
    </w:p>
    <w:p w:rsidR="00F7329D" w:rsidRPr="00F10B03" w:rsidRDefault="00F7329D" w:rsidP="00F10B03">
      <w:r w:rsidRPr="00F10B03">
        <w:t>Отчисления в республиканский целевой бюджетный фонд (Офс</w:t>
      </w:r>
      <w:r w:rsidR="00F10B03" w:rsidRPr="00F10B03">
        <w:t xml:space="preserve">): </w:t>
      </w:r>
    </w:p>
    <w:p w:rsidR="00F7329D" w:rsidRPr="00F10B03" w:rsidRDefault="00F7329D" w:rsidP="00F10B03">
      <w:r w:rsidRPr="00F10B03">
        <w:t>Офс=Цотп*Софс=</w:t>
      </w:r>
      <w:r w:rsidR="00C624E4" w:rsidRPr="00F10B03">
        <w:t>400</w:t>
      </w:r>
      <w:r w:rsidRPr="00F10B03">
        <w:t>*0,03=</w:t>
      </w:r>
      <w:r w:rsidR="00C624E4" w:rsidRPr="00F10B03">
        <w:t>12</w:t>
      </w:r>
      <w:r w:rsidRPr="00F10B03">
        <w:t xml:space="preserve"> (</w:t>
      </w:r>
      <w:r w:rsidR="00C624E4" w:rsidRPr="00F10B03">
        <w:t>млн</w:t>
      </w:r>
      <w:r w:rsidR="00F10B03" w:rsidRPr="00F10B03">
        <w:t xml:space="preserve">. </w:t>
      </w:r>
      <w:r w:rsidR="00C624E4" w:rsidRPr="00F10B03">
        <w:t>руб</w:t>
      </w:r>
      <w:r w:rsidR="00F10B03" w:rsidRPr="00F10B03">
        <w:t xml:space="preserve">) </w:t>
      </w:r>
    </w:p>
    <w:p w:rsidR="00F7329D" w:rsidRPr="00F10B03" w:rsidRDefault="00F7329D" w:rsidP="00F10B03">
      <w:r w:rsidRPr="00F10B03">
        <w:t>где</w:t>
      </w:r>
      <w:r w:rsidR="00F10B03" w:rsidRPr="00F10B03">
        <w:t xml:space="preserve"> </w:t>
      </w:r>
      <w:r w:rsidRPr="00F10B03">
        <w:t>Софс – ставка отчислений в республи</w:t>
      </w:r>
      <w:r w:rsidR="00C624E4" w:rsidRPr="00F10B03">
        <w:t>канский целевой бюджетный фонд</w:t>
      </w:r>
      <w:r w:rsidR="00F10B03" w:rsidRPr="00F10B03">
        <w:t xml:space="preserve">. </w:t>
      </w:r>
    </w:p>
    <w:p w:rsidR="00F7329D" w:rsidRPr="00F10B03" w:rsidRDefault="00F7329D" w:rsidP="00F10B03">
      <w:r w:rsidRPr="00F10B03">
        <w:t>Целевые сборы в местные целевые бюджетные фонды (Цсм</w:t>
      </w:r>
      <w:r w:rsidR="00F10B03" w:rsidRPr="00F10B03">
        <w:t xml:space="preserve">): </w:t>
      </w:r>
    </w:p>
    <w:p w:rsidR="00F7329D" w:rsidRPr="00F10B03" w:rsidRDefault="00F7329D" w:rsidP="00F10B03">
      <w:r w:rsidRPr="00F10B03">
        <w:t>Цсм=(Цотп-Офс</w:t>
      </w:r>
      <w:r w:rsidR="00F10B03" w:rsidRPr="00F10B03">
        <w:t xml:space="preserve">) </w:t>
      </w:r>
      <w:r w:rsidRPr="00F10B03">
        <w:t>*Ссм=(</w:t>
      </w:r>
      <w:r w:rsidR="00C624E4" w:rsidRPr="00F10B03">
        <w:t>400</w:t>
      </w:r>
      <w:r w:rsidRPr="00F10B03">
        <w:t>-1</w:t>
      </w:r>
      <w:r w:rsidR="00C624E4" w:rsidRPr="00F10B03">
        <w:t>2</w:t>
      </w:r>
      <w:r w:rsidR="00F10B03" w:rsidRPr="00F10B03">
        <w:t xml:space="preserve">) </w:t>
      </w:r>
      <w:r w:rsidRPr="00F10B03">
        <w:t>*0,0115=</w:t>
      </w:r>
      <w:r w:rsidR="00C624E4" w:rsidRPr="00F10B03">
        <w:t>4,5</w:t>
      </w:r>
      <w:r w:rsidRPr="00F10B03">
        <w:t xml:space="preserve"> (</w:t>
      </w:r>
      <w:r w:rsidR="00C624E4" w:rsidRPr="00F10B03">
        <w:t>млн</w:t>
      </w:r>
      <w:r w:rsidR="00F10B03" w:rsidRPr="00F10B03">
        <w:t xml:space="preserve">. </w:t>
      </w:r>
      <w:r w:rsidR="00C624E4" w:rsidRPr="00F10B03">
        <w:t>руб</w:t>
      </w:r>
      <w:r w:rsidR="00F10B03" w:rsidRPr="00F10B03">
        <w:t xml:space="preserve">) </w:t>
      </w:r>
    </w:p>
    <w:p w:rsidR="00F7329D" w:rsidRPr="00F10B03" w:rsidRDefault="00F7329D" w:rsidP="00F10B03">
      <w:r w:rsidRPr="00F10B03">
        <w:t>где Ссм – ставка целевого сбора в местные целевые бюджетные фонды,</w:t>
      </w:r>
      <w:r w:rsidR="00F10B03" w:rsidRPr="00F10B03">
        <w:t xml:space="preserve">%. </w:t>
      </w:r>
    </w:p>
    <w:p w:rsidR="00C624E4" w:rsidRPr="00F10B03" w:rsidRDefault="00C624E4" w:rsidP="00F10B03">
      <w:r w:rsidRPr="00F10B03">
        <w:t>Определи сумму акциза (А</w:t>
      </w:r>
      <w:r w:rsidR="00F10B03" w:rsidRPr="00F10B03">
        <w:t xml:space="preserve">): </w:t>
      </w:r>
    </w:p>
    <w:p w:rsidR="00C624E4" w:rsidRPr="00F10B03" w:rsidRDefault="00C624E4" w:rsidP="00F10B03">
      <w:r w:rsidRPr="00F10B03">
        <w:t>А=(Цотп-Офс-Цсм</w:t>
      </w:r>
      <w:r w:rsidR="00F10B03" w:rsidRPr="00F10B03">
        <w:t xml:space="preserve">) </w:t>
      </w:r>
      <w:r w:rsidRPr="00F10B03">
        <w:t>*Са=(400-12-4,5</w:t>
      </w:r>
      <w:r w:rsidR="00F10B03" w:rsidRPr="00F10B03">
        <w:t xml:space="preserve">) </w:t>
      </w:r>
      <w:r w:rsidRPr="00F10B03">
        <w:t>*0,4=153,4 (млн</w:t>
      </w:r>
      <w:r w:rsidR="00F10B03" w:rsidRPr="00F10B03">
        <w:t xml:space="preserve">. </w:t>
      </w:r>
      <w:r w:rsidRPr="00F10B03">
        <w:t>руб</w:t>
      </w:r>
      <w:r w:rsidR="00F10B03" w:rsidRPr="00F10B03">
        <w:t xml:space="preserve">) </w:t>
      </w:r>
    </w:p>
    <w:p w:rsidR="00C624E4" w:rsidRPr="00F10B03" w:rsidRDefault="00C624E4" w:rsidP="00F10B03">
      <w:r w:rsidRPr="00F10B03">
        <w:t>где Са –ставка акциза</w:t>
      </w:r>
      <w:r w:rsidR="00F10B03" w:rsidRPr="00F10B03">
        <w:t xml:space="preserve">. </w:t>
      </w:r>
    </w:p>
    <w:p w:rsidR="00F7329D" w:rsidRPr="00F10B03" w:rsidRDefault="00F7329D" w:rsidP="00F10B03">
      <w:r w:rsidRPr="00F10B03">
        <w:t>Тогда прибыль</w:t>
      </w:r>
      <w:r w:rsidR="00C624E4" w:rsidRPr="00F10B03">
        <w:t xml:space="preserve"> </w:t>
      </w:r>
      <w:r w:rsidR="009253D8" w:rsidRPr="00F10B03">
        <w:t xml:space="preserve">от реализации продукции </w:t>
      </w:r>
      <w:r w:rsidR="00C624E4" w:rsidRPr="00F10B03">
        <w:t>(П</w:t>
      </w:r>
      <w:r w:rsidR="00F10B03" w:rsidRPr="00F10B03">
        <w:t xml:space="preserve">) </w:t>
      </w:r>
      <w:r w:rsidRPr="00F10B03">
        <w:t>составит</w:t>
      </w:r>
      <w:r w:rsidR="00F10B03" w:rsidRPr="00F10B03">
        <w:t xml:space="preserve">: </w:t>
      </w:r>
    </w:p>
    <w:p w:rsidR="00F7329D" w:rsidRPr="00F10B03" w:rsidRDefault="00C624E4" w:rsidP="00F10B03">
      <w:r w:rsidRPr="00F10B03">
        <w:t>П=Цотп-Офс-Цсм-А-С</w:t>
      </w:r>
      <w:r w:rsidR="00F7329D" w:rsidRPr="00F10B03">
        <w:t>=</w:t>
      </w:r>
      <w:r w:rsidRPr="00F10B03">
        <w:t>400</w:t>
      </w:r>
      <w:r w:rsidR="00F7329D" w:rsidRPr="00F10B03">
        <w:t>-</w:t>
      </w:r>
      <w:r w:rsidRPr="00F10B03">
        <w:t>12</w:t>
      </w:r>
      <w:r w:rsidR="00F7329D" w:rsidRPr="00F10B03">
        <w:t>-</w:t>
      </w:r>
      <w:r w:rsidRPr="00F10B03">
        <w:t>4,5</w:t>
      </w:r>
      <w:r w:rsidR="00F7329D" w:rsidRPr="00F10B03">
        <w:t>-</w:t>
      </w:r>
      <w:r w:rsidRPr="00F10B03">
        <w:t>153,4-180</w:t>
      </w:r>
      <w:r w:rsidR="00F7329D" w:rsidRPr="00F10B03">
        <w:t>=</w:t>
      </w:r>
      <w:r w:rsidRPr="00F10B03">
        <w:t>50,1</w:t>
      </w:r>
      <w:r w:rsidR="00F7329D" w:rsidRPr="00F10B03">
        <w:t xml:space="preserve"> (</w:t>
      </w:r>
      <w:r w:rsidRPr="00F10B03">
        <w:t>млн</w:t>
      </w:r>
      <w:r w:rsidR="00F10B03" w:rsidRPr="00F10B03">
        <w:t xml:space="preserve">. </w:t>
      </w:r>
      <w:r w:rsidRPr="00F10B03">
        <w:t>руб</w:t>
      </w:r>
      <w:r w:rsidR="00F10B03" w:rsidRPr="00F10B03">
        <w:t xml:space="preserve">) </w:t>
      </w:r>
    </w:p>
    <w:p w:rsidR="00C624E4" w:rsidRPr="00F10B03" w:rsidRDefault="00C624E4" w:rsidP="00F10B03">
      <w:r w:rsidRPr="00F10B03">
        <w:t>где С – себестоимость производства</w:t>
      </w:r>
      <w:r w:rsidR="00F10B03" w:rsidRPr="00F10B03">
        <w:t xml:space="preserve">. </w:t>
      </w:r>
    </w:p>
    <w:p w:rsidR="0086360C" w:rsidRPr="00F10B03" w:rsidRDefault="00F7329D" w:rsidP="00F10B03">
      <w:r w:rsidRPr="00F10B03">
        <w:t xml:space="preserve">Таким образом, прибыль </w:t>
      </w:r>
      <w:r w:rsidR="009253D8" w:rsidRPr="00F10B03">
        <w:t xml:space="preserve">от реализации продукции </w:t>
      </w:r>
      <w:r w:rsidRPr="00F10B03">
        <w:t xml:space="preserve">составит </w:t>
      </w:r>
      <w:r w:rsidR="00C624E4" w:rsidRPr="00F10B03">
        <w:t>50,1 млн</w:t>
      </w:r>
      <w:r w:rsidR="00F10B03" w:rsidRPr="00F10B03">
        <w:t xml:space="preserve">. </w:t>
      </w:r>
      <w:r w:rsidRPr="00F10B03">
        <w:t>руб</w:t>
      </w:r>
      <w:r w:rsidR="00F10B03" w:rsidRPr="00F10B03">
        <w:t>.,</w:t>
      </w:r>
      <w:r w:rsidRPr="00F10B03">
        <w:t xml:space="preserve"> </w:t>
      </w:r>
      <w:r w:rsidR="009253D8" w:rsidRPr="00F10B03">
        <w:t>сумма</w:t>
      </w:r>
      <w:r w:rsidR="00C624E4" w:rsidRPr="00F10B03">
        <w:t xml:space="preserve"> акциза 153,4 млн</w:t>
      </w:r>
      <w:r w:rsidR="00F10B03" w:rsidRPr="00F10B03">
        <w:t xml:space="preserve">. </w:t>
      </w:r>
      <w:r w:rsidR="00C624E4" w:rsidRPr="00F10B03">
        <w:t>руб</w:t>
      </w:r>
      <w:r w:rsidR="00F10B03" w:rsidRPr="00F10B03">
        <w:t>.,</w:t>
      </w:r>
      <w:r w:rsidR="00C624E4" w:rsidRPr="00F10B03">
        <w:t xml:space="preserve"> целевые сборы в местные целевые бюджетные фонды 4,5 млн</w:t>
      </w:r>
      <w:r w:rsidR="00F10B03" w:rsidRPr="00F10B03">
        <w:t xml:space="preserve">. </w:t>
      </w:r>
      <w:r w:rsidR="00C624E4" w:rsidRPr="00F10B03">
        <w:t>руб</w:t>
      </w:r>
      <w:r w:rsidR="00F10B03" w:rsidRPr="00F10B03">
        <w:t>.,</w:t>
      </w:r>
      <w:r w:rsidR="00C624E4" w:rsidRPr="00F10B03">
        <w:t xml:space="preserve"> отчисления в республиканский целевой бюджетный фонд 12 млн</w:t>
      </w:r>
      <w:r w:rsidR="00F10B03" w:rsidRPr="00F10B03">
        <w:t xml:space="preserve">. </w:t>
      </w:r>
      <w:r w:rsidR="00C624E4" w:rsidRPr="00F10B03">
        <w:t>руб</w:t>
      </w:r>
      <w:r w:rsidR="00F10B03" w:rsidRPr="00F10B03">
        <w:t>.,</w:t>
      </w:r>
      <w:r w:rsidR="009253D8" w:rsidRPr="00F10B03">
        <w:t xml:space="preserve"> величина НДС 72 млн</w:t>
      </w:r>
      <w:r w:rsidR="00F10B03" w:rsidRPr="00F10B03">
        <w:t xml:space="preserve">. </w:t>
      </w:r>
      <w:r w:rsidR="009253D8" w:rsidRPr="00F10B03">
        <w:t>руб</w:t>
      </w:r>
      <w:r w:rsidR="00F10B03" w:rsidRPr="00F10B03">
        <w:t xml:space="preserve">. </w:t>
      </w:r>
    </w:p>
    <w:p w:rsidR="003A43C2" w:rsidRDefault="00F10B03" w:rsidP="00F10B03">
      <w:pPr>
        <w:pStyle w:val="1"/>
        <w:rPr>
          <w:kern w:val="0"/>
        </w:rPr>
      </w:pPr>
      <w:r>
        <w:br w:type="page"/>
      </w:r>
      <w:bookmarkStart w:id="3" w:name="_Toc222054460"/>
      <w:r w:rsidR="003A43C2" w:rsidRPr="00F10B03">
        <w:rPr>
          <w:kern w:val="0"/>
        </w:rPr>
        <w:t>Список использованных источников</w:t>
      </w:r>
      <w:bookmarkEnd w:id="3"/>
    </w:p>
    <w:p w:rsidR="00F10B03" w:rsidRPr="00F10B03" w:rsidRDefault="00F10B03" w:rsidP="00F10B03"/>
    <w:p w:rsidR="00A439C1" w:rsidRPr="00F10B03" w:rsidRDefault="00A439C1" w:rsidP="00F10B03">
      <w:pPr>
        <w:pStyle w:val="a1"/>
      </w:pPr>
      <w:r w:rsidRPr="00F10B03">
        <w:t>Закон РБ “О предпринимательстве в РБ” от 28 мая 1991г</w:t>
      </w:r>
      <w:r w:rsidR="00F10B03" w:rsidRPr="00F10B03">
        <w:t xml:space="preserve">. </w:t>
      </w:r>
      <w:r w:rsidRPr="00F10B03">
        <w:t>N 813-XII</w:t>
      </w:r>
      <w:r w:rsidR="00F10B03" w:rsidRPr="00F10B03">
        <w:t xml:space="preserve"> // </w:t>
      </w:r>
      <w:r w:rsidRPr="00F10B03">
        <w:t>Ведомости Верховного Совета Белорусской ССР, 1991 г</w:t>
      </w:r>
      <w:r w:rsidR="00F10B03" w:rsidRPr="00F10B03">
        <w:t>.,</w:t>
      </w:r>
      <w:r w:rsidRPr="00F10B03">
        <w:t xml:space="preserve"> N 19, ст</w:t>
      </w:r>
      <w:r w:rsidR="00F10B03" w:rsidRPr="00F10B03">
        <w:t>.2</w:t>
      </w:r>
      <w:r w:rsidRPr="00F10B03">
        <w:t>69 (с изм</w:t>
      </w:r>
      <w:r w:rsidR="00F10B03" w:rsidRPr="00F10B03">
        <w:t xml:space="preserve">. </w:t>
      </w:r>
      <w:r w:rsidRPr="00F10B03">
        <w:t>и доп</w:t>
      </w:r>
      <w:r w:rsidR="00F10B03" w:rsidRPr="00F10B03">
        <w:t xml:space="preserve">. </w:t>
      </w:r>
      <w:r w:rsidRPr="00F10B03">
        <w:t>от 30 июля 2004 г</w:t>
      </w:r>
      <w:r w:rsidR="00F10B03" w:rsidRPr="00F10B03">
        <w:t xml:space="preserve">. </w:t>
      </w:r>
      <w:r w:rsidRPr="00F10B03">
        <w:t>N 307-З</w:t>
      </w:r>
      <w:r w:rsidR="00F10B03" w:rsidRPr="00F10B03">
        <w:t xml:space="preserve"> // </w:t>
      </w:r>
      <w:r w:rsidRPr="00F10B03">
        <w:t>Национальный реестр правовых актов Республики Беларусь, 2004 г</w:t>
      </w:r>
      <w:r w:rsidR="00F10B03" w:rsidRPr="00F10B03">
        <w:t>.,</w:t>
      </w:r>
      <w:r w:rsidRPr="00F10B03">
        <w:t xml:space="preserve"> № 122, 2/1056</w:t>
      </w:r>
      <w:r w:rsidR="00F10B03" w:rsidRPr="00F10B03">
        <w:t xml:space="preserve">) </w:t>
      </w:r>
    </w:p>
    <w:p w:rsidR="00A439C1" w:rsidRPr="00F10B03" w:rsidRDefault="00A439C1" w:rsidP="00F10B03">
      <w:pPr>
        <w:pStyle w:val="a1"/>
      </w:pPr>
      <w:r w:rsidRPr="00F10B03">
        <w:t>Постановление Министерства по налогам и сборам Республики Беларусь и Министерства финансов Республики Беларусь от 31 января 2004 г</w:t>
      </w:r>
      <w:r w:rsidR="00F10B03" w:rsidRPr="00F10B03">
        <w:t xml:space="preserve">. </w:t>
      </w:r>
      <w:r w:rsidRPr="00F10B03">
        <w:t>№ 19 (рег</w:t>
      </w:r>
      <w:r w:rsidR="00F10B03" w:rsidRPr="00F10B03">
        <w:t xml:space="preserve">. </w:t>
      </w:r>
      <w:r w:rsidRPr="00F10B03">
        <w:t>№ 8/10662 от 09</w:t>
      </w:r>
      <w:r w:rsidR="00F10B03" w:rsidRPr="00F10B03">
        <w:t>.03. 20</w:t>
      </w:r>
      <w:r w:rsidRPr="00F10B03">
        <w:t>04</w:t>
      </w:r>
      <w:r w:rsidR="00F10B03">
        <w:t>)"</w:t>
      </w:r>
      <w:r w:rsidRPr="00F10B03">
        <w:t>Об утверждении Инструкции о порядке исчисления и уплаты в бюджет налогов на доходы и прибыль</w:t>
      </w:r>
      <w:r w:rsidR="00F10B03" w:rsidRPr="00F10B03">
        <w:t xml:space="preserve">". </w:t>
      </w:r>
    </w:p>
    <w:p w:rsidR="00A439C1" w:rsidRPr="00F10B03" w:rsidRDefault="00A439C1" w:rsidP="00F10B03">
      <w:pPr>
        <w:pStyle w:val="a1"/>
      </w:pPr>
      <w:r w:rsidRPr="00F10B03">
        <w:t>Врублевский Б</w:t>
      </w:r>
      <w:r w:rsidR="00F10B03">
        <w:t xml:space="preserve">.И. </w:t>
      </w:r>
      <w:r w:rsidRPr="00F10B03">
        <w:t>Основы предпринимательской деятельности</w:t>
      </w:r>
      <w:r w:rsidR="00F10B03" w:rsidRPr="00F10B03">
        <w:t xml:space="preserve">: </w:t>
      </w:r>
      <w:r w:rsidRPr="00F10B03">
        <w:t>Учебное пособие</w:t>
      </w:r>
      <w:r w:rsidR="00F10B03" w:rsidRPr="00F10B03">
        <w:t xml:space="preserve">. </w:t>
      </w:r>
      <w:r w:rsidRPr="00F10B03">
        <w:t>– Гомель</w:t>
      </w:r>
      <w:r w:rsidR="00F10B03" w:rsidRPr="00F10B03">
        <w:t>: "</w:t>
      </w:r>
      <w:r w:rsidRPr="00F10B03">
        <w:t>Развитие</w:t>
      </w:r>
      <w:r w:rsidR="00F10B03" w:rsidRPr="00F10B03">
        <w:t>"</w:t>
      </w:r>
      <w:r w:rsidRPr="00F10B03">
        <w:t>, 2005</w:t>
      </w:r>
    </w:p>
    <w:p w:rsidR="00A439C1" w:rsidRPr="00F10B03" w:rsidRDefault="00A439C1" w:rsidP="00F10B03">
      <w:pPr>
        <w:pStyle w:val="a1"/>
      </w:pPr>
      <w:r w:rsidRPr="00F10B03">
        <w:t>Зайцев Н</w:t>
      </w:r>
      <w:r w:rsidR="00F10B03">
        <w:t xml:space="preserve">.Л. </w:t>
      </w:r>
      <w:r w:rsidRPr="00F10B03">
        <w:t>Экономика, организация и управление предприятием</w:t>
      </w:r>
      <w:r w:rsidR="00F10B03" w:rsidRPr="00F10B03">
        <w:t xml:space="preserve">. </w:t>
      </w:r>
      <w:r w:rsidRPr="00F10B03">
        <w:t>– М</w:t>
      </w:r>
      <w:r w:rsidR="00F10B03" w:rsidRPr="00F10B03">
        <w:t>.: "</w:t>
      </w:r>
      <w:r w:rsidRPr="00F10B03">
        <w:t>Инфра-М</w:t>
      </w:r>
      <w:r w:rsidR="00F10B03" w:rsidRPr="00F10B03">
        <w:t>"</w:t>
      </w:r>
      <w:r w:rsidRPr="00F10B03">
        <w:t>, 2004</w:t>
      </w:r>
    </w:p>
    <w:p w:rsidR="00A439C1" w:rsidRPr="00F10B03" w:rsidRDefault="00A439C1" w:rsidP="00F10B03">
      <w:pPr>
        <w:pStyle w:val="a1"/>
      </w:pPr>
      <w:r w:rsidRPr="00F10B03">
        <w:t>Лабков С</w:t>
      </w:r>
      <w:r w:rsidR="00F10B03">
        <w:t xml:space="preserve">.С. </w:t>
      </w:r>
      <w:r w:rsidRPr="00F10B03">
        <w:t>Основы предпринимательской деятельности</w:t>
      </w:r>
      <w:r w:rsidR="00F10B03" w:rsidRPr="00F10B03">
        <w:t xml:space="preserve">. </w:t>
      </w:r>
      <w:r w:rsidRPr="00F10B03">
        <w:t>Мн</w:t>
      </w:r>
      <w:r w:rsidR="00F10B03" w:rsidRPr="00F10B03">
        <w:t xml:space="preserve">.: </w:t>
      </w:r>
      <w:r w:rsidRPr="00F10B03">
        <w:t>БГЭУ, 2006</w:t>
      </w:r>
    </w:p>
    <w:p w:rsidR="003A43C2" w:rsidRPr="00F10B03" w:rsidRDefault="003A43C2" w:rsidP="00F10B03">
      <w:pPr>
        <w:pStyle w:val="a1"/>
      </w:pPr>
      <w:r w:rsidRPr="00F10B03">
        <w:t>Марудов О</w:t>
      </w:r>
      <w:r w:rsidR="00F10B03">
        <w:t xml:space="preserve">.В., </w:t>
      </w:r>
      <w:r w:rsidRPr="00F10B03">
        <w:t>Дубровский А</w:t>
      </w:r>
      <w:r w:rsidR="00F10B03">
        <w:t xml:space="preserve">.В. </w:t>
      </w:r>
      <w:r w:rsidRPr="00F10B03">
        <w:t>Помощник индивидуального предпринимателя</w:t>
      </w:r>
      <w:r w:rsidR="00F10B03" w:rsidRPr="00F10B03">
        <w:t xml:space="preserve">. </w:t>
      </w:r>
      <w:r w:rsidRPr="00F10B03">
        <w:t>Мн</w:t>
      </w:r>
      <w:r w:rsidR="00F10B03" w:rsidRPr="00F10B03">
        <w:t>., 20</w:t>
      </w:r>
      <w:r w:rsidRPr="00F10B03">
        <w:t>02</w:t>
      </w:r>
    </w:p>
    <w:p w:rsidR="003A43C2" w:rsidRPr="00F10B03" w:rsidRDefault="003A43C2" w:rsidP="00F10B03">
      <w:pPr>
        <w:pStyle w:val="a1"/>
      </w:pPr>
      <w:r w:rsidRPr="00F10B03">
        <w:t>Налоги</w:t>
      </w:r>
      <w:r w:rsidR="00F10B03" w:rsidRPr="00F10B03">
        <w:t xml:space="preserve">: </w:t>
      </w:r>
      <w:r w:rsidRPr="00F10B03">
        <w:t>учебное пособие</w:t>
      </w:r>
      <w:r w:rsidR="00F10B03" w:rsidRPr="00F10B03">
        <w:t xml:space="preserve">. </w:t>
      </w:r>
      <w:r w:rsidRPr="00F10B03">
        <w:t>/Под ред</w:t>
      </w:r>
      <w:r w:rsidR="00F10B03" w:rsidRPr="00F10B03">
        <w:t xml:space="preserve">. </w:t>
      </w:r>
      <w:r w:rsidRPr="00F10B03">
        <w:t>Н</w:t>
      </w:r>
      <w:r w:rsidR="00F10B03">
        <w:t xml:space="preserve">.Е. </w:t>
      </w:r>
      <w:r w:rsidRPr="00F10B03">
        <w:t>Заяц, Т</w:t>
      </w:r>
      <w:r w:rsidR="00F10B03">
        <w:t xml:space="preserve">.И. </w:t>
      </w:r>
      <w:r w:rsidRPr="00F10B03">
        <w:t>Василевской</w:t>
      </w:r>
      <w:r w:rsidR="00F10B03" w:rsidRPr="00F10B03">
        <w:t xml:space="preserve">. </w:t>
      </w:r>
      <w:r w:rsidRPr="00F10B03">
        <w:t>– Мн</w:t>
      </w:r>
      <w:r w:rsidR="00F10B03" w:rsidRPr="00F10B03">
        <w:t xml:space="preserve">.: </w:t>
      </w:r>
      <w:r w:rsidRPr="00F10B03">
        <w:t>БГЭУ, 2000</w:t>
      </w:r>
    </w:p>
    <w:p w:rsidR="003A43C2" w:rsidRPr="00F10B03" w:rsidRDefault="003A43C2" w:rsidP="00F10B03">
      <w:pPr>
        <w:pStyle w:val="a1"/>
      </w:pPr>
      <w:r w:rsidRPr="00F10B03">
        <w:t>Налоги</w:t>
      </w:r>
      <w:r w:rsidR="00F10B03" w:rsidRPr="00F10B03">
        <w:t xml:space="preserve">: </w:t>
      </w:r>
      <w:r w:rsidRPr="00F10B03">
        <w:t>учебное пособие</w:t>
      </w:r>
      <w:r w:rsidR="00F10B03" w:rsidRPr="00F10B03">
        <w:t xml:space="preserve">. </w:t>
      </w:r>
      <w:r w:rsidRPr="00F10B03">
        <w:t>/Под ред</w:t>
      </w:r>
      <w:r w:rsidR="00F10B03">
        <w:t xml:space="preserve">.Д.Г. </w:t>
      </w:r>
      <w:r w:rsidRPr="00F10B03">
        <w:t>Черника</w:t>
      </w:r>
      <w:r w:rsidR="00F10B03" w:rsidRPr="00F10B03">
        <w:t xml:space="preserve">. </w:t>
      </w:r>
      <w:r w:rsidRPr="00F10B03">
        <w:t>– М</w:t>
      </w:r>
      <w:r w:rsidR="00F10B03" w:rsidRPr="00F10B03">
        <w:t xml:space="preserve">: </w:t>
      </w:r>
      <w:r w:rsidRPr="00F10B03">
        <w:t>Финансы и статистика, 1996</w:t>
      </w:r>
    </w:p>
    <w:p w:rsidR="00F10B03" w:rsidRDefault="00A439C1" w:rsidP="00F10B03">
      <w:pPr>
        <w:pStyle w:val="a1"/>
      </w:pPr>
      <w:r w:rsidRPr="00F10B03">
        <w:t>Предпринимательство</w:t>
      </w:r>
      <w:r w:rsidR="00F10B03" w:rsidRPr="00F10B03">
        <w:t xml:space="preserve">: </w:t>
      </w:r>
      <w:r w:rsidRPr="00F10B03">
        <w:t>Учебник</w:t>
      </w:r>
      <w:r w:rsidR="00F10B03" w:rsidRPr="00F10B03">
        <w:t xml:space="preserve">. </w:t>
      </w:r>
      <w:r w:rsidRPr="00F10B03">
        <w:t>/ Под ред</w:t>
      </w:r>
      <w:r w:rsidR="00F10B03" w:rsidRPr="00F10B03">
        <w:t xml:space="preserve">. </w:t>
      </w:r>
      <w:r w:rsidRPr="00F10B03">
        <w:t>М</w:t>
      </w:r>
      <w:r w:rsidR="00F10B03">
        <w:t xml:space="preserve">.Г. </w:t>
      </w:r>
      <w:r w:rsidRPr="00F10B03">
        <w:t>Лапусты – М</w:t>
      </w:r>
      <w:r w:rsidR="00F10B03" w:rsidRPr="00F10B03">
        <w:t xml:space="preserve">.: </w:t>
      </w:r>
      <w:r w:rsidRPr="00F10B03">
        <w:t>ИНФРА-М, 2005</w:t>
      </w:r>
    </w:p>
    <w:p w:rsidR="00A439C1" w:rsidRPr="00F10B03" w:rsidRDefault="00A439C1" w:rsidP="00F10B03">
      <w:bookmarkStart w:id="4" w:name="_GoBack"/>
      <w:bookmarkEnd w:id="4"/>
    </w:p>
    <w:sectPr w:rsidR="00A439C1" w:rsidRPr="00F10B03" w:rsidSect="00F10B03">
      <w:headerReference w:type="default" r:id="rId7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4B" w:rsidRDefault="006B644B">
      <w:r>
        <w:separator/>
      </w:r>
    </w:p>
  </w:endnote>
  <w:endnote w:type="continuationSeparator" w:id="0">
    <w:p w:rsidR="006B644B" w:rsidRDefault="006B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4B" w:rsidRDefault="006B644B">
      <w:r>
        <w:separator/>
      </w:r>
    </w:p>
  </w:footnote>
  <w:footnote w:type="continuationSeparator" w:id="0">
    <w:p w:rsidR="006B644B" w:rsidRDefault="006B644B">
      <w:r>
        <w:continuationSeparator/>
      </w:r>
    </w:p>
  </w:footnote>
  <w:footnote w:id="1">
    <w:p w:rsidR="006B644B" w:rsidRDefault="00A439C1" w:rsidP="00F10B03">
      <w:pPr>
        <w:pStyle w:val="a9"/>
      </w:pPr>
      <w:r w:rsidRPr="00A439C1">
        <w:rPr>
          <w:rStyle w:val="a6"/>
          <w:sz w:val="20"/>
          <w:szCs w:val="20"/>
        </w:rPr>
        <w:footnoteRef/>
      </w:r>
      <w:r w:rsidRPr="00A439C1">
        <w:t xml:space="preserve"> Врублевский Б.И</w:t>
      </w:r>
      <w:r w:rsidRPr="00F10B03">
        <w:t>. Основы предпринимательской</w:t>
      </w:r>
      <w:r w:rsidRPr="00A439C1">
        <w:t xml:space="preserve"> деятельности: Учебное пособие. – Гомель: </w:t>
      </w:r>
      <w:r w:rsidR="00F10B03">
        <w:t>"</w:t>
      </w:r>
      <w:r w:rsidRPr="00A439C1">
        <w:t>Развитие</w:t>
      </w:r>
      <w:r w:rsidR="00F10B03">
        <w:t>"</w:t>
      </w:r>
      <w:r w:rsidRPr="00A439C1">
        <w:t>, 2005, стр. 92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188" w:rsidRDefault="00907300" w:rsidP="00AA433D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537188" w:rsidRDefault="0053718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1D0"/>
    <w:multiLevelType w:val="hybridMultilevel"/>
    <w:tmpl w:val="F9364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21507"/>
    <w:multiLevelType w:val="singleLevel"/>
    <w:tmpl w:val="A6A0CDC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F530B3A"/>
    <w:multiLevelType w:val="hybridMultilevel"/>
    <w:tmpl w:val="A26228E8"/>
    <w:lvl w:ilvl="0" w:tplc="F8544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2403C"/>
    <w:multiLevelType w:val="hybridMultilevel"/>
    <w:tmpl w:val="1FBA925E"/>
    <w:lvl w:ilvl="0" w:tplc="F8544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359AC"/>
    <w:multiLevelType w:val="hybridMultilevel"/>
    <w:tmpl w:val="C7FA6C28"/>
    <w:lvl w:ilvl="0" w:tplc="814CD0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13323AC"/>
    <w:multiLevelType w:val="singleLevel"/>
    <w:tmpl w:val="D6F074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63381"/>
    <w:multiLevelType w:val="multilevel"/>
    <w:tmpl w:val="18221A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DC9671C"/>
    <w:multiLevelType w:val="multilevel"/>
    <w:tmpl w:val="7538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8E21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A456453"/>
    <w:multiLevelType w:val="singleLevel"/>
    <w:tmpl w:val="A6A0CDC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B6162FC"/>
    <w:multiLevelType w:val="hybridMultilevel"/>
    <w:tmpl w:val="51686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DF27DD"/>
    <w:multiLevelType w:val="hybridMultilevel"/>
    <w:tmpl w:val="F03CB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AC11D4"/>
    <w:multiLevelType w:val="hybridMultilevel"/>
    <w:tmpl w:val="DD6C2E58"/>
    <w:lvl w:ilvl="0" w:tplc="BCE0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1D72BA"/>
    <w:multiLevelType w:val="singleLevel"/>
    <w:tmpl w:val="A6A0CDC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EF160BD"/>
    <w:multiLevelType w:val="multilevel"/>
    <w:tmpl w:val="CC72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5F27CF"/>
    <w:multiLevelType w:val="multilevel"/>
    <w:tmpl w:val="0EEC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396066"/>
    <w:multiLevelType w:val="hybridMultilevel"/>
    <w:tmpl w:val="DAF8DE58"/>
    <w:lvl w:ilvl="0" w:tplc="814CD0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18"/>
  </w:num>
  <w:num w:numId="8">
    <w:abstractNumId w:val="5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  <w:num w:numId="16">
    <w:abstractNumId w:val="15"/>
  </w:num>
  <w:num w:numId="17">
    <w:abstractNumId w:val="4"/>
  </w:num>
  <w:num w:numId="18">
    <w:abstractNumId w:val="7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3CB"/>
    <w:rsid w:val="00001D59"/>
    <w:rsid w:val="00013861"/>
    <w:rsid w:val="00020AE3"/>
    <w:rsid w:val="00021198"/>
    <w:rsid w:val="000239A9"/>
    <w:rsid w:val="000313AC"/>
    <w:rsid w:val="00031C1C"/>
    <w:rsid w:val="000325FF"/>
    <w:rsid w:val="00035906"/>
    <w:rsid w:val="00042CA7"/>
    <w:rsid w:val="0004394D"/>
    <w:rsid w:val="00051770"/>
    <w:rsid w:val="00063FCE"/>
    <w:rsid w:val="00070253"/>
    <w:rsid w:val="00072130"/>
    <w:rsid w:val="00091DDA"/>
    <w:rsid w:val="000A0D94"/>
    <w:rsid w:val="000A53CB"/>
    <w:rsid w:val="000C74AE"/>
    <w:rsid w:val="000D1A6F"/>
    <w:rsid w:val="000D2C50"/>
    <w:rsid w:val="000D798E"/>
    <w:rsid w:val="000E208F"/>
    <w:rsid w:val="00130386"/>
    <w:rsid w:val="00132CBD"/>
    <w:rsid w:val="0014272D"/>
    <w:rsid w:val="00147683"/>
    <w:rsid w:val="00153FE8"/>
    <w:rsid w:val="001643C8"/>
    <w:rsid w:val="001672DB"/>
    <w:rsid w:val="00176A7B"/>
    <w:rsid w:val="00186585"/>
    <w:rsid w:val="00187097"/>
    <w:rsid w:val="00192191"/>
    <w:rsid w:val="001A1996"/>
    <w:rsid w:val="001A2424"/>
    <w:rsid w:val="001A70E2"/>
    <w:rsid w:val="001B51C0"/>
    <w:rsid w:val="001C5284"/>
    <w:rsid w:val="001D4B4B"/>
    <w:rsid w:val="001D6B9B"/>
    <w:rsid w:val="001F096C"/>
    <w:rsid w:val="001F4FA0"/>
    <w:rsid w:val="0020451A"/>
    <w:rsid w:val="00204563"/>
    <w:rsid w:val="00204EB9"/>
    <w:rsid w:val="00213EED"/>
    <w:rsid w:val="00225329"/>
    <w:rsid w:val="00225AED"/>
    <w:rsid w:val="00235367"/>
    <w:rsid w:val="00254AB0"/>
    <w:rsid w:val="002612EE"/>
    <w:rsid w:val="00277484"/>
    <w:rsid w:val="00277EDA"/>
    <w:rsid w:val="002860BF"/>
    <w:rsid w:val="00286DC3"/>
    <w:rsid w:val="002876AD"/>
    <w:rsid w:val="00293B68"/>
    <w:rsid w:val="002A0F5F"/>
    <w:rsid w:val="002A25C4"/>
    <w:rsid w:val="002A3775"/>
    <w:rsid w:val="002B0B27"/>
    <w:rsid w:val="002B3C3B"/>
    <w:rsid w:val="002B43AE"/>
    <w:rsid w:val="002B645D"/>
    <w:rsid w:val="002C10A3"/>
    <w:rsid w:val="002C368D"/>
    <w:rsid w:val="002D0FF0"/>
    <w:rsid w:val="002D1028"/>
    <w:rsid w:val="002D235D"/>
    <w:rsid w:val="002E0131"/>
    <w:rsid w:val="002E1AC2"/>
    <w:rsid w:val="002E64B0"/>
    <w:rsid w:val="002F0FB2"/>
    <w:rsid w:val="002F3356"/>
    <w:rsid w:val="003008A7"/>
    <w:rsid w:val="00302691"/>
    <w:rsid w:val="00303E4E"/>
    <w:rsid w:val="003079F8"/>
    <w:rsid w:val="003200DF"/>
    <w:rsid w:val="00341136"/>
    <w:rsid w:val="003458F2"/>
    <w:rsid w:val="003467A8"/>
    <w:rsid w:val="003504DC"/>
    <w:rsid w:val="003518EB"/>
    <w:rsid w:val="00362A17"/>
    <w:rsid w:val="00364142"/>
    <w:rsid w:val="0037024F"/>
    <w:rsid w:val="00377DA1"/>
    <w:rsid w:val="003801C9"/>
    <w:rsid w:val="00381C4D"/>
    <w:rsid w:val="003977AA"/>
    <w:rsid w:val="003A3F5B"/>
    <w:rsid w:val="003A43C2"/>
    <w:rsid w:val="003A4E5F"/>
    <w:rsid w:val="003A6124"/>
    <w:rsid w:val="003C2744"/>
    <w:rsid w:val="003E16F7"/>
    <w:rsid w:val="003E4811"/>
    <w:rsid w:val="003E5258"/>
    <w:rsid w:val="003F4539"/>
    <w:rsid w:val="00400EF9"/>
    <w:rsid w:val="00410BBD"/>
    <w:rsid w:val="004159F9"/>
    <w:rsid w:val="00424C13"/>
    <w:rsid w:val="00426651"/>
    <w:rsid w:val="00433F3C"/>
    <w:rsid w:val="004560D4"/>
    <w:rsid w:val="00463ED8"/>
    <w:rsid w:val="00464699"/>
    <w:rsid w:val="00465B26"/>
    <w:rsid w:val="00466ED6"/>
    <w:rsid w:val="00492E69"/>
    <w:rsid w:val="004C4116"/>
    <w:rsid w:val="004D286A"/>
    <w:rsid w:val="004D7E1B"/>
    <w:rsid w:val="004E0917"/>
    <w:rsid w:val="004E34ED"/>
    <w:rsid w:val="004E66B5"/>
    <w:rsid w:val="004F322A"/>
    <w:rsid w:val="0050016B"/>
    <w:rsid w:val="00516872"/>
    <w:rsid w:val="00532E99"/>
    <w:rsid w:val="00537188"/>
    <w:rsid w:val="00547043"/>
    <w:rsid w:val="005524E6"/>
    <w:rsid w:val="00557FE4"/>
    <w:rsid w:val="005646C5"/>
    <w:rsid w:val="0056569D"/>
    <w:rsid w:val="005706A1"/>
    <w:rsid w:val="005724B4"/>
    <w:rsid w:val="00577799"/>
    <w:rsid w:val="00585406"/>
    <w:rsid w:val="00592633"/>
    <w:rsid w:val="005A10E0"/>
    <w:rsid w:val="005B02C1"/>
    <w:rsid w:val="005B72FA"/>
    <w:rsid w:val="005B7894"/>
    <w:rsid w:val="005D6F88"/>
    <w:rsid w:val="005E792E"/>
    <w:rsid w:val="005F4FF8"/>
    <w:rsid w:val="00606857"/>
    <w:rsid w:val="006123FA"/>
    <w:rsid w:val="00615921"/>
    <w:rsid w:val="006202E3"/>
    <w:rsid w:val="006219E8"/>
    <w:rsid w:val="00627FA6"/>
    <w:rsid w:val="006325F6"/>
    <w:rsid w:val="00633E16"/>
    <w:rsid w:val="0063596E"/>
    <w:rsid w:val="006431DF"/>
    <w:rsid w:val="006460F2"/>
    <w:rsid w:val="006532AB"/>
    <w:rsid w:val="00655D69"/>
    <w:rsid w:val="00660B81"/>
    <w:rsid w:val="00690DB3"/>
    <w:rsid w:val="00693B45"/>
    <w:rsid w:val="00693EBA"/>
    <w:rsid w:val="006B644B"/>
    <w:rsid w:val="006C0D14"/>
    <w:rsid w:val="006C2D6C"/>
    <w:rsid w:val="006C3010"/>
    <w:rsid w:val="006C50B3"/>
    <w:rsid w:val="006C564B"/>
    <w:rsid w:val="006C62BB"/>
    <w:rsid w:val="006E2D26"/>
    <w:rsid w:val="006E383B"/>
    <w:rsid w:val="006F357E"/>
    <w:rsid w:val="0070163D"/>
    <w:rsid w:val="00703E2C"/>
    <w:rsid w:val="00720016"/>
    <w:rsid w:val="00722E01"/>
    <w:rsid w:val="007373C6"/>
    <w:rsid w:val="007446AF"/>
    <w:rsid w:val="007A193C"/>
    <w:rsid w:val="007B3248"/>
    <w:rsid w:val="007B54D5"/>
    <w:rsid w:val="007E318B"/>
    <w:rsid w:val="007E427A"/>
    <w:rsid w:val="007E6810"/>
    <w:rsid w:val="007F32B8"/>
    <w:rsid w:val="0081326A"/>
    <w:rsid w:val="008135BA"/>
    <w:rsid w:val="00814C2C"/>
    <w:rsid w:val="00814C83"/>
    <w:rsid w:val="008244D0"/>
    <w:rsid w:val="0082501A"/>
    <w:rsid w:val="0084537B"/>
    <w:rsid w:val="00852A24"/>
    <w:rsid w:val="0085793C"/>
    <w:rsid w:val="008628A5"/>
    <w:rsid w:val="0086360C"/>
    <w:rsid w:val="00863F48"/>
    <w:rsid w:val="00873F1C"/>
    <w:rsid w:val="00880CAD"/>
    <w:rsid w:val="00893A96"/>
    <w:rsid w:val="008A7586"/>
    <w:rsid w:val="008C4719"/>
    <w:rsid w:val="008E1EB6"/>
    <w:rsid w:val="008E47E2"/>
    <w:rsid w:val="008E53C1"/>
    <w:rsid w:val="00902DB0"/>
    <w:rsid w:val="00907300"/>
    <w:rsid w:val="009253D8"/>
    <w:rsid w:val="00934625"/>
    <w:rsid w:val="00941773"/>
    <w:rsid w:val="00953371"/>
    <w:rsid w:val="009739FF"/>
    <w:rsid w:val="009745EB"/>
    <w:rsid w:val="00994A8B"/>
    <w:rsid w:val="009A0F45"/>
    <w:rsid w:val="009C7694"/>
    <w:rsid w:val="009D293C"/>
    <w:rsid w:val="009E02AD"/>
    <w:rsid w:val="009E2BC6"/>
    <w:rsid w:val="009E7BE0"/>
    <w:rsid w:val="009F7266"/>
    <w:rsid w:val="00A146B5"/>
    <w:rsid w:val="00A1545B"/>
    <w:rsid w:val="00A1675D"/>
    <w:rsid w:val="00A23C8B"/>
    <w:rsid w:val="00A27F77"/>
    <w:rsid w:val="00A35C38"/>
    <w:rsid w:val="00A439C1"/>
    <w:rsid w:val="00A44F0F"/>
    <w:rsid w:val="00A46433"/>
    <w:rsid w:val="00A46C0F"/>
    <w:rsid w:val="00A5548D"/>
    <w:rsid w:val="00A63420"/>
    <w:rsid w:val="00A66F7F"/>
    <w:rsid w:val="00A67D52"/>
    <w:rsid w:val="00A8518F"/>
    <w:rsid w:val="00A87737"/>
    <w:rsid w:val="00AA433D"/>
    <w:rsid w:val="00AB2CE3"/>
    <w:rsid w:val="00AB50BD"/>
    <w:rsid w:val="00AC4053"/>
    <w:rsid w:val="00AC74AE"/>
    <w:rsid w:val="00AD4DC2"/>
    <w:rsid w:val="00AD5EC0"/>
    <w:rsid w:val="00AE1AD8"/>
    <w:rsid w:val="00AE3781"/>
    <w:rsid w:val="00AF51CD"/>
    <w:rsid w:val="00B0611E"/>
    <w:rsid w:val="00B174CF"/>
    <w:rsid w:val="00B2060C"/>
    <w:rsid w:val="00B2073C"/>
    <w:rsid w:val="00B34424"/>
    <w:rsid w:val="00B347A5"/>
    <w:rsid w:val="00B43B37"/>
    <w:rsid w:val="00B67503"/>
    <w:rsid w:val="00B67CB8"/>
    <w:rsid w:val="00B70F37"/>
    <w:rsid w:val="00B857E6"/>
    <w:rsid w:val="00B95719"/>
    <w:rsid w:val="00B95BE2"/>
    <w:rsid w:val="00B96DE8"/>
    <w:rsid w:val="00BA00C1"/>
    <w:rsid w:val="00BA5104"/>
    <w:rsid w:val="00BA5BB3"/>
    <w:rsid w:val="00BD5570"/>
    <w:rsid w:val="00BF403B"/>
    <w:rsid w:val="00BF5461"/>
    <w:rsid w:val="00BF5897"/>
    <w:rsid w:val="00C000DC"/>
    <w:rsid w:val="00C01DE2"/>
    <w:rsid w:val="00C05AF0"/>
    <w:rsid w:val="00C17501"/>
    <w:rsid w:val="00C30F9F"/>
    <w:rsid w:val="00C32088"/>
    <w:rsid w:val="00C40C1F"/>
    <w:rsid w:val="00C45D21"/>
    <w:rsid w:val="00C54CAF"/>
    <w:rsid w:val="00C56C7A"/>
    <w:rsid w:val="00C61618"/>
    <w:rsid w:val="00C624E4"/>
    <w:rsid w:val="00C80DF6"/>
    <w:rsid w:val="00CA0C70"/>
    <w:rsid w:val="00CA6690"/>
    <w:rsid w:val="00CB53DC"/>
    <w:rsid w:val="00CB6207"/>
    <w:rsid w:val="00CE0136"/>
    <w:rsid w:val="00CE3BEE"/>
    <w:rsid w:val="00CF7B20"/>
    <w:rsid w:val="00D0467A"/>
    <w:rsid w:val="00D218D3"/>
    <w:rsid w:val="00D244EC"/>
    <w:rsid w:val="00D35BD0"/>
    <w:rsid w:val="00D441B8"/>
    <w:rsid w:val="00D610F4"/>
    <w:rsid w:val="00D61B78"/>
    <w:rsid w:val="00D91266"/>
    <w:rsid w:val="00D952FC"/>
    <w:rsid w:val="00DA2FEF"/>
    <w:rsid w:val="00DA37A6"/>
    <w:rsid w:val="00DB7244"/>
    <w:rsid w:val="00DC1DCB"/>
    <w:rsid w:val="00DC4353"/>
    <w:rsid w:val="00DD49EF"/>
    <w:rsid w:val="00DD6757"/>
    <w:rsid w:val="00DD7589"/>
    <w:rsid w:val="00DF03A9"/>
    <w:rsid w:val="00E07429"/>
    <w:rsid w:val="00E115EF"/>
    <w:rsid w:val="00E268B5"/>
    <w:rsid w:val="00E31623"/>
    <w:rsid w:val="00E34101"/>
    <w:rsid w:val="00E34625"/>
    <w:rsid w:val="00E517AF"/>
    <w:rsid w:val="00E5553D"/>
    <w:rsid w:val="00E713DF"/>
    <w:rsid w:val="00E73C13"/>
    <w:rsid w:val="00E761EF"/>
    <w:rsid w:val="00E84292"/>
    <w:rsid w:val="00E87A09"/>
    <w:rsid w:val="00E9341C"/>
    <w:rsid w:val="00EA039B"/>
    <w:rsid w:val="00EC54D5"/>
    <w:rsid w:val="00EE50BC"/>
    <w:rsid w:val="00EE6FE8"/>
    <w:rsid w:val="00EF1F22"/>
    <w:rsid w:val="00F10B03"/>
    <w:rsid w:val="00F21FCD"/>
    <w:rsid w:val="00F50EE8"/>
    <w:rsid w:val="00F560E0"/>
    <w:rsid w:val="00F5620A"/>
    <w:rsid w:val="00F60766"/>
    <w:rsid w:val="00F65B2D"/>
    <w:rsid w:val="00F7329D"/>
    <w:rsid w:val="00F77624"/>
    <w:rsid w:val="00F77BF2"/>
    <w:rsid w:val="00F91574"/>
    <w:rsid w:val="00FA1F26"/>
    <w:rsid w:val="00FA428D"/>
    <w:rsid w:val="00FB57B6"/>
    <w:rsid w:val="00FB6D14"/>
    <w:rsid w:val="00FB7F4D"/>
    <w:rsid w:val="00FE0798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8DB5A5-4907-412B-BB93-2B8D330D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0B0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10B0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10B0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10B0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10B0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10B0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10B0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10B0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10B0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4">
    <w:name w:val="H4"/>
    <w:basedOn w:val="a2"/>
    <w:next w:val="a2"/>
    <w:uiPriority w:val="99"/>
    <w:pPr>
      <w:keepNext/>
      <w:spacing w:before="100" w:after="100"/>
      <w:outlineLvl w:val="4"/>
    </w:pPr>
    <w:rPr>
      <w:b/>
      <w:bCs/>
      <w:sz w:val="24"/>
      <w:szCs w:val="24"/>
    </w:rPr>
  </w:style>
  <w:style w:type="character" w:styleId="a6">
    <w:name w:val="footnote reference"/>
    <w:uiPriority w:val="99"/>
    <w:semiHidden/>
    <w:rsid w:val="00F10B03"/>
    <w:rPr>
      <w:sz w:val="28"/>
      <w:szCs w:val="28"/>
      <w:vertAlign w:val="superscript"/>
    </w:rPr>
  </w:style>
  <w:style w:type="paragraph" w:styleId="a7">
    <w:name w:val="Body Text Indent"/>
    <w:basedOn w:val="a2"/>
    <w:link w:val="a8"/>
    <w:uiPriority w:val="99"/>
    <w:pPr>
      <w:ind w:right="88" w:firstLine="567"/>
    </w:pPr>
    <w:rPr>
      <w:lang w:val="en-US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pPr>
      <w:ind w:right="88" w:firstLine="1134"/>
    </w:pPr>
    <w:rPr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9">
    <w:name w:val="Body Text"/>
    <w:aliases w:val="сноска"/>
    <w:basedOn w:val="a2"/>
    <w:link w:val="aa"/>
    <w:uiPriority w:val="99"/>
    <w:rsid w:val="00F10B03"/>
    <w:pPr>
      <w:spacing w:line="240" w:lineRule="auto"/>
    </w:pPr>
    <w:rPr>
      <w:sz w:val="20"/>
      <w:szCs w:val="20"/>
    </w:rPr>
  </w:style>
  <w:style w:type="character" w:customStyle="1" w:styleId="aa">
    <w:name w:val="Основной текст Знак"/>
    <w:aliases w:val="сноска Знак"/>
    <w:link w:val="a9"/>
    <w:uiPriority w:val="99"/>
    <w:semiHidden/>
    <w:rPr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F10B03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Document Map"/>
    <w:basedOn w:val="a2"/>
    <w:link w:val="a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header"/>
    <w:basedOn w:val="a2"/>
    <w:next w:val="a9"/>
    <w:link w:val="af0"/>
    <w:uiPriority w:val="99"/>
    <w:rsid w:val="00F10B0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F10B03"/>
    <w:pPr>
      <w:numPr>
        <w:numId w:val="18"/>
      </w:numPr>
      <w:tabs>
        <w:tab w:val="num" w:pos="1077"/>
      </w:tabs>
      <w:jc w:val="left"/>
    </w:pPr>
  </w:style>
  <w:style w:type="character" w:styleId="af1">
    <w:name w:val="page number"/>
    <w:uiPriority w:val="99"/>
    <w:rsid w:val="00F10B03"/>
  </w:style>
  <w:style w:type="paragraph" w:styleId="af2">
    <w:name w:val="footer"/>
    <w:basedOn w:val="a2"/>
    <w:link w:val="af3"/>
    <w:uiPriority w:val="99"/>
    <w:semiHidden/>
    <w:rsid w:val="00F10B03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F10B03"/>
    <w:rPr>
      <w:noProof/>
      <w:kern w:val="16"/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852A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4">
    <w:name w:val="Block Text"/>
    <w:basedOn w:val="a2"/>
    <w:uiPriority w:val="99"/>
    <w:rsid w:val="003008A7"/>
    <w:pPr>
      <w:ind w:left="57" w:right="57" w:firstLine="709"/>
    </w:pPr>
  </w:style>
  <w:style w:type="paragraph" w:styleId="af5">
    <w:name w:val="Normal (Web)"/>
    <w:basedOn w:val="a2"/>
    <w:uiPriority w:val="99"/>
    <w:rsid w:val="00F10B03"/>
    <w:pPr>
      <w:spacing w:before="100" w:beforeAutospacing="1" w:after="100" w:afterAutospacing="1"/>
    </w:pPr>
    <w:rPr>
      <w:lang w:val="uk-UA" w:eastAsia="uk-UA"/>
    </w:rPr>
  </w:style>
  <w:style w:type="character" w:styleId="af6">
    <w:name w:val="Hyperlink"/>
    <w:uiPriority w:val="99"/>
    <w:rsid w:val="00F10B03"/>
    <w:rPr>
      <w:color w:val="0000FF"/>
      <w:u w:val="single"/>
    </w:rPr>
  </w:style>
  <w:style w:type="paragraph" w:customStyle="1" w:styleId="23">
    <w:name w:val="Обычный (веб)2"/>
    <w:basedOn w:val="a2"/>
    <w:uiPriority w:val="99"/>
    <w:rsid w:val="00303E4E"/>
    <w:pPr>
      <w:spacing w:before="120" w:after="15"/>
    </w:pPr>
    <w:rPr>
      <w:rFonts w:ascii="Verdana" w:hAnsi="Verdana" w:cs="Verdana"/>
    </w:rPr>
  </w:style>
  <w:style w:type="paragraph" w:styleId="af7">
    <w:name w:val="List"/>
    <w:basedOn w:val="a2"/>
    <w:uiPriority w:val="99"/>
    <w:rsid w:val="00D91266"/>
    <w:pPr>
      <w:tabs>
        <w:tab w:val="num" w:pos="1069"/>
      </w:tabs>
      <w:ind w:firstLine="709"/>
    </w:pPr>
  </w:style>
  <w:style w:type="paragraph" w:customStyle="1" w:styleId="11">
    <w:name w:val="Обычный + Первая строка:  1 см"/>
    <w:aliases w:val="Перед:  3 пт"/>
    <w:basedOn w:val="a2"/>
    <w:uiPriority w:val="99"/>
    <w:rsid w:val="00A1675D"/>
    <w:pPr>
      <w:spacing w:before="60"/>
      <w:ind w:firstLine="567"/>
    </w:pPr>
    <w:rPr>
      <w:sz w:val="24"/>
      <w:szCs w:val="24"/>
    </w:rPr>
  </w:style>
  <w:style w:type="paragraph" w:customStyle="1" w:styleId="3TimesNewRoman">
    <w:name w:val="Заголовок 3 + Times New Roman"/>
    <w:aliases w:val="12 пт,курсив,Первая строка:  1,25 см"/>
    <w:basedOn w:val="3"/>
    <w:uiPriority w:val="99"/>
    <w:rsid w:val="00A1675D"/>
    <w:pPr>
      <w:ind w:firstLine="709"/>
    </w:pPr>
    <w:rPr>
      <w:i/>
      <w:iCs/>
      <w:sz w:val="24"/>
      <w:szCs w:val="24"/>
    </w:rPr>
  </w:style>
  <w:style w:type="character" w:customStyle="1" w:styleId="-">
    <w:name w:val="опред-е"/>
    <w:uiPriority w:val="99"/>
    <w:rsid w:val="00F5620A"/>
  </w:style>
  <w:style w:type="paragraph" w:styleId="24">
    <w:name w:val="List 2"/>
    <w:basedOn w:val="a2"/>
    <w:uiPriority w:val="99"/>
    <w:rsid w:val="00532E99"/>
    <w:pPr>
      <w:ind w:left="566" w:hanging="283"/>
    </w:pPr>
  </w:style>
  <w:style w:type="paragraph" w:styleId="HTML">
    <w:name w:val="HTML Preformatted"/>
    <w:basedOn w:val="a2"/>
    <w:link w:val="HTML0"/>
    <w:uiPriority w:val="99"/>
    <w:rsid w:val="00CE3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af8">
    <w:name w:val="Table Grid"/>
    <w:basedOn w:val="a4"/>
    <w:uiPriority w:val="99"/>
    <w:rsid w:val="00CE3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Plain Text"/>
    <w:basedOn w:val="a2"/>
    <w:link w:val="afa"/>
    <w:uiPriority w:val="99"/>
    <w:rsid w:val="00F10B03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Нижний колонтитул Знак"/>
    <w:link w:val="af2"/>
    <w:uiPriority w:val="99"/>
    <w:semiHidden/>
    <w:locked/>
    <w:rsid w:val="00F10B03"/>
    <w:rPr>
      <w:sz w:val="28"/>
      <w:szCs w:val="28"/>
      <w:lang w:val="ru-RU" w:eastAsia="ru-RU"/>
    </w:rPr>
  </w:style>
  <w:style w:type="paragraph" w:customStyle="1" w:styleId="afb">
    <w:name w:val="выделение"/>
    <w:uiPriority w:val="99"/>
    <w:rsid w:val="00F10B0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a">
    <w:name w:val="Текст Знак"/>
    <w:link w:val="af9"/>
    <w:uiPriority w:val="99"/>
    <w:locked/>
    <w:rsid w:val="00F10B03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c">
    <w:name w:val="номер страницы"/>
    <w:uiPriority w:val="99"/>
    <w:rsid w:val="00F10B03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F10B03"/>
    <w:pPr>
      <w:ind w:firstLine="0"/>
      <w:jc w:val="left"/>
    </w:pPr>
    <w:rPr>
      <w:caps/>
    </w:rPr>
  </w:style>
  <w:style w:type="paragraph" w:styleId="25">
    <w:name w:val="toc 2"/>
    <w:basedOn w:val="a2"/>
    <w:next w:val="a2"/>
    <w:autoRedefine/>
    <w:uiPriority w:val="99"/>
    <w:semiHidden/>
    <w:rsid w:val="00F10B03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10B0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10B0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10B03"/>
    <w:pPr>
      <w:ind w:left="958"/>
    </w:pPr>
  </w:style>
  <w:style w:type="paragraph" w:customStyle="1" w:styleId="a">
    <w:name w:val="список ненумерованный"/>
    <w:autoRedefine/>
    <w:uiPriority w:val="99"/>
    <w:rsid w:val="00F10B03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10B03"/>
    <w:pPr>
      <w:numPr>
        <w:numId w:val="2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10B0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10B03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F10B0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10B03"/>
    <w:rPr>
      <w:i/>
      <w:iCs/>
    </w:rPr>
  </w:style>
  <w:style w:type="paragraph" w:customStyle="1" w:styleId="afd">
    <w:name w:val="схема"/>
    <w:uiPriority w:val="99"/>
    <w:rsid w:val="00F10B03"/>
    <w:pPr>
      <w:jc w:val="center"/>
    </w:pPr>
    <w:rPr>
      <w:noProof/>
      <w:sz w:val="24"/>
      <w:szCs w:val="24"/>
    </w:rPr>
  </w:style>
  <w:style w:type="paragraph" w:customStyle="1" w:styleId="afe">
    <w:name w:val="ТАБЛИЦА"/>
    <w:next w:val="a2"/>
    <w:autoRedefine/>
    <w:uiPriority w:val="99"/>
    <w:rsid w:val="00F10B03"/>
    <w:pPr>
      <w:jc w:val="center"/>
    </w:pPr>
  </w:style>
  <w:style w:type="paragraph" w:customStyle="1" w:styleId="aff">
    <w:name w:val="титут"/>
    <w:uiPriority w:val="99"/>
    <w:rsid w:val="00F10B0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Diapsalmata</Company>
  <LinksUpToDate>false</LinksUpToDate>
  <CharactersWithSpaces>19094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ANRI</dc:creator>
  <cp:keywords/>
  <dc:description/>
  <cp:lastModifiedBy>admin</cp:lastModifiedBy>
  <cp:revision>2</cp:revision>
  <dcterms:created xsi:type="dcterms:W3CDTF">2014-03-12T16:14:00Z</dcterms:created>
  <dcterms:modified xsi:type="dcterms:W3CDTF">2014-03-12T16:14:00Z</dcterms:modified>
</cp:coreProperties>
</file>