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99" w:rsidRPr="00AD3DAE" w:rsidRDefault="004C549A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D3DAE">
        <w:rPr>
          <w:rFonts w:ascii="Times New Roman" w:hAnsi="Times New Roman"/>
          <w:sz w:val="28"/>
          <w:szCs w:val="28"/>
        </w:rPr>
        <w:t>Содержание</w:t>
      </w:r>
    </w:p>
    <w:p w:rsidR="00AD3DAE" w:rsidRPr="00AD3DAE" w:rsidRDefault="00AD3DAE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C549A" w:rsidRPr="00AD3DAE" w:rsidRDefault="004C549A" w:rsidP="00AD3DA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Введение</w:t>
      </w:r>
    </w:p>
    <w:p w:rsidR="004C549A" w:rsidRPr="00AD3DAE" w:rsidRDefault="004C549A" w:rsidP="00AD3DAE">
      <w:pPr>
        <w:pStyle w:val="a7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Налоги как экономическая категория</w:t>
      </w:r>
    </w:p>
    <w:p w:rsidR="004C549A" w:rsidRPr="00AD3DAE" w:rsidRDefault="004C549A" w:rsidP="00AD3DAE">
      <w:pPr>
        <w:pStyle w:val="a7"/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Сущность налога. Основные принципы налогообложения</w:t>
      </w:r>
    </w:p>
    <w:p w:rsidR="004C549A" w:rsidRPr="00AD3DAE" w:rsidRDefault="004C549A" w:rsidP="00AD3DAE">
      <w:pPr>
        <w:pStyle w:val="a7"/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Элементы нал</w:t>
      </w:r>
      <w:r w:rsidR="00822AEB" w:rsidRPr="00AD3DAE">
        <w:rPr>
          <w:rFonts w:ascii="Times New Roman" w:hAnsi="Times New Roman"/>
          <w:sz w:val="28"/>
          <w:szCs w:val="28"/>
        </w:rPr>
        <w:t>ога и способы его взимания</w:t>
      </w:r>
    </w:p>
    <w:p w:rsidR="004C549A" w:rsidRPr="00AD3DAE" w:rsidRDefault="004C549A" w:rsidP="00AD3DAE">
      <w:pPr>
        <w:pStyle w:val="a7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Система налогов и сборов РФ</w:t>
      </w:r>
    </w:p>
    <w:p w:rsidR="004C549A" w:rsidRPr="00AD3DAE" w:rsidRDefault="004C549A" w:rsidP="00AD3DAE">
      <w:pPr>
        <w:pStyle w:val="a7"/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Основы законодательства о налогах и сборах</w:t>
      </w:r>
    </w:p>
    <w:p w:rsidR="004C549A" w:rsidRPr="00AD3DAE" w:rsidRDefault="004C549A" w:rsidP="00AD3DAE">
      <w:pPr>
        <w:pStyle w:val="a7"/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Понятие и виды налогов и сборов</w:t>
      </w:r>
    </w:p>
    <w:p w:rsidR="004C549A" w:rsidRPr="00AD3DAE" w:rsidRDefault="004C549A" w:rsidP="00AD3DAE">
      <w:pPr>
        <w:pStyle w:val="a7"/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Налогоплательщики</w:t>
      </w:r>
      <w:r w:rsidR="00B66A62" w:rsidRPr="00AD3DAE">
        <w:rPr>
          <w:rFonts w:ascii="Times New Roman" w:hAnsi="Times New Roman"/>
          <w:sz w:val="28"/>
          <w:szCs w:val="28"/>
        </w:rPr>
        <w:t xml:space="preserve"> и налоговые органы</w:t>
      </w:r>
    </w:p>
    <w:p w:rsidR="004C549A" w:rsidRPr="00AD3DAE" w:rsidRDefault="004C549A" w:rsidP="00AD3DAE">
      <w:pPr>
        <w:pStyle w:val="a7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Роль и функции налоговой системы</w:t>
      </w:r>
    </w:p>
    <w:p w:rsidR="004C549A" w:rsidRPr="00AD3DAE" w:rsidRDefault="004C549A" w:rsidP="00AD3DA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Заключение</w:t>
      </w:r>
    </w:p>
    <w:p w:rsidR="00E926B6" w:rsidRPr="00AD3DAE" w:rsidRDefault="00E926B6" w:rsidP="00AD3DA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Задачи</w:t>
      </w:r>
    </w:p>
    <w:p w:rsidR="004C549A" w:rsidRPr="00AD3DAE" w:rsidRDefault="004C549A" w:rsidP="00AD3DA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Список литературы</w:t>
      </w:r>
    </w:p>
    <w:p w:rsidR="004C549A" w:rsidRPr="00AD3DAE" w:rsidRDefault="004C549A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549A" w:rsidRPr="00AD3DAE" w:rsidRDefault="00AD3DAE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D3DAE">
        <w:rPr>
          <w:rFonts w:ascii="Times New Roman" w:hAnsi="Times New Roman"/>
          <w:sz w:val="28"/>
          <w:szCs w:val="28"/>
        </w:rPr>
        <w:br w:type="page"/>
      </w:r>
      <w:r w:rsidR="004C549A" w:rsidRPr="00AD3DAE">
        <w:rPr>
          <w:rFonts w:ascii="Times New Roman" w:hAnsi="Times New Roman"/>
          <w:sz w:val="28"/>
          <w:szCs w:val="28"/>
        </w:rPr>
        <w:t>Введение</w:t>
      </w:r>
    </w:p>
    <w:p w:rsidR="00AD3DAE" w:rsidRPr="00AD3DAE" w:rsidRDefault="00AD3DAE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C549A" w:rsidRPr="00AD3DAE" w:rsidRDefault="004C549A" w:rsidP="00AD3DAE">
      <w:pPr>
        <w:pStyle w:val="a8"/>
        <w:spacing w:line="360" w:lineRule="auto"/>
        <w:ind w:firstLine="709"/>
        <w:rPr>
          <w:szCs w:val="28"/>
        </w:rPr>
      </w:pPr>
      <w:r w:rsidRPr="00AD3DAE">
        <w:rPr>
          <w:szCs w:val="28"/>
        </w:rPr>
        <w:t>Налоги являются необходимым звеном экономических отношений в обществе с момента возникновения государства. Развитие и изменение форм государственного устройства всегда сопровождаются преобразованием налоговой системы. В современном цивилизованном обществе налоги — основная форма доходов государства. Помимо этой сугубо финансовой функции налоговый механизм используется для экономического воздействия государства на общественное производство, его динамику и структуру, на состояние научно-технического прогресса.</w:t>
      </w:r>
    </w:p>
    <w:p w:rsidR="004C549A" w:rsidRPr="00AD3DAE" w:rsidRDefault="004C549A" w:rsidP="00AD3DAE">
      <w:pPr>
        <w:pStyle w:val="a8"/>
        <w:spacing w:line="360" w:lineRule="auto"/>
        <w:ind w:firstLine="709"/>
        <w:rPr>
          <w:szCs w:val="28"/>
        </w:rPr>
      </w:pPr>
      <w:r w:rsidRPr="00AD3DAE">
        <w:rPr>
          <w:szCs w:val="28"/>
        </w:rPr>
        <w:t>Налоги известны давным-давно, еще на заре человеческой цивилизации. Их появление связано с самыми первыми общественными потребностями.</w:t>
      </w:r>
    </w:p>
    <w:p w:rsidR="004C549A" w:rsidRPr="00AD3DAE" w:rsidRDefault="004C549A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Среди экономических рычагов, при помощи которых государство воздействует на рыночную экономику, так же важное место отводится налогам. В условиях рыночной экономики любое государство широко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использует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налоговую политику в качестве определенного регулятора воздействия на негативные явления рынка. Налоги, как и вся налоговая система, являются мощным инструментом управления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экономикой в условиях рынка.</w:t>
      </w:r>
      <w:r w:rsidR="000144E5" w:rsidRPr="000144E5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Применение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налогов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предпринимателей, предприятий независимо от ведомственной подчиненности,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форм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собственности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и организационно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-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правовой формы предприятия. С помощью налогов определяются взаимоотношения предпринимателей, предприятий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всех форм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собственности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с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государственными и местными бюджетами, с банками, а также с вышестоящими организациями. При помощи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налогов регулируется внешнеэкономическая деятельность, включая привлечение иностранных инвестиций, формируется хозрасчетный доход и прибыль предприятия.</w:t>
      </w:r>
    </w:p>
    <w:p w:rsidR="000144E5" w:rsidRPr="0009348D" w:rsidRDefault="000144E5" w:rsidP="00AD3DAE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C549A" w:rsidRPr="00AD3DAE" w:rsidRDefault="00AD3DAE" w:rsidP="00AD3DAE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br w:type="page"/>
        <w:t xml:space="preserve">1. </w:t>
      </w:r>
      <w:r w:rsidR="004C549A" w:rsidRPr="00AD3DAE">
        <w:rPr>
          <w:rFonts w:ascii="Times New Roman" w:hAnsi="Times New Roman"/>
          <w:sz w:val="28"/>
          <w:szCs w:val="28"/>
        </w:rPr>
        <w:t>Налоги как экономическая категория</w:t>
      </w:r>
    </w:p>
    <w:p w:rsidR="00AD3DAE" w:rsidRPr="00AD3DAE" w:rsidRDefault="00AD3DAE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DAE" w:rsidRPr="00AD3DAE" w:rsidRDefault="00AD3DAE" w:rsidP="00AD3DAE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1.1 Сущность налога. Основные принципы налогообложения</w:t>
      </w:r>
    </w:p>
    <w:p w:rsidR="00AD3DAE" w:rsidRPr="00AD3DAE" w:rsidRDefault="00AD3DAE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549A" w:rsidRPr="00AD3DAE" w:rsidRDefault="004C549A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Налоги - это обязательные платежи, взимаемые государством на основе закона с юридических и физических лиц - предприятий, организаций, граждан - для удовлетворения общественных потребностей.</w:t>
      </w:r>
    </w:p>
    <w:p w:rsidR="00AD3DAE" w:rsidRPr="00AD3DAE" w:rsidRDefault="004C549A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С правовых, юридических позиций налоги как установленные законодательными актами нормы, регулирующие размеры, формы, методы, сроки изъятия государством части доходов предприятий, организаций, населения. Налоги вводятся законами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Верховного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Совета.</w:t>
      </w:r>
    </w:p>
    <w:p w:rsidR="004C549A" w:rsidRPr="00AD3DAE" w:rsidRDefault="004C549A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С экономических позиций налоги представляют главный инструмент перераспределения доходов и финансовых ресурсов, осуществляемого финансовыми органами в целях обеспечения средствами тех лиц, предприятий программ, секторов и сфер экономики, которые испытывают потребность в ресурсах, но не в состоянии обеспечить ее из собственных ресурсов.</w:t>
      </w:r>
    </w:p>
    <w:p w:rsidR="004C549A" w:rsidRPr="00AD3DAE" w:rsidRDefault="004C549A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Налоговое регулирование доходов ставит своей основной задачей сосредоточение в руках государства, местных бюджетов денежных средств, необходимых для решения проблем социального, экономического, научно-технического развития, стоящими перед народом, страной, отраслями в целом.</w:t>
      </w:r>
    </w:p>
    <w:p w:rsidR="00822AEB" w:rsidRPr="00AD3DAE" w:rsidRDefault="00822AEB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Общественное назначение налогов проявляются в их функциях. Их две - фискальная и экономическая.</w:t>
      </w:r>
    </w:p>
    <w:p w:rsidR="00822AEB" w:rsidRPr="00AD3DAE" w:rsidRDefault="00822AEB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Фискальная состоит в формировании денежных доходов государства. Деньги ему нужны на содержание государственного аппарата, армии, развитие науки и техники, для поддержки нуждающихся слоев населения, защиты окружающей среды. Часть денег идет на образование, здравоохранение.</w:t>
      </w:r>
    </w:p>
    <w:p w:rsidR="00822AEB" w:rsidRPr="00AD3DAE" w:rsidRDefault="00822AEB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Экономическая функция налогов состоит в воздействии через налоги на общественное воспроизводство, т.е. любые процессы в экономике страны, а также социально-экономические процессы в обществе. Налоги в этой функции могут играть поощрительную (предоставление налоговых льгот), ограничительную (повышение налоговых ставок) и контролирующую роль.</w:t>
      </w:r>
    </w:p>
    <w:p w:rsidR="00822AEB" w:rsidRPr="00AD3DAE" w:rsidRDefault="00822AEB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Функции налогов взаимосвязаны - реализация фискальной функции создает материальную основу для осуществления экономической роли государства, т.е. экономической функции.</w:t>
      </w:r>
    </w:p>
    <w:p w:rsidR="00AD3DAE" w:rsidRPr="00AD3DAE" w:rsidRDefault="00822AEB" w:rsidP="00AD3DAE">
      <w:pPr>
        <w:pStyle w:val="a8"/>
        <w:spacing w:line="360" w:lineRule="auto"/>
        <w:ind w:firstLine="709"/>
        <w:rPr>
          <w:szCs w:val="28"/>
        </w:rPr>
      </w:pPr>
      <w:r w:rsidRPr="00AD3DAE">
        <w:rPr>
          <w:szCs w:val="28"/>
        </w:rPr>
        <w:t>Важно</w:t>
      </w:r>
      <w:r w:rsidR="00AD3DAE" w:rsidRPr="00AD3DAE">
        <w:rPr>
          <w:szCs w:val="28"/>
        </w:rPr>
        <w:t xml:space="preserve"> </w:t>
      </w:r>
      <w:r w:rsidRPr="00AD3DAE">
        <w:rPr>
          <w:szCs w:val="28"/>
        </w:rPr>
        <w:t>определить</w:t>
      </w:r>
      <w:r w:rsidR="00AD3DAE" w:rsidRPr="00AD3DAE">
        <w:rPr>
          <w:szCs w:val="28"/>
        </w:rPr>
        <w:t xml:space="preserve"> </w:t>
      </w:r>
      <w:r w:rsidRPr="00AD3DAE">
        <w:rPr>
          <w:szCs w:val="28"/>
        </w:rPr>
        <w:t>основные принципы налогообложения. Как правило, они заключаются в следующем:</w:t>
      </w:r>
    </w:p>
    <w:p w:rsidR="00AD3DAE" w:rsidRPr="00AD3DAE" w:rsidRDefault="00822AEB" w:rsidP="00AD3DAE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AD3DAE">
        <w:rPr>
          <w:sz w:val="28"/>
          <w:szCs w:val="28"/>
        </w:rPr>
        <w:t>1. Уровень</w:t>
      </w:r>
      <w:r w:rsidR="00AD3DAE" w:rsidRPr="00AD3DAE">
        <w:rPr>
          <w:sz w:val="28"/>
          <w:szCs w:val="28"/>
        </w:rPr>
        <w:t xml:space="preserve"> </w:t>
      </w:r>
      <w:r w:rsidRPr="00AD3DAE">
        <w:rPr>
          <w:sz w:val="28"/>
          <w:szCs w:val="28"/>
        </w:rPr>
        <w:t>налоговой</w:t>
      </w:r>
      <w:r w:rsidR="00AD3DAE" w:rsidRPr="00AD3DAE">
        <w:rPr>
          <w:sz w:val="28"/>
          <w:szCs w:val="28"/>
        </w:rPr>
        <w:t xml:space="preserve"> </w:t>
      </w:r>
      <w:r w:rsidRPr="00AD3DAE">
        <w:rPr>
          <w:sz w:val="28"/>
          <w:szCs w:val="28"/>
        </w:rPr>
        <w:t>ставки должен устанавливаться с учетом возможностей налогоплательщика,</w:t>
      </w:r>
      <w:r w:rsidR="00AD3DAE" w:rsidRPr="00AD3DAE">
        <w:rPr>
          <w:sz w:val="28"/>
          <w:szCs w:val="28"/>
        </w:rPr>
        <w:t xml:space="preserve"> </w:t>
      </w:r>
      <w:r w:rsidRPr="00AD3DAE">
        <w:rPr>
          <w:sz w:val="28"/>
          <w:szCs w:val="28"/>
        </w:rPr>
        <w:t>т.</w:t>
      </w:r>
      <w:r w:rsidR="00AD3DAE" w:rsidRPr="00AD3DAE">
        <w:rPr>
          <w:sz w:val="28"/>
          <w:szCs w:val="28"/>
        </w:rPr>
        <w:t xml:space="preserve"> </w:t>
      </w:r>
      <w:r w:rsidRPr="00AD3DAE">
        <w:rPr>
          <w:sz w:val="28"/>
          <w:szCs w:val="28"/>
        </w:rPr>
        <w:t>е. уровня доходов.</w:t>
      </w:r>
    </w:p>
    <w:p w:rsidR="00AD3DAE" w:rsidRPr="00AD3DAE" w:rsidRDefault="00822AEB" w:rsidP="00AD3DAE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AD3DAE">
        <w:rPr>
          <w:sz w:val="28"/>
          <w:szCs w:val="28"/>
        </w:rPr>
        <w:t>2. Необходимо прилагать все усилия,</w:t>
      </w:r>
      <w:r w:rsidR="00AD3DAE" w:rsidRPr="00AD3DAE">
        <w:rPr>
          <w:sz w:val="28"/>
          <w:szCs w:val="28"/>
        </w:rPr>
        <w:t xml:space="preserve"> </w:t>
      </w:r>
      <w:r w:rsidRPr="00AD3DAE">
        <w:rPr>
          <w:sz w:val="28"/>
          <w:szCs w:val="28"/>
        </w:rPr>
        <w:t>чтобы налогообложение доходов носило однократный характер. Многократное обложение дохода или капитала недопустимо.</w:t>
      </w:r>
    </w:p>
    <w:p w:rsidR="00822AEB" w:rsidRPr="00AD3DAE" w:rsidRDefault="00822AEB" w:rsidP="00AD3DAE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AD3DAE">
        <w:rPr>
          <w:sz w:val="28"/>
          <w:szCs w:val="28"/>
        </w:rPr>
        <w:t>3. Обязательность уплаты налогов. Налоговая система не должна оставлять</w:t>
      </w:r>
      <w:r w:rsidR="00AD3DAE" w:rsidRPr="00AD3DAE">
        <w:rPr>
          <w:sz w:val="28"/>
          <w:szCs w:val="28"/>
        </w:rPr>
        <w:t xml:space="preserve"> </w:t>
      </w:r>
      <w:r w:rsidRPr="00AD3DAE">
        <w:rPr>
          <w:sz w:val="28"/>
          <w:szCs w:val="28"/>
        </w:rPr>
        <w:t>сомнений</w:t>
      </w:r>
      <w:r w:rsidR="00AD3DAE" w:rsidRPr="00AD3DAE">
        <w:rPr>
          <w:sz w:val="28"/>
          <w:szCs w:val="28"/>
        </w:rPr>
        <w:t xml:space="preserve"> </w:t>
      </w:r>
      <w:r w:rsidRPr="00AD3DAE">
        <w:rPr>
          <w:sz w:val="28"/>
          <w:szCs w:val="28"/>
        </w:rPr>
        <w:t>у</w:t>
      </w:r>
      <w:r w:rsidR="00AD3DAE" w:rsidRPr="00AD3DAE">
        <w:rPr>
          <w:sz w:val="28"/>
          <w:szCs w:val="28"/>
        </w:rPr>
        <w:t xml:space="preserve"> </w:t>
      </w:r>
      <w:r w:rsidRPr="00AD3DAE">
        <w:rPr>
          <w:sz w:val="28"/>
          <w:szCs w:val="28"/>
        </w:rPr>
        <w:t>налогоплательщика в неизбежности платежа (принцип обязательности).</w:t>
      </w:r>
    </w:p>
    <w:p w:rsidR="00822AEB" w:rsidRPr="00AD3DAE" w:rsidRDefault="00822AEB" w:rsidP="00AD3DAE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AD3DAE">
        <w:rPr>
          <w:sz w:val="28"/>
          <w:szCs w:val="28"/>
        </w:rPr>
        <w:t>4. Система</w:t>
      </w:r>
      <w:r w:rsidR="00AD3DAE" w:rsidRPr="00AD3DAE">
        <w:rPr>
          <w:sz w:val="28"/>
          <w:szCs w:val="28"/>
        </w:rPr>
        <w:t xml:space="preserve"> </w:t>
      </w:r>
      <w:r w:rsidRPr="00AD3DAE">
        <w:rPr>
          <w:sz w:val="28"/>
          <w:szCs w:val="28"/>
        </w:rPr>
        <w:t>и</w:t>
      </w:r>
      <w:r w:rsidR="00AD3DAE" w:rsidRPr="00AD3DAE">
        <w:rPr>
          <w:sz w:val="28"/>
          <w:szCs w:val="28"/>
        </w:rPr>
        <w:t xml:space="preserve"> </w:t>
      </w:r>
      <w:r w:rsidRPr="00AD3DAE">
        <w:rPr>
          <w:sz w:val="28"/>
          <w:szCs w:val="28"/>
        </w:rPr>
        <w:t>процедура</w:t>
      </w:r>
      <w:r w:rsidR="00AD3DAE" w:rsidRPr="00AD3DAE">
        <w:rPr>
          <w:sz w:val="28"/>
          <w:szCs w:val="28"/>
        </w:rPr>
        <w:t xml:space="preserve"> </w:t>
      </w:r>
      <w:r w:rsidRPr="00AD3DAE">
        <w:rPr>
          <w:sz w:val="28"/>
          <w:szCs w:val="28"/>
        </w:rPr>
        <w:t>выплаты</w:t>
      </w:r>
      <w:r w:rsidR="00AD3DAE" w:rsidRPr="00AD3DAE">
        <w:rPr>
          <w:sz w:val="28"/>
          <w:szCs w:val="28"/>
        </w:rPr>
        <w:t xml:space="preserve"> </w:t>
      </w:r>
      <w:r w:rsidRPr="00AD3DAE">
        <w:rPr>
          <w:sz w:val="28"/>
          <w:szCs w:val="28"/>
        </w:rPr>
        <w:t>налогов должны быть простыми, понятными и</w:t>
      </w:r>
      <w:r w:rsidR="00AD3DAE" w:rsidRPr="00AD3DAE">
        <w:rPr>
          <w:sz w:val="28"/>
          <w:szCs w:val="28"/>
        </w:rPr>
        <w:t xml:space="preserve"> </w:t>
      </w:r>
      <w:r w:rsidRPr="00AD3DAE">
        <w:rPr>
          <w:sz w:val="28"/>
          <w:szCs w:val="28"/>
        </w:rPr>
        <w:t>удобными</w:t>
      </w:r>
      <w:r w:rsidR="00AD3DAE" w:rsidRPr="00AD3DAE">
        <w:rPr>
          <w:sz w:val="28"/>
          <w:szCs w:val="28"/>
        </w:rPr>
        <w:t xml:space="preserve"> </w:t>
      </w:r>
      <w:r w:rsidRPr="00AD3DAE">
        <w:rPr>
          <w:sz w:val="28"/>
          <w:szCs w:val="28"/>
        </w:rPr>
        <w:t>для</w:t>
      </w:r>
      <w:r w:rsidR="00AD3DAE" w:rsidRPr="00AD3DAE">
        <w:rPr>
          <w:sz w:val="28"/>
          <w:szCs w:val="28"/>
        </w:rPr>
        <w:t xml:space="preserve"> </w:t>
      </w:r>
      <w:r w:rsidRPr="00AD3DAE">
        <w:rPr>
          <w:sz w:val="28"/>
          <w:szCs w:val="28"/>
        </w:rPr>
        <w:t>налогоплательщиков</w:t>
      </w:r>
      <w:r w:rsidR="00AD3DAE" w:rsidRPr="00AD3DAE">
        <w:rPr>
          <w:sz w:val="28"/>
          <w:szCs w:val="28"/>
        </w:rPr>
        <w:t xml:space="preserve"> </w:t>
      </w:r>
      <w:r w:rsidRPr="00AD3DAE">
        <w:rPr>
          <w:sz w:val="28"/>
          <w:szCs w:val="28"/>
        </w:rPr>
        <w:t>и экономичными для учреждений, собирающих налоги (принцип подвижности).</w:t>
      </w:r>
    </w:p>
    <w:p w:rsidR="00822AEB" w:rsidRPr="00AD3DAE" w:rsidRDefault="00822AEB" w:rsidP="00AD3DAE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AD3DAE">
        <w:rPr>
          <w:sz w:val="28"/>
          <w:szCs w:val="28"/>
        </w:rPr>
        <w:t>5. Налоговая система должна быть гибкой и легко</w:t>
      </w:r>
      <w:r w:rsidR="00AD3DAE" w:rsidRPr="00AD3DAE">
        <w:rPr>
          <w:sz w:val="28"/>
          <w:szCs w:val="28"/>
        </w:rPr>
        <w:t xml:space="preserve"> </w:t>
      </w:r>
      <w:r w:rsidRPr="00AD3DAE">
        <w:rPr>
          <w:sz w:val="28"/>
          <w:szCs w:val="28"/>
        </w:rPr>
        <w:t>адаптируемой к</w:t>
      </w:r>
      <w:r w:rsidR="00AD3DAE" w:rsidRPr="00AD3DAE">
        <w:rPr>
          <w:sz w:val="28"/>
          <w:szCs w:val="28"/>
        </w:rPr>
        <w:t xml:space="preserve"> </w:t>
      </w:r>
      <w:r w:rsidRPr="00AD3DAE">
        <w:rPr>
          <w:sz w:val="28"/>
          <w:szCs w:val="28"/>
        </w:rPr>
        <w:t>меняющимся</w:t>
      </w:r>
      <w:r w:rsidR="00AD3DAE" w:rsidRPr="00AD3DAE">
        <w:rPr>
          <w:sz w:val="28"/>
          <w:szCs w:val="28"/>
        </w:rPr>
        <w:t xml:space="preserve"> </w:t>
      </w:r>
      <w:r w:rsidRPr="00AD3DAE">
        <w:rPr>
          <w:sz w:val="28"/>
          <w:szCs w:val="28"/>
        </w:rPr>
        <w:t>общественно-политическим</w:t>
      </w:r>
      <w:r w:rsidR="00AD3DAE" w:rsidRPr="00AD3DAE">
        <w:rPr>
          <w:sz w:val="28"/>
          <w:szCs w:val="28"/>
        </w:rPr>
        <w:t xml:space="preserve"> </w:t>
      </w:r>
      <w:r w:rsidRPr="00AD3DAE">
        <w:rPr>
          <w:sz w:val="28"/>
          <w:szCs w:val="28"/>
        </w:rPr>
        <w:t>потребностям (принцип эффективности).</w:t>
      </w:r>
    </w:p>
    <w:p w:rsidR="00822AEB" w:rsidRPr="00AD3DAE" w:rsidRDefault="00822AEB" w:rsidP="00AD3DAE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AD3DAE">
        <w:rPr>
          <w:sz w:val="28"/>
          <w:szCs w:val="28"/>
        </w:rPr>
        <w:t>6. Налоговая система должна обеспечивать перераспределение создаваемого</w:t>
      </w:r>
      <w:r w:rsidR="00AD3DAE" w:rsidRPr="00AD3DAE">
        <w:rPr>
          <w:sz w:val="28"/>
          <w:szCs w:val="28"/>
        </w:rPr>
        <w:t xml:space="preserve"> </w:t>
      </w:r>
      <w:r w:rsidRPr="00AD3DAE">
        <w:rPr>
          <w:sz w:val="28"/>
          <w:szCs w:val="28"/>
        </w:rPr>
        <w:t>ВВП</w:t>
      </w:r>
      <w:r w:rsidR="00AD3DAE" w:rsidRPr="00AD3DAE">
        <w:rPr>
          <w:sz w:val="28"/>
          <w:szCs w:val="28"/>
        </w:rPr>
        <w:t xml:space="preserve"> </w:t>
      </w:r>
      <w:r w:rsidRPr="00AD3DAE">
        <w:rPr>
          <w:sz w:val="28"/>
          <w:szCs w:val="28"/>
        </w:rPr>
        <w:t>и</w:t>
      </w:r>
      <w:r w:rsidR="00AD3DAE" w:rsidRPr="00AD3DAE">
        <w:rPr>
          <w:sz w:val="28"/>
          <w:szCs w:val="28"/>
        </w:rPr>
        <w:t xml:space="preserve"> </w:t>
      </w:r>
      <w:r w:rsidRPr="00AD3DAE">
        <w:rPr>
          <w:sz w:val="28"/>
          <w:szCs w:val="28"/>
        </w:rPr>
        <w:t>быть</w:t>
      </w:r>
      <w:r w:rsidR="00AD3DAE" w:rsidRPr="00AD3DAE">
        <w:rPr>
          <w:sz w:val="28"/>
          <w:szCs w:val="28"/>
        </w:rPr>
        <w:t xml:space="preserve"> </w:t>
      </w:r>
      <w:r w:rsidRPr="00AD3DAE">
        <w:rPr>
          <w:sz w:val="28"/>
          <w:szCs w:val="28"/>
        </w:rPr>
        <w:t>эффективным</w:t>
      </w:r>
      <w:r w:rsidR="00AD3DAE" w:rsidRPr="00AD3DAE">
        <w:rPr>
          <w:sz w:val="28"/>
          <w:szCs w:val="28"/>
        </w:rPr>
        <w:t xml:space="preserve"> </w:t>
      </w:r>
      <w:r w:rsidRPr="00AD3DAE">
        <w:rPr>
          <w:sz w:val="28"/>
          <w:szCs w:val="28"/>
        </w:rPr>
        <w:t>инструментом государственной экономической</w:t>
      </w:r>
      <w:r w:rsidR="00AD3DAE" w:rsidRPr="00AD3DAE">
        <w:rPr>
          <w:sz w:val="28"/>
          <w:szCs w:val="28"/>
        </w:rPr>
        <w:t xml:space="preserve"> </w:t>
      </w:r>
      <w:r w:rsidRPr="00AD3DAE">
        <w:rPr>
          <w:sz w:val="28"/>
          <w:szCs w:val="28"/>
        </w:rPr>
        <w:t>политики.</w:t>
      </w:r>
    </w:p>
    <w:p w:rsidR="00822AEB" w:rsidRPr="00AD3DAE" w:rsidRDefault="00822AEB" w:rsidP="00AD3DAE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</w:p>
    <w:p w:rsidR="00822AEB" w:rsidRPr="00AD3DAE" w:rsidRDefault="000144E5" w:rsidP="00AD3DAE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D3DAE" w:rsidRPr="00AD3DAE">
        <w:rPr>
          <w:sz w:val="28"/>
          <w:szCs w:val="28"/>
        </w:rPr>
        <w:t xml:space="preserve">1.2 </w:t>
      </w:r>
      <w:r w:rsidR="00822AEB" w:rsidRPr="00AD3DAE">
        <w:rPr>
          <w:sz w:val="28"/>
          <w:szCs w:val="28"/>
        </w:rPr>
        <w:t>Элементы налога и способы его взимания</w:t>
      </w:r>
    </w:p>
    <w:p w:rsidR="00AD3DAE" w:rsidRPr="00AD3DAE" w:rsidRDefault="00AD3DAE" w:rsidP="00AD3DAE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</w:p>
    <w:p w:rsidR="00AD3DAE" w:rsidRPr="00AD3DAE" w:rsidRDefault="00822AEB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Каждый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закон должен конкретизировать следующие элементы налога:</w:t>
      </w:r>
    </w:p>
    <w:p w:rsidR="00AD3DAE" w:rsidRPr="00AD3DAE" w:rsidRDefault="00822AEB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1) объект налога - это имущество, доход, товар, наследство, подлежащие обложению;</w:t>
      </w:r>
    </w:p>
    <w:p w:rsidR="00AD3DAE" w:rsidRPr="00AD3DAE" w:rsidRDefault="00822AEB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2) субъект налога - это налогоплательщик, то есть физическое или юридическое лицо;</w:t>
      </w:r>
    </w:p>
    <w:p w:rsidR="00AD3DAE" w:rsidRPr="00AD3DAE" w:rsidRDefault="00822AEB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3) источник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налога - т.е. доход из которого выплачивается налог (зарплата, прибыль, доход, дивиденды);</w:t>
      </w:r>
    </w:p>
    <w:p w:rsidR="00AD3DAE" w:rsidRPr="00AD3DAE" w:rsidRDefault="00822AEB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4) ставка налога - величина налога с единицы объекта налога;</w:t>
      </w:r>
    </w:p>
    <w:p w:rsidR="00AD3DAE" w:rsidRPr="00AD3DAE" w:rsidRDefault="00822AEB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5) налоговая льгота - полное или частичное освобождение плательщика от налога.</w:t>
      </w:r>
    </w:p>
    <w:p w:rsidR="00822AEB" w:rsidRPr="00AD3DAE" w:rsidRDefault="00822AEB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В практике большинства государств получили распространение три способа взимания налогов:</w:t>
      </w:r>
    </w:p>
    <w:p w:rsidR="00AD3DAE" w:rsidRPr="00AD3DAE" w:rsidRDefault="00AD3DAE" w:rsidP="00AD3DA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"</w:t>
      </w:r>
      <w:r w:rsidR="00822AEB" w:rsidRPr="00AD3DAE">
        <w:rPr>
          <w:rFonts w:ascii="Times New Roman" w:hAnsi="Times New Roman"/>
          <w:sz w:val="28"/>
          <w:szCs w:val="28"/>
        </w:rPr>
        <w:t>кадастровый</w:t>
      </w:r>
      <w:r w:rsidRPr="00AD3DAE">
        <w:rPr>
          <w:rFonts w:ascii="Times New Roman" w:hAnsi="Times New Roman"/>
          <w:sz w:val="28"/>
          <w:szCs w:val="28"/>
        </w:rPr>
        <w:t>"</w:t>
      </w:r>
      <w:r w:rsidR="00822AEB" w:rsidRPr="00AD3DAE">
        <w:rPr>
          <w:rFonts w:ascii="Times New Roman" w:hAnsi="Times New Roman"/>
          <w:sz w:val="28"/>
          <w:szCs w:val="28"/>
        </w:rPr>
        <w:t xml:space="preserve"> -</w:t>
      </w:r>
      <w:r w:rsidRPr="00AD3DAE">
        <w:rPr>
          <w:rFonts w:ascii="Times New Roman" w:hAnsi="Times New Roman"/>
          <w:sz w:val="28"/>
          <w:szCs w:val="28"/>
        </w:rPr>
        <w:t xml:space="preserve"> </w:t>
      </w:r>
      <w:r w:rsidR="00822AEB" w:rsidRPr="00AD3DAE">
        <w:rPr>
          <w:rFonts w:ascii="Times New Roman" w:hAnsi="Times New Roman"/>
          <w:sz w:val="28"/>
          <w:szCs w:val="28"/>
        </w:rPr>
        <w:t>(от слова кадастр - таблица, справочник), когда объект налога дифференцирован на группы по</w:t>
      </w:r>
      <w:r w:rsidRPr="00AD3DAE">
        <w:rPr>
          <w:rFonts w:ascii="Times New Roman" w:hAnsi="Times New Roman"/>
          <w:sz w:val="28"/>
          <w:szCs w:val="28"/>
        </w:rPr>
        <w:t xml:space="preserve"> </w:t>
      </w:r>
      <w:r w:rsidR="00822AEB" w:rsidRPr="00AD3DAE">
        <w:rPr>
          <w:rFonts w:ascii="Times New Roman" w:hAnsi="Times New Roman"/>
          <w:sz w:val="28"/>
          <w:szCs w:val="28"/>
        </w:rPr>
        <w:t>определенному признаку. Перечень</w:t>
      </w:r>
      <w:r w:rsidRPr="00AD3DAE">
        <w:rPr>
          <w:rFonts w:ascii="Times New Roman" w:hAnsi="Times New Roman"/>
          <w:sz w:val="28"/>
          <w:szCs w:val="28"/>
        </w:rPr>
        <w:t xml:space="preserve"> </w:t>
      </w:r>
      <w:r w:rsidR="00822AEB" w:rsidRPr="00AD3DAE">
        <w:rPr>
          <w:rFonts w:ascii="Times New Roman" w:hAnsi="Times New Roman"/>
          <w:sz w:val="28"/>
          <w:szCs w:val="28"/>
        </w:rPr>
        <w:t>этих групп и их признаки заносится в специальные справочники.</w:t>
      </w:r>
      <w:r w:rsidRPr="00AD3DAE">
        <w:rPr>
          <w:rFonts w:ascii="Times New Roman" w:hAnsi="Times New Roman"/>
          <w:sz w:val="28"/>
          <w:szCs w:val="28"/>
        </w:rPr>
        <w:t xml:space="preserve"> </w:t>
      </w:r>
      <w:r w:rsidR="00822AEB" w:rsidRPr="00AD3DAE">
        <w:rPr>
          <w:rFonts w:ascii="Times New Roman" w:hAnsi="Times New Roman"/>
          <w:sz w:val="28"/>
          <w:szCs w:val="28"/>
        </w:rPr>
        <w:t>Для каждой группы установлена индивидуальная ставка налога. Такой метод характерен тем, что величина налога не зависит от доходности объекта.</w:t>
      </w:r>
    </w:p>
    <w:p w:rsidR="00AD3DAE" w:rsidRPr="00AD3DAE" w:rsidRDefault="00822AEB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Примером такого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налога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может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служить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налог на владельцев транспортных средств.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Он взимается по установленной ставке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от мощности транспортного средства, не зависимо от того, используется это транспортное средство или простаивает. Таким образом, этот способ устанавливает доходность объекта неточно.</w:t>
      </w:r>
    </w:p>
    <w:p w:rsidR="00AD3DAE" w:rsidRPr="00AD3DAE" w:rsidRDefault="00822AEB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2) на основе декларации</w:t>
      </w:r>
    </w:p>
    <w:p w:rsidR="00AD3DAE" w:rsidRPr="00AD3DAE" w:rsidRDefault="00822AEB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Декларация - документ,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в котором плательщик налога приводит расчет годового дохода и налога с него. Характерной чертой такого метода является то,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что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выплата налога производится после получения дохода.</w:t>
      </w:r>
    </w:p>
    <w:p w:rsidR="00AD3DAE" w:rsidRPr="00AD3DAE" w:rsidRDefault="00822AEB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Примером может служить налог на прибыль.</w:t>
      </w:r>
    </w:p>
    <w:p w:rsidR="00AD3DAE" w:rsidRPr="00AD3DAE" w:rsidRDefault="00822AEB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3) y источника</w:t>
      </w:r>
    </w:p>
    <w:p w:rsidR="00AD3DAE" w:rsidRPr="00AD3DAE" w:rsidRDefault="00822AEB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Этот налог вносится лицом выплачивающим доход. Поэтому оплата налога производится до получения дохода налогоплательщиком, причем получатель дохода получает его уменьшенным на сyммy налога.</w:t>
      </w:r>
    </w:p>
    <w:p w:rsidR="00822AEB" w:rsidRPr="00AD3DAE" w:rsidRDefault="00822AEB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Например, подоходный налог с физических лиц.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Этот налог выплачивается предприятием или организацией,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на которой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работает физическое лицо. Т.е. до выплаты, например, заработной платы из нее вычитается сумма налога и перечисляется в бюджет. Остальная сумма выплачивается работнику. Этот способ наиболее распространен в нашей стране.</w:t>
      </w:r>
    </w:p>
    <w:p w:rsidR="00822AEB" w:rsidRPr="00AD3DAE" w:rsidRDefault="00822AEB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DAE" w:rsidRPr="00AD3DAE" w:rsidRDefault="00AD3DAE" w:rsidP="000144E5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br w:type="page"/>
      </w:r>
      <w:r w:rsidR="000144E5" w:rsidRPr="000144E5">
        <w:rPr>
          <w:rFonts w:ascii="Times New Roman" w:hAnsi="Times New Roman"/>
          <w:sz w:val="28"/>
          <w:szCs w:val="28"/>
        </w:rPr>
        <w:t xml:space="preserve">2. </w:t>
      </w:r>
      <w:r w:rsidRPr="00AD3DAE">
        <w:rPr>
          <w:rFonts w:ascii="Times New Roman" w:hAnsi="Times New Roman"/>
          <w:sz w:val="28"/>
          <w:szCs w:val="28"/>
        </w:rPr>
        <w:t>Система налогов и сборов в РФ</w:t>
      </w:r>
    </w:p>
    <w:p w:rsidR="00822AEB" w:rsidRPr="00AD3DAE" w:rsidRDefault="00822AEB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2AEB" w:rsidRPr="00AD3DAE" w:rsidRDefault="000144E5" w:rsidP="000144E5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4E5">
        <w:rPr>
          <w:rFonts w:ascii="Times New Roman" w:hAnsi="Times New Roman"/>
          <w:sz w:val="28"/>
          <w:szCs w:val="28"/>
        </w:rPr>
        <w:t xml:space="preserve">2.1 </w:t>
      </w:r>
      <w:r w:rsidR="00B66A62" w:rsidRPr="00AD3DAE">
        <w:rPr>
          <w:rFonts w:ascii="Times New Roman" w:hAnsi="Times New Roman"/>
          <w:sz w:val="28"/>
          <w:szCs w:val="28"/>
        </w:rPr>
        <w:t>Основы законодательства о налогах и сборах</w:t>
      </w:r>
    </w:p>
    <w:p w:rsidR="00AD3DAE" w:rsidRPr="00AD3DAE" w:rsidRDefault="00AD3DAE" w:rsidP="00AD3D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D3DAE" w:rsidRPr="00AD3DAE" w:rsidRDefault="00B66A62" w:rsidP="00AD3D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3DAE">
        <w:rPr>
          <w:sz w:val="28"/>
          <w:szCs w:val="28"/>
        </w:rPr>
        <w:t xml:space="preserve">Исходя из федеративного устройства Российской Федерации и в соответствии с конституционным принципом разделения властей в ст.1 Налогового Кодекса устанавливает понятие и состав </w:t>
      </w:r>
      <w:r w:rsidRPr="00AD3DAE">
        <w:rPr>
          <w:bCs/>
          <w:sz w:val="28"/>
          <w:szCs w:val="28"/>
        </w:rPr>
        <w:t>законодательства о налогах и сборах</w:t>
      </w:r>
      <w:r w:rsidRPr="00AD3DAE">
        <w:rPr>
          <w:sz w:val="28"/>
          <w:szCs w:val="28"/>
        </w:rPr>
        <w:t>.</w:t>
      </w:r>
    </w:p>
    <w:p w:rsidR="00AD3DAE" w:rsidRPr="00AD3DAE" w:rsidRDefault="00B66A62" w:rsidP="00AD3D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3DAE">
        <w:rPr>
          <w:sz w:val="28"/>
          <w:szCs w:val="28"/>
        </w:rPr>
        <w:t>В этой связи необходимо учитывать, что установление общих принципов налогообложения и сборов в Российской Федерации находится в совместном ведении Российской Федерации и ее субъектов.</w:t>
      </w:r>
    </w:p>
    <w:p w:rsidR="00AD3DAE" w:rsidRPr="00AD3DAE" w:rsidRDefault="00B66A62" w:rsidP="00AD3DA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3DAE">
        <w:rPr>
          <w:sz w:val="28"/>
          <w:szCs w:val="28"/>
        </w:rPr>
        <w:t xml:space="preserve">Ст.1 Налогового Кодекса определяет </w:t>
      </w:r>
      <w:r w:rsidRPr="00AD3DAE">
        <w:rPr>
          <w:bCs/>
          <w:sz w:val="28"/>
          <w:szCs w:val="28"/>
        </w:rPr>
        <w:t>четыре уровня</w:t>
      </w:r>
      <w:r w:rsidRPr="00AD3DAE">
        <w:rPr>
          <w:sz w:val="28"/>
          <w:szCs w:val="28"/>
        </w:rPr>
        <w:t xml:space="preserve"> системы законодательства о налогах и сборах, которые осуществляют основное правовое регулирование отношений в сфере налогообложения в Российской Федерации:</w:t>
      </w:r>
    </w:p>
    <w:p w:rsidR="00AD3DAE" w:rsidRPr="00AD3DAE" w:rsidRDefault="00B66A62" w:rsidP="00AD3DAE">
      <w:pPr>
        <w:pStyle w:val="aa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D3DAE">
        <w:rPr>
          <w:sz w:val="28"/>
          <w:szCs w:val="28"/>
        </w:rPr>
        <w:t>Налоговый кодекс РФ (кодифицированный акт высшей юридической силы);</w:t>
      </w:r>
    </w:p>
    <w:p w:rsidR="00AD3DAE" w:rsidRPr="00AD3DAE" w:rsidRDefault="00B66A62" w:rsidP="00AD3DAE">
      <w:pPr>
        <w:pStyle w:val="aa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D3DAE">
        <w:rPr>
          <w:sz w:val="28"/>
          <w:szCs w:val="28"/>
        </w:rPr>
        <w:t>федеральные законы о налогах и сборах, принятые в соответствии с Налоговым кодексом;</w:t>
      </w:r>
    </w:p>
    <w:p w:rsidR="00AD3DAE" w:rsidRPr="00AD3DAE" w:rsidRDefault="00B66A62" w:rsidP="00AD3DAE">
      <w:pPr>
        <w:pStyle w:val="aa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D3DAE">
        <w:rPr>
          <w:sz w:val="28"/>
          <w:szCs w:val="28"/>
        </w:rPr>
        <w:t>законы и иные нормативные акты законодательных (представительных) органов субъектов федерации;</w:t>
      </w:r>
    </w:p>
    <w:p w:rsidR="00B66A62" w:rsidRPr="00AD3DAE" w:rsidRDefault="00B66A62" w:rsidP="00AD3DAE">
      <w:pPr>
        <w:pStyle w:val="aa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D3DAE">
        <w:rPr>
          <w:sz w:val="28"/>
          <w:szCs w:val="28"/>
        </w:rPr>
        <w:t>нормативные акты представительных органов местного самоуправления</w:t>
      </w:r>
    </w:p>
    <w:p w:rsidR="00AD3DAE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Согласно ст. 3 Налогового Кодекса часть 1, каждое лицо должно уплачивать законно установленные налоги и сборы. Законодательство о налогах и сборах основывается на признании всеобщности и равенства налогообложения.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Налоги и сборы не могут иметь дискриминационный характер и различно применяться исходя из социальных, расовых, национальных, религиозных и иных подобных критериев.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Налоги и сборы должны иметь экономическое основание и не могут быть произвольными. Недопустимы налоги и сборы, препятствующие реализации гражданами своих конституционных прав.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Не допускается устанавливать налоги и сборы, нарушающие единое экономическое пространство Российской Федерации и, в частности, прямо или косвенно ограничивающие свободное перемещение в пределах территории Российской Федерации товаров (работ, услуг) или финансовых средств, либо иначе ограничивать или создавать препятствия не запрещенной законом экономической деятельности физических лиц и организаций.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При установлении налогов должны быть определены все элементы налогообложения. Акты законодательства о налогах и сборах должны быть сформулированы таким образом, чтобы каждый точно знал, какие налоги (сборы), когда и в каком порядке он должен платить.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Все неустранимые сомнения, противоречия и неясности актов законодательства о налогах и сборах толкуются в пользу налогоплательщика (плательщика сборов).</w:t>
      </w:r>
    </w:p>
    <w:p w:rsidR="00AD3DAE" w:rsidRPr="00AD3DAE" w:rsidRDefault="00AD3DAE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6A62" w:rsidRPr="00AD3DAE" w:rsidRDefault="000144E5" w:rsidP="000144E5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4E5">
        <w:rPr>
          <w:rFonts w:ascii="Times New Roman" w:hAnsi="Times New Roman"/>
          <w:sz w:val="28"/>
          <w:szCs w:val="28"/>
        </w:rPr>
        <w:t xml:space="preserve">2.2 </w:t>
      </w:r>
      <w:r w:rsidR="00B66A62" w:rsidRPr="00AD3DAE">
        <w:rPr>
          <w:rFonts w:ascii="Times New Roman" w:hAnsi="Times New Roman"/>
          <w:sz w:val="28"/>
          <w:szCs w:val="28"/>
        </w:rPr>
        <w:t>Понятие и виды налогов и сборов</w:t>
      </w:r>
    </w:p>
    <w:p w:rsidR="00AD3DAE" w:rsidRPr="00AD3DAE" w:rsidRDefault="00AD3DAE" w:rsidP="00AD3DA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A62" w:rsidRPr="00AD3DAE" w:rsidRDefault="00B66A62" w:rsidP="00AD3DA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DAE">
        <w:rPr>
          <w:rFonts w:ascii="Times New Roman" w:hAnsi="Times New Roman" w:cs="Times New Roman"/>
          <w:sz w:val="28"/>
          <w:szCs w:val="28"/>
        </w:rPr>
        <w:t>Согласно ст. 8 Налогового Кодекса часть 1, под налогом понимается обязательный,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 (или) муниципальных образований.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Под сбором понимается обязательный взнос, взимаемый с организаций и физических лиц, уплата которого является одним из условий совершения в отношении плательщиков сборов государственными органами, органами местного самоуправления, иными уполномоченными органами и должностными лицами юридически значимых действий, включая предоставление определенных прав или выдачу разрешений (лицензий).</w:t>
      </w:r>
    </w:p>
    <w:p w:rsidR="00B66A62" w:rsidRPr="00AD3DAE" w:rsidRDefault="00B66A62" w:rsidP="00AD3DAE">
      <w:pPr>
        <w:pStyle w:val="ConsTitle"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3DAE">
        <w:rPr>
          <w:rFonts w:ascii="Times New Roman" w:hAnsi="Times New Roman" w:cs="Times New Roman"/>
          <w:b w:val="0"/>
          <w:sz w:val="28"/>
          <w:szCs w:val="28"/>
        </w:rPr>
        <w:t>Согласно</w:t>
      </w:r>
      <w:r w:rsidR="00AD3DAE" w:rsidRPr="00AD3D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3DAE">
        <w:rPr>
          <w:rFonts w:ascii="Times New Roman" w:hAnsi="Times New Roman" w:cs="Times New Roman"/>
          <w:b w:val="0"/>
          <w:sz w:val="28"/>
          <w:szCs w:val="28"/>
        </w:rPr>
        <w:t>ст. 12</w:t>
      </w:r>
      <w:r w:rsidR="00AD3DAE" w:rsidRPr="00AD3D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3DAE">
        <w:rPr>
          <w:rFonts w:ascii="Times New Roman" w:hAnsi="Times New Roman" w:cs="Times New Roman"/>
          <w:b w:val="0"/>
          <w:sz w:val="28"/>
          <w:szCs w:val="28"/>
        </w:rPr>
        <w:t>Налогового Кодекса РФ в</w:t>
      </w:r>
      <w:r w:rsidR="00AD3DAE" w:rsidRPr="00AD3D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3DAE">
        <w:rPr>
          <w:rFonts w:ascii="Times New Roman" w:hAnsi="Times New Roman" w:cs="Times New Roman"/>
          <w:b w:val="0"/>
          <w:sz w:val="28"/>
          <w:szCs w:val="28"/>
        </w:rPr>
        <w:t>Российской Федерации, части 1 устанавливаются следующие виды налогов и сборов: федеральные, региональные и местные.</w:t>
      </w:r>
    </w:p>
    <w:p w:rsidR="00B66A62" w:rsidRPr="00AD3DAE" w:rsidRDefault="00B66A62" w:rsidP="00AD3DAE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D3DAE">
        <w:rPr>
          <w:rFonts w:ascii="Times New Roman" w:hAnsi="Times New Roman"/>
          <w:snapToGrid w:val="0"/>
          <w:sz w:val="28"/>
          <w:szCs w:val="28"/>
        </w:rPr>
        <w:t>В Российской Федерации</w:t>
      </w:r>
      <w:r w:rsidR="00AD3DAE" w:rsidRPr="00AD3DAE">
        <w:rPr>
          <w:rFonts w:ascii="Times New Roman" w:hAnsi="Times New Roman"/>
          <w:snapToGrid w:val="0"/>
          <w:sz w:val="28"/>
          <w:szCs w:val="28"/>
        </w:rPr>
        <w:t>"</w:t>
      </w:r>
      <w:r w:rsidRPr="00AD3DAE">
        <w:rPr>
          <w:rFonts w:ascii="Times New Roman" w:hAnsi="Times New Roman"/>
          <w:snapToGrid w:val="0"/>
          <w:sz w:val="28"/>
          <w:szCs w:val="28"/>
        </w:rPr>
        <w:t xml:space="preserve"> введена трехуровневая система налогообложения предприятий, организаций и физических лиц.</w:t>
      </w:r>
    </w:p>
    <w:p w:rsidR="00B66A62" w:rsidRPr="00AD3DAE" w:rsidRDefault="00B66A62" w:rsidP="00AD3DAE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D3DAE">
        <w:rPr>
          <w:rFonts w:ascii="Times New Roman" w:hAnsi="Times New Roman"/>
          <w:snapToGrid w:val="0"/>
          <w:sz w:val="28"/>
          <w:szCs w:val="28"/>
        </w:rPr>
        <w:t>Первый уровень — это федеральные налоги России. Они действуют на территории всей страны и регулируются общероссийским законодательством, формируют основу доходной части федерального бюджета и, поскольку это наиболее доходные источники, за счет них поддерживается финансовая стабильность бюджетов субъектов Федерации и местных бюджетов.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Федеральными налогами и сборами признаются налоги и сборы, которые установлены Налоговым Кодексом и обязательны к уплате на всей территории Российской Федерации.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К федеральным налогам и сборам относятся: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1) налог на добавленную стоимость;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2) акцизы;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3) налог на доходы физических лиц;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4) единый социальный налог;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5) налог на прибыль организаций;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6) налог на добычу полезных ископаемых;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7) налог на наследование или дарение;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8) водный налог;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9) сборы за пользование объектами животного мира и за пользование объектами водных биологических ресурсов;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10) государственная пошлина.</w:t>
      </w:r>
    </w:p>
    <w:p w:rsidR="00AD3DAE" w:rsidRPr="00AD3DAE" w:rsidRDefault="00B66A62" w:rsidP="00AD3DAE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D3DAE">
        <w:rPr>
          <w:rFonts w:ascii="Times New Roman" w:hAnsi="Times New Roman"/>
          <w:snapToGrid w:val="0"/>
          <w:sz w:val="28"/>
          <w:szCs w:val="28"/>
        </w:rPr>
        <w:t>Второй уровень — налоги республик в составе Российской Федерации и налоги краев, областей, автономной области, автономных округов (региональные налоги).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Региональными налогами признаются налоги, которые установлены Налоговым Кодексом и законами субъектов Российской Федерации о налогах и обязательны к уплате на территориях соответствующих субъектов Российской Федерации.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Региональные налоги вводятся в действие и прекращают действовать на территориях субъектов Российской Федерации в соответствии с НК РФ и законами субъектов Российской Федерации о налогах.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При установлении региональных налогов законодательными (представительными) органами государственной власти субъектов Российской Федерации определяются в порядке и пределах, которые предусмотрены настоящим Кодексом, следующие элементы налогообложения: налоговые ставки, порядок и сроки уплаты налогов. Иные элементы налогообложения по региональным налогам и налогоплательщики определяются НК РФ.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Законодательными (представительными) органами государственной власти субъектов Российской Федерации законами о налогах в порядке и пределах, которые предусмотрены Налоговым Кодексом, могут устанавливаться налоговые льготы, основания и порядок их применения.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К региональным налогам относятся: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1) налог на имущество организаций;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2) налог на игорный бизнес;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3) транспортный налог.</w:t>
      </w:r>
    </w:p>
    <w:p w:rsidR="00B66A62" w:rsidRPr="00AD3DAE" w:rsidRDefault="00B66A62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napToGrid w:val="0"/>
          <w:sz w:val="28"/>
          <w:szCs w:val="28"/>
        </w:rPr>
        <w:t xml:space="preserve">Третий уровень — местные налоги, то есть налоги городов, районов, поселков и т.д. В понятие </w:t>
      </w:r>
      <w:r w:rsidR="00AD3DAE" w:rsidRPr="00AD3DAE">
        <w:rPr>
          <w:rFonts w:ascii="Times New Roman" w:hAnsi="Times New Roman"/>
          <w:snapToGrid w:val="0"/>
          <w:sz w:val="28"/>
          <w:szCs w:val="28"/>
        </w:rPr>
        <w:t>"</w:t>
      </w:r>
      <w:r w:rsidRPr="00AD3DAE">
        <w:rPr>
          <w:rFonts w:ascii="Times New Roman" w:hAnsi="Times New Roman"/>
          <w:snapToGrid w:val="0"/>
          <w:sz w:val="28"/>
          <w:szCs w:val="28"/>
        </w:rPr>
        <w:t>район</w:t>
      </w:r>
      <w:r w:rsidR="00AD3DAE" w:rsidRPr="00AD3DAE">
        <w:rPr>
          <w:rFonts w:ascii="Times New Roman" w:hAnsi="Times New Roman"/>
          <w:snapToGrid w:val="0"/>
          <w:sz w:val="28"/>
          <w:szCs w:val="28"/>
        </w:rPr>
        <w:t>"</w:t>
      </w:r>
      <w:r w:rsidRPr="00AD3DAE">
        <w:rPr>
          <w:rFonts w:ascii="Times New Roman" w:hAnsi="Times New Roman"/>
          <w:snapToGrid w:val="0"/>
          <w:sz w:val="28"/>
          <w:szCs w:val="28"/>
        </w:rPr>
        <w:t xml:space="preserve"> с позиций налогообложения не входит район внутри города. Представительные органы (городские Думы) городов Москвы и Санкт-Петербурга имеют полномочия на установление как региональных, так и местных налогов.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Местными налогами признаются налоги, которые установлены настоящим Кодексом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образований.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Местные налоги вводятся в действие и прекращают действовать на территориях муниципальных образований в соответствии с Налоговым Кодексом и нормативными правовыми актами представительных органов муниципальных образований о налогах.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К местным налогам относятся: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1) земельный налог;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2) налог на имущество физических лиц.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Земельный налог и налог на имущество физических лиц устанавливаются настоящим Кодексом и нормативными правовыми актами представительных органов поселений (муниципальных районов), городских округов о налогах и обязательны к уплате на территориях соответствующих поселений (межселенных территориях), городских округов. Земельный налог и налог на имущество физических лиц вводятся в действие и прекращают действовать на территориях поселений (межселенных территориях), городских округов в соответствии с настоящим Кодексом и нормативными правовыми актами представительных органов поселений (муниципальных районов), городских округов о налогах.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Местные налоги в городах федерального значения Москве и Санкт-Петербурге устанавливаются НК РФ и законами указанных субъектов Российской Федерации о налогах, обязательны к уплате на территориях этих субъектов Российской Федерации. Местные налоги вводятся в действие и прекращают действовать на территориях городов федерального значения Москвы и Санкт-Петербурга в соответствии с НК РФ и законами указанных субъектов Российской Федерации.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При установлении местных налогов представительными органами муниципальных образований (законодательными (представительными) органами государственной власти городов федерального значения Москвы и Санкт-Петербурга) определяются в порядке и пределах, которые предусмотрены Кодексом, следующие элементы налогообложения: налоговые ставки, порядок и сроки уплаты налогов. Иные элементы налогообложения по местным налогам и налогоплательщики определяются Налоговым Кодексом.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Представительными органами муниципальных образований (законодательными (представительными) органами государственной власти городов федерального значения Москвы и Санкт-Петербурга) законодательством о налогах и сборах в порядке и пределах, которые предусмотрены НК РФ, могут устанавливаться налоговые льготы, основания и порядок их применения.</w:t>
      </w:r>
    </w:p>
    <w:p w:rsidR="00AD3DAE" w:rsidRPr="00AD3DAE" w:rsidRDefault="00B66A62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По механизму формирования налоги подразделяются на прямые и косвенные.</w:t>
      </w:r>
    </w:p>
    <w:p w:rsidR="00B66A62" w:rsidRPr="00AD3DAE" w:rsidRDefault="00B66A62" w:rsidP="00AD3DAE">
      <w:pPr>
        <w:pStyle w:val="a8"/>
        <w:spacing w:line="360" w:lineRule="auto"/>
        <w:ind w:firstLine="709"/>
        <w:rPr>
          <w:szCs w:val="28"/>
        </w:rPr>
      </w:pPr>
      <w:r w:rsidRPr="00AD3DAE">
        <w:rPr>
          <w:szCs w:val="28"/>
        </w:rPr>
        <w:t>Прямые налоги - налоги на доходы и имущество:</w:t>
      </w:r>
      <w:r w:rsidR="00AD3DAE" w:rsidRPr="00AD3DAE">
        <w:rPr>
          <w:szCs w:val="28"/>
        </w:rPr>
        <w:t xml:space="preserve"> </w:t>
      </w:r>
      <w:r w:rsidRPr="00AD3DAE">
        <w:rPr>
          <w:szCs w:val="28"/>
        </w:rPr>
        <w:t>подоходный налог и налог на прибыль корпораций (фирм);</w:t>
      </w:r>
      <w:r w:rsidR="00AD3DAE" w:rsidRPr="00AD3DAE">
        <w:rPr>
          <w:szCs w:val="28"/>
        </w:rPr>
        <w:t xml:space="preserve"> </w:t>
      </w:r>
      <w:r w:rsidRPr="00AD3DAE">
        <w:rPr>
          <w:szCs w:val="28"/>
        </w:rPr>
        <w:t>на социальное страхование и на фонд заработной платы и рабочую силу (так называемые социальные налоги, социальные взносы); поимущественные налоги, в том числе налоги на собственность, включая землю и другую недвижимость; налог на перевод прибыли и капиталов за рубеж и другие. Они взимаются с конкретного физического или юридического</w:t>
      </w:r>
      <w:r w:rsidR="00AD3DAE" w:rsidRPr="00AD3DAE">
        <w:rPr>
          <w:szCs w:val="28"/>
        </w:rPr>
        <w:t xml:space="preserve"> </w:t>
      </w:r>
      <w:r w:rsidRPr="00AD3DAE">
        <w:rPr>
          <w:szCs w:val="28"/>
        </w:rPr>
        <w:t>лица.</w:t>
      </w:r>
      <w:r w:rsidR="000144E5" w:rsidRPr="000144E5">
        <w:rPr>
          <w:szCs w:val="28"/>
        </w:rPr>
        <w:t xml:space="preserve"> </w:t>
      </w:r>
      <w:r w:rsidRPr="00AD3DAE">
        <w:rPr>
          <w:szCs w:val="28"/>
        </w:rPr>
        <w:t>Косвенные налоги - налоги на товары и услуги: налог на добавленную стоимость;</w:t>
      </w:r>
      <w:r w:rsidR="00AD3DAE" w:rsidRPr="00AD3DAE">
        <w:rPr>
          <w:szCs w:val="28"/>
        </w:rPr>
        <w:t xml:space="preserve"> </w:t>
      </w:r>
      <w:r w:rsidRPr="00AD3DAE">
        <w:rPr>
          <w:szCs w:val="28"/>
        </w:rPr>
        <w:t>акцизы (налоги,</w:t>
      </w:r>
      <w:r w:rsidR="00AD3DAE" w:rsidRPr="00AD3DAE">
        <w:rPr>
          <w:szCs w:val="28"/>
        </w:rPr>
        <w:t xml:space="preserve"> </w:t>
      </w:r>
      <w:r w:rsidRPr="00AD3DAE">
        <w:rPr>
          <w:szCs w:val="28"/>
        </w:rPr>
        <w:t>прямо включаемые в цену товара или</w:t>
      </w:r>
      <w:r w:rsidR="00AD3DAE" w:rsidRPr="00AD3DAE">
        <w:rPr>
          <w:szCs w:val="28"/>
        </w:rPr>
        <w:t xml:space="preserve"> </w:t>
      </w:r>
      <w:r w:rsidRPr="00AD3DAE">
        <w:rPr>
          <w:szCs w:val="28"/>
        </w:rPr>
        <w:t>услуги);</w:t>
      </w:r>
      <w:r w:rsidR="00AD3DAE" w:rsidRPr="00AD3DAE">
        <w:rPr>
          <w:szCs w:val="28"/>
        </w:rPr>
        <w:t xml:space="preserve"> </w:t>
      </w:r>
      <w:r w:rsidRPr="00AD3DAE">
        <w:rPr>
          <w:szCs w:val="28"/>
        </w:rPr>
        <w:t>на сделки с недвижимостью и ценными бумагами и другие.</w:t>
      </w:r>
      <w:r w:rsidR="00AD3DAE" w:rsidRPr="00AD3DAE">
        <w:rPr>
          <w:szCs w:val="28"/>
        </w:rPr>
        <w:t xml:space="preserve"> </w:t>
      </w:r>
      <w:r w:rsidRPr="00AD3DAE">
        <w:rPr>
          <w:szCs w:val="28"/>
        </w:rPr>
        <w:t>Они частично</w:t>
      </w:r>
      <w:r w:rsidR="00AD3DAE" w:rsidRPr="00AD3DAE">
        <w:rPr>
          <w:szCs w:val="28"/>
        </w:rPr>
        <w:t xml:space="preserve"> </w:t>
      </w:r>
      <w:r w:rsidRPr="00AD3DAE">
        <w:rPr>
          <w:szCs w:val="28"/>
        </w:rPr>
        <w:t>или</w:t>
      </w:r>
      <w:r w:rsidR="00AD3DAE" w:rsidRPr="00AD3DAE">
        <w:rPr>
          <w:szCs w:val="28"/>
        </w:rPr>
        <w:t xml:space="preserve"> </w:t>
      </w:r>
      <w:r w:rsidRPr="00AD3DAE">
        <w:rPr>
          <w:szCs w:val="28"/>
        </w:rPr>
        <w:t>полностью переносятся на цену товара или услуги, т е косвенные налоги</w:t>
      </w:r>
      <w:r w:rsidR="00AD3DAE" w:rsidRPr="00AD3DAE">
        <w:rPr>
          <w:szCs w:val="28"/>
        </w:rPr>
        <w:t xml:space="preserve"> </w:t>
      </w:r>
      <w:r w:rsidRPr="00AD3DAE">
        <w:rPr>
          <w:szCs w:val="28"/>
        </w:rPr>
        <w:t>переносятся на конечного потребителя.</w:t>
      </w:r>
      <w:r w:rsidR="000144E5" w:rsidRPr="000144E5">
        <w:rPr>
          <w:szCs w:val="28"/>
        </w:rPr>
        <w:t xml:space="preserve"> </w:t>
      </w:r>
      <w:r w:rsidRPr="00AD3DAE">
        <w:rPr>
          <w:szCs w:val="28"/>
        </w:rPr>
        <w:t>Прямые налоги трудно перенести на потребителя.</w:t>
      </w:r>
      <w:r w:rsidR="00AD3DAE" w:rsidRPr="00AD3DAE">
        <w:rPr>
          <w:szCs w:val="28"/>
        </w:rPr>
        <w:t xml:space="preserve"> </w:t>
      </w:r>
      <w:r w:rsidRPr="00AD3DAE">
        <w:rPr>
          <w:szCs w:val="28"/>
        </w:rPr>
        <w:t>Из них легче всего дело обстоит с налогами на землю</w:t>
      </w:r>
      <w:r w:rsidR="00AD3DAE" w:rsidRPr="00AD3DAE">
        <w:rPr>
          <w:szCs w:val="28"/>
        </w:rPr>
        <w:t xml:space="preserve"> </w:t>
      </w:r>
      <w:r w:rsidRPr="00AD3DAE">
        <w:rPr>
          <w:szCs w:val="28"/>
        </w:rPr>
        <w:t>и</w:t>
      </w:r>
      <w:r w:rsidR="00AD3DAE" w:rsidRPr="00AD3DAE">
        <w:rPr>
          <w:szCs w:val="28"/>
        </w:rPr>
        <w:t xml:space="preserve"> </w:t>
      </w:r>
      <w:r w:rsidRPr="00AD3DAE">
        <w:rPr>
          <w:szCs w:val="28"/>
        </w:rPr>
        <w:t>на</w:t>
      </w:r>
      <w:r w:rsidR="00AD3DAE" w:rsidRPr="00AD3DAE">
        <w:rPr>
          <w:szCs w:val="28"/>
        </w:rPr>
        <w:t xml:space="preserve"> </w:t>
      </w:r>
      <w:r w:rsidRPr="00AD3DAE">
        <w:rPr>
          <w:szCs w:val="28"/>
        </w:rPr>
        <w:t>другую недвижимость: они включаются в арендную и квартирную плату, цену сельскохозяйственной продукции.</w:t>
      </w:r>
    </w:p>
    <w:p w:rsidR="00B66A62" w:rsidRPr="00AD3DAE" w:rsidRDefault="000144E5" w:rsidP="000144E5">
      <w:pPr>
        <w:pStyle w:val="a8"/>
        <w:spacing w:line="360" w:lineRule="auto"/>
        <w:ind w:firstLine="709"/>
        <w:rPr>
          <w:szCs w:val="28"/>
        </w:rPr>
      </w:pPr>
      <w:r w:rsidRPr="0009348D">
        <w:rPr>
          <w:szCs w:val="28"/>
        </w:rPr>
        <w:br w:type="page"/>
        <w:t xml:space="preserve">2.3 </w:t>
      </w:r>
      <w:r w:rsidR="00B66A62" w:rsidRPr="00AD3DAE">
        <w:rPr>
          <w:szCs w:val="28"/>
        </w:rPr>
        <w:t>Налогоплательщики и налоговые органы</w:t>
      </w:r>
    </w:p>
    <w:p w:rsidR="00AD3DAE" w:rsidRPr="0009348D" w:rsidRDefault="00AD3DAE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Налогоплательщиками и плательщиками сборов признаются организации и физические лица, на которых в соответствии с Налоговым Кодексом возложена обязанность уплачивать соответственно налоги и (или) сборы.</w:t>
      </w:r>
    </w:p>
    <w:p w:rsidR="00B66A62" w:rsidRPr="00AD3DAE" w:rsidRDefault="00B66A62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В порядке, предусмотренном Кодексом, филиалы и иные обособленные подразделения российских организаций исполняют обязанности этих организаций по уплате налогов и сборов по месту нахождения этих филиалов и иных обособленных подразделений.</w:t>
      </w:r>
    </w:p>
    <w:p w:rsidR="00705F61" w:rsidRPr="0009348D" w:rsidRDefault="00705F61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В случаях, предусмотренных Налоговым Кодексом, прием от налогоплательщиков и плательщиков сборов средств в уплату налогов и сборов и перечисление их в бюджет может осуществляться государственными органами, органами местного самоуправления, другими уполномоченными органами, должностными лицами и организациями - сборщиками налогов и сборов.</w:t>
      </w:r>
      <w:r w:rsidR="000144E5" w:rsidRPr="000144E5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Налоговые органы составляют единую централизованную систему контроля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а в случаях, предусмотренных законодательством Российской Федерации, за правильностью исчисления, полнотой и своевременностью внесения в соответствующий бюджет иных обязательных платежей. В указанную систему входят федеральный орган исполнительной власти, уполномоченный по контролю и надзору в области налогов и сборов, и его территориальные органы.</w:t>
      </w:r>
      <w:r w:rsidR="000144E5" w:rsidRPr="000144E5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Таможенные органы пользуются правами и несут обязанности налоговых органов по взиманию налогов при перемещении товаров через таможенную границу Российской Федерации в соответствии с таможенным законодательством Российской Федерации, Налоговым Кодексом, иными федеральными законами о налогах, а также иными федеральными законами.</w:t>
      </w:r>
    </w:p>
    <w:p w:rsidR="0009348D" w:rsidRDefault="0009348D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48D" w:rsidRDefault="0009348D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09348D" w:rsidSect="00AD3DAE"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tbl>
      <w:tblPr>
        <w:tblW w:w="9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26"/>
        <w:gridCol w:w="5873"/>
      </w:tblGrid>
      <w:tr w:rsidR="00705F61" w:rsidRPr="00306352" w:rsidTr="00306352">
        <w:tc>
          <w:tcPr>
            <w:tcW w:w="1842" w:type="pct"/>
            <w:shd w:val="clear" w:color="auto" w:fill="auto"/>
          </w:tcPr>
          <w:p w:rsidR="00705F61" w:rsidRPr="00306352" w:rsidRDefault="00705F61" w:rsidP="0030635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6352">
              <w:rPr>
                <w:rFonts w:ascii="Times New Roman" w:hAnsi="Times New Roman"/>
                <w:bCs/>
                <w:sz w:val="20"/>
                <w:szCs w:val="24"/>
              </w:rPr>
              <w:t>Наименование государственного органа</w:t>
            </w:r>
          </w:p>
        </w:tc>
        <w:tc>
          <w:tcPr>
            <w:tcW w:w="3158" w:type="pct"/>
            <w:shd w:val="clear" w:color="auto" w:fill="auto"/>
          </w:tcPr>
          <w:p w:rsidR="00705F61" w:rsidRPr="00306352" w:rsidRDefault="00705F61" w:rsidP="0030635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6352">
              <w:rPr>
                <w:rFonts w:ascii="Times New Roman" w:hAnsi="Times New Roman"/>
                <w:bCs/>
                <w:sz w:val="20"/>
                <w:szCs w:val="24"/>
              </w:rPr>
              <w:t>Функции</w:t>
            </w:r>
          </w:p>
        </w:tc>
      </w:tr>
      <w:tr w:rsidR="00705F61" w:rsidRPr="00306352" w:rsidTr="00306352">
        <w:tc>
          <w:tcPr>
            <w:tcW w:w="1842" w:type="pct"/>
            <w:shd w:val="clear" w:color="auto" w:fill="auto"/>
          </w:tcPr>
          <w:p w:rsidR="00705F61" w:rsidRPr="00306352" w:rsidRDefault="00705F61" w:rsidP="0030635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06352">
              <w:rPr>
                <w:rFonts w:ascii="Times New Roman" w:hAnsi="Times New Roman"/>
                <w:bCs/>
                <w:sz w:val="20"/>
                <w:szCs w:val="24"/>
              </w:rPr>
              <w:t>Министерство РФ по налогам и сборам и его подразделения в РФ</w:t>
            </w:r>
          </w:p>
        </w:tc>
        <w:tc>
          <w:tcPr>
            <w:tcW w:w="3158" w:type="pct"/>
            <w:shd w:val="clear" w:color="auto" w:fill="auto"/>
          </w:tcPr>
          <w:p w:rsidR="00AD3DAE" w:rsidRPr="00306352" w:rsidRDefault="00705F61" w:rsidP="00306352">
            <w:pPr>
              <w:pStyle w:val="aa"/>
              <w:spacing w:before="0" w:beforeAutospacing="0" w:after="0" w:afterAutospacing="0" w:line="360" w:lineRule="auto"/>
              <w:rPr>
                <w:sz w:val="20"/>
              </w:rPr>
            </w:pPr>
            <w:r w:rsidRPr="00306352">
              <w:rPr>
                <w:sz w:val="20"/>
              </w:rPr>
              <w:t>Контроль за правильностью исчисления, полнотой и своевременностью внесения налогов и других обязательных платежей, установленных законодательством о налогах и сборах.</w:t>
            </w:r>
          </w:p>
          <w:p w:rsidR="00705F61" w:rsidRPr="00306352" w:rsidRDefault="00705F61" w:rsidP="00306352">
            <w:pPr>
              <w:pStyle w:val="aa"/>
              <w:spacing w:before="0" w:beforeAutospacing="0" w:after="0" w:afterAutospacing="0" w:line="360" w:lineRule="auto"/>
              <w:rPr>
                <w:sz w:val="20"/>
              </w:rPr>
            </w:pPr>
            <w:r w:rsidRPr="00306352">
              <w:rPr>
                <w:sz w:val="20"/>
              </w:rPr>
              <w:t>Важнейшие частные функции:</w:t>
            </w:r>
          </w:p>
          <w:p w:rsidR="00705F61" w:rsidRPr="00306352" w:rsidRDefault="00705F61" w:rsidP="00306352">
            <w:pPr>
              <w:pStyle w:val="aa"/>
              <w:spacing w:before="0" w:beforeAutospacing="0" w:after="0" w:afterAutospacing="0" w:line="360" w:lineRule="auto"/>
              <w:rPr>
                <w:sz w:val="20"/>
              </w:rPr>
            </w:pPr>
            <w:r w:rsidRPr="00306352">
              <w:rPr>
                <w:sz w:val="20"/>
              </w:rPr>
              <w:t>• учет налогоплательщиков;</w:t>
            </w:r>
          </w:p>
          <w:p w:rsidR="00705F61" w:rsidRPr="00306352" w:rsidRDefault="00705F61" w:rsidP="00306352">
            <w:pPr>
              <w:pStyle w:val="aa"/>
              <w:spacing w:before="0" w:beforeAutospacing="0" w:after="0" w:afterAutospacing="0" w:line="360" w:lineRule="auto"/>
              <w:rPr>
                <w:sz w:val="20"/>
              </w:rPr>
            </w:pPr>
            <w:r w:rsidRPr="00306352">
              <w:rPr>
                <w:sz w:val="20"/>
              </w:rPr>
              <w:t>• контроль своевременности предоставления и достоверности документов, связанных с исчислением и уплатой налогов;</w:t>
            </w:r>
          </w:p>
          <w:p w:rsidR="00705F61" w:rsidRPr="00306352" w:rsidRDefault="00705F61" w:rsidP="00306352">
            <w:pPr>
              <w:pStyle w:val="aa"/>
              <w:spacing w:before="0" w:beforeAutospacing="0" w:after="0" w:afterAutospacing="0" w:line="360" w:lineRule="auto"/>
              <w:rPr>
                <w:sz w:val="20"/>
              </w:rPr>
            </w:pPr>
            <w:r w:rsidRPr="00306352">
              <w:rPr>
                <w:sz w:val="20"/>
              </w:rPr>
              <w:t>• возврат излишне взысканных налогов;</w:t>
            </w:r>
          </w:p>
          <w:p w:rsidR="00705F61" w:rsidRPr="00306352" w:rsidRDefault="00705F61" w:rsidP="00306352">
            <w:pPr>
              <w:pStyle w:val="aa"/>
              <w:spacing w:before="0" w:beforeAutospacing="0" w:after="0" w:afterAutospacing="0" w:line="360" w:lineRule="auto"/>
              <w:rPr>
                <w:sz w:val="20"/>
              </w:rPr>
            </w:pPr>
            <w:r w:rsidRPr="00306352">
              <w:rPr>
                <w:sz w:val="20"/>
              </w:rPr>
              <w:t>• обеспечивают правильность применения налоговых санкций;</w:t>
            </w:r>
          </w:p>
          <w:p w:rsidR="00705F61" w:rsidRPr="00306352" w:rsidRDefault="00705F61" w:rsidP="00306352">
            <w:pPr>
              <w:pStyle w:val="aa"/>
              <w:spacing w:before="0" w:beforeAutospacing="0" w:after="0" w:afterAutospacing="0" w:line="360" w:lineRule="auto"/>
              <w:rPr>
                <w:sz w:val="20"/>
              </w:rPr>
            </w:pPr>
            <w:r w:rsidRPr="00306352">
              <w:rPr>
                <w:sz w:val="20"/>
              </w:rPr>
              <w:t>• предъявляют иски в суды;</w:t>
            </w:r>
          </w:p>
          <w:p w:rsidR="00705F61" w:rsidRPr="00306352" w:rsidRDefault="00705F61" w:rsidP="00306352">
            <w:pPr>
              <w:pStyle w:val="aa"/>
              <w:spacing w:before="0" w:beforeAutospacing="0" w:after="0" w:afterAutospacing="0" w:line="360" w:lineRule="auto"/>
              <w:rPr>
                <w:sz w:val="20"/>
              </w:rPr>
            </w:pPr>
            <w:r w:rsidRPr="00306352">
              <w:rPr>
                <w:sz w:val="20"/>
              </w:rPr>
              <w:t>• осуществляют осмотр и изъятие документов у налогоплательщиков;</w:t>
            </w:r>
          </w:p>
          <w:p w:rsidR="00705F61" w:rsidRPr="00306352" w:rsidRDefault="00705F61" w:rsidP="00306352">
            <w:pPr>
              <w:pStyle w:val="aa"/>
              <w:spacing w:before="0" w:beforeAutospacing="0" w:after="0" w:afterAutospacing="0" w:line="360" w:lineRule="auto"/>
              <w:rPr>
                <w:sz w:val="20"/>
              </w:rPr>
            </w:pPr>
            <w:r w:rsidRPr="00306352">
              <w:rPr>
                <w:sz w:val="20"/>
              </w:rPr>
              <w:t>• приостанавливают операции по счетам.</w:t>
            </w:r>
          </w:p>
        </w:tc>
      </w:tr>
      <w:tr w:rsidR="00705F61" w:rsidRPr="00306352" w:rsidTr="00306352">
        <w:tc>
          <w:tcPr>
            <w:tcW w:w="1842" w:type="pct"/>
            <w:shd w:val="clear" w:color="auto" w:fill="auto"/>
          </w:tcPr>
          <w:p w:rsidR="00705F61" w:rsidRPr="00306352" w:rsidRDefault="00705F61" w:rsidP="0030635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06352">
              <w:rPr>
                <w:rFonts w:ascii="Times New Roman" w:hAnsi="Times New Roman"/>
                <w:bCs/>
                <w:sz w:val="20"/>
                <w:szCs w:val="24"/>
              </w:rPr>
              <w:t>Государственный таможенный комитет РФ и его подразделения</w:t>
            </w:r>
          </w:p>
        </w:tc>
        <w:tc>
          <w:tcPr>
            <w:tcW w:w="3158" w:type="pct"/>
            <w:shd w:val="clear" w:color="auto" w:fill="auto"/>
          </w:tcPr>
          <w:p w:rsidR="00705F61" w:rsidRPr="00306352" w:rsidRDefault="00705F61" w:rsidP="0030635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06352">
              <w:rPr>
                <w:rFonts w:ascii="Times New Roman" w:hAnsi="Times New Roman"/>
                <w:sz w:val="20"/>
                <w:szCs w:val="24"/>
              </w:rPr>
              <w:t>Взимание налогов и сборов при перемещении товаров через таможенную границу РФ</w:t>
            </w:r>
          </w:p>
        </w:tc>
      </w:tr>
      <w:tr w:rsidR="00705F61" w:rsidRPr="00306352" w:rsidTr="00306352">
        <w:tc>
          <w:tcPr>
            <w:tcW w:w="1842" w:type="pct"/>
            <w:shd w:val="clear" w:color="auto" w:fill="auto"/>
          </w:tcPr>
          <w:p w:rsidR="00705F61" w:rsidRPr="00306352" w:rsidRDefault="00705F61" w:rsidP="0030635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06352">
              <w:rPr>
                <w:rFonts w:ascii="Times New Roman" w:hAnsi="Times New Roman"/>
                <w:bCs/>
                <w:sz w:val="20"/>
                <w:szCs w:val="24"/>
              </w:rPr>
              <w:t xml:space="preserve">Федеральная служба налоговой полиции РФ </w:t>
            </w:r>
          </w:p>
        </w:tc>
        <w:tc>
          <w:tcPr>
            <w:tcW w:w="3158" w:type="pct"/>
            <w:shd w:val="clear" w:color="auto" w:fill="auto"/>
          </w:tcPr>
          <w:p w:rsidR="00705F61" w:rsidRPr="00306352" w:rsidRDefault="00705F61" w:rsidP="0030635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06352">
              <w:rPr>
                <w:rFonts w:ascii="Times New Roman" w:hAnsi="Times New Roman"/>
                <w:sz w:val="20"/>
                <w:szCs w:val="24"/>
              </w:rPr>
              <w:t>Предупреждение, выявление, пресечение и расследование нарушений законодательства о налогах и сборах, являющихся преступлениями или административными правонарушениями. ФСНП является правоохранительным органом и имеет право производить дознание и следствие, а также осуществлять оперативно-розыскную деятельность.</w:t>
            </w:r>
          </w:p>
        </w:tc>
      </w:tr>
      <w:tr w:rsidR="00705F61" w:rsidRPr="00306352" w:rsidTr="00306352">
        <w:tc>
          <w:tcPr>
            <w:tcW w:w="1842" w:type="pct"/>
            <w:shd w:val="clear" w:color="auto" w:fill="auto"/>
          </w:tcPr>
          <w:p w:rsidR="00705F61" w:rsidRPr="00306352" w:rsidRDefault="00705F61" w:rsidP="0030635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06352">
              <w:rPr>
                <w:rFonts w:ascii="Times New Roman" w:hAnsi="Times New Roman"/>
                <w:bCs/>
                <w:sz w:val="20"/>
                <w:szCs w:val="24"/>
              </w:rPr>
              <w:t>Государственные внебюджетные фонды</w:t>
            </w:r>
            <w:r w:rsidRPr="00306352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3158" w:type="pct"/>
            <w:shd w:val="clear" w:color="auto" w:fill="auto"/>
          </w:tcPr>
          <w:p w:rsidR="00705F61" w:rsidRPr="00306352" w:rsidRDefault="00705F61" w:rsidP="0030635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06352">
              <w:rPr>
                <w:rFonts w:ascii="Times New Roman" w:hAnsi="Times New Roman"/>
                <w:sz w:val="20"/>
                <w:szCs w:val="24"/>
              </w:rPr>
              <w:t xml:space="preserve">Контроль за правильностью исчисления, полнотой и своевременностью уплаты единого социального налога, индивидуальный учет платежей в Пенсионный фонд РФ (в неофициальной речи — </w:t>
            </w:r>
            <w:r w:rsidR="00AD3DAE" w:rsidRPr="00306352">
              <w:rPr>
                <w:rFonts w:ascii="Times New Roman" w:hAnsi="Times New Roman"/>
                <w:sz w:val="20"/>
                <w:szCs w:val="24"/>
              </w:rPr>
              <w:t>"</w:t>
            </w:r>
            <w:r w:rsidRPr="00306352">
              <w:rPr>
                <w:rFonts w:ascii="Times New Roman" w:hAnsi="Times New Roman"/>
                <w:sz w:val="20"/>
                <w:szCs w:val="24"/>
              </w:rPr>
              <w:t>прием отчетности</w:t>
            </w:r>
            <w:r w:rsidR="00AD3DAE" w:rsidRPr="00306352">
              <w:rPr>
                <w:rFonts w:ascii="Times New Roman" w:hAnsi="Times New Roman"/>
                <w:sz w:val="20"/>
                <w:szCs w:val="24"/>
              </w:rPr>
              <w:t>"</w:t>
            </w:r>
            <w:r w:rsidRPr="00306352">
              <w:rPr>
                <w:rFonts w:ascii="Times New Roman" w:hAnsi="Times New Roman"/>
                <w:sz w:val="20"/>
                <w:szCs w:val="24"/>
              </w:rPr>
              <w:t>).</w:t>
            </w:r>
          </w:p>
        </w:tc>
      </w:tr>
      <w:tr w:rsidR="00705F61" w:rsidRPr="00306352" w:rsidTr="00306352">
        <w:tc>
          <w:tcPr>
            <w:tcW w:w="1842" w:type="pct"/>
            <w:shd w:val="clear" w:color="auto" w:fill="auto"/>
          </w:tcPr>
          <w:p w:rsidR="00705F61" w:rsidRPr="00306352" w:rsidRDefault="00705F61" w:rsidP="0030635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06352">
              <w:rPr>
                <w:rFonts w:ascii="Times New Roman" w:hAnsi="Times New Roman"/>
                <w:bCs/>
                <w:sz w:val="20"/>
                <w:szCs w:val="24"/>
              </w:rPr>
              <w:t>Министерство финансов РФ, финансовые органы субъектов РФ и муниципальных образований, иные уполномоченные органы</w:t>
            </w:r>
            <w:r w:rsidRPr="00306352">
              <w:rPr>
                <w:rFonts w:ascii="Times New Roman" w:hAnsi="Times New Roman"/>
                <w:sz w:val="20"/>
                <w:szCs w:val="24"/>
              </w:rPr>
              <w:t xml:space="preserve"> (например, финансовые органы в Вооруженных силах, спецслужбах и т. п.)</w:t>
            </w:r>
          </w:p>
        </w:tc>
        <w:tc>
          <w:tcPr>
            <w:tcW w:w="3158" w:type="pct"/>
            <w:shd w:val="clear" w:color="auto" w:fill="auto"/>
          </w:tcPr>
          <w:p w:rsidR="00705F61" w:rsidRPr="00306352" w:rsidRDefault="00705F61" w:rsidP="0030635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06352">
              <w:rPr>
                <w:rFonts w:ascii="Times New Roman" w:hAnsi="Times New Roman"/>
                <w:sz w:val="20"/>
                <w:szCs w:val="24"/>
              </w:rPr>
              <w:t>Решение вопросов об отсрочке и рассрочке уплаты налогов и сборов и т. п.</w:t>
            </w:r>
          </w:p>
        </w:tc>
      </w:tr>
    </w:tbl>
    <w:p w:rsidR="00407469" w:rsidRPr="00AD3DAE" w:rsidRDefault="00407469" w:rsidP="00AD3DAE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05F61" w:rsidRPr="00AD3DAE" w:rsidRDefault="000144E5" w:rsidP="000144E5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144E5">
        <w:rPr>
          <w:rFonts w:ascii="Times New Roman" w:hAnsi="Times New Roman"/>
          <w:sz w:val="28"/>
          <w:szCs w:val="28"/>
        </w:rPr>
        <w:t xml:space="preserve">3. </w:t>
      </w:r>
      <w:r w:rsidR="00705F61" w:rsidRPr="00AD3DAE">
        <w:rPr>
          <w:rFonts w:ascii="Times New Roman" w:hAnsi="Times New Roman"/>
          <w:sz w:val="28"/>
          <w:szCs w:val="28"/>
        </w:rPr>
        <w:t>Роль и функции налоговой системы</w:t>
      </w:r>
    </w:p>
    <w:p w:rsidR="00AD3DAE" w:rsidRPr="000144E5" w:rsidRDefault="00AD3DAE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DAE" w:rsidRPr="00AD3DAE" w:rsidRDefault="00705F61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В рыночной экономике налоги выполняют столь важнyю роль, что можно с yверенностью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сказать: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без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хорошо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налаженной,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четко действyющей налоговой системы, отвечающей yсловиям развития общественного производства, эффективная рыночная экономика невозможна.</w:t>
      </w:r>
    </w:p>
    <w:p w:rsidR="00AD3DAE" w:rsidRPr="00AD3DAE" w:rsidRDefault="00705F61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В чем же конкретно состоит роль налогов в рыночной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экономике, какие фyнкции они выполняют в хозяйственном механизме?</w:t>
      </w:r>
    </w:p>
    <w:p w:rsidR="00AD3DAE" w:rsidRPr="00AD3DAE" w:rsidRDefault="00705F61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На первое место следyет поставить фyнкцию, без которой в экономике, базирyющейся на товарно-денежных отношениях, нельзя обойтись. Эта фyнкция налогов -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регулирующая.</w:t>
      </w:r>
    </w:p>
    <w:p w:rsidR="00AD3DAE" w:rsidRPr="00AD3DAE" w:rsidRDefault="00705F61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Госyдарственное регyлирование осyществляется в двyх основных направлениях:</w:t>
      </w:r>
    </w:p>
    <w:p w:rsidR="00AD3DAE" w:rsidRPr="00AD3DAE" w:rsidRDefault="00705F61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- регyлирование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рыночных,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товарно-денежных отношений.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 xml:space="preserve">Оно состоит главным образом в определении </w:t>
      </w:r>
      <w:r w:rsidR="00AD3DAE" w:rsidRPr="00AD3DAE">
        <w:rPr>
          <w:rFonts w:ascii="Times New Roman" w:hAnsi="Times New Roman"/>
          <w:sz w:val="28"/>
          <w:szCs w:val="28"/>
        </w:rPr>
        <w:t>"</w:t>
      </w:r>
      <w:r w:rsidRPr="00AD3DAE">
        <w:rPr>
          <w:rFonts w:ascii="Times New Roman" w:hAnsi="Times New Roman"/>
          <w:sz w:val="28"/>
          <w:szCs w:val="28"/>
        </w:rPr>
        <w:t>правил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игры</w:t>
      </w:r>
      <w:r w:rsidR="00AD3DAE" w:rsidRPr="00AD3DAE">
        <w:rPr>
          <w:rFonts w:ascii="Times New Roman" w:hAnsi="Times New Roman"/>
          <w:sz w:val="28"/>
          <w:szCs w:val="28"/>
        </w:rPr>
        <w:t>"</w:t>
      </w:r>
      <w:r w:rsidRPr="00AD3DAE">
        <w:rPr>
          <w:rFonts w:ascii="Times New Roman" w:hAnsi="Times New Roman"/>
          <w:sz w:val="28"/>
          <w:szCs w:val="28"/>
        </w:rPr>
        <w:t>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то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есть разработка законов, нормативных актов, определяющих взаимоотношения действyющих на рынке лиц,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прежде всего предпринимателей, работодателей и наемных рабочих. К ним относятся законы, постановления, инстрyкции госyдарственных органов, регyлирyющие взаимоотношение товаропроизводителей, продавцов и покyпателей, деятельность банков,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товарных и фондовых бирж, а также бирж трyда, торговых домов,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yстанавливающие порядок проведения аyкционов, ярмарок, правила обращения ценных бyмаг и т.п. Это направление госyдарственного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регyлирования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рынка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 xml:space="preserve">непосредственно </w:t>
      </w:r>
      <w:r w:rsidR="001B1E98" w:rsidRPr="00AD3DAE">
        <w:rPr>
          <w:rFonts w:ascii="Times New Roman" w:hAnsi="Times New Roman"/>
          <w:sz w:val="28"/>
          <w:szCs w:val="28"/>
        </w:rPr>
        <w:t>с</w:t>
      </w:r>
      <w:r w:rsidR="001B1E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1E98" w:rsidRPr="00AD3DAE">
        <w:rPr>
          <w:rFonts w:ascii="Times New Roman" w:hAnsi="Times New Roman"/>
          <w:sz w:val="28"/>
          <w:szCs w:val="28"/>
        </w:rPr>
        <w:t>налогами</w:t>
      </w:r>
      <w:r w:rsidRPr="00AD3DAE">
        <w:rPr>
          <w:rFonts w:ascii="Times New Roman" w:hAnsi="Times New Roman"/>
          <w:sz w:val="28"/>
          <w:szCs w:val="28"/>
        </w:rPr>
        <w:t xml:space="preserve"> не связано;</w:t>
      </w:r>
    </w:p>
    <w:p w:rsidR="00AD3DAE" w:rsidRPr="00AD3DAE" w:rsidRDefault="00705F61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- регyлирование развития народного хозяйства,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общественного производства в yсловиях,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когда основным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объективным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экономическим законом,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действyющим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в обществе,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является закон стоимости. Здесь речь идет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главным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образом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о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финансово-экономических методах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воздействия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госyдарства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на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интересы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людей, предпринимателей с целью направления их деятельности в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нyжном, выгодном обществy направлении.</w:t>
      </w:r>
    </w:p>
    <w:p w:rsidR="00AD3DAE" w:rsidRPr="00AD3DAE" w:rsidRDefault="00705F61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Таким образом,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развитие рыночной экономики регyлирyется финансово-экономическими методами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-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пyтем применения отлаженной системы налогообложения,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маневрирования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ссyдным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капиталом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и процентными ставками, выделения из бюджета капитальных вложений и дотаций,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госyдарственных закyпок и осyществления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народнохозяйственных программ и т.п.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Центральное место в этом комплексе экономических методов занимают налоги.</w:t>
      </w:r>
    </w:p>
    <w:p w:rsidR="00AD3DAE" w:rsidRPr="00AD3DAE" w:rsidRDefault="00705F61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Дрyгая фyнкция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налогов -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стимулирующая.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С помощью налогов, льгот и санкций госyдарство стимyлирyет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технический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прогресс, yвеличение числа рабочих мест,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капитальные вложения в расширение производства и др.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Стимyлирование технического прогресса с помощью налогов проявляется прежде всего в том,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что сyмма прибыли, направленная на техническое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перевоорyжение,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реконстрyкцию, расширение производства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товаров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народного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потребления, оборyдование для производства продyктов питания и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ряда дрyгих освобождается от налогообложения. Эта льгота,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кончено, очень сyщественная.</w:t>
      </w:r>
    </w:p>
    <w:p w:rsidR="00AD3DAE" w:rsidRPr="00AD3DAE" w:rsidRDefault="00705F61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Следyющая фyнкция налогов -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распределительная, или, вернее, перераспределительная. Посредством налогов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в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госyдарственном бюджете концентрирyются средства, направляемые затем на решение народнохозяйственных проблем, как производственных, так и социальных, финансирование крyпных межотраслевых, комплексных целевых программ - наyчно-технических, экономических и др.</w:t>
      </w:r>
    </w:p>
    <w:p w:rsidR="00AD3DAE" w:rsidRPr="00AD3DAE" w:rsidRDefault="00705F61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С помощью налогов госyдарство перераспределяет часть прибыли предприятий и предпринимателей,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доходов граждан,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направляя ее на развитие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производственной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и социальной инфрастрyктyры,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на инвестиции и капиталоемкие и фондоемкие отрасли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с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длительными сроками окyпаемости затрат: железные дороги и автострады, добывающие отрасли,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электростанции и др.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В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современных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yсловиях значительные средства из бюджета должны быть направлены на развитие сельскохозяйственного производства,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отставание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которого наиболее болезненно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отражается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на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всем состоянии экономики ижизни населения.</w:t>
      </w:r>
    </w:p>
    <w:p w:rsidR="00AD3DAE" w:rsidRPr="00AD3DAE" w:rsidRDefault="00705F61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Перераспределительная фyнкция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налоговой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системы носит ярко выраженный социальный характер. Соответствyющим образом построенная налоговая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система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позволяет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придать рыночной экономике социальнyю направленность,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как это сделано в Германии, Швеции многих дрyгих странах. Это достигается пyтем yстановления прогрессивных ставок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налогообложения,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направления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значительной части бюджета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средств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на социальные нyжды населения,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полного или частичного освобождения от налогов граждан,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нyждающихся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в социальной защите.</w:t>
      </w:r>
    </w:p>
    <w:p w:rsidR="00AD3DAE" w:rsidRPr="00AD3DAE" w:rsidRDefault="00705F61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Наконец, последняя фyнкция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налогов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-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фискальная,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изъятие части доходов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предприятий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и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граждан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для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содержания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госyдарственного аппарата,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обороны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станы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и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той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части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непризводственной сферы,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которая не имеет собственных источников доходов (многие yчреждения кyльтyры - библиотеки,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архивы и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др), либо они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недостаточны для обеспечения должного yровня развития фyндаментальная наyка, театры, мyзеи и многие yчебные заведения и т.п.</w:t>
      </w:r>
    </w:p>
    <w:p w:rsidR="00AD3DAE" w:rsidRPr="00AD3DAE" w:rsidRDefault="00705F61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Указанное разграничение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="001B1E98" w:rsidRPr="00AD3DAE">
        <w:rPr>
          <w:rFonts w:ascii="Times New Roman" w:hAnsi="Times New Roman"/>
          <w:sz w:val="28"/>
          <w:szCs w:val="28"/>
        </w:rPr>
        <w:t>функций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налоговой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системы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носит условный характер,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 xml:space="preserve">так как все они переплетаются и </w:t>
      </w:r>
      <w:r w:rsidR="001B1E98" w:rsidRPr="00AD3DAE">
        <w:rPr>
          <w:rFonts w:ascii="Times New Roman" w:hAnsi="Times New Roman"/>
          <w:sz w:val="28"/>
          <w:szCs w:val="28"/>
        </w:rPr>
        <w:t>осуществляются</w:t>
      </w:r>
      <w:r w:rsidRPr="00AD3DAE">
        <w:rPr>
          <w:rFonts w:ascii="Times New Roman" w:hAnsi="Times New Roman"/>
          <w:sz w:val="28"/>
          <w:szCs w:val="28"/>
        </w:rPr>
        <w:t xml:space="preserve"> одновременно.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Налогам присyща одновременно стабильность и подвижность. Чем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стабильнее система налогообложения,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тем yвереннее чyвствyет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себя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предприниматель: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он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может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заранее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и достаточно точно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рассчитать,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каков бyдет эффект осyществления того или иного хозяйственного решения,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проведенной сделки, финансовой операции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и т.п.</w:t>
      </w:r>
    </w:p>
    <w:p w:rsidR="00705F61" w:rsidRPr="00AD3DAE" w:rsidRDefault="00705F61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F61" w:rsidRPr="00AD3DAE" w:rsidRDefault="00AD3DAE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br w:type="page"/>
      </w:r>
      <w:r w:rsidR="00705F61" w:rsidRPr="00AD3DAE">
        <w:rPr>
          <w:rFonts w:ascii="Times New Roman" w:hAnsi="Times New Roman"/>
          <w:sz w:val="28"/>
          <w:szCs w:val="28"/>
        </w:rPr>
        <w:t>Заключение</w:t>
      </w:r>
    </w:p>
    <w:p w:rsidR="00AD3DAE" w:rsidRPr="00AD3DAE" w:rsidRDefault="00AD3DAE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F61" w:rsidRPr="00AD3DAE" w:rsidRDefault="00705F61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Налоговая система является одним из главных элементов рыночной экономики. Она выступает главным инструментом воздействия государства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на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развитие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хозяйства,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определения приоритетов экономического и социального развития.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В связи с этим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необходимо,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чтобы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налоговая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система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России была адаптирована к новым общественным отношениям,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соответствовала мировому опыту.</w:t>
      </w:r>
    </w:p>
    <w:p w:rsidR="00705F61" w:rsidRPr="00AD3DAE" w:rsidRDefault="00705F61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 xml:space="preserve">Говоря о значении налогов в регулировании экономики, необходимо учитывать, что налоги </w:t>
      </w:r>
      <w:r w:rsidR="00AD3DAE" w:rsidRPr="00AD3DAE">
        <w:rPr>
          <w:rFonts w:ascii="Times New Roman" w:hAnsi="Times New Roman"/>
          <w:sz w:val="28"/>
          <w:szCs w:val="28"/>
        </w:rPr>
        <w:t>"</w:t>
      </w:r>
      <w:r w:rsidRPr="00AD3DAE">
        <w:rPr>
          <w:rFonts w:ascii="Times New Roman" w:hAnsi="Times New Roman"/>
          <w:sz w:val="28"/>
          <w:szCs w:val="28"/>
        </w:rPr>
        <w:t>не бывают сами по себе</w:t>
      </w:r>
      <w:r w:rsidR="00AD3DAE" w:rsidRPr="00AD3DAE">
        <w:rPr>
          <w:rFonts w:ascii="Times New Roman" w:hAnsi="Times New Roman"/>
          <w:sz w:val="28"/>
          <w:szCs w:val="28"/>
        </w:rPr>
        <w:t>"</w:t>
      </w:r>
      <w:r w:rsidRPr="00AD3DAE">
        <w:rPr>
          <w:rFonts w:ascii="Times New Roman" w:hAnsi="Times New Roman"/>
          <w:sz w:val="28"/>
          <w:szCs w:val="28"/>
        </w:rPr>
        <w:t>. Налоги только отражают реальную экономическую ситуацию на любом уровне - в стране, в регионе или в городе.</w:t>
      </w:r>
    </w:p>
    <w:p w:rsidR="00705F61" w:rsidRPr="00AD3DAE" w:rsidRDefault="00705F61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От того,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насколько правильно построена система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налогообложения, зависит</w:t>
      </w:r>
      <w:r w:rsidR="00AD3DAE" w:rsidRPr="00AD3DAE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эффективное функционирование всего народного хозяйства.</w:t>
      </w:r>
    </w:p>
    <w:p w:rsidR="00705F61" w:rsidRPr="00AD3DAE" w:rsidRDefault="00705F61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6A62" w:rsidRPr="00AD3DAE" w:rsidRDefault="00AD3DAE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br w:type="page"/>
      </w:r>
      <w:r w:rsidR="00FB4FBB" w:rsidRPr="00AD3DAE">
        <w:rPr>
          <w:rFonts w:ascii="Times New Roman" w:hAnsi="Times New Roman"/>
          <w:sz w:val="28"/>
          <w:szCs w:val="28"/>
        </w:rPr>
        <w:t>Задачи</w:t>
      </w:r>
    </w:p>
    <w:p w:rsidR="00AD3DAE" w:rsidRPr="00AD3DAE" w:rsidRDefault="00AD3DAE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FBB" w:rsidRPr="00AD3DAE" w:rsidRDefault="00FB4FBB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Задача № 1.1</w:t>
      </w:r>
    </w:p>
    <w:p w:rsidR="00FB4FBB" w:rsidRPr="00AD3DAE" w:rsidRDefault="00FB4FBB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 xml:space="preserve">Предприятие за </w:t>
      </w:r>
      <w:r w:rsidRPr="00AD3DAE">
        <w:rPr>
          <w:rFonts w:ascii="Times New Roman" w:hAnsi="Times New Roman"/>
          <w:sz w:val="28"/>
          <w:lang w:val="en-US"/>
        </w:rPr>
        <w:t>I</w:t>
      </w:r>
      <w:r w:rsidRPr="00AD3DAE">
        <w:rPr>
          <w:rFonts w:ascii="Times New Roman" w:hAnsi="Times New Roman"/>
          <w:sz w:val="28"/>
        </w:rPr>
        <w:t xml:space="preserve"> квартал текущего года имеет следующие данные:</w:t>
      </w:r>
    </w:p>
    <w:p w:rsidR="00FB4FBB" w:rsidRPr="00AD3DAE" w:rsidRDefault="00FB4FBB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1) Выручка от реализации продукции на сумму 11650 тыс. руб. (в том числе НДС).</w:t>
      </w:r>
    </w:p>
    <w:p w:rsidR="00FB4FBB" w:rsidRPr="00AD3DAE" w:rsidRDefault="00FB4FBB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2) Затраты на производство продукции 7425 тыс. руб., в том числе:</w:t>
      </w:r>
    </w:p>
    <w:p w:rsidR="00FB4FBB" w:rsidRPr="00AD3DAE" w:rsidRDefault="00FB4FBB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а) расходы по приобретению основных средств – 125 тыс. руб.;</w:t>
      </w:r>
    </w:p>
    <w:p w:rsidR="00FB4FBB" w:rsidRPr="00AD3DAE" w:rsidRDefault="00FB4FBB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б) перечислено профсоюзной организации – 35 тыс. руб.;</w:t>
      </w:r>
    </w:p>
    <w:p w:rsidR="00FB4FBB" w:rsidRPr="00AD3DAE" w:rsidRDefault="00FB4FBB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в) расходы на оплату труда 1038 тыс. руб.</w:t>
      </w:r>
    </w:p>
    <w:p w:rsidR="00FB4FBB" w:rsidRPr="00AD3DAE" w:rsidRDefault="00FB4FBB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3) Получено целевое финансирование из бюджета на создание дополнительных рабочих мест – 350 тыс. руб.</w:t>
      </w:r>
    </w:p>
    <w:p w:rsidR="00FB4FBB" w:rsidRPr="00AD3DAE" w:rsidRDefault="00FB4FBB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4) Получено безвозмездно имущество стоимостью – 68 тыс. руб.</w:t>
      </w:r>
    </w:p>
    <w:p w:rsidR="00FB4FBB" w:rsidRPr="00AD3DAE" w:rsidRDefault="00FB4FBB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 xml:space="preserve">Определите сумму авансового платежа налога на прибыль организации к доплате за </w:t>
      </w:r>
      <w:r w:rsidRPr="00AD3DAE">
        <w:rPr>
          <w:rFonts w:ascii="Times New Roman" w:hAnsi="Times New Roman"/>
          <w:sz w:val="28"/>
          <w:lang w:val="en-US"/>
        </w:rPr>
        <w:t>I</w:t>
      </w:r>
      <w:r w:rsidRPr="00AD3DAE">
        <w:rPr>
          <w:rFonts w:ascii="Times New Roman" w:hAnsi="Times New Roman"/>
          <w:sz w:val="28"/>
        </w:rPr>
        <w:t xml:space="preserve"> квартал, если каждый месяц 1-ого квартала начислялись ежемесячные авансовые платежи по 58 тыс. руб.</w:t>
      </w:r>
    </w:p>
    <w:p w:rsidR="00FB4FBB" w:rsidRPr="00AD3DAE" w:rsidRDefault="00FB4FBB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Решение</w:t>
      </w:r>
    </w:p>
    <w:p w:rsidR="00BC3B65" w:rsidRPr="000144E5" w:rsidRDefault="00BC3B65" w:rsidP="00AD3DA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144E5">
        <w:rPr>
          <w:rFonts w:ascii="Times New Roman" w:hAnsi="Times New Roman"/>
          <w:sz w:val="28"/>
        </w:rPr>
        <w:t>Определяем доходы, учитываемые при определении налоговой базы.</w:t>
      </w:r>
      <w:r w:rsidR="000144E5" w:rsidRPr="000144E5">
        <w:rPr>
          <w:rFonts w:ascii="Times New Roman" w:hAnsi="Times New Roman"/>
          <w:sz w:val="28"/>
        </w:rPr>
        <w:t xml:space="preserve"> </w:t>
      </w:r>
      <w:r w:rsidRPr="000144E5">
        <w:rPr>
          <w:rFonts w:ascii="Times New Roman" w:hAnsi="Times New Roman"/>
          <w:sz w:val="28"/>
        </w:rPr>
        <w:t>Согласно</w:t>
      </w:r>
      <w:r w:rsidR="00AD3DAE" w:rsidRPr="000144E5">
        <w:rPr>
          <w:rFonts w:ascii="Times New Roman" w:hAnsi="Times New Roman"/>
          <w:sz w:val="28"/>
        </w:rPr>
        <w:t xml:space="preserve"> </w:t>
      </w:r>
      <w:r w:rsidRPr="000144E5">
        <w:rPr>
          <w:rFonts w:ascii="Times New Roman" w:hAnsi="Times New Roman"/>
          <w:sz w:val="28"/>
        </w:rPr>
        <w:t>п.1 ст. 248 НК РФ к доходам относятся доходы от реализации товаров - в нашей задаче эта сумма равна:</w:t>
      </w:r>
    </w:p>
    <w:p w:rsidR="000144E5" w:rsidRPr="000144E5" w:rsidRDefault="000144E5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C3B65" w:rsidRPr="000144E5" w:rsidRDefault="00BC3B65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11650 тыс. руб. - НДС (18%) = 9873 тыс. руб.</w:t>
      </w:r>
    </w:p>
    <w:p w:rsidR="000144E5" w:rsidRPr="000144E5" w:rsidRDefault="000144E5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C3B65" w:rsidRPr="00AD3DAE" w:rsidRDefault="00BC3B65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Согласно п.8 ст. 250 НК РФ и п.2 ст.248 НК РФ к внереализационным доходам относится имущество, полученное безвозмездно - в нашей задаче эта сумма равна: 68 тыс. руб.</w:t>
      </w:r>
    </w:p>
    <w:p w:rsidR="00395BC7" w:rsidRPr="00AD3DAE" w:rsidRDefault="00395BC7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Согласно п.п.14 п.1 ст.251 НК РФ при определении налоговой базы не учитываются доходы в</w:t>
      </w:r>
      <w:r w:rsidR="000144E5">
        <w:rPr>
          <w:rFonts w:ascii="Times New Roman" w:hAnsi="Times New Roman"/>
          <w:sz w:val="28"/>
        </w:rPr>
        <w:t xml:space="preserve"> рамках целевого финансирования</w:t>
      </w:r>
      <w:r w:rsidRPr="00AD3DAE">
        <w:rPr>
          <w:rFonts w:ascii="Times New Roman" w:hAnsi="Times New Roman"/>
          <w:sz w:val="28"/>
        </w:rPr>
        <w:t>, т.е. 350 тыс.руб.</w:t>
      </w:r>
    </w:p>
    <w:p w:rsidR="000144E5" w:rsidRDefault="00395BC7" w:rsidP="00AD3DA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Определяем налоговую базу:</w:t>
      </w:r>
    </w:p>
    <w:p w:rsidR="00395BC7" w:rsidRDefault="000144E5" w:rsidP="000144E5">
      <w:pPr>
        <w:spacing w:after="0" w:line="360" w:lineRule="auto"/>
        <w:ind w:left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br w:type="page"/>
      </w:r>
      <w:r w:rsidR="00395BC7" w:rsidRPr="00AD3DAE">
        <w:rPr>
          <w:rFonts w:ascii="Times New Roman" w:hAnsi="Times New Roman"/>
          <w:sz w:val="28"/>
        </w:rPr>
        <w:t>9873 + 68 - 7425 = 2516 тыс. руб.</w:t>
      </w:r>
    </w:p>
    <w:p w:rsidR="000144E5" w:rsidRPr="000144E5" w:rsidRDefault="000144E5" w:rsidP="000144E5">
      <w:pPr>
        <w:spacing w:after="0" w:line="360" w:lineRule="auto"/>
        <w:ind w:left="709"/>
        <w:jc w:val="both"/>
        <w:rPr>
          <w:rFonts w:ascii="Times New Roman" w:hAnsi="Times New Roman"/>
          <w:sz w:val="28"/>
          <w:lang w:val="en-US"/>
        </w:rPr>
      </w:pPr>
    </w:p>
    <w:p w:rsidR="00395BC7" w:rsidRPr="000144E5" w:rsidRDefault="00395BC7" w:rsidP="00AD3DA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Определяем сумму налога:</w:t>
      </w:r>
    </w:p>
    <w:p w:rsidR="000144E5" w:rsidRPr="00AD3DAE" w:rsidRDefault="000144E5" w:rsidP="000144E5">
      <w:pPr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</w:p>
    <w:p w:rsidR="00395BC7" w:rsidRDefault="00395BC7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AD3DAE">
        <w:rPr>
          <w:rFonts w:ascii="Times New Roman" w:hAnsi="Times New Roman"/>
          <w:sz w:val="28"/>
        </w:rPr>
        <w:t>2516*24% = 603,84 тыс. руб.</w:t>
      </w:r>
    </w:p>
    <w:p w:rsidR="000144E5" w:rsidRPr="000144E5" w:rsidRDefault="000144E5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395BC7" w:rsidRPr="0009348D" w:rsidRDefault="00395BC7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 xml:space="preserve">Исходя из условия задачи каждый месяц 1 </w:t>
      </w:r>
      <w:r w:rsidR="00DB03F5" w:rsidRPr="00AD3DAE">
        <w:rPr>
          <w:rFonts w:ascii="Times New Roman" w:hAnsi="Times New Roman"/>
          <w:sz w:val="28"/>
        </w:rPr>
        <w:t>квартала начислялись ежемесячные авансовые платежи по 58 тыс.руб., т.о. сумма к доплате за 1 квартал будет равна:</w:t>
      </w:r>
    </w:p>
    <w:p w:rsidR="000144E5" w:rsidRPr="0009348D" w:rsidRDefault="000144E5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B03F5" w:rsidRPr="0009348D" w:rsidRDefault="00DB03F5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603,84 - 174 = 429,84 тыс. руб.</w:t>
      </w:r>
    </w:p>
    <w:p w:rsidR="000144E5" w:rsidRPr="0009348D" w:rsidRDefault="000144E5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D3DAE" w:rsidRPr="00AD3DAE" w:rsidRDefault="00CC60B4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Задача № 1.2</w:t>
      </w:r>
    </w:p>
    <w:p w:rsidR="00CC60B4" w:rsidRPr="00AD3DAE" w:rsidRDefault="00CC60B4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Работнику акционерного общества по итогам текущего года начислены следующие выплаты:</w:t>
      </w:r>
    </w:p>
    <w:p w:rsidR="00CC60B4" w:rsidRPr="00AD3DAE" w:rsidRDefault="00CC60B4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1. Выполнение трудовых обязанностей – 124880 руб.</w:t>
      </w:r>
    </w:p>
    <w:p w:rsidR="00CC60B4" w:rsidRPr="00AD3DAE" w:rsidRDefault="00CC60B4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2. Пособие по временной нетрудоспособности</w:t>
      </w:r>
      <w:r w:rsidR="00AD3DAE" w:rsidRPr="00AD3DAE">
        <w:rPr>
          <w:rFonts w:ascii="Times New Roman" w:hAnsi="Times New Roman"/>
          <w:sz w:val="28"/>
        </w:rPr>
        <w:t xml:space="preserve"> </w:t>
      </w:r>
      <w:r w:rsidRPr="00AD3DAE">
        <w:rPr>
          <w:rFonts w:ascii="Times New Roman" w:hAnsi="Times New Roman"/>
          <w:sz w:val="28"/>
        </w:rPr>
        <w:t>- 1360 руб.</w:t>
      </w:r>
    </w:p>
    <w:p w:rsidR="00CC60B4" w:rsidRPr="00AD3DAE" w:rsidRDefault="00CC60B4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3. Оплата путевки за счет прибыли, оставшейся после уплаты налога на прибыль – 2300 руб.</w:t>
      </w:r>
    </w:p>
    <w:p w:rsidR="00CC60B4" w:rsidRPr="00AD3DAE" w:rsidRDefault="00CC60B4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4. Единовременная материальная помощь к отпуску – 8000 руб.</w:t>
      </w:r>
    </w:p>
    <w:p w:rsidR="00CC60B4" w:rsidRPr="00AD3DAE" w:rsidRDefault="00CC60B4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Определите сумму Единого социального налога, а также суммы к перечислению во все внебюджетные фонды.</w:t>
      </w:r>
    </w:p>
    <w:p w:rsidR="00CC60B4" w:rsidRPr="00AD3DAE" w:rsidRDefault="00CC60B4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Решение</w:t>
      </w:r>
    </w:p>
    <w:p w:rsidR="00FB4FBB" w:rsidRPr="00AD3DAE" w:rsidRDefault="00CC60B4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Согласно п.п.1 п.1 ст.238 НК РФ пособия по временной нетрудоспособности не подлежат налогообложению.</w:t>
      </w:r>
    </w:p>
    <w:p w:rsidR="00CC60B4" w:rsidRPr="00AD3DAE" w:rsidRDefault="00CC60B4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Согласно п.3 ст. 236 НК РФ единовременная материальная помощь к отпуску не признается объектом обложения ЕСН.</w:t>
      </w:r>
    </w:p>
    <w:p w:rsidR="00C53853" w:rsidRPr="00AD3DAE" w:rsidRDefault="00C53853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Согласно п.21 ст.270 НК РФ оплата путевки за счет прибыли при определении налоговой базы не учитывается.</w:t>
      </w:r>
    </w:p>
    <w:p w:rsidR="00C53853" w:rsidRPr="00AD3DAE" w:rsidRDefault="00C53853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Заработная плата облагается ЕСН следующим порядком:</w:t>
      </w:r>
    </w:p>
    <w:p w:rsidR="00C53853" w:rsidRPr="001B1E98" w:rsidRDefault="00C53853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Размер з/пл равен - 124880 руб.</w:t>
      </w:r>
    </w:p>
    <w:p w:rsidR="000144E5" w:rsidRPr="001B1E98" w:rsidRDefault="000144E5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53853" w:rsidRPr="00AD3DAE" w:rsidRDefault="00C53853" w:rsidP="00AD3DA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ПФР - 20% = 124880*20% = 24976,00 руб.</w:t>
      </w:r>
    </w:p>
    <w:p w:rsidR="00C53853" w:rsidRPr="00AD3DAE" w:rsidRDefault="00C53853" w:rsidP="00AD3DA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ФСС - 2,9% = 124880*2,9% = 3621,52 руб.</w:t>
      </w:r>
    </w:p>
    <w:p w:rsidR="00C53853" w:rsidRPr="00AD3DAE" w:rsidRDefault="00C53853" w:rsidP="00AD3DA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ФФОМС - 1,1%</w:t>
      </w:r>
      <w:r w:rsidR="00E926B6" w:rsidRPr="00AD3DAE">
        <w:rPr>
          <w:rFonts w:ascii="Times New Roman" w:hAnsi="Times New Roman"/>
          <w:sz w:val="28"/>
        </w:rPr>
        <w:t xml:space="preserve"> = 124880*1,1%= 1373,68 руб.</w:t>
      </w:r>
    </w:p>
    <w:p w:rsidR="00E926B6" w:rsidRPr="00AD3DAE" w:rsidRDefault="00E926B6" w:rsidP="00AD3DA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ТФОМС - 2% = 124880*2% = 2497,60 руб.</w:t>
      </w:r>
    </w:p>
    <w:p w:rsidR="00E926B6" w:rsidRPr="000144E5" w:rsidRDefault="00E926B6" w:rsidP="00AD3DA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ФСС (НЗ и ПЗ) - 0,2% = 124880*0,2% = 249,76 руб.</w:t>
      </w:r>
    </w:p>
    <w:p w:rsidR="000144E5" w:rsidRPr="00AD3DAE" w:rsidRDefault="000144E5" w:rsidP="000144E5">
      <w:pPr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</w:p>
    <w:p w:rsidR="00E926B6" w:rsidRPr="00AD3DAE" w:rsidRDefault="00E926B6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D3DAE">
        <w:rPr>
          <w:rFonts w:ascii="Times New Roman" w:hAnsi="Times New Roman"/>
          <w:sz w:val="28"/>
        </w:rPr>
        <w:t>Сумма ЕСН равна 32718,56 рублей.</w:t>
      </w:r>
    </w:p>
    <w:p w:rsidR="00FB4FBB" w:rsidRPr="00AD3DAE" w:rsidRDefault="00FB4FBB" w:rsidP="00AD3DA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B4FBB" w:rsidRPr="00AD3DAE" w:rsidRDefault="00AD3DAE" w:rsidP="00AD3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br w:type="page"/>
      </w:r>
      <w:r w:rsidR="00E926B6" w:rsidRPr="00AD3DAE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E926B6" w:rsidRPr="00AD3DAE" w:rsidRDefault="00E926B6" w:rsidP="000144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926B6" w:rsidRPr="00AD3DAE" w:rsidRDefault="00E926B6" w:rsidP="000144E5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Налоги и налогообложение. Под редакцией И.Г.</w:t>
      </w:r>
      <w:r w:rsidR="000144E5" w:rsidRPr="000144E5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>Русаковой, В.А.</w:t>
      </w:r>
      <w:r w:rsidR="000144E5" w:rsidRPr="000144E5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 xml:space="preserve">Кашина. Москва, </w:t>
      </w:r>
      <w:r w:rsidR="00AD3DAE" w:rsidRPr="00AD3DAE">
        <w:rPr>
          <w:rFonts w:ascii="Times New Roman" w:hAnsi="Times New Roman"/>
          <w:sz w:val="28"/>
          <w:szCs w:val="28"/>
        </w:rPr>
        <w:t>"</w:t>
      </w:r>
      <w:r w:rsidRPr="00AD3DAE">
        <w:rPr>
          <w:rFonts w:ascii="Times New Roman" w:hAnsi="Times New Roman"/>
          <w:sz w:val="28"/>
          <w:szCs w:val="28"/>
        </w:rPr>
        <w:t>ЮНИТИ</w:t>
      </w:r>
      <w:r w:rsidR="00AD3DAE" w:rsidRPr="00AD3DAE">
        <w:rPr>
          <w:rFonts w:ascii="Times New Roman" w:hAnsi="Times New Roman"/>
          <w:sz w:val="28"/>
          <w:szCs w:val="28"/>
        </w:rPr>
        <w:t>"</w:t>
      </w:r>
      <w:r w:rsidRPr="00AD3DAE">
        <w:rPr>
          <w:rFonts w:ascii="Times New Roman" w:hAnsi="Times New Roman"/>
          <w:sz w:val="28"/>
          <w:szCs w:val="28"/>
        </w:rPr>
        <w:t>, 1998 г.</w:t>
      </w:r>
    </w:p>
    <w:p w:rsidR="00E926B6" w:rsidRPr="00AD3DAE" w:rsidRDefault="00E926B6" w:rsidP="000144E5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Налоги. Д.Г.</w:t>
      </w:r>
      <w:r w:rsidR="000144E5" w:rsidRPr="0009348D">
        <w:rPr>
          <w:rFonts w:ascii="Times New Roman" w:hAnsi="Times New Roman"/>
          <w:sz w:val="28"/>
          <w:szCs w:val="28"/>
        </w:rPr>
        <w:t xml:space="preserve"> </w:t>
      </w:r>
      <w:r w:rsidRPr="00AD3DAE">
        <w:rPr>
          <w:rFonts w:ascii="Times New Roman" w:hAnsi="Times New Roman"/>
          <w:sz w:val="28"/>
          <w:szCs w:val="28"/>
        </w:rPr>
        <w:t xml:space="preserve">Черник. Учебное пособие для студентов ВУЗов. Москва, </w:t>
      </w:r>
      <w:r w:rsidR="00AD3DAE" w:rsidRPr="00AD3DAE">
        <w:rPr>
          <w:rFonts w:ascii="Times New Roman" w:hAnsi="Times New Roman"/>
          <w:sz w:val="28"/>
          <w:szCs w:val="28"/>
        </w:rPr>
        <w:t>"</w:t>
      </w:r>
      <w:r w:rsidRPr="00AD3DAE">
        <w:rPr>
          <w:rFonts w:ascii="Times New Roman" w:hAnsi="Times New Roman"/>
          <w:sz w:val="28"/>
          <w:szCs w:val="28"/>
        </w:rPr>
        <w:t>Финансы и статистика</w:t>
      </w:r>
      <w:r w:rsidR="00AD3DAE" w:rsidRPr="00AD3DAE">
        <w:rPr>
          <w:rFonts w:ascii="Times New Roman" w:hAnsi="Times New Roman"/>
          <w:sz w:val="28"/>
          <w:szCs w:val="28"/>
        </w:rPr>
        <w:t>"</w:t>
      </w:r>
      <w:r w:rsidRPr="00AD3DAE">
        <w:rPr>
          <w:rFonts w:ascii="Times New Roman" w:hAnsi="Times New Roman"/>
          <w:sz w:val="28"/>
          <w:szCs w:val="28"/>
        </w:rPr>
        <w:t>, 1997 г.</w:t>
      </w:r>
    </w:p>
    <w:p w:rsidR="00E926B6" w:rsidRPr="00AD3DAE" w:rsidRDefault="00E926B6" w:rsidP="000144E5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Налоговый кодекс РФ.</w:t>
      </w:r>
    </w:p>
    <w:p w:rsidR="00E926B6" w:rsidRPr="00AD3DAE" w:rsidRDefault="00E926B6" w:rsidP="000144E5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D3DAE">
        <w:rPr>
          <w:rFonts w:ascii="Times New Roman" w:hAnsi="Times New Roman"/>
          <w:sz w:val="28"/>
          <w:szCs w:val="28"/>
        </w:rPr>
        <w:t>Информационная система ГАРАНТ, 2008г.</w:t>
      </w:r>
      <w:bookmarkStart w:id="0" w:name="_GoBack"/>
      <w:bookmarkEnd w:id="0"/>
    </w:p>
    <w:sectPr w:rsidR="00E926B6" w:rsidRPr="00AD3DAE" w:rsidSect="00AD3DAE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352" w:rsidRDefault="00306352" w:rsidP="004C549A">
      <w:pPr>
        <w:spacing w:after="0" w:line="240" w:lineRule="auto"/>
      </w:pPr>
      <w:r>
        <w:separator/>
      </w:r>
    </w:p>
  </w:endnote>
  <w:endnote w:type="continuationSeparator" w:id="0">
    <w:p w:rsidR="00306352" w:rsidRDefault="00306352" w:rsidP="004C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352" w:rsidRDefault="00306352" w:rsidP="004C549A">
      <w:pPr>
        <w:spacing w:after="0" w:line="240" w:lineRule="auto"/>
      </w:pPr>
      <w:r>
        <w:separator/>
      </w:r>
    </w:p>
  </w:footnote>
  <w:footnote w:type="continuationSeparator" w:id="0">
    <w:p w:rsidR="00306352" w:rsidRDefault="00306352" w:rsidP="004C5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4F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C531F48"/>
    <w:multiLevelType w:val="hybridMultilevel"/>
    <w:tmpl w:val="FAE6156E"/>
    <w:lvl w:ilvl="0" w:tplc="8CB439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CAD5E76"/>
    <w:multiLevelType w:val="multilevel"/>
    <w:tmpl w:val="1760126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85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51614457"/>
    <w:multiLevelType w:val="hybridMultilevel"/>
    <w:tmpl w:val="AA24C3EA"/>
    <w:lvl w:ilvl="0" w:tplc="1D8834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93E6FA2"/>
    <w:multiLevelType w:val="multilevel"/>
    <w:tmpl w:val="0CB85C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6A8A0B8D"/>
    <w:multiLevelType w:val="multilevel"/>
    <w:tmpl w:val="AB96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49A"/>
    <w:rsid w:val="000144E5"/>
    <w:rsid w:val="0009348D"/>
    <w:rsid w:val="001B1E98"/>
    <w:rsid w:val="0022633C"/>
    <w:rsid w:val="002A4C99"/>
    <w:rsid w:val="00306352"/>
    <w:rsid w:val="00395BC7"/>
    <w:rsid w:val="003B5C89"/>
    <w:rsid w:val="00407469"/>
    <w:rsid w:val="004C549A"/>
    <w:rsid w:val="00705F61"/>
    <w:rsid w:val="00822AEB"/>
    <w:rsid w:val="00886C97"/>
    <w:rsid w:val="00AD3DAE"/>
    <w:rsid w:val="00B66A62"/>
    <w:rsid w:val="00BC3B65"/>
    <w:rsid w:val="00C53853"/>
    <w:rsid w:val="00CC60B4"/>
    <w:rsid w:val="00DB03F5"/>
    <w:rsid w:val="00DC23ED"/>
    <w:rsid w:val="00E926B6"/>
    <w:rsid w:val="00EF2E5D"/>
    <w:rsid w:val="00FB4FBB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DAC5E1-DA2C-4C52-A006-066B5B32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99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5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4C549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5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4C549A"/>
    <w:rPr>
      <w:rFonts w:cs="Times New Roman"/>
    </w:rPr>
  </w:style>
  <w:style w:type="paragraph" w:styleId="a7">
    <w:name w:val="List Paragraph"/>
    <w:basedOn w:val="a"/>
    <w:uiPriority w:val="34"/>
    <w:qFormat/>
    <w:rsid w:val="004C549A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4C549A"/>
    <w:pPr>
      <w:spacing w:after="0" w:line="240" w:lineRule="atLeast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4C549A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2">
    <w:name w:val="List 2"/>
    <w:basedOn w:val="a"/>
    <w:uiPriority w:val="99"/>
    <w:rsid w:val="00822AEB"/>
    <w:pPr>
      <w:spacing w:after="0" w:line="240" w:lineRule="auto"/>
      <w:ind w:left="566" w:hanging="283"/>
    </w:pPr>
    <w:rPr>
      <w:rFonts w:ascii="Times New Roman" w:hAnsi="Times New Roman"/>
      <w:kern w:val="16"/>
      <w:sz w:val="24"/>
      <w:szCs w:val="20"/>
      <w:lang w:eastAsia="ru-RU"/>
    </w:rPr>
  </w:style>
  <w:style w:type="paragraph" w:customStyle="1" w:styleId="ConsNonformat">
    <w:name w:val="ConsNonformat"/>
    <w:rsid w:val="00B66A6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B66A6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B66A6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66A6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40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07469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AD3DAE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4279</Words>
  <Characters>24396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2008-12-23T13:59:00Z</cp:lastPrinted>
  <dcterms:created xsi:type="dcterms:W3CDTF">2014-03-12T16:29:00Z</dcterms:created>
  <dcterms:modified xsi:type="dcterms:W3CDTF">2014-03-12T16:29:00Z</dcterms:modified>
</cp:coreProperties>
</file>