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2FF" w:rsidRPr="00E0382B" w:rsidRDefault="004F32FF" w:rsidP="00A93408">
      <w:pPr>
        <w:keepNext/>
        <w:widowControl w:val="0"/>
        <w:spacing w:line="360" w:lineRule="auto"/>
        <w:ind w:firstLine="709"/>
        <w:jc w:val="center"/>
        <w:rPr>
          <w:b/>
          <w:sz w:val="28"/>
          <w:szCs w:val="28"/>
        </w:rPr>
      </w:pPr>
      <w:r w:rsidRPr="00E0382B">
        <w:rPr>
          <w:b/>
          <w:sz w:val="28"/>
          <w:szCs w:val="28"/>
        </w:rPr>
        <w:t>С</w:t>
      </w:r>
      <w:r w:rsidR="00E0382B" w:rsidRPr="00E0382B">
        <w:rPr>
          <w:b/>
          <w:sz w:val="28"/>
          <w:szCs w:val="28"/>
        </w:rPr>
        <w:t>одержание</w:t>
      </w:r>
    </w:p>
    <w:p w:rsidR="00E0382B" w:rsidRPr="00E0382B" w:rsidRDefault="00E0382B" w:rsidP="00A93408">
      <w:pPr>
        <w:keepNext/>
        <w:widowControl w:val="0"/>
        <w:spacing w:line="360" w:lineRule="auto"/>
        <w:ind w:firstLine="709"/>
        <w:jc w:val="both"/>
        <w:rPr>
          <w:b/>
          <w:sz w:val="28"/>
          <w:szCs w:val="28"/>
        </w:rPr>
      </w:pPr>
    </w:p>
    <w:p w:rsidR="004F32FF" w:rsidRPr="00E0382B" w:rsidRDefault="004F32FF" w:rsidP="00A93408">
      <w:pPr>
        <w:pStyle w:val="11"/>
        <w:keepNext/>
        <w:widowControl w:val="0"/>
        <w:spacing w:line="360" w:lineRule="auto"/>
        <w:jc w:val="both"/>
        <w:rPr>
          <w:noProof/>
          <w:sz w:val="28"/>
          <w:szCs w:val="28"/>
        </w:rPr>
      </w:pPr>
      <w:r w:rsidRPr="007F172A">
        <w:rPr>
          <w:rStyle w:val="ad"/>
          <w:noProof/>
          <w:color w:val="auto"/>
          <w:sz w:val="28"/>
          <w:szCs w:val="28"/>
        </w:rPr>
        <w:t>1. Дополнительные образовательные услуги</w:t>
      </w:r>
      <w:r w:rsidR="00E0382B" w:rsidRPr="007F172A">
        <w:rPr>
          <w:rStyle w:val="ad"/>
          <w:noProof/>
          <w:color w:val="auto"/>
          <w:sz w:val="28"/>
          <w:szCs w:val="28"/>
        </w:rPr>
        <w:t xml:space="preserve"> </w:t>
      </w:r>
    </w:p>
    <w:p w:rsidR="00E0382B" w:rsidRPr="00E0382B" w:rsidRDefault="004F32FF" w:rsidP="00A93408">
      <w:pPr>
        <w:pStyle w:val="11"/>
        <w:keepNext/>
        <w:widowControl w:val="0"/>
        <w:spacing w:line="360" w:lineRule="auto"/>
        <w:jc w:val="both"/>
        <w:rPr>
          <w:rStyle w:val="ad"/>
          <w:noProof/>
          <w:color w:val="auto"/>
          <w:sz w:val="28"/>
          <w:szCs w:val="28"/>
        </w:rPr>
      </w:pPr>
      <w:r w:rsidRPr="007F172A">
        <w:rPr>
          <w:rStyle w:val="ad"/>
          <w:noProof/>
          <w:color w:val="auto"/>
          <w:sz w:val="28"/>
          <w:szCs w:val="28"/>
        </w:rPr>
        <w:t>2. Налоговые проверки образовательного учреждения</w:t>
      </w:r>
    </w:p>
    <w:p w:rsidR="004F32FF" w:rsidRPr="00E0382B" w:rsidRDefault="004F32FF" w:rsidP="00A93408">
      <w:pPr>
        <w:pStyle w:val="11"/>
        <w:keepNext/>
        <w:widowControl w:val="0"/>
        <w:spacing w:line="360" w:lineRule="auto"/>
        <w:jc w:val="both"/>
        <w:rPr>
          <w:noProof/>
          <w:sz w:val="28"/>
          <w:szCs w:val="28"/>
        </w:rPr>
      </w:pPr>
      <w:r w:rsidRPr="007F172A">
        <w:rPr>
          <w:rStyle w:val="ad"/>
          <w:noProof/>
          <w:color w:val="auto"/>
          <w:sz w:val="28"/>
          <w:szCs w:val="28"/>
        </w:rPr>
        <w:t>3. Налог на доходы физических лиц</w:t>
      </w:r>
    </w:p>
    <w:p w:rsidR="004F32FF" w:rsidRPr="00E0382B" w:rsidRDefault="004F32FF" w:rsidP="00A93408">
      <w:pPr>
        <w:pStyle w:val="11"/>
        <w:keepNext/>
        <w:widowControl w:val="0"/>
        <w:spacing w:line="360" w:lineRule="auto"/>
        <w:jc w:val="both"/>
        <w:rPr>
          <w:noProof/>
          <w:sz w:val="28"/>
          <w:szCs w:val="28"/>
        </w:rPr>
      </w:pPr>
      <w:r w:rsidRPr="007F172A">
        <w:rPr>
          <w:rStyle w:val="ad"/>
          <w:noProof/>
          <w:color w:val="auto"/>
          <w:sz w:val="28"/>
          <w:szCs w:val="28"/>
        </w:rPr>
        <w:t>С</w:t>
      </w:r>
      <w:r w:rsidR="00E0382B" w:rsidRPr="007F172A">
        <w:rPr>
          <w:rStyle w:val="ad"/>
          <w:noProof/>
          <w:color w:val="auto"/>
          <w:sz w:val="28"/>
          <w:szCs w:val="28"/>
        </w:rPr>
        <w:t>писок использованной литературы</w:t>
      </w:r>
    </w:p>
    <w:p w:rsidR="004F32FF" w:rsidRPr="00E0382B" w:rsidRDefault="004F32FF" w:rsidP="00A93408">
      <w:pPr>
        <w:pStyle w:val="1"/>
        <w:widowControl w:val="0"/>
        <w:spacing w:before="0" w:after="0" w:line="360" w:lineRule="auto"/>
        <w:jc w:val="both"/>
        <w:rPr>
          <w:rFonts w:ascii="Times New Roman" w:hAnsi="Times New Roman" w:cs="Times New Roman"/>
          <w:b w:val="0"/>
          <w:sz w:val="28"/>
          <w:szCs w:val="28"/>
        </w:rPr>
      </w:pPr>
      <w:bookmarkStart w:id="0" w:name="_Toc243647717"/>
    </w:p>
    <w:p w:rsidR="00E11EDE" w:rsidRPr="00E0382B" w:rsidRDefault="00E0382B" w:rsidP="00A93408">
      <w:pPr>
        <w:pStyle w:val="1"/>
        <w:widowControl w:val="0"/>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E11EDE" w:rsidRPr="00E0382B">
        <w:rPr>
          <w:rFonts w:ascii="Times New Roman" w:hAnsi="Times New Roman" w:cs="Times New Roman"/>
          <w:sz w:val="28"/>
          <w:szCs w:val="28"/>
        </w:rPr>
        <w:t>1. Дополнительные образовательные услуги</w:t>
      </w:r>
      <w:bookmarkEnd w:id="0"/>
    </w:p>
    <w:p w:rsidR="00E0382B" w:rsidRDefault="00E0382B" w:rsidP="00A93408">
      <w:pPr>
        <w:pStyle w:val="a4"/>
        <w:keepNext/>
        <w:widowControl w:val="0"/>
        <w:spacing w:before="0" w:beforeAutospacing="0" w:after="0" w:afterAutospacing="0" w:line="360" w:lineRule="auto"/>
        <w:ind w:firstLine="709"/>
        <w:jc w:val="both"/>
        <w:rPr>
          <w:rFonts w:ascii="Times New Roman" w:hAnsi="Times New Roman"/>
          <w:color w:val="auto"/>
          <w:sz w:val="28"/>
          <w:szCs w:val="28"/>
        </w:rPr>
      </w:pPr>
    </w:p>
    <w:p w:rsidR="00BC2894" w:rsidRPr="00E0382B" w:rsidRDefault="00BC2894" w:rsidP="00A93408">
      <w:pPr>
        <w:pStyle w:val="a4"/>
        <w:keepNext/>
        <w:widowControl w:val="0"/>
        <w:spacing w:before="0" w:beforeAutospacing="0" w:after="0" w:afterAutospacing="0" w:line="360" w:lineRule="auto"/>
        <w:ind w:firstLine="709"/>
        <w:jc w:val="both"/>
        <w:rPr>
          <w:rFonts w:ascii="Times New Roman" w:hAnsi="Times New Roman"/>
          <w:color w:val="auto"/>
          <w:sz w:val="28"/>
          <w:szCs w:val="28"/>
        </w:rPr>
      </w:pPr>
      <w:r w:rsidRPr="00E0382B">
        <w:rPr>
          <w:rFonts w:ascii="Times New Roman" w:hAnsi="Times New Roman"/>
          <w:color w:val="auto"/>
          <w:sz w:val="28"/>
          <w:szCs w:val="28"/>
        </w:rPr>
        <w:t>На протяжении ряда лет не прекращаются споры между налогоплательщиками и налоговыми органами, связанные с понятием предпринимательской деятельности в сфере образования. Обилие противоречивых писем и разъяснений государственных органов, принятие абсолютно противоположных решений арбитражными судами в различных регионах страны никоим образом не способствуют внесению ясности и определенности в разрешение вопроса: "Какая деятельность каких именно образовательных организаций и при каких условиях является предпринимательской?" Из ответа на поставленный вопрос вытекают серьезные правовые последствия, одним из которых является реализация дополнительных образовательных услуг. Разберемся подробнее с данным явлением.</w:t>
      </w:r>
    </w:p>
    <w:p w:rsidR="00BC2894" w:rsidRPr="00E0382B" w:rsidRDefault="00BC2894" w:rsidP="00A93408">
      <w:pPr>
        <w:pStyle w:val="a4"/>
        <w:keepNext/>
        <w:widowControl w:val="0"/>
        <w:spacing w:before="0" w:beforeAutospacing="0" w:after="0" w:afterAutospacing="0" w:line="360" w:lineRule="auto"/>
        <w:ind w:firstLine="709"/>
        <w:jc w:val="both"/>
        <w:rPr>
          <w:rFonts w:ascii="Times New Roman" w:hAnsi="Times New Roman"/>
          <w:iCs/>
          <w:color w:val="auto"/>
          <w:sz w:val="28"/>
          <w:szCs w:val="28"/>
        </w:rPr>
      </w:pPr>
      <w:r w:rsidRPr="00E0382B">
        <w:rPr>
          <w:rFonts w:ascii="Times New Roman" w:hAnsi="Times New Roman"/>
          <w:color w:val="auto"/>
          <w:sz w:val="28"/>
          <w:szCs w:val="28"/>
        </w:rPr>
        <w:t>В целом можно разделить реализацию дополнительных платных образовательных услуг по субъекту оказания – соответственно государственными и муниципальными, а также негосударственными образовательными учреждениями.</w:t>
      </w:r>
    </w:p>
    <w:p w:rsidR="00E11EDE" w:rsidRPr="00E0382B" w:rsidRDefault="00E11EDE" w:rsidP="00A93408">
      <w:pPr>
        <w:pStyle w:val="a4"/>
        <w:keepNext/>
        <w:widowControl w:val="0"/>
        <w:spacing w:before="0" w:beforeAutospacing="0" w:after="0" w:afterAutospacing="0" w:line="360" w:lineRule="auto"/>
        <w:ind w:firstLine="709"/>
        <w:jc w:val="both"/>
        <w:rPr>
          <w:rFonts w:ascii="Times New Roman" w:hAnsi="Times New Roman"/>
          <w:color w:val="auto"/>
          <w:sz w:val="28"/>
          <w:szCs w:val="28"/>
        </w:rPr>
      </w:pPr>
      <w:r w:rsidRPr="00E0382B">
        <w:rPr>
          <w:rFonts w:ascii="Times New Roman" w:hAnsi="Times New Roman"/>
          <w:color w:val="auto"/>
          <w:sz w:val="28"/>
          <w:szCs w:val="28"/>
        </w:rPr>
        <w:t>В государственных и муниципальных образовательных учреждениях образовательные услуги подразделяются на основные (в рамках основных образовательных программ и государственных образовательных стандартов, финансируемые за счет средств соответствующего бюджета) и дополнительные (за рамками соответствующих образовательных программ и государственных образовательных стандартов, осуществляемые с привлечением внебюджетных средств).</w:t>
      </w:r>
    </w:p>
    <w:p w:rsidR="00E11EDE" w:rsidRPr="00E0382B" w:rsidRDefault="00E11EDE" w:rsidP="00A93408">
      <w:pPr>
        <w:pStyle w:val="a4"/>
        <w:keepNext/>
        <w:widowControl w:val="0"/>
        <w:spacing w:before="0" w:beforeAutospacing="0" w:after="0" w:afterAutospacing="0" w:line="360" w:lineRule="auto"/>
        <w:ind w:firstLine="709"/>
        <w:jc w:val="both"/>
        <w:rPr>
          <w:rFonts w:ascii="Times New Roman" w:hAnsi="Times New Roman"/>
          <w:color w:val="auto"/>
          <w:sz w:val="28"/>
          <w:szCs w:val="28"/>
        </w:rPr>
      </w:pPr>
      <w:r w:rsidRPr="00E0382B">
        <w:rPr>
          <w:rFonts w:ascii="Times New Roman" w:hAnsi="Times New Roman"/>
          <w:color w:val="auto"/>
          <w:sz w:val="28"/>
          <w:szCs w:val="28"/>
        </w:rPr>
        <w:t>Основные образовательные услуги, оказываемые за счет средств бюджетного финансирования, предпринимательской деятельностью не являются. Дополнительные образовательные услуги, оказываемые за счет внебюджетных поступлений от лиц, не связанных непосредственно с потребителями образовательных услуг (от спонсоров, дарителей, благотворителей т. п.), также не являются предпринимательской деятельностью, поскольку нет встречной реализации в адрес оплачивающего эти услуги лица (услуги нельзя признать платными, оказываемые на возмездной основе). Средства, полученные от спонсоров, дарителей, благотворителей на оказание дополнительных образовательных услуг сторонним потребителям, рассматриваются как целевые поступления.</w:t>
      </w:r>
    </w:p>
    <w:p w:rsidR="00E11EDE" w:rsidRPr="00E0382B" w:rsidRDefault="00E11EDE" w:rsidP="00A93408">
      <w:pPr>
        <w:pStyle w:val="a4"/>
        <w:keepNext/>
        <w:widowControl w:val="0"/>
        <w:spacing w:before="0" w:beforeAutospacing="0" w:after="0" w:afterAutospacing="0" w:line="360" w:lineRule="auto"/>
        <w:ind w:firstLine="709"/>
        <w:jc w:val="both"/>
        <w:rPr>
          <w:rFonts w:ascii="Times New Roman" w:hAnsi="Times New Roman"/>
          <w:color w:val="auto"/>
          <w:sz w:val="28"/>
          <w:szCs w:val="28"/>
        </w:rPr>
      </w:pPr>
      <w:r w:rsidRPr="00E0382B">
        <w:rPr>
          <w:rFonts w:ascii="Times New Roman" w:hAnsi="Times New Roman"/>
          <w:color w:val="auto"/>
          <w:sz w:val="28"/>
          <w:szCs w:val="28"/>
        </w:rPr>
        <w:t>Примерный перечень платных дополнительных услуг государственных и муниципальных учреждений и необходимые условия введения такой деятельности приведены в письме Министерства образования РФ от 21.07.1995 г. №52-М "Об организации платных дополнительных образовательных услуг". К платным дополнительным образовательным услугам относятся:</w:t>
      </w:r>
      <w:r w:rsidR="00BC2894" w:rsidRPr="00E0382B">
        <w:rPr>
          <w:rStyle w:val="a7"/>
          <w:rFonts w:ascii="Times New Roman" w:hAnsi="Times New Roman"/>
          <w:color w:val="auto"/>
          <w:sz w:val="28"/>
          <w:szCs w:val="28"/>
        </w:rPr>
        <w:footnoteReference w:id="1"/>
      </w:r>
    </w:p>
    <w:p w:rsidR="00E11EDE" w:rsidRPr="00E0382B" w:rsidRDefault="00E11EDE" w:rsidP="00A93408">
      <w:pPr>
        <w:keepNext/>
        <w:widowControl w:val="0"/>
        <w:numPr>
          <w:ilvl w:val="0"/>
          <w:numId w:val="2"/>
        </w:numPr>
        <w:tabs>
          <w:tab w:val="clear" w:pos="720"/>
        </w:tabs>
        <w:spacing w:line="360" w:lineRule="auto"/>
        <w:ind w:left="0" w:firstLine="709"/>
        <w:jc w:val="both"/>
        <w:rPr>
          <w:sz w:val="28"/>
          <w:szCs w:val="28"/>
        </w:rPr>
      </w:pPr>
      <w:r w:rsidRPr="00E0382B">
        <w:rPr>
          <w:sz w:val="28"/>
          <w:szCs w:val="28"/>
        </w:rPr>
        <w:t>углубленное изучение предметов (изучение специальных дисциплин сверх часов программы данной дисциплине, предусмотренной учебным планом);</w:t>
      </w:r>
    </w:p>
    <w:p w:rsidR="00E11EDE" w:rsidRPr="00E0382B" w:rsidRDefault="00E11EDE" w:rsidP="00A93408">
      <w:pPr>
        <w:keepNext/>
        <w:widowControl w:val="0"/>
        <w:numPr>
          <w:ilvl w:val="0"/>
          <w:numId w:val="2"/>
        </w:numPr>
        <w:tabs>
          <w:tab w:val="clear" w:pos="720"/>
        </w:tabs>
        <w:spacing w:line="360" w:lineRule="auto"/>
        <w:ind w:left="0" w:firstLine="709"/>
        <w:jc w:val="both"/>
        <w:rPr>
          <w:sz w:val="28"/>
          <w:szCs w:val="28"/>
        </w:rPr>
      </w:pPr>
      <w:r w:rsidRPr="00E0382B">
        <w:rPr>
          <w:sz w:val="28"/>
          <w:szCs w:val="28"/>
        </w:rPr>
        <w:t>репетиторство с обучающимися из другого образовательного учреждения (при желании со стороны потребителей образовательных услуг возможно репетиторство и с обучающимися данного образовательного учреждения);</w:t>
      </w:r>
    </w:p>
    <w:p w:rsidR="00E11EDE" w:rsidRPr="00E0382B" w:rsidRDefault="00E11EDE" w:rsidP="00A93408">
      <w:pPr>
        <w:keepNext/>
        <w:widowControl w:val="0"/>
        <w:numPr>
          <w:ilvl w:val="0"/>
          <w:numId w:val="2"/>
        </w:numPr>
        <w:tabs>
          <w:tab w:val="clear" w:pos="720"/>
        </w:tabs>
        <w:spacing w:line="360" w:lineRule="auto"/>
        <w:ind w:left="0" w:firstLine="709"/>
        <w:jc w:val="both"/>
        <w:rPr>
          <w:sz w:val="28"/>
          <w:szCs w:val="28"/>
        </w:rPr>
      </w:pPr>
      <w:r w:rsidRPr="00E0382B">
        <w:rPr>
          <w:sz w:val="28"/>
          <w:szCs w:val="28"/>
        </w:rPr>
        <w:t>различные курсы: по подготовке к поступлению в учебное заведение, по изучению иностранных языков, повышение квалификации, по переподготовке кадров с освоением новых специальностей (в т. ч. вождения автомобиля, машинопись, стенография);</w:t>
      </w:r>
    </w:p>
    <w:p w:rsidR="00E11EDE" w:rsidRPr="00E0382B" w:rsidRDefault="00E11EDE" w:rsidP="00A93408">
      <w:pPr>
        <w:keepNext/>
        <w:widowControl w:val="0"/>
        <w:numPr>
          <w:ilvl w:val="0"/>
          <w:numId w:val="2"/>
        </w:numPr>
        <w:tabs>
          <w:tab w:val="clear" w:pos="720"/>
        </w:tabs>
        <w:spacing w:line="360" w:lineRule="auto"/>
        <w:ind w:left="0" w:firstLine="709"/>
        <w:jc w:val="both"/>
        <w:rPr>
          <w:sz w:val="28"/>
          <w:szCs w:val="28"/>
        </w:rPr>
      </w:pPr>
      <w:r w:rsidRPr="00E0382B">
        <w:rPr>
          <w:sz w:val="28"/>
          <w:szCs w:val="28"/>
        </w:rPr>
        <w:t>различные кружки: по обучению игре на музыкальных инструментах, фотографированию, кино-, видео-, радиолюбительскому делу, кройке и шитью, вязанию, домоводству, танцам и т. д.;</w:t>
      </w:r>
    </w:p>
    <w:p w:rsidR="00E11EDE" w:rsidRPr="00E0382B" w:rsidRDefault="00E11EDE" w:rsidP="00A93408">
      <w:pPr>
        <w:keepNext/>
        <w:widowControl w:val="0"/>
        <w:numPr>
          <w:ilvl w:val="0"/>
          <w:numId w:val="2"/>
        </w:numPr>
        <w:tabs>
          <w:tab w:val="clear" w:pos="720"/>
        </w:tabs>
        <w:spacing w:line="360" w:lineRule="auto"/>
        <w:ind w:left="0" w:firstLine="709"/>
        <w:jc w:val="both"/>
        <w:rPr>
          <w:sz w:val="28"/>
          <w:szCs w:val="28"/>
        </w:rPr>
      </w:pPr>
      <w:r w:rsidRPr="00E0382B">
        <w:rPr>
          <w:sz w:val="28"/>
          <w:szCs w:val="28"/>
        </w:rPr>
        <w:t>создание различных студий, групп, школ, факультетов по обучению и приобщению обучающихся к знанию мировой культуры, живописи, графики, скульптуры, народных промыслов и т. д.;</w:t>
      </w:r>
    </w:p>
    <w:p w:rsidR="00E11EDE" w:rsidRPr="00E0382B" w:rsidRDefault="00E11EDE" w:rsidP="00A93408">
      <w:pPr>
        <w:keepNext/>
        <w:widowControl w:val="0"/>
        <w:numPr>
          <w:ilvl w:val="0"/>
          <w:numId w:val="2"/>
        </w:numPr>
        <w:tabs>
          <w:tab w:val="clear" w:pos="720"/>
        </w:tabs>
        <w:spacing w:line="360" w:lineRule="auto"/>
        <w:ind w:left="0" w:firstLine="709"/>
        <w:jc w:val="both"/>
        <w:rPr>
          <w:sz w:val="28"/>
          <w:szCs w:val="28"/>
        </w:rPr>
      </w:pPr>
      <w:r w:rsidRPr="00E0382B">
        <w:rPr>
          <w:sz w:val="28"/>
          <w:szCs w:val="28"/>
        </w:rPr>
        <w:t>создание различных учебных групп и методов специального обучения детей с отклонениями в развитии;</w:t>
      </w:r>
    </w:p>
    <w:p w:rsidR="00E11EDE" w:rsidRPr="00E0382B" w:rsidRDefault="00E11EDE" w:rsidP="00A93408">
      <w:pPr>
        <w:keepNext/>
        <w:widowControl w:val="0"/>
        <w:numPr>
          <w:ilvl w:val="0"/>
          <w:numId w:val="2"/>
        </w:numPr>
        <w:tabs>
          <w:tab w:val="clear" w:pos="720"/>
        </w:tabs>
        <w:spacing w:line="360" w:lineRule="auto"/>
        <w:ind w:left="0" w:firstLine="709"/>
        <w:jc w:val="both"/>
        <w:rPr>
          <w:sz w:val="28"/>
          <w:szCs w:val="28"/>
        </w:rPr>
      </w:pPr>
      <w:r w:rsidRPr="00E0382B">
        <w:rPr>
          <w:sz w:val="28"/>
          <w:szCs w:val="28"/>
        </w:rPr>
        <w:t>создание групп по адаптации детей к условиям школьной жизни (подготовка к школе);</w:t>
      </w:r>
    </w:p>
    <w:p w:rsidR="00E11EDE" w:rsidRPr="00E0382B" w:rsidRDefault="00E11EDE" w:rsidP="00A93408">
      <w:pPr>
        <w:keepNext/>
        <w:widowControl w:val="0"/>
        <w:numPr>
          <w:ilvl w:val="0"/>
          <w:numId w:val="2"/>
        </w:numPr>
        <w:tabs>
          <w:tab w:val="clear" w:pos="720"/>
        </w:tabs>
        <w:spacing w:line="360" w:lineRule="auto"/>
        <w:ind w:left="0" w:firstLine="709"/>
        <w:jc w:val="both"/>
        <w:rPr>
          <w:sz w:val="28"/>
          <w:szCs w:val="28"/>
        </w:rPr>
      </w:pPr>
      <w:r w:rsidRPr="00E0382B">
        <w:rPr>
          <w:sz w:val="28"/>
          <w:szCs w:val="28"/>
        </w:rPr>
        <w:t>создание различных секций, групп по укреплению здоровья (гимнастика, аэробика, ритмика, катание на коньках, лыжах, различные игры, общефизическая подготовка и т. д.).</w:t>
      </w:r>
    </w:p>
    <w:p w:rsidR="00E11EDE" w:rsidRPr="00E0382B" w:rsidRDefault="00E11EDE" w:rsidP="00A93408">
      <w:pPr>
        <w:pStyle w:val="a4"/>
        <w:keepNext/>
        <w:widowControl w:val="0"/>
        <w:spacing w:before="0" w:beforeAutospacing="0" w:after="0" w:afterAutospacing="0" w:line="360" w:lineRule="auto"/>
        <w:ind w:firstLine="709"/>
        <w:jc w:val="both"/>
        <w:rPr>
          <w:rFonts w:ascii="Times New Roman" w:hAnsi="Times New Roman"/>
          <w:color w:val="auto"/>
          <w:sz w:val="28"/>
          <w:szCs w:val="28"/>
        </w:rPr>
      </w:pPr>
      <w:r w:rsidRPr="00E0382B">
        <w:rPr>
          <w:rFonts w:ascii="Times New Roman" w:hAnsi="Times New Roman"/>
          <w:color w:val="auto"/>
          <w:sz w:val="28"/>
          <w:szCs w:val="28"/>
        </w:rPr>
        <w:t>Приведенный перечень не является исчерпывающим, он может быть расширен как путем конкретизации каждой позиции, поименованной в перечне, так и путем добавления к нему иных видов платных дополнительных образовательных услуг, на которые имеются спрос и которые не финансируются за счет средств бюджета. На практике широкое распространение получил такой вид услуг, как "особые условия обучения" (организация платных классов, дробление на группы меньшей наполняемости с комфортными условиями обучения и содержания обучающихся / воспитанников, индивидуальное обучение на дому детей с ослабленным состоянием здоровья, услуги логопеда и психолога сверх профинансированных из бюджета, проведение экзаменов в системе экстерната и т. д.).</w:t>
      </w:r>
    </w:p>
    <w:p w:rsidR="00E11EDE" w:rsidRPr="00E0382B" w:rsidRDefault="00E11EDE" w:rsidP="00A93408">
      <w:pPr>
        <w:pStyle w:val="a4"/>
        <w:keepNext/>
        <w:widowControl w:val="0"/>
        <w:spacing w:before="0" w:beforeAutospacing="0" w:after="0" w:afterAutospacing="0" w:line="360" w:lineRule="auto"/>
        <w:ind w:firstLine="709"/>
        <w:jc w:val="both"/>
        <w:rPr>
          <w:rFonts w:ascii="Times New Roman" w:hAnsi="Times New Roman"/>
          <w:color w:val="auto"/>
          <w:sz w:val="28"/>
          <w:szCs w:val="28"/>
        </w:rPr>
      </w:pPr>
      <w:r w:rsidRPr="00E0382B">
        <w:rPr>
          <w:rFonts w:ascii="Times New Roman" w:hAnsi="Times New Roman"/>
          <w:color w:val="auto"/>
          <w:sz w:val="28"/>
          <w:szCs w:val="28"/>
        </w:rPr>
        <w:t>Платные дополнительные образовательные услуги, оказываемые государственными и муниципальными образовательными учреждениями за счет средств, получаемых непосредственно от потребителей данных услуг (обучающихся, их родителей или представителей), не относятся к предпринимательской деятельности в соответствии с п. 2 ст. 45 Закона Российской Федерации "Об образовании", поскольку отсутствует признак полной самостоятельности осуществления деятельности, предусмотренный ст. 2 ГК РФ (условия ведения этой деятельности и направление расходования средств строго регламентированы нормами Закона Российской Федерации "Об образовании" и принятыми в его развитие актами Министерства образования РФ, иных органов управления образованием). При указанных обстоятельствах получаемые средства от потребителей платных дополнительных образовательных услуг, возможно, рассматривать в качестве целевых поступлений, а не в качестве доходов от предпринимательской деятельности.</w:t>
      </w:r>
    </w:p>
    <w:p w:rsidR="00E11EDE" w:rsidRPr="00E0382B" w:rsidRDefault="00E11EDE" w:rsidP="00A93408">
      <w:pPr>
        <w:pStyle w:val="a4"/>
        <w:keepNext/>
        <w:widowControl w:val="0"/>
        <w:spacing w:before="0" w:beforeAutospacing="0" w:after="0" w:afterAutospacing="0" w:line="360" w:lineRule="auto"/>
        <w:ind w:firstLine="709"/>
        <w:jc w:val="both"/>
        <w:rPr>
          <w:rFonts w:ascii="Times New Roman" w:hAnsi="Times New Roman"/>
          <w:color w:val="auto"/>
          <w:sz w:val="28"/>
          <w:szCs w:val="28"/>
        </w:rPr>
      </w:pPr>
      <w:r w:rsidRPr="00E0382B">
        <w:rPr>
          <w:rFonts w:ascii="Times New Roman" w:hAnsi="Times New Roman"/>
          <w:color w:val="auto"/>
          <w:sz w:val="28"/>
          <w:szCs w:val="28"/>
        </w:rPr>
        <w:t>В законодательных и нормативных актах образовательные услуги негосударственных образовательных учреждений не подразделяются на основные и дополнительные, поскольку вся образовательная деятельность таких учреждений, как правило, ведется на платной основе. Однако наиболее продвинутые в организационном плане негосударственные образовательные учреждения предпочитают в учредительных документах, иных внутренних локальных актах, договорах с потребителями разделять предоставляемые услуги на две группы:</w:t>
      </w:r>
    </w:p>
    <w:p w:rsidR="00E11EDE" w:rsidRPr="00E0382B" w:rsidRDefault="00E11EDE" w:rsidP="00A93408">
      <w:pPr>
        <w:keepNext/>
        <w:widowControl w:val="0"/>
        <w:numPr>
          <w:ilvl w:val="0"/>
          <w:numId w:val="3"/>
        </w:numPr>
        <w:tabs>
          <w:tab w:val="clear" w:pos="720"/>
        </w:tabs>
        <w:spacing w:line="360" w:lineRule="auto"/>
        <w:ind w:left="0" w:firstLine="709"/>
        <w:jc w:val="both"/>
        <w:rPr>
          <w:sz w:val="28"/>
          <w:szCs w:val="28"/>
        </w:rPr>
      </w:pPr>
      <w:r w:rsidRPr="00E0382B">
        <w:rPr>
          <w:sz w:val="28"/>
          <w:szCs w:val="28"/>
        </w:rPr>
        <w:t>основные образовательные услуги, оказываемые в рамках реализации основных образовательных программ и (или) обеспечения содержания и воспитания обучающихся / воспитанников во время пребывания в образовательном учреждении в соответствии с государственными стандартами (по профилю учреждения);</w:t>
      </w:r>
    </w:p>
    <w:p w:rsidR="00E11EDE" w:rsidRPr="00E0382B" w:rsidRDefault="00E11EDE" w:rsidP="00A93408">
      <w:pPr>
        <w:keepNext/>
        <w:widowControl w:val="0"/>
        <w:numPr>
          <w:ilvl w:val="0"/>
          <w:numId w:val="3"/>
        </w:numPr>
        <w:tabs>
          <w:tab w:val="clear" w:pos="720"/>
        </w:tabs>
        <w:spacing w:line="360" w:lineRule="auto"/>
        <w:ind w:left="0" w:firstLine="709"/>
        <w:jc w:val="both"/>
        <w:rPr>
          <w:sz w:val="28"/>
          <w:szCs w:val="28"/>
        </w:rPr>
      </w:pPr>
      <w:r w:rsidRPr="00E0382B">
        <w:rPr>
          <w:sz w:val="28"/>
          <w:szCs w:val="28"/>
        </w:rPr>
        <w:t>дополнительные образовательные услуги, оказываемые отдельным потребителям по их желанию в требуемых объемах сверх основных услуг за отдельную плату или в составе комплекса реализуемых образовательных услуг. Данное разделение весьма разумно с финансовой точки зрения, поскольку позволяет предусмотреть стандартную плату за обучение фиксированного размера и дополнительную плату, варьируемую по размеру в отношении конкретных потребителей.</w:t>
      </w:r>
    </w:p>
    <w:p w:rsidR="00E11EDE" w:rsidRPr="00E0382B" w:rsidRDefault="00E11EDE" w:rsidP="00A93408">
      <w:pPr>
        <w:pStyle w:val="a4"/>
        <w:keepNext/>
        <w:widowControl w:val="0"/>
        <w:spacing w:before="0" w:beforeAutospacing="0" w:after="0" w:afterAutospacing="0" w:line="360" w:lineRule="auto"/>
        <w:ind w:firstLine="709"/>
        <w:jc w:val="both"/>
        <w:rPr>
          <w:rFonts w:ascii="Times New Roman" w:hAnsi="Times New Roman"/>
          <w:color w:val="auto"/>
          <w:sz w:val="28"/>
          <w:szCs w:val="28"/>
        </w:rPr>
      </w:pPr>
      <w:r w:rsidRPr="00E0382B">
        <w:rPr>
          <w:rFonts w:ascii="Times New Roman" w:hAnsi="Times New Roman"/>
          <w:color w:val="auto"/>
          <w:sz w:val="28"/>
          <w:szCs w:val="28"/>
        </w:rPr>
        <w:t>Образовательная деятельность негосударственного образовательного учреждения, осуществляемая за счет финансирования учредителей и иных поступлений от лиц, не связанных непосредственно с потребителями образовательных услуг (спонсоры, дарители, благотворители и т. д.), не является предпринимательской по тем же основаниям, что и в государственных образовательных учреждениях. Вышеуказанные поступления с целевым направлением расходования средств (включая финансирование из бюджета негосударственных образовательных учреждений, имеющих государственную аккредитацию) следует учитывать по кредиту сч. 96 "Целевые финансирование и поступления".</w:t>
      </w:r>
    </w:p>
    <w:p w:rsidR="00E11EDE" w:rsidRPr="00E0382B" w:rsidRDefault="00E11EDE" w:rsidP="00A93408">
      <w:pPr>
        <w:pStyle w:val="a4"/>
        <w:keepNext/>
        <w:widowControl w:val="0"/>
        <w:spacing w:before="0" w:beforeAutospacing="0" w:after="0" w:afterAutospacing="0" w:line="360" w:lineRule="auto"/>
        <w:ind w:firstLine="709"/>
        <w:jc w:val="both"/>
        <w:rPr>
          <w:rFonts w:ascii="Times New Roman" w:hAnsi="Times New Roman"/>
          <w:color w:val="auto"/>
          <w:sz w:val="28"/>
          <w:szCs w:val="28"/>
        </w:rPr>
      </w:pPr>
      <w:r w:rsidRPr="00E0382B">
        <w:rPr>
          <w:rFonts w:ascii="Times New Roman" w:hAnsi="Times New Roman"/>
          <w:color w:val="auto"/>
          <w:sz w:val="28"/>
          <w:szCs w:val="28"/>
        </w:rPr>
        <w:t>Что касается платной образовательной деятельности такого учреждения (реализации платных образовательных услуг в адрес потребителей, связанных с учреждением договорными отношениями и оплачивающих эти услуги), то согласно п. 2 ст. 46 Закона Российской Федерации "Об образовании" такая платная деятельность не рассматривается как предпринимательская, если получаемый от нее доход полностью идет на возмещение затрат на обеспечение образовательного процесса, его развитие и совершенствование в данном образовательном учреждении. Кроме того, в соответствии с п. 3 ст. 47 Закона Российской Федерации "Об образовании" деятельность по реализации предусмотренных уставом образовательного учреждения продукции, работ, услуг (в том числе образовательных) относится к предпринимательской лишь в части нереинвестируемого дохода.</w:t>
      </w:r>
      <w:r w:rsidR="003E5F8A" w:rsidRPr="00E0382B">
        <w:rPr>
          <w:rStyle w:val="a7"/>
          <w:rFonts w:ascii="Times New Roman" w:hAnsi="Times New Roman"/>
          <w:color w:val="auto"/>
          <w:sz w:val="28"/>
          <w:szCs w:val="28"/>
        </w:rPr>
        <w:footnoteReference w:id="2"/>
      </w:r>
    </w:p>
    <w:p w:rsidR="00E11EDE" w:rsidRPr="00E0382B" w:rsidRDefault="00E11EDE" w:rsidP="00A93408">
      <w:pPr>
        <w:pStyle w:val="a4"/>
        <w:keepNext/>
        <w:widowControl w:val="0"/>
        <w:spacing w:before="0" w:beforeAutospacing="0" w:after="0" w:afterAutospacing="0" w:line="360" w:lineRule="auto"/>
        <w:ind w:firstLine="709"/>
        <w:jc w:val="both"/>
        <w:rPr>
          <w:rFonts w:ascii="Times New Roman" w:hAnsi="Times New Roman"/>
          <w:color w:val="auto"/>
          <w:sz w:val="28"/>
          <w:szCs w:val="28"/>
        </w:rPr>
      </w:pPr>
      <w:r w:rsidRPr="00E0382B">
        <w:rPr>
          <w:rFonts w:ascii="Times New Roman" w:hAnsi="Times New Roman"/>
          <w:color w:val="auto"/>
          <w:sz w:val="28"/>
          <w:szCs w:val="28"/>
        </w:rPr>
        <w:t xml:space="preserve">Таким образом, если доходы от платной образовательной деятельности, отраженные по кредиту сч. 46, составили за отчетный период (месяц, квартал, полугодие, 9 месяцев, год) 100 единиц, а расходы на обеспечение и развитие образовательного процесса, учтенные по дебету счетов 20, 88, в совокупности </w:t>
      </w:r>
      <w:r w:rsidR="003E5F8A" w:rsidRPr="00E0382B">
        <w:rPr>
          <w:rFonts w:ascii="Times New Roman" w:hAnsi="Times New Roman"/>
          <w:color w:val="auto"/>
          <w:sz w:val="28"/>
          <w:szCs w:val="28"/>
        </w:rPr>
        <w:t xml:space="preserve">– </w:t>
      </w:r>
      <w:r w:rsidRPr="00E0382B">
        <w:rPr>
          <w:rFonts w:ascii="Times New Roman" w:hAnsi="Times New Roman"/>
          <w:color w:val="auto"/>
          <w:sz w:val="28"/>
          <w:szCs w:val="28"/>
        </w:rPr>
        <w:t>90 единиц, то такая деятельность на 90% не будет относиться к предпринимательской, но на 10%</w:t>
      </w:r>
      <w:r w:rsidR="003E5F8A" w:rsidRPr="00E0382B">
        <w:rPr>
          <w:rFonts w:ascii="Times New Roman" w:hAnsi="Times New Roman"/>
          <w:color w:val="auto"/>
          <w:sz w:val="28"/>
          <w:szCs w:val="28"/>
        </w:rPr>
        <w:t xml:space="preserve"> – </w:t>
      </w:r>
      <w:r w:rsidRPr="00E0382B">
        <w:rPr>
          <w:rFonts w:ascii="Times New Roman" w:hAnsi="Times New Roman"/>
          <w:color w:val="auto"/>
          <w:sz w:val="28"/>
          <w:szCs w:val="28"/>
        </w:rPr>
        <w:t>будет. Следствием такого развития событий будет являться попадание негосударственного образовательного учреждения в число плательщиков соответствующих налогов.</w:t>
      </w:r>
    </w:p>
    <w:p w:rsidR="00E11EDE" w:rsidRPr="00E0382B" w:rsidRDefault="00E11EDE" w:rsidP="00A93408">
      <w:pPr>
        <w:pStyle w:val="a4"/>
        <w:keepNext/>
        <w:widowControl w:val="0"/>
        <w:spacing w:before="0" w:beforeAutospacing="0" w:after="0" w:afterAutospacing="0" w:line="360" w:lineRule="auto"/>
        <w:ind w:firstLine="709"/>
        <w:jc w:val="both"/>
        <w:rPr>
          <w:rFonts w:ascii="Times New Roman" w:hAnsi="Times New Roman"/>
          <w:color w:val="auto"/>
          <w:sz w:val="28"/>
          <w:szCs w:val="28"/>
        </w:rPr>
      </w:pPr>
      <w:r w:rsidRPr="00E0382B">
        <w:rPr>
          <w:rFonts w:ascii="Times New Roman" w:hAnsi="Times New Roman"/>
          <w:color w:val="auto"/>
          <w:sz w:val="28"/>
          <w:szCs w:val="28"/>
        </w:rPr>
        <w:t>Для всех остальных организаций (кроме образовательных учреждений) платные образовательные услуги при любых обстоятельствах будут рассматриваться как предпринимательская деятельность.</w:t>
      </w:r>
    </w:p>
    <w:p w:rsidR="00E11EDE" w:rsidRDefault="00E11EDE" w:rsidP="00A93408">
      <w:pPr>
        <w:pStyle w:val="a4"/>
        <w:keepNext/>
        <w:widowControl w:val="0"/>
        <w:spacing w:before="0" w:beforeAutospacing="0" w:after="0" w:afterAutospacing="0" w:line="360" w:lineRule="auto"/>
        <w:ind w:firstLine="709"/>
        <w:jc w:val="both"/>
        <w:rPr>
          <w:rFonts w:ascii="Times New Roman" w:hAnsi="Times New Roman"/>
          <w:color w:val="auto"/>
          <w:sz w:val="28"/>
          <w:szCs w:val="28"/>
        </w:rPr>
      </w:pPr>
      <w:r w:rsidRPr="00E0382B">
        <w:rPr>
          <w:rFonts w:ascii="Times New Roman" w:hAnsi="Times New Roman"/>
          <w:color w:val="auto"/>
          <w:sz w:val="28"/>
          <w:szCs w:val="28"/>
        </w:rPr>
        <w:t>Некоммерческие образовательные организации в отличие от коммерческих организаций имеют возможность получения от спонсоров, дарителей благотворителей, учредителей или членов этих организаций целевых средств, в том числе на ведение образовательной деятельности и оказание услуг сторонним потребителям, которые не рассматриваются в качестве доходов от предпринимательской деятельности. Обязательное условие</w:t>
      </w:r>
      <w:r w:rsidR="003E5F8A" w:rsidRPr="00E0382B">
        <w:rPr>
          <w:rFonts w:ascii="Times New Roman" w:hAnsi="Times New Roman"/>
          <w:color w:val="auto"/>
          <w:sz w:val="28"/>
          <w:szCs w:val="28"/>
        </w:rPr>
        <w:t xml:space="preserve"> – </w:t>
      </w:r>
      <w:r w:rsidRPr="00E0382B">
        <w:rPr>
          <w:rFonts w:ascii="Times New Roman" w:hAnsi="Times New Roman"/>
          <w:color w:val="auto"/>
          <w:sz w:val="28"/>
          <w:szCs w:val="28"/>
        </w:rPr>
        <w:t>отсутствие встречного предоставления образовательных услуг лицам, перечислившим данные средства. На практике реализацию платных образовательных услуг некоммерческие организации иногда маскируют под членские взносы от лиц, фактически являющихся потребителями данных услуг, однако при налоговой проверке подобные обстоятельства всегда выявляются.</w:t>
      </w:r>
    </w:p>
    <w:p w:rsidR="00E0382B" w:rsidRPr="00E0382B" w:rsidRDefault="00E0382B" w:rsidP="00A93408">
      <w:pPr>
        <w:pStyle w:val="a4"/>
        <w:keepNext/>
        <w:widowControl w:val="0"/>
        <w:spacing w:before="0" w:beforeAutospacing="0" w:after="0" w:afterAutospacing="0" w:line="360" w:lineRule="auto"/>
        <w:ind w:firstLine="709"/>
        <w:jc w:val="both"/>
        <w:rPr>
          <w:rFonts w:ascii="Times New Roman" w:hAnsi="Times New Roman"/>
          <w:color w:val="auto"/>
          <w:sz w:val="28"/>
          <w:szCs w:val="28"/>
        </w:rPr>
      </w:pPr>
    </w:p>
    <w:p w:rsidR="00E11EDE" w:rsidRPr="00E0382B" w:rsidRDefault="00C4672C" w:rsidP="00A93408">
      <w:pPr>
        <w:pStyle w:val="1"/>
        <w:widowControl w:val="0"/>
        <w:spacing w:before="0" w:after="0" w:line="360" w:lineRule="auto"/>
        <w:ind w:firstLine="709"/>
        <w:jc w:val="center"/>
        <w:rPr>
          <w:rFonts w:ascii="Times New Roman" w:hAnsi="Times New Roman" w:cs="Times New Roman"/>
          <w:sz w:val="28"/>
          <w:szCs w:val="28"/>
        </w:rPr>
      </w:pPr>
      <w:bookmarkStart w:id="1" w:name="_Toc243647718"/>
      <w:r w:rsidRPr="00E0382B">
        <w:rPr>
          <w:rFonts w:ascii="Times New Roman" w:hAnsi="Times New Roman" w:cs="Times New Roman"/>
          <w:sz w:val="28"/>
          <w:szCs w:val="28"/>
        </w:rPr>
        <w:t>2. Налоговые проверки образовательного учреждения</w:t>
      </w:r>
      <w:bookmarkEnd w:id="1"/>
    </w:p>
    <w:p w:rsidR="00E0382B" w:rsidRDefault="00E0382B" w:rsidP="00A93408">
      <w:pPr>
        <w:keepNext/>
        <w:widowControl w:val="0"/>
        <w:spacing w:line="360" w:lineRule="auto"/>
        <w:ind w:firstLine="709"/>
        <w:jc w:val="both"/>
        <w:rPr>
          <w:sz w:val="28"/>
          <w:szCs w:val="28"/>
        </w:rPr>
      </w:pPr>
    </w:p>
    <w:p w:rsidR="00E11EDE" w:rsidRPr="00E0382B" w:rsidRDefault="00646755" w:rsidP="00A93408">
      <w:pPr>
        <w:keepNext/>
        <w:widowControl w:val="0"/>
        <w:spacing w:line="360" w:lineRule="auto"/>
        <w:ind w:firstLine="709"/>
        <w:jc w:val="both"/>
        <w:rPr>
          <w:sz w:val="28"/>
          <w:szCs w:val="28"/>
        </w:rPr>
      </w:pPr>
      <w:r w:rsidRPr="00E0382B">
        <w:rPr>
          <w:sz w:val="28"/>
          <w:szCs w:val="28"/>
        </w:rPr>
        <w:t>Ключевым моментом в вопросах налогообложения образовательных учреждений стало принятие изменений в Налоговом кодексе РФ в 2007 году. Поэтому проблемы, связанные с налоговой стороной деятельности рассматриваемых субъектов экономических отношений</w:t>
      </w:r>
      <w:r w:rsidR="00392217" w:rsidRPr="00E0382B">
        <w:rPr>
          <w:sz w:val="28"/>
          <w:szCs w:val="28"/>
        </w:rPr>
        <w:t>,</w:t>
      </w:r>
      <w:r w:rsidRPr="00E0382B">
        <w:rPr>
          <w:sz w:val="28"/>
          <w:szCs w:val="28"/>
        </w:rPr>
        <w:t xml:space="preserve"> мы будет изучать именно в ключе указанных изменений.</w:t>
      </w:r>
    </w:p>
    <w:p w:rsidR="004C51F7" w:rsidRPr="00E0382B" w:rsidRDefault="004C51F7" w:rsidP="00A93408">
      <w:pPr>
        <w:keepNext/>
        <w:widowControl w:val="0"/>
        <w:spacing w:line="360" w:lineRule="auto"/>
        <w:ind w:firstLine="709"/>
        <w:jc w:val="both"/>
        <w:rPr>
          <w:sz w:val="28"/>
          <w:szCs w:val="28"/>
        </w:rPr>
      </w:pPr>
      <w:r w:rsidRPr="00E0382B">
        <w:rPr>
          <w:sz w:val="28"/>
          <w:szCs w:val="28"/>
        </w:rPr>
        <w:t xml:space="preserve">Изменения в Налоговом кодексе РФ (далее – НК РФ), вступившие в силу с 1 января </w:t>
      </w:r>
      <w:smartTag w:uri="urn:schemas-microsoft-com:office:smarttags" w:element="metricconverter">
        <w:smartTagPr>
          <w:attr w:name="ProductID" w:val="2007 г"/>
        </w:smartTagPr>
        <w:r w:rsidRPr="00E0382B">
          <w:rPr>
            <w:sz w:val="28"/>
            <w:szCs w:val="28"/>
          </w:rPr>
          <w:t>2007 г</w:t>
        </w:r>
      </w:smartTag>
      <w:r w:rsidRPr="00E0382B">
        <w:rPr>
          <w:sz w:val="28"/>
          <w:szCs w:val="28"/>
        </w:rPr>
        <w:t>., коснулись деятельности всех образовательных учреждений независимо от того, зарабатывают ли они внебюджетные средства или располагают исключительно бюджетными средствами. Противоречия налогового законодательства РФ порождают различные толкования одних и тех же положений налогоплательщиками – образовательными учреждениями и налоговыми органами.</w:t>
      </w:r>
    </w:p>
    <w:p w:rsidR="004C51F7" w:rsidRPr="00E0382B" w:rsidRDefault="004C51F7" w:rsidP="00A93408">
      <w:pPr>
        <w:keepNext/>
        <w:widowControl w:val="0"/>
        <w:spacing w:line="360" w:lineRule="auto"/>
        <w:ind w:firstLine="709"/>
        <w:jc w:val="both"/>
        <w:rPr>
          <w:sz w:val="28"/>
          <w:szCs w:val="28"/>
        </w:rPr>
      </w:pPr>
      <w:r w:rsidRPr="00E0382B">
        <w:rPr>
          <w:sz w:val="28"/>
          <w:szCs w:val="28"/>
        </w:rPr>
        <w:t xml:space="preserve">Весьма существенные перемены с 1 января </w:t>
      </w:r>
      <w:smartTag w:uri="urn:schemas-microsoft-com:office:smarttags" w:element="metricconverter">
        <w:smartTagPr>
          <w:attr w:name="ProductID" w:val="2007 г"/>
        </w:smartTagPr>
        <w:r w:rsidRPr="00E0382B">
          <w:rPr>
            <w:sz w:val="28"/>
            <w:szCs w:val="28"/>
          </w:rPr>
          <w:t>2007 г</w:t>
        </w:r>
      </w:smartTag>
      <w:r w:rsidRPr="00E0382B">
        <w:rPr>
          <w:sz w:val="28"/>
          <w:szCs w:val="28"/>
        </w:rPr>
        <w:t>. произошли в порядке проведения налоговых проверок (выездных и камеральных), их документального оформления, а также исполнения решений налоговых органов и обжалования таких решений.</w:t>
      </w:r>
    </w:p>
    <w:p w:rsidR="004C51F7" w:rsidRPr="00E0382B" w:rsidRDefault="004C51F7" w:rsidP="00A93408">
      <w:pPr>
        <w:keepNext/>
        <w:widowControl w:val="0"/>
        <w:spacing w:line="360" w:lineRule="auto"/>
        <w:ind w:firstLine="709"/>
        <w:jc w:val="both"/>
        <w:rPr>
          <w:sz w:val="28"/>
          <w:szCs w:val="28"/>
        </w:rPr>
      </w:pPr>
      <w:r w:rsidRPr="00E0382B">
        <w:rPr>
          <w:sz w:val="28"/>
          <w:szCs w:val="28"/>
        </w:rPr>
        <w:t xml:space="preserve">В новой редакции ст. 87 </w:t>
      </w:r>
      <w:r w:rsidR="00392217" w:rsidRPr="00E0382B">
        <w:rPr>
          <w:sz w:val="28"/>
          <w:szCs w:val="28"/>
        </w:rPr>
        <w:t>«</w:t>
      </w:r>
      <w:r w:rsidRPr="00E0382B">
        <w:rPr>
          <w:sz w:val="28"/>
          <w:szCs w:val="28"/>
        </w:rPr>
        <w:t>Налоговые проверки</w:t>
      </w:r>
      <w:r w:rsidR="00392217" w:rsidRPr="00E0382B">
        <w:rPr>
          <w:sz w:val="28"/>
          <w:szCs w:val="28"/>
        </w:rPr>
        <w:t>»</w:t>
      </w:r>
      <w:r w:rsidRPr="00E0382B">
        <w:rPr>
          <w:sz w:val="28"/>
          <w:szCs w:val="28"/>
        </w:rPr>
        <w:t xml:space="preserve"> их цель определена следующим образом: контроль соблюдения налогоплательщиком, плательщиком сборов или налоговым агентом законодательства о налогах и сборах. Формулировка не конкретна, но на практике это означает, что налоговые органы при проверках не могут выходить за рамки налоговых отношений.</w:t>
      </w:r>
    </w:p>
    <w:p w:rsidR="004C51F7" w:rsidRPr="00E0382B" w:rsidRDefault="004C51F7" w:rsidP="00A93408">
      <w:pPr>
        <w:keepNext/>
        <w:widowControl w:val="0"/>
        <w:spacing w:line="360" w:lineRule="auto"/>
        <w:ind w:firstLine="709"/>
        <w:jc w:val="both"/>
        <w:rPr>
          <w:sz w:val="28"/>
          <w:szCs w:val="28"/>
        </w:rPr>
      </w:pPr>
      <w:r w:rsidRPr="00E0382B">
        <w:rPr>
          <w:sz w:val="28"/>
          <w:szCs w:val="28"/>
        </w:rPr>
        <w:t xml:space="preserve">Статья 88 </w:t>
      </w:r>
      <w:r w:rsidR="00392217" w:rsidRPr="00E0382B">
        <w:rPr>
          <w:sz w:val="28"/>
          <w:szCs w:val="28"/>
        </w:rPr>
        <w:t>«</w:t>
      </w:r>
      <w:r w:rsidRPr="00E0382B">
        <w:rPr>
          <w:sz w:val="28"/>
          <w:szCs w:val="28"/>
        </w:rPr>
        <w:t>Камеральная налоговая проверка</w:t>
      </w:r>
      <w:r w:rsidR="00392217" w:rsidRPr="00E0382B">
        <w:rPr>
          <w:sz w:val="28"/>
          <w:szCs w:val="28"/>
        </w:rPr>
        <w:t>»</w:t>
      </w:r>
      <w:r w:rsidRPr="00E0382B">
        <w:rPr>
          <w:sz w:val="28"/>
          <w:szCs w:val="28"/>
        </w:rPr>
        <w:t xml:space="preserve"> также изложена в новой редакции.</w:t>
      </w:r>
    </w:p>
    <w:p w:rsidR="004C51F7" w:rsidRPr="00E0382B" w:rsidRDefault="004C51F7" w:rsidP="00A93408">
      <w:pPr>
        <w:keepNext/>
        <w:widowControl w:val="0"/>
        <w:spacing w:line="360" w:lineRule="auto"/>
        <w:ind w:firstLine="709"/>
        <w:jc w:val="both"/>
        <w:rPr>
          <w:sz w:val="28"/>
          <w:szCs w:val="28"/>
        </w:rPr>
      </w:pPr>
      <w:r w:rsidRPr="00E0382B">
        <w:rPr>
          <w:sz w:val="28"/>
          <w:szCs w:val="28"/>
        </w:rPr>
        <w:t>Инспекции обязаны сообщить образовательному учреждению о выявленных в ходе камеральной проверки ошибках. Инспектора должны предложить образовательному учреждению в течение пяти рабочих дней представить пояснения или внести исправления (пп. 4, 5 ст. 88 НК РФ).</w:t>
      </w:r>
      <w:r w:rsidR="00D031AC" w:rsidRPr="00E0382B">
        <w:rPr>
          <w:sz w:val="28"/>
          <w:szCs w:val="28"/>
        </w:rPr>
        <w:t xml:space="preserve"> </w:t>
      </w:r>
      <w:r w:rsidRPr="00E0382B">
        <w:rPr>
          <w:sz w:val="28"/>
          <w:szCs w:val="28"/>
        </w:rPr>
        <w:t>Налоговая инспекция должна составлять акт камеральной проверки, если по ее итогам выявлены нарушения.</w:t>
      </w:r>
    </w:p>
    <w:p w:rsidR="004C51F7" w:rsidRPr="00E0382B" w:rsidRDefault="004C51F7" w:rsidP="00A93408">
      <w:pPr>
        <w:keepNext/>
        <w:widowControl w:val="0"/>
        <w:spacing w:line="360" w:lineRule="auto"/>
        <w:ind w:firstLine="709"/>
        <w:jc w:val="both"/>
        <w:rPr>
          <w:sz w:val="28"/>
          <w:szCs w:val="28"/>
        </w:rPr>
      </w:pPr>
      <w:r w:rsidRPr="00E0382B">
        <w:rPr>
          <w:sz w:val="28"/>
          <w:szCs w:val="28"/>
        </w:rPr>
        <w:t>Таким образом, учреждения образования получили возможность высказывать и аргументировать несогласие с выводами налоговиков по камеральной проверке (п. 1 ст. 100 НК РФ).</w:t>
      </w:r>
    </w:p>
    <w:p w:rsidR="004C51F7" w:rsidRPr="00E0382B" w:rsidRDefault="004C51F7" w:rsidP="00A93408">
      <w:pPr>
        <w:keepNext/>
        <w:widowControl w:val="0"/>
        <w:spacing w:line="360" w:lineRule="auto"/>
        <w:ind w:firstLine="709"/>
        <w:jc w:val="both"/>
        <w:rPr>
          <w:sz w:val="28"/>
          <w:szCs w:val="28"/>
        </w:rPr>
      </w:pPr>
      <w:r w:rsidRPr="00E0382B">
        <w:rPr>
          <w:sz w:val="28"/>
          <w:szCs w:val="28"/>
        </w:rPr>
        <w:t>В соответствии с пп. 7, 8 ст. 88 НК РФ налоговым инспекторам запрещено требовать дополнительные документы при проверке (за исключением тех случаев, когда образовательное учреждение имеет вычеты по НДС).</w:t>
      </w:r>
    </w:p>
    <w:p w:rsidR="004C51F7" w:rsidRPr="00E0382B" w:rsidRDefault="004C51F7" w:rsidP="00A93408">
      <w:pPr>
        <w:keepNext/>
        <w:widowControl w:val="0"/>
        <w:spacing w:line="360" w:lineRule="auto"/>
        <w:ind w:firstLine="709"/>
        <w:jc w:val="both"/>
        <w:rPr>
          <w:sz w:val="28"/>
          <w:szCs w:val="28"/>
        </w:rPr>
      </w:pPr>
      <w:r w:rsidRPr="00E0382B">
        <w:rPr>
          <w:sz w:val="28"/>
          <w:szCs w:val="28"/>
        </w:rPr>
        <w:t>Пунктом 8 ст. 89 НК РФ разрешен вопрос о порядке определения продолжительности выездной проверки (начало: дата вынесения решения о назначении выездной налоговой проверки; окончание: дата составления справки о проведенной проверке). Налоговые органы не могут больше настаивать на том, что срок проверки должен исчисляться с момента фактического начала работы.</w:t>
      </w:r>
    </w:p>
    <w:p w:rsidR="004C51F7" w:rsidRPr="00E0382B" w:rsidRDefault="004C51F7" w:rsidP="00A93408">
      <w:pPr>
        <w:keepNext/>
        <w:widowControl w:val="0"/>
        <w:spacing w:line="360" w:lineRule="auto"/>
        <w:ind w:firstLine="709"/>
        <w:jc w:val="both"/>
        <w:rPr>
          <w:sz w:val="28"/>
          <w:szCs w:val="28"/>
        </w:rPr>
      </w:pPr>
      <w:r w:rsidRPr="00E0382B">
        <w:rPr>
          <w:sz w:val="28"/>
          <w:szCs w:val="28"/>
        </w:rPr>
        <w:t>В течение одного календарного года инспекция не может проводить более двух выездных проверок одного учреждения вне зависимости от проверяемого налога и периода.</w:t>
      </w:r>
    </w:p>
    <w:p w:rsidR="004C51F7" w:rsidRPr="00E0382B" w:rsidRDefault="004C51F7" w:rsidP="00A93408">
      <w:pPr>
        <w:keepNext/>
        <w:widowControl w:val="0"/>
        <w:spacing w:line="360" w:lineRule="auto"/>
        <w:ind w:firstLine="709"/>
        <w:jc w:val="both"/>
        <w:rPr>
          <w:sz w:val="28"/>
          <w:szCs w:val="28"/>
        </w:rPr>
      </w:pPr>
      <w:r w:rsidRPr="00E0382B">
        <w:rPr>
          <w:sz w:val="28"/>
          <w:szCs w:val="28"/>
        </w:rPr>
        <w:t>Похожее правило содержалось и раньше, но теперь нет оговорки, что правило распространяется на проверки по одним и тем же налогам. Поэтому налоговики больше не смогут пользоваться этим и проводить больше двух проверок в год по разным налогам. Исключения – только по решению руководителя ФНС России (п. 5 ст. 89 НК РФ).</w:t>
      </w:r>
    </w:p>
    <w:p w:rsidR="004C51F7" w:rsidRPr="00E0382B" w:rsidRDefault="004C51F7" w:rsidP="00A93408">
      <w:pPr>
        <w:keepNext/>
        <w:widowControl w:val="0"/>
        <w:spacing w:line="360" w:lineRule="auto"/>
        <w:ind w:firstLine="709"/>
        <w:jc w:val="both"/>
        <w:rPr>
          <w:sz w:val="28"/>
          <w:szCs w:val="28"/>
        </w:rPr>
      </w:pPr>
      <w:r w:rsidRPr="00E0382B">
        <w:rPr>
          <w:sz w:val="28"/>
          <w:szCs w:val="28"/>
        </w:rPr>
        <w:t>Появилось новое основание для назначения повторной выездной проверки – уточненная декларация, по которой сумма налога меньше первоначально заявленной (подп. 2 п. 10 ст. 89 НК РФ).</w:t>
      </w:r>
    </w:p>
    <w:p w:rsidR="004C51F7" w:rsidRPr="00E0382B" w:rsidRDefault="004C51F7" w:rsidP="00A93408">
      <w:pPr>
        <w:keepNext/>
        <w:widowControl w:val="0"/>
        <w:spacing w:line="360" w:lineRule="auto"/>
        <w:ind w:firstLine="709"/>
        <w:jc w:val="both"/>
        <w:rPr>
          <w:sz w:val="28"/>
          <w:szCs w:val="28"/>
        </w:rPr>
      </w:pPr>
      <w:r w:rsidRPr="00E0382B">
        <w:rPr>
          <w:sz w:val="28"/>
          <w:szCs w:val="28"/>
        </w:rPr>
        <w:t xml:space="preserve">Налоговым инспекциям дано право изымать любые документы, а не только те, которые свидетельствуют о налоговых правонарушениях (подп. 3 п. 1 ст. 31 НК РФ). Образовательное учреждение нельзя оштрафовать за нарушения, выявленные повторной налоговой проверкой (подп. 2 п. 10 ст. 89 НК РФ.) Эта позиция изложена в письме Минфина России от 07.11.06 № 030207/1308 </w:t>
      </w:r>
      <w:r w:rsidR="00392217" w:rsidRPr="00E0382B">
        <w:rPr>
          <w:sz w:val="28"/>
          <w:szCs w:val="28"/>
        </w:rPr>
        <w:t>«</w:t>
      </w:r>
      <w:r w:rsidRPr="00E0382B">
        <w:rPr>
          <w:sz w:val="28"/>
          <w:szCs w:val="28"/>
        </w:rPr>
        <w:t>О порядке применения налоговых санкций к налогоплательщикам при проведении повторной выездной налоговой проверки после 01.01.2007</w:t>
      </w:r>
      <w:r w:rsidR="00392217" w:rsidRPr="00E0382B">
        <w:rPr>
          <w:sz w:val="28"/>
          <w:szCs w:val="28"/>
        </w:rPr>
        <w:t>»</w:t>
      </w:r>
      <w:r w:rsidRPr="00E0382B">
        <w:rPr>
          <w:sz w:val="28"/>
          <w:szCs w:val="28"/>
        </w:rPr>
        <w:t>.</w:t>
      </w:r>
    </w:p>
    <w:p w:rsidR="004C51F7" w:rsidRPr="00E0382B" w:rsidRDefault="00D031AC" w:rsidP="00A93408">
      <w:pPr>
        <w:keepNext/>
        <w:widowControl w:val="0"/>
        <w:spacing w:line="360" w:lineRule="auto"/>
        <w:ind w:firstLine="709"/>
        <w:jc w:val="both"/>
        <w:rPr>
          <w:sz w:val="28"/>
          <w:szCs w:val="28"/>
        </w:rPr>
      </w:pPr>
      <w:r w:rsidRPr="00E0382B">
        <w:rPr>
          <w:sz w:val="28"/>
          <w:szCs w:val="28"/>
        </w:rPr>
        <w:t>Руководителям</w:t>
      </w:r>
      <w:r w:rsidR="004C51F7" w:rsidRPr="00E0382B">
        <w:rPr>
          <w:sz w:val="28"/>
          <w:szCs w:val="28"/>
        </w:rPr>
        <w:t xml:space="preserve"> образовательного учреждения</w:t>
      </w:r>
      <w:r w:rsidRPr="00E0382B">
        <w:rPr>
          <w:sz w:val="28"/>
          <w:szCs w:val="28"/>
        </w:rPr>
        <w:t xml:space="preserve"> стоит обратить внимание</w:t>
      </w:r>
      <w:r w:rsidR="004C51F7" w:rsidRPr="00E0382B">
        <w:rPr>
          <w:sz w:val="28"/>
          <w:szCs w:val="28"/>
        </w:rPr>
        <w:t xml:space="preserve"> на отдельные нормы ст. 93 НК РФ, где налоговым органам прямо запрещено требовать нотариального удостоверения представляемых им копий документов. Налоговые органы вправе только на месте (в учреждении) ознакомиться с подлинниками документов.</w:t>
      </w:r>
    </w:p>
    <w:p w:rsidR="004C51F7" w:rsidRPr="00E0382B" w:rsidRDefault="004C51F7" w:rsidP="00A93408">
      <w:pPr>
        <w:keepNext/>
        <w:widowControl w:val="0"/>
        <w:spacing w:line="360" w:lineRule="auto"/>
        <w:ind w:firstLine="709"/>
        <w:jc w:val="both"/>
        <w:rPr>
          <w:sz w:val="28"/>
          <w:szCs w:val="28"/>
        </w:rPr>
      </w:pPr>
      <w:r w:rsidRPr="00E0382B">
        <w:rPr>
          <w:sz w:val="28"/>
          <w:szCs w:val="28"/>
        </w:rPr>
        <w:t>Что касается оформления результатов налоговой проверки образовательного учреждения, отличием норм новой редакции от прежней является обязанность налоговых органов составлять акт и по результатам камеральной (а не только выездной) налоговой проверки. При этом уточнено, что акт составляется только в случае, если в ходе проверки были выявлены нарушения налогового законодательства. Срок составления акта – десять дней (для сравнения: по результатам выездной налоговой проверки на составление акта отведено два месяца). В п. 3 ст. 100 НК РФ установлен перечень информации, которая должна быть обязательно указана в акте проверки.</w:t>
      </w:r>
    </w:p>
    <w:p w:rsidR="004C51F7" w:rsidRPr="00E0382B" w:rsidRDefault="004C51F7" w:rsidP="00A93408">
      <w:pPr>
        <w:keepNext/>
        <w:widowControl w:val="0"/>
        <w:spacing w:line="360" w:lineRule="auto"/>
        <w:ind w:firstLine="709"/>
        <w:jc w:val="both"/>
        <w:rPr>
          <w:sz w:val="28"/>
          <w:szCs w:val="28"/>
        </w:rPr>
      </w:pPr>
      <w:r w:rsidRPr="00E0382B">
        <w:rPr>
          <w:sz w:val="28"/>
          <w:szCs w:val="28"/>
        </w:rPr>
        <w:t>Ранее аналогичная норма содержалась в п. 2 ст. 100 НК РФ. Фактически установлена структура акта, которой налоговые органы должны придерживаться при проведении мероприятий налогового контроля. Практическое значение данного уточнения для налогоплательщиков состоит в возможности обжалования решения налогового органа по формальным признакам: в связи с несоблюдением требований по содержанию или структуре акта проверки.</w:t>
      </w:r>
    </w:p>
    <w:p w:rsidR="004C51F7" w:rsidRPr="00E0382B" w:rsidRDefault="004C51F7" w:rsidP="00A93408">
      <w:pPr>
        <w:keepNext/>
        <w:widowControl w:val="0"/>
        <w:spacing w:line="360" w:lineRule="auto"/>
        <w:ind w:firstLine="709"/>
        <w:jc w:val="both"/>
        <w:rPr>
          <w:sz w:val="28"/>
          <w:szCs w:val="28"/>
        </w:rPr>
      </w:pPr>
      <w:r w:rsidRPr="00E0382B">
        <w:rPr>
          <w:sz w:val="28"/>
          <w:szCs w:val="28"/>
        </w:rPr>
        <w:t>Ранее форма и содержание акта были установлены внутриведомственными актами ФНС России.</w:t>
      </w:r>
    </w:p>
    <w:p w:rsidR="004C51F7" w:rsidRPr="00E0382B" w:rsidRDefault="004C51F7" w:rsidP="00A93408">
      <w:pPr>
        <w:keepNext/>
        <w:widowControl w:val="0"/>
        <w:spacing w:line="360" w:lineRule="auto"/>
        <w:ind w:firstLine="709"/>
        <w:jc w:val="both"/>
        <w:rPr>
          <w:sz w:val="28"/>
          <w:szCs w:val="28"/>
        </w:rPr>
      </w:pPr>
      <w:r w:rsidRPr="00E0382B">
        <w:rPr>
          <w:sz w:val="28"/>
          <w:szCs w:val="28"/>
        </w:rPr>
        <w:t>Внесены коррективы в процедуру реализации и обжалования решений налоговых органов.</w:t>
      </w:r>
    </w:p>
    <w:p w:rsidR="004C51F7" w:rsidRPr="00E0382B" w:rsidRDefault="004C51F7" w:rsidP="00A93408">
      <w:pPr>
        <w:keepNext/>
        <w:widowControl w:val="0"/>
        <w:spacing w:line="360" w:lineRule="auto"/>
        <w:ind w:firstLine="709"/>
        <w:jc w:val="both"/>
        <w:rPr>
          <w:sz w:val="28"/>
          <w:szCs w:val="28"/>
        </w:rPr>
      </w:pPr>
      <w:r w:rsidRPr="00E0382B">
        <w:rPr>
          <w:sz w:val="28"/>
          <w:szCs w:val="28"/>
        </w:rPr>
        <w:t xml:space="preserve">В соответствии со ст. 101 </w:t>
      </w:r>
      <w:r w:rsidR="00392217" w:rsidRPr="00E0382B">
        <w:rPr>
          <w:sz w:val="28"/>
          <w:szCs w:val="28"/>
        </w:rPr>
        <w:t>«</w:t>
      </w:r>
      <w:r w:rsidRPr="00E0382B">
        <w:rPr>
          <w:sz w:val="28"/>
          <w:szCs w:val="28"/>
        </w:rPr>
        <w:t>Вынесение решения по результатам рассмотрения материалов налоговой проверки</w:t>
      </w:r>
      <w:r w:rsidR="00392217" w:rsidRPr="00E0382B">
        <w:rPr>
          <w:sz w:val="28"/>
          <w:szCs w:val="28"/>
        </w:rPr>
        <w:t>»</w:t>
      </w:r>
      <w:r w:rsidRPr="00E0382B">
        <w:rPr>
          <w:sz w:val="28"/>
          <w:szCs w:val="28"/>
        </w:rPr>
        <w:t xml:space="preserve"> с 1 января </w:t>
      </w:r>
      <w:smartTag w:uri="urn:schemas-microsoft-com:office:smarttags" w:element="metricconverter">
        <w:smartTagPr>
          <w:attr w:name="ProductID" w:val="2007 г"/>
        </w:smartTagPr>
        <w:r w:rsidRPr="00E0382B">
          <w:rPr>
            <w:sz w:val="28"/>
            <w:szCs w:val="28"/>
          </w:rPr>
          <w:t>2007 г</w:t>
        </w:r>
      </w:smartTag>
      <w:r w:rsidRPr="00E0382B">
        <w:rPr>
          <w:sz w:val="28"/>
          <w:szCs w:val="28"/>
        </w:rPr>
        <w:t>. расширяются обязанности должностного лица, проводящего рассмотрение материалов налоговой проверки.</w:t>
      </w:r>
    </w:p>
    <w:p w:rsidR="004C51F7" w:rsidRPr="00E0382B" w:rsidRDefault="004C51F7" w:rsidP="00A93408">
      <w:pPr>
        <w:keepNext/>
        <w:widowControl w:val="0"/>
        <w:spacing w:line="360" w:lineRule="auto"/>
        <w:ind w:firstLine="709"/>
        <w:jc w:val="both"/>
        <w:rPr>
          <w:sz w:val="28"/>
          <w:szCs w:val="28"/>
        </w:rPr>
      </w:pPr>
      <w:r w:rsidRPr="00E0382B">
        <w:rPr>
          <w:sz w:val="28"/>
          <w:szCs w:val="28"/>
        </w:rPr>
        <w:t>Для должностных лиц, осуществляющих проверку, определен конкретный перечень действий, которые они должны произвести:</w:t>
      </w:r>
      <w:r w:rsidR="00F519B8" w:rsidRPr="00E0382B">
        <w:rPr>
          <w:rStyle w:val="a7"/>
          <w:sz w:val="28"/>
          <w:szCs w:val="28"/>
        </w:rPr>
        <w:footnoteReference w:id="3"/>
      </w:r>
    </w:p>
    <w:p w:rsidR="004C51F7" w:rsidRPr="00E0382B" w:rsidRDefault="004C51F7" w:rsidP="00A93408">
      <w:pPr>
        <w:keepNext/>
        <w:widowControl w:val="0"/>
        <w:spacing w:line="360" w:lineRule="auto"/>
        <w:ind w:firstLine="709"/>
        <w:jc w:val="both"/>
        <w:rPr>
          <w:sz w:val="28"/>
          <w:szCs w:val="28"/>
        </w:rPr>
      </w:pPr>
      <w:r w:rsidRPr="00E0382B">
        <w:rPr>
          <w:sz w:val="28"/>
          <w:szCs w:val="28"/>
        </w:rPr>
        <w:t>• установить, было ли совершено налоговое правонарушение тем лицом, которое проверялось;</w:t>
      </w:r>
    </w:p>
    <w:p w:rsidR="004C51F7" w:rsidRPr="00E0382B" w:rsidRDefault="004C51F7" w:rsidP="00A93408">
      <w:pPr>
        <w:keepNext/>
        <w:widowControl w:val="0"/>
        <w:spacing w:line="360" w:lineRule="auto"/>
        <w:ind w:firstLine="709"/>
        <w:jc w:val="both"/>
        <w:rPr>
          <w:sz w:val="28"/>
          <w:szCs w:val="28"/>
        </w:rPr>
      </w:pPr>
      <w:r w:rsidRPr="00E0382B">
        <w:rPr>
          <w:sz w:val="28"/>
          <w:szCs w:val="28"/>
        </w:rPr>
        <w:t>• имеется ли в выявленных нарушениях состав налогового правонарушения;</w:t>
      </w:r>
    </w:p>
    <w:p w:rsidR="004C51F7" w:rsidRPr="00E0382B" w:rsidRDefault="004C51F7" w:rsidP="00A93408">
      <w:pPr>
        <w:keepNext/>
        <w:widowControl w:val="0"/>
        <w:spacing w:line="360" w:lineRule="auto"/>
        <w:ind w:firstLine="709"/>
        <w:jc w:val="both"/>
        <w:rPr>
          <w:sz w:val="28"/>
          <w:szCs w:val="28"/>
        </w:rPr>
      </w:pPr>
      <w:r w:rsidRPr="00E0382B">
        <w:rPr>
          <w:sz w:val="28"/>
          <w:szCs w:val="28"/>
        </w:rPr>
        <w:t>• установить основания для применения налоговых санкций;</w:t>
      </w:r>
    </w:p>
    <w:p w:rsidR="004C51F7" w:rsidRPr="00E0382B" w:rsidRDefault="004C51F7" w:rsidP="00A93408">
      <w:pPr>
        <w:keepNext/>
        <w:widowControl w:val="0"/>
        <w:spacing w:line="360" w:lineRule="auto"/>
        <w:ind w:firstLine="709"/>
        <w:jc w:val="both"/>
        <w:rPr>
          <w:sz w:val="28"/>
          <w:szCs w:val="28"/>
        </w:rPr>
      </w:pPr>
      <w:r w:rsidRPr="00E0382B">
        <w:rPr>
          <w:sz w:val="28"/>
          <w:szCs w:val="28"/>
        </w:rPr>
        <w:t>• выявить смягчающие и отягчающие обстоятельства.</w:t>
      </w:r>
    </w:p>
    <w:p w:rsidR="004C51F7" w:rsidRPr="00E0382B" w:rsidRDefault="008E7C29" w:rsidP="00A93408">
      <w:pPr>
        <w:keepNext/>
        <w:widowControl w:val="0"/>
        <w:spacing w:line="360" w:lineRule="auto"/>
        <w:ind w:firstLine="709"/>
        <w:jc w:val="both"/>
        <w:rPr>
          <w:sz w:val="28"/>
          <w:szCs w:val="28"/>
        </w:rPr>
      </w:pPr>
      <w:r w:rsidRPr="00E0382B">
        <w:rPr>
          <w:sz w:val="28"/>
          <w:szCs w:val="28"/>
        </w:rPr>
        <w:t>П</w:t>
      </w:r>
      <w:r w:rsidR="004C51F7" w:rsidRPr="00E0382B">
        <w:rPr>
          <w:sz w:val="28"/>
          <w:szCs w:val="28"/>
        </w:rPr>
        <w:t xml:space="preserve">о окончании налоговой проверки составляется справка, а по истечении двух месяцев – акт налоговой проверки, который подписывает директор (заведующий) образовательного учреждения, подписи главного бухгалтера не требуется. Если руководитель учреждения обнаружит, что в акте налоговой проверки необоснованно отражены налоговые правонарушения, то он обязан его подписать, но указать при этом, что имеет возражения в соответствии с п. 6 ст. 100 НК РФ. Срок подачи возражения по акту налоговой проверки </w:t>
      </w:r>
      <w:r w:rsidRPr="00E0382B">
        <w:rPr>
          <w:sz w:val="28"/>
          <w:szCs w:val="28"/>
        </w:rPr>
        <w:t>составляет</w:t>
      </w:r>
      <w:r w:rsidR="004C51F7" w:rsidRPr="00E0382B">
        <w:rPr>
          <w:sz w:val="28"/>
          <w:szCs w:val="28"/>
        </w:rPr>
        <w:t xml:space="preserve"> до 15 рабочих дней (прежний срок – две недели). Подчеркнем, если образовательное учреждение не подало акта возражения, то это не лишает его права давать свои пояснения уже на стадии рассмотрения материалов налоговой проверки.</w:t>
      </w:r>
    </w:p>
    <w:p w:rsidR="004C51F7" w:rsidRPr="00E0382B" w:rsidRDefault="004C51F7" w:rsidP="00A93408">
      <w:pPr>
        <w:keepNext/>
        <w:widowControl w:val="0"/>
        <w:spacing w:line="360" w:lineRule="auto"/>
        <w:ind w:firstLine="709"/>
        <w:jc w:val="both"/>
        <w:rPr>
          <w:sz w:val="28"/>
          <w:szCs w:val="28"/>
        </w:rPr>
      </w:pPr>
      <w:r w:rsidRPr="00E0382B">
        <w:rPr>
          <w:sz w:val="28"/>
          <w:szCs w:val="28"/>
        </w:rPr>
        <w:t xml:space="preserve">Очень часто руководитель образовательного учреждения, получив акт налоговой проверки, не согласен с отдельными его положениями. </w:t>
      </w:r>
      <w:r w:rsidR="008E7C29" w:rsidRPr="00E0382B">
        <w:rPr>
          <w:sz w:val="28"/>
          <w:szCs w:val="28"/>
        </w:rPr>
        <w:t>Р</w:t>
      </w:r>
      <w:r w:rsidRPr="00E0382B">
        <w:rPr>
          <w:sz w:val="28"/>
          <w:szCs w:val="28"/>
        </w:rPr>
        <w:t xml:space="preserve">азногласия в налоговый орган можно подавать в свободной форме, при этом желательно направлять их на фирменном бланке образовательного учреждения за подписью должностного лица. Также следует представить оправдательные документы, приложив их копии и указав контактную информацию для связи. С 1 января </w:t>
      </w:r>
      <w:smartTag w:uri="urn:schemas-microsoft-com:office:smarttags" w:element="metricconverter">
        <w:smartTagPr>
          <w:attr w:name="ProductID" w:val="2007 г"/>
        </w:smartTagPr>
        <w:r w:rsidRPr="00E0382B">
          <w:rPr>
            <w:sz w:val="28"/>
            <w:szCs w:val="28"/>
          </w:rPr>
          <w:t>2007 г</w:t>
        </w:r>
      </w:smartTag>
      <w:r w:rsidRPr="00E0382B">
        <w:rPr>
          <w:sz w:val="28"/>
          <w:szCs w:val="28"/>
        </w:rPr>
        <w:t xml:space="preserve">. срок, который отводится налогоплательщику для подготовки копий, увеличен с пяти до десяти дней (ст. 93 НК РФ). Копии, заверенные </w:t>
      </w:r>
      <w:r w:rsidR="00392217" w:rsidRPr="00E0382B">
        <w:rPr>
          <w:sz w:val="28"/>
          <w:szCs w:val="28"/>
        </w:rPr>
        <w:t>«</w:t>
      </w:r>
      <w:r w:rsidRPr="00E0382B">
        <w:rPr>
          <w:sz w:val="28"/>
          <w:szCs w:val="28"/>
        </w:rPr>
        <w:t>должным образом</w:t>
      </w:r>
      <w:r w:rsidR="00392217" w:rsidRPr="00E0382B">
        <w:rPr>
          <w:sz w:val="28"/>
          <w:szCs w:val="28"/>
        </w:rPr>
        <w:t>»</w:t>
      </w:r>
      <w:r w:rsidRPr="00E0382B">
        <w:rPr>
          <w:sz w:val="28"/>
          <w:szCs w:val="28"/>
        </w:rPr>
        <w:t>, означают, что их не надо заверять у нотариуса, достаточно подписи директора (заведующего), главного бухгалтера и печати образовательного учреждения.</w:t>
      </w:r>
    </w:p>
    <w:p w:rsidR="004C51F7" w:rsidRPr="00E0382B" w:rsidRDefault="004C51F7" w:rsidP="00A93408">
      <w:pPr>
        <w:keepNext/>
        <w:widowControl w:val="0"/>
        <w:spacing w:line="360" w:lineRule="auto"/>
        <w:ind w:firstLine="709"/>
        <w:jc w:val="both"/>
        <w:rPr>
          <w:sz w:val="28"/>
          <w:szCs w:val="28"/>
        </w:rPr>
      </w:pPr>
      <w:r w:rsidRPr="00E0382B">
        <w:rPr>
          <w:sz w:val="28"/>
          <w:szCs w:val="28"/>
        </w:rPr>
        <w:t xml:space="preserve">Рассматривая ответственность налогоплательщика, отметим, что с 1 января </w:t>
      </w:r>
      <w:smartTag w:uri="urn:schemas-microsoft-com:office:smarttags" w:element="metricconverter">
        <w:smartTagPr>
          <w:attr w:name="ProductID" w:val="2007 г"/>
        </w:smartTagPr>
        <w:r w:rsidRPr="00E0382B">
          <w:rPr>
            <w:sz w:val="28"/>
            <w:szCs w:val="28"/>
          </w:rPr>
          <w:t>2007 г</w:t>
        </w:r>
      </w:smartTag>
      <w:r w:rsidRPr="00E0382B">
        <w:rPr>
          <w:sz w:val="28"/>
          <w:szCs w:val="28"/>
        </w:rPr>
        <w:t xml:space="preserve">. ситуация изменилась в позитивную сторону. В НК РФ раньше действовала норма ст. 111 </w:t>
      </w:r>
      <w:r w:rsidR="00392217" w:rsidRPr="00E0382B">
        <w:rPr>
          <w:sz w:val="28"/>
          <w:szCs w:val="28"/>
        </w:rPr>
        <w:t>«</w:t>
      </w:r>
      <w:r w:rsidRPr="00E0382B">
        <w:rPr>
          <w:sz w:val="28"/>
          <w:szCs w:val="28"/>
        </w:rPr>
        <w:t>Обстоятельства, исключающие вину лица в совершении налогового правонарушения</w:t>
      </w:r>
      <w:r w:rsidR="00392217" w:rsidRPr="00E0382B">
        <w:rPr>
          <w:sz w:val="28"/>
          <w:szCs w:val="28"/>
        </w:rPr>
        <w:t>»</w:t>
      </w:r>
      <w:r w:rsidRPr="00E0382B">
        <w:rPr>
          <w:sz w:val="28"/>
          <w:szCs w:val="28"/>
        </w:rPr>
        <w:t>, где перечень обстоятельств был закрытым. Теперь перечень открытый: судьи и налоговые органы могут самостоятельно признавать таковыми любые обстоятельства, даже не предусмотренные НК РФ (подп. 4 п. 1 ст. 111 НК РФ).</w:t>
      </w:r>
    </w:p>
    <w:p w:rsidR="004C51F7" w:rsidRPr="00E0382B" w:rsidRDefault="004C51F7" w:rsidP="00A93408">
      <w:pPr>
        <w:keepNext/>
        <w:widowControl w:val="0"/>
        <w:spacing w:line="360" w:lineRule="auto"/>
        <w:ind w:firstLine="709"/>
        <w:jc w:val="both"/>
        <w:rPr>
          <w:sz w:val="28"/>
          <w:szCs w:val="28"/>
        </w:rPr>
      </w:pPr>
      <w:r w:rsidRPr="00E0382B">
        <w:rPr>
          <w:sz w:val="28"/>
          <w:szCs w:val="28"/>
        </w:rPr>
        <w:t xml:space="preserve">Внесены изменения в пользу налогоплательщика в ст. 112 НК РФ </w:t>
      </w:r>
      <w:r w:rsidR="00392217" w:rsidRPr="00E0382B">
        <w:rPr>
          <w:sz w:val="28"/>
          <w:szCs w:val="28"/>
        </w:rPr>
        <w:t>«</w:t>
      </w:r>
      <w:r w:rsidRPr="00E0382B">
        <w:rPr>
          <w:sz w:val="28"/>
          <w:szCs w:val="28"/>
        </w:rPr>
        <w:t>Обстоятельства, смягчающие и отягчающие ответственность за совершение налогового правонарушения</w:t>
      </w:r>
      <w:r w:rsidR="00392217" w:rsidRPr="00E0382B">
        <w:rPr>
          <w:sz w:val="28"/>
          <w:szCs w:val="28"/>
        </w:rPr>
        <w:t>»</w:t>
      </w:r>
      <w:r w:rsidRPr="00E0382B">
        <w:rPr>
          <w:sz w:val="28"/>
          <w:szCs w:val="28"/>
        </w:rPr>
        <w:t>. Появилось новое основание для уменьшения размера штрафа: тяжелое материальное положение физического лица, привлекаемого к ответственности (подп. 2.1 п. 1 ст. 112 НК РФ).</w:t>
      </w:r>
    </w:p>
    <w:p w:rsidR="004C51F7" w:rsidRPr="00E0382B" w:rsidRDefault="004C51F7" w:rsidP="00A93408">
      <w:pPr>
        <w:keepNext/>
        <w:widowControl w:val="0"/>
        <w:spacing w:line="360" w:lineRule="auto"/>
        <w:ind w:firstLine="709"/>
        <w:jc w:val="both"/>
        <w:rPr>
          <w:sz w:val="28"/>
          <w:szCs w:val="28"/>
        </w:rPr>
      </w:pPr>
      <w:r w:rsidRPr="00E0382B">
        <w:rPr>
          <w:sz w:val="28"/>
          <w:szCs w:val="28"/>
        </w:rPr>
        <w:t>Позитивным изменением является тот факт, что образовательное учреждение нельзя оштрафовать, если на момент вынесения решения по результатам проверки истекли три года со дня совершения нарушения.</w:t>
      </w:r>
    </w:p>
    <w:p w:rsidR="004C51F7" w:rsidRDefault="004C51F7" w:rsidP="00A93408">
      <w:pPr>
        <w:keepNext/>
        <w:widowControl w:val="0"/>
        <w:spacing w:line="360" w:lineRule="auto"/>
        <w:ind w:firstLine="709"/>
        <w:jc w:val="both"/>
        <w:rPr>
          <w:sz w:val="28"/>
          <w:szCs w:val="28"/>
        </w:rPr>
      </w:pPr>
      <w:r w:rsidRPr="00E0382B">
        <w:rPr>
          <w:sz w:val="28"/>
          <w:szCs w:val="28"/>
        </w:rPr>
        <w:t>Раньше инспекторам было достаточно успеть составить акт проверки в рамках трехлетнего срока. Период, за который образовательное учреждение могут оштрафовать, сократится минимум на 80 календарных дней (п. 1 ст. 113 РФ).</w:t>
      </w:r>
    </w:p>
    <w:p w:rsidR="00E0382B" w:rsidRPr="00E0382B" w:rsidRDefault="00E0382B" w:rsidP="00A93408">
      <w:pPr>
        <w:keepNext/>
        <w:widowControl w:val="0"/>
        <w:spacing w:line="360" w:lineRule="auto"/>
        <w:ind w:firstLine="709"/>
        <w:jc w:val="both"/>
        <w:rPr>
          <w:sz w:val="28"/>
          <w:szCs w:val="28"/>
        </w:rPr>
      </w:pPr>
    </w:p>
    <w:p w:rsidR="001F726E" w:rsidRPr="00E0382B" w:rsidRDefault="001F726E" w:rsidP="00A93408">
      <w:pPr>
        <w:pStyle w:val="1"/>
        <w:widowControl w:val="0"/>
        <w:spacing w:before="0" w:after="0" w:line="360" w:lineRule="auto"/>
        <w:ind w:firstLine="709"/>
        <w:jc w:val="center"/>
        <w:rPr>
          <w:rFonts w:ascii="Times New Roman" w:hAnsi="Times New Roman" w:cs="Times New Roman"/>
          <w:sz w:val="28"/>
          <w:szCs w:val="28"/>
        </w:rPr>
      </w:pPr>
      <w:bookmarkStart w:id="2" w:name="_Toc243647719"/>
      <w:r w:rsidRPr="00E0382B">
        <w:rPr>
          <w:rFonts w:ascii="Times New Roman" w:hAnsi="Times New Roman" w:cs="Times New Roman"/>
          <w:sz w:val="28"/>
          <w:szCs w:val="28"/>
        </w:rPr>
        <w:t>3. Налог на доходы физических лиц</w:t>
      </w:r>
      <w:bookmarkEnd w:id="2"/>
    </w:p>
    <w:p w:rsidR="00E0382B" w:rsidRDefault="00E0382B" w:rsidP="00A93408">
      <w:pPr>
        <w:keepNext/>
        <w:widowControl w:val="0"/>
        <w:spacing w:line="360" w:lineRule="auto"/>
        <w:ind w:firstLine="709"/>
        <w:jc w:val="both"/>
        <w:rPr>
          <w:sz w:val="28"/>
          <w:szCs w:val="28"/>
        </w:rPr>
      </w:pPr>
    </w:p>
    <w:p w:rsidR="00A73F72" w:rsidRPr="00E0382B" w:rsidRDefault="00A73F72" w:rsidP="00A93408">
      <w:pPr>
        <w:keepNext/>
        <w:widowControl w:val="0"/>
        <w:spacing w:line="360" w:lineRule="auto"/>
        <w:ind w:firstLine="709"/>
        <w:jc w:val="both"/>
        <w:rPr>
          <w:sz w:val="28"/>
          <w:szCs w:val="28"/>
        </w:rPr>
      </w:pPr>
      <w:r w:rsidRPr="00E0382B">
        <w:rPr>
          <w:sz w:val="28"/>
          <w:szCs w:val="28"/>
        </w:rPr>
        <w:t>Как показывают статистические данные, основная доля налогов, исчисляемых и уплачиваемых в настоящее время образовательными организациями, приходится на единый социальный налог и налог на доходы физических лиц.</w:t>
      </w:r>
      <w:r w:rsidRPr="00E0382B">
        <w:rPr>
          <w:rStyle w:val="a7"/>
          <w:sz w:val="28"/>
          <w:szCs w:val="28"/>
        </w:rPr>
        <w:footnoteReference w:id="4"/>
      </w:r>
    </w:p>
    <w:p w:rsidR="00A73F72" w:rsidRPr="00E0382B" w:rsidRDefault="00A73F72" w:rsidP="00A93408">
      <w:pPr>
        <w:keepNext/>
        <w:widowControl w:val="0"/>
        <w:spacing w:line="360" w:lineRule="auto"/>
        <w:ind w:firstLine="709"/>
        <w:jc w:val="both"/>
        <w:rPr>
          <w:sz w:val="28"/>
          <w:szCs w:val="28"/>
        </w:rPr>
      </w:pPr>
      <w:r w:rsidRPr="00E0382B">
        <w:rPr>
          <w:sz w:val="28"/>
          <w:szCs w:val="28"/>
        </w:rPr>
        <w:t>Однако и здесь законодатели предусмотрели целый ряд положений, снижающих налоговую нагрузку на организации, осуществляющие образовательную деятельность, а также способствующих привлечению средств в эту сферу деятельности.</w:t>
      </w:r>
    </w:p>
    <w:p w:rsidR="00A73F72" w:rsidRPr="00E0382B" w:rsidRDefault="00A73F72" w:rsidP="00A93408">
      <w:pPr>
        <w:keepNext/>
        <w:widowControl w:val="0"/>
        <w:spacing w:line="360" w:lineRule="auto"/>
        <w:ind w:firstLine="709"/>
        <w:jc w:val="both"/>
        <w:rPr>
          <w:sz w:val="28"/>
          <w:szCs w:val="28"/>
        </w:rPr>
      </w:pPr>
      <w:r w:rsidRPr="00E0382B">
        <w:rPr>
          <w:sz w:val="28"/>
          <w:szCs w:val="28"/>
        </w:rPr>
        <w:t>Так, согласно п. 1 ст. 219 НК РФ при определении размера налоговой базы по налогу на доходы физических лиц налогоплательщик имеет право на получение социальных налоговых вычетов в сумме доходов, перечисляемых им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финансируемым из средств соответствующих бюджетов, а также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w:t>
      </w:r>
      <w:r w:rsidR="00FB2E2A" w:rsidRPr="00E0382B">
        <w:rPr>
          <w:sz w:val="28"/>
          <w:szCs w:val="28"/>
        </w:rPr>
        <w:t xml:space="preserve"> – </w:t>
      </w:r>
      <w:r w:rsidRPr="00E0382B">
        <w:rPr>
          <w:sz w:val="28"/>
          <w:szCs w:val="28"/>
        </w:rPr>
        <w:t>в размере фактически произведенных расходов, но не более 25 % суммы дохода, полученного в налоговом периоде.</w:t>
      </w:r>
    </w:p>
    <w:p w:rsidR="00A73F72" w:rsidRPr="00E0382B" w:rsidRDefault="00A73F72" w:rsidP="00A93408">
      <w:pPr>
        <w:keepNext/>
        <w:widowControl w:val="0"/>
        <w:spacing w:line="360" w:lineRule="auto"/>
        <w:ind w:firstLine="709"/>
        <w:jc w:val="both"/>
        <w:rPr>
          <w:sz w:val="28"/>
          <w:szCs w:val="28"/>
        </w:rPr>
      </w:pPr>
      <w:r w:rsidRPr="00E0382B">
        <w:rPr>
          <w:sz w:val="28"/>
          <w:szCs w:val="28"/>
        </w:rPr>
        <w:t>Кроме того, согласно п. 2 ст. 217 НК РФ доход, облагаемый налогом на доходы физических лиц, подлежит уменьшению на социальный налоговый вычет в сумме, уплаченной налогоплательщиком в налоговом периоде за свое обучение в образовательных учреждениях,</w:t>
      </w:r>
      <w:r w:rsidR="00FB2E2A" w:rsidRPr="00E0382B">
        <w:rPr>
          <w:sz w:val="28"/>
          <w:szCs w:val="28"/>
        </w:rPr>
        <w:t xml:space="preserve"> – </w:t>
      </w:r>
      <w:r w:rsidRPr="00E0382B">
        <w:rPr>
          <w:sz w:val="28"/>
          <w:szCs w:val="28"/>
        </w:rPr>
        <w:t>в размере фактически произведенных расходов на обучение, но не более 25 тыс. руб., а также в сумме, уплаченной налогоплательщиком-родителем за обучение своих детей в возрасте до 24 лет на дневной форме обучения в образовательных учреждениях</w:t>
      </w:r>
      <w:r w:rsidR="00FB2E2A" w:rsidRPr="00E0382B">
        <w:rPr>
          <w:sz w:val="28"/>
          <w:szCs w:val="28"/>
        </w:rPr>
        <w:t xml:space="preserve"> – </w:t>
      </w:r>
      <w:r w:rsidRPr="00E0382B">
        <w:rPr>
          <w:sz w:val="28"/>
          <w:szCs w:val="28"/>
        </w:rPr>
        <w:t>в размере фактически произведенных расходов на это обучение, но не более 25 тыс. руб. на каждого ребенка в общей сумме на обоих родителей.</w:t>
      </w:r>
    </w:p>
    <w:p w:rsidR="00A73F72" w:rsidRPr="00E0382B" w:rsidRDefault="00A73F72" w:rsidP="00A93408">
      <w:pPr>
        <w:keepNext/>
        <w:widowControl w:val="0"/>
        <w:spacing w:line="360" w:lineRule="auto"/>
        <w:ind w:firstLine="709"/>
        <w:jc w:val="both"/>
        <w:rPr>
          <w:sz w:val="28"/>
          <w:szCs w:val="28"/>
        </w:rPr>
      </w:pPr>
      <w:r w:rsidRPr="00E0382B">
        <w:rPr>
          <w:sz w:val="28"/>
          <w:szCs w:val="28"/>
        </w:rPr>
        <w:t>Данный социальный налоговый вычет предоставляется при наличии у образовательного учреждения соответствующей лицензии или иного документа, который подтверждает статус учебного заведения, а также представлении налогоплательщиком документов, подтверждающих его фактические расходы на обучение.</w:t>
      </w:r>
    </w:p>
    <w:p w:rsidR="00A73F72" w:rsidRPr="00E0382B" w:rsidRDefault="00A73F72" w:rsidP="00A93408">
      <w:pPr>
        <w:keepNext/>
        <w:widowControl w:val="0"/>
        <w:spacing w:line="360" w:lineRule="auto"/>
        <w:ind w:firstLine="709"/>
        <w:jc w:val="both"/>
        <w:rPr>
          <w:sz w:val="28"/>
          <w:szCs w:val="28"/>
        </w:rPr>
      </w:pPr>
      <w:r w:rsidRPr="00E0382B">
        <w:rPr>
          <w:sz w:val="28"/>
          <w:szCs w:val="28"/>
        </w:rPr>
        <w:t>Социальный налоговый вычет предоставляется за период обучения указанных лиц в учебном заведении, включая академический отпуск, оформленный в установленном порядке в процессе обучения.</w:t>
      </w:r>
    </w:p>
    <w:p w:rsidR="00A73F72" w:rsidRPr="00E0382B" w:rsidRDefault="00A73F72" w:rsidP="00A93408">
      <w:pPr>
        <w:keepNext/>
        <w:widowControl w:val="0"/>
        <w:spacing w:line="360" w:lineRule="auto"/>
        <w:ind w:firstLine="709"/>
        <w:jc w:val="both"/>
        <w:rPr>
          <w:sz w:val="28"/>
          <w:szCs w:val="28"/>
        </w:rPr>
      </w:pPr>
      <w:r w:rsidRPr="00E0382B">
        <w:rPr>
          <w:sz w:val="28"/>
          <w:szCs w:val="28"/>
        </w:rPr>
        <w:t>Кроме того, действующим законодательством некоторые выплаты, производимые образовательными учреждениями физическим лицам, освобождаются от налогообложения.</w:t>
      </w:r>
    </w:p>
    <w:p w:rsidR="00A73F72" w:rsidRPr="00E0382B" w:rsidRDefault="00A73F72" w:rsidP="00A93408">
      <w:pPr>
        <w:keepNext/>
        <w:widowControl w:val="0"/>
        <w:spacing w:line="360" w:lineRule="auto"/>
        <w:ind w:firstLine="709"/>
        <w:jc w:val="both"/>
        <w:rPr>
          <w:sz w:val="28"/>
          <w:szCs w:val="28"/>
        </w:rPr>
      </w:pPr>
      <w:r w:rsidRPr="00E0382B">
        <w:rPr>
          <w:sz w:val="28"/>
          <w:szCs w:val="28"/>
        </w:rPr>
        <w:t>Так, не подлежат налогообложению налогом на доходы физических лиц 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 выплачиваемые указанным лицам этими учреждениями; стипендии, учреждаемые Президентом Российской Федерации, органами законодательной (представительной) или исполнительной власти Российской Федерации, органами субъектов Российской Федерации, благотворительными фондами; стипендии, выплачиваемые за счет средств бюджетов налогоплательщикам, обучающимся по направлению органов службы занятости (п. 11 ст. 217 НК РФ).</w:t>
      </w:r>
    </w:p>
    <w:p w:rsidR="00A73F72" w:rsidRPr="00E0382B" w:rsidRDefault="00A73F72" w:rsidP="00A93408">
      <w:pPr>
        <w:keepNext/>
        <w:widowControl w:val="0"/>
        <w:spacing w:line="360" w:lineRule="auto"/>
        <w:ind w:firstLine="709"/>
        <w:jc w:val="both"/>
        <w:rPr>
          <w:sz w:val="28"/>
          <w:szCs w:val="28"/>
        </w:rPr>
      </w:pPr>
      <w:r w:rsidRPr="00E0382B">
        <w:rPr>
          <w:sz w:val="28"/>
          <w:szCs w:val="28"/>
        </w:rPr>
        <w:t>При этом следует иметь в виду, что согласно ст. 204 Трудового кодекса РФ стипендией признается выплата ученику-работнику организации на период ученичества, размер которой определяется ученическим договором, но не может быть ниже установленного федеральным законом минимального размера оплаты труда.</w:t>
      </w:r>
    </w:p>
    <w:p w:rsidR="00A73F72" w:rsidRPr="00E0382B" w:rsidRDefault="00A73F72" w:rsidP="00A93408">
      <w:pPr>
        <w:keepNext/>
        <w:widowControl w:val="0"/>
        <w:spacing w:line="360" w:lineRule="auto"/>
        <w:ind w:firstLine="709"/>
        <w:jc w:val="both"/>
        <w:rPr>
          <w:sz w:val="28"/>
          <w:szCs w:val="28"/>
        </w:rPr>
      </w:pPr>
      <w:r w:rsidRPr="00E0382B">
        <w:rPr>
          <w:sz w:val="28"/>
          <w:szCs w:val="28"/>
        </w:rPr>
        <w:t>Также согласно п. 21 ст. 217 НК РФ не подлежат налогообложению налогом на доходы физических лиц (освобождаются от налогообложения) суммы, выплачиваемые организациями и (или) физическими лицами детям-сиротам в возрасте до 24 лет на обучение в образовательных учреждениях, имеющих соответствующие лицензии, либо за их обучение указанным учреждениям.</w:t>
      </w:r>
    </w:p>
    <w:p w:rsidR="001004F9" w:rsidRPr="00E0382B" w:rsidRDefault="001004F9" w:rsidP="00A93408">
      <w:pPr>
        <w:keepNext/>
        <w:widowControl w:val="0"/>
        <w:spacing w:line="360" w:lineRule="auto"/>
        <w:ind w:firstLine="709"/>
        <w:jc w:val="both"/>
        <w:rPr>
          <w:sz w:val="28"/>
          <w:szCs w:val="28"/>
        </w:rPr>
      </w:pPr>
      <w:r w:rsidRPr="00E0382B">
        <w:rPr>
          <w:sz w:val="28"/>
          <w:szCs w:val="28"/>
        </w:rPr>
        <w:t>Говоря об уже упомянутых нами изменениях в НК РФ,</w:t>
      </w:r>
      <w:r w:rsidR="00801DAB" w:rsidRPr="00E0382B">
        <w:rPr>
          <w:sz w:val="28"/>
          <w:szCs w:val="28"/>
        </w:rPr>
        <w:t xml:space="preserve"> касательно налога на доходы физических лиц</w:t>
      </w:r>
      <w:r w:rsidRPr="00E0382B">
        <w:rPr>
          <w:sz w:val="28"/>
          <w:szCs w:val="28"/>
        </w:rPr>
        <w:t xml:space="preserve"> можно составить следующую таблицу.</w:t>
      </w:r>
    </w:p>
    <w:p w:rsidR="00E0382B" w:rsidRDefault="00E0382B" w:rsidP="00A93408">
      <w:pPr>
        <w:keepNext/>
        <w:widowControl w:val="0"/>
        <w:spacing w:line="360" w:lineRule="auto"/>
        <w:ind w:firstLine="709"/>
        <w:jc w:val="both"/>
        <w:rPr>
          <w:sz w:val="28"/>
          <w:szCs w:val="28"/>
        </w:rPr>
      </w:pPr>
    </w:p>
    <w:p w:rsidR="00FE0352" w:rsidRPr="00E0382B" w:rsidRDefault="002D262E" w:rsidP="00A93408">
      <w:pPr>
        <w:keepNext/>
        <w:widowControl w:val="0"/>
        <w:spacing w:line="360" w:lineRule="auto"/>
        <w:ind w:firstLine="709"/>
        <w:jc w:val="both"/>
        <w:rPr>
          <w:sz w:val="28"/>
          <w:szCs w:val="28"/>
        </w:rPr>
      </w:pPr>
      <w:r w:rsidRPr="00E0382B">
        <w:rPr>
          <w:sz w:val="28"/>
          <w:szCs w:val="28"/>
        </w:rPr>
        <w:t>Таблица 1</w:t>
      </w:r>
      <w:r w:rsidR="00E0382B">
        <w:rPr>
          <w:sz w:val="28"/>
          <w:szCs w:val="28"/>
        </w:rPr>
        <w:t xml:space="preserve"> </w:t>
      </w:r>
      <w:r w:rsidR="001004F9" w:rsidRPr="00E0382B">
        <w:rPr>
          <w:sz w:val="28"/>
          <w:szCs w:val="28"/>
        </w:rPr>
        <w:t>Изменения в исчислении н</w:t>
      </w:r>
      <w:r w:rsidR="00FE0352" w:rsidRPr="00E0382B">
        <w:rPr>
          <w:sz w:val="28"/>
          <w:szCs w:val="28"/>
        </w:rPr>
        <w:t>алог</w:t>
      </w:r>
      <w:r w:rsidR="001004F9" w:rsidRPr="00E0382B">
        <w:rPr>
          <w:sz w:val="28"/>
          <w:szCs w:val="28"/>
        </w:rPr>
        <w:t>а</w:t>
      </w:r>
      <w:r w:rsidR="00FE0352" w:rsidRPr="00E0382B">
        <w:rPr>
          <w:sz w:val="28"/>
          <w:szCs w:val="28"/>
        </w:rPr>
        <w:t xml:space="preserve"> на доходы физических лиц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268"/>
        <w:gridCol w:w="3969"/>
      </w:tblGrid>
      <w:tr w:rsidR="002D262E" w:rsidRPr="00826B51" w:rsidTr="00826B51">
        <w:tc>
          <w:tcPr>
            <w:tcW w:w="2835" w:type="dxa"/>
            <w:shd w:val="clear" w:color="auto" w:fill="auto"/>
          </w:tcPr>
          <w:p w:rsidR="002D262E" w:rsidRPr="00826B51" w:rsidRDefault="002D262E" w:rsidP="00826B51">
            <w:pPr>
              <w:keepNext/>
              <w:widowControl w:val="0"/>
              <w:spacing w:line="360" w:lineRule="auto"/>
              <w:jc w:val="both"/>
              <w:rPr>
                <w:sz w:val="20"/>
                <w:szCs w:val="20"/>
              </w:rPr>
            </w:pPr>
            <w:r w:rsidRPr="00826B51">
              <w:rPr>
                <w:bCs/>
                <w:sz w:val="20"/>
                <w:szCs w:val="20"/>
              </w:rPr>
              <w:t xml:space="preserve">Изменения в налогообложении образовательного учреждения с 1 января </w:t>
            </w:r>
            <w:smartTag w:uri="urn:schemas-microsoft-com:office:smarttags" w:element="metricconverter">
              <w:smartTagPr>
                <w:attr w:name="ProductID" w:val="2007 г"/>
              </w:smartTagPr>
              <w:r w:rsidRPr="00826B51">
                <w:rPr>
                  <w:bCs/>
                  <w:sz w:val="20"/>
                  <w:szCs w:val="20"/>
                </w:rPr>
                <w:t>2007 г</w:t>
              </w:r>
            </w:smartTag>
            <w:r w:rsidRPr="00826B51">
              <w:rPr>
                <w:bCs/>
                <w:sz w:val="20"/>
                <w:szCs w:val="20"/>
              </w:rPr>
              <w:t>.</w:t>
            </w:r>
          </w:p>
        </w:tc>
        <w:tc>
          <w:tcPr>
            <w:tcW w:w="2268" w:type="dxa"/>
            <w:shd w:val="clear" w:color="auto" w:fill="auto"/>
          </w:tcPr>
          <w:p w:rsidR="002D262E" w:rsidRPr="00826B51" w:rsidRDefault="002D262E" w:rsidP="00826B51">
            <w:pPr>
              <w:keepNext/>
              <w:widowControl w:val="0"/>
              <w:spacing w:line="360" w:lineRule="auto"/>
              <w:jc w:val="both"/>
              <w:rPr>
                <w:sz w:val="20"/>
                <w:szCs w:val="20"/>
              </w:rPr>
            </w:pPr>
            <w:r w:rsidRPr="00826B51">
              <w:rPr>
                <w:rStyle w:val="a8"/>
                <w:b w:val="0"/>
                <w:sz w:val="20"/>
                <w:szCs w:val="20"/>
              </w:rPr>
              <w:t>Что из этого следует</w:t>
            </w:r>
          </w:p>
        </w:tc>
        <w:tc>
          <w:tcPr>
            <w:tcW w:w="3969" w:type="dxa"/>
            <w:shd w:val="clear" w:color="auto" w:fill="auto"/>
          </w:tcPr>
          <w:p w:rsidR="002D262E" w:rsidRPr="00826B51" w:rsidRDefault="002D262E" w:rsidP="00826B51">
            <w:pPr>
              <w:keepNext/>
              <w:widowControl w:val="0"/>
              <w:spacing w:line="360" w:lineRule="auto"/>
              <w:jc w:val="both"/>
              <w:rPr>
                <w:sz w:val="20"/>
                <w:szCs w:val="20"/>
              </w:rPr>
            </w:pPr>
            <w:r w:rsidRPr="00826B51">
              <w:rPr>
                <w:sz w:val="20"/>
                <w:szCs w:val="20"/>
              </w:rPr>
              <w:t>Нормативная база</w:t>
            </w:r>
          </w:p>
        </w:tc>
      </w:tr>
      <w:tr w:rsidR="002D262E" w:rsidRPr="00826B51" w:rsidTr="00826B51">
        <w:tc>
          <w:tcPr>
            <w:tcW w:w="2835" w:type="dxa"/>
            <w:shd w:val="clear" w:color="auto" w:fill="auto"/>
          </w:tcPr>
          <w:p w:rsidR="002D262E" w:rsidRPr="00826B51" w:rsidRDefault="002D262E" w:rsidP="00826B51">
            <w:pPr>
              <w:keepNext/>
              <w:widowControl w:val="0"/>
              <w:spacing w:line="360" w:lineRule="auto"/>
              <w:jc w:val="both"/>
              <w:rPr>
                <w:sz w:val="20"/>
                <w:szCs w:val="20"/>
              </w:rPr>
            </w:pPr>
            <w:r w:rsidRPr="00826B51">
              <w:rPr>
                <w:sz w:val="20"/>
                <w:szCs w:val="20"/>
              </w:rPr>
              <w:t>Увеличен размер социальных налоговых вычетов на лечение и обучение с 38 000 до 50 000 руб.</w:t>
            </w:r>
          </w:p>
        </w:tc>
        <w:tc>
          <w:tcPr>
            <w:tcW w:w="2268" w:type="dxa"/>
            <w:shd w:val="clear" w:color="auto" w:fill="auto"/>
          </w:tcPr>
          <w:p w:rsidR="002D262E" w:rsidRPr="00826B51" w:rsidRDefault="002D262E" w:rsidP="00826B51">
            <w:pPr>
              <w:keepNext/>
              <w:widowControl w:val="0"/>
              <w:spacing w:line="360" w:lineRule="auto"/>
              <w:jc w:val="both"/>
              <w:rPr>
                <w:sz w:val="20"/>
                <w:szCs w:val="20"/>
              </w:rPr>
            </w:pPr>
            <w:r w:rsidRPr="00826B51">
              <w:rPr>
                <w:sz w:val="20"/>
                <w:szCs w:val="20"/>
              </w:rPr>
              <w:t>Физические лица смогут в большем объеме вернуть налог</w:t>
            </w:r>
          </w:p>
        </w:tc>
        <w:tc>
          <w:tcPr>
            <w:tcW w:w="3969" w:type="dxa"/>
            <w:shd w:val="clear" w:color="auto" w:fill="auto"/>
          </w:tcPr>
          <w:p w:rsidR="00E0382B" w:rsidRPr="00826B51" w:rsidRDefault="002D262E" w:rsidP="00826B51">
            <w:pPr>
              <w:keepNext/>
              <w:widowControl w:val="0"/>
              <w:spacing w:line="360" w:lineRule="auto"/>
              <w:jc w:val="both"/>
              <w:rPr>
                <w:sz w:val="20"/>
                <w:szCs w:val="20"/>
              </w:rPr>
            </w:pPr>
            <w:r w:rsidRPr="00826B51">
              <w:rPr>
                <w:sz w:val="20"/>
                <w:szCs w:val="20"/>
              </w:rPr>
              <w:t xml:space="preserve">Подпункты 2, 3 п. 1 ст. 219 НК РФ </w:t>
            </w:r>
          </w:p>
          <w:p w:rsidR="002D262E" w:rsidRPr="00826B51" w:rsidRDefault="002D262E" w:rsidP="00826B51">
            <w:pPr>
              <w:keepNext/>
              <w:widowControl w:val="0"/>
              <w:spacing w:line="360" w:lineRule="auto"/>
              <w:jc w:val="both"/>
              <w:rPr>
                <w:sz w:val="20"/>
                <w:szCs w:val="20"/>
              </w:rPr>
            </w:pPr>
            <w:r w:rsidRPr="00826B51">
              <w:rPr>
                <w:sz w:val="20"/>
                <w:szCs w:val="20"/>
              </w:rPr>
              <w:t xml:space="preserve">(в ред. Федерального закона от 27.07.06 № 144ФЗ </w:t>
            </w:r>
            <w:r w:rsidR="00A73F72" w:rsidRPr="00826B51">
              <w:rPr>
                <w:sz w:val="20"/>
                <w:szCs w:val="20"/>
              </w:rPr>
              <w:t>«</w:t>
            </w:r>
            <w:r w:rsidRPr="00826B51">
              <w:rPr>
                <w:sz w:val="20"/>
                <w:szCs w:val="20"/>
              </w:rPr>
              <w:t>О внесении изменений в часть вторую Налогового кодекса Российской Федерации в части создания благоприятных условий налогообложения для налогоплательщиков, осуществляющих деятельность в области информационных технологий, а также внесения других изменений, направленных на повышение эффективности налоговой системы</w:t>
            </w:r>
            <w:r w:rsidR="00A73F72" w:rsidRPr="00826B51">
              <w:rPr>
                <w:sz w:val="20"/>
                <w:szCs w:val="20"/>
              </w:rPr>
              <w:t>»</w:t>
            </w:r>
            <w:r w:rsidRPr="00826B51">
              <w:rPr>
                <w:sz w:val="20"/>
                <w:szCs w:val="20"/>
              </w:rPr>
              <w:t xml:space="preserve"> (далее – Федеральный закон № 144ФЗ))</w:t>
            </w:r>
          </w:p>
        </w:tc>
      </w:tr>
      <w:tr w:rsidR="002D262E" w:rsidRPr="00826B51" w:rsidTr="00826B51">
        <w:tc>
          <w:tcPr>
            <w:tcW w:w="2835" w:type="dxa"/>
            <w:shd w:val="clear" w:color="auto" w:fill="auto"/>
          </w:tcPr>
          <w:p w:rsidR="002D262E" w:rsidRPr="00826B51" w:rsidRDefault="002D262E" w:rsidP="00826B51">
            <w:pPr>
              <w:keepNext/>
              <w:widowControl w:val="0"/>
              <w:spacing w:line="360" w:lineRule="auto"/>
              <w:jc w:val="both"/>
              <w:rPr>
                <w:sz w:val="20"/>
                <w:szCs w:val="20"/>
              </w:rPr>
            </w:pPr>
            <w:r w:rsidRPr="00826B51">
              <w:rPr>
                <w:sz w:val="20"/>
                <w:szCs w:val="20"/>
              </w:rPr>
              <w:t>Имущественный налоговый вычет можно получить при покупке или продаже комнаты, а не только жилых домов, квартир и т. д.</w:t>
            </w:r>
          </w:p>
        </w:tc>
        <w:tc>
          <w:tcPr>
            <w:tcW w:w="2268" w:type="dxa"/>
            <w:shd w:val="clear" w:color="auto" w:fill="auto"/>
          </w:tcPr>
          <w:p w:rsidR="002D262E" w:rsidRPr="00826B51" w:rsidRDefault="002D262E" w:rsidP="00826B51">
            <w:pPr>
              <w:keepNext/>
              <w:widowControl w:val="0"/>
              <w:spacing w:line="360" w:lineRule="auto"/>
              <w:jc w:val="both"/>
              <w:rPr>
                <w:sz w:val="20"/>
                <w:szCs w:val="20"/>
              </w:rPr>
            </w:pPr>
            <w:r w:rsidRPr="00826B51">
              <w:rPr>
                <w:sz w:val="20"/>
                <w:szCs w:val="20"/>
              </w:rPr>
              <w:t>Устранена неясность, распространяются данные нормы на комнаты или нет, так как ранее они не были поименованы в НК РФ</w:t>
            </w:r>
          </w:p>
        </w:tc>
        <w:tc>
          <w:tcPr>
            <w:tcW w:w="3969" w:type="dxa"/>
            <w:shd w:val="clear" w:color="auto" w:fill="auto"/>
          </w:tcPr>
          <w:p w:rsidR="00E0382B" w:rsidRPr="00826B51" w:rsidRDefault="002D262E" w:rsidP="00826B51">
            <w:pPr>
              <w:keepNext/>
              <w:widowControl w:val="0"/>
              <w:spacing w:line="360" w:lineRule="auto"/>
              <w:jc w:val="both"/>
              <w:rPr>
                <w:sz w:val="20"/>
                <w:szCs w:val="20"/>
              </w:rPr>
            </w:pPr>
            <w:r w:rsidRPr="00826B51">
              <w:rPr>
                <w:sz w:val="20"/>
                <w:szCs w:val="20"/>
              </w:rPr>
              <w:t xml:space="preserve">Подпункты 1, 2 п. 1 ст. 220 НК РФ </w:t>
            </w:r>
          </w:p>
          <w:p w:rsidR="00E0382B" w:rsidRPr="00826B51" w:rsidRDefault="002D262E" w:rsidP="00826B51">
            <w:pPr>
              <w:keepNext/>
              <w:widowControl w:val="0"/>
              <w:spacing w:line="360" w:lineRule="auto"/>
              <w:jc w:val="both"/>
              <w:rPr>
                <w:sz w:val="20"/>
                <w:szCs w:val="20"/>
              </w:rPr>
            </w:pPr>
            <w:r w:rsidRPr="00826B51">
              <w:rPr>
                <w:sz w:val="20"/>
                <w:szCs w:val="20"/>
              </w:rPr>
              <w:t xml:space="preserve">(в ред. Федерального закона </w:t>
            </w:r>
          </w:p>
          <w:p w:rsidR="002D262E" w:rsidRPr="00826B51" w:rsidRDefault="002D262E" w:rsidP="00826B51">
            <w:pPr>
              <w:keepNext/>
              <w:widowControl w:val="0"/>
              <w:spacing w:line="360" w:lineRule="auto"/>
              <w:jc w:val="both"/>
              <w:rPr>
                <w:sz w:val="20"/>
                <w:szCs w:val="20"/>
              </w:rPr>
            </w:pPr>
            <w:r w:rsidRPr="00826B51">
              <w:rPr>
                <w:sz w:val="20"/>
                <w:szCs w:val="20"/>
              </w:rPr>
              <w:t>№ 144ФЗ)</w:t>
            </w:r>
          </w:p>
        </w:tc>
      </w:tr>
      <w:tr w:rsidR="002D262E" w:rsidRPr="00826B51" w:rsidTr="00826B51">
        <w:tc>
          <w:tcPr>
            <w:tcW w:w="2835" w:type="dxa"/>
            <w:shd w:val="clear" w:color="auto" w:fill="auto"/>
          </w:tcPr>
          <w:p w:rsidR="002D262E" w:rsidRPr="00826B51" w:rsidRDefault="002D262E" w:rsidP="00826B51">
            <w:pPr>
              <w:keepNext/>
              <w:widowControl w:val="0"/>
              <w:spacing w:line="360" w:lineRule="auto"/>
              <w:jc w:val="both"/>
              <w:rPr>
                <w:sz w:val="20"/>
                <w:szCs w:val="20"/>
              </w:rPr>
            </w:pPr>
            <w:r w:rsidRPr="00826B51">
              <w:rPr>
                <w:sz w:val="20"/>
                <w:szCs w:val="20"/>
              </w:rPr>
              <w:t>Из состава налогооблагаемых доходов исключаются средства материнского (семейного) капитала</w:t>
            </w:r>
          </w:p>
        </w:tc>
        <w:tc>
          <w:tcPr>
            <w:tcW w:w="2268" w:type="dxa"/>
            <w:shd w:val="clear" w:color="auto" w:fill="auto"/>
          </w:tcPr>
          <w:p w:rsidR="002D262E" w:rsidRPr="00826B51" w:rsidRDefault="002D262E" w:rsidP="00826B51">
            <w:pPr>
              <w:keepNext/>
              <w:widowControl w:val="0"/>
              <w:spacing w:line="360" w:lineRule="auto"/>
              <w:jc w:val="both"/>
              <w:rPr>
                <w:sz w:val="20"/>
                <w:szCs w:val="20"/>
              </w:rPr>
            </w:pPr>
            <w:r w:rsidRPr="00826B51">
              <w:rPr>
                <w:sz w:val="20"/>
                <w:szCs w:val="20"/>
              </w:rPr>
              <w:t>Расширен перечень налогооблагаемых доходов</w:t>
            </w:r>
          </w:p>
        </w:tc>
        <w:tc>
          <w:tcPr>
            <w:tcW w:w="3969" w:type="dxa"/>
            <w:shd w:val="clear" w:color="auto" w:fill="auto"/>
          </w:tcPr>
          <w:p w:rsidR="00E0382B" w:rsidRPr="00826B51" w:rsidRDefault="002D262E" w:rsidP="00826B51">
            <w:pPr>
              <w:keepNext/>
              <w:widowControl w:val="0"/>
              <w:spacing w:line="360" w:lineRule="auto"/>
              <w:jc w:val="both"/>
              <w:rPr>
                <w:sz w:val="20"/>
                <w:szCs w:val="20"/>
              </w:rPr>
            </w:pPr>
            <w:r w:rsidRPr="00826B51">
              <w:rPr>
                <w:sz w:val="20"/>
                <w:szCs w:val="20"/>
              </w:rPr>
              <w:t>Пункт 34 ст. 217 НК РФ (в ред. Федерального за</w:t>
            </w:r>
            <w:r w:rsidR="00A73F72" w:rsidRPr="00826B51">
              <w:rPr>
                <w:sz w:val="20"/>
                <w:szCs w:val="20"/>
              </w:rPr>
              <w:t xml:space="preserve">кона от </w:t>
            </w:r>
            <w:r w:rsidRPr="00826B51">
              <w:rPr>
                <w:sz w:val="20"/>
                <w:szCs w:val="20"/>
              </w:rPr>
              <w:t xml:space="preserve">05.12.06 </w:t>
            </w:r>
          </w:p>
          <w:p w:rsidR="002D262E" w:rsidRPr="00826B51" w:rsidRDefault="002D262E" w:rsidP="00826B51">
            <w:pPr>
              <w:keepNext/>
              <w:widowControl w:val="0"/>
              <w:spacing w:line="360" w:lineRule="auto"/>
              <w:jc w:val="both"/>
              <w:rPr>
                <w:sz w:val="20"/>
                <w:szCs w:val="20"/>
              </w:rPr>
            </w:pPr>
            <w:r w:rsidRPr="00826B51">
              <w:rPr>
                <w:sz w:val="20"/>
                <w:szCs w:val="20"/>
              </w:rPr>
              <w:t>№208ФЗ</w:t>
            </w:r>
            <w:r w:rsidR="00A73F72" w:rsidRPr="00826B51">
              <w:rPr>
                <w:sz w:val="20"/>
                <w:szCs w:val="20"/>
              </w:rPr>
              <w:t xml:space="preserve"> «</w:t>
            </w:r>
            <w:r w:rsidRPr="00826B51">
              <w:rPr>
                <w:sz w:val="20"/>
                <w:szCs w:val="20"/>
              </w:rPr>
              <w:t>О внесении изменений в главу 23 части второй Налогового кодекса Российской Федерации</w:t>
            </w:r>
            <w:r w:rsidR="00A73F72" w:rsidRPr="00826B51">
              <w:rPr>
                <w:sz w:val="20"/>
                <w:szCs w:val="20"/>
              </w:rPr>
              <w:t>»</w:t>
            </w:r>
            <w:r w:rsidRPr="00826B51">
              <w:rPr>
                <w:sz w:val="20"/>
                <w:szCs w:val="20"/>
              </w:rPr>
              <w:t>)</w:t>
            </w:r>
          </w:p>
        </w:tc>
      </w:tr>
      <w:tr w:rsidR="002D262E" w:rsidRPr="00826B51" w:rsidTr="00826B51">
        <w:tc>
          <w:tcPr>
            <w:tcW w:w="2835" w:type="dxa"/>
            <w:shd w:val="clear" w:color="auto" w:fill="auto"/>
          </w:tcPr>
          <w:p w:rsidR="002D262E" w:rsidRPr="00826B51" w:rsidRDefault="002D262E" w:rsidP="00826B51">
            <w:pPr>
              <w:keepNext/>
              <w:widowControl w:val="0"/>
              <w:spacing w:line="360" w:lineRule="auto"/>
              <w:jc w:val="both"/>
              <w:rPr>
                <w:sz w:val="20"/>
                <w:szCs w:val="20"/>
              </w:rPr>
            </w:pPr>
            <w:r w:rsidRPr="00826B51">
              <w:rPr>
                <w:sz w:val="20"/>
                <w:szCs w:val="20"/>
              </w:rPr>
              <w:t>Теперь суммы страховых взносов, уплаченных по договорам личного страхования, также учитываются при представлении социального вычета на лечение</w:t>
            </w:r>
          </w:p>
        </w:tc>
        <w:tc>
          <w:tcPr>
            <w:tcW w:w="2268" w:type="dxa"/>
            <w:shd w:val="clear" w:color="auto" w:fill="auto"/>
          </w:tcPr>
          <w:p w:rsidR="002D262E" w:rsidRPr="00826B51" w:rsidRDefault="002D262E" w:rsidP="00826B51">
            <w:pPr>
              <w:keepNext/>
              <w:widowControl w:val="0"/>
              <w:spacing w:line="360" w:lineRule="auto"/>
              <w:jc w:val="both"/>
              <w:rPr>
                <w:sz w:val="20"/>
                <w:szCs w:val="20"/>
              </w:rPr>
            </w:pPr>
            <w:r w:rsidRPr="00826B51">
              <w:rPr>
                <w:sz w:val="20"/>
                <w:szCs w:val="20"/>
              </w:rPr>
              <w:t>Социальным вычетом можно воспользоваться, если был заключен договор медицинского страхования. Раньше налоговики в этом отказывали</w:t>
            </w:r>
          </w:p>
        </w:tc>
        <w:tc>
          <w:tcPr>
            <w:tcW w:w="3969" w:type="dxa"/>
            <w:shd w:val="clear" w:color="auto" w:fill="auto"/>
          </w:tcPr>
          <w:p w:rsidR="002D262E" w:rsidRPr="00826B51" w:rsidRDefault="002D262E" w:rsidP="00826B51">
            <w:pPr>
              <w:keepNext/>
              <w:widowControl w:val="0"/>
              <w:spacing w:line="360" w:lineRule="auto"/>
              <w:jc w:val="both"/>
              <w:rPr>
                <w:sz w:val="20"/>
                <w:szCs w:val="20"/>
              </w:rPr>
            </w:pPr>
            <w:r w:rsidRPr="00826B51">
              <w:rPr>
                <w:sz w:val="20"/>
                <w:szCs w:val="20"/>
              </w:rPr>
              <w:t>Подпункт 3 п. 1 ст. 219 НК РФ (в ред.</w:t>
            </w:r>
            <w:r w:rsidR="00A73F72" w:rsidRPr="00826B51">
              <w:rPr>
                <w:sz w:val="20"/>
                <w:szCs w:val="20"/>
              </w:rPr>
              <w:t xml:space="preserve"> </w:t>
            </w:r>
            <w:r w:rsidRPr="00826B51">
              <w:rPr>
                <w:sz w:val="20"/>
                <w:szCs w:val="20"/>
              </w:rPr>
              <w:t>Федерального закона № 144ФЗ)</w:t>
            </w:r>
          </w:p>
        </w:tc>
      </w:tr>
    </w:tbl>
    <w:p w:rsidR="00FE0352" w:rsidRPr="00E0382B" w:rsidRDefault="00FE0352" w:rsidP="00A93408">
      <w:pPr>
        <w:keepNext/>
        <w:widowControl w:val="0"/>
        <w:spacing w:line="360" w:lineRule="auto"/>
        <w:ind w:firstLine="709"/>
        <w:jc w:val="both"/>
        <w:rPr>
          <w:sz w:val="28"/>
          <w:szCs w:val="28"/>
        </w:rPr>
      </w:pPr>
    </w:p>
    <w:p w:rsidR="001004F9" w:rsidRPr="00E0382B" w:rsidRDefault="001004F9" w:rsidP="00A93408">
      <w:pPr>
        <w:keepNext/>
        <w:widowControl w:val="0"/>
        <w:spacing w:line="360" w:lineRule="auto"/>
        <w:ind w:firstLine="709"/>
        <w:jc w:val="both"/>
        <w:rPr>
          <w:sz w:val="28"/>
          <w:szCs w:val="28"/>
        </w:rPr>
      </w:pPr>
      <w:r w:rsidRPr="00E0382B">
        <w:rPr>
          <w:sz w:val="28"/>
          <w:szCs w:val="28"/>
        </w:rPr>
        <w:t>Дальнейшее совершенствование системы налогообложения образовательных учреждений, на мой взгляд, может осуществляться только в рамках общего процесса реформирования всей системы налогообложения. Установление каких-либо новых льгот – «индивидуальных», либо предназначенных только для образовательных организаций</w:t>
      </w:r>
      <w:r w:rsidR="00FB2E2A" w:rsidRPr="00E0382B">
        <w:rPr>
          <w:sz w:val="28"/>
          <w:szCs w:val="28"/>
        </w:rPr>
        <w:t xml:space="preserve"> – </w:t>
      </w:r>
      <w:r w:rsidRPr="00E0382B">
        <w:rPr>
          <w:sz w:val="28"/>
          <w:szCs w:val="28"/>
        </w:rPr>
        <w:t>не представляется целесообразным.</w:t>
      </w:r>
    </w:p>
    <w:p w:rsidR="001004F9" w:rsidRPr="00E0382B" w:rsidRDefault="001004F9" w:rsidP="00A93408">
      <w:pPr>
        <w:keepNext/>
        <w:widowControl w:val="0"/>
        <w:spacing w:line="360" w:lineRule="auto"/>
        <w:ind w:firstLine="709"/>
        <w:jc w:val="both"/>
        <w:rPr>
          <w:sz w:val="28"/>
          <w:szCs w:val="28"/>
        </w:rPr>
      </w:pPr>
      <w:r w:rsidRPr="00E0382B">
        <w:rPr>
          <w:sz w:val="28"/>
          <w:szCs w:val="28"/>
        </w:rPr>
        <w:t>Общее же направление реформирования системы налогообложения в Российской Федерации должно предусматривать построение стабильной и справедливой системы. При этом в среднесрочной перспективе главными направлениями налоговой реформы должны стать следующие:</w:t>
      </w:r>
    </w:p>
    <w:p w:rsidR="001004F9" w:rsidRPr="00E0382B" w:rsidRDefault="001004F9" w:rsidP="00A93408">
      <w:pPr>
        <w:keepNext/>
        <w:widowControl w:val="0"/>
        <w:spacing w:line="360" w:lineRule="auto"/>
        <w:ind w:firstLine="709"/>
        <w:jc w:val="both"/>
        <w:rPr>
          <w:sz w:val="28"/>
          <w:szCs w:val="28"/>
        </w:rPr>
      </w:pPr>
      <w:r w:rsidRPr="00E0382B">
        <w:rPr>
          <w:sz w:val="28"/>
          <w:szCs w:val="28"/>
        </w:rPr>
        <w:t>- снижение налоговой нагрузки на фонд оплаты труда (снижение размеров единого социального налога);</w:t>
      </w:r>
    </w:p>
    <w:p w:rsidR="001004F9" w:rsidRPr="00E0382B" w:rsidRDefault="001004F9" w:rsidP="00A93408">
      <w:pPr>
        <w:keepNext/>
        <w:widowControl w:val="0"/>
        <w:spacing w:line="360" w:lineRule="auto"/>
        <w:ind w:firstLine="709"/>
        <w:jc w:val="both"/>
        <w:rPr>
          <w:sz w:val="28"/>
          <w:szCs w:val="28"/>
        </w:rPr>
      </w:pPr>
      <w:r w:rsidRPr="00E0382B">
        <w:rPr>
          <w:sz w:val="28"/>
          <w:szCs w:val="28"/>
        </w:rPr>
        <w:t>- упрощение процедуры исчисления основных налогов (НДС, налог на прибыль, ЕСН);</w:t>
      </w:r>
    </w:p>
    <w:p w:rsidR="001004F9" w:rsidRPr="00E0382B" w:rsidRDefault="001004F9" w:rsidP="00A93408">
      <w:pPr>
        <w:keepNext/>
        <w:widowControl w:val="0"/>
        <w:spacing w:line="360" w:lineRule="auto"/>
        <w:ind w:firstLine="709"/>
        <w:jc w:val="both"/>
        <w:rPr>
          <w:sz w:val="28"/>
          <w:szCs w:val="28"/>
        </w:rPr>
      </w:pPr>
      <w:r w:rsidRPr="00E0382B">
        <w:rPr>
          <w:sz w:val="28"/>
          <w:szCs w:val="28"/>
        </w:rPr>
        <w:t>- уточнение положений налогового законодательства;</w:t>
      </w:r>
    </w:p>
    <w:p w:rsidR="001004F9" w:rsidRPr="00E0382B" w:rsidRDefault="001004F9" w:rsidP="00A93408">
      <w:pPr>
        <w:keepNext/>
        <w:widowControl w:val="0"/>
        <w:spacing w:line="360" w:lineRule="auto"/>
        <w:ind w:firstLine="709"/>
        <w:jc w:val="both"/>
        <w:rPr>
          <w:sz w:val="28"/>
          <w:szCs w:val="28"/>
        </w:rPr>
      </w:pPr>
      <w:r w:rsidRPr="00E0382B">
        <w:rPr>
          <w:sz w:val="28"/>
          <w:szCs w:val="28"/>
        </w:rPr>
        <w:t>- усиление информационно-разъяснительной работы налоговых органов по применению норм и положений налогового законодательства;</w:t>
      </w:r>
    </w:p>
    <w:p w:rsidR="001004F9" w:rsidRPr="00E0382B" w:rsidRDefault="001004F9" w:rsidP="00A93408">
      <w:pPr>
        <w:keepNext/>
        <w:widowControl w:val="0"/>
        <w:spacing w:line="360" w:lineRule="auto"/>
        <w:ind w:firstLine="709"/>
        <w:jc w:val="both"/>
        <w:rPr>
          <w:sz w:val="28"/>
          <w:szCs w:val="28"/>
        </w:rPr>
      </w:pPr>
      <w:r w:rsidRPr="00E0382B">
        <w:rPr>
          <w:sz w:val="28"/>
          <w:szCs w:val="28"/>
        </w:rPr>
        <w:t>- улучшение процедуры взаимодействия налогоплательщиков и налоговых органов, в том числе внедрение методов электронного документооборота и т.д.</w:t>
      </w:r>
    </w:p>
    <w:p w:rsidR="00FE0352" w:rsidRPr="00E0382B" w:rsidRDefault="00FE0352" w:rsidP="00A93408">
      <w:pPr>
        <w:keepNext/>
        <w:widowControl w:val="0"/>
        <w:spacing w:line="360" w:lineRule="auto"/>
        <w:ind w:firstLine="709"/>
        <w:jc w:val="both"/>
        <w:rPr>
          <w:sz w:val="28"/>
          <w:szCs w:val="28"/>
        </w:rPr>
      </w:pPr>
    </w:p>
    <w:p w:rsidR="00FE0352" w:rsidRPr="00E0382B" w:rsidRDefault="00E0382B" w:rsidP="00A93408">
      <w:pPr>
        <w:keepNext/>
        <w:widowControl w:val="0"/>
        <w:spacing w:line="360" w:lineRule="auto"/>
        <w:ind w:firstLine="709"/>
        <w:jc w:val="center"/>
        <w:rPr>
          <w:b/>
          <w:sz w:val="28"/>
          <w:szCs w:val="28"/>
        </w:rPr>
      </w:pPr>
      <w:r>
        <w:rPr>
          <w:sz w:val="28"/>
          <w:szCs w:val="28"/>
        </w:rPr>
        <w:br w:type="page"/>
      </w:r>
      <w:r w:rsidRPr="00E0382B">
        <w:rPr>
          <w:b/>
          <w:sz w:val="28"/>
          <w:szCs w:val="28"/>
        </w:rPr>
        <w:t>Список использованной литературы</w:t>
      </w:r>
    </w:p>
    <w:p w:rsidR="00E0382B" w:rsidRPr="00E0382B" w:rsidRDefault="00E0382B" w:rsidP="00A93408">
      <w:pPr>
        <w:keepNext/>
        <w:widowControl w:val="0"/>
        <w:spacing w:line="360" w:lineRule="auto"/>
        <w:ind w:firstLine="709"/>
        <w:jc w:val="both"/>
        <w:rPr>
          <w:sz w:val="28"/>
          <w:szCs w:val="28"/>
        </w:rPr>
      </w:pPr>
    </w:p>
    <w:p w:rsidR="00257E00" w:rsidRPr="00E0382B" w:rsidRDefault="00257E00" w:rsidP="00A93408">
      <w:pPr>
        <w:keepNext/>
        <w:widowControl w:val="0"/>
        <w:numPr>
          <w:ilvl w:val="0"/>
          <w:numId w:val="4"/>
        </w:numPr>
        <w:tabs>
          <w:tab w:val="clear" w:pos="720"/>
        </w:tabs>
        <w:autoSpaceDE w:val="0"/>
        <w:autoSpaceDN w:val="0"/>
        <w:adjustRightInd w:val="0"/>
        <w:spacing w:line="360" w:lineRule="auto"/>
        <w:ind w:left="0" w:firstLine="0"/>
        <w:jc w:val="both"/>
        <w:rPr>
          <w:sz w:val="28"/>
          <w:szCs w:val="28"/>
        </w:rPr>
      </w:pPr>
      <w:r w:rsidRPr="00E0382B">
        <w:rPr>
          <w:sz w:val="28"/>
          <w:szCs w:val="28"/>
        </w:rPr>
        <w:t>Налоговый кодекс Российской Федерации (часть вторая) №117-ФЗ</w:t>
      </w:r>
    </w:p>
    <w:p w:rsidR="00257E00" w:rsidRPr="00E0382B" w:rsidRDefault="00257E00" w:rsidP="00A93408">
      <w:pPr>
        <w:pStyle w:val="ConsNormal"/>
        <w:keepNext/>
        <w:widowControl w:val="0"/>
        <w:numPr>
          <w:ilvl w:val="0"/>
          <w:numId w:val="4"/>
        </w:numPr>
        <w:tabs>
          <w:tab w:val="clear" w:pos="720"/>
        </w:tabs>
        <w:spacing w:line="360" w:lineRule="auto"/>
        <w:ind w:left="0" w:right="0" w:firstLine="0"/>
        <w:jc w:val="both"/>
        <w:rPr>
          <w:rFonts w:ascii="Times New Roman" w:hAnsi="Times New Roman" w:cs="Times New Roman"/>
          <w:sz w:val="28"/>
          <w:szCs w:val="28"/>
        </w:rPr>
      </w:pPr>
      <w:r w:rsidRPr="00E0382B">
        <w:rPr>
          <w:rFonts w:ascii="Times New Roman" w:hAnsi="Times New Roman" w:cs="Times New Roman"/>
          <w:sz w:val="28"/>
          <w:szCs w:val="28"/>
        </w:rPr>
        <w:t>Закон РФ от 10.07.1992 N 3266-1 (ред. от 16.03.2006) «Об образовании» // Российская газета. – 23.01.1996. – №13.</w:t>
      </w:r>
    </w:p>
    <w:p w:rsidR="004F32FF" w:rsidRPr="00E0382B" w:rsidRDefault="004F32FF" w:rsidP="00A93408">
      <w:pPr>
        <w:pStyle w:val="a5"/>
        <w:keepNext/>
        <w:widowControl w:val="0"/>
        <w:numPr>
          <w:ilvl w:val="0"/>
          <w:numId w:val="4"/>
        </w:numPr>
        <w:tabs>
          <w:tab w:val="clear" w:pos="720"/>
        </w:tabs>
        <w:spacing w:line="360" w:lineRule="auto"/>
        <w:ind w:left="0" w:firstLine="0"/>
        <w:jc w:val="both"/>
        <w:rPr>
          <w:bCs/>
          <w:kern w:val="36"/>
          <w:sz w:val="28"/>
          <w:szCs w:val="28"/>
        </w:rPr>
      </w:pPr>
      <w:r w:rsidRPr="00E0382B">
        <w:rPr>
          <w:bCs/>
          <w:kern w:val="36"/>
          <w:sz w:val="28"/>
          <w:szCs w:val="28"/>
        </w:rPr>
        <w:t xml:space="preserve">Беляков С.А. </w:t>
      </w:r>
      <w:r w:rsidRPr="00E0382B">
        <w:rPr>
          <w:bCs/>
          <w:sz w:val="28"/>
          <w:szCs w:val="28"/>
        </w:rPr>
        <w:t>Оценка экономического положения образовательных учреждений</w:t>
      </w:r>
      <w:r w:rsidRPr="00E0382B">
        <w:rPr>
          <w:sz w:val="28"/>
          <w:szCs w:val="28"/>
        </w:rPr>
        <w:t> // Университетское управление. – 2004. – №5-6(33).</w:t>
      </w:r>
    </w:p>
    <w:p w:rsidR="004F32FF" w:rsidRPr="00E0382B" w:rsidRDefault="004F32FF" w:rsidP="00A93408">
      <w:pPr>
        <w:pStyle w:val="a5"/>
        <w:keepNext/>
        <w:widowControl w:val="0"/>
        <w:numPr>
          <w:ilvl w:val="0"/>
          <w:numId w:val="4"/>
        </w:numPr>
        <w:tabs>
          <w:tab w:val="clear" w:pos="720"/>
        </w:tabs>
        <w:spacing w:line="360" w:lineRule="auto"/>
        <w:ind w:left="0" w:firstLine="0"/>
        <w:jc w:val="both"/>
        <w:rPr>
          <w:sz w:val="28"/>
          <w:szCs w:val="28"/>
        </w:rPr>
      </w:pPr>
      <w:r w:rsidRPr="00E0382B">
        <w:rPr>
          <w:sz w:val="28"/>
          <w:szCs w:val="28"/>
        </w:rPr>
        <w:t xml:space="preserve">Куницын Д.В. </w:t>
      </w:r>
      <w:r w:rsidRPr="00E0382B">
        <w:rPr>
          <w:bCs/>
          <w:sz w:val="28"/>
          <w:szCs w:val="28"/>
        </w:rPr>
        <w:t>Налогообложение образовательных учреждений в современных условиях / Д.В.Куницын, Н.Г.Иванова // Сибирская финансовая школа. – 2008. – №1.</w:t>
      </w:r>
    </w:p>
    <w:p w:rsidR="004F32FF" w:rsidRPr="00E0382B" w:rsidRDefault="004F32FF" w:rsidP="00A93408">
      <w:pPr>
        <w:pStyle w:val="bigblueheading"/>
        <w:keepNext/>
        <w:widowControl w:val="0"/>
        <w:numPr>
          <w:ilvl w:val="0"/>
          <w:numId w:val="4"/>
        </w:numPr>
        <w:tabs>
          <w:tab w:val="clear" w:pos="720"/>
        </w:tabs>
        <w:spacing w:line="360" w:lineRule="auto"/>
        <w:ind w:left="0" w:right="0" w:firstLine="0"/>
        <w:jc w:val="both"/>
        <w:rPr>
          <w:rFonts w:ascii="Times New Roman" w:hAnsi="Times New Roman"/>
          <w:color w:val="auto"/>
          <w:sz w:val="28"/>
          <w:szCs w:val="28"/>
        </w:rPr>
      </w:pPr>
      <w:r w:rsidRPr="00E0382B">
        <w:rPr>
          <w:rFonts w:ascii="Times New Roman" w:hAnsi="Times New Roman"/>
          <w:color w:val="auto"/>
          <w:sz w:val="28"/>
          <w:szCs w:val="28"/>
        </w:rPr>
        <w:t xml:space="preserve">Левицкий М.Л. Последствия налоговых изменений для образовательных учреждений // </w:t>
      </w:r>
      <w:r w:rsidRPr="00E0382B">
        <w:rPr>
          <w:rStyle w:val="a3"/>
          <w:rFonts w:ascii="Times New Roman" w:hAnsi="Times New Roman"/>
          <w:i w:val="0"/>
          <w:color w:val="auto"/>
          <w:sz w:val="28"/>
          <w:szCs w:val="28"/>
        </w:rPr>
        <w:t>Справочник руководителя дошкольного учреждения –</w:t>
      </w:r>
      <w:r w:rsidR="00E0382B">
        <w:rPr>
          <w:rStyle w:val="a3"/>
          <w:rFonts w:ascii="Times New Roman" w:hAnsi="Times New Roman"/>
          <w:i w:val="0"/>
          <w:color w:val="auto"/>
          <w:sz w:val="28"/>
          <w:szCs w:val="28"/>
        </w:rPr>
        <w:t xml:space="preserve"> </w:t>
      </w:r>
      <w:r w:rsidRPr="00E0382B">
        <w:rPr>
          <w:rStyle w:val="a3"/>
          <w:rFonts w:ascii="Times New Roman" w:hAnsi="Times New Roman"/>
          <w:i w:val="0"/>
          <w:color w:val="auto"/>
          <w:sz w:val="28"/>
          <w:szCs w:val="28"/>
        </w:rPr>
        <w:t>2007. – №5.</w:t>
      </w:r>
    </w:p>
    <w:p w:rsidR="004C51F7" w:rsidRPr="00E0382B" w:rsidRDefault="004F32FF" w:rsidP="00A93408">
      <w:pPr>
        <w:pStyle w:val="a5"/>
        <w:keepNext/>
        <w:widowControl w:val="0"/>
        <w:numPr>
          <w:ilvl w:val="0"/>
          <w:numId w:val="4"/>
        </w:numPr>
        <w:tabs>
          <w:tab w:val="clear" w:pos="720"/>
        </w:tabs>
        <w:spacing w:line="360" w:lineRule="auto"/>
        <w:ind w:left="0" w:firstLine="0"/>
        <w:jc w:val="both"/>
        <w:rPr>
          <w:sz w:val="28"/>
          <w:szCs w:val="28"/>
        </w:rPr>
      </w:pPr>
      <w:r w:rsidRPr="00E0382B">
        <w:rPr>
          <w:sz w:val="28"/>
          <w:szCs w:val="28"/>
        </w:rPr>
        <w:t xml:space="preserve">Цатурян Э.О. </w:t>
      </w:r>
      <w:r w:rsidRPr="00E0382B">
        <w:rPr>
          <w:bCs/>
          <w:kern w:val="36"/>
          <w:sz w:val="28"/>
          <w:szCs w:val="28"/>
        </w:rPr>
        <w:t>Предпринимательская деятельность образовательного учреждения высшего профессионального образования // Экономика России: основные направления совершенствования. – 2005. – №5.</w:t>
      </w:r>
      <w:bookmarkStart w:id="3" w:name="_GoBack"/>
      <w:bookmarkEnd w:id="3"/>
    </w:p>
    <w:sectPr w:rsidR="004C51F7" w:rsidRPr="00E0382B" w:rsidSect="00E0382B">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B51" w:rsidRDefault="00826B51">
      <w:r>
        <w:separator/>
      </w:r>
    </w:p>
  </w:endnote>
  <w:endnote w:type="continuationSeparator" w:id="0">
    <w:p w:rsidR="00826B51" w:rsidRDefault="0082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Georgi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2A" w:rsidRDefault="00FB2E2A" w:rsidP="00820095">
    <w:pPr>
      <w:pStyle w:val="aa"/>
      <w:framePr w:wrap="around" w:vAnchor="text" w:hAnchor="margin" w:xAlign="right" w:y="1"/>
      <w:rPr>
        <w:rStyle w:val="ac"/>
      </w:rPr>
    </w:pPr>
  </w:p>
  <w:p w:rsidR="00FB2E2A" w:rsidRDefault="00FB2E2A" w:rsidP="004F32F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B51" w:rsidRDefault="00826B51">
      <w:r>
        <w:separator/>
      </w:r>
    </w:p>
  </w:footnote>
  <w:footnote w:type="continuationSeparator" w:id="0">
    <w:p w:rsidR="00826B51" w:rsidRDefault="00826B51">
      <w:r>
        <w:continuationSeparator/>
      </w:r>
    </w:p>
  </w:footnote>
  <w:footnote w:id="1">
    <w:p w:rsidR="00826B51" w:rsidRDefault="00FB2E2A">
      <w:pPr>
        <w:pStyle w:val="a5"/>
      </w:pPr>
      <w:r w:rsidRPr="003E5F8A">
        <w:rPr>
          <w:rStyle w:val="a7"/>
        </w:rPr>
        <w:footnoteRef/>
      </w:r>
      <w:r w:rsidRPr="003E5F8A">
        <w:t xml:space="preserve"> Цатурян Э.О. </w:t>
      </w:r>
      <w:r w:rsidRPr="003E5F8A">
        <w:rPr>
          <w:bCs/>
          <w:kern w:val="36"/>
        </w:rPr>
        <w:t>Предпринимательская деятельность образовательного учреждения высшего профессионального образования // Экономика России: основные направления совершенствования. – 2005. – №5.</w:t>
      </w:r>
    </w:p>
  </w:footnote>
  <w:footnote w:id="2">
    <w:p w:rsidR="00826B51" w:rsidRDefault="00FB2E2A" w:rsidP="003E5F8A">
      <w:pPr>
        <w:pStyle w:val="ConsNormal"/>
        <w:ind w:right="0" w:firstLine="0"/>
        <w:jc w:val="both"/>
      </w:pPr>
      <w:r w:rsidRPr="003E5F8A">
        <w:rPr>
          <w:rStyle w:val="a7"/>
          <w:rFonts w:ascii="Times New Roman" w:hAnsi="Times New Roman"/>
        </w:rPr>
        <w:footnoteRef/>
      </w:r>
      <w:r w:rsidRPr="003E5F8A">
        <w:rPr>
          <w:rFonts w:ascii="Times New Roman" w:hAnsi="Times New Roman" w:cs="Times New Roman"/>
        </w:rPr>
        <w:t xml:space="preserve"> Закон РФ от 10.07.1992 N 3266-1 (ред. от 16.03.2006) «Об образовании» // Российская газета. – 23.01.1996. – №13.</w:t>
      </w:r>
    </w:p>
  </w:footnote>
  <w:footnote w:id="3">
    <w:p w:rsidR="00826B51" w:rsidRDefault="00FB2E2A" w:rsidP="00F519B8">
      <w:pPr>
        <w:pStyle w:val="bigblueheading"/>
        <w:ind w:right="0"/>
        <w:jc w:val="both"/>
      </w:pPr>
      <w:r w:rsidRPr="00F519B8">
        <w:rPr>
          <w:rStyle w:val="a7"/>
          <w:rFonts w:ascii="Times New Roman" w:hAnsi="Times New Roman"/>
          <w:color w:val="auto"/>
          <w:sz w:val="20"/>
          <w:szCs w:val="20"/>
        </w:rPr>
        <w:footnoteRef/>
      </w:r>
      <w:r w:rsidRPr="00F519B8">
        <w:rPr>
          <w:rFonts w:ascii="Times New Roman" w:hAnsi="Times New Roman"/>
          <w:color w:val="auto"/>
          <w:sz w:val="20"/>
          <w:szCs w:val="20"/>
        </w:rPr>
        <w:t xml:space="preserve"> Левицкий М.Л. Последствия налоговых изменений для образовательных учреждений // </w:t>
      </w:r>
      <w:r w:rsidRPr="00F519B8">
        <w:rPr>
          <w:rStyle w:val="a3"/>
          <w:rFonts w:ascii="Times New Roman" w:hAnsi="Times New Roman"/>
          <w:i w:val="0"/>
          <w:color w:val="auto"/>
          <w:sz w:val="20"/>
          <w:szCs w:val="20"/>
        </w:rPr>
        <w:t>Справочник руководителя дошкольного учреждения –</w:t>
      </w:r>
      <w:r w:rsidR="00E0382B">
        <w:rPr>
          <w:rStyle w:val="a3"/>
          <w:rFonts w:ascii="Times New Roman" w:hAnsi="Times New Roman"/>
          <w:i w:val="0"/>
          <w:color w:val="auto"/>
          <w:sz w:val="20"/>
          <w:szCs w:val="20"/>
        </w:rPr>
        <w:t xml:space="preserve"> </w:t>
      </w:r>
      <w:r w:rsidRPr="00F519B8">
        <w:rPr>
          <w:rStyle w:val="a3"/>
          <w:rFonts w:ascii="Times New Roman" w:hAnsi="Times New Roman"/>
          <w:i w:val="0"/>
          <w:color w:val="auto"/>
          <w:sz w:val="20"/>
          <w:szCs w:val="20"/>
        </w:rPr>
        <w:t>2007. – №5.</w:t>
      </w:r>
    </w:p>
  </w:footnote>
  <w:footnote w:id="4">
    <w:p w:rsidR="00826B51" w:rsidRDefault="00FB2E2A" w:rsidP="001004F9">
      <w:pPr>
        <w:pStyle w:val="a5"/>
      </w:pPr>
      <w:r w:rsidRPr="001004F9">
        <w:rPr>
          <w:rStyle w:val="a7"/>
        </w:rPr>
        <w:footnoteRef/>
      </w:r>
      <w:r w:rsidRPr="001004F9">
        <w:t xml:space="preserve"> Куницын Д.В. </w:t>
      </w:r>
      <w:r w:rsidRPr="001004F9">
        <w:rPr>
          <w:bCs/>
          <w:color w:val="000000"/>
        </w:rPr>
        <w:t>Налогообложение образовательных учреждений в современных условиях / Д.В.Куницын, Н.Г.Иванова // Сибирская финансовая школа. – 2008. –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F742B"/>
    <w:multiLevelType w:val="hybridMultilevel"/>
    <w:tmpl w:val="E222B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3A40F09"/>
    <w:multiLevelType w:val="hybridMultilevel"/>
    <w:tmpl w:val="E27E8F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A0A7175"/>
    <w:multiLevelType w:val="multilevel"/>
    <w:tmpl w:val="AD122B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467761F"/>
    <w:multiLevelType w:val="multilevel"/>
    <w:tmpl w:val="2302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1F7"/>
    <w:rsid w:val="001004F9"/>
    <w:rsid w:val="0016295D"/>
    <w:rsid w:val="001F726E"/>
    <w:rsid w:val="00257E00"/>
    <w:rsid w:val="00263463"/>
    <w:rsid w:val="002D262E"/>
    <w:rsid w:val="00392217"/>
    <w:rsid w:val="003E5F8A"/>
    <w:rsid w:val="004A0076"/>
    <w:rsid w:val="004C51F7"/>
    <w:rsid w:val="004F32FF"/>
    <w:rsid w:val="00646755"/>
    <w:rsid w:val="006D6E6A"/>
    <w:rsid w:val="006F500B"/>
    <w:rsid w:val="00714FEC"/>
    <w:rsid w:val="007F172A"/>
    <w:rsid w:val="00801DAB"/>
    <w:rsid w:val="00820095"/>
    <w:rsid w:val="00826B51"/>
    <w:rsid w:val="008E7C29"/>
    <w:rsid w:val="00931790"/>
    <w:rsid w:val="00A73F72"/>
    <w:rsid w:val="00A93408"/>
    <w:rsid w:val="00BC2894"/>
    <w:rsid w:val="00C4672C"/>
    <w:rsid w:val="00D031AC"/>
    <w:rsid w:val="00D24876"/>
    <w:rsid w:val="00D52833"/>
    <w:rsid w:val="00E0382B"/>
    <w:rsid w:val="00E11EDE"/>
    <w:rsid w:val="00F519B8"/>
    <w:rsid w:val="00F72415"/>
    <w:rsid w:val="00FB2E2A"/>
    <w:rsid w:val="00FE0352"/>
    <w:rsid w:val="00FF1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C6E3543-12D1-49CB-94B5-456F32A7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11ED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bigblueheading">
    <w:name w:val="bigblueheading"/>
    <w:basedOn w:val="a"/>
    <w:rsid w:val="004C51F7"/>
    <w:pPr>
      <w:ind w:right="150"/>
    </w:pPr>
    <w:rPr>
      <w:rFonts w:ascii="Times New Roman Georgia" w:hAnsi="Times New Roman Georgia"/>
      <w:color w:val="0369B3"/>
      <w:sz w:val="36"/>
      <w:szCs w:val="36"/>
    </w:rPr>
  </w:style>
  <w:style w:type="character" w:styleId="a3">
    <w:name w:val="Emphasis"/>
    <w:uiPriority w:val="20"/>
    <w:qFormat/>
    <w:rsid w:val="004C51F7"/>
    <w:rPr>
      <w:rFonts w:cs="Times New Roman"/>
      <w:i/>
      <w:iCs/>
    </w:rPr>
  </w:style>
  <w:style w:type="paragraph" w:styleId="a4">
    <w:name w:val="Normal (Web)"/>
    <w:basedOn w:val="a"/>
    <w:uiPriority w:val="99"/>
    <w:rsid w:val="00E11EDE"/>
    <w:pPr>
      <w:spacing w:before="100" w:beforeAutospacing="1" w:after="100" w:afterAutospacing="1"/>
    </w:pPr>
    <w:rPr>
      <w:rFonts w:ascii="Verdana" w:hAnsi="Verdana"/>
      <w:color w:val="626161"/>
      <w:sz w:val="18"/>
      <w:szCs w:val="18"/>
    </w:rPr>
  </w:style>
  <w:style w:type="paragraph" w:styleId="a5">
    <w:name w:val="footnote text"/>
    <w:basedOn w:val="a"/>
    <w:link w:val="a6"/>
    <w:uiPriority w:val="99"/>
    <w:semiHidden/>
    <w:rsid w:val="00BC2894"/>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BC2894"/>
    <w:rPr>
      <w:rFonts w:cs="Times New Roman"/>
      <w:vertAlign w:val="superscript"/>
    </w:rPr>
  </w:style>
  <w:style w:type="paragraph" w:customStyle="1" w:styleId="ConsNormal">
    <w:name w:val="ConsNormal"/>
    <w:rsid w:val="003E5F8A"/>
    <w:pPr>
      <w:autoSpaceDE w:val="0"/>
      <w:autoSpaceDN w:val="0"/>
      <w:adjustRightInd w:val="0"/>
      <w:ind w:right="19772" w:firstLine="720"/>
    </w:pPr>
    <w:rPr>
      <w:rFonts w:ascii="Arial" w:hAnsi="Arial" w:cs="Arial"/>
    </w:rPr>
  </w:style>
  <w:style w:type="character" w:styleId="a8">
    <w:name w:val="Strong"/>
    <w:uiPriority w:val="22"/>
    <w:qFormat/>
    <w:rsid w:val="00FE0352"/>
    <w:rPr>
      <w:rFonts w:cs="Times New Roman"/>
      <w:b/>
      <w:bCs/>
    </w:rPr>
  </w:style>
  <w:style w:type="table" w:styleId="a9">
    <w:name w:val="Table Grid"/>
    <w:basedOn w:val="a1"/>
    <w:uiPriority w:val="59"/>
    <w:rsid w:val="002D2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4F32FF"/>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4F32FF"/>
    <w:rPr>
      <w:rFonts w:cs="Times New Roman"/>
    </w:rPr>
  </w:style>
  <w:style w:type="paragraph" w:styleId="11">
    <w:name w:val="toc 1"/>
    <w:basedOn w:val="a"/>
    <w:next w:val="a"/>
    <w:autoRedefine/>
    <w:uiPriority w:val="39"/>
    <w:semiHidden/>
    <w:rsid w:val="004F32FF"/>
  </w:style>
  <w:style w:type="character" w:styleId="ad">
    <w:name w:val="Hyperlink"/>
    <w:uiPriority w:val="99"/>
    <w:rsid w:val="004F32FF"/>
    <w:rPr>
      <w:rFonts w:cs="Times New Roman"/>
      <w:color w:val="0000FF"/>
      <w:u w:val="single"/>
    </w:rPr>
  </w:style>
  <w:style w:type="paragraph" w:styleId="ae">
    <w:name w:val="header"/>
    <w:basedOn w:val="a"/>
    <w:link w:val="af"/>
    <w:uiPriority w:val="99"/>
    <w:rsid w:val="00A93408"/>
    <w:pPr>
      <w:tabs>
        <w:tab w:val="center" w:pos="4677"/>
        <w:tab w:val="right" w:pos="9355"/>
      </w:tabs>
    </w:pPr>
  </w:style>
  <w:style w:type="character" w:customStyle="1" w:styleId="af">
    <w:name w:val="Верхний колонтитул Знак"/>
    <w:link w:val="ae"/>
    <w:uiPriority w:val="99"/>
    <w:locked/>
    <w:rsid w:val="00A9340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22210">
      <w:marLeft w:val="180"/>
      <w:marRight w:val="180"/>
      <w:marTop w:val="0"/>
      <w:marBottom w:val="0"/>
      <w:divBdr>
        <w:top w:val="none" w:sz="0" w:space="0" w:color="auto"/>
        <w:left w:val="none" w:sz="0" w:space="0" w:color="auto"/>
        <w:bottom w:val="none" w:sz="0" w:space="0" w:color="auto"/>
        <w:right w:val="none" w:sz="0" w:space="0" w:color="auto"/>
      </w:divBdr>
      <w:divsChild>
        <w:div w:id="673722389">
          <w:marLeft w:val="0"/>
          <w:marRight w:val="0"/>
          <w:marTop w:val="0"/>
          <w:marBottom w:val="0"/>
          <w:divBdr>
            <w:top w:val="none" w:sz="0" w:space="0" w:color="auto"/>
            <w:left w:val="none" w:sz="0" w:space="0" w:color="auto"/>
            <w:bottom w:val="none" w:sz="0" w:space="0" w:color="auto"/>
            <w:right w:val="none" w:sz="0" w:space="0" w:color="auto"/>
          </w:divBdr>
          <w:divsChild>
            <w:div w:id="673722313">
              <w:marLeft w:val="0"/>
              <w:marRight w:val="0"/>
              <w:marTop w:val="0"/>
              <w:marBottom w:val="0"/>
              <w:divBdr>
                <w:top w:val="none" w:sz="0" w:space="0" w:color="auto"/>
                <w:left w:val="none" w:sz="0" w:space="0" w:color="auto"/>
                <w:bottom w:val="none" w:sz="0" w:space="0" w:color="auto"/>
                <w:right w:val="none" w:sz="0" w:space="0" w:color="auto"/>
              </w:divBdr>
              <w:divsChild>
                <w:div w:id="6737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2215">
      <w:marLeft w:val="180"/>
      <w:marRight w:val="180"/>
      <w:marTop w:val="0"/>
      <w:marBottom w:val="0"/>
      <w:divBdr>
        <w:top w:val="none" w:sz="0" w:space="0" w:color="auto"/>
        <w:left w:val="none" w:sz="0" w:space="0" w:color="auto"/>
        <w:bottom w:val="none" w:sz="0" w:space="0" w:color="auto"/>
        <w:right w:val="none" w:sz="0" w:space="0" w:color="auto"/>
      </w:divBdr>
      <w:divsChild>
        <w:div w:id="673722404">
          <w:marLeft w:val="0"/>
          <w:marRight w:val="0"/>
          <w:marTop w:val="0"/>
          <w:marBottom w:val="0"/>
          <w:divBdr>
            <w:top w:val="none" w:sz="0" w:space="0" w:color="auto"/>
            <w:left w:val="none" w:sz="0" w:space="0" w:color="auto"/>
            <w:bottom w:val="none" w:sz="0" w:space="0" w:color="auto"/>
            <w:right w:val="none" w:sz="0" w:space="0" w:color="auto"/>
          </w:divBdr>
          <w:divsChild>
            <w:div w:id="673722469">
              <w:marLeft w:val="0"/>
              <w:marRight w:val="0"/>
              <w:marTop w:val="0"/>
              <w:marBottom w:val="0"/>
              <w:divBdr>
                <w:top w:val="none" w:sz="0" w:space="0" w:color="auto"/>
                <w:left w:val="none" w:sz="0" w:space="0" w:color="auto"/>
                <w:bottom w:val="none" w:sz="0" w:space="0" w:color="auto"/>
                <w:right w:val="none" w:sz="0" w:space="0" w:color="auto"/>
              </w:divBdr>
              <w:divsChild>
                <w:div w:id="673722194">
                  <w:marLeft w:val="0"/>
                  <w:marRight w:val="0"/>
                  <w:marTop w:val="0"/>
                  <w:marBottom w:val="0"/>
                  <w:divBdr>
                    <w:top w:val="none" w:sz="0" w:space="0" w:color="auto"/>
                    <w:left w:val="none" w:sz="0" w:space="0" w:color="auto"/>
                    <w:bottom w:val="none" w:sz="0" w:space="0" w:color="auto"/>
                    <w:right w:val="none" w:sz="0" w:space="0" w:color="auto"/>
                  </w:divBdr>
                </w:div>
                <w:div w:id="673722199">
                  <w:marLeft w:val="0"/>
                  <w:marRight w:val="0"/>
                  <w:marTop w:val="0"/>
                  <w:marBottom w:val="0"/>
                  <w:divBdr>
                    <w:top w:val="none" w:sz="0" w:space="0" w:color="auto"/>
                    <w:left w:val="none" w:sz="0" w:space="0" w:color="auto"/>
                    <w:bottom w:val="none" w:sz="0" w:space="0" w:color="auto"/>
                    <w:right w:val="none" w:sz="0" w:space="0" w:color="auto"/>
                  </w:divBdr>
                </w:div>
                <w:div w:id="673722208">
                  <w:marLeft w:val="0"/>
                  <w:marRight w:val="0"/>
                  <w:marTop w:val="0"/>
                  <w:marBottom w:val="0"/>
                  <w:divBdr>
                    <w:top w:val="none" w:sz="0" w:space="0" w:color="auto"/>
                    <w:left w:val="none" w:sz="0" w:space="0" w:color="auto"/>
                    <w:bottom w:val="none" w:sz="0" w:space="0" w:color="auto"/>
                    <w:right w:val="none" w:sz="0" w:space="0" w:color="auto"/>
                  </w:divBdr>
                </w:div>
                <w:div w:id="673722213">
                  <w:marLeft w:val="0"/>
                  <w:marRight w:val="0"/>
                  <w:marTop w:val="0"/>
                  <w:marBottom w:val="0"/>
                  <w:divBdr>
                    <w:top w:val="none" w:sz="0" w:space="0" w:color="auto"/>
                    <w:left w:val="none" w:sz="0" w:space="0" w:color="auto"/>
                    <w:bottom w:val="none" w:sz="0" w:space="0" w:color="auto"/>
                    <w:right w:val="none" w:sz="0" w:space="0" w:color="auto"/>
                  </w:divBdr>
                </w:div>
                <w:div w:id="673722216">
                  <w:marLeft w:val="0"/>
                  <w:marRight w:val="0"/>
                  <w:marTop w:val="0"/>
                  <w:marBottom w:val="0"/>
                  <w:divBdr>
                    <w:top w:val="none" w:sz="0" w:space="0" w:color="auto"/>
                    <w:left w:val="none" w:sz="0" w:space="0" w:color="auto"/>
                    <w:bottom w:val="none" w:sz="0" w:space="0" w:color="auto"/>
                    <w:right w:val="none" w:sz="0" w:space="0" w:color="auto"/>
                  </w:divBdr>
                </w:div>
                <w:div w:id="673722217">
                  <w:marLeft w:val="0"/>
                  <w:marRight w:val="0"/>
                  <w:marTop w:val="0"/>
                  <w:marBottom w:val="0"/>
                  <w:divBdr>
                    <w:top w:val="none" w:sz="0" w:space="0" w:color="auto"/>
                    <w:left w:val="none" w:sz="0" w:space="0" w:color="auto"/>
                    <w:bottom w:val="none" w:sz="0" w:space="0" w:color="auto"/>
                    <w:right w:val="none" w:sz="0" w:space="0" w:color="auto"/>
                  </w:divBdr>
                </w:div>
                <w:div w:id="673722223">
                  <w:marLeft w:val="0"/>
                  <w:marRight w:val="0"/>
                  <w:marTop w:val="0"/>
                  <w:marBottom w:val="0"/>
                  <w:divBdr>
                    <w:top w:val="none" w:sz="0" w:space="0" w:color="auto"/>
                    <w:left w:val="none" w:sz="0" w:space="0" w:color="auto"/>
                    <w:bottom w:val="none" w:sz="0" w:space="0" w:color="auto"/>
                    <w:right w:val="none" w:sz="0" w:space="0" w:color="auto"/>
                  </w:divBdr>
                </w:div>
                <w:div w:id="673722256">
                  <w:marLeft w:val="0"/>
                  <w:marRight w:val="0"/>
                  <w:marTop w:val="0"/>
                  <w:marBottom w:val="0"/>
                  <w:divBdr>
                    <w:top w:val="none" w:sz="0" w:space="0" w:color="auto"/>
                    <w:left w:val="none" w:sz="0" w:space="0" w:color="auto"/>
                    <w:bottom w:val="none" w:sz="0" w:space="0" w:color="auto"/>
                    <w:right w:val="none" w:sz="0" w:space="0" w:color="auto"/>
                  </w:divBdr>
                </w:div>
                <w:div w:id="673722263">
                  <w:marLeft w:val="0"/>
                  <w:marRight w:val="0"/>
                  <w:marTop w:val="0"/>
                  <w:marBottom w:val="0"/>
                  <w:divBdr>
                    <w:top w:val="none" w:sz="0" w:space="0" w:color="auto"/>
                    <w:left w:val="none" w:sz="0" w:space="0" w:color="auto"/>
                    <w:bottom w:val="none" w:sz="0" w:space="0" w:color="auto"/>
                    <w:right w:val="none" w:sz="0" w:space="0" w:color="auto"/>
                  </w:divBdr>
                </w:div>
                <w:div w:id="673722266">
                  <w:marLeft w:val="0"/>
                  <w:marRight w:val="0"/>
                  <w:marTop w:val="0"/>
                  <w:marBottom w:val="0"/>
                  <w:divBdr>
                    <w:top w:val="none" w:sz="0" w:space="0" w:color="auto"/>
                    <w:left w:val="none" w:sz="0" w:space="0" w:color="auto"/>
                    <w:bottom w:val="none" w:sz="0" w:space="0" w:color="auto"/>
                    <w:right w:val="none" w:sz="0" w:space="0" w:color="auto"/>
                  </w:divBdr>
                </w:div>
                <w:div w:id="673722284">
                  <w:marLeft w:val="0"/>
                  <w:marRight w:val="0"/>
                  <w:marTop w:val="0"/>
                  <w:marBottom w:val="0"/>
                  <w:divBdr>
                    <w:top w:val="none" w:sz="0" w:space="0" w:color="auto"/>
                    <w:left w:val="none" w:sz="0" w:space="0" w:color="auto"/>
                    <w:bottom w:val="none" w:sz="0" w:space="0" w:color="auto"/>
                    <w:right w:val="none" w:sz="0" w:space="0" w:color="auto"/>
                  </w:divBdr>
                </w:div>
                <w:div w:id="673722288">
                  <w:marLeft w:val="0"/>
                  <w:marRight w:val="0"/>
                  <w:marTop w:val="0"/>
                  <w:marBottom w:val="0"/>
                  <w:divBdr>
                    <w:top w:val="none" w:sz="0" w:space="0" w:color="auto"/>
                    <w:left w:val="none" w:sz="0" w:space="0" w:color="auto"/>
                    <w:bottom w:val="none" w:sz="0" w:space="0" w:color="auto"/>
                    <w:right w:val="none" w:sz="0" w:space="0" w:color="auto"/>
                  </w:divBdr>
                </w:div>
                <w:div w:id="673722310">
                  <w:marLeft w:val="0"/>
                  <w:marRight w:val="0"/>
                  <w:marTop w:val="0"/>
                  <w:marBottom w:val="0"/>
                  <w:divBdr>
                    <w:top w:val="none" w:sz="0" w:space="0" w:color="auto"/>
                    <w:left w:val="none" w:sz="0" w:space="0" w:color="auto"/>
                    <w:bottom w:val="none" w:sz="0" w:space="0" w:color="auto"/>
                    <w:right w:val="none" w:sz="0" w:space="0" w:color="auto"/>
                  </w:divBdr>
                </w:div>
                <w:div w:id="673722346">
                  <w:marLeft w:val="0"/>
                  <w:marRight w:val="0"/>
                  <w:marTop w:val="0"/>
                  <w:marBottom w:val="0"/>
                  <w:divBdr>
                    <w:top w:val="none" w:sz="0" w:space="0" w:color="auto"/>
                    <w:left w:val="none" w:sz="0" w:space="0" w:color="auto"/>
                    <w:bottom w:val="none" w:sz="0" w:space="0" w:color="auto"/>
                    <w:right w:val="none" w:sz="0" w:space="0" w:color="auto"/>
                  </w:divBdr>
                </w:div>
                <w:div w:id="673722386">
                  <w:marLeft w:val="0"/>
                  <w:marRight w:val="0"/>
                  <w:marTop w:val="0"/>
                  <w:marBottom w:val="0"/>
                  <w:divBdr>
                    <w:top w:val="none" w:sz="0" w:space="0" w:color="auto"/>
                    <w:left w:val="none" w:sz="0" w:space="0" w:color="auto"/>
                    <w:bottom w:val="none" w:sz="0" w:space="0" w:color="auto"/>
                    <w:right w:val="none" w:sz="0" w:space="0" w:color="auto"/>
                  </w:divBdr>
                </w:div>
                <w:div w:id="673722407">
                  <w:marLeft w:val="0"/>
                  <w:marRight w:val="0"/>
                  <w:marTop w:val="0"/>
                  <w:marBottom w:val="0"/>
                  <w:divBdr>
                    <w:top w:val="none" w:sz="0" w:space="0" w:color="auto"/>
                    <w:left w:val="none" w:sz="0" w:space="0" w:color="auto"/>
                    <w:bottom w:val="none" w:sz="0" w:space="0" w:color="auto"/>
                    <w:right w:val="none" w:sz="0" w:space="0" w:color="auto"/>
                  </w:divBdr>
                </w:div>
                <w:div w:id="673722418">
                  <w:marLeft w:val="0"/>
                  <w:marRight w:val="0"/>
                  <w:marTop w:val="0"/>
                  <w:marBottom w:val="0"/>
                  <w:divBdr>
                    <w:top w:val="none" w:sz="0" w:space="0" w:color="auto"/>
                    <w:left w:val="none" w:sz="0" w:space="0" w:color="auto"/>
                    <w:bottom w:val="none" w:sz="0" w:space="0" w:color="auto"/>
                    <w:right w:val="none" w:sz="0" w:space="0" w:color="auto"/>
                  </w:divBdr>
                </w:div>
                <w:div w:id="673722436">
                  <w:marLeft w:val="0"/>
                  <w:marRight w:val="0"/>
                  <w:marTop w:val="0"/>
                  <w:marBottom w:val="0"/>
                  <w:divBdr>
                    <w:top w:val="none" w:sz="0" w:space="0" w:color="auto"/>
                    <w:left w:val="none" w:sz="0" w:space="0" w:color="auto"/>
                    <w:bottom w:val="none" w:sz="0" w:space="0" w:color="auto"/>
                    <w:right w:val="none" w:sz="0" w:space="0" w:color="auto"/>
                  </w:divBdr>
                </w:div>
                <w:div w:id="673722452">
                  <w:marLeft w:val="0"/>
                  <w:marRight w:val="0"/>
                  <w:marTop w:val="0"/>
                  <w:marBottom w:val="0"/>
                  <w:divBdr>
                    <w:top w:val="none" w:sz="0" w:space="0" w:color="auto"/>
                    <w:left w:val="none" w:sz="0" w:space="0" w:color="auto"/>
                    <w:bottom w:val="none" w:sz="0" w:space="0" w:color="auto"/>
                    <w:right w:val="none" w:sz="0" w:space="0" w:color="auto"/>
                  </w:divBdr>
                </w:div>
                <w:div w:id="6737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2241">
      <w:marLeft w:val="180"/>
      <w:marRight w:val="180"/>
      <w:marTop w:val="0"/>
      <w:marBottom w:val="0"/>
      <w:divBdr>
        <w:top w:val="none" w:sz="0" w:space="0" w:color="auto"/>
        <w:left w:val="none" w:sz="0" w:space="0" w:color="auto"/>
        <w:bottom w:val="none" w:sz="0" w:space="0" w:color="auto"/>
        <w:right w:val="none" w:sz="0" w:space="0" w:color="auto"/>
      </w:divBdr>
      <w:divsChild>
        <w:div w:id="673722417">
          <w:marLeft w:val="0"/>
          <w:marRight w:val="0"/>
          <w:marTop w:val="0"/>
          <w:marBottom w:val="0"/>
          <w:divBdr>
            <w:top w:val="none" w:sz="0" w:space="0" w:color="auto"/>
            <w:left w:val="none" w:sz="0" w:space="0" w:color="auto"/>
            <w:bottom w:val="none" w:sz="0" w:space="0" w:color="auto"/>
            <w:right w:val="none" w:sz="0" w:space="0" w:color="auto"/>
          </w:divBdr>
          <w:divsChild>
            <w:div w:id="6737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2251">
      <w:marLeft w:val="180"/>
      <w:marRight w:val="180"/>
      <w:marTop w:val="0"/>
      <w:marBottom w:val="0"/>
      <w:divBdr>
        <w:top w:val="none" w:sz="0" w:space="0" w:color="auto"/>
        <w:left w:val="none" w:sz="0" w:space="0" w:color="auto"/>
        <w:bottom w:val="none" w:sz="0" w:space="0" w:color="auto"/>
        <w:right w:val="none" w:sz="0" w:space="0" w:color="auto"/>
      </w:divBdr>
      <w:divsChild>
        <w:div w:id="673722426">
          <w:marLeft w:val="0"/>
          <w:marRight w:val="0"/>
          <w:marTop w:val="0"/>
          <w:marBottom w:val="0"/>
          <w:divBdr>
            <w:top w:val="none" w:sz="0" w:space="0" w:color="auto"/>
            <w:left w:val="none" w:sz="0" w:space="0" w:color="auto"/>
            <w:bottom w:val="none" w:sz="0" w:space="0" w:color="auto"/>
            <w:right w:val="none" w:sz="0" w:space="0" w:color="auto"/>
          </w:divBdr>
          <w:divsChild>
            <w:div w:id="673722235">
              <w:marLeft w:val="0"/>
              <w:marRight w:val="0"/>
              <w:marTop w:val="0"/>
              <w:marBottom w:val="0"/>
              <w:divBdr>
                <w:top w:val="none" w:sz="0" w:space="0" w:color="auto"/>
                <w:left w:val="none" w:sz="0" w:space="0" w:color="auto"/>
                <w:bottom w:val="none" w:sz="0" w:space="0" w:color="auto"/>
                <w:right w:val="none" w:sz="0" w:space="0" w:color="auto"/>
              </w:divBdr>
              <w:divsChild>
                <w:div w:id="673722293">
                  <w:marLeft w:val="0"/>
                  <w:marRight w:val="0"/>
                  <w:marTop w:val="0"/>
                  <w:marBottom w:val="0"/>
                  <w:divBdr>
                    <w:top w:val="none" w:sz="0" w:space="0" w:color="auto"/>
                    <w:left w:val="none" w:sz="0" w:space="0" w:color="auto"/>
                    <w:bottom w:val="none" w:sz="0" w:space="0" w:color="auto"/>
                    <w:right w:val="none" w:sz="0" w:space="0" w:color="auto"/>
                  </w:divBdr>
                </w:div>
                <w:div w:id="673722325">
                  <w:marLeft w:val="0"/>
                  <w:marRight w:val="0"/>
                  <w:marTop w:val="0"/>
                  <w:marBottom w:val="0"/>
                  <w:divBdr>
                    <w:top w:val="none" w:sz="0" w:space="0" w:color="auto"/>
                    <w:left w:val="none" w:sz="0" w:space="0" w:color="auto"/>
                    <w:bottom w:val="none" w:sz="0" w:space="0" w:color="auto"/>
                    <w:right w:val="none" w:sz="0" w:space="0" w:color="auto"/>
                  </w:divBdr>
                </w:div>
                <w:div w:id="673722336">
                  <w:marLeft w:val="0"/>
                  <w:marRight w:val="0"/>
                  <w:marTop w:val="0"/>
                  <w:marBottom w:val="0"/>
                  <w:divBdr>
                    <w:top w:val="none" w:sz="0" w:space="0" w:color="auto"/>
                    <w:left w:val="none" w:sz="0" w:space="0" w:color="auto"/>
                    <w:bottom w:val="none" w:sz="0" w:space="0" w:color="auto"/>
                    <w:right w:val="none" w:sz="0" w:space="0" w:color="auto"/>
                  </w:divBdr>
                </w:div>
                <w:div w:id="673722338">
                  <w:marLeft w:val="0"/>
                  <w:marRight w:val="0"/>
                  <w:marTop w:val="0"/>
                  <w:marBottom w:val="0"/>
                  <w:divBdr>
                    <w:top w:val="none" w:sz="0" w:space="0" w:color="auto"/>
                    <w:left w:val="none" w:sz="0" w:space="0" w:color="auto"/>
                    <w:bottom w:val="none" w:sz="0" w:space="0" w:color="auto"/>
                    <w:right w:val="none" w:sz="0" w:space="0" w:color="auto"/>
                  </w:divBdr>
                </w:div>
                <w:div w:id="6737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2329">
      <w:marLeft w:val="0"/>
      <w:marRight w:val="0"/>
      <w:marTop w:val="0"/>
      <w:marBottom w:val="0"/>
      <w:divBdr>
        <w:top w:val="none" w:sz="0" w:space="0" w:color="auto"/>
        <w:left w:val="none" w:sz="0" w:space="0" w:color="auto"/>
        <w:bottom w:val="none" w:sz="0" w:space="0" w:color="auto"/>
        <w:right w:val="none" w:sz="0" w:space="0" w:color="auto"/>
      </w:divBdr>
      <w:divsChild>
        <w:div w:id="673722439">
          <w:marLeft w:val="0"/>
          <w:marRight w:val="0"/>
          <w:marTop w:val="0"/>
          <w:marBottom w:val="0"/>
          <w:divBdr>
            <w:top w:val="none" w:sz="0" w:space="0" w:color="auto"/>
            <w:left w:val="none" w:sz="0" w:space="0" w:color="auto"/>
            <w:bottom w:val="none" w:sz="0" w:space="0" w:color="auto"/>
            <w:right w:val="none" w:sz="0" w:space="0" w:color="auto"/>
          </w:divBdr>
          <w:divsChild>
            <w:div w:id="6737221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3722345">
      <w:marLeft w:val="180"/>
      <w:marRight w:val="180"/>
      <w:marTop w:val="0"/>
      <w:marBottom w:val="0"/>
      <w:divBdr>
        <w:top w:val="none" w:sz="0" w:space="0" w:color="auto"/>
        <w:left w:val="none" w:sz="0" w:space="0" w:color="auto"/>
        <w:bottom w:val="none" w:sz="0" w:space="0" w:color="auto"/>
        <w:right w:val="none" w:sz="0" w:space="0" w:color="auto"/>
      </w:divBdr>
      <w:divsChild>
        <w:div w:id="673722393">
          <w:marLeft w:val="0"/>
          <w:marRight w:val="0"/>
          <w:marTop w:val="0"/>
          <w:marBottom w:val="0"/>
          <w:divBdr>
            <w:top w:val="none" w:sz="0" w:space="0" w:color="auto"/>
            <w:left w:val="none" w:sz="0" w:space="0" w:color="auto"/>
            <w:bottom w:val="none" w:sz="0" w:space="0" w:color="auto"/>
            <w:right w:val="none" w:sz="0" w:space="0" w:color="auto"/>
          </w:divBdr>
          <w:divsChild>
            <w:div w:id="673722321">
              <w:marLeft w:val="0"/>
              <w:marRight w:val="0"/>
              <w:marTop w:val="0"/>
              <w:marBottom w:val="0"/>
              <w:divBdr>
                <w:top w:val="none" w:sz="0" w:space="0" w:color="auto"/>
                <w:left w:val="none" w:sz="0" w:space="0" w:color="auto"/>
                <w:bottom w:val="none" w:sz="0" w:space="0" w:color="auto"/>
                <w:right w:val="none" w:sz="0" w:space="0" w:color="auto"/>
              </w:divBdr>
              <w:divsChild>
                <w:div w:id="6737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2350">
      <w:marLeft w:val="180"/>
      <w:marRight w:val="180"/>
      <w:marTop w:val="0"/>
      <w:marBottom w:val="0"/>
      <w:divBdr>
        <w:top w:val="none" w:sz="0" w:space="0" w:color="auto"/>
        <w:left w:val="none" w:sz="0" w:space="0" w:color="auto"/>
        <w:bottom w:val="none" w:sz="0" w:space="0" w:color="auto"/>
        <w:right w:val="none" w:sz="0" w:space="0" w:color="auto"/>
      </w:divBdr>
      <w:divsChild>
        <w:div w:id="673722395">
          <w:marLeft w:val="0"/>
          <w:marRight w:val="0"/>
          <w:marTop w:val="0"/>
          <w:marBottom w:val="0"/>
          <w:divBdr>
            <w:top w:val="none" w:sz="0" w:space="0" w:color="auto"/>
            <w:left w:val="none" w:sz="0" w:space="0" w:color="auto"/>
            <w:bottom w:val="none" w:sz="0" w:space="0" w:color="auto"/>
            <w:right w:val="none" w:sz="0" w:space="0" w:color="auto"/>
          </w:divBdr>
          <w:divsChild>
            <w:div w:id="673722197">
              <w:marLeft w:val="0"/>
              <w:marRight w:val="0"/>
              <w:marTop w:val="0"/>
              <w:marBottom w:val="0"/>
              <w:divBdr>
                <w:top w:val="none" w:sz="0" w:space="0" w:color="auto"/>
                <w:left w:val="none" w:sz="0" w:space="0" w:color="auto"/>
                <w:bottom w:val="none" w:sz="0" w:space="0" w:color="auto"/>
                <w:right w:val="none" w:sz="0" w:space="0" w:color="auto"/>
              </w:divBdr>
            </w:div>
            <w:div w:id="673722214">
              <w:marLeft w:val="0"/>
              <w:marRight w:val="0"/>
              <w:marTop w:val="0"/>
              <w:marBottom w:val="0"/>
              <w:divBdr>
                <w:top w:val="none" w:sz="0" w:space="0" w:color="auto"/>
                <w:left w:val="none" w:sz="0" w:space="0" w:color="auto"/>
                <w:bottom w:val="none" w:sz="0" w:space="0" w:color="auto"/>
                <w:right w:val="none" w:sz="0" w:space="0" w:color="auto"/>
              </w:divBdr>
            </w:div>
            <w:div w:id="673722228">
              <w:marLeft w:val="0"/>
              <w:marRight w:val="0"/>
              <w:marTop w:val="0"/>
              <w:marBottom w:val="0"/>
              <w:divBdr>
                <w:top w:val="none" w:sz="0" w:space="0" w:color="auto"/>
                <w:left w:val="none" w:sz="0" w:space="0" w:color="auto"/>
                <w:bottom w:val="none" w:sz="0" w:space="0" w:color="auto"/>
                <w:right w:val="none" w:sz="0" w:space="0" w:color="auto"/>
              </w:divBdr>
            </w:div>
            <w:div w:id="673722232">
              <w:marLeft w:val="0"/>
              <w:marRight w:val="0"/>
              <w:marTop w:val="0"/>
              <w:marBottom w:val="0"/>
              <w:divBdr>
                <w:top w:val="none" w:sz="0" w:space="0" w:color="auto"/>
                <w:left w:val="none" w:sz="0" w:space="0" w:color="auto"/>
                <w:bottom w:val="none" w:sz="0" w:space="0" w:color="auto"/>
                <w:right w:val="none" w:sz="0" w:space="0" w:color="auto"/>
              </w:divBdr>
            </w:div>
            <w:div w:id="673722234">
              <w:marLeft w:val="0"/>
              <w:marRight w:val="0"/>
              <w:marTop w:val="0"/>
              <w:marBottom w:val="0"/>
              <w:divBdr>
                <w:top w:val="none" w:sz="0" w:space="0" w:color="auto"/>
                <w:left w:val="none" w:sz="0" w:space="0" w:color="auto"/>
                <w:bottom w:val="none" w:sz="0" w:space="0" w:color="auto"/>
                <w:right w:val="none" w:sz="0" w:space="0" w:color="auto"/>
              </w:divBdr>
            </w:div>
            <w:div w:id="673722265">
              <w:marLeft w:val="0"/>
              <w:marRight w:val="0"/>
              <w:marTop w:val="0"/>
              <w:marBottom w:val="0"/>
              <w:divBdr>
                <w:top w:val="none" w:sz="0" w:space="0" w:color="auto"/>
                <w:left w:val="none" w:sz="0" w:space="0" w:color="auto"/>
                <w:bottom w:val="none" w:sz="0" w:space="0" w:color="auto"/>
                <w:right w:val="none" w:sz="0" w:space="0" w:color="auto"/>
              </w:divBdr>
            </w:div>
            <w:div w:id="673722277">
              <w:marLeft w:val="0"/>
              <w:marRight w:val="0"/>
              <w:marTop w:val="0"/>
              <w:marBottom w:val="0"/>
              <w:divBdr>
                <w:top w:val="none" w:sz="0" w:space="0" w:color="auto"/>
                <w:left w:val="none" w:sz="0" w:space="0" w:color="auto"/>
                <w:bottom w:val="none" w:sz="0" w:space="0" w:color="auto"/>
                <w:right w:val="none" w:sz="0" w:space="0" w:color="auto"/>
              </w:divBdr>
            </w:div>
            <w:div w:id="673722278">
              <w:marLeft w:val="0"/>
              <w:marRight w:val="0"/>
              <w:marTop w:val="0"/>
              <w:marBottom w:val="0"/>
              <w:divBdr>
                <w:top w:val="none" w:sz="0" w:space="0" w:color="auto"/>
                <w:left w:val="none" w:sz="0" w:space="0" w:color="auto"/>
                <w:bottom w:val="none" w:sz="0" w:space="0" w:color="auto"/>
                <w:right w:val="none" w:sz="0" w:space="0" w:color="auto"/>
              </w:divBdr>
            </w:div>
            <w:div w:id="673722280">
              <w:marLeft w:val="0"/>
              <w:marRight w:val="0"/>
              <w:marTop w:val="0"/>
              <w:marBottom w:val="0"/>
              <w:divBdr>
                <w:top w:val="none" w:sz="0" w:space="0" w:color="auto"/>
                <w:left w:val="none" w:sz="0" w:space="0" w:color="auto"/>
                <w:bottom w:val="none" w:sz="0" w:space="0" w:color="auto"/>
                <w:right w:val="none" w:sz="0" w:space="0" w:color="auto"/>
              </w:divBdr>
            </w:div>
            <w:div w:id="673722298">
              <w:marLeft w:val="0"/>
              <w:marRight w:val="0"/>
              <w:marTop w:val="0"/>
              <w:marBottom w:val="0"/>
              <w:divBdr>
                <w:top w:val="none" w:sz="0" w:space="0" w:color="auto"/>
                <w:left w:val="none" w:sz="0" w:space="0" w:color="auto"/>
                <w:bottom w:val="none" w:sz="0" w:space="0" w:color="auto"/>
                <w:right w:val="none" w:sz="0" w:space="0" w:color="auto"/>
              </w:divBdr>
            </w:div>
            <w:div w:id="673722301">
              <w:marLeft w:val="0"/>
              <w:marRight w:val="0"/>
              <w:marTop w:val="0"/>
              <w:marBottom w:val="0"/>
              <w:divBdr>
                <w:top w:val="none" w:sz="0" w:space="0" w:color="auto"/>
                <w:left w:val="none" w:sz="0" w:space="0" w:color="auto"/>
                <w:bottom w:val="none" w:sz="0" w:space="0" w:color="auto"/>
                <w:right w:val="none" w:sz="0" w:space="0" w:color="auto"/>
              </w:divBdr>
            </w:div>
            <w:div w:id="673722309">
              <w:marLeft w:val="0"/>
              <w:marRight w:val="0"/>
              <w:marTop w:val="0"/>
              <w:marBottom w:val="0"/>
              <w:divBdr>
                <w:top w:val="none" w:sz="0" w:space="0" w:color="auto"/>
                <w:left w:val="none" w:sz="0" w:space="0" w:color="auto"/>
                <w:bottom w:val="none" w:sz="0" w:space="0" w:color="auto"/>
                <w:right w:val="none" w:sz="0" w:space="0" w:color="auto"/>
              </w:divBdr>
            </w:div>
            <w:div w:id="673722330">
              <w:marLeft w:val="0"/>
              <w:marRight w:val="0"/>
              <w:marTop w:val="0"/>
              <w:marBottom w:val="0"/>
              <w:divBdr>
                <w:top w:val="none" w:sz="0" w:space="0" w:color="auto"/>
                <w:left w:val="none" w:sz="0" w:space="0" w:color="auto"/>
                <w:bottom w:val="none" w:sz="0" w:space="0" w:color="auto"/>
                <w:right w:val="none" w:sz="0" w:space="0" w:color="auto"/>
              </w:divBdr>
            </w:div>
            <w:div w:id="673722334">
              <w:marLeft w:val="0"/>
              <w:marRight w:val="0"/>
              <w:marTop w:val="0"/>
              <w:marBottom w:val="0"/>
              <w:divBdr>
                <w:top w:val="none" w:sz="0" w:space="0" w:color="auto"/>
                <w:left w:val="none" w:sz="0" w:space="0" w:color="auto"/>
                <w:bottom w:val="none" w:sz="0" w:space="0" w:color="auto"/>
                <w:right w:val="none" w:sz="0" w:space="0" w:color="auto"/>
              </w:divBdr>
            </w:div>
            <w:div w:id="673722344">
              <w:marLeft w:val="0"/>
              <w:marRight w:val="0"/>
              <w:marTop w:val="0"/>
              <w:marBottom w:val="0"/>
              <w:divBdr>
                <w:top w:val="none" w:sz="0" w:space="0" w:color="auto"/>
                <w:left w:val="none" w:sz="0" w:space="0" w:color="auto"/>
                <w:bottom w:val="none" w:sz="0" w:space="0" w:color="auto"/>
                <w:right w:val="none" w:sz="0" w:space="0" w:color="auto"/>
              </w:divBdr>
            </w:div>
            <w:div w:id="673722367">
              <w:marLeft w:val="0"/>
              <w:marRight w:val="0"/>
              <w:marTop w:val="0"/>
              <w:marBottom w:val="0"/>
              <w:divBdr>
                <w:top w:val="none" w:sz="0" w:space="0" w:color="auto"/>
                <w:left w:val="none" w:sz="0" w:space="0" w:color="auto"/>
                <w:bottom w:val="none" w:sz="0" w:space="0" w:color="auto"/>
                <w:right w:val="none" w:sz="0" w:space="0" w:color="auto"/>
              </w:divBdr>
            </w:div>
            <w:div w:id="673722372">
              <w:marLeft w:val="0"/>
              <w:marRight w:val="0"/>
              <w:marTop w:val="0"/>
              <w:marBottom w:val="0"/>
              <w:divBdr>
                <w:top w:val="none" w:sz="0" w:space="0" w:color="auto"/>
                <w:left w:val="none" w:sz="0" w:space="0" w:color="auto"/>
                <w:bottom w:val="none" w:sz="0" w:space="0" w:color="auto"/>
                <w:right w:val="none" w:sz="0" w:space="0" w:color="auto"/>
              </w:divBdr>
            </w:div>
            <w:div w:id="673722378">
              <w:marLeft w:val="0"/>
              <w:marRight w:val="0"/>
              <w:marTop w:val="0"/>
              <w:marBottom w:val="0"/>
              <w:divBdr>
                <w:top w:val="none" w:sz="0" w:space="0" w:color="auto"/>
                <w:left w:val="none" w:sz="0" w:space="0" w:color="auto"/>
                <w:bottom w:val="none" w:sz="0" w:space="0" w:color="auto"/>
                <w:right w:val="none" w:sz="0" w:space="0" w:color="auto"/>
              </w:divBdr>
            </w:div>
            <w:div w:id="673722384">
              <w:marLeft w:val="0"/>
              <w:marRight w:val="0"/>
              <w:marTop w:val="0"/>
              <w:marBottom w:val="0"/>
              <w:divBdr>
                <w:top w:val="none" w:sz="0" w:space="0" w:color="auto"/>
                <w:left w:val="none" w:sz="0" w:space="0" w:color="auto"/>
                <w:bottom w:val="none" w:sz="0" w:space="0" w:color="auto"/>
                <w:right w:val="none" w:sz="0" w:space="0" w:color="auto"/>
              </w:divBdr>
            </w:div>
            <w:div w:id="673722411">
              <w:marLeft w:val="0"/>
              <w:marRight w:val="0"/>
              <w:marTop w:val="0"/>
              <w:marBottom w:val="0"/>
              <w:divBdr>
                <w:top w:val="none" w:sz="0" w:space="0" w:color="auto"/>
                <w:left w:val="none" w:sz="0" w:space="0" w:color="auto"/>
                <w:bottom w:val="none" w:sz="0" w:space="0" w:color="auto"/>
                <w:right w:val="none" w:sz="0" w:space="0" w:color="auto"/>
              </w:divBdr>
            </w:div>
            <w:div w:id="673722443">
              <w:marLeft w:val="0"/>
              <w:marRight w:val="0"/>
              <w:marTop w:val="0"/>
              <w:marBottom w:val="0"/>
              <w:divBdr>
                <w:top w:val="none" w:sz="0" w:space="0" w:color="auto"/>
                <w:left w:val="none" w:sz="0" w:space="0" w:color="auto"/>
                <w:bottom w:val="none" w:sz="0" w:space="0" w:color="auto"/>
                <w:right w:val="none" w:sz="0" w:space="0" w:color="auto"/>
              </w:divBdr>
            </w:div>
            <w:div w:id="673722462">
              <w:marLeft w:val="0"/>
              <w:marRight w:val="0"/>
              <w:marTop w:val="0"/>
              <w:marBottom w:val="0"/>
              <w:divBdr>
                <w:top w:val="none" w:sz="0" w:space="0" w:color="auto"/>
                <w:left w:val="none" w:sz="0" w:space="0" w:color="auto"/>
                <w:bottom w:val="none" w:sz="0" w:space="0" w:color="auto"/>
                <w:right w:val="none" w:sz="0" w:space="0" w:color="auto"/>
              </w:divBdr>
            </w:div>
            <w:div w:id="673722464">
              <w:marLeft w:val="0"/>
              <w:marRight w:val="0"/>
              <w:marTop w:val="0"/>
              <w:marBottom w:val="0"/>
              <w:divBdr>
                <w:top w:val="none" w:sz="0" w:space="0" w:color="auto"/>
                <w:left w:val="none" w:sz="0" w:space="0" w:color="auto"/>
                <w:bottom w:val="none" w:sz="0" w:space="0" w:color="auto"/>
                <w:right w:val="none" w:sz="0" w:space="0" w:color="auto"/>
              </w:divBdr>
            </w:div>
            <w:div w:id="673722465">
              <w:marLeft w:val="0"/>
              <w:marRight w:val="0"/>
              <w:marTop w:val="0"/>
              <w:marBottom w:val="0"/>
              <w:divBdr>
                <w:top w:val="none" w:sz="0" w:space="0" w:color="auto"/>
                <w:left w:val="none" w:sz="0" w:space="0" w:color="auto"/>
                <w:bottom w:val="none" w:sz="0" w:space="0" w:color="auto"/>
                <w:right w:val="none" w:sz="0" w:space="0" w:color="auto"/>
              </w:divBdr>
            </w:div>
            <w:div w:id="673722466">
              <w:marLeft w:val="0"/>
              <w:marRight w:val="0"/>
              <w:marTop w:val="0"/>
              <w:marBottom w:val="0"/>
              <w:divBdr>
                <w:top w:val="none" w:sz="0" w:space="0" w:color="auto"/>
                <w:left w:val="none" w:sz="0" w:space="0" w:color="auto"/>
                <w:bottom w:val="none" w:sz="0" w:space="0" w:color="auto"/>
                <w:right w:val="none" w:sz="0" w:space="0" w:color="auto"/>
              </w:divBdr>
            </w:div>
            <w:div w:id="673722468">
              <w:marLeft w:val="0"/>
              <w:marRight w:val="0"/>
              <w:marTop w:val="0"/>
              <w:marBottom w:val="0"/>
              <w:divBdr>
                <w:top w:val="none" w:sz="0" w:space="0" w:color="auto"/>
                <w:left w:val="none" w:sz="0" w:space="0" w:color="auto"/>
                <w:bottom w:val="none" w:sz="0" w:space="0" w:color="auto"/>
                <w:right w:val="none" w:sz="0" w:space="0" w:color="auto"/>
              </w:divBdr>
            </w:div>
            <w:div w:id="673722470">
              <w:marLeft w:val="0"/>
              <w:marRight w:val="0"/>
              <w:marTop w:val="0"/>
              <w:marBottom w:val="0"/>
              <w:divBdr>
                <w:top w:val="none" w:sz="0" w:space="0" w:color="auto"/>
                <w:left w:val="none" w:sz="0" w:space="0" w:color="auto"/>
                <w:bottom w:val="none" w:sz="0" w:space="0" w:color="auto"/>
                <w:right w:val="none" w:sz="0" w:space="0" w:color="auto"/>
              </w:divBdr>
            </w:div>
            <w:div w:id="673722472">
              <w:marLeft w:val="0"/>
              <w:marRight w:val="0"/>
              <w:marTop w:val="0"/>
              <w:marBottom w:val="0"/>
              <w:divBdr>
                <w:top w:val="none" w:sz="0" w:space="0" w:color="auto"/>
                <w:left w:val="none" w:sz="0" w:space="0" w:color="auto"/>
                <w:bottom w:val="none" w:sz="0" w:space="0" w:color="auto"/>
                <w:right w:val="none" w:sz="0" w:space="0" w:color="auto"/>
              </w:divBdr>
            </w:div>
            <w:div w:id="6737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2366">
      <w:marLeft w:val="180"/>
      <w:marRight w:val="180"/>
      <w:marTop w:val="0"/>
      <w:marBottom w:val="0"/>
      <w:divBdr>
        <w:top w:val="none" w:sz="0" w:space="0" w:color="auto"/>
        <w:left w:val="none" w:sz="0" w:space="0" w:color="auto"/>
        <w:bottom w:val="none" w:sz="0" w:space="0" w:color="auto"/>
        <w:right w:val="none" w:sz="0" w:space="0" w:color="auto"/>
      </w:divBdr>
      <w:divsChild>
        <w:div w:id="673722428">
          <w:marLeft w:val="0"/>
          <w:marRight w:val="0"/>
          <w:marTop w:val="0"/>
          <w:marBottom w:val="0"/>
          <w:divBdr>
            <w:top w:val="none" w:sz="0" w:space="0" w:color="auto"/>
            <w:left w:val="none" w:sz="0" w:space="0" w:color="auto"/>
            <w:bottom w:val="none" w:sz="0" w:space="0" w:color="auto"/>
            <w:right w:val="none" w:sz="0" w:space="0" w:color="auto"/>
          </w:divBdr>
          <w:divsChild>
            <w:div w:id="673722184">
              <w:marLeft w:val="0"/>
              <w:marRight w:val="0"/>
              <w:marTop w:val="0"/>
              <w:marBottom w:val="0"/>
              <w:divBdr>
                <w:top w:val="none" w:sz="0" w:space="0" w:color="auto"/>
                <w:left w:val="none" w:sz="0" w:space="0" w:color="auto"/>
                <w:bottom w:val="none" w:sz="0" w:space="0" w:color="auto"/>
                <w:right w:val="none" w:sz="0" w:space="0" w:color="auto"/>
              </w:divBdr>
            </w:div>
            <w:div w:id="673722185">
              <w:marLeft w:val="0"/>
              <w:marRight w:val="0"/>
              <w:marTop w:val="0"/>
              <w:marBottom w:val="0"/>
              <w:divBdr>
                <w:top w:val="none" w:sz="0" w:space="0" w:color="auto"/>
                <w:left w:val="none" w:sz="0" w:space="0" w:color="auto"/>
                <w:bottom w:val="none" w:sz="0" w:space="0" w:color="auto"/>
                <w:right w:val="none" w:sz="0" w:space="0" w:color="auto"/>
              </w:divBdr>
            </w:div>
            <w:div w:id="673722186">
              <w:marLeft w:val="0"/>
              <w:marRight w:val="0"/>
              <w:marTop w:val="0"/>
              <w:marBottom w:val="0"/>
              <w:divBdr>
                <w:top w:val="none" w:sz="0" w:space="0" w:color="auto"/>
                <w:left w:val="none" w:sz="0" w:space="0" w:color="auto"/>
                <w:bottom w:val="none" w:sz="0" w:space="0" w:color="auto"/>
                <w:right w:val="none" w:sz="0" w:space="0" w:color="auto"/>
              </w:divBdr>
            </w:div>
            <w:div w:id="673722188">
              <w:marLeft w:val="0"/>
              <w:marRight w:val="0"/>
              <w:marTop w:val="0"/>
              <w:marBottom w:val="0"/>
              <w:divBdr>
                <w:top w:val="none" w:sz="0" w:space="0" w:color="auto"/>
                <w:left w:val="none" w:sz="0" w:space="0" w:color="auto"/>
                <w:bottom w:val="none" w:sz="0" w:space="0" w:color="auto"/>
                <w:right w:val="none" w:sz="0" w:space="0" w:color="auto"/>
              </w:divBdr>
            </w:div>
            <w:div w:id="673722191">
              <w:marLeft w:val="0"/>
              <w:marRight w:val="0"/>
              <w:marTop w:val="0"/>
              <w:marBottom w:val="0"/>
              <w:divBdr>
                <w:top w:val="none" w:sz="0" w:space="0" w:color="auto"/>
                <w:left w:val="none" w:sz="0" w:space="0" w:color="auto"/>
                <w:bottom w:val="none" w:sz="0" w:space="0" w:color="auto"/>
                <w:right w:val="none" w:sz="0" w:space="0" w:color="auto"/>
              </w:divBdr>
            </w:div>
            <w:div w:id="673722192">
              <w:marLeft w:val="0"/>
              <w:marRight w:val="0"/>
              <w:marTop w:val="0"/>
              <w:marBottom w:val="0"/>
              <w:divBdr>
                <w:top w:val="none" w:sz="0" w:space="0" w:color="auto"/>
                <w:left w:val="none" w:sz="0" w:space="0" w:color="auto"/>
                <w:bottom w:val="none" w:sz="0" w:space="0" w:color="auto"/>
                <w:right w:val="none" w:sz="0" w:space="0" w:color="auto"/>
              </w:divBdr>
              <w:divsChild>
                <w:div w:id="673722183">
                  <w:marLeft w:val="0"/>
                  <w:marRight w:val="0"/>
                  <w:marTop w:val="0"/>
                  <w:marBottom w:val="0"/>
                  <w:divBdr>
                    <w:top w:val="none" w:sz="0" w:space="0" w:color="auto"/>
                    <w:left w:val="none" w:sz="0" w:space="0" w:color="auto"/>
                    <w:bottom w:val="none" w:sz="0" w:space="0" w:color="auto"/>
                    <w:right w:val="none" w:sz="0" w:space="0" w:color="auto"/>
                  </w:divBdr>
                </w:div>
                <w:div w:id="673722189">
                  <w:marLeft w:val="0"/>
                  <w:marRight w:val="0"/>
                  <w:marTop w:val="0"/>
                  <w:marBottom w:val="0"/>
                  <w:divBdr>
                    <w:top w:val="none" w:sz="0" w:space="0" w:color="auto"/>
                    <w:left w:val="none" w:sz="0" w:space="0" w:color="auto"/>
                    <w:bottom w:val="none" w:sz="0" w:space="0" w:color="auto"/>
                    <w:right w:val="none" w:sz="0" w:space="0" w:color="auto"/>
                  </w:divBdr>
                </w:div>
                <w:div w:id="673722195">
                  <w:marLeft w:val="0"/>
                  <w:marRight w:val="0"/>
                  <w:marTop w:val="0"/>
                  <w:marBottom w:val="0"/>
                  <w:divBdr>
                    <w:top w:val="none" w:sz="0" w:space="0" w:color="auto"/>
                    <w:left w:val="none" w:sz="0" w:space="0" w:color="auto"/>
                    <w:bottom w:val="none" w:sz="0" w:space="0" w:color="auto"/>
                    <w:right w:val="none" w:sz="0" w:space="0" w:color="auto"/>
                  </w:divBdr>
                </w:div>
                <w:div w:id="673722200">
                  <w:marLeft w:val="0"/>
                  <w:marRight w:val="0"/>
                  <w:marTop w:val="0"/>
                  <w:marBottom w:val="0"/>
                  <w:divBdr>
                    <w:top w:val="none" w:sz="0" w:space="0" w:color="auto"/>
                    <w:left w:val="none" w:sz="0" w:space="0" w:color="auto"/>
                    <w:bottom w:val="none" w:sz="0" w:space="0" w:color="auto"/>
                    <w:right w:val="none" w:sz="0" w:space="0" w:color="auto"/>
                  </w:divBdr>
                </w:div>
                <w:div w:id="673722201">
                  <w:marLeft w:val="0"/>
                  <w:marRight w:val="0"/>
                  <w:marTop w:val="0"/>
                  <w:marBottom w:val="0"/>
                  <w:divBdr>
                    <w:top w:val="none" w:sz="0" w:space="0" w:color="auto"/>
                    <w:left w:val="none" w:sz="0" w:space="0" w:color="auto"/>
                    <w:bottom w:val="none" w:sz="0" w:space="0" w:color="auto"/>
                    <w:right w:val="none" w:sz="0" w:space="0" w:color="auto"/>
                  </w:divBdr>
                </w:div>
                <w:div w:id="673722202">
                  <w:marLeft w:val="0"/>
                  <w:marRight w:val="0"/>
                  <w:marTop w:val="0"/>
                  <w:marBottom w:val="0"/>
                  <w:divBdr>
                    <w:top w:val="none" w:sz="0" w:space="0" w:color="auto"/>
                    <w:left w:val="none" w:sz="0" w:space="0" w:color="auto"/>
                    <w:bottom w:val="none" w:sz="0" w:space="0" w:color="auto"/>
                    <w:right w:val="none" w:sz="0" w:space="0" w:color="auto"/>
                  </w:divBdr>
                </w:div>
                <w:div w:id="673722204">
                  <w:marLeft w:val="0"/>
                  <w:marRight w:val="0"/>
                  <w:marTop w:val="0"/>
                  <w:marBottom w:val="0"/>
                  <w:divBdr>
                    <w:top w:val="none" w:sz="0" w:space="0" w:color="auto"/>
                    <w:left w:val="none" w:sz="0" w:space="0" w:color="auto"/>
                    <w:bottom w:val="none" w:sz="0" w:space="0" w:color="auto"/>
                    <w:right w:val="none" w:sz="0" w:space="0" w:color="auto"/>
                  </w:divBdr>
                </w:div>
                <w:div w:id="673722206">
                  <w:marLeft w:val="0"/>
                  <w:marRight w:val="0"/>
                  <w:marTop w:val="0"/>
                  <w:marBottom w:val="0"/>
                  <w:divBdr>
                    <w:top w:val="none" w:sz="0" w:space="0" w:color="auto"/>
                    <w:left w:val="none" w:sz="0" w:space="0" w:color="auto"/>
                    <w:bottom w:val="none" w:sz="0" w:space="0" w:color="auto"/>
                    <w:right w:val="none" w:sz="0" w:space="0" w:color="auto"/>
                  </w:divBdr>
                </w:div>
                <w:div w:id="673722209">
                  <w:marLeft w:val="0"/>
                  <w:marRight w:val="0"/>
                  <w:marTop w:val="0"/>
                  <w:marBottom w:val="0"/>
                  <w:divBdr>
                    <w:top w:val="none" w:sz="0" w:space="0" w:color="auto"/>
                    <w:left w:val="none" w:sz="0" w:space="0" w:color="auto"/>
                    <w:bottom w:val="none" w:sz="0" w:space="0" w:color="auto"/>
                    <w:right w:val="none" w:sz="0" w:space="0" w:color="auto"/>
                  </w:divBdr>
                </w:div>
                <w:div w:id="673722225">
                  <w:marLeft w:val="0"/>
                  <w:marRight w:val="0"/>
                  <w:marTop w:val="0"/>
                  <w:marBottom w:val="0"/>
                  <w:divBdr>
                    <w:top w:val="none" w:sz="0" w:space="0" w:color="auto"/>
                    <w:left w:val="none" w:sz="0" w:space="0" w:color="auto"/>
                    <w:bottom w:val="none" w:sz="0" w:space="0" w:color="auto"/>
                    <w:right w:val="none" w:sz="0" w:space="0" w:color="auto"/>
                  </w:divBdr>
                </w:div>
                <w:div w:id="673722227">
                  <w:marLeft w:val="0"/>
                  <w:marRight w:val="0"/>
                  <w:marTop w:val="0"/>
                  <w:marBottom w:val="0"/>
                  <w:divBdr>
                    <w:top w:val="none" w:sz="0" w:space="0" w:color="auto"/>
                    <w:left w:val="none" w:sz="0" w:space="0" w:color="auto"/>
                    <w:bottom w:val="none" w:sz="0" w:space="0" w:color="auto"/>
                    <w:right w:val="none" w:sz="0" w:space="0" w:color="auto"/>
                  </w:divBdr>
                </w:div>
                <w:div w:id="673722230">
                  <w:marLeft w:val="0"/>
                  <w:marRight w:val="0"/>
                  <w:marTop w:val="0"/>
                  <w:marBottom w:val="0"/>
                  <w:divBdr>
                    <w:top w:val="none" w:sz="0" w:space="0" w:color="auto"/>
                    <w:left w:val="none" w:sz="0" w:space="0" w:color="auto"/>
                    <w:bottom w:val="none" w:sz="0" w:space="0" w:color="auto"/>
                    <w:right w:val="none" w:sz="0" w:space="0" w:color="auto"/>
                  </w:divBdr>
                </w:div>
                <w:div w:id="673722231">
                  <w:marLeft w:val="0"/>
                  <w:marRight w:val="0"/>
                  <w:marTop w:val="0"/>
                  <w:marBottom w:val="0"/>
                  <w:divBdr>
                    <w:top w:val="none" w:sz="0" w:space="0" w:color="auto"/>
                    <w:left w:val="none" w:sz="0" w:space="0" w:color="auto"/>
                    <w:bottom w:val="none" w:sz="0" w:space="0" w:color="auto"/>
                    <w:right w:val="none" w:sz="0" w:space="0" w:color="auto"/>
                  </w:divBdr>
                </w:div>
                <w:div w:id="673722233">
                  <w:marLeft w:val="0"/>
                  <w:marRight w:val="0"/>
                  <w:marTop w:val="0"/>
                  <w:marBottom w:val="0"/>
                  <w:divBdr>
                    <w:top w:val="none" w:sz="0" w:space="0" w:color="auto"/>
                    <w:left w:val="none" w:sz="0" w:space="0" w:color="auto"/>
                    <w:bottom w:val="none" w:sz="0" w:space="0" w:color="auto"/>
                    <w:right w:val="none" w:sz="0" w:space="0" w:color="auto"/>
                  </w:divBdr>
                </w:div>
                <w:div w:id="673722239">
                  <w:marLeft w:val="0"/>
                  <w:marRight w:val="0"/>
                  <w:marTop w:val="0"/>
                  <w:marBottom w:val="0"/>
                  <w:divBdr>
                    <w:top w:val="none" w:sz="0" w:space="0" w:color="auto"/>
                    <w:left w:val="none" w:sz="0" w:space="0" w:color="auto"/>
                    <w:bottom w:val="none" w:sz="0" w:space="0" w:color="auto"/>
                    <w:right w:val="none" w:sz="0" w:space="0" w:color="auto"/>
                  </w:divBdr>
                </w:div>
                <w:div w:id="673722240">
                  <w:marLeft w:val="0"/>
                  <w:marRight w:val="0"/>
                  <w:marTop w:val="0"/>
                  <w:marBottom w:val="0"/>
                  <w:divBdr>
                    <w:top w:val="none" w:sz="0" w:space="0" w:color="auto"/>
                    <w:left w:val="none" w:sz="0" w:space="0" w:color="auto"/>
                    <w:bottom w:val="none" w:sz="0" w:space="0" w:color="auto"/>
                    <w:right w:val="none" w:sz="0" w:space="0" w:color="auto"/>
                  </w:divBdr>
                </w:div>
                <w:div w:id="673722246">
                  <w:marLeft w:val="0"/>
                  <w:marRight w:val="0"/>
                  <w:marTop w:val="0"/>
                  <w:marBottom w:val="0"/>
                  <w:divBdr>
                    <w:top w:val="none" w:sz="0" w:space="0" w:color="auto"/>
                    <w:left w:val="none" w:sz="0" w:space="0" w:color="auto"/>
                    <w:bottom w:val="none" w:sz="0" w:space="0" w:color="auto"/>
                    <w:right w:val="none" w:sz="0" w:space="0" w:color="auto"/>
                  </w:divBdr>
                </w:div>
                <w:div w:id="673722248">
                  <w:marLeft w:val="0"/>
                  <w:marRight w:val="0"/>
                  <w:marTop w:val="0"/>
                  <w:marBottom w:val="0"/>
                  <w:divBdr>
                    <w:top w:val="none" w:sz="0" w:space="0" w:color="auto"/>
                    <w:left w:val="none" w:sz="0" w:space="0" w:color="auto"/>
                    <w:bottom w:val="none" w:sz="0" w:space="0" w:color="auto"/>
                    <w:right w:val="none" w:sz="0" w:space="0" w:color="auto"/>
                  </w:divBdr>
                </w:div>
                <w:div w:id="673722249">
                  <w:marLeft w:val="0"/>
                  <w:marRight w:val="0"/>
                  <w:marTop w:val="0"/>
                  <w:marBottom w:val="0"/>
                  <w:divBdr>
                    <w:top w:val="none" w:sz="0" w:space="0" w:color="auto"/>
                    <w:left w:val="none" w:sz="0" w:space="0" w:color="auto"/>
                    <w:bottom w:val="none" w:sz="0" w:space="0" w:color="auto"/>
                    <w:right w:val="none" w:sz="0" w:space="0" w:color="auto"/>
                  </w:divBdr>
                </w:div>
                <w:div w:id="673722270">
                  <w:marLeft w:val="0"/>
                  <w:marRight w:val="0"/>
                  <w:marTop w:val="0"/>
                  <w:marBottom w:val="0"/>
                  <w:divBdr>
                    <w:top w:val="none" w:sz="0" w:space="0" w:color="auto"/>
                    <w:left w:val="none" w:sz="0" w:space="0" w:color="auto"/>
                    <w:bottom w:val="none" w:sz="0" w:space="0" w:color="auto"/>
                    <w:right w:val="none" w:sz="0" w:space="0" w:color="auto"/>
                  </w:divBdr>
                </w:div>
                <w:div w:id="673722273">
                  <w:marLeft w:val="0"/>
                  <w:marRight w:val="0"/>
                  <w:marTop w:val="0"/>
                  <w:marBottom w:val="0"/>
                  <w:divBdr>
                    <w:top w:val="none" w:sz="0" w:space="0" w:color="auto"/>
                    <w:left w:val="none" w:sz="0" w:space="0" w:color="auto"/>
                    <w:bottom w:val="none" w:sz="0" w:space="0" w:color="auto"/>
                    <w:right w:val="none" w:sz="0" w:space="0" w:color="auto"/>
                  </w:divBdr>
                </w:div>
                <w:div w:id="673722276">
                  <w:marLeft w:val="0"/>
                  <w:marRight w:val="0"/>
                  <w:marTop w:val="0"/>
                  <w:marBottom w:val="0"/>
                  <w:divBdr>
                    <w:top w:val="none" w:sz="0" w:space="0" w:color="auto"/>
                    <w:left w:val="none" w:sz="0" w:space="0" w:color="auto"/>
                    <w:bottom w:val="none" w:sz="0" w:space="0" w:color="auto"/>
                    <w:right w:val="none" w:sz="0" w:space="0" w:color="auto"/>
                  </w:divBdr>
                </w:div>
                <w:div w:id="673722281">
                  <w:marLeft w:val="0"/>
                  <w:marRight w:val="0"/>
                  <w:marTop w:val="0"/>
                  <w:marBottom w:val="0"/>
                  <w:divBdr>
                    <w:top w:val="none" w:sz="0" w:space="0" w:color="auto"/>
                    <w:left w:val="none" w:sz="0" w:space="0" w:color="auto"/>
                    <w:bottom w:val="none" w:sz="0" w:space="0" w:color="auto"/>
                    <w:right w:val="none" w:sz="0" w:space="0" w:color="auto"/>
                  </w:divBdr>
                </w:div>
                <w:div w:id="673722282">
                  <w:marLeft w:val="0"/>
                  <w:marRight w:val="0"/>
                  <w:marTop w:val="0"/>
                  <w:marBottom w:val="0"/>
                  <w:divBdr>
                    <w:top w:val="none" w:sz="0" w:space="0" w:color="auto"/>
                    <w:left w:val="none" w:sz="0" w:space="0" w:color="auto"/>
                    <w:bottom w:val="none" w:sz="0" w:space="0" w:color="auto"/>
                    <w:right w:val="none" w:sz="0" w:space="0" w:color="auto"/>
                  </w:divBdr>
                </w:div>
                <w:div w:id="673722283">
                  <w:marLeft w:val="0"/>
                  <w:marRight w:val="0"/>
                  <w:marTop w:val="0"/>
                  <w:marBottom w:val="0"/>
                  <w:divBdr>
                    <w:top w:val="none" w:sz="0" w:space="0" w:color="auto"/>
                    <w:left w:val="none" w:sz="0" w:space="0" w:color="auto"/>
                    <w:bottom w:val="none" w:sz="0" w:space="0" w:color="auto"/>
                    <w:right w:val="none" w:sz="0" w:space="0" w:color="auto"/>
                  </w:divBdr>
                </w:div>
                <w:div w:id="673722295">
                  <w:marLeft w:val="0"/>
                  <w:marRight w:val="0"/>
                  <w:marTop w:val="0"/>
                  <w:marBottom w:val="0"/>
                  <w:divBdr>
                    <w:top w:val="none" w:sz="0" w:space="0" w:color="auto"/>
                    <w:left w:val="none" w:sz="0" w:space="0" w:color="auto"/>
                    <w:bottom w:val="none" w:sz="0" w:space="0" w:color="auto"/>
                    <w:right w:val="none" w:sz="0" w:space="0" w:color="auto"/>
                  </w:divBdr>
                </w:div>
                <w:div w:id="673722297">
                  <w:marLeft w:val="0"/>
                  <w:marRight w:val="0"/>
                  <w:marTop w:val="0"/>
                  <w:marBottom w:val="0"/>
                  <w:divBdr>
                    <w:top w:val="none" w:sz="0" w:space="0" w:color="auto"/>
                    <w:left w:val="none" w:sz="0" w:space="0" w:color="auto"/>
                    <w:bottom w:val="none" w:sz="0" w:space="0" w:color="auto"/>
                    <w:right w:val="none" w:sz="0" w:space="0" w:color="auto"/>
                  </w:divBdr>
                </w:div>
                <w:div w:id="673722302">
                  <w:marLeft w:val="0"/>
                  <w:marRight w:val="0"/>
                  <w:marTop w:val="0"/>
                  <w:marBottom w:val="0"/>
                  <w:divBdr>
                    <w:top w:val="none" w:sz="0" w:space="0" w:color="auto"/>
                    <w:left w:val="none" w:sz="0" w:space="0" w:color="auto"/>
                    <w:bottom w:val="none" w:sz="0" w:space="0" w:color="auto"/>
                    <w:right w:val="none" w:sz="0" w:space="0" w:color="auto"/>
                  </w:divBdr>
                </w:div>
                <w:div w:id="673722305">
                  <w:marLeft w:val="0"/>
                  <w:marRight w:val="0"/>
                  <w:marTop w:val="0"/>
                  <w:marBottom w:val="0"/>
                  <w:divBdr>
                    <w:top w:val="none" w:sz="0" w:space="0" w:color="auto"/>
                    <w:left w:val="none" w:sz="0" w:space="0" w:color="auto"/>
                    <w:bottom w:val="none" w:sz="0" w:space="0" w:color="auto"/>
                    <w:right w:val="none" w:sz="0" w:space="0" w:color="auto"/>
                  </w:divBdr>
                </w:div>
                <w:div w:id="673722307">
                  <w:marLeft w:val="0"/>
                  <w:marRight w:val="0"/>
                  <w:marTop w:val="0"/>
                  <w:marBottom w:val="0"/>
                  <w:divBdr>
                    <w:top w:val="none" w:sz="0" w:space="0" w:color="auto"/>
                    <w:left w:val="none" w:sz="0" w:space="0" w:color="auto"/>
                    <w:bottom w:val="none" w:sz="0" w:space="0" w:color="auto"/>
                    <w:right w:val="none" w:sz="0" w:space="0" w:color="auto"/>
                  </w:divBdr>
                </w:div>
                <w:div w:id="673722314">
                  <w:marLeft w:val="0"/>
                  <w:marRight w:val="0"/>
                  <w:marTop w:val="0"/>
                  <w:marBottom w:val="0"/>
                  <w:divBdr>
                    <w:top w:val="none" w:sz="0" w:space="0" w:color="auto"/>
                    <w:left w:val="none" w:sz="0" w:space="0" w:color="auto"/>
                    <w:bottom w:val="none" w:sz="0" w:space="0" w:color="auto"/>
                    <w:right w:val="none" w:sz="0" w:space="0" w:color="auto"/>
                  </w:divBdr>
                </w:div>
                <w:div w:id="673722315">
                  <w:marLeft w:val="0"/>
                  <w:marRight w:val="0"/>
                  <w:marTop w:val="0"/>
                  <w:marBottom w:val="0"/>
                  <w:divBdr>
                    <w:top w:val="none" w:sz="0" w:space="0" w:color="auto"/>
                    <w:left w:val="none" w:sz="0" w:space="0" w:color="auto"/>
                    <w:bottom w:val="none" w:sz="0" w:space="0" w:color="auto"/>
                    <w:right w:val="none" w:sz="0" w:space="0" w:color="auto"/>
                  </w:divBdr>
                </w:div>
                <w:div w:id="673722317">
                  <w:marLeft w:val="0"/>
                  <w:marRight w:val="0"/>
                  <w:marTop w:val="0"/>
                  <w:marBottom w:val="0"/>
                  <w:divBdr>
                    <w:top w:val="none" w:sz="0" w:space="0" w:color="auto"/>
                    <w:left w:val="none" w:sz="0" w:space="0" w:color="auto"/>
                    <w:bottom w:val="none" w:sz="0" w:space="0" w:color="auto"/>
                    <w:right w:val="none" w:sz="0" w:space="0" w:color="auto"/>
                  </w:divBdr>
                </w:div>
                <w:div w:id="673722318">
                  <w:marLeft w:val="0"/>
                  <w:marRight w:val="0"/>
                  <w:marTop w:val="0"/>
                  <w:marBottom w:val="0"/>
                  <w:divBdr>
                    <w:top w:val="none" w:sz="0" w:space="0" w:color="auto"/>
                    <w:left w:val="none" w:sz="0" w:space="0" w:color="auto"/>
                    <w:bottom w:val="none" w:sz="0" w:space="0" w:color="auto"/>
                    <w:right w:val="none" w:sz="0" w:space="0" w:color="auto"/>
                  </w:divBdr>
                </w:div>
                <w:div w:id="673722322">
                  <w:marLeft w:val="0"/>
                  <w:marRight w:val="0"/>
                  <w:marTop w:val="0"/>
                  <w:marBottom w:val="0"/>
                  <w:divBdr>
                    <w:top w:val="none" w:sz="0" w:space="0" w:color="auto"/>
                    <w:left w:val="none" w:sz="0" w:space="0" w:color="auto"/>
                    <w:bottom w:val="none" w:sz="0" w:space="0" w:color="auto"/>
                    <w:right w:val="none" w:sz="0" w:space="0" w:color="auto"/>
                  </w:divBdr>
                </w:div>
                <w:div w:id="673722323">
                  <w:marLeft w:val="0"/>
                  <w:marRight w:val="0"/>
                  <w:marTop w:val="0"/>
                  <w:marBottom w:val="0"/>
                  <w:divBdr>
                    <w:top w:val="none" w:sz="0" w:space="0" w:color="auto"/>
                    <w:left w:val="none" w:sz="0" w:space="0" w:color="auto"/>
                    <w:bottom w:val="none" w:sz="0" w:space="0" w:color="auto"/>
                    <w:right w:val="none" w:sz="0" w:space="0" w:color="auto"/>
                  </w:divBdr>
                </w:div>
                <w:div w:id="673722324">
                  <w:marLeft w:val="0"/>
                  <w:marRight w:val="0"/>
                  <w:marTop w:val="0"/>
                  <w:marBottom w:val="0"/>
                  <w:divBdr>
                    <w:top w:val="none" w:sz="0" w:space="0" w:color="auto"/>
                    <w:left w:val="none" w:sz="0" w:space="0" w:color="auto"/>
                    <w:bottom w:val="none" w:sz="0" w:space="0" w:color="auto"/>
                    <w:right w:val="none" w:sz="0" w:space="0" w:color="auto"/>
                  </w:divBdr>
                </w:div>
                <w:div w:id="673722326">
                  <w:marLeft w:val="0"/>
                  <w:marRight w:val="0"/>
                  <w:marTop w:val="0"/>
                  <w:marBottom w:val="0"/>
                  <w:divBdr>
                    <w:top w:val="none" w:sz="0" w:space="0" w:color="auto"/>
                    <w:left w:val="none" w:sz="0" w:space="0" w:color="auto"/>
                    <w:bottom w:val="none" w:sz="0" w:space="0" w:color="auto"/>
                    <w:right w:val="none" w:sz="0" w:space="0" w:color="auto"/>
                  </w:divBdr>
                </w:div>
                <w:div w:id="673722331">
                  <w:marLeft w:val="0"/>
                  <w:marRight w:val="0"/>
                  <w:marTop w:val="0"/>
                  <w:marBottom w:val="0"/>
                  <w:divBdr>
                    <w:top w:val="none" w:sz="0" w:space="0" w:color="auto"/>
                    <w:left w:val="none" w:sz="0" w:space="0" w:color="auto"/>
                    <w:bottom w:val="none" w:sz="0" w:space="0" w:color="auto"/>
                    <w:right w:val="none" w:sz="0" w:space="0" w:color="auto"/>
                  </w:divBdr>
                </w:div>
                <w:div w:id="673722332">
                  <w:marLeft w:val="0"/>
                  <w:marRight w:val="0"/>
                  <w:marTop w:val="0"/>
                  <w:marBottom w:val="0"/>
                  <w:divBdr>
                    <w:top w:val="none" w:sz="0" w:space="0" w:color="auto"/>
                    <w:left w:val="none" w:sz="0" w:space="0" w:color="auto"/>
                    <w:bottom w:val="none" w:sz="0" w:space="0" w:color="auto"/>
                    <w:right w:val="none" w:sz="0" w:space="0" w:color="auto"/>
                  </w:divBdr>
                </w:div>
                <w:div w:id="673722337">
                  <w:marLeft w:val="0"/>
                  <w:marRight w:val="0"/>
                  <w:marTop w:val="0"/>
                  <w:marBottom w:val="0"/>
                  <w:divBdr>
                    <w:top w:val="none" w:sz="0" w:space="0" w:color="auto"/>
                    <w:left w:val="none" w:sz="0" w:space="0" w:color="auto"/>
                    <w:bottom w:val="none" w:sz="0" w:space="0" w:color="auto"/>
                    <w:right w:val="none" w:sz="0" w:space="0" w:color="auto"/>
                  </w:divBdr>
                </w:div>
                <w:div w:id="673722343">
                  <w:marLeft w:val="0"/>
                  <w:marRight w:val="0"/>
                  <w:marTop w:val="0"/>
                  <w:marBottom w:val="0"/>
                  <w:divBdr>
                    <w:top w:val="none" w:sz="0" w:space="0" w:color="auto"/>
                    <w:left w:val="none" w:sz="0" w:space="0" w:color="auto"/>
                    <w:bottom w:val="none" w:sz="0" w:space="0" w:color="auto"/>
                    <w:right w:val="none" w:sz="0" w:space="0" w:color="auto"/>
                  </w:divBdr>
                </w:div>
                <w:div w:id="673722353">
                  <w:marLeft w:val="0"/>
                  <w:marRight w:val="0"/>
                  <w:marTop w:val="0"/>
                  <w:marBottom w:val="0"/>
                  <w:divBdr>
                    <w:top w:val="none" w:sz="0" w:space="0" w:color="auto"/>
                    <w:left w:val="none" w:sz="0" w:space="0" w:color="auto"/>
                    <w:bottom w:val="none" w:sz="0" w:space="0" w:color="auto"/>
                    <w:right w:val="none" w:sz="0" w:space="0" w:color="auto"/>
                  </w:divBdr>
                </w:div>
                <w:div w:id="673722356">
                  <w:marLeft w:val="0"/>
                  <w:marRight w:val="0"/>
                  <w:marTop w:val="0"/>
                  <w:marBottom w:val="0"/>
                  <w:divBdr>
                    <w:top w:val="none" w:sz="0" w:space="0" w:color="auto"/>
                    <w:left w:val="none" w:sz="0" w:space="0" w:color="auto"/>
                    <w:bottom w:val="none" w:sz="0" w:space="0" w:color="auto"/>
                    <w:right w:val="none" w:sz="0" w:space="0" w:color="auto"/>
                  </w:divBdr>
                </w:div>
                <w:div w:id="673722358">
                  <w:marLeft w:val="0"/>
                  <w:marRight w:val="0"/>
                  <w:marTop w:val="0"/>
                  <w:marBottom w:val="0"/>
                  <w:divBdr>
                    <w:top w:val="none" w:sz="0" w:space="0" w:color="auto"/>
                    <w:left w:val="none" w:sz="0" w:space="0" w:color="auto"/>
                    <w:bottom w:val="none" w:sz="0" w:space="0" w:color="auto"/>
                    <w:right w:val="none" w:sz="0" w:space="0" w:color="auto"/>
                  </w:divBdr>
                </w:div>
                <w:div w:id="673722359">
                  <w:marLeft w:val="0"/>
                  <w:marRight w:val="0"/>
                  <w:marTop w:val="0"/>
                  <w:marBottom w:val="0"/>
                  <w:divBdr>
                    <w:top w:val="none" w:sz="0" w:space="0" w:color="auto"/>
                    <w:left w:val="none" w:sz="0" w:space="0" w:color="auto"/>
                    <w:bottom w:val="none" w:sz="0" w:space="0" w:color="auto"/>
                    <w:right w:val="none" w:sz="0" w:space="0" w:color="auto"/>
                  </w:divBdr>
                </w:div>
                <w:div w:id="673722360">
                  <w:marLeft w:val="0"/>
                  <w:marRight w:val="0"/>
                  <w:marTop w:val="0"/>
                  <w:marBottom w:val="0"/>
                  <w:divBdr>
                    <w:top w:val="none" w:sz="0" w:space="0" w:color="auto"/>
                    <w:left w:val="none" w:sz="0" w:space="0" w:color="auto"/>
                    <w:bottom w:val="none" w:sz="0" w:space="0" w:color="auto"/>
                    <w:right w:val="none" w:sz="0" w:space="0" w:color="auto"/>
                  </w:divBdr>
                </w:div>
                <w:div w:id="673722373">
                  <w:marLeft w:val="0"/>
                  <w:marRight w:val="0"/>
                  <w:marTop w:val="0"/>
                  <w:marBottom w:val="0"/>
                  <w:divBdr>
                    <w:top w:val="none" w:sz="0" w:space="0" w:color="auto"/>
                    <w:left w:val="none" w:sz="0" w:space="0" w:color="auto"/>
                    <w:bottom w:val="none" w:sz="0" w:space="0" w:color="auto"/>
                    <w:right w:val="none" w:sz="0" w:space="0" w:color="auto"/>
                  </w:divBdr>
                </w:div>
                <w:div w:id="673722374">
                  <w:marLeft w:val="0"/>
                  <w:marRight w:val="0"/>
                  <w:marTop w:val="0"/>
                  <w:marBottom w:val="0"/>
                  <w:divBdr>
                    <w:top w:val="none" w:sz="0" w:space="0" w:color="auto"/>
                    <w:left w:val="none" w:sz="0" w:space="0" w:color="auto"/>
                    <w:bottom w:val="none" w:sz="0" w:space="0" w:color="auto"/>
                    <w:right w:val="none" w:sz="0" w:space="0" w:color="auto"/>
                  </w:divBdr>
                </w:div>
                <w:div w:id="673722377">
                  <w:marLeft w:val="0"/>
                  <w:marRight w:val="0"/>
                  <w:marTop w:val="0"/>
                  <w:marBottom w:val="0"/>
                  <w:divBdr>
                    <w:top w:val="none" w:sz="0" w:space="0" w:color="auto"/>
                    <w:left w:val="none" w:sz="0" w:space="0" w:color="auto"/>
                    <w:bottom w:val="none" w:sz="0" w:space="0" w:color="auto"/>
                    <w:right w:val="none" w:sz="0" w:space="0" w:color="auto"/>
                  </w:divBdr>
                </w:div>
                <w:div w:id="673722387">
                  <w:marLeft w:val="0"/>
                  <w:marRight w:val="0"/>
                  <w:marTop w:val="0"/>
                  <w:marBottom w:val="0"/>
                  <w:divBdr>
                    <w:top w:val="none" w:sz="0" w:space="0" w:color="auto"/>
                    <w:left w:val="none" w:sz="0" w:space="0" w:color="auto"/>
                    <w:bottom w:val="none" w:sz="0" w:space="0" w:color="auto"/>
                    <w:right w:val="none" w:sz="0" w:space="0" w:color="auto"/>
                  </w:divBdr>
                </w:div>
                <w:div w:id="673722397">
                  <w:marLeft w:val="0"/>
                  <w:marRight w:val="0"/>
                  <w:marTop w:val="0"/>
                  <w:marBottom w:val="0"/>
                  <w:divBdr>
                    <w:top w:val="none" w:sz="0" w:space="0" w:color="auto"/>
                    <w:left w:val="none" w:sz="0" w:space="0" w:color="auto"/>
                    <w:bottom w:val="none" w:sz="0" w:space="0" w:color="auto"/>
                    <w:right w:val="none" w:sz="0" w:space="0" w:color="auto"/>
                  </w:divBdr>
                </w:div>
                <w:div w:id="673722400">
                  <w:marLeft w:val="0"/>
                  <w:marRight w:val="0"/>
                  <w:marTop w:val="0"/>
                  <w:marBottom w:val="0"/>
                  <w:divBdr>
                    <w:top w:val="none" w:sz="0" w:space="0" w:color="auto"/>
                    <w:left w:val="none" w:sz="0" w:space="0" w:color="auto"/>
                    <w:bottom w:val="none" w:sz="0" w:space="0" w:color="auto"/>
                    <w:right w:val="none" w:sz="0" w:space="0" w:color="auto"/>
                  </w:divBdr>
                </w:div>
                <w:div w:id="673722401">
                  <w:marLeft w:val="0"/>
                  <w:marRight w:val="0"/>
                  <w:marTop w:val="0"/>
                  <w:marBottom w:val="0"/>
                  <w:divBdr>
                    <w:top w:val="none" w:sz="0" w:space="0" w:color="auto"/>
                    <w:left w:val="none" w:sz="0" w:space="0" w:color="auto"/>
                    <w:bottom w:val="none" w:sz="0" w:space="0" w:color="auto"/>
                    <w:right w:val="none" w:sz="0" w:space="0" w:color="auto"/>
                  </w:divBdr>
                </w:div>
                <w:div w:id="673722402">
                  <w:marLeft w:val="0"/>
                  <w:marRight w:val="0"/>
                  <w:marTop w:val="0"/>
                  <w:marBottom w:val="0"/>
                  <w:divBdr>
                    <w:top w:val="none" w:sz="0" w:space="0" w:color="auto"/>
                    <w:left w:val="none" w:sz="0" w:space="0" w:color="auto"/>
                    <w:bottom w:val="none" w:sz="0" w:space="0" w:color="auto"/>
                    <w:right w:val="none" w:sz="0" w:space="0" w:color="auto"/>
                  </w:divBdr>
                </w:div>
                <w:div w:id="673722410">
                  <w:marLeft w:val="0"/>
                  <w:marRight w:val="0"/>
                  <w:marTop w:val="0"/>
                  <w:marBottom w:val="0"/>
                  <w:divBdr>
                    <w:top w:val="none" w:sz="0" w:space="0" w:color="auto"/>
                    <w:left w:val="none" w:sz="0" w:space="0" w:color="auto"/>
                    <w:bottom w:val="none" w:sz="0" w:space="0" w:color="auto"/>
                    <w:right w:val="none" w:sz="0" w:space="0" w:color="auto"/>
                  </w:divBdr>
                </w:div>
                <w:div w:id="673722416">
                  <w:marLeft w:val="0"/>
                  <w:marRight w:val="0"/>
                  <w:marTop w:val="0"/>
                  <w:marBottom w:val="0"/>
                  <w:divBdr>
                    <w:top w:val="none" w:sz="0" w:space="0" w:color="auto"/>
                    <w:left w:val="none" w:sz="0" w:space="0" w:color="auto"/>
                    <w:bottom w:val="none" w:sz="0" w:space="0" w:color="auto"/>
                    <w:right w:val="none" w:sz="0" w:space="0" w:color="auto"/>
                  </w:divBdr>
                </w:div>
                <w:div w:id="673722420">
                  <w:marLeft w:val="0"/>
                  <w:marRight w:val="0"/>
                  <w:marTop w:val="0"/>
                  <w:marBottom w:val="0"/>
                  <w:divBdr>
                    <w:top w:val="none" w:sz="0" w:space="0" w:color="auto"/>
                    <w:left w:val="none" w:sz="0" w:space="0" w:color="auto"/>
                    <w:bottom w:val="none" w:sz="0" w:space="0" w:color="auto"/>
                    <w:right w:val="none" w:sz="0" w:space="0" w:color="auto"/>
                  </w:divBdr>
                </w:div>
                <w:div w:id="673722421">
                  <w:marLeft w:val="0"/>
                  <w:marRight w:val="0"/>
                  <w:marTop w:val="0"/>
                  <w:marBottom w:val="0"/>
                  <w:divBdr>
                    <w:top w:val="none" w:sz="0" w:space="0" w:color="auto"/>
                    <w:left w:val="none" w:sz="0" w:space="0" w:color="auto"/>
                    <w:bottom w:val="none" w:sz="0" w:space="0" w:color="auto"/>
                    <w:right w:val="none" w:sz="0" w:space="0" w:color="auto"/>
                  </w:divBdr>
                </w:div>
                <w:div w:id="673722424">
                  <w:marLeft w:val="0"/>
                  <w:marRight w:val="0"/>
                  <w:marTop w:val="0"/>
                  <w:marBottom w:val="0"/>
                  <w:divBdr>
                    <w:top w:val="none" w:sz="0" w:space="0" w:color="auto"/>
                    <w:left w:val="none" w:sz="0" w:space="0" w:color="auto"/>
                    <w:bottom w:val="none" w:sz="0" w:space="0" w:color="auto"/>
                    <w:right w:val="none" w:sz="0" w:space="0" w:color="auto"/>
                  </w:divBdr>
                </w:div>
                <w:div w:id="673722431">
                  <w:marLeft w:val="0"/>
                  <w:marRight w:val="0"/>
                  <w:marTop w:val="0"/>
                  <w:marBottom w:val="0"/>
                  <w:divBdr>
                    <w:top w:val="none" w:sz="0" w:space="0" w:color="auto"/>
                    <w:left w:val="none" w:sz="0" w:space="0" w:color="auto"/>
                    <w:bottom w:val="none" w:sz="0" w:space="0" w:color="auto"/>
                    <w:right w:val="none" w:sz="0" w:space="0" w:color="auto"/>
                  </w:divBdr>
                </w:div>
                <w:div w:id="673722432">
                  <w:marLeft w:val="0"/>
                  <w:marRight w:val="0"/>
                  <w:marTop w:val="0"/>
                  <w:marBottom w:val="0"/>
                  <w:divBdr>
                    <w:top w:val="none" w:sz="0" w:space="0" w:color="auto"/>
                    <w:left w:val="none" w:sz="0" w:space="0" w:color="auto"/>
                    <w:bottom w:val="none" w:sz="0" w:space="0" w:color="auto"/>
                    <w:right w:val="none" w:sz="0" w:space="0" w:color="auto"/>
                  </w:divBdr>
                </w:div>
                <w:div w:id="673722438">
                  <w:marLeft w:val="0"/>
                  <w:marRight w:val="0"/>
                  <w:marTop w:val="0"/>
                  <w:marBottom w:val="0"/>
                  <w:divBdr>
                    <w:top w:val="none" w:sz="0" w:space="0" w:color="auto"/>
                    <w:left w:val="none" w:sz="0" w:space="0" w:color="auto"/>
                    <w:bottom w:val="none" w:sz="0" w:space="0" w:color="auto"/>
                    <w:right w:val="none" w:sz="0" w:space="0" w:color="auto"/>
                  </w:divBdr>
                </w:div>
                <w:div w:id="673722446">
                  <w:marLeft w:val="0"/>
                  <w:marRight w:val="0"/>
                  <w:marTop w:val="0"/>
                  <w:marBottom w:val="0"/>
                  <w:divBdr>
                    <w:top w:val="none" w:sz="0" w:space="0" w:color="auto"/>
                    <w:left w:val="none" w:sz="0" w:space="0" w:color="auto"/>
                    <w:bottom w:val="none" w:sz="0" w:space="0" w:color="auto"/>
                    <w:right w:val="none" w:sz="0" w:space="0" w:color="auto"/>
                  </w:divBdr>
                </w:div>
                <w:div w:id="673722448">
                  <w:marLeft w:val="0"/>
                  <w:marRight w:val="0"/>
                  <w:marTop w:val="0"/>
                  <w:marBottom w:val="0"/>
                  <w:divBdr>
                    <w:top w:val="none" w:sz="0" w:space="0" w:color="auto"/>
                    <w:left w:val="none" w:sz="0" w:space="0" w:color="auto"/>
                    <w:bottom w:val="none" w:sz="0" w:space="0" w:color="auto"/>
                    <w:right w:val="none" w:sz="0" w:space="0" w:color="auto"/>
                  </w:divBdr>
                </w:div>
                <w:div w:id="673722450">
                  <w:marLeft w:val="0"/>
                  <w:marRight w:val="0"/>
                  <w:marTop w:val="0"/>
                  <w:marBottom w:val="0"/>
                  <w:divBdr>
                    <w:top w:val="none" w:sz="0" w:space="0" w:color="auto"/>
                    <w:left w:val="none" w:sz="0" w:space="0" w:color="auto"/>
                    <w:bottom w:val="none" w:sz="0" w:space="0" w:color="auto"/>
                    <w:right w:val="none" w:sz="0" w:space="0" w:color="auto"/>
                  </w:divBdr>
                </w:div>
                <w:div w:id="673722453">
                  <w:marLeft w:val="0"/>
                  <w:marRight w:val="0"/>
                  <w:marTop w:val="0"/>
                  <w:marBottom w:val="0"/>
                  <w:divBdr>
                    <w:top w:val="none" w:sz="0" w:space="0" w:color="auto"/>
                    <w:left w:val="none" w:sz="0" w:space="0" w:color="auto"/>
                    <w:bottom w:val="none" w:sz="0" w:space="0" w:color="auto"/>
                    <w:right w:val="none" w:sz="0" w:space="0" w:color="auto"/>
                  </w:divBdr>
                </w:div>
                <w:div w:id="673722457">
                  <w:marLeft w:val="0"/>
                  <w:marRight w:val="0"/>
                  <w:marTop w:val="0"/>
                  <w:marBottom w:val="0"/>
                  <w:divBdr>
                    <w:top w:val="none" w:sz="0" w:space="0" w:color="auto"/>
                    <w:left w:val="none" w:sz="0" w:space="0" w:color="auto"/>
                    <w:bottom w:val="none" w:sz="0" w:space="0" w:color="auto"/>
                    <w:right w:val="none" w:sz="0" w:space="0" w:color="auto"/>
                  </w:divBdr>
                </w:div>
                <w:div w:id="673722460">
                  <w:marLeft w:val="0"/>
                  <w:marRight w:val="0"/>
                  <w:marTop w:val="0"/>
                  <w:marBottom w:val="0"/>
                  <w:divBdr>
                    <w:top w:val="none" w:sz="0" w:space="0" w:color="auto"/>
                    <w:left w:val="none" w:sz="0" w:space="0" w:color="auto"/>
                    <w:bottom w:val="none" w:sz="0" w:space="0" w:color="auto"/>
                    <w:right w:val="none" w:sz="0" w:space="0" w:color="auto"/>
                  </w:divBdr>
                </w:div>
                <w:div w:id="673722461">
                  <w:marLeft w:val="0"/>
                  <w:marRight w:val="0"/>
                  <w:marTop w:val="0"/>
                  <w:marBottom w:val="0"/>
                  <w:divBdr>
                    <w:top w:val="none" w:sz="0" w:space="0" w:color="auto"/>
                    <w:left w:val="none" w:sz="0" w:space="0" w:color="auto"/>
                    <w:bottom w:val="none" w:sz="0" w:space="0" w:color="auto"/>
                    <w:right w:val="none" w:sz="0" w:space="0" w:color="auto"/>
                  </w:divBdr>
                </w:div>
                <w:div w:id="673722471">
                  <w:marLeft w:val="0"/>
                  <w:marRight w:val="0"/>
                  <w:marTop w:val="0"/>
                  <w:marBottom w:val="0"/>
                  <w:divBdr>
                    <w:top w:val="none" w:sz="0" w:space="0" w:color="auto"/>
                    <w:left w:val="none" w:sz="0" w:space="0" w:color="auto"/>
                    <w:bottom w:val="none" w:sz="0" w:space="0" w:color="auto"/>
                    <w:right w:val="none" w:sz="0" w:space="0" w:color="auto"/>
                  </w:divBdr>
                </w:div>
                <w:div w:id="673722475">
                  <w:marLeft w:val="0"/>
                  <w:marRight w:val="0"/>
                  <w:marTop w:val="0"/>
                  <w:marBottom w:val="0"/>
                  <w:divBdr>
                    <w:top w:val="none" w:sz="0" w:space="0" w:color="auto"/>
                    <w:left w:val="none" w:sz="0" w:space="0" w:color="auto"/>
                    <w:bottom w:val="none" w:sz="0" w:space="0" w:color="auto"/>
                    <w:right w:val="none" w:sz="0" w:space="0" w:color="auto"/>
                  </w:divBdr>
                </w:div>
                <w:div w:id="673722478">
                  <w:marLeft w:val="0"/>
                  <w:marRight w:val="0"/>
                  <w:marTop w:val="0"/>
                  <w:marBottom w:val="0"/>
                  <w:divBdr>
                    <w:top w:val="none" w:sz="0" w:space="0" w:color="auto"/>
                    <w:left w:val="none" w:sz="0" w:space="0" w:color="auto"/>
                    <w:bottom w:val="none" w:sz="0" w:space="0" w:color="auto"/>
                    <w:right w:val="none" w:sz="0" w:space="0" w:color="auto"/>
                  </w:divBdr>
                </w:div>
              </w:divsChild>
            </w:div>
            <w:div w:id="673722193">
              <w:marLeft w:val="0"/>
              <w:marRight w:val="0"/>
              <w:marTop w:val="0"/>
              <w:marBottom w:val="0"/>
              <w:divBdr>
                <w:top w:val="none" w:sz="0" w:space="0" w:color="auto"/>
                <w:left w:val="none" w:sz="0" w:space="0" w:color="auto"/>
                <w:bottom w:val="none" w:sz="0" w:space="0" w:color="auto"/>
                <w:right w:val="none" w:sz="0" w:space="0" w:color="auto"/>
              </w:divBdr>
            </w:div>
            <w:div w:id="673722196">
              <w:marLeft w:val="0"/>
              <w:marRight w:val="0"/>
              <w:marTop w:val="0"/>
              <w:marBottom w:val="0"/>
              <w:divBdr>
                <w:top w:val="none" w:sz="0" w:space="0" w:color="auto"/>
                <w:left w:val="none" w:sz="0" w:space="0" w:color="auto"/>
                <w:bottom w:val="none" w:sz="0" w:space="0" w:color="auto"/>
                <w:right w:val="none" w:sz="0" w:space="0" w:color="auto"/>
              </w:divBdr>
            </w:div>
            <w:div w:id="673722205">
              <w:marLeft w:val="0"/>
              <w:marRight w:val="0"/>
              <w:marTop w:val="0"/>
              <w:marBottom w:val="0"/>
              <w:divBdr>
                <w:top w:val="none" w:sz="0" w:space="0" w:color="auto"/>
                <w:left w:val="none" w:sz="0" w:space="0" w:color="auto"/>
                <w:bottom w:val="none" w:sz="0" w:space="0" w:color="auto"/>
                <w:right w:val="none" w:sz="0" w:space="0" w:color="auto"/>
              </w:divBdr>
            </w:div>
            <w:div w:id="673722207">
              <w:marLeft w:val="0"/>
              <w:marRight w:val="0"/>
              <w:marTop w:val="0"/>
              <w:marBottom w:val="0"/>
              <w:divBdr>
                <w:top w:val="none" w:sz="0" w:space="0" w:color="auto"/>
                <w:left w:val="none" w:sz="0" w:space="0" w:color="auto"/>
                <w:bottom w:val="none" w:sz="0" w:space="0" w:color="auto"/>
                <w:right w:val="none" w:sz="0" w:space="0" w:color="auto"/>
              </w:divBdr>
            </w:div>
            <w:div w:id="673722211">
              <w:marLeft w:val="0"/>
              <w:marRight w:val="0"/>
              <w:marTop w:val="0"/>
              <w:marBottom w:val="0"/>
              <w:divBdr>
                <w:top w:val="none" w:sz="0" w:space="0" w:color="auto"/>
                <w:left w:val="none" w:sz="0" w:space="0" w:color="auto"/>
                <w:bottom w:val="none" w:sz="0" w:space="0" w:color="auto"/>
                <w:right w:val="none" w:sz="0" w:space="0" w:color="auto"/>
              </w:divBdr>
            </w:div>
            <w:div w:id="673722218">
              <w:marLeft w:val="0"/>
              <w:marRight w:val="0"/>
              <w:marTop w:val="0"/>
              <w:marBottom w:val="0"/>
              <w:divBdr>
                <w:top w:val="none" w:sz="0" w:space="0" w:color="auto"/>
                <w:left w:val="none" w:sz="0" w:space="0" w:color="auto"/>
                <w:bottom w:val="none" w:sz="0" w:space="0" w:color="auto"/>
                <w:right w:val="none" w:sz="0" w:space="0" w:color="auto"/>
              </w:divBdr>
            </w:div>
            <w:div w:id="673722226">
              <w:marLeft w:val="0"/>
              <w:marRight w:val="0"/>
              <w:marTop w:val="0"/>
              <w:marBottom w:val="0"/>
              <w:divBdr>
                <w:top w:val="none" w:sz="0" w:space="0" w:color="auto"/>
                <w:left w:val="none" w:sz="0" w:space="0" w:color="auto"/>
                <w:bottom w:val="none" w:sz="0" w:space="0" w:color="auto"/>
                <w:right w:val="none" w:sz="0" w:space="0" w:color="auto"/>
              </w:divBdr>
            </w:div>
            <w:div w:id="673722242">
              <w:marLeft w:val="0"/>
              <w:marRight w:val="0"/>
              <w:marTop w:val="0"/>
              <w:marBottom w:val="0"/>
              <w:divBdr>
                <w:top w:val="none" w:sz="0" w:space="0" w:color="auto"/>
                <w:left w:val="none" w:sz="0" w:space="0" w:color="auto"/>
                <w:bottom w:val="none" w:sz="0" w:space="0" w:color="auto"/>
                <w:right w:val="none" w:sz="0" w:space="0" w:color="auto"/>
              </w:divBdr>
            </w:div>
            <w:div w:id="673722245">
              <w:marLeft w:val="0"/>
              <w:marRight w:val="0"/>
              <w:marTop w:val="0"/>
              <w:marBottom w:val="0"/>
              <w:divBdr>
                <w:top w:val="none" w:sz="0" w:space="0" w:color="auto"/>
                <w:left w:val="none" w:sz="0" w:space="0" w:color="auto"/>
                <w:bottom w:val="none" w:sz="0" w:space="0" w:color="auto"/>
                <w:right w:val="none" w:sz="0" w:space="0" w:color="auto"/>
              </w:divBdr>
            </w:div>
            <w:div w:id="673722250">
              <w:marLeft w:val="0"/>
              <w:marRight w:val="0"/>
              <w:marTop w:val="0"/>
              <w:marBottom w:val="0"/>
              <w:divBdr>
                <w:top w:val="none" w:sz="0" w:space="0" w:color="auto"/>
                <w:left w:val="none" w:sz="0" w:space="0" w:color="auto"/>
                <w:bottom w:val="none" w:sz="0" w:space="0" w:color="auto"/>
                <w:right w:val="none" w:sz="0" w:space="0" w:color="auto"/>
              </w:divBdr>
            </w:div>
            <w:div w:id="673722252">
              <w:marLeft w:val="0"/>
              <w:marRight w:val="0"/>
              <w:marTop w:val="0"/>
              <w:marBottom w:val="0"/>
              <w:divBdr>
                <w:top w:val="none" w:sz="0" w:space="0" w:color="auto"/>
                <w:left w:val="none" w:sz="0" w:space="0" w:color="auto"/>
                <w:bottom w:val="none" w:sz="0" w:space="0" w:color="auto"/>
                <w:right w:val="none" w:sz="0" w:space="0" w:color="auto"/>
              </w:divBdr>
            </w:div>
            <w:div w:id="673722253">
              <w:marLeft w:val="0"/>
              <w:marRight w:val="0"/>
              <w:marTop w:val="0"/>
              <w:marBottom w:val="0"/>
              <w:divBdr>
                <w:top w:val="none" w:sz="0" w:space="0" w:color="auto"/>
                <w:left w:val="none" w:sz="0" w:space="0" w:color="auto"/>
                <w:bottom w:val="none" w:sz="0" w:space="0" w:color="auto"/>
                <w:right w:val="none" w:sz="0" w:space="0" w:color="auto"/>
              </w:divBdr>
            </w:div>
            <w:div w:id="673722255">
              <w:marLeft w:val="0"/>
              <w:marRight w:val="0"/>
              <w:marTop w:val="0"/>
              <w:marBottom w:val="0"/>
              <w:divBdr>
                <w:top w:val="none" w:sz="0" w:space="0" w:color="auto"/>
                <w:left w:val="none" w:sz="0" w:space="0" w:color="auto"/>
                <w:bottom w:val="none" w:sz="0" w:space="0" w:color="auto"/>
                <w:right w:val="none" w:sz="0" w:space="0" w:color="auto"/>
              </w:divBdr>
            </w:div>
            <w:div w:id="673722261">
              <w:marLeft w:val="0"/>
              <w:marRight w:val="0"/>
              <w:marTop w:val="0"/>
              <w:marBottom w:val="0"/>
              <w:divBdr>
                <w:top w:val="none" w:sz="0" w:space="0" w:color="auto"/>
                <w:left w:val="none" w:sz="0" w:space="0" w:color="auto"/>
                <w:bottom w:val="none" w:sz="0" w:space="0" w:color="auto"/>
                <w:right w:val="none" w:sz="0" w:space="0" w:color="auto"/>
              </w:divBdr>
            </w:div>
            <w:div w:id="673722262">
              <w:marLeft w:val="0"/>
              <w:marRight w:val="0"/>
              <w:marTop w:val="0"/>
              <w:marBottom w:val="0"/>
              <w:divBdr>
                <w:top w:val="none" w:sz="0" w:space="0" w:color="auto"/>
                <w:left w:val="none" w:sz="0" w:space="0" w:color="auto"/>
                <w:bottom w:val="none" w:sz="0" w:space="0" w:color="auto"/>
                <w:right w:val="none" w:sz="0" w:space="0" w:color="auto"/>
              </w:divBdr>
            </w:div>
            <w:div w:id="673722264">
              <w:marLeft w:val="0"/>
              <w:marRight w:val="0"/>
              <w:marTop w:val="0"/>
              <w:marBottom w:val="0"/>
              <w:divBdr>
                <w:top w:val="none" w:sz="0" w:space="0" w:color="auto"/>
                <w:left w:val="none" w:sz="0" w:space="0" w:color="auto"/>
                <w:bottom w:val="none" w:sz="0" w:space="0" w:color="auto"/>
                <w:right w:val="none" w:sz="0" w:space="0" w:color="auto"/>
              </w:divBdr>
            </w:div>
            <w:div w:id="673722271">
              <w:marLeft w:val="0"/>
              <w:marRight w:val="0"/>
              <w:marTop w:val="0"/>
              <w:marBottom w:val="0"/>
              <w:divBdr>
                <w:top w:val="none" w:sz="0" w:space="0" w:color="auto"/>
                <w:left w:val="none" w:sz="0" w:space="0" w:color="auto"/>
                <w:bottom w:val="none" w:sz="0" w:space="0" w:color="auto"/>
                <w:right w:val="none" w:sz="0" w:space="0" w:color="auto"/>
              </w:divBdr>
            </w:div>
            <w:div w:id="673722272">
              <w:marLeft w:val="0"/>
              <w:marRight w:val="0"/>
              <w:marTop w:val="0"/>
              <w:marBottom w:val="0"/>
              <w:divBdr>
                <w:top w:val="none" w:sz="0" w:space="0" w:color="auto"/>
                <w:left w:val="none" w:sz="0" w:space="0" w:color="auto"/>
                <w:bottom w:val="none" w:sz="0" w:space="0" w:color="auto"/>
                <w:right w:val="none" w:sz="0" w:space="0" w:color="auto"/>
              </w:divBdr>
            </w:div>
            <w:div w:id="673722275">
              <w:marLeft w:val="0"/>
              <w:marRight w:val="0"/>
              <w:marTop w:val="0"/>
              <w:marBottom w:val="0"/>
              <w:divBdr>
                <w:top w:val="none" w:sz="0" w:space="0" w:color="auto"/>
                <w:left w:val="none" w:sz="0" w:space="0" w:color="auto"/>
                <w:bottom w:val="none" w:sz="0" w:space="0" w:color="auto"/>
                <w:right w:val="none" w:sz="0" w:space="0" w:color="auto"/>
              </w:divBdr>
            </w:div>
            <w:div w:id="673722292">
              <w:marLeft w:val="0"/>
              <w:marRight w:val="0"/>
              <w:marTop w:val="0"/>
              <w:marBottom w:val="0"/>
              <w:divBdr>
                <w:top w:val="none" w:sz="0" w:space="0" w:color="auto"/>
                <w:left w:val="none" w:sz="0" w:space="0" w:color="auto"/>
                <w:bottom w:val="none" w:sz="0" w:space="0" w:color="auto"/>
                <w:right w:val="none" w:sz="0" w:space="0" w:color="auto"/>
              </w:divBdr>
            </w:div>
            <w:div w:id="673722299">
              <w:marLeft w:val="0"/>
              <w:marRight w:val="0"/>
              <w:marTop w:val="0"/>
              <w:marBottom w:val="0"/>
              <w:divBdr>
                <w:top w:val="none" w:sz="0" w:space="0" w:color="auto"/>
                <w:left w:val="none" w:sz="0" w:space="0" w:color="auto"/>
                <w:bottom w:val="none" w:sz="0" w:space="0" w:color="auto"/>
                <w:right w:val="none" w:sz="0" w:space="0" w:color="auto"/>
              </w:divBdr>
            </w:div>
            <w:div w:id="673722300">
              <w:marLeft w:val="0"/>
              <w:marRight w:val="0"/>
              <w:marTop w:val="0"/>
              <w:marBottom w:val="0"/>
              <w:divBdr>
                <w:top w:val="none" w:sz="0" w:space="0" w:color="auto"/>
                <w:left w:val="none" w:sz="0" w:space="0" w:color="auto"/>
                <w:bottom w:val="none" w:sz="0" w:space="0" w:color="auto"/>
                <w:right w:val="none" w:sz="0" w:space="0" w:color="auto"/>
              </w:divBdr>
            </w:div>
            <w:div w:id="673722303">
              <w:marLeft w:val="0"/>
              <w:marRight w:val="0"/>
              <w:marTop w:val="0"/>
              <w:marBottom w:val="0"/>
              <w:divBdr>
                <w:top w:val="none" w:sz="0" w:space="0" w:color="auto"/>
                <w:left w:val="none" w:sz="0" w:space="0" w:color="auto"/>
                <w:bottom w:val="none" w:sz="0" w:space="0" w:color="auto"/>
                <w:right w:val="none" w:sz="0" w:space="0" w:color="auto"/>
              </w:divBdr>
            </w:div>
            <w:div w:id="673722306">
              <w:marLeft w:val="0"/>
              <w:marRight w:val="0"/>
              <w:marTop w:val="0"/>
              <w:marBottom w:val="0"/>
              <w:divBdr>
                <w:top w:val="none" w:sz="0" w:space="0" w:color="auto"/>
                <w:left w:val="none" w:sz="0" w:space="0" w:color="auto"/>
                <w:bottom w:val="none" w:sz="0" w:space="0" w:color="auto"/>
                <w:right w:val="none" w:sz="0" w:space="0" w:color="auto"/>
              </w:divBdr>
            </w:div>
            <w:div w:id="673722311">
              <w:marLeft w:val="0"/>
              <w:marRight w:val="0"/>
              <w:marTop w:val="0"/>
              <w:marBottom w:val="0"/>
              <w:divBdr>
                <w:top w:val="none" w:sz="0" w:space="0" w:color="auto"/>
                <w:left w:val="none" w:sz="0" w:space="0" w:color="auto"/>
                <w:bottom w:val="none" w:sz="0" w:space="0" w:color="auto"/>
                <w:right w:val="none" w:sz="0" w:space="0" w:color="auto"/>
              </w:divBdr>
            </w:div>
            <w:div w:id="673722312">
              <w:marLeft w:val="0"/>
              <w:marRight w:val="0"/>
              <w:marTop w:val="0"/>
              <w:marBottom w:val="0"/>
              <w:divBdr>
                <w:top w:val="none" w:sz="0" w:space="0" w:color="auto"/>
                <w:left w:val="none" w:sz="0" w:space="0" w:color="auto"/>
                <w:bottom w:val="none" w:sz="0" w:space="0" w:color="auto"/>
                <w:right w:val="none" w:sz="0" w:space="0" w:color="auto"/>
              </w:divBdr>
            </w:div>
            <w:div w:id="673722319">
              <w:marLeft w:val="0"/>
              <w:marRight w:val="0"/>
              <w:marTop w:val="0"/>
              <w:marBottom w:val="0"/>
              <w:divBdr>
                <w:top w:val="none" w:sz="0" w:space="0" w:color="auto"/>
                <w:left w:val="none" w:sz="0" w:space="0" w:color="auto"/>
                <w:bottom w:val="none" w:sz="0" w:space="0" w:color="auto"/>
                <w:right w:val="none" w:sz="0" w:space="0" w:color="auto"/>
              </w:divBdr>
            </w:div>
            <w:div w:id="673722327">
              <w:marLeft w:val="0"/>
              <w:marRight w:val="0"/>
              <w:marTop w:val="0"/>
              <w:marBottom w:val="0"/>
              <w:divBdr>
                <w:top w:val="none" w:sz="0" w:space="0" w:color="auto"/>
                <w:left w:val="none" w:sz="0" w:space="0" w:color="auto"/>
                <w:bottom w:val="none" w:sz="0" w:space="0" w:color="auto"/>
                <w:right w:val="none" w:sz="0" w:space="0" w:color="auto"/>
              </w:divBdr>
            </w:div>
            <w:div w:id="673722333">
              <w:marLeft w:val="0"/>
              <w:marRight w:val="0"/>
              <w:marTop w:val="0"/>
              <w:marBottom w:val="0"/>
              <w:divBdr>
                <w:top w:val="none" w:sz="0" w:space="0" w:color="auto"/>
                <w:left w:val="none" w:sz="0" w:space="0" w:color="auto"/>
                <w:bottom w:val="none" w:sz="0" w:space="0" w:color="auto"/>
                <w:right w:val="none" w:sz="0" w:space="0" w:color="auto"/>
              </w:divBdr>
            </w:div>
            <w:div w:id="673722339">
              <w:marLeft w:val="0"/>
              <w:marRight w:val="0"/>
              <w:marTop w:val="0"/>
              <w:marBottom w:val="0"/>
              <w:divBdr>
                <w:top w:val="none" w:sz="0" w:space="0" w:color="auto"/>
                <w:left w:val="none" w:sz="0" w:space="0" w:color="auto"/>
                <w:bottom w:val="none" w:sz="0" w:space="0" w:color="auto"/>
                <w:right w:val="none" w:sz="0" w:space="0" w:color="auto"/>
              </w:divBdr>
            </w:div>
            <w:div w:id="673722340">
              <w:marLeft w:val="0"/>
              <w:marRight w:val="0"/>
              <w:marTop w:val="0"/>
              <w:marBottom w:val="0"/>
              <w:divBdr>
                <w:top w:val="none" w:sz="0" w:space="0" w:color="auto"/>
                <w:left w:val="none" w:sz="0" w:space="0" w:color="auto"/>
                <w:bottom w:val="none" w:sz="0" w:space="0" w:color="auto"/>
                <w:right w:val="none" w:sz="0" w:space="0" w:color="auto"/>
              </w:divBdr>
            </w:div>
            <w:div w:id="673722341">
              <w:marLeft w:val="0"/>
              <w:marRight w:val="0"/>
              <w:marTop w:val="0"/>
              <w:marBottom w:val="0"/>
              <w:divBdr>
                <w:top w:val="none" w:sz="0" w:space="0" w:color="auto"/>
                <w:left w:val="none" w:sz="0" w:space="0" w:color="auto"/>
                <w:bottom w:val="none" w:sz="0" w:space="0" w:color="auto"/>
                <w:right w:val="none" w:sz="0" w:space="0" w:color="auto"/>
              </w:divBdr>
            </w:div>
            <w:div w:id="673722347">
              <w:marLeft w:val="0"/>
              <w:marRight w:val="0"/>
              <w:marTop w:val="0"/>
              <w:marBottom w:val="0"/>
              <w:divBdr>
                <w:top w:val="none" w:sz="0" w:space="0" w:color="auto"/>
                <w:left w:val="none" w:sz="0" w:space="0" w:color="auto"/>
                <w:bottom w:val="none" w:sz="0" w:space="0" w:color="auto"/>
                <w:right w:val="none" w:sz="0" w:space="0" w:color="auto"/>
              </w:divBdr>
            </w:div>
            <w:div w:id="673722348">
              <w:marLeft w:val="0"/>
              <w:marRight w:val="0"/>
              <w:marTop w:val="0"/>
              <w:marBottom w:val="0"/>
              <w:divBdr>
                <w:top w:val="none" w:sz="0" w:space="0" w:color="auto"/>
                <w:left w:val="none" w:sz="0" w:space="0" w:color="auto"/>
                <w:bottom w:val="none" w:sz="0" w:space="0" w:color="auto"/>
                <w:right w:val="none" w:sz="0" w:space="0" w:color="auto"/>
              </w:divBdr>
            </w:div>
            <w:div w:id="673722354">
              <w:marLeft w:val="0"/>
              <w:marRight w:val="0"/>
              <w:marTop w:val="0"/>
              <w:marBottom w:val="0"/>
              <w:divBdr>
                <w:top w:val="none" w:sz="0" w:space="0" w:color="auto"/>
                <w:left w:val="none" w:sz="0" w:space="0" w:color="auto"/>
                <w:bottom w:val="none" w:sz="0" w:space="0" w:color="auto"/>
                <w:right w:val="none" w:sz="0" w:space="0" w:color="auto"/>
              </w:divBdr>
            </w:div>
            <w:div w:id="673722355">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sChild>
                <w:div w:id="673722198">
                  <w:marLeft w:val="0"/>
                  <w:marRight w:val="0"/>
                  <w:marTop w:val="0"/>
                  <w:marBottom w:val="0"/>
                  <w:divBdr>
                    <w:top w:val="none" w:sz="0" w:space="0" w:color="auto"/>
                    <w:left w:val="none" w:sz="0" w:space="0" w:color="auto"/>
                    <w:bottom w:val="none" w:sz="0" w:space="0" w:color="auto"/>
                    <w:right w:val="none" w:sz="0" w:space="0" w:color="auto"/>
                  </w:divBdr>
                </w:div>
                <w:div w:id="673722212">
                  <w:marLeft w:val="0"/>
                  <w:marRight w:val="0"/>
                  <w:marTop w:val="0"/>
                  <w:marBottom w:val="0"/>
                  <w:divBdr>
                    <w:top w:val="none" w:sz="0" w:space="0" w:color="auto"/>
                    <w:left w:val="none" w:sz="0" w:space="0" w:color="auto"/>
                    <w:bottom w:val="none" w:sz="0" w:space="0" w:color="auto"/>
                    <w:right w:val="none" w:sz="0" w:space="0" w:color="auto"/>
                  </w:divBdr>
                </w:div>
                <w:div w:id="673722220">
                  <w:marLeft w:val="0"/>
                  <w:marRight w:val="0"/>
                  <w:marTop w:val="0"/>
                  <w:marBottom w:val="0"/>
                  <w:divBdr>
                    <w:top w:val="none" w:sz="0" w:space="0" w:color="auto"/>
                    <w:left w:val="none" w:sz="0" w:space="0" w:color="auto"/>
                    <w:bottom w:val="none" w:sz="0" w:space="0" w:color="auto"/>
                    <w:right w:val="none" w:sz="0" w:space="0" w:color="auto"/>
                  </w:divBdr>
                </w:div>
                <w:div w:id="673722222">
                  <w:marLeft w:val="0"/>
                  <w:marRight w:val="0"/>
                  <w:marTop w:val="0"/>
                  <w:marBottom w:val="0"/>
                  <w:divBdr>
                    <w:top w:val="none" w:sz="0" w:space="0" w:color="auto"/>
                    <w:left w:val="none" w:sz="0" w:space="0" w:color="auto"/>
                    <w:bottom w:val="none" w:sz="0" w:space="0" w:color="auto"/>
                    <w:right w:val="none" w:sz="0" w:space="0" w:color="auto"/>
                  </w:divBdr>
                </w:div>
                <w:div w:id="673722224">
                  <w:marLeft w:val="0"/>
                  <w:marRight w:val="0"/>
                  <w:marTop w:val="0"/>
                  <w:marBottom w:val="0"/>
                  <w:divBdr>
                    <w:top w:val="none" w:sz="0" w:space="0" w:color="auto"/>
                    <w:left w:val="none" w:sz="0" w:space="0" w:color="auto"/>
                    <w:bottom w:val="none" w:sz="0" w:space="0" w:color="auto"/>
                    <w:right w:val="none" w:sz="0" w:space="0" w:color="auto"/>
                  </w:divBdr>
                </w:div>
                <w:div w:id="673722229">
                  <w:marLeft w:val="0"/>
                  <w:marRight w:val="0"/>
                  <w:marTop w:val="0"/>
                  <w:marBottom w:val="0"/>
                  <w:divBdr>
                    <w:top w:val="none" w:sz="0" w:space="0" w:color="auto"/>
                    <w:left w:val="none" w:sz="0" w:space="0" w:color="auto"/>
                    <w:bottom w:val="none" w:sz="0" w:space="0" w:color="auto"/>
                    <w:right w:val="none" w:sz="0" w:space="0" w:color="auto"/>
                  </w:divBdr>
                </w:div>
                <w:div w:id="673722244">
                  <w:marLeft w:val="0"/>
                  <w:marRight w:val="0"/>
                  <w:marTop w:val="0"/>
                  <w:marBottom w:val="0"/>
                  <w:divBdr>
                    <w:top w:val="none" w:sz="0" w:space="0" w:color="auto"/>
                    <w:left w:val="none" w:sz="0" w:space="0" w:color="auto"/>
                    <w:bottom w:val="none" w:sz="0" w:space="0" w:color="auto"/>
                    <w:right w:val="none" w:sz="0" w:space="0" w:color="auto"/>
                  </w:divBdr>
                </w:div>
                <w:div w:id="673722247">
                  <w:marLeft w:val="0"/>
                  <w:marRight w:val="0"/>
                  <w:marTop w:val="0"/>
                  <w:marBottom w:val="0"/>
                  <w:divBdr>
                    <w:top w:val="none" w:sz="0" w:space="0" w:color="auto"/>
                    <w:left w:val="none" w:sz="0" w:space="0" w:color="auto"/>
                    <w:bottom w:val="none" w:sz="0" w:space="0" w:color="auto"/>
                    <w:right w:val="none" w:sz="0" w:space="0" w:color="auto"/>
                  </w:divBdr>
                </w:div>
                <w:div w:id="673722254">
                  <w:marLeft w:val="0"/>
                  <w:marRight w:val="0"/>
                  <w:marTop w:val="0"/>
                  <w:marBottom w:val="0"/>
                  <w:divBdr>
                    <w:top w:val="none" w:sz="0" w:space="0" w:color="auto"/>
                    <w:left w:val="none" w:sz="0" w:space="0" w:color="auto"/>
                    <w:bottom w:val="none" w:sz="0" w:space="0" w:color="auto"/>
                    <w:right w:val="none" w:sz="0" w:space="0" w:color="auto"/>
                  </w:divBdr>
                </w:div>
                <w:div w:id="673722258">
                  <w:marLeft w:val="0"/>
                  <w:marRight w:val="0"/>
                  <w:marTop w:val="0"/>
                  <w:marBottom w:val="0"/>
                  <w:divBdr>
                    <w:top w:val="none" w:sz="0" w:space="0" w:color="auto"/>
                    <w:left w:val="none" w:sz="0" w:space="0" w:color="auto"/>
                    <w:bottom w:val="none" w:sz="0" w:space="0" w:color="auto"/>
                    <w:right w:val="none" w:sz="0" w:space="0" w:color="auto"/>
                  </w:divBdr>
                </w:div>
                <w:div w:id="673722268">
                  <w:marLeft w:val="0"/>
                  <w:marRight w:val="0"/>
                  <w:marTop w:val="0"/>
                  <w:marBottom w:val="0"/>
                  <w:divBdr>
                    <w:top w:val="none" w:sz="0" w:space="0" w:color="auto"/>
                    <w:left w:val="none" w:sz="0" w:space="0" w:color="auto"/>
                    <w:bottom w:val="none" w:sz="0" w:space="0" w:color="auto"/>
                    <w:right w:val="none" w:sz="0" w:space="0" w:color="auto"/>
                  </w:divBdr>
                </w:div>
                <w:div w:id="673722269">
                  <w:marLeft w:val="0"/>
                  <w:marRight w:val="0"/>
                  <w:marTop w:val="0"/>
                  <w:marBottom w:val="0"/>
                  <w:divBdr>
                    <w:top w:val="none" w:sz="0" w:space="0" w:color="auto"/>
                    <w:left w:val="none" w:sz="0" w:space="0" w:color="auto"/>
                    <w:bottom w:val="none" w:sz="0" w:space="0" w:color="auto"/>
                    <w:right w:val="none" w:sz="0" w:space="0" w:color="auto"/>
                  </w:divBdr>
                </w:div>
                <w:div w:id="673722279">
                  <w:marLeft w:val="0"/>
                  <w:marRight w:val="0"/>
                  <w:marTop w:val="0"/>
                  <w:marBottom w:val="0"/>
                  <w:divBdr>
                    <w:top w:val="none" w:sz="0" w:space="0" w:color="auto"/>
                    <w:left w:val="none" w:sz="0" w:space="0" w:color="auto"/>
                    <w:bottom w:val="none" w:sz="0" w:space="0" w:color="auto"/>
                    <w:right w:val="none" w:sz="0" w:space="0" w:color="auto"/>
                  </w:divBdr>
                </w:div>
                <w:div w:id="673722285">
                  <w:marLeft w:val="0"/>
                  <w:marRight w:val="0"/>
                  <w:marTop w:val="0"/>
                  <w:marBottom w:val="0"/>
                  <w:divBdr>
                    <w:top w:val="none" w:sz="0" w:space="0" w:color="auto"/>
                    <w:left w:val="none" w:sz="0" w:space="0" w:color="auto"/>
                    <w:bottom w:val="none" w:sz="0" w:space="0" w:color="auto"/>
                    <w:right w:val="none" w:sz="0" w:space="0" w:color="auto"/>
                  </w:divBdr>
                </w:div>
                <w:div w:id="673722286">
                  <w:marLeft w:val="0"/>
                  <w:marRight w:val="0"/>
                  <w:marTop w:val="0"/>
                  <w:marBottom w:val="0"/>
                  <w:divBdr>
                    <w:top w:val="none" w:sz="0" w:space="0" w:color="auto"/>
                    <w:left w:val="none" w:sz="0" w:space="0" w:color="auto"/>
                    <w:bottom w:val="none" w:sz="0" w:space="0" w:color="auto"/>
                    <w:right w:val="none" w:sz="0" w:space="0" w:color="auto"/>
                  </w:divBdr>
                </w:div>
                <w:div w:id="673722289">
                  <w:marLeft w:val="0"/>
                  <w:marRight w:val="0"/>
                  <w:marTop w:val="0"/>
                  <w:marBottom w:val="0"/>
                  <w:divBdr>
                    <w:top w:val="none" w:sz="0" w:space="0" w:color="auto"/>
                    <w:left w:val="none" w:sz="0" w:space="0" w:color="auto"/>
                    <w:bottom w:val="none" w:sz="0" w:space="0" w:color="auto"/>
                    <w:right w:val="none" w:sz="0" w:space="0" w:color="auto"/>
                  </w:divBdr>
                </w:div>
                <w:div w:id="673722291">
                  <w:marLeft w:val="0"/>
                  <w:marRight w:val="0"/>
                  <w:marTop w:val="0"/>
                  <w:marBottom w:val="0"/>
                  <w:divBdr>
                    <w:top w:val="none" w:sz="0" w:space="0" w:color="auto"/>
                    <w:left w:val="none" w:sz="0" w:space="0" w:color="auto"/>
                    <w:bottom w:val="none" w:sz="0" w:space="0" w:color="auto"/>
                    <w:right w:val="none" w:sz="0" w:space="0" w:color="auto"/>
                  </w:divBdr>
                </w:div>
                <w:div w:id="673722304">
                  <w:marLeft w:val="0"/>
                  <w:marRight w:val="0"/>
                  <w:marTop w:val="0"/>
                  <w:marBottom w:val="0"/>
                  <w:divBdr>
                    <w:top w:val="none" w:sz="0" w:space="0" w:color="auto"/>
                    <w:left w:val="none" w:sz="0" w:space="0" w:color="auto"/>
                    <w:bottom w:val="none" w:sz="0" w:space="0" w:color="auto"/>
                    <w:right w:val="none" w:sz="0" w:space="0" w:color="auto"/>
                  </w:divBdr>
                </w:div>
                <w:div w:id="673722316">
                  <w:marLeft w:val="0"/>
                  <w:marRight w:val="0"/>
                  <w:marTop w:val="0"/>
                  <w:marBottom w:val="0"/>
                  <w:divBdr>
                    <w:top w:val="none" w:sz="0" w:space="0" w:color="auto"/>
                    <w:left w:val="none" w:sz="0" w:space="0" w:color="auto"/>
                    <w:bottom w:val="none" w:sz="0" w:space="0" w:color="auto"/>
                    <w:right w:val="none" w:sz="0" w:space="0" w:color="auto"/>
                  </w:divBdr>
                </w:div>
                <w:div w:id="673722328">
                  <w:marLeft w:val="0"/>
                  <w:marRight w:val="0"/>
                  <w:marTop w:val="0"/>
                  <w:marBottom w:val="0"/>
                  <w:divBdr>
                    <w:top w:val="none" w:sz="0" w:space="0" w:color="auto"/>
                    <w:left w:val="none" w:sz="0" w:space="0" w:color="auto"/>
                    <w:bottom w:val="none" w:sz="0" w:space="0" w:color="auto"/>
                    <w:right w:val="none" w:sz="0" w:space="0" w:color="auto"/>
                  </w:divBdr>
                </w:div>
                <w:div w:id="673722335">
                  <w:marLeft w:val="0"/>
                  <w:marRight w:val="0"/>
                  <w:marTop w:val="0"/>
                  <w:marBottom w:val="0"/>
                  <w:divBdr>
                    <w:top w:val="none" w:sz="0" w:space="0" w:color="auto"/>
                    <w:left w:val="none" w:sz="0" w:space="0" w:color="auto"/>
                    <w:bottom w:val="none" w:sz="0" w:space="0" w:color="auto"/>
                    <w:right w:val="none" w:sz="0" w:space="0" w:color="auto"/>
                  </w:divBdr>
                </w:div>
                <w:div w:id="673722351">
                  <w:marLeft w:val="0"/>
                  <w:marRight w:val="0"/>
                  <w:marTop w:val="0"/>
                  <w:marBottom w:val="0"/>
                  <w:divBdr>
                    <w:top w:val="none" w:sz="0" w:space="0" w:color="auto"/>
                    <w:left w:val="none" w:sz="0" w:space="0" w:color="auto"/>
                    <w:bottom w:val="none" w:sz="0" w:space="0" w:color="auto"/>
                    <w:right w:val="none" w:sz="0" w:space="0" w:color="auto"/>
                  </w:divBdr>
                </w:div>
                <w:div w:id="673722369">
                  <w:marLeft w:val="0"/>
                  <w:marRight w:val="0"/>
                  <w:marTop w:val="0"/>
                  <w:marBottom w:val="0"/>
                  <w:divBdr>
                    <w:top w:val="none" w:sz="0" w:space="0" w:color="auto"/>
                    <w:left w:val="none" w:sz="0" w:space="0" w:color="auto"/>
                    <w:bottom w:val="none" w:sz="0" w:space="0" w:color="auto"/>
                    <w:right w:val="none" w:sz="0" w:space="0" w:color="auto"/>
                  </w:divBdr>
                </w:div>
                <w:div w:id="673722380">
                  <w:marLeft w:val="0"/>
                  <w:marRight w:val="0"/>
                  <w:marTop w:val="0"/>
                  <w:marBottom w:val="0"/>
                  <w:divBdr>
                    <w:top w:val="none" w:sz="0" w:space="0" w:color="auto"/>
                    <w:left w:val="none" w:sz="0" w:space="0" w:color="auto"/>
                    <w:bottom w:val="none" w:sz="0" w:space="0" w:color="auto"/>
                    <w:right w:val="none" w:sz="0" w:space="0" w:color="auto"/>
                  </w:divBdr>
                </w:div>
                <w:div w:id="673722382">
                  <w:marLeft w:val="0"/>
                  <w:marRight w:val="0"/>
                  <w:marTop w:val="0"/>
                  <w:marBottom w:val="0"/>
                  <w:divBdr>
                    <w:top w:val="none" w:sz="0" w:space="0" w:color="auto"/>
                    <w:left w:val="none" w:sz="0" w:space="0" w:color="auto"/>
                    <w:bottom w:val="none" w:sz="0" w:space="0" w:color="auto"/>
                    <w:right w:val="none" w:sz="0" w:space="0" w:color="auto"/>
                  </w:divBdr>
                </w:div>
                <w:div w:id="673722390">
                  <w:marLeft w:val="0"/>
                  <w:marRight w:val="0"/>
                  <w:marTop w:val="0"/>
                  <w:marBottom w:val="0"/>
                  <w:divBdr>
                    <w:top w:val="none" w:sz="0" w:space="0" w:color="auto"/>
                    <w:left w:val="none" w:sz="0" w:space="0" w:color="auto"/>
                    <w:bottom w:val="none" w:sz="0" w:space="0" w:color="auto"/>
                    <w:right w:val="none" w:sz="0" w:space="0" w:color="auto"/>
                  </w:divBdr>
                </w:div>
                <w:div w:id="673722398">
                  <w:marLeft w:val="0"/>
                  <w:marRight w:val="0"/>
                  <w:marTop w:val="0"/>
                  <w:marBottom w:val="0"/>
                  <w:divBdr>
                    <w:top w:val="none" w:sz="0" w:space="0" w:color="auto"/>
                    <w:left w:val="none" w:sz="0" w:space="0" w:color="auto"/>
                    <w:bottom w:val="none" w:sz="0" w:space="0" w:color="auto"/>
                    <w:right w:val="none" w:sz="0" w:space="0" w:color="auto"/>
                  </w:divBdr>
                </w:div>
                <w:div w:id="673722414">
                  <w:marLeft w:val="0"/>
                  <w:marRight w:val="0"/>
                  <w:marTop w:val="0"/>
                  <w:marBottom w:val="0"/>
                  <w:divBdr>
                    <w:top w:val="none" w:sz="0" w:space="0" w:color="auto"/>
                    <w:left w:val="none" w:sz="0" w:space="0" w:color="auto"/>
                    <w:bottom w:val="none" w:sz="0" w:space="0" w:color="auto"/>
                    <w:right w:val="none" w:sz="0" w:space="0" w:color="auto"/>
                  </w:divBdr>
                </w:div>
                <w:div w:id="673722425">
                  <w:marLeft w:val="0"/>
                  <w:marRight w:val="0"/>
                  <w:marTop w:val="0"/>
                  <w:marBottom w:val="0"/>
                  <w:divBdr>
                    <w:top w:val="none" w:sz="0" w:space="0" w:color="auto"/>
                    <w:left w:val="none" w:sz="0" w:space="0" w:color="auto"/>
                    <w:bottom w:val="none" w:sz="0" w:space="0" w:color="auto"/>
                    <w:right w:val="none" w:sz="0" w:space="0" w:color="auto"/>
                  </w:divBdr>
                </w:div>
                <w:div w:id="673722433">
                  <w:marLeft w:val="0"/>
                  <w:marRight w:val="0"/>
                  <w:marTop w:val="0"/>
                  <w:marBottom w:val="0"/>
                  <w:divBdr>
                    <w:top w:val="none" w:sz="0" w:space="0" w:color="auto"/>
                    <w:left w:val="none" w:sz="0" w:space="0" w:color="auto"/>
                    <w:bottom w:val="none" w:sz="0" w:space="0" w:color="auto"/>
                    <w:right w:val="none" w:sz="0" w:space="0" w:color="auto"/>
                  </w:divBdr>
                </w:div>
                <w:div w:id="673722434">
                  <w:marLeft w:val="0"/>
                  <w:marRight w:val="0"/>
                  <w:marTop w:val="0"/>
                  <w:marBottom w:val="0"/>
                  <w:divBdr>
                    <w:top w:val="none" w:sz="0" w:space="0" w:color="auto"/>
                    <w:left w:val="none" w:sz="0" w:space="0" w:color="auto"/>
                    <w:bottom w:val="none" w:sz="0" w:space="0" w:color="auto"/>
                    <w:right w:val="none" w:sz="0" w:space="0" w:color="auto"/>
                  </w:divBdr>
                </w:div>
                <w:div w:id="673722445">
                  <w:marLeft w:val="0"/>
                  <w:marRight w:val="0"/>
                  <w:marTop w:val="0"/>
                  <w:marBottom w:val="0"/>
                  <w:divBdr>
                    <w:top w:val="none" w:sz="0" w:space="0" w:color="auto"/>
                    <w:left w:val="none" w:sz="0" w:space="0" w:color="auto"/>
                    <w:bottom w:val="none" w:sz="0" w:space="0" w:color="auto"/>
                    <w:right w:val="none" w:sz="0" w:space="0" w:color="auto"/>
                  </w:divBdr>
                </w:div>
                <w:div w:id="673722455">
                  <w:marLeft w:val="0"/>
                  <w:marRight w:val="0"/>
                  <w:marTop w:val="0"/>
                  <w:marBottom w:val="0"/>
                  <w:divBdr>
                    <w:top w:val="none" w:sz="0" w:space="0" w:color="auto"/>
                    <w:left w:val="none" w:sz="0" w:space="0" w:color="auto"/>
                    <w:bottom w:val="none" w:sz="0" w:space="0" w:color="auto"/>
                    <w:right w:val="none" w:sz="0" w:space="0" w:color="auto"/>
                  </w:divBdr>
                </w:div>
                <w:div w:id="673722458">
                  <w:marLeft w:val="0"/>
                  <w:marRight w:val="0"/>
                  <w:marTop w:val="0"/>
                  <w:marBottom w:val="0"/>
                  <w:divBdr>
                    <w:top w:val="none" w:sz="0" w:space="0" w:color="auto"/>
                    <w:left w:val="none" w:sz="0" w:space="0" w:color="auto"/>
                    <w:bottom w:val="none" w:sz="0" w:space="0" w:color="auto"/>
                    <w:right w:val="none" w:sz="0" w:space="0" w:color="auto"/>
                  </w:divBdr>
                </w:div>
                <w:div w:id="673722459">
                  <w:marLeft w:val="0"/>
                  <w:marRight w:val="0"/>
                  <w:marTop w:val="0"/>
                  <w:marBottom w:val="0"/>
                  <w:divBdr>
                    <w:top w:val="none" w:sz="0" w:space="0" w:color="auto"/>
                    <w:left w:val="none" w:sz="0" w:space="0" w:color="auto"/>
                    <w:bottom w:val="none" w:sz="0" w:space="0" w:color="auto"/>
                    <w:right w:val="none" w:sz="0" w:space="0" w:color="auto"/>
                  </w:divBdr>
                </w:div>
                <w:div w:id="673722476">
                  <w:marLeft w:val="0"/>
                  <w:marRight w:val="0"/>
                  <w:marTop w:val="0"/>
                  <w:marBottom w:val="0"/>
                  <w:divBdr>
                    <w:top w:val="none" w:sz="0" w:space="0" w:color="auto"/>
                    <w:left w:val="none" w:sz="0" w:space="0" w:color="auto"/>
                    <w:bottom w:val="none" w:sz="0" w:space="0" w:color="auto"/>
                    <w:right w:val="none" w:sz="0" w:space="0" w:color="auto"/>
                  </w:divBdr>
                </w:div>
              </w:divsChild>
            </w:div>
            <w:div w:id="673722361">
              <w:marLeft w:val="0"/>
              <w:marRight w:val="0"/>
              <w:marTop w:val="0"/>
              <w:marBottom w:val="0"/>
              <w:divBdr>
                <w:top w:val="none" w:sz="0" w:space="0" w:color="auto"/>
                <w:left w:val="none" w:sz="0" w:space="0" w:color="auto"/>
                <w:bottom w:val="none" w:sz="0" w:space="0" w:color="auto"/>
                <w:right w:val="none" w:sz="0" w:space="0" w:color="auto"/>
              </w:divBdr>
              <w:divsChild>
                <w:div w:id="673722187">
                  <w:marLeft w:val="0"/>
                  <w:marRight w:val="0"/>
                  <w:marTop w:val="0"/>
                  <w:marBottom w:val="0"/>
                  <w:divBdr>
                    <w:top w:val="none" w:sz="0" w:space="0" w:color="auto"/>
                    <w:left w:val="none" w:sz="0" w:space="0" w:color="auto"/>
                    <w:bottom w:val="none" w:sz="0" w:space="0" w:color="auto"/>
                    <w:right w:val="none" w:sz="0" w:space="0" w:color="auto"/>
                  </w:divBdr>
                </w:div>
                <w:div w:id="673722203">
                  <w:marLeft w:val="0"/>
                  <w:marRight w:val="0"/>
                  <w:marTop w:val="0"/>
                  <w:marBottom w:val="0"/>
                  <w:divBdr>
                    <w:top w:val="none" w:sz="0" w:space="0" w:color="auto"/>
                    <w:left w:val="none" w:sz="0" w:space="0" w:color="auto"/>
                    <w:bottom w:val="none" w:sz="0" w:space="0" w:color="auto"/>
                    <w:right w:val="none" w:sz="0" w:space="0" w:color="auto"/>
                  </w:divBdr>
                </w:div>
                <w:div w:id="673722236">
                  <w:marLeft w:val="0"/>
                  <w:marRight w:val="0"/>
                  <w:marTop w:val="0"/>
                  <w:marBottom w:val="0"/>
                  <w:divBdr>
                    <w:top w:val="none" w:sz="0" w:space="0" w:color="auto"/>
                    <w:left w:val="none" w:sz="0" w:space="0" w:color="auto"/>
                    <w:bottom w:val="none" w:sz="0" w:space="0" w:color="auto"/>
                    <w:right w:val="none" w:sz="0" w:space="0" w:color="auto"/>
                  </w:divBdr>
                </w:div>
                <w:div w:id="673722237">
                  <w:marLeft w:val="0"/>
                  <w:marRight w:val="0"/>
                  <w:marTop w:val="0"/>
                  <w:marBottom w:val="0"/>
                  <w:divBdr>
                    <w:top w:val="none" w:sz="0" w:space="0" w:color="auto"/>
                    <w:left w:val="none" w:sz="0" w:space="0" w:color="auto"/>
                    <w:bottom w:val="none" w:sz="0" w:space="0" w:color="auto"/>
                    <w:right w:val="none" w:sz="0" w:space="0" w:color="auto"/>
                  </w:divBdr>
                </w:div>
                <w:div w:id="673722238">
                  <w:marLeft w:val="0"/>
                  <w:marRight w:val="0"/>
                  <w:marTop w:val="0"/>
                  <w:marBottom w:val="0"/>
                  <w:divBdr>
                    <w:top w:val="none" w:sz="0" w:space="0" w:color="auto"/>
                    <w:left w:val="none" w:sz="0" w:space="0" w:color="auto"/>
                    <w:bottom w:val="none" w:sz="0" w:space="0" w:color="auto"/>
                    <w:right w:val="none" w:sz="0" w:space="0" w:color="auto"/>
                  </w:divBdr>
                </w:div>
                <w:div w:id="673722243">
                  <w:marLeft w:val="0"/>
                  <w:marRight w:val="0"/>
                  <w:marTop w:val="0"/>
                  <w:marBottom w:val="0"/>
                  <w:divBdr>
                    <w:top w:val="none" w:sz="0" w:space="0" w:color="auto"/>
                    <w:left w:val="none" w:sz="0" w:space="0" w:color="auto"/>
                    <w:bottom w:val="none" w:sz="0" w:space="0" w:color="auto"/>
                    <w:right w:val="none" w:sz="0" w:space="0" w:color="auto"/>
                  </w:divBdr>
                </w:div>
                <w:div w:id="673722257">
                  <w:marLeft w:val="0"/>
                  <w:marRight w:val="0"/>
                  <w:marTop w:val="0"/>
                  <w:marBottom w:val="0"/>
                  <w:divBdr>
                    <w:top w:val="none" w:sz="0" w:space="0" w:color="auto"/>
                    <w:left w:val="none" w:sz="0" w:space="0" w:color="auto"/>
                    <w:bottom w:val="none" w:sz="0" w:space="0" w:color="auto"/>
                    <w:right w:val="none" w:sz="0" w:space="0" w:color="auto"/>
                  </w:divBdr>
                </w:div>
                <w:div w:id="673722260">
                  <w:marLeft w:val="0"/>
                  <w:marRight w:val="0"/>
                  <w:marTop w:val="0"/>
                  <w:marBottom w:val="0"/>
                  <w:divBdr>
                    <w:top w:val="none" w:sz="0" w:space="0" w:color="auto"/>
                    <w:left w:val="none" w:sz="0" w:space="0" w:color="auto"/>
                    <w:bottom w:val="none" w:sz="0" w:space="0" w:color="auto"/>
                    <w:right w:val="none" w:sz="0" w:space="0" w:color="auto"/>
                  </w:divBdr>
                </w:div>
                <w:div w:id="673722267">
                  <w:marLeft w:val="0"/>
                  <w:marRight w:val="0"/>
                  <w:marTop w:val="0"/>
                  <w:marBottom w:val="0"/>
                  <w:divBdr>
                    <w:top w:val="none" w:sz="0" w:space="0" w:color="auto"/>
                    <w:left w:val="none" w:sz="0" w:space="0" w:color="auto"/>
                    <w:bottom w:val="none" w:sz="0" w:space="0" w:color="auto"/>
                    <w:right w:val="none" w:sz="0" w:space="0" w:color="auto"/>
                  </w:divBdr>
                </w:div>
                <w:div w:id="673722287">
                  <w:marLeft w:val="0"/>
                  <w:marRight w:val="0"/>
                  <w:marTop w:val="0"/>
                  <w:marBottom w:val="0"/>
                  <w:divBdr>
                    <w:top w:val="none" w:sz="0" w:space="0" w:color="auto"/>
                    <w:left w:val="none" w:sz="0" w:space="0" w:color="auto"/>
                    <w:bottom w:val="none" w:sz="0" w:space="0" w:color="auto"/>
                    <w:right w:val="none" w:sz="0" w:space="0" w:color="auto"/>
                  </w:divBdr>
                </w:div>
                <w:div w:id="673722290">
                  <w:marLeft w:val="0"/>
                  <w:marRight w:val="0"/>
                  <w:marTop w:val="0"/>
                  <w:marBottom w:val="0"/>
                  <w:divBdr>
                    <w:top w:val="none" w:sz="0" w:space="0" w:color="auto"/>
                    <w:left w:val="none" w:sz="0" w:space="0" w:color="auto"/>
                    <w:bottom w:val="none" w:sz="0" w:space="0" w:color="auto"/>
                    <w:right w:val="none" w:sz="0" w:space="0" w:color="auto"/>
                  </w:divBdr>
                </w:div>
                <w:div w:id="673722294">
                  <w:marLeft w:val="0"/>
                  <w:marRight w:val="0"/>
                  <w:marTop w:val="0"/>
                  <w:marBottom w:val="0"/>
                  <w:divBdr>
                    <w:top w:val="none" w:sz="0" w:space="0" w:color="auto"/>
                    <w:left w:val="none" w:sz="0" w:space="0" w:color="auto"/>
                    <w:bottom w:val="none" w:sz="0" w:space="0" w:color="auto"/>
                    <w:right w:val="none" w:sz="0" w:space="0" w:color="auto"/>
                  </w:divBdr>
                </w:div>
                <w:div w:id="673722320">
                  <w:marLeft w:val="0"/>
                  <w:marRight w:val="0"/>
                  <w:marTop w:val="0"/>
                  <w:marBottom w:val="0"/>
                  <w:divBdr>
                    <w:top w:val="none" w:sz="0" w:space="0" w:color="auto"/>
                    <w:left w:val="none" w:sz="0" w:space="0" w:color="auto"/>
                    <w:bottom w:val="none" w:sz="0" w:space="0" w:color="auto"/>
                    <w:right w:val="none" w:sz="0" w:space="0" w:color="auto"/>
                  </w:divBdr>
                </w:div>
                <w:div w:id="673722349">
                  <w:marLeft w:val="0"/>
                  <w:marRight w:val="0"/>
                  <w:marTop w:val="0"/>
                  <w:marBottom w:val="0"/>
                  <w:divBdr>
                    <w:top w:val="none" w:sz="0" w:space="0" w:color="auto"/>
                    <w:left w:val="none" w:sz="0" w:space="0" w:color="auto"/>
                    <w:bottom w:val="none" w:sz="0" w:space="0" w:color="auto"/>
                    <w:right w:val="none" w:sz="0" w:space="0" w:color="auto"/>
                  </w:divBdr>
                </w:div>
                <w:div w:id="673722352">
                  <w:marLeft w:val="0"/>
                  <w:marRight w:val="0"/>
                  <w:marTop w:val="0"/>
                  <w:marBottom w:val="0"/>
                  <w:divBdr>
                    <w:top w:val="none" w:sz="0" w:space="0" w:color="auto"/>
                    <w:left w:val="none" w:sz="0" w:space="0" w:color="auto"/>
                    <w:bottom w:val="none" w:sz="0" w:space="0" w:color="auto"/>
                    <w:right w:val="none" w:sz="0" w:space="0" w:color="auto"/>
                  </w:divBdr>
                </w:div>
                <w:div w:id="673722396">
                  <w:marLeft w:val="0"/>
                  <w:marRight w:val="0"/>
                  <w:marTop w:val="0"/>
                  <w:marBottom w:val="0"/>
                  <w:divBdr>
                    <w:top w:val="none" w:sz="0" w:space="0" w:color="auto"/>
                    <w:left w:val="none" w:sz="0" w:space="0" w:color="auto"/>
                    <w:bottom w:val="none" w:sz="0" w:space="0" w:color="auto"/>
                    <w:right w:val="none" w:sz="0" w:space="0" w:color="auto"/>
                  </w:divBdr>
                </w:div>
                <w:div w:id="673722406">
                  <w:marLeft w:val="0"/>
                  <w:marRight w:val="0"/>
                  <w:marTop w:val="0"/>
                  <w:marBottom w:val="0"/>
                  <w:divBdr>
                    <w:top w:val="none" w:sz="0" w:space="0" w:color="auto"/>
                    <w:left w:val="none" w:sz="0" w:space="0" w:color="auto"/>
                    <w:bottom w:val="none" w:sz="0" w:space="0" w:color="auto"/>
                    <w:right w:val="none" w:sz="0" w:space="0" w:color="auto"/>
                  </w:divBdr>
                </w:div>
                <w:div w:id="673722408">
                  <w:marLeft w:val="0"/>
                  <w:marRight w:val="0"/>
                  <w:marTop w:val="0"/>
                  <w:marBottom w:val="0"/>
                  <w:divBdr>
                    <w:top w:val="none" w:sz="0" w:space="0" w:color="auto"/>
                    <w:left w:val="none" w:sz="0" w:space="0" w:color="auto"/>
                    <w:bottom w:val="none" w:sz="0" w:space="0" w:color="auto"/>
                    <w:right w:val="none" w:sz="0" w:space="0" w:color="auto"/>
                  </w:divBdr>
                </w:div>
                <w:div w:id="673722415">
                  <w:marLeft w:val="0"/>
                  <w:marRight w:val="0"/>
                  <w:marTop w:val="0"/>
                  <w:marBottom w:val="0"/>
                  <w:divBdr>
                    <w:top w:val="none" w:sz="0" w:space="0" w:color="auto"/>
                    <w:left w:val="none" w:sz="0" w:space="0" w:color="auto"/>
                    <w:bottom w:val="none" w:sz="0" w:space="0" w:color="auto"/>
                    <w:right w:val="none" w:sz="0" w:space="0" w:color="auto"/>
                  </w:divBdr>
                </w:div>
                <w:div w:id="673722427">
                  <w:marLeft w:val="0"/>
                  <w:marRight w:val="0"/>
                  <w:marTop w:val="0"/>
                  <w:marBottom w:val="0"/>
                  <w:divBdr>
                    <w:top w:val="none" w:sz="0" w:space="0" w:color="auto"/>
                    <w:left w:val="none" w:sz="0" w:space="0" w:color="auto"/>
                    <w:bottom w:val="none" w:sz="0" w:space="0" w:color="auto"/>
                    <w:right w:val="none" w:sz="0" w:space="0" w:color="auto"/>
                  </w:divBdr>
                </w:div>
                <w:div w:id="673722435">
                  <w:marLeft w:val="0"/>
                  <w:marRight w:val="0"/>
                  <w:marTop w:val="0"/>
                  <w:marBottom w:val="0"/>
                  <w:divBdr>
                    <w:top w:val="none" w:sz="0" w:space="0" w:color="auto"/>
                    <w:left w:val="none" w:sz="0" w:space="0" w:color="auto"/>
                    <w:bottom w:val="none" w:sz="0" w:space="0" w:color="auto"/>
                    <w:right w:val="none" w:sz="0" w:space="0" w:color="auto"/>
                  </w:divBdr>
                </w:div>
                <w:div w:id="673722447">
                  <w:marLeft w:val="0"/>
                  <w:marRight w:val="0"/>
                  <w:marTop w:val="0"/>
                  <w:marBottom w:val="0"/>
                  <w:divBdr>
                    <w:top w:val="none" w:sz="0" w:space="0" w:color="auto"/>
                    <w:left w:val="none" w:sz="0" w:space="0" w:color="auto"/>
                    <w:bottom w:val="none" w:sz="0" w:space="0" w:color="auto"/>
                    <w:right w:val="none" w:sz="0" w:space="0" w:color="auto"/>
                  </w:divBdr>
                </w:div>
                <w:div w:id="673722454">
                  <w:marLeft w:val="0"/>
                  <w:marRight w:val="0"/>
                  <w:marTop w:val="0"/>
                  <w:marBottom w:val="0"/>
                  <w:divBdr>
                    <w:top w:val="none" w:sz="0" w:space="0" w:color="auto"/>
                    <w:left w:val="none" w:sz="0" w:space="0" w:color="auto"/>
                    <w:bottom w:val="none" w:sz="0" w:space="0" w:color="auto"/>
                    <w:right w:val="none" w:sz="0" w:space="0" w:color="auto"/>
                  </w:divBdr>
                </w:div>
                <w:div w:id="673722467">
                  <w:marLeft w:val="0"/>
                  <w:marRight w:val="0"/>
                  <w:marTop w:val="0"/>
                  <w:marBottom w:val="0"/>
                  <w:divBdr>
                    <w:top w:val="none" w:sz="0" w:space="0" w:color="auto"/>
                    <w:left w:val="none" w:sz="0" w:space="0" w:color="auto"/>
                    <w:bottom w:val="none" w:sz="0" w:space="0" w:color="auto"/>
                    <w:right w:val="none" w:sz="0" w:space="0" w:color="auto"/>
                  </w:divBdr>
                </w:div>
              </w:divsChild>
            </w:div>
            <w:div w:id="673722362">
              <w:marLeft w:val="0"/>
              <w:marRight w:val="0"/>
              <w:marTop w:val="0"/>
              <w:marBottom w:val="0"/>
              <w:divBdr>
                <w:top w:val="none" w:sz="0" w:space="0" w:color="auto"/>
                <w:left w:val="none" w:sz="0" w:space="0" w:color="auto"/>
                <w:bottom w:val="none" w:sz="0" w:space="0" w:color="auto"/>
                <w:right w:val="none" w:sz="0" w:space="0" w:color="auto"/>
              </w:divBdr>
            </w:div>
            <w:div w:id="673722363">
              <w:marLeft w:val="0"/>
              <w:marRight w:val="0"/>
              <w:marTop w:val="0"/>
              <w:marBottom w:val="0"/>
              <w:divBdr>
                <w:top w:val="none" w:sz="0" w:space="0" w:color="auto"/>
                <w:left w:val="none" w:sz="0" w:space="0" w:color="auto"/>
                <w:bottom w:val="none" w:sz="0" w:space="0" w:color="auto"/>
                <w:right w:val="none" w:sz="0" w:space="0" w:color="auto"/>
              </w:divBdr>
            </w:div>
            <w:div w:id="673722365">
              <w:marLeft w:val="0"/>
              <w:marRight w:val="0"/>
              <w:marTop w:val="0"/>
              <w:marBottom w:val="0"/>
              <w:divBdr>
                <w:top w:val="none" w:sz="0" w:space="0" w:color="auto"/>
                <w:left w:val="none" w:sz="0" w:space="0" w:color="auto"/>
                <w:bottom w:val="none" w:sz="0" w:space="0" w:color="auto"/>
                <w:right w:val="none" w:sz="0" w:space="0" w:color="auto"/>
              </w:divBdr>
            </w:div>
            <w:div w:id="673722368">
              <w:marLeft w:val="0"/>
              <w:marRight w:val="0"/>
              <w:marTop w:val="0"/>
              <w:marBottom w:val="0"/>
              <w:divBdr>
                <w:top w:val="none" w:sz="0" w:space="0" w:color="auto"/>
                <w:left w:val="none" w:sz="0" w:space="0" w:color="auto"/>
                <w:bottom w:val="none" w:sz="0" w:space="0" w:color="auto"/>
                <w:right w:val="none" w:sz="0" w:space="0" w:color="auto"/>
              </w:divBdr>
            </w:div>
            <w:div w:id="673722370">
              <w:marLeft w:val="0"/>
              <w:marRight w:val="0"/>
              <w:marTop w:val="0"/>
              <w:marBottom w:val="0"/>
              <w:divBdr>
                <w:top w:val="none" w:sz="0" w:space="0" w:color="auto"/>
                <w:left w:val="none" w:sz="0" w:space="0" w:color="auto"/>
                <w:bottom w:val="none" w:sz="0" w:space="0" w:color="auto"/>
                <w:right w:val="none" w:sz="0" w:space="0" w:color="auto"/>
              </w:divBdr>
            </w:div>
            <w:div w:id="673722371">
              <w:marLeft w:val="0"/>
              <w:marRight w:val="0"/>
              <w:marTop w:val="0"/>
              <w:marBottom w:val="0"/>
              <w:divBdr>
                <w:top w:val="none" w:sz="0" w:space="0" w:color="auto"/>
                <w:left w:val="none" w:sz="0" w:space="0" w:color="auto"/>
                <w:bottom w:val="none" w:sz="0" w:space="0" w:color="auto"/>
                <w:right w:val="none" w:sz="0" w:space="0" w:color="auto"/>
              </w:divBdr>
            </w:div>
            <w:div w:id="673722376">
              <w:marLeft w:val="0"/>
              <w:marRight w:val="0"/>
              <w:marTop w:val="0"/>
              <w:marBottom w:val="0"/>
              <w:divBdr>
                <w:top w:val="none" w:sz="0" w:space="0" w:color="auto"/>
                <w:left w:val="none" w:sz="0" w:space="0" w:color="auto"/>
                <w:bottom w:val="none" w:sz="0" w:space="0" w:color="auto"/>
                <w:right w:val="none" w:sz="0" w:space="0" w:color="auto"/>
              </w:divBdr>
            </w:div>
            <w:div w:id="673722379">
              <w:marLeft w:val="0"/>
              <w:marRight w:val="0"/>
              <w:marTop w:val="0"/>
              <w:marBottom w:val="0"/>
              <w:divBdr>
                <w:top w:val="none" w:sz="0" w:space="0" w:color="auto"/>
                <w:left w:val="none" w:sz="0" w:space="0" w:color="auto"/>
                <w:bottom w:val="none" w:sz="0" w:space="0" w:color="auto"/>
                <w:right w:val="none" w:sz="0" w:space="0" w:color="auto"/>
              </w:divBdr>
            </w:div>
            <w:div w:id="673722381">
              <w:marLeft w:val="0"/>
              <w:marRight w:val="0"/>
              <w:marTop w:val="0"/>
              <w:marBottom w:val="0"/>
              <w:divBdr>
                <w:top w:val="none" w:sz="0" w:space="0" w:color="auto"/>
                <w:left w:val="none" w:sz="0" w:space="0" w:color="auto"/>
                <w:bottom w:val="none" w:sz="0" w:space="0" w:color="auto"/>
                <w:right w:val="none" w:sz="0" w:space="0" w:color="auto"/>
              </w:divBdr>
            </w:div>
            <w:div w:id="673722383">
              <w:marLeft w:val="0"/>
              <w:marRight w:val="0"/>
              <w:marTop w:val="0"/>
              <w:marBottom w:val="0"/>
              <w:divBdr>
                <w:top w:val="none" w:sz="0" w:space="0" w:color="auto"/>
                <w:left w:val="none" w:sz="0" w:space="0" w:color="auto"/>
                <w:bottom w:val="none" w:sz="0" w:space="0" w:color="auto"/>
                <w:right w:val="none" w:sz="0" w:space="0" w:color="auto"/>
              </w:divBdr>
            </w:div>
            <w:div w:id="673722388">
              <w:marLeft w:val="0"/>
              <w:marRight w:val="0"/>
              <w:marTop w:val="0"/>
              <w:marBottom w:val="0"/>
              <w:divBdr>
                <w:top w:val="none" w:sz="0" w:space="0" w:color="auto"/>
                <w:left w:val="none" w:sz="0" w:space="0" w:color="auto"/>
                <w:bottom w:val="none" w:sz="0" w:space="0" w:color="auto"/>
                <w:right w:val="none" w:sz="0" w:space="0" w:color="auto"/>
              </w:divBdr>
            </w:div>
            <w:div w:id="673722391">
              <w:marLeft w:val="0"/>
              <w:marRight w:val="0"/>
              <w:marTop w:val="0"/>
              <w:marBottom w:val="0"/>
              <w:divBdr>
                <w:top w:val="none" w:sz="0" w:space="0" w:color="auto"/>
                <w:left w:val="none" w:sz="0" w:space="0" w:color="auto"/>
                <w:bottom w:val="none" w:sz="0" w:space="0" w:color="auto"/>
                <w:right w:val="none" w:sz="0" w:space="0" w:color="auto"/>
              </w:divBdr>
            </w:div>
            <w:div w:id="673722392">
              <w:marLeft w:val="0"/>
              <w:marRight w:val="0"/>
              <w:marTop w:val="0"/>
              <w:marBottom w:val="0"/>
              <w:divBdr>
                <w:top w:val="none" w:sz="0" w:space="0" w:color="auto"/>
                <w:left w:val="none" w:sz="0" w:space="0" w:color="auto"/>
                <w:bottom w:val="none" w:sz="0" w:space="0" w:color="auto"/>
                <w:right w:val="none" w:sz="0" w:space="0" w:color="auto"/>
              </w:divBdr>
            </w:div>
            <w:div w:id="673722394">
              <w:marLeft w:val="0"/>
              <w:marRight w:val="0"/>
              <w:marTop w:val="0"/>
              <w:marBottom w:val="0"/>
              <w:divBdr>
                <w:top w:val="none" w:sz="0" w:space="0" w:color="auto"/>
                <w:left w:val="none" w:sz="0" w:space="0" w:color="auto"/>
                <w:bottom w:val="none" w:sz="0" w:space="0" w:color="auto"/>
                <w:right w:val="none" w:sz="0" w:space="0" w:color="auto"/>
              </w:divBdr>
            </w:div>
            <w:div w:id="673722403">
              <w:marLeft w:val="0"/>
              <w:marRight w:val="0"/>
              <w:marTop w:val="0"/>
              <w:marBottom w:val="0"/>
              <w:divBdr>
                <w:top w:val="none" w:sz="0" w:space="0" w:color="auto"/>
                <w:left w:val="none" w:sz="0" w:space="0" w:color="auto"/>
                <w:bottom w:val="none" w:sz="0" w:space="0" w:color="auto"/>
                <w:right w:val="none" w:sz="0" w:space="0" w:color="auto"/>
              </w:divBdr>
            </w:div>
            <w:div w:id="673722405">
              <w:marLeft w:val="0"/>
              <w:marRight w:val="0"/>
              <w:marTop w:val="0"/>
              <w:marBottom w:val="0"/>
              <w:divBdr>
                <w:top w:val="none" w:sz="0" w:space="0" w:color="auto"/>
                <w:left w:val="none" w:sz="0" w:space="0" w:color="auto"/>
                <w:bottom w:val="none" w:sz="0" w:space="0" w:color="auto"/>
                <w:right w:val="none" w:sz="0" w:space="0" w:color="auto"/>
              </w:divBdr>
            </w:div>
            <w:div w:id="673722409">
              <w:marLeft w:val="0"/>
              <w:marRight w:val="0"/>
              <w:marTop w:val="0"/>
              <w:marBottom w:val="0"/>
              <w:divBdr>
                <w:top w:val="none" w:sz="0" w:space="0" w:color="auto"/>
                <w:left w:val="none" w:sz="0" w:space="0" w:color="auto"/>
                <w:bottom w:val="none" w:sz="0" w:space="0" w:color="auto"/>
                <w:right w:val="none" w:sz="0" w:space="0" w:color="auto"/>
              </w:divBdr>
            </w:div>
            <w:div w:id="673722412">
              <w:marLeft w:val="0"/>
              <w:marRight w:val="0"/>
              <w:marTop w:val="0"/>
              <w:marBottom w:val="0"/>
              <w:divBdr>
                <w:top w:val="none" w:sz="0" w:space="0" w:color="auto"/>
                <w:left w:val="none" w:sz="0" w:space="0" w:color="auto"/>
                <w:bottom w:val="none" w:sz="0" w:space="0" w:color="auto"/>
                <w:right w:val="none" w:sz="0" w:space="0" w:color="auto"/>
              </w:divBdr>
            </w:div>
            <w:div w:id="673722413">
              <w:marLeft w:val="0"/>
              <w:marRight w:val="0"/>
              <w:marTop w:val="0"/>
              <w:marBottom w:val="0"/>
              <w:divBdr>
                <w:top w:val="none" w:sz="0" w:space="0" w:color="auto"/>
                <w:left w:val="none" w:sz="0" w:space="0" w:color="auto"/>
                <w:bottom w:val="none" w:sz="0" w:space="0" w:color="auto"/>
                <w:right w:val="none" w:sz="0" w:space="0" w:color="auto"/>
              </w:divBdr>
            </w:div>
            <w:div w:id="673722419">
              <w:marLeft w:val="0"/>
              <w:marRight w:val="0"/>
              <w:marTop w:val="0"/>
              <w:marBottom w:val="0"/>
              <w:divBdr>
                <w:top w:val="none" w:sz="0" w:space="0" w:color="auto"/>
                <w:left w:val="none" w:sz="0" w:space="0" w:color="auto"/>
                <w:bottom w:val="none" w:sz="0" w:space="0" w:color="auto"/>
                <w:right w:val="none" w:sz="0" w:space="0" w:color="auto"/>
              </w:divBdr>
            </w:div>
            <w:div w:id="673722422">
              <w:marLeft w:val="0"/>
              <w:marRight w:val="0"/>
              <w:marTop w:val="0"/>
              <w:marBottom w:val="0"/>
              <w:divBdr>
                <w:top w:val="none" w:sz="0" w:space="0" w:color="auto"/>
                <w:left w:val="none" w:sz="0" w:space="0" w:color="auto"/>
                <w:bottom w:val="none" w:sz="0" w:space="0" w:color="auto"/>
                <w:right w:val="none" w:sz="0" w:space="0" w:color="auto"/>
              </w:divBdr>
            </w:div>
            <w:div w:id="673722423">
              <w:marLeft w:val="0"/>
              <w:marRight w:val="0"/>
              <w:marTop w:val="0"/>
              <w:marBottom w:val="0"/>
              <w:divBdr>
                <w:top w:val="none" w:sz="0" w:space="0" w:color="auto"/>
                <w:left w:val="none" w:sz="0" w:space="0" w:color="auto"/>
                <w:bottom w:val="none" w:sz="0" w:space="0" w:color="auto"/>
                <w:right w:val="none" w:sz="0" w:space="0" w:color="auto"/>
              </w:divBdr>
            </w:div>
            <w:div w:id="673722430">
              <w:marLeft w:val="0"/>
              <w:marRight w:val="0"/>
              <w:marTop w:val="0"/>
              <w:marBottom w:val="0"/>
              <w:divBdr>
                <w:top w:val="none" w:sz="0" w:space="0" w:color="auto"/>
                <w:left w:val="none" w:sz="0" w:space="0" w:color="auto"/>
                <w:bottom w:val="none" w:sz="0" w:space="0" w:color="auto"/>
                <w:right w:val="none" w:sz="0" w:space="0" w:color="auto"/>
              </w:divBdr>
            </w:div>
            <w:div w:id="673722437">
              <w:marLeft w:val="0"/>
              <w:marRight w:val="0"/>
              <w:marTop w:val="0"/>
              <w:marBottom w:val="0"/>
              <w:divBdr>
                <w:top w:val="none" w:sz="0" w:space="0" w:color="auto"/>
                <w:left w:val="none" w:sz="0" w:space="0" w:color="auto"/>
                <w:bottom w:val="none" w:sz="0" w:space="0" w:color="auto"/>
                <w:right w:val="none" w:sz="0" w:space="0" w:color="auto"/>
              </w:divBdr>
            </w:div>
            <w:div w:id="673722440">
              <w:marLeft w:val="0"/>
              <w:marRight w:val="0"/>
              <w:marTop w:val="0"/>
              <w:marBottom w:val="0"/>
              <w:divBdr>
                <w:top w:val="none" w:sz="0" w:space="0" w:color="auto"/>
                <w:left w:val="none" w:sz="0" w:space="0" w:color="auto"/>
                <w:bottom w:val="none" w:sz="0" w:space="0" w:color="auto"/>
                <w:right w:val="none" w:sz="0" w:space="0" w:color="auto"/>
              </w:divBdr>
            </w:div>
            <w:div w:id="673722441">
              <w:marLeft w:val="0"/>
              <w:marRight w:val="0"/>
              <w:marTop w:val="0"/>
              <w:marBottom w:val="0"/>
              <w:divBdr>
                <w:top w:val="none" w:sz="0" w:space="0" w:color="auto"/>
                <w:left w:val="none" w:sz="0" w:space="0" w:color="auto"/>
                <w:bottom w:val="none" w:sz="0" w:space="0" w:color="auto"/>
                <w:right w:val="none" w:sz="0" w:space="0" w:color="auto"/>
              </w:divBdr>
            </w:div>
            <w:div w:id="673722442">
              <w:marLeft w:val="0"/>
              <w:marRight w:val="0"/>
              <w:marTop w:val="0"/>
              <w:marBottom w:val="0"/>
              <w:divBdr>
                <w:top w:val="none" w:sz="0" w:space="0" w:color="auto"/>
                <w:left w:val="none" w:sz="0" w:space="0" w:color="auto"/>
                <w:bottom w:val="none" w:sz="0" w:space="0" w:color="auto"/>
                <w:right w:val="none" w:sz="0" w:space="0" w:color="auto"/>
              </w:divBdr>
            </w:div>
            <w:div w:id="673722444">
              <w:marLeft w:val="0"/>
              <w:marRight w:val="0"/>
              <w:marTop w:val="0"/>
              <w:marBottom w:val="0"/>
              <w:divBdr>
                <w:top w:val="none" w:sz="0" w:space="0" w:color="auto"/>
                <w:left w:val="none" w:sz="0" w:space="0" w:color="auto"/>
                <w:bottom w:val="none" w:sz="0" w:space="0" w:color="auto"/>
                <w:right w:val="none" w:sz="0" w:space="0" w:color="auto"/>
              </w:divBdr>
            </w:div>
            <w:div w:id="673722449">
              <w:marLeft w:val="0"/>
              <w:marRight w:val="0"/>
              <w:marTop w:val="0"/>
              <w:marBottom w:val="0"/>
              <w:divBdr>
                <w:top w:val="none" w:sz="0" w:space="0" w:color="auto"/>
                <w:left w:val="none" w:sz="0" w:space="0" w:color="auto"/>
                <w:bottom w:val="none" w:sz="0" w:space="0" w:color="auto"/>
                <w:right w:val="none" w:sz="0" w:space="0" w:color="auto"/>
              </w:divBdr>
            </w:div>
            <w:div w:id="673722451">
              <w:marLeft w:val="0"/>
              <w:marRight w:val="0"/>
              <w:marTop w:val="0"/>
              <w:marBottom w:val="0"/>
              <w:divBdr>
                <w:top w:val="none" w:sz="0" w:space="0" w:color="auto"/>
                <w:left w:val="none" w:sz="0" w:space="0" w:color="auto"/>
                <w:bottom w:val="none" w:sz="0" w:space="0" w:color="auto"/>
                <w:right w:val="none" w:sz="0" w:space="0" w:color="auto"/>
              </w:divBdr>
            </w:div>
            <w:div w:id="673722456">
              <w:marLeft w:val="0"/>
              <w:marRight w:val="0"/>
              <w:marTop w:val="0"/>
              <w:marBottom w:val="0"/>
              <w:divBdr>
                <w:top w:val="none" w:sz="0" w:space="0" w:color="auto"/>
                <w:left w:val="none" w:sz="0" w:space="0" w:color="auto"/>
                <w:bottom w:val="none" w:sz="0" w:space="0" w:color="auto"/>
                <w:right w:val="none" w:sz="0" w:space="0" w:color="auto"/>
              </w:divBdr>
            </w:div>
            <w:div w:id="673722474">
              <w:marLeft w:val="0"/>
              <w:marRight w:val="0"/>
              <w:marTop w:val="0"/>
              <w:marBottom w:val="0"/>
              <w:divBdr>
                <w:top w:val="none" w:sz="0" w:space="0" w:color="auto"/>
                <w:left w:val="none" w:sz="0" w:space="0" w:color="auto"/>
                <w:bottom w:val="none" w:sz="0" w:space="0" w:color="auto"/>
                <w:right w:val="none" w:sz="0" w:space="0" w:color="auto"/>
              </w:divBdr>
            </w:div>
            <w:div w:id="6737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2375">
      <w:marLeft w:val="180"/>
      <w:marRight w:val="180"/>
      <w:marTop w:val="0"/>
      <w:marBottom w:val="0"/>
      <w:divBdr>
        <w:top w:val="none" w:sz="0" w:space="0" w:color="auto"/>
        <w:left w:val="none" w:sz="0" w:space="0" w:color="auto"/>
        <w:bottom w:val="none" w:sz="0" w:space="0" w:color="auto"/>
        <w:right w:val="none" w:sz="0" w:space="0" w:color="auto"/>
      </w:divBdr>
      <w:divsChild>
        <w:div w:id="673722219">
          <w:marLeft w:val="0"/>
          <w:marRight w:val="0"/>
          <w:marTop w:val="0"/>
          <w:marBottom w:val="0"/>
          <w:divBdr>
            <w:top w:val="none" w:sz="0" w:space="0" w:color="auto"/>
            <w:left w:val="none" w:sz="0" w:space="0" w:color="auto"/>
            <w:bottom w:val="none" w:sz="0" w:space="0" w:color="auto"/>
            <w:right w:val="none" w:sz="0" w:space="0" w:color="auto"/>
          </w:divBdr>
          <w:divsChild>
            <w:div w:id="673722399">
              <w:marLeft w:val="0"/>
              <w:marRight w:val="0"/>
              <w:marTop w:val="0"/>
              <w:marBottom w:val="0"/>
              <w:divBdr>
                <w:top w:val="none" w:sz="0" w:space="0" w:color="auto"/>
                <w:left w:val="none" w:sz="0" w:space="0" w:color="auto"/>
                <w:bottom w:val="none" w:sz="0" w:space="0" w:color="auto"/>
                <w:right w:val="none" w:sz="0" w:space="0" w:color="auto"/>
              </w:divBdr>
              <w:divsChild>
                <w:div w:id="6737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2385">
      <w:marLeft w:val="180"/>
      <w:marRight w:val="180"/>
      <w:marTop w:val="0"/>
      <w:marBottom w:val="0"/>
      <w:divBdr>
        <w:top w:val="none" w:sz="0" w:space="0" w:color="auto"/>
        <w:left w:val="none" w:sz="0" w:space="0" w:color="auto"/>
        <w:bottom w:val="none" w:sz="0" w:space="0" w:color="auto"/>
        <w:right w:val="none" w:sz="0" w:space="0" w:color="auto"/>
      </w:divBdr>
      <w:divsChild>
        <w:div w:id="673722308">
          <w:marLeft w:val="0"/>
          <w:marRight w:val="0"/>
          <w:marTop w:val="0"/>
          <w:marBottom w:val="0"/>
          <w:divBdr>
            <w:top w:val="none" w:sz="0" w:space="0" w:color="auto"/>
            <w:left w:val="none" w:sz="0" w:space="0" w:color="auto"/>
            <w:bottom w:val="none" w:sz="0" w:space="0" w:color="auto"/>
            <w:right w:val="none" w:sz="0" w:space="0" w:color="auto"/>
          </w:divBdr>
          <w:divsChild>
            <w:div w:id="673722429">
              <w:marLeft w:val="0"/>
              <w:marRight w:val="0"/>
              <w:marTop w:val="0"/>
              <w:marBottom w:val="0"/>
              <w:divBdr>
                <w:top w:val="none" w:sz="0" w:space="0" w:color="auto"/>
                <w:left w:val="none" w:sz="0" w:space="0" w:color="auto"/>
                <w:bottom w:val="none" w:sz="0" w:space="0" w:color="auto"/>
                <w:right w:val="none" w:sz="0" w:space="0" w:color="auto"/>
              </w:divBdr>
              <w:divsChild>
                <w:div w:id="6737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3860</Words>
  <Characters>22005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Изменения в Налоговом кодексе РФ (далее – НК РФ), вступившие в силу с 1 января 2007 г</vt:lpstr>
    </vt:vector>
  </TitlesOfParts>
  <Company>505.ru</Company>
  <LinksUpToDate>false</LinksUpToDate>
  <CharactersWithSpaces>25814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в Налоговом кодексе РФ (далее – НК РФ), вступившие в силу с 1 января 2007 г</dc:title>
  <dc:subject/>
  <dc:creator>1</dc:creator>
  <cp:keywords/>
  <dc:description/>
  <cp:lastModifiedBy>admin</cp:lastModifiedBy>
  <cp:revision>2</cp:revision>
  <dcterms:created xsi:type="dcterms:W3CDTF">2014-03-12T17:04:00Z</dcterms:created>
  <dcterms:modified xsi:type="dcterms:W3CDTF">2014-03-12T17:04:00Z</dcterms:modified>
</cp:coreProperties>
</file>