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689" w:rsidRPr="00AA6304" w:rsidRDefault="006F1689" w:rsidP="00AA6304">
      <w:pPr>
        <w:ind w:firstLine="0"/>
        <w:jc w:val="center"/>
        <w:rPr>
          <w:szCs w:val="28"/>
        </w:rPr>
      </w:pPr>
      <w:r w:rsidRPr="00AA6304">
        <w:rPr>
          <w:szCs w:val="28"/>
        </w:rPr>
        <w:t>Министерство образования и науки Российской Федераций</w:t>
      </w:r>
    </w:p>
    <w:p w:rsidR="006F1689" w:rsidRPr="00AA6304" w:rsidRDefault="006F1689" w:rsidP="00AA6304">
      <w:pPr>
        <w:ind w:firstLine="0"/>
        <w:jc w:val="center"/>
        <w:rPr>
          <w:szCs w:val="28"/>
        </w:rPr>
      </w:pPr>
      <w:r w:rsidRPr="00AA6304">
        <w:rPr>
          <w:szCs w:val="28"/>
        </w:rPr>
        <w:t>Курганский государственный университет</w:t>
      </w:r>
    </w:p>
    <w:p w:rsidR="006F1689" w:rsidRPr="00AA6304" w:rsidRDefault="006F1689" w:rsidP="00AA6304">
      <w:pPr>
        <w:ind w:firstLine="0"/>
        <w:jc w:val="center"/>
        <w:rPr>
          <w:szCs w:val="28"/>
        </w:rPr>
      </w:pPr>
      <w:r w:rsidRPr="00AA6304">
        <w:rPr>
          <w:szCs w:val="28"/>
        </w:rPr>
        <w:t>Экономический факультет</w:t>
      </w:r>
    </w:p>
    <w:p w:rsidR="006F1689" w:rsidRPr="00AA6304" w:rsidRDefault="00496BF8" w:rsidP="00AA6304">
      <w:pPr>
        <w:ind w:firstLine="0"/>
        <w:jc w:val="center"/>
        <w:rPr>
          <w:szCs w:val="28"/>
        </w:rPr>
      </w:pPr>
      <w:r w:rsidRPr="00AA6304">
        <w:rPr>
          <w:szCs w:val="28"/>
        </w:rPr>
        <w:t>Кафедра «Энергетики и технологий металлов»</w:t>
      </w:r>
    </w:p>
    <w:p w:rsidR="006F1689" w:rsidRPr="00AA6304" w:rsidRDefault="006F1689" w:rsidP="00AA6304">
      <w:pPr>
        <w:ind w:firstLine="0"/>
        <w:jc w:val="center"/>
        <w:rPr>
          <w:szCs w:val="28"/>
        </w:rPr>
      </w:pPr>
    </w:p>
    <w:p w:rsidR="006F1689" w:rsidRPr="00AA6304" w:rsidRDefault="006F1689" w:rsidP="00AA6304">
      <w:pPr>
        <w:ind w:firstLine="0"/>
        <w:jc w:val="center"/>
        <w:rPr>
          <w:szCs w:val="28"/>
        </w:rPr>
      </w:pPr>
    </w:p>
    <w:p w:rsidR="006F1689" w:rsidRPr="00AA6304" w:rsidRDefault="006F1689" w:rsidP="00AA6304">
      <w:pPr>
        <w:ind w:firstLine="0"/>
        <w:jc w:val="center"/>
        <w:rPr>
          <w:szCs w:val="28"/>
        </w:rPr>
      </w:pPr>
    </w:p>
    <w:p w:rsidR="006F1689" w:rsidRDefault="006F1689" w:rsidP="00AA6304">
      <w:pPr>
        <w:ind w:firstLine="0"/>
        <w:jc w:val="center"/>
        <w:rPr>
          <w:szCs w:val="28"/>
        </w:rPr>
      </w:pPr>
    </w:p>
    <w:p w:rsidR="00AA6304" w:rsidRDefault="00AA6304" w:rsidP="00AA6304">
      <w:pPr>
        <w:ind w:firstLine="0"/>
        <w:jc w:val="center"/>
        <w:rPr>
          <w:szCs w:val="28"/>
        </w:rPr>
      </w:pPr>
    </w:p>
    <w:p w:rsidR="00AA6304" w:rsidRDefault="00AA6304" w:rsidP="00AA6304">
      <w:pPr>
        <w:ind w:firstLine="0"/>
        <w:jc w:val="center"/>
        <w:rPr>
          <w:szCs w:val="28"/>
        </w:rPr>
      </w:pPr>
    </w:p>
    <w:p w:rsidR="00AA6304" w:rsidRDefault="00AA6304" w:rsidP="00AA6304">
      <w:pPr>
        <w:ind w:firstLine="0"/>
        <w:jc w:val="center"/>
        <w:rPr>
          <w:szCs w:val="28"/>
        </w:rPr>
      </w:pPr>
    </w:p>
    <w:p w:rsidR="00AA6304" w:rsidRDefault="00AA6304" w:rsidP="00AA6304">
      <w:pPr>
        <w:ind w:firstLine="0"/>
        <w:jc w:val="center"/>
        <w:rPr>
          <w:szCs w:val="28"/>
        </w:rPr>
      </w:pPr>
    </w:p>
    <w:p w:rsidR="00AA6304" w:rsidRDefault="00AA6304" w:rsidP="00AA6304">
      <w:pPr>
        <w:ind w:firstLine="0"/>
        <w:jc w:val="center"/>
        <w:rPr>
          <w:szCs w:val="28"/>
        </w:rPr>
      </w:pPr>
    </w:p>
    <w:p w:rsidR="00AA6304" w:rsidRPr="00AA6304" w:rsidRDefault="00AA6304" w:rsidP="00AA6304">
      <w:pPr>
        <w:ind w:firstLine="0"/>
        <w:jc w:val="center"/>
        <w:rPr>
          <w:szCs w:val="28"/>
        </w:rPr>
      </w:pPr>
    </w:p>
    <w:p w:rsidR="006F1689" w:rsidRPr="00AA6304" w:rsidRDefault="006F1689" w:rsidP="00AA6304">
      <w:pPr>
        <w:ind w:firstLine="0"/>
        <w:jc w:val="center"/>
        <w:rPr>
          <w:szCs w:val="28"/>
        </w:rPr>
      </w:pPr>
      <w:r w:rsidRPr="00AA6304">
        <w:rPr>
          <w:szCs w:val="28"/>
        </w:rPr>
        <w:t>КОНТРОЛЬНАЯ РАБОТА</w:t>
      </w:r>
    </w:p>
    <w:p w:rsidR="006F1689" w:rsidRPr="00AA6304" w:rsidRDefault="009A73B0" w:rsidP="00AA6304">
      <w:pPr>
        <w:ind w:firstLine="0"/>
        <w:jc w:val="center"/>
        <w:rPr>
          <w:szCs w:val="28"/>
        </w:rPr>
      </w:pPr>
      <w:r w:rsidRPr="00AA6304">
        <w:rPr>
          <w:szCs w:val="28"/>
        </w:rPr>
        <w:t>Дисциплина: «</w:t>
      </w:r>
      <w:r w:rsidR="00496BF8" w:rsidRPr="00AA6304">
        <w:rPr>
          <w:szCs w:val="28"/>
        </w:rPr>
        <w:t>Материаловеденье</w:t>
      </w:r>
      <w:r w:rsidR="006F1689" w:rsidRPr="00AA6304">
        <w:rPr>
          <w:szCs w:val="28"/>
        </w:rPr>
        <w:t>»</w:t>
      </w:r>
    </w:p>
    <w:p w:rsidR="006F1689" w:rsidRPr="00AA6304" w:rsidRDefault="009A73B0" w:rsidP="00AA6304">
      <w:pPr>
        <w:ind w:firstLine="0"/>
        <w:jc w:val="center"/>
        <w:rPr>
          <w:szCs w:val="28"/>
        </w:rPr>
      </w:pPr>
      <w:r w:rsidRPr="00AA6304">
        <w:rPr>
          <w:szCs w:val="28"/>
        </w:rPr>
        <w:t>Вариант № 9</w:t>
      </w:r>
    </w:p>
    <w:p w:rsidR="006F1689" w:rsidRPr="00AA6304" w:rsidRDefault="006F1689" w:rsidP="00AA6304">
      <w:pPr>
        <w:ind w:firstLine="0"/>
        <w:jc w:val="center"/>
        <w:rPr>
          <w:szCs w:val="28"/>
        </w:rPr>
      </w:pPr>
    </w:p>
    <w:p w:rsidR="006F1689" w:rsidRPr="00AA6304" w:rsidRDefault="006F1689" w:rsidP="00AA6304">
      <w:pPr>
        <w:ind w:left="4536" w:firstLine="0"/>
        <w:rPr>
          <w:szCs w:val="28"/>
        </w:rPr>
      </w:pPr>
      <w:r w:rsidRPr="00AA6304">
        <w:rPr>
          <w:szCs w:val="28"/>
        </w:rPr>
        <w:t>Выполнил:</w:t>
      </w:r>
      <w:r w:rsidR="00AA6304">
        <w:rPr>
          <w:szCs w:val="28"/>
        </w:rPr>
        <w:t xml:space="preserve"> </w:t>
      </w:r>
      <w:r w:rsidRPr="00AA6304">
        <w:rPr>
          <w:szCs w:val="28"/>
        </w:rPr>
        <w:t>Турбанов Д И</w:t>
      </w:r>
    </w:p>
    <w:p w:rsidR="006F1689" w:rsidRPr="00AA6304" w:rsidRDefault="006F1689" w:rsidP="00AA6304">
      <w:pPr>
        <w:ind w:left="4536" w:firstLine="0"/>
        <w:rPr>
          <w:szCs w:val="28"/>
        </w:rPr>
      </w:pPr>
      <w:r w:rsidRPr="00AA6304">
        <w:rPr>
          <w:szCs w:val="28"/>
        </w:rPr>
        <w:t>Группа:</w:t>
      </w:r>
      <w:r w:rsidR="00AA6304">
        <w:rPr>
          <w:szCs w:val="28"/>
        </w:rPr>
        <w:t xml:space="preserve"> </w:t>
      </w:r>
      <w:r w:rsidRPr="00AA6304">
        <w:rPr>
          <w:szCs w:val="28"/>
        </w:rPr>
        <w:t>ЭЗ-3717</w:t>
      </w:r>
    </w:p>
    <w:p w:rsidR="006F1689" w:rsidRPr="00AA6304" w:rsidRDefault="006F1689" w:rsidP="00AA6304">
      <w:pPr>
        <w:ind w:left="4536" w:firstLine="0"/>
        <w:rPr>
          <w:szCs w:val="28"/>
        </w:rPr>
      </w:pPr>
      <w:r w:rsidRPr="00AA6304">
        <w:rPr>
          <w:szCs w:val="28"/>
        </w:rPr>
        <w:t>Зачётная книжка:</w:t>
      </w:r>
      <w:r w:rsidR="00AA6304">
        <w:rPr>
          <w:szCs w:val="28"/>
        </w:rPr>
        <w:t xml:space="preserve"> </w:t>
      </w:r>
      <w:r w:rsidRPr="00AA6304">
        <w:rPr>
          <w:szCs w:val="28"/>
        </w:rPr>
        <w:t>№377014</w:t>
      </w:r>
    </w:p>
    <w:p w:rsidR="00AA6304" w:rsidRDefault="006F1689" w:rsidP="00AA6304">
      <w:pPr>
        <w:ind w:left="4536" w:firstLine="0"/>
        <w:rPr>
          <w:szCs w:val="28"/>
        </w:rPr>
      </w:pPr>
      <w:r w:rsidRPr="00AA6304">
        <w:rPr>
          <w:szCs w:val="28"/>
        </w:rPr>
        <w:t>Проверил:</w:t>
      </w:r>
      <w:r w:rsidR="00AA6304">
        <w:rPr>
          <w:szCs w:val="28"/>
        </w:rPr>
        <w:t xml:space="preserve"> </w:t>
      </w:r>
      <w:r w:rsidR="009A73B0" w:rsidRPr="00AA6304">
        <w:rPr>
          <w:szCs w:val="28"/>
        </w:rPr>
        <w:t xml:space="preserve">профессор, </w:t>
      </w:r>
    </w:p>
    <w:p w:rsidR="006F1689" w:rsidRPr="00AA6304" w:rsidRDefault="009A73B0" w:rsidP="00AA6304">
      <w:pPr>
        <w:ind w:left="4536" w:firstLine="0"/>
        <w:rPr>
          <w:szCs w:val="28"/>
        </w:rPr>
      </w:pPr>
      <w:r w:rsidRPr="00AA6304">
        <w:rPr>
          <w:szCs w:val="28"/>
        </w:rPr>
        <w:t>доктор тех. наук Афанаскин А. В.</w:t>
      </w:r>
    </w:p>
    <w:p w:rsidR="006F1689" w:rsidRPr="00AA6304" w:rsidRDefault="006F1689" w:rsidP="00AA6304">
      <w:pPr>
        <w:ind w:firstLine="0"/>
        <w:jc w:val="center"/>
        <w:rPr>
          <w:szCs w:val="28"/>
        </w:rPr>
      </w:pPr>
    </w:p>
    <w:p w:rsidR="006F1689" w:rsidRPr="00AA6304" w:rsidRDefault="006F1689" w:rsidP="00AA6304">
      <w:pPr>
        <w:ind w:firstLine="0"/>
        <w:jc w:val="center"/>
        <w:rPr>
          <w:szCs w:val="28"/>
        </w:rPr>
      </w:pPr>
    </w:p>
    <w:p w:rsidR="006F1689" w:rsidRDefault="006F1689" w:rsidP="00AA6304">
      <w:pPr>
        <w:ind w:firstLine="0"/>
        <w:jc w:val="center"/>
        <w:rPr>
          <w:szCs w:val="28"/>
        </w:rPr>
      </w:pPr>
    </w:p>
    <w:p w:rsidR="00AA6304" w:rsidRDefault="00AA6304" w:rsidP="00AA6304">
      <w:pPr>
        <w:ind w:firstLine="0"/>
        <w:jc w:val="center"/>
        <w:rPr>
          <w:szCs w:val="28"/>
        </w:rPr>
      </w:pPr>
    </w:p>
    <w:p w:rsidR="006F1689" w:rsidRDefault="005723A8" w:rsidP="00AA6304">
      <w:pPr>
        <w:ind w:firstLine="0"/>
        <w:jc w:val="center"/>
        <w:rPr>
          <w:szCs w:val="28"/>
        </w:rPr>
      </w:pPr>
      <w:r w:rsidRPr="00AA6304">
        <w:rPr>
          <w:szCs w:val="28"/>
        </w:rPr>
        <w:t>Курган 2010</w:t>
      </w:r>
    </w:p>
    <w:p w:rsidR="00AA6304" w:rsidRDefault="00AA6304" w:rsidP="00AA6304">
      <w:pPr>
        <w:ind w:firstLine="0"/>
        <w:jc w:val="center"/>
        <w:rPr>
          <w:szCs w:val="28"/>
        </w:rPr>
      </w:pPr>
    </w:p>
    <w:p w:rsidR="00AA6304" w:rsidRDefault="00AA6304">
      <w:pPr>
        <w:spacing w:line="240" w:lineRule="auto"/>
        <w:ind w:firstLine="0"/>
        <w:contextualSpacing w:val="0"/>
        <w:rPr>
          <w:szCs w:val="28"/>
        </w:rPr>
      </w:pPr>
      <w:r>
        <w:rPr>
          <w:szCs w:val="28"/>
        </w:rPr>
        <w:br w:type="page"/>
      </w:r>
    </w:p>
    <w:p w:rsidR="00304337" w:rsidRDefault="00304337" w:rsidP="00AA6304">
      <w:pPr>
        <w:pStyle w:val="af8"/>
        <w:spacing w:before="0" w:line="360" w:lineRule="auto"/>
        <w:jc w:val="center"/>
        <w:rPr>
          <w:rFonts w:ascii="Times New Roman" w:hAnsi="Times New Roman"/>
          <w:color w:val="auto"/>
        </w:rPr>
      </w:pPr>
      <w:r w:rsidRPr="00AA6304">
        <w:rPr>
          <w:rFonts w:ascii="Times New Roman" w:hAnsi="Times New Roman"/>
          <w:color w:val="auto"/>
        </w:rPr>
        <w:t>Оглавление</w:t>
      </w:r>
    </w:p>
    <w:p w:rsidR="00AA6304" w:rsidRPr="00AA6304" w:rsidRDefault="00AA6304" w:rsidP="00AA6304">
      <w:pPr>
        <w:rPr>
          <w:lang w:eastAsia="en-US"/>
        </w:rPr>
      </w:pPr>
    </w:p>
    <w:p w:rsidR="001052DC" w:rsidRPr="00AA6304" w:rsidRDefault="00304337" w:rsidP="00AA6304">
      <w:pPr>
        <w:pStyle w:val="11"/>
        <w:spacing w:after="0"/>
        <w:ind w:firstLine="0"/>
        <w:jc w:val="both"/>
        <w:rPr>
          <w:noProof/>
          <w:szCs w:val="28"/>
        </w:rPr>
      </w:pPr>
      <w:r w:rsidRPr="00AA6304">
        <w:rPr>
          <w:szCs w:val="28"/>
        </w:rPr>
        <w:fldChar w:fldCharType="begin"/>
      </w:r>
      <w:r w:rsidRPr="00AA6304">
        <w:rPr>
          <w:szCs w:val="28"/>
        </w:rPr>
        <w:instrText xml:space="preserve"> TOC \o "1-3" \h \z \u </w:instrText>
      </w:r>
      <w:r w:rsidRPr="00AA6304">
        <w:rPr>
          <w:szCs w:val="28"/>
        </w:rPr>
        <w:fldChar w:fldCharType="separate"/>
      </w:r>
      <w:hyperlink w:anchor="_Toc255800612" w:history="1">
        <w:r w:rsidR="001052DC" w:rsidRPr="00AA6304">
          <w:rPr>
            <w:rStyle w:val="af"/>
            <w:noProof/>
            <w:color w:val="auto"/>
            <w:szCs w:val="28"/>
            <w:u w:val="none"/>
          </w:rPr>
          <w:t>Введение</w:t>
        </w:r>
        <w:r w:rsidR="00AA6304">
          <w:rPr>
            <w:rStyle w:val="af"/>
            <w:noProof/>
            <w:color w:val="auto"/>
            <w:szCs w:val="28"/>
            <w:u w:val="none"/>
          </w:rPr>
          <w:t xml:space="preserve"> </w:t>
        </w:r>
      </w:hyperlink>
    </w:p>
    <w:p w:rsidR="001052DC" w:rsidRPr="00AA6304" w:rsidRDefault="00E82475" w:rsidP="00AA6304">
      <w:pPr>
        <w:pStyle w:val="11"/>
        <w:spacing w:after="0"/>
        <w:ind w:firstLine="0"/>
        <w:jc w:val="both"/>
        <w:rPr>
          <w:noProof/>
          <w:szCs w:val="28"/>
        </w:rPr>
      </w:pPr>
      <w:hyperlink w:anchor="_Toc255800613" w:history="1">
        <w:r w:rsidR="001052DC" w:rsidRPr="00AA6304">
          <w:rPr>
            <w:rStyle w:val="af"/>
            <w:noProof/>
            <w:color w:val="auto"/>
            <w:szCs w:val="28"/>
            <w:u w:val="none"/>
          </w:rPr>
          <w:t>Практическое задание</w:t>
        </w:r>
        <w:r w:rsidR="00AA6304">
          <w:rPr>
            <w:rStyle w:val="af"/>
            <w:noProof/>
            <w:color w:val="auto"/>
            <w:szCs w:val="28"/>
            <w:u w:val="none"/>
          </w:rPr>
          <w:t xml:space="preserve"> </w:t>
        </w:r>
      </w:hyperlink>
    </w:p>
    <w:p w:rsidR="001052DC" w:rsidRPr="00AA6304" w:rsidRDefault="00E82475" w:rsidP="00AA6304">
      <w:pPr>
        <w:pStyle w:val="11"/>
        <w:spacing w:after="0"/>
        <w:ind w:firstLine="0"/>
        <w:jc w:val="both"/>
        <w:rPr>
          <w:noProof/>
          <w:szCs w:val="28"/>
        </w:rPr>
      </w:pPr>
      <w:hyperlink w:anchor="_Toc255800614" w:history="1">
        <w:r w:rsidR="001052DC" w:rsidRPr="00AA6304">
          <w:rPr>
            <w:rStyle w:val="af"/>
            <w:noProof/>
            <w:color w:val="auto"/>
            <w:szCs w:val="28"/>
            <w:u w:val="none"/>
          </w:rPr>
          <w:t>Поверхностный наклеп. Назначение</w:t>
        </w:r>
      </w:hyperlink>
      <w:r w:rsidR="00AA6304" w:rsidRPr="00AA6304">
        <w:rPr>
          <w:noProof/>
          <w:szCs w:val="28"/>
        </w:rPr>
        <w:t xml:space="preserve"> </w:t>
      </w:r>
    </w:p>
    <w:p w:rsidR="001052DC" w:rsidRPr="00AA6304" w:rsidRDefault="00E82475" w:rsidP="00AA6304">
      <w:pPr>
        <w:pStyle w:val="11"/>
        <w:spacing w:after="0"/>
        <w:ind w:firstLine="0"/>
        <w:jc w:val="both"/>
        <w:rPr>
          <w:noProof/>
          <w:szCs w:val="28"/>
        </w:rPr>
      </w:pPr>
      <w:hyperlink w:anchor="_Toc255800615" w:history="1">
        <w:r w:rsidR="001052DC" w:rsidRPr="00AA6304">
          <w:rPr>
            <w:rStyle w:val="af"/>
            <w:noProof/>
            <w:color w:val="auto"/>
            <w:szCs w:val="28"/>
            <w:u w:val="none"/>
          </w:rPr>
          <w:t>Нормализация стали</w:t>
        </w:r>
        <w:r w:rsidR="00AA6304">
          <w:rPr>
            <w:rStyle w:val="af"/>
            <w:noProof/>
            <w:color w:val="auto"/>
            <w:szCs w:val="28"/>
            <w:u w:val="none"/>
          </w:rPr>
          <w:t xml:space="preserve"> </w:t>
        </w:r>
      </w:hyperlink>
    </w:p>
    <w:p w:rsidR="001052DC" w:rsidRPr="00AA6304" w:rsidRDefault="00E82475" w:rsidP="00AA6304">
      <w:pPr>
        <w:pStyle w:val="11"/>
        <w:spacing w:after="0"/>
        <w:ind w:firstLine="0"/>
        <w:jc w:val="both"/>
        <w:rPr>
          <w:noProof/>
          <w:szCs w:val="28"/>
        </w:rPr>
      </w:pPr>
      <w:hyperlink w:anchor="_Toc255800616" w:history="1">
        <w:r w:rsidR="001052DC" w:rsidRPr="00AA6304">
          <w:rPr>
            <w:rStyle w:val="af"/>
            <w:noProof/>
            <w:color w:val="auto"/>
            <w:szCs w:val="28"/>
            <w:u w:val="none"/>
          </w:rPr>
          <w:t>Латунь – свойства, применение, маркировка</w:t>
        </w:r>
      </w:hyperlink>
      <w:r w:rsidR="00AA6304" w:rsidRPr="00AA6304">
        <w:rPr>
          <w:noProof/>
          <w:szCs w:val="28"/>
        </w:rPr>
        <w:t xml:space="preserve"> </w:t>
      </w:r>
    </w:p>
    <w:p w:rsidR="001052DC" w:rsidRPr="00AA6304" w:rsidRDefault="00E82475" w:rsidP="00AA6304">
      <w:pPr>
        <w:pStyle w:val="11"/>
        <w:spacing w:after="0"/>
        <w:ind w:firstLine="0"/>
        <w:jc w:val="both"/>
        <w:rPr>
          <w:noProof/>
          <w:szCs w:val="28"/>
        </w:rPr>
      </w:pPr>
      <w:hyperlink w:anchor="_Toc255800617" w:history="1">
        <w:r w:rsidR="001052DC" w:rsidRPr="00AA6304">
          <w:rPr>
            <w:rStyle w:val="af"/>
            <w:noProof/>
            <w:color w:val="auto"/>
            <w:szCs w:val="28"/>
            <w:u w:val="none"/>
          </w:rPr>
          <w:t>Заключение</w:t>
        </w:r>
        <w:r w:rsidR="00AA6304">
          <w:rPr>
            <w:rStyle w:val="af"/>
            <w:noProof/>
            <w:color w:val="auto"/>
            <w:szCs w:val="28"/>
            <w:u w:val="none"/>
          </w:rPr>
          <w:t xml:space="preserve"> </w:t>
        </w:r>
      </w:hyperlink>
    </w:p>
    <w:p w:rsidR="001052DC" w:rsidRPr="00AA6304" w:rsidRDefault="00E82475" w:rsidP="00AA6304">
      <w:pPr>
        <w:pStyle w:val="11"/>
        <w:spacing w:after="0"/>
        <w:ind w:firstLine="0"/>
        <w:jc w:val="both"/>
        <w:rPr>
          <w:noProof/>
          <w:szCs w:val="28"/>
        </w:rPr>
      </w:pPr>
      <w:hyperlink w:anchor="_Toc255800618" w:history="1">
        <w:r w:rsidR="001052DC" w:rsidRPr="00AA6304">
          <w:rPr>
            <w:rStyle w:val="af"/>
            <w:noProof/>
            <w:color w:val="auto"/>
            <w:szCs w:val="28"/>
            <w:u w:val="none"/>
          </w:rPr>
          <w:t>Список испльзуемой литературы</w:t>
        </w:r>
        <w:r w:rsidR="00AA6304">
          <w:rPr>
            <w:rStyle w:val="af"/>
            <w:noProof/>
            <w:color w:val="auto"/>
            <w:szCs w:val="28"/>
            <w:u w:val="none"/>
          </w:rPr>
          <w:t xml:space="preserve"> </w:t>
        </w:r>
      </w:hyperlink>
    </w:p>
    <w:p w:rsidR="00304337" w:rsidRPr="00AA6304" w:rsidRDefault="00304337" w:rsidP="00AA6304">
      <w:pPr>
        <w:ind w:firstLine="0"/>
        <w:jc w:val="both"/>
        <w:rPr>
          <w:szCs w:val="28"/>
        </w:rPr>
      </w:pPr>
      <w:r w:rsidRPr="00AA6304">
        <w:rPr>
          <w:szCs w:val="28"/>
        </w:rPr>
        <w:fldChar w:fldCharType="end"/>
      </w:r>
    </w:p>
    <w:p w:rsidR="00B04772" w:rsidRPr="00AA6304" w:rsidRDefault="00304337" w:rsidP="00AA6304">
      <w:pPr>
        <w:pStyle w:val="1"/>
        <w:spacing w:before="0" w:after="0"/>
        <w:jc w:val="center"/>
        <w:rPr>
          <w:rFonts w:ascii="Times New Roman" w:hAnsi="Times New Roman" w:cs="Times New Roman"/>
          <w:sz w:val="28"/>
          <w:szCs w:val="28"/>
        </w:rPr>
      </w:pPr>
      <w:r w:rsidRPr="00AA6304">
        <w:rPr>
          <w:rFonts w:ascii="Times New Roman" w:hAnsi="Times New Roman" w:cs="Times New Roman"/>
          <w:sz w:val="28"/>
          <w:szCs w:val="28"/>
        </w:rPr>
        <w:br w:type="page"/>
      </w:r>
      <w:bookmarkStart w:id="0" w:name="_Toc255800612"/>
      <w:r w:rsidRPr="00AA6304">
        <w:rPr>
          <w:rFonts w:ascii="Times New Roman" w:hAnsi="Times New Roman" w:cs="Times New Roman"/>
          <w:sz w:val="28"/>
          <w:szCs w:val="28"/>
        </w:rPr>
        <w:t>В</w:t>
      </w:r>
      <w:r w:rsidR="002B1A3A" w:rsidRPr="00AA6304">
        <w:rPr>
          <w:rFonts w:ascii="Times New Roman" w:hAnsi="Times New Roman" w:cs="Times New Roman"/>
          <w:sz w:val="28"/>
          <w:szCs w:val="28"/>
        </w:rPr>
        <w:t>в</w:t>
      </w:r>
      <w:r w:rsidRPr="00AA6304">
        <w:rPr>
          <w:rFonts w:ascii="Times New Roman" w:hAnsi="Times New Roman" w:cs="Times New Roman"/>
          <w:sz w:val="28"/>
          <w:szCs w:val="28"/>
        </w:rPr>
        <w:t>едение</w:t>
      </w:r>
      <w:bookmarkEnd w:id="0"/>
    </w:p>
    <w:p w:rsidR="00AA6304" w:rsidRDefault="00AA6304" w:rsidP="00AA6304">
      <w:pPr>
        <w:jc w:val="both"/>
        <w:rPr>
          <w:szCs w:val="28"/>
        </w:rPr>
      </w:pPr>
    </w:p>
    <w:p w:rsidR="00617174" w:rsidRPr="00AA6304" w:rsidRDefault="00684AD9" w:rsidP="00AA6304">
      <w:pPr>
        <w:jc w:val="both"/>
        <w:rPr>
          <w:szCs w:val="28"/>
        </w:rPr>
      </w:pPr>
      <w:r w:rsidRPr="00AA6304">
        <w:rPr>
          <w:szCs w:val="28"/>
        </w:rPr>
        <w:t xml:space="preserve">В оглавлений </w:t>
      </w:r>
      <w:r w:rsidR="00340848" w:rsidRPr="00AA6304">
        <w:rPr>
          <w:szCs w:val="28"/>
        </w:rPr>
        <w:t xml:space="preserve">контрольной </w:t>
      </w:r>
      <w:r w:rsidRPr="00AA6304">
        <w:rPr>
          <w:szCs w:val="28"/>
        </w:rPr>
        <w:t>работы</w:t>
      </w:r>
      <w:r w:rsidR="00340848" w:rsidRPr="00AA6304">
        <w:rPr>
          <w:szCs w:val="28"/>
        </w:rPr>
        <w:t xml:space="preserve"> </w:t>
      </w:r>
      <w:r w:rsidRPr="00AA6304">
        <w:rPr>
          <w:szCs w:val="28"/>
        </w:rPr>
        <w:t>отражены</w:t>
      </w:r>
      <w:r w:rsidR="00340848" w:rsidRPr="00AA6304">
        <w:rPr>
          <w:szCs w:val="28"/>
        </w:rPr>
        <w:t xml:space="preserve"> </w:t>
      </w:r>
      <w:r w:rsidRPr="00AA6304">
        <w:rPr>
          <w:szCs w:val="28"/>
        </w:rPr>
        <w:t xml:space="preserve">те вопросы и порядок их </w:t>
      </w:r>
      <w:r w:rsidR="00340848" w:rsidRPr="00AA6304">
        <w:rPr>
          <w:szCs w:val="28"/>
        </w:rPr>
        <w:t>выполнения, которые</w:t>
      </w:r>
      <w:r w:rsidRPr="00AA6304">
        <w:rPr>
          <w:szCs w:val="28"/>
        </w:rPr>
        <w:t xml:space="preserve"> были предложены к выполнению вариантом № 9</w:t>
      </w:r>
      <w:r w:rsidR="00751C3A" w:rsidRPr="00AA6304">
        <w:rPr>
          <w:szCs w:val="28"/>
        </w:rPr>
        <w:t xml:space="preserve">, в </w:t>
      </w:r>
      <w:r w:rsidR="00340848" w:rsidRPr="00AA6304">
        <w:rPr>
          <w:szCs w:val="28"/>
        </w:rPr>
        <w:t>частности</w:t>
      </w:r>
      <w:r w:rsidR="00751C3A" w:rsidRPr="00AA6304">
        <w:rPr>
          <w:szCs w:val="28"/>
        </w:rPr>
        <w:t>, это</w:t>
      </w:r>
      <w:r w:rsidR="00340848" w:rsidRPr="00AA6304">
        <w:rPr>
          <w:szCs w:val="28"/>
        </w:rPr>
        <w:t xml:space="preserve"> </w:t>
      </w:r>
      <w:r w:rsidR="00751C3A" w:rsidRPr="00AA6304">
        <w:rPr>
          <w:szCs w:val="28"/>
        </w:rPr>
        <w:t xml:space="preserve">один практический вопрос и три </w:t>
      </w:r>
      <w:r w:rsidR="00340848" w:rsidRPr="00AA6304">
        <w:rPr>
          <w:szCs w:val="28"/>
        </w:rPr>
        <w:t>теоретических</w:t>
      </w:r>
      <w:r w:rsidR="00751C3A" w:rsidRPr="00AA6304">
        <w:rPr>
          <w:szCs w:val="28"/>
        </w:rPr>
        <w:t>.</w:t>
      </w:r>
    </w:p>
    <w:p w:rsidR="00751C3A" w:rsidRPr="00AA6304" w:rsidRDefault="00751C3A" w:rsidP="00AA6304">
      <w:pPr>
        <w:jc w:val="both"/>
        <w:rPr>
          <w:szCs w:val="28"/>
        </w:rPr>
      </w:pPr>
      <w:r w:rsidRPr="00AA6304">
        <w:rPr>
          <w:szCs w:val="28"/>
        </w:rPr>
        <w:t xml:space="preserve">Выполнение </w:t>
      </w:r>
      <w:r w:rsidR="00340848" w:rsidRPr="00AA6304">
        <w:rPr>
          <w:szCs w:val="28"/>
        </w:rPr>
        <w:t>практического</w:t>
      </w:r>
      <w:r w:rsidRPr="00AA6304">
        <w:rPr>
          <w:szCs w:val="28"/>
        </w:rPr>
        <w:t xml:space="preserve"> задания состоит в </w:t>
      </w:r>
      <w:r w:rsidR="008F0D93" w:rsidRPr="00AA6304">
        <w:rPr>
          <w:szCs w:val="28"/>
        </w:rPr>
        <w:t>расшифровке марок сталей.</w:t>
      </w:r>
    </w:p>
    <w:p w:rsidR="00660B23" w:rsidRPr="00AA6304" w:rsidRDefault="008F0D93" w:rsidP="00AA6304">
      <w:pPr>
        <w:jc w:val="both"/>
        <w:rPr>
          <w:szCs w:val="28"/>
        </w:rPr>
      </w:pPr>
      <w:r w:rsidRPr="00AA6304">
        <w:rPr>
          <w:szCs w:val="28"/>
        </w:rPr>
        <w:t xml:space="preserve">При раскрытий первого </w:t>
      </w:r>
      <w:r w:rsidR="00340848" w:rsidRPr="00AA6304">
        <w:rPr>
          <w:szCs w:val="28"/>
        </w:rPr>
        <w:t>теоретического</w:t>
      </w:r>
      <w:r w:rsidRPr="00AA6304">
        <w:rPr>
          <w:szCs w:val="28"/>
        </w:rPr>
        <w:t xml:space="preserve"> вопроса мы </w:t>
      </w:r>
      <w:r w:rsidR="00AA6304" w:rsidRPr="00AA6304">
        <w:rPr>
          <w:szCs w:val="28"/>
        </w:rPr>
        <w:t>назвали,</w:t>
      </w:r>
      <w:r w:rsidRPr="00AA6304">
        <w:rPr>
          <w:szCs w:val="28"/>
        </w:rPr>
        <w:t xml:space="preserve"> что такое поверхностный наклеп и для чего </w:t>
      </w:r>
      <w:r w:rsidR="00340848" w:rsidRPr="00AA6304">
        <w:rPr>
          <w:szCs w:val="28"/>
        </w:rPr>
        <w:t>он предназначен</w:t>
      </w:r>
      <w:r w:rsidRPr="00AA6304">
        <w:rPr>
          <w:szCs w:val="28"/>
        </w:rPr>
        <w:t xml:space="preserve">, </w:t>
      </w:r>
      <w:r w:rsidR="00660B23" w:rsidRPr="00AA6304">
        <w:rPr>
          <w:szCs w:val="28"/>
        </w:rPr>
        <w:t xml:space="preserve">привели краткий обзор методов осуществления </w:t>
      </w:r>
      <w:r w:rsidR="00340848" w:rsidRPr="00AA6304">
        <w:rPr>
          <w:szCs w:val="28"/>
        </w:rPr>
        <w:t>поверхностного</w:t>
      </w:r>
      <w:r w:rsidR="00660B23" w:rsidRPr="00AA6304">
        <w:rPr>
          <w:szCs w:val="28"/>
        </w:rPr>
        <w:t xml:space="preserve"> наклепа, и</w:t>
      </w:r>
      <w:r w:rsidR="00340848" w:rsidRPr="00AA6304">
        <w:rPr>
          <w:szCs w:val="28"/>
        </w:rPr>
        <w:t xml:space="preserve"> </w:t>
      </w:r>
      <w:r w:rsidR="00660B23" w:rsidRPr="00AA6304">
        <w:rPr>
          <w:szCs w:val="28"/>
        </w:rPr>
        <w:t xml:space="preserve">эффективность в виде </w:t>
      </w:r>
      <w:r w:rsidR="002B0AF5" w:rsidRPr="00AA6304">
        <w:rPr>
          <w:szCs w:val="28"/>
        </w:rPr>
        <w:t>количественной характеристики:</w:t>
      </w:r>
    </w:p>
    <w:p w:rsidR="002B0AF5" w:rsidRPr="00AA6304" w:rsidRDefault="002B0AF5" w:rsidP="00AA6304">
      <w:pPr>
        <w:numPr>
          <w:ilvl w:val="0"/>
          <w:numId w:val="25"/>
        </w:numPr>
        <w:ind w:left="0" w:firstLine="709"/>
        <w:jc w:val="both"/>
        <w:rPr>
          <w:szCs w:val="28"/>
        </w:rPr>
      </w:pPr>
      <w:r w:rsidRPr="00AA6304">
        <w:rPr>
          <w:szCs w:val="28"/>
        </w:rPr>
        <w:t>для деталей с</w:t>
      </w:r>
      <w:r w:rsidR="00340848" w:rsidRPr="00AA6304">
        <w:rPr>
          <w:szCs w:val="28"/>
        </w:rPr>
        <w:t xml:space="preserve"> </w:t>
      </w:r>
      <w:r w:rsidRPr="00AA6304">
        <w:rPr>
          <w:szCs w:val="28"/>
        </w:rPr>
        <w:t xml:space="preserve">различными </w:t>
      </w:r>
      <w:r w:rsidR="00340848" w:rsidRPr="00AA6304">
        <w:rPr>
          <w:szCs w:val="28"/>
        </w:rPr>
        <w:t>концентратами</w:t>
      </w:r>
      <w:r w:rsidRPr="00AA6304">
        <w:rPr>
          <w:szCs w:val="28"/>
        </w:rPr>
        <w:t xml:space="preserve"> напряжений;</w:t>
      </w:r>
    </w:p>
    <w:p w:rsidR="002B0AF5" w:rsidRPr="00AA6304" w:rsidRDefault="002B0AF5" w:rsidP="00AA6304">
      <w:pPr>
        <w:numPr>
          <w:ilvl w:val="0"/>
          <w:numId w:val="25"/>
        </w:numPr>
        <w:ind w:left="0" w:firstLine="709"/>
        <w:jc w:val="both"/>
        <w:rPr>
          <w:szCs w:val="28"/>
        </w:rPr>
      </w:pPr>
      <w:r w:rsidRPr="00AA6304">
        <w:rPr>
          <w:szCs w:val="28"/>
        </w:rPr>
        <w:t>для деталей различных</w:t>
      </w:r>
      <w:r w:rsidR="00340848" w:rsidRPr="00AA6304">
        <w:rPr>
          <w:szCs w:val="28"/>
        </w:rPr>
        <w:t xml:space="preserve"> </w:t>
      </w:r>
      <w:r w:rsidRPr="00AA6304">
        <w:rPr>
          <w:szCs w:val="28"/>
        </w:rPr>
        <w:t>размеров</w:t>
      </w:r>
      <w:r w:rsidR="00276F85" w:rsidRPr="00AA6304">
        <w:rPr>
          <w:szCs w:val="28"/>
        </w:rPr>
        <w:t xml:space="preserve">, </w:t>
      </w:r>
      <w:r w:rsidR="00340848" w:rsidRPr="00AA6304">
        <w:rPr>
          <w:szCs w:val="28"/>
        </w:rPr>
        <w:t>конфигураций</w:t>
      </w:r>
      <w:r w:rsidR="00276F85" w:rsidRPr="00AA6304">
        <w:rPr>
          <w:szCs w:val="28"/>
        </w:rPr>
        <w:t>,</w:t>
      </w:r>
      <w:r w:rsidR="00340848" w:rsidRPr="00AA6304">
        <w:rPr>
          <w:szCs w:val="28"/>
        </w:rPr>
        <w:t xml:space="preserve"> условий</w:t>
      </w:r>
      <w:r w:rsidR="00276F85" w:rsidRPr="00AA6304">
        <w:rPr>
          <w:szCs w:val="28"/>
        </w:rPr>
        <w:t xml:space="preserve"> </w:t>
      </w:r>
      <w:r w:rsidR="00413B98" w:rsidRPr="00AA6304">
        <w:rPr>
          <w:szCs w:val="28"/>
        </w:rPr>
        <w:t>эксплуатаций</w:t>
      </w:r>
      <w:r w:rsidR="00276F85" w:rsidRPr="00AA6304">
        <w:rPr>
          <w:szCs w:val="28"/>
        </w:rPr>
        <w:t>.</w:t>
      </w:r>
    </w:p>
    <w:p w:rsidR="008817F3" w:rsidRPr="00AA6304" w:rsidRDefault="00EB02A0" w:rsidP="00AA6304">
      <w:pPr>
        <w:jc w:val="both"/>
        <w:rPr>
          <w:szCs w:val="28"/>
        </w:rPr>
      </w:pPr>
      <w:r w:rsidRPr="00AA6304">
        <w:rPr>
          <w:szCs w:val="28"/>
        </w:rPr>
        <w:t xml:space="preserve">В заключений отметили экономическое </w:t>
      </w:r>
      <w:r w:rsidR="00413B98" w:rsidRPr="00AA6304">
        <w:rPr>
          <w:szCs w:val="28"/>
        </w:rPr>
        <w:t>свойство</w:t>
      </w:r>
      <w:r w:rsidRPr="00AA6304">
        <w:rPr>
          <w:szCs w:val="28"/>
        </w:rPr>
        <w:t xml:space="preserve"> поверхностного </w:t>
      </w:r>
      <w:r w:rsidR="00413B98" w:rsidRPr="00AA6304">
        <w:rPr>
          <w:szCs w:val="28"/>
        </w:rPr>
        <w:t>наклепа</w:t>
      </w:r>
      <w:r w:rsidRPr="00AA6304">
        <w:rPr>
          <w:szCs w:val="28"/>
        </w:rPr>
        <w:t>.</w:t>
      </w:r>
    </w:p>
    <w:p w:rsidR="00413B98" w:rsidRPr="00AA6304" w:rsidRDefault="008817F3" w:rsidP="00AA6304">
      <w:pPr>
        <w:jc w:val="both"/>
        <w:rPr>
          <w:szCs w:val="28"/>
        </w:rPr>
      </w:pPr>
      <w:r w:rsidRPr="00AA6304">
        <w:rPr>
          <w:szCs w:val="28"/>
        </w:rPr>
        <w:t xml:space="preserve">При </w:t>
      </w:r>
      <w:r w:rsidR="00EB02A0" w:rsidRPr="00AA6304">
        <w:rPr>
          <w:szCs w:val="28"/>
        </w:rPr>
        <w:t xml:space="preserve">раскрытий </w:t>
      </w:r>
      <w:r w:rsidRPr="00AA6304">
        <w:rPr>
          <w:szCs w:val="28"/>
        </w:rPr>
        <w:t xml:space="preserve">второго </w:t>
      </w:r>
      <w:r w:rsidR="00413B98" w:rsidRPr="00AA6304">
        <w:rPr>
          <w:szCs w:val="28"/>
        </w:rPr>
        <w:t>теоретического</w:t>
      </w:r>
      <w:r w:rsidR="00AA6304">
        <w:rPr>
          <w:szCs w:val="28"/>
        </w:rPr>
        <w:t xml:space="preserve"> </w:t>
      </w:r>
      <w:r w:rsidRPr="00AA6304">
        <w:rPr>
          <w:szCs w:val="28"/>
        </w:rPr>
        <w:t xml:space="preserve">вопроса мы </w:t>
      </w:r>
      <w:r w:rsidR="00AA6304" w:rsidRPr="00AA6304">
        <w:rPr>
          <w:szCs w:val="28"/>
        </w:rPr>
        <w:t>отметили,</w:t>
      </w:r>
      <w:r w:rsidRPr="00AA6304">
        <w:rPr>
          <w:szCs w:val="28"/>
        </w:rPr>
        <w:t xml:space="preserve"> что такое нормализация стали, ее назначение и какие </w:t>
      </w:r>
      <w:r w:rsidR="00413B98" w:rsidRPr="00AA6304">
        <w:rPr>
          <w:szCs w:val="28"/>
        </w:rPr>
        <w:t>метаморфозы</w:t>
      </w:r>
      <w:r w:rsidRPr="00AA6304">
        <w:rPr>
          <w:szCs w:val="28"/>
        </w:rPr>
        <w:t xml:space="preserve"> </w:t>
      </w:r>
      <w:r w:rsidR="00413B98" w:rsidRPr="00AA6304">
        <w:rPr>
          <w:szCs w:val="28"/>
        </w:rPr>
        <w:t>претерпевает</w:t>
      </w:r>
      <w:r w:rsidR="00926DDB" w:rsidRPr="00AA6304">
        <w:rPr>
          <w:szCs w:val="28"/>
        </w:rPr>
        <w:t xml:space="preserve"> при этом сталь.</w:t>
      </w:r>
    </w:p>
    <w:p w:rsidR="00926DDB" w:rsidRPr="00AA6304" w:rsidRDefault="00926DDB" w:rsidP="00AA6304">
      <w:pPr>
        <w:jc w:val="both"/>
        <w:rPr>
          <w:szCs w:val="28"/>
        </w:rPr>
      </w:pPr>
      <w:r w:rsidRPr="00AA6304">
        <w:rPr>
          <w:szCs w:val="28"/>
        </w:rPr>
        <w:t xml:space="preserve">Рассмотрели зависимость структуры и твердости от </w:t>
      </w:r>
      <w:r w:rsidR="00413B98" w:rsidRPr="00AA6304">
        <w:rPr>
          <w:szCs w:val="28"/>
        </w:rPr>
        <w:t>скорости охлаждения</w:t>
      </w:r>
      <w:r w:rsidR="00564A09" w:rsidRPr="00AA6304">
        <w:rPr>
          <w:szCs w:val="28"/>
        </w:rPr>
        <w:t>. Показали регламентацию температурного режима при нормализаций.</w:t>
      </w:r>
    </w:p>
    <w:p w:rsidR="00564A09" w:rsidRPr="00AA6304" w:rsidRDefault="00641D2C" w:rsidP="00AA6304">
      <w:pPr>
        <w:jc w:val="both"/>
        <w:rPr>
          <w:szCs w:val="28"/>
        </w:rPr>
      </w:pPr>
      <w:r w:rsidRPr="00AA6304">
        <w:rPr>
          <w:szCs w:val="28"/>
        </w:rPr>
        <w:t>В заключений рассмотрели при каких случаях нормализацию можно применять вместо других видов термической обработки стали.</w:t>
      </w:r>
    </w:p>
    <w:p w:rsidR="00F81913" w:rsidRPr="00AA6304" w:rsidRDefault="00447880" w:rsidP="00AA6304">
      <w:pPr>
        <w:jc w:val="both"/>
        <w:rPr>
          <w:szCs w:val="28"/>
        </w:rPr>
      </w:pPr>
      <w:r w:rsidRPr="00AA6304">
        <w:rPr>
          <w:szCs w:val="28"/>
        </w:rPr>
        <w:t xml:space="preserve">Раскрывая третий </w:t>
      </w:r>
      <w:r w:rsidR="00413B98" w:rsidRPr="00AA6304">
        <w:rPr>
          <w:szCs w:val="28"/>
        </w:rPr>
        <w:t>теоретический</w:t>
      </w:r>
      <w:r w:rsidRPr="00AA6304">
        <w:rPr>
          <w:szCs w:val="28"/>
        </w:rPr>
        <w:t xml:space="preserve"> вопрос мы </w:t>
      </w:r>
      <w:r w:rsidR="00AA6304" w:rsidRPr="00AA6304">
        <w:rPr>
          <w:szCs w:val="28"/>
        </w:rPr>
        <w:t>отметили,</w:t>
      </w:r>
      <w:r w:rsidRPr="00AA6304">
        <w:rPr>
          <w:szCs w:val="28"/>
        </w:rPr>
        <w:t xml:space="preserve"> что</w:t>
      </w:r>
      <w:r w:rsidR="00D56331" w:rsidRPr="00AA6304">
        <w:rPr>
          <w:szCs w:val="28"/>
        </w:rPr>
        <w:t xml:space="preserve"> </w:t>
      </w:r>
      <w:r w:rsidRPr="00AA6304">
        <w:rPr>
          <w:szCs w:val="28"/>
        </w:rPr>
        <w:t>такое латунь и подробно рассмотрели зависимость механических</w:t>
      </w:r>
      <w:r w:rsidR="00D56331" w:rsidRPr="00AA6304">
        <w:rPr>
          <w:szCs w:val="28"/>
        </w:rPr>
        <w:t xml:space="preserve"> </w:t>
      </w:r>
      <w:r w:rsidRPr="00AA6304">
        <w:rPr>
          <w:szCs w:val="28"/>
        </w:rPr>
        <w:t xml:space="preserve">свойств </w:t>
      </w:r>
      <w:r w:rsidR="00D56331" w:rsidRPr="00AA6304">
        <w:rPr>
          <w:szCs w:val="28"/>
        </w:rPr>
        <w:t>от типа кристаллической решетки</w:t>
      </w:r>
      <w:r w:rsidR="0005025F" w:rsidRPr="00AA6304">
        <w:rPr>
          <w:szCs w:val="28"/>
        </w:rPr>
        <w:t xml:space="preserve">, фаз сплава латуни. Выделили условия при </w:t>
      </w:r>
      <w:r w:rsidR="00D56331" w:rsidRPr="00AA6304">
        <w:rPr>
          <w:szCs w:val="28"/>
        </w:rPr>
        <w:t xml:space="preserve">которых </w:t>
      </w:r>
      <w:r w:rsidR="00724729" w:rsidRPr="00AA6304">
        <w:rPr>
          <w:szCs w:val="28"/>
        </w:rPr>
        <w:t>получаются те или иные</w:t>
      </w:r>
      <w:r w:rsidR="00D56331" w:rsidRPr="00AA6304">
        <w:rPr>
          <w:szCs w:val="28"/>
        </w:rPr>
        <w:t xml:space="preserve"> </w:t>
      </w:r>
      <w:r w:rsidR="00724729" w:rsidRPr="00AA6304">
        <w:rPr>
          <w:szCs w:val="28"/>
        </w:rPr>
        <w:t>фазы.</w:t>
      </w:r>
    </w:p>
    <w:p w:rsidR="00F81913" w:rsidRPr="00AA6304" w:rsidRDefault="00D56331" w:rsidP="00AA6304">
      <w:pPr>
        <w:jc w:val="both"/>
        <w:rPr>
          <w:szCs w:val="28"/>
        </w:rPr>
      </w:pPr>
      <w:r w:rsidRPr="00AA6304">
        <w:rPr>
          <w:szCs w:val="28"/>
        </w:rPr>
        <w:t>Показали,</w:t>
      </w:r>
      <w:r w:rsidR="00724729" w:rsidRPr="00AA6304">
        <w:rPr>
          <w:szCs w:val="28"/>
        </w:rPr>
        <w:t xml:space="preserve"> как </w:t>
      </w:r>
      <w:r w:rsidRPr="00AA6304">
        <w:rPr>
          <w:szCs w:val="28"/>
        </w:rPr>
        <w:t>легирование</w:t>
      </w:r>
      <w:r w:rsidR="00724729" w:rsidRPr="00AA6304">
        <w:rPr>
          <w:szCs w:val="28"/>
        </w:rPr>
        <w:t xml:space="preserve"> сплава различными </w:t>
      </w:r>
      <w:r w:rsidR="002C66A3" w:rsidRPr="00AA6304">
        <w:rPr>
          <w:szCs w:val="28"/>
        </w:rPr>
        <w:t>элементами</w:t>
      </w:r>
      <w:r w:rsidRPr="00AA6304">
        <w:rPr>
          <w:szCs w:val="28"/>
        </w:rPr>
        <w:t xml:space="preserve"> влияет на растворимость цинка </w:t>
      </w:r>
      <w:r w:rsidRPr="00AA6304">
        <w:rPr>
          <w:szCs w:val="28"/>
        </w:rPr>
        <w:sym w:font="Symbol" w:char="F0AE"/>
      </w:r>
      <w:r w:rsidRPr="00AA6304">
        <w:rPr>
          <w:szCs w:val="28"/>
        </w:rPr>
        <w:t xml:space="preserve"> фазу сплава </w:t>
      </w:r>
      <w:r w:rsidRPr="00AA6304">
        <w:rPr>
          <w:szCs w:val="28"/>
        </w:rPr>
        <w:sym w:font="Symbol" w:char="F0AE"/>
      </w:r>
      <w:r w:rsidR="002C66A3" w:rsidRPr="00AA6304">
        <w:rPr>
          <w:szCs w:val="28"/>
        </w:rPr>
        <w:t xml:space="preserve"> тип </w:t>
      </w:r>
      <w:r w:rsidRPr="00AA6304">
        <w:rPr>
          <w:szCs w:val="28"/>
        </w:rPr>
        <w:t>кристаллической</w:t>
      </w:r>
      <w:r w:rsidR="002C66A3" w:rsidRPr="00AA6304">
        <w:rPr>
          <w:szCs w:val="28"/>
        </w:rPr>
        <w:t xml:space="preserve"> решетки и тем самым влияет на </w:t>
      </w:r>
      <w:r w:rsidR="008E0734" w:rsidRPr="00AA6304">
        <w:rPr>
          <w:szCs w:val="28"/>
        </w:rPr>
        <w:t>количественные и качест</w:t>
      </w:r>
      <w:r w:rsidRPr="00AA6304">
        <w:rPr>
          <w:szCs w:val="28"/>
        </w:rPr>
        <w:t>венные показатели механических с</w:t>
      </w:r>
      <w:r w:rsidR="008E0734" w:rsidRPr="00AA6304">
        <w:rPr>
          <w:szCs w:val="28"/>
        </w:rPr>
        <w:t>войств латуней.</w:t>
      </w:r>
    </w:p>
    <w:p w:rsidR="00641D2C" w:rsidRPr="00AA6304" w:rsidRDefault="008E0734" w:rsidP="00AA6304">
      <w:pPr>
        <w:jc w:val="both"/>
        <w:rPr>
          <w:szCs w:val="28"/>
        </w:rPr>
      </w:pPr>
      <w:r w:rsidRPr="00AA6304">
        <w:rPr>
          <w:szCs w:val="28"/>
        </w:rPr>
        <w:t>Затронули вопрос о отжиге латуней</w:t>
      </w:r>
      <w:r w:rsidR="00AA6304">
        <w:rPr>
          <w:szCs w:val="28"/>
        </w:rPr>
        <w:t xml:space="preserve"> </w:t>
      </w:r>
      <w:r w:rsidR="001D0C42" w:rsidRPr="00AA6304">
        <w:rPr>
          <w:szCs w:val="28"/>
        </w:rPr>
        <w:t>т. е. для чего он нужен, какие температурные показатели нагрева и о</w:t>
      </w:r>
      <w:r w:rsidR="00892421" w:rsidRPr="00AA6304">
        <w:rPr>
          <w:szCs w:val="28"/>
        </w:rPr>
        <w:t>хлаждения и что происходит с кристаллической</w:t>
      </w:r>
      <w:r w:rsidR="00F81913" w:rsidRPr="00AA6304">
        <w:rPr>
          <w:szCs w:val="28"/>
        </w:rPr>
        <w:t xml:space="preserve"> решеткой латуни.</w:t>
      </w:r>
    </w:p>
    <w:p w:rsidR="00F81913" w:rsidRPr="00AA6304" w:rsidRDefault="00F81913" w:rsidP="00AA6304">
      <w:pPr>
        <w:jc w:val="both"/>
        <w:rPr>
          <w:szCs w:val="28"/>
        </w:rPr>
      </w:pPr>
      <w:r w:rsidRPr="00AA6304">
        <w:rPr>
          <w:szCs w:val="28"/>
        </w:rPr>
        <w:t>Далее условно разделили</w:t>
      </w:r>
      <w:r w:rsidR="00892421" w:rsidRPr="00AA6304">
        <w:rPr>
          <w:szCs w:val="28"/>
        </w:rPr>
        <w:t xml:space="preserve"> все латуни на деформируемые и</w:t>
      </w:r>
      <w:r w:rsidRPr="00AA6304">
        <w:rPr>
          <w:szCs w:val="28"/>
        </w:rPr>
        <w:t xml:space="preserve"> литейные</w:t>
      </w:r>
      <w:r w:rsidR="00460EDA" w:rsidRPr="00AA6304">
        <w:rPr>
          <w:szCs w:val="28"/>
        </w:rPr>
        <w:t>. В ну</w:t>
      </w:r>
      <w:r w:rsidR="00892421" w:rsidRPr="00AA6304">
        <w:rPr>
          <w:szCs w:val="28"/>
        </w:rPr>
        <w:t xml:space="preserve">трии каждой группы рассмотрели </w:t>
      </w:r>
      <w:r w:rsidR="00460EDA" w:rsidRPr="00AA6304">
        <w:rPr>
          <w:szCs w:val="28"/>
        </w:rPr>
        <w:t xml:space="preserve">некоторые, наиболее распространенные марки латуней и привели характерные </w:t>
      </w:r>
      <w:r w:rsidR="00345B09" w:rsidRPr="00AA6304">
        <w:rPr>
          <w:szCs w:val="28"/>
        </w:rPr>
        <w:t>для них количественные данные характеристик и описание механических</w:t>
      </w:r>
      <w:r w:rsidR="00B971D7" w:rsidRPr="00AA6304">
        <w:rPr>
          <w:szCs w:val="28"/>
        </w:rPr>
        <w:t xml:space="preserve"> свойств, также рассмотрели </w:t>
      </w:r>
      <w:r w:rsidR="00892421" w:rsidRPr="00AA6304">
        <w:rPr>
          <w:szCs w:val="28"/>
        </w:rPr>
        <w:t>область</w:t>
      </w:r>
      <w:r w:rsidR="00266879" w:rsidRPr="00AA6304">
        <w:rPr>
          <w:szCs w:val="28"/>
        </w:rPr>
        <w:t xml:space="preserve"> и условия </w:t>
      </w:r>
      <w:r w:rsidR="00892421" w:rsidRPr="00AA6304">
        <w:rPr>
          <w:szCs w:val="28"/>
        </w:rPr>
        <w:t>применения</w:t>
      </w:r>
      <w:r w:rsidR="00266879" w:rsidRPr="00AA6304">
        <w:rPr>
          <w:szCs w:val="28"/>
        </w:rPr>
        <w:t>.</w:t>
      </w:r>
    </w:p>
    <w:p w:rsidR="00266879" w:rsidRDefault="00266879" w:rsidP="00AA6304">
      <w:pPr>
        <w:jc w:val="both"/>
        <w:rPr>
          <w:szCs w:val="28"/>
        </w:rPr>
      </w:pPr>
      <w:r w:rsidRPr="00AA6304">
        <w:rPr>
          <w:szCs w:val="28"/>
        </w:rPr>
        <w:t>Далее рассмотрели правила</w:t>
      </w:r>
      <w:r w:rsidR="00892421" w:rsidRPr="00AA6304">
        <w:rPr>
          <w:szCs w:val="28"/>
        </w:rPr>
        <w:t xml:space="preserve"> </w:t>
      </w:r>
      <w:r w:rsidRPr="00AA6304">
        <w:rPr>
          <w:szCs w:val="28"/>
        </w:rPr>
        <w:t xml:space="preserve">и примеры маркировки латуней в </w:t>
      </w:r>
      <w:r w:rsidR="00892421" w:rsidRPr="00AA6304">
        <w:rPr>
          <w:szCs w:val="28"/>
        </w:rPr>
        <w:t>п</w:t>
      </w:r>
      <w:r w:rsidRPr="00AA6304">
        <w:rPr>
          <w:szCs w:val="28"/>
        </w:rPr>
        <w:t xml:space="preserve">ределах двух раннее </w:t>
      </w:r>
      <w:r w:rsidR="00892421" w:rsidRPr="00AA6304">
        <w:rPr>
          <w:szCs w:val="28"/>
        </w:rPr>
        <w:t>рассмотренных</w:t>
      </w:r>
      <w:r w:rsidRPr="00AA6304">
        <w:rPr>
          <w:szCs w:val="28"/>
        </w:rPr>
        <w:t xml:space="preserve"> групп.</w:t>
      </w:r>
    </w:p>
    <w:p w:rsidR="00AA6304" w:rsidRPr="00AA6304" w:rsidRDefault="00AA6304" w:rsidP="00AA6304">
      <w:pPr>
        <w:jc w:val="both"/>
        <w:rPr>
          <w:szCs w:val="28"/>
        </w:rPr>
      </w:pPr>
    </w:p>
    <w:p w:rsidR="00FD6420" w:rsidRDefault="00304337" w:rsidP="00AA6304">
      <w:pPr>
        <w:pStyle w:val="13"/>
        <w:spacing w:before="0" w:after="0"/>
        <w:outlineLvl w:val="9"/>
        <w:rPr>
          <w:sz w:val="28"/>
          <w:szCs w:val="28"/>
        </w:rPr>
      </w:pPr>
      <w:r w:rsidRPr="00AA6304">
        <w:rPr>
          <w:sz w:val="28"/>
          <w:szCs w:val="28"/>
        </w:rPr>
        <w:br w:type="page"/>
      </w:r>
      <w:bookmarkStart w:id="1" w:name="_Toc255800613"/>
      <w:r w:rsidR="00395FCE" w:rsidRPr="00AA6304">
        <w:rPr>
          <w:sz w:val="28"/>
          <w:szCs w:val="28"/>
        </w:rPr>
        <w:t>Практическое задание</w:t>
      </w:r>
      <w:bookmarkEnd w:id="1"/>
    </w:p>
    <w:p w:rsidR="00AA6304" w:rsidRPr="00AA6304" w:rsidRDefault="00AA6304" w:rsidP="00AA6304">
      <w:pPr>
        <w:pStyle w:val="13"/>
        <w:spacing w:before="0" w:after="0"/>
        <w:jc w:val="both"/>
        <w:outlineLvl w:val="9"/>
        <w:rPr>
          <w:sz w:val="28"/>
          <w:szCs w:val="28"/>
        </w:rPr>
      </w:pPr>
    </w:p>
    <w:p w:rsidR="00CA43B8" w:rsidRDefault="00A15343" w:rsidP="00AA6304">
      <w:pPr>
        <w:jc w:val="both"/>
        <w:rPr>
          <w:szCs w:val="28"/>
        </w:rPr>
      </w:pPr>
      <w:r w:rsidRPr="00AA6304">
        <w:rPr>
          <w:szCs w:val="28"/>
        </w:rPr>
        <w:t>Расшифрованние марок сталей.</w:t>
      </w:r>
    </w:p>
    <w:p w:rsidR="00AA6304" w:rsidRPr="00AA6304" w:rsidRDefault="00AA6304" w:rsidP="00AA6304">
      <w:pPr>
        <w:jc w:val="both"/>
        <w:rPr>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843"/>
      </w:tblGrid>
      <w:tr w:rsidR="00EF6695" w:rsidRPr="00D33378" w:rsidTr="00D33378">
        <w:tc>
          <w:tcPr>
            <w:tcW w:w="1984" w:type="dxa"/>
            <w:shd w:val="clear" w:color="auto" w:fill="auto"/>
          </w:tcPr>
          <w:p w:rsidR="00EF6695" w:rsidRPr="00D33378" w:rsidRDefault="00EF6695" w:rsidP="00D33378">
            <w:pPr>
              <w:numPr>
                <w:ilvl w:val="0"/>
                <w:numId w:val="2"/>
              </w:numPr>
              <w:ind w:left="0" w:firstLine="0"/>
              <w:jc w:val="both"/>
              <w:rPr>
                <w:sz w:val="20"/>
                <w:szCs w:val="20"/>
              </w:rPr>
            </w:pPr>
            <w:r w:rsidRPr="00D33378">
              <w:rPr>
                <w:sz w:val="20"/>
                <w:szCs w:val="20"/>
              </w:rPr>
              <w:t>Ст 4 кп</w:t>
            </w:r>
          </w:p>
          <w:p w:rsidR="00EF6695" w:rsidRPr="00D33378" w:rsidRDefault="00EF6695" w:rsidP="00D33378">
            <w:pPr>
              <w:numPr>
                <w:ilvl w:val="0"/>
                <w:numId w:val="2"/>
              </w:numPr>
              <w:ind w:left="0" w:firstLine="0"/>
              <w:jc w:val="both"/>
              <w:rPr>
                <w:sz w:val="20"/>
                <w:szCs w:val="20"/>
              </w:rPr>
            </w:pPr>
            <w:r w:rsidRPr="00D33378">
              <w:rPr>
                <w:sz w:val="20"/>
                <w:szCs w:val="20"/>
              </w:rPr>
              <w:t>Сталь 50</w:t>
            </w:r>
          </w:p>
          <w:p w:rsidR="00EF6695" w:rsidRPr="00D33378" w:rsidRDefault="00EF6695" w:rsidP="00D33378">
            <w:pPr>
              <w:numPr>
                <w:ilvl w:val="0"/>
                <w:numId w:val="2"/>
              </w:numPr>
              <w:ind w:left="0" w:firstLine="0"/>
              <w:jc w:val="both"/>
              <w:rPr>
                <w:sz w:val="20"/>
                <w:szCs w:val="20"/>
              </w:rPr>
            </w:pPr>
            <w:r w:rsidRPr="00D33378">
              <w:rPr>
                <w:sz w:val="20"/>
                <w:szCs w:val="20"/>
              </w:rPr>
              <w:t>Ст 6 пс</w:t>
            </w:r>
          </w:p>
          <w:p w:rsidR="00EF6695" w:rsidRPr="00D33378" w:rsidRDefault="00EF6695" w:rsidP="00D33378">
            <w:pPr>
              <w:numPr>
                <w:ilvl w:val="0"/>
                <w:numId w:val="2"/>
              </w:numPr>
              <w:ind w:left="0" w:firstLine="0"/>
              <w:jc w:val="both"/>
              <w:rPr>
                <w:sz w:val="20"/>
                <w:szCs w:val="20"/>
              </w:rPr>
            </w:pPr>
            <w:r w:rsidRPr="00D33378">
              <w:rPr>
                <w:sz w:val="20"/>
                <w:szCs w:val="20"/>
              </w:rPr>
              <w:t>Сталь 15 Г</w:t>
            </w:r>
          </w:p>
          <w:p w:rsidR="0035552E" w:rsidRPr="00D33378" w:rsidRDefault="00EF6695" w:rsidP="00D33378">
            <w:pPr>
              <w:numPr>
                <w:ilvl w:val="0"/>
                <w:numId w:val="2"/>
              </w:numPr>
              <w:ind w:left="0" w:firstLine="0"/>
              <w:jc w:val="both"/>
              <w:rPr>
                <w:sz w:val="20"/>
                <w:szCs w:val="20"/>
              </w:rPr>
            </w:pPr>
            <w:r w:rsidRPr="00D33378">
              <w:rPr>
                <w:sz w:val="20"/>
                <w:szCs w:val="20"/>
              </w:rPr>
              <w:t>У 8</w:t>
            </w:r>
          </w:p>
        </w:tc>
        <w:tc>
          <w:tcPr>
            <w:tcW w:w="1843" w:type="dxa"/>
            <w:shd w:val="clear" w:color="auto" w:fill="auto"/>
          </w:tcPr>
          <w:p w:rsidR="00EF6695" w:rsidRPr="00D33378" w:rsidRDefault="00EF6695" w:rsidP="00D33378">
            <w:pPr>
              <w:numPr>
                <w:ilvl w:val="0"/>
                <w:numId w:val="2"/>
              </w:numPr>
              <w:ind w:left="0" w:firstLine="0"/>
              <w:jc w:val="both"/>
              <w:rPr>
                <w:sz w:val="20"/>
                <w:szCs w:val="20"/>
              </w:rPr>
            </w:pPr>
            <w:r w:rsidRPr="00D33378">
              <w:rPr>
                <w:sz w:val="20"/>
                <w:szCs w:val="20"/>
              </w:rPr>
              <w:t>18 ХГТ</w:t>
            </w:r>
          </w:p>
          <w:p w:rsidR="00EF6695" w:rsidRPr="00D33378" w:rsidRDefault="00EF6695" w:rsidP="00D33378">
            <w:pPr>
              <w:numPr>
                <w:ilvl w:val="0"/>
                <w:numId w:val="2"/>
              </w:numPr>
              <w:ind w:left="0" w:firstLine="0"/>
              <w:jc w:val="both"/>
              <w:rPr>
                <w:sz w:val="20"/>
                <w:szCs w:val="20"/>
              </w:rPr>
            </w:pPr>
            <w:r w:rsidRPr="00D33378">
              <w:rPr>
                <w:sz w:val="20"/>
                <w:szCs w:val="20"/>
              </w:rPr>
              <w:t>12 Х 2 Н 4</w:t>
            </w:r>
          </w:p>
          <w:p w:rsidR="00EF6695" w:rsidRPr="00D33378" w:rsidRDefault="00EF6695" w:rsidP="00D33378">
            <w:pPr>
              <w:numPr>
                <w:ilvl w:val="0"/>
                <w:numId w:val="2"/>
              </w:numPr>
              <w:ind w:left="0" w:firstLine="0"/>
              <w:jc w:val="both"/>
              <w:rPr>
                <w:sz w:val="20"/>
                <w:szCs w:val="20"/>
              </w:rPr>
            </w:pPr>
            <w:r w:rsidRPr="00D33378">
              <w:rPr>
                <w:sz w:val="20"/>
                <w:szCs w:val="20"/>
              </w:rPr>
              <w:t>30 ХГСН</w:t>
            </w:r>
          </w:p>
          <w:p w:rsidR="00EF6695" w:rsidRPr="00D33378" w:rsidRDefault="00EF6695" w:rsidP="00D33378">
            <w:pPr>
              <w:numPr>
                <w:ilvl w:val="0"/>
                <w:numId w:val="2"/>
              </w:numPr>
              <w:ind w:left="0" w:firstLine="0"/>
              <w:jc w:val="both"/>
              <w:rPr>
                <w:sz w:val="20"/>
                <w:szCs w:val="20"/>
              </w:rPr>
            </w:pPr>
            <w:r w:rsidRPr="00D33378">
              <w:rPr>
                <w:sz w:val="20"/>
                <w:szCs w:val="20"/>
              </w:rPr>
              <w:t>Р 12</w:t>
            </w:r>
          </w:p>
          <w:p w:rsidR="0035552E" w:rsidRPr="00D33378" w:rsidRDefault="00EF6695" w:rsidP="00D33378">
            <w:pPr>
              <w:numPr>
                <w:ilvl w:val="0"/>
                <w:numId w:val="2"/>
              </w:numPr>
              <w:ind w:left="0" w:firstLine="0"/>
              <w:jc w:val="both"/>
              <w:rPr>
                <w:sz w:val="20"/>
                <w:szCs w:val="20"/>
              </w:rPr>
            </w:pPr>
            <w:r w:rsidRPr="00D33378">
              <w:rPr>
                <w:sz w:val="20"/>
                <w:szCs w:val="20"/>
              </w:rPr>
              <w:t>11 ХФ</w:t>
            </w:r>
          </w:p>
        </w:tc>
      </w:tr>
    </w:tbl>
    <w:p w:rsidR="00825E38" w:rsidRPr="00AA6304" w:rsidRDefault="00825E38" w:rsidP="00AA6304">
      <w:pPr>
        <w:jc w:val="both"/>
        <w:rPr>
          <w:szCs w:val="28"/>
        </w:rPr>
      </w:pPr>
    </w:p>
    <w:p w:rsidR="00EF6695" w:rsidRPr="00AA6304" w:rsidRDefault="00EF6695" w:rsidP="00AA6304">
      <w:pPr>
        <w:numPr>
          <w:ilvl w:val="0"/>
          <w:numId w:val="5"/>
        </w:numPr>
        <w:ind w:left="0" w:firstLine="709"/>
        <w:jc w:val="both"/>
        <w:rPr>
          <w:szCs w:val="28"/>
        </w:rPr>
      </w:pPr>
      <w:r w:rsidRPr="00AA6304">
        <w:rPr>
          <w:szCs w:val="28"/>
        </w:rPr>
        <w:t>Ст 4 кп</w:t>
      </w:r>
    </w:p>
    <w:p w:rsidR="00AA6304" w:rsidRPr="00AA6304" w:rsidRDefault="00AA6304" w:rsidP="00AA6304">
      <w:pPr>
        <w:numPr>
          <w:ilvl w:val="0"/>
          <w:numId w:val="8"/>
        </w:numPr>
        <w:ind w:left="0" w:firstLine="709"/>
        <w:jc w:val="both"/>
        <w:rPr>
          <w:szCs w:val="28"/>
        </w:rPr>
      </w:pPr>
      <w:r w:rsidRPr="00AA6304">
        <w:rPr>
          <w:szCs w:val="28"/>
        </w:rPr>
        <w:t>Сталь углеродистая обыкновенного качества;</w:t>
      </w:r>
    </w:p>
    <w:p w:rsidR="00AA6304" w:rsidRPr="00AA6304" w:rsidRDefault="00AA6304" w:rsidP="00AA6304">
      <w:pPr>
        <w:numPr>
          <w:ilvl w:val="0"/>
          <w:numId w:val="8"/>
        </w:numPr>
        <w:ind w:left="0" w:firstLine="709"/>
        <w:jc w:val="both"/>
        <w:rPr>
          <w:szCs w:val="28"/>
        </w:rPr>
      </w:pPr>
      <w:r w:rsidRPr="00AA6304">
        <w:rPr>
          <w:bCs/>
          <w:szCs w:val="28"/>
        </w:rPr>
        <w:t>Конструкционная;</w:t>
      </w:r>
    </w:p>
    <w:p w:rsidR="00AA6304" w:rsidRPr="00AA6304" w:rsidRDefault="00AA6304" w:rsidP="00AA6304">
      <w:pPr>
        <w:numPr>
          <w:ilvl w:val="0"/>
          <w:numId w:val="8"/>
        </w:numPr>
        <w:ind w:left="0" w:firstLine="709"/>
        <w:jc w:val="both"/>
        <w:rPr>
          <w:szCs w:val="28"/>
        </w:rPr>
      </w:pPr>
      <w:r w:rsidRPr="00AA6304">
        <w:rPr>
          <w:bCs/>
          <w:szCs w:val="28"/>
        </w:rPr>
        <w:t>Кипящая;</w:t>
      </w:r>
    </w:p>
    <w:p w:rsidR="00AA6304" w:rsidRPr="00AA6304" w:rsidRDefault="00AA6304" w:rsidP="00AA6304">
      <w:pPr>
        <w:numPr>
          <w:ilvl w:val="0"/>
          <w:numId w:val="8"/>
        </w:numPr>
        <w:ind w:left="0" w:firstLine="709"/>
        <w:jc w:val="both"/>
        <w:rPr>
          <w:szCs w:val="28"/>
        </w:rPr>
      </w:pPr>
      <w:r w:rsidRPr="00AA6304">
        <w:rPr>
          <w:szCs w:val="28"/>
        </w:rPr>
        <w:t xml:space="preserve">Содержание углерода: С = 0,12 — 0,38 </w:t>
      </w:r>
      <w:r w:rsidRPr="00AA6304">
        <w:rPr>
          <w:szCs w:val="28"/>
          <w:lang w:val="en-US"/>
        </w:rPr>
        <w:t>%</w:t>
      </w:r>
      <w:r w:rsidRPr="00AA6304">
        <w:rPr>
          <w:szCs w:val="28"/>
        </w:rPr>
        <w:t>;</w:t>
      </w:r>
    </w:p>
    <w:p w:rsidR="00AA6304" w:rsidRPr="00AA6304" w:rsidRDefault="00AA6304" w:rsidP="00AA6304">
      <w:pPr>
        <w:numPr>
          <w:ilvl w:val="0"/>
          <w:numId w:val="8"/>
        </w:numPr>
        <w:ind w:left="0" w:firstLine="709"/>
        <w:jc w:val="both"/>
        <w:rPr>
          <w:szCs w:val="28"/>
        </w:rPr>
      </w:pPr>
      <w:r w:rsidRPr="00AA6304">
        <w:rPr>
          <w:szCs w:val="28"/>
        </w:rPr>
        <w:t xml:space="preserve">Содержание серы: </w:t>
      </w:r>
      <w:r w:rsidRPr="00AA6304">
        <w:rPr>
          <w:szCs w:val="28"/>
          <w:lang w:val="en-US"/>
        </w:rPr>
        <w:t>S = 0.05</w:t>
      </w:r>
      <w:r w:rsidRPr="00AA6304">
        <w:rPr>
          <w:szCs w:val="28"/>
        </w:rPr>
        <w:t xml:space="preserve"> %;</w:t>
      </w:r>
    </w:p>
    <w:p w:rsidR="00AA6304" w:rsidRPr="00AA6304" w:rsidRDefault="00AA6304" w:rsidP="00AA6304">
      <w:pPr>
        <w:numPr>
          <w:ilvl w:val="0"/>
          <w:numId w:val="8"/>
        </w:numPr>
        <w:ind w:left="0" w:firstLine="709"/>
        <w:jc w:val="both"/>
        <w:rPr>
          <w:szCs w:val="28"/>
        </w:rPr>
      </w:pPr>
      <w:r w:rsidRPr="00AA6304">
        <w:rPr>
          <w:szCs w:val="28"/>
        </w:rPr>
        <w:t xml:space="preserve">Содержание фосфора: </w:t>
      </w:r>
      <w:r w:rsidRPr="00AA6304">
        <w:rPr>
          <w:szCs w:val="28"/>
          <w:lang w:val="en-US"/>
        </w:rPr>
        <w:t xml:space="preserve">P = </w:t>
      </w:r>
      <w:r w:rsidRPr="00AA6304">
        <w:rPr>
          <w:szCs w:val="28"/>
        </w:rPr>
        <w:t xml:space="preserve">0,04 </w:t>
      </w:r>
      <w:r w:rsidRPr="00AA6304">
        <w:rPr>
          <w:szCs w:val="28"/>
          <w:lang w:val="en-US"/>
        </w:rPr>
        <w:t>%</w:t>
      </w:r>
      <w:r w:rsidRPr="00AA6304">
        <w:rPr>
          <w:szCs w:val="28"/>
        </w:rPr>
        <w:t>;</w:t>
      </w:r>
    </w:p>
    <w:p w:rsidR="00663EF8" w:rsidRPr="00AA6304" w:rsidRDefault="00EF6695" w:rsidP="00AA6304">
      <w:pPr>
        <w:numPr>
          <w:ilvl w:val="0"/>
          <w:numId w:val="5"/>
        </w:numPr>
        <w:ind w:left="0" w:firstLine="709"/>
        <w:jc w:val="both"/>
        <w:rPr>
          <w:szCs w:val="28"/>
        </w:rPr>
      </w:pPr>
      <w:r w:rsidRPr="00AA6304">
        <w:rPr>
          <w:szCs w:val="28"/>
        </w:rPr>
        <w:t>Сталь 50</w:t>
      </w:r>
    </w:p>
    <w:p w:rsidR="00AA6304" w:rsidRPr="00AA6304" w:rsidRDefault="00AA6304" w:rsidP="00AA6304">
      <w:pPr>
        <w:numPr>
          <w:ilvl w:val="0"/>
          <w:numId w:val="11"/>
        </w:numPr>
        <w:ind w:left="0" w:firstLine="709"/>
        <w:jc w:val="both"/>
        <w:rPr>
          <w:szCs w:val="28"/>
        </w:rPr>
      </w:pPr>
      <w:r w:rsidRPr="00AA6304">
        <w:rPr>
          <w:szCs w:val="28"/>
        </w:rPr>
        <w:t>Сталь углеродистая качественная;</w:t>
      </w:r>
    </w:p>
    <w:p w:rsidR="00AA6304" w:rsidRPr="00AA6304" w:rsidRDefault="00AA6304" w:rsidP="00AA6304">
      <w:pPr>
        <w:numPr>
          <w:ilvl w:val="0"/>
          <w:numId w:val="11"/>
        </w:numPr>
        <w:ind w:left="0" w:firstLine="709"/>
        <w:jc w:val="both"/>
        <w:rPr>
          <w:szCs w:val="28"/>
        </w:rPr>
      </w:pPr>
      <w:r w:rsidRPr="00AA6304">
        <w:rPr>
          <w:bCs/>
          <w:szCs w:val="28"/>
        </w:rPr>
        <w:t>Конструкционная;</w:t>
      </w:r>
    </w:p>
    <w:p w:rsidR="00AA6304" w:rsidRPr="00AA6304" w:rsidRDefault="00AA6304" w:rsidP="00AA6304">
      <w:pPr>
        <w:numPr>
          <w:ilvl w:val="0"/>
          <w:numId w:val="11"/>
        </w:numPr>
        <w:ind w:left="0" w:firstLine="709"/>
        <w:jc w:val="both"/>
        <w:rPr>
          <w:szCs w:val="28"/>
        </w:rPr>
      </w:pPr>
      <w:r w:rsidRPr="00AA6304">
        <w:rPr>
          <w:szCs w:val="28"/>
        </w:rPr>
        <w:t xml:space="preserve">Содержание углерода: С = 0,50 </w:t>
      </w:r>
      <w:r w:rsidRPr="00AA6304">
        <w:rPr>
          <w:szCs w:val="28"/>
          <w:lang w:val="en-US"/>
        </w:rPr>
        <w:t>%</w:t>
      </w:r>
      <w:r w:rsidRPr="00AA6304">
        <w:rPr>
          <w:szCs w:val="28"/>
        </w:rPr>
        <w:t>;</w:t>
      </w:r>
    </w:p>
    <w:p w:rsidR="00AA6304" w:rsidRPr="00AA6304" w:rsidRDefault="00AA6304" w:rsidP="00AA6304">
      <w:pPr>
        <w:numPr>
          <w:ilvl w:val="0"/>
          <w:numId w:val="11"/>
        </w:numPr>
        <w:ind w:left="0" w:firstLine="709"/>
        <w:jc w:val="both"/>
        <w:rPr>
          <w:szCs w:val="28"/>
        </w:rPr>
      </w:pPr>
      <w:r w:rsidRPr="00AA6304">
        <w:rPr>
          <w:szCs w:val="28"/>
        </w:rPr>
        <w:t xml:space="preserve">Содержание серы: </w:t>
      </w:r>
      <w:r w:rsidRPr="00AA6304">
        <w:rPr>
          <w:szCs w:val="28"/>
          <w:lang w:val="en-US"/>
        </w:rPr>
        <w:t>S = 0.0</w:t>
      </w:r>
      <w:r w:rsidRPr="00AA6304">
        <w:rPr>
          <w:szCs w:val="28"/>
        </w:rPr>
        <w:t>35 %;</w:t>
      </w:r>
    </w:p>
    <w:p w:rsidR="00AA6304" w:rsidRPr="00AA6304" w:rsidRDefault="00AA6304" w:rsidP="00AA6304">
      <w:pPr>
        <w:numPr>
          <w:ilvl w:val="0"/>
          <w:numId w:val="11"/>
        </w:numPr>
        <w:ind w:left="0" w:firstLine="709"/>
        <w:jc w:val="both"/>
        <w:rPr>
          <w:szCs w:val="28"/>
        </w:rPr>
      </w:pPr>
      <w:r w:rsidRPr="00AA6304">
        <w:rPr>
          <w:szCs w:val="28"/>
        </w:rPr>
        <w:t xml:space="preserve">Содержание фосфора: </w:t>
      </w:r>
      <w:r w:rsidRPr="00AA6304">
        <w:rPr>
          <w:szCs w:val="28"/>
          <w:lang w:val="en-US"/>
        </w:rPr>
        <w:t xml:space="preserve">P = </w:t>
      </w:r>
      <w:r w:rsidRPr="00AA6304">
        <w:rPr>
          <w:szCs w:val="28"/>
        </w:rPr>
        <w:t xml:space="preserve">0,030 </w:t>
      </w:r>
      <w:r w:rsidRPr="00AA6304">
        <w:rPr>
          <w:szCs w:val="28"/>
          <w:lang w:val="en-US"/>
        </w:rPr>
        <w:t>%</w:t>
      </w:r>
      <w:r w:rsidRPr="00AA6304">
        <w:rPr>
          <w:szCs w:val="28"/>
        </w:rPr>
        <w:t>;</w:t>
      </w:r>
    </w:p>
    <w:p w:rsidR="00EF6695" w:rsidRPr="00AA6304" w:rsidRDefault="00EF6695" w:rsidP="00AA6304">
      <w:pPr>
        <w:numPr>
          <w:ilvl w:val="0"/>
          <w:numId w:val="5"/>
        </w:numPr>
        <w:ind w:left="0" w:firstLine="709"/>
        <w:jc w:val="both"/>
        <w:rPr>
          <w:szCs w:val="28"/>
        </w:rPr>
      </w:pPr>
      <w:r w:rsidRPr="00AA6304">
        <w:rPr>
          <w:szCs w:val="28"/>
        </w:rPr>
        <w:t>Ст 6 пс</w:t>
      </w:r>
    </w:p>
    <w:p w:rsidR="00AA6304" w:rsidRPr="00AA6304" w:rsidRDefault="00AA6304" w:rsidP="00AA6304">
      <w:pPr>
        <w:numPr>
          <w:ilvl w:val="0"/>
          <w:numId w:val="13"/>
        </w:numPr>
        <w:ind w:left="0" w:firstLine="709"/>
        <w:jc w:val="both"/>
        <w:rPr>
          <w:szCs w:val="28"/>
        </w:rPr>
      </w:pPr>
      <w:r w:rsidRPr="00AA6304">
        <w:rPr>
          <w:szCs w:val="28"/>
        </w:rPr>
        <w:t>Сталь углеродистая обыкновенного качества;</w:t>
      </w:r>
    </w:p>
    <w:p w:rsidR="00AA6304" w:rsidRPr="00AA6304" w:rsidRDefault="00AA6304" w:rsidP="00AA6304">
      <w:pPr>
        <w:numPr>
          <w:ilvl w:val="0"/>
          <w:numId w:val="13"/>
        </w:numPr>
        <w:ind w:left="0" w:firstLine="709"/>
        <w:jc w:val="both"/>
        <w:rPr>
          <w:szCs w:val="28"/>
        </w:rPr>
      </w:pPr>
      <w:r w:rsidRPr="00AA6304">
        <w:rPr>
          <w:bCs/>
          <w:szCs w:val="28"/>
        </w:rPr>
        <w:t>Конструкционная;</w:t>
      </w:r>
    </w:p>
    <w:p w:rsidR="00AA6304" w:rsidRPr="00AA6304" w:rsidRDefault="00AA6304" w:rsidP="00AA6304">
      <w:pPr>
        <w:numPr>
          <w:ilvl w:val="0"/>
          <w:numId w:val="13"/>
        </w:numPr>
        <w:ind w:left="0" w:firstLine="709"/>
        <w:jc w:val="both"/>
        <w:rPr>
          <w:szCs w:val="28"/>
        </w:rPr>
      </w:pPr>
      <w:r w:rsidRPr="00AA6304">
        <w:rPr>
          <w:szCs w:val="28"/>
        </w:rPr>
        <w:t>Полуспокойная;</w:t>
      </w:r>
    </w:p>
    <w:p w:rsidR="00AA6304" w:rsidRPr="00AA6304" w:rsidRDefault="00AA6304" w:rsidP="00AA6304">
      <w:pPr>
        <w:numPr>
          <w:ilvl w:val="0"/>
          <w:numId w:val="13"/>
        </w:numPr>
        <w:ind w:left="0" w:firstLine="709"/>
        <w:jc w:val="both"/>
        <w:rPr>
          <w:szCs w:val="28"/>
        </w:rPr>
      </w:pPr>
      <w:r w:rsidRPr="00AA6304">
        <w:rPr>
          <w:szCs w:val="28"/>
        </w:rPr>
        <w:t>Содержание углерода: С = 0,38 — 0,49 %;</w:t>
      </w:r>
    </w:p>
    <w:p w:rsidR="00AA6304" w:rsidRPr="00AA6304" w:rsidRDefault="00AA6304" w:rsidP="00AA6304">
      <w:pPr>
        <w:numPr>
          <w:ilvl w:val="0"/>
          <w:numId w:val="13"/>
        </w:numPr>
        <w:ind w:left="0" w:firstLine="709"/>
        <w:jc w:val="both"/>
        <w:rPr>
          <w:szCs w:val="28"/>
        </w:rPr>
      </w:pPr>
      <w:r w:rsidRPr="00AA6304">
        <w:rPr>
          <w:szCs w:val="28"/>
        </w:rPr>
        <w:t xml:space="preserve">Содержание серы: </w:t>
      </w:r>
      <w:r w:rsidRPr="00AA6304">
        <w:rPr>
          <w:szCs w:val="28"/>
          <w:lang w:val="en-US"/>
        </w:rPr>
        <w:t>S</w:t>
      </w:r>
      <w:r w:rsidRPr="00AA6304">
        <w:rPr>
          <w:szCs w:val="28"/>
        </w:rPr>
        <w:t xml:space="preserve"> = 0.05 %;</w:t>
      </w:r>
    </w:p>
    <w:p w:rsidR="00AA6304" w:rsidRPr="00AA6304" w:rsidRDefault="00AA6304" w:rsidP="00AA6304">
      <w:pPr>
        <w:numPr>
          <w:ilvl w:val="0"/>
          <w:numId w:val="13"/>
        </w:numPr>
        <w:ind w:left="0" w:firstLine="709"/>
        <w:jc w:val="both"/>
        <w:rPr>
          <w:szCs w:val="28"/>
        </w:rPr>
      </w:pPr>
      <w:r w:rsidRPr="00AA6304">
        <w:rPr>
          <w:szCs w:val="28"/>
        </w:rPr>
        <w:t xml:space="preserve">Содержание фосфора: </w:t>
      </w:r>
      <w:r w:rsidRPr="00AA6304">
        <w:rPr>
          <w:szCs w:val="28"/>
          <w:lang w:val="en-US"/>
        </w:rPr>
        <w:t>P</w:t>
      </w:r>
      <w:r w:rsidRPr="00AA6304">
        <w:rPr>
          <w:szCs w:val="28"/>
        </w:rPr>
        <w:t xml:space="preserve"> = 0,04 %;</w:t>
      </w:r>
    </w:p>
    <w:p w:rsidR="00EF6695" w:rsidRPr="00AA6304" w:rsidRDefault="00EF6695" w:rsidP="00AA6304">
      <w:pPr>
        <w:numPr>
          <w:ilvl w:val="0"/>
          <w:numId w:val="5"/>
        </w:numPr>
        <w:ind w:left="0" w:firstLine="709"/>
        <w:jc w:val="both"/>
        <w:rPr>
          <w:szCs w:val="28"/>
        </w:rPr>
      </w:pPr>
      <w:r w:rsidRPr="00AA6304">
        <w:rPr>
          <w:szCs w:val="28"/>
        </w:rPr>
        <w:t>Сталь 15 Г</w:t>
      </w:r>
    </w:p>
    <w:p w:rsidR="00AA6304" w:rsidRPr="00AA6304" w:rsidRDefault="00AA6304" w:rsidP="00AA6304">
      <w:pPr>
        <w:numPr>
          <w:ilvl w:val="0"/>
          <w:numId w:val="15"/>
        </w:numPr>
        <w:ind w:left="0" w:firstLine="709"/>
        <w:jc w:val="both"/>
        <w:rPr>
          <w:szCs w:val="28"/>
        </w:rPr>
      </w:pPr>
      <w:r w:rsidRPr="00AA6304">
        <w:rPr>
          <w:szCs w:val="28"/>
        </w:rPr>
        <w:t>Сталь легированная качественная;</w:t>
      </w:r>
    </w:p>
    <w:p w:rsidR="00AA6304" w:rsidRPr="00AA6304" w:rsidRDefault="00AA6304" w:rsidP="00AA6304">
      <w:pPr>
        <w:numPr>
          <w:ilvl w:val="0"/>
          <w:numId w:val="15"/>
        </w:numPr>
        <w:ind w:left="0" w:firstLine="709"/>
        <w:jc w:val="both"/>
        <w:rPr>
          <w:szCs w:val="28"/>
        </w:rPr>
      </w:pPr>
      <w:r w:rsidRPr="00AA6304">
        <w:rPr>
          <w:bCs/>
          <w:szCs w:val="28"/>
        </w:rPr>
        <w:t>Конструкционная;</w:t>
      </w:r>
    </w:p>
    <w:p w:rsidR="00AA6304" w:rsidRPr="00AA6304" w:rsidRDefault="00AA6304" w:rsidP="00AA6304">
      <w:pPr>
        <w:numPr>
          <w:ilvl w:val="0"/>
          <w:numId w:val="15"/>
        </w:numPr>
        <w:ind w:left="0" w:firstLine="709"/>
        <w:jc w:val="both"/>
        <w:rPr>
          <w:szCs w:val="28"/>
        </w:rPr>
      </w:pPr>
      <w:r w:rsidRPr="00AA6304">
        <w:rPr>
          <w:szCs w:val="28"/>
        </w:rPr>
        <w:t>Содержание углерода: С = 0,15 %;</w:t>
      </w:r>
    </w:p>
    <w:p w:rsidR="00AA6304" w:rsidRPr="00AA6304" w:rsidRDefault="00AA6304" w:rsidP="00AA6304">
      <w:pPr>
        <w:numPr>
          <w:ilvl w:val="0"/>
          <w:numId w:val="15"/>
        </w:numPr>
        <w:ind w:left="0" w:firstLine="709"/>
        <w:jc w:val="both"/>
        <w:rPr>
          <w:szCs w:val="28"/>
        </w:rPr>
      </w:pPr>
      <w:r w:rsidRPr="00AA6304">
        <w:rPr>
          <w:szCs w:val="28"/>
        </w:rPr>
        <w:t xml:space="preserve">Содержание марганца: </w:t>
      </w:r>
      <w:r w:rsidRPr="00AA6304">
        <w:rPr>
          <w:szCs w:val="28"/>
          <w:lang w:val="en-US"/>
        </w:rPr>
        <w:t>Mn = 1 %</w:t>
      </w:r>
      <w:r w:rsidRPr="00AA6304">
        <w:rPr>
          <w:szCs w:val="28"/>
        </w:rPr>
        <w:t>;</w:t>
      </w:r>
    </w:p>
    <w:p w:rsidR="00AA6304" w:rsidRPr="00AA6304" w:rsidRDefault="00AA6304" w:rsidP="00AA6304">
      <w:pPr>
        <w:numPr>
          <w:ilvl w:val="0"/>
          <w:numId w:val="15"/>
        </w:numPr>
        <w:ind w:left="0" w:firstLine="709"/>
        <w:jc w:val="both"/>
        <w:rPr>
          <w:szCs w:val="28"/>
        </w:rPr>
      </w:pPr>
      <w:r w:rsidRPr="00AA6304">
        <w:rPr>
          <w:szCs w:val="28"/>
        </w:rPr>
        <w:t xml:space="preserve">Содержание серы: </w:t>
      </w:r>
      <w:r w:rsidRPr="00AA6304">
        <w:rPr>
          <w:szCs w:val="28"/>
          <w:lang w:val="en-US"/>
        </w:rPr>
        <w:t>S</w:t>
      </w:r>
      <w:r w:rsidRPr="00AA6304">
        <w:rPr>
          <w:szCs w:val="28"/>
        </w:rPr>
        <w:t xml:space="preserve"> = 0.035 %;</w:t>
      </w:r>
    </w:p>
    <w:p w:rsidR="00AA6304" w:rsidRPr="00AA6304" w:rsidRDefault="00AA6304" w:rsidP="00AA6304">
      <w:pPr>
        <w:numPr>
          <w:ilvl w:val="0"/>
          <w:numId w:val="15"/>
        </w:numPr>
        <w:ind w:left="0" w:firstLine="709"/>
        <w:jc w:val="both"/>
        <w:rPr>
          <w:szCs w:val="28"/>
        </w:rPr>
      </w:pPr>
      <w:r w:rsidRPr="00AA6304">
        <w:rPr>
          <w:szCs w:val="28"/>
        </w:rPr>
        <w:t xml:space="preserve">Содержание фосфора: </w:t>
      </w:r>
      <w:r w:rsidRPr="00AA6304">
        <w:rPr>
          <w:szCs w:val="28"/>
          <w:lang w:val="en-US"/>
        </w:rPr>
        <w:t>P</w:t>
      </w:r>
      <w:r w:rsidRPr="00AA6304">
        <w:rPr>
          <w:szCs w:val="28"/>
        </w:rPr>
        <w:t xml:space="preserve"> = 0,030 %;</w:t>
      </w:r>
    </w:p>
    <w:p w:rsidR="00EF6695" w:rsidRPr="00AA6304" w:rsidRDefault="00EF6695" w:rsidP="00AA6304">
      <w:pPr>
        <w:numPr>
          <w:ilvl w:val="0"/>
          <w:numId w:val="5"/>
        </w:numPr>
        <w:ind w:left="0" w:firstLine="709"/>
        <w:jc w:val="both"/>
        <w:rPr>
          <w:szCs w:val="28"/>
        </w:rPr>
      </w:pPr>
      <w:r w:rsidRPr="00AA6304">
        <w:rPr>
          <w:szCs w:val="28"/>
        </w:rPr>
        <w:t>У 8</w:t>
      </w:r>
    </w:p>
    <w:p w:rsidR="00AA6304" w:rsidRPr="00AA6304" w:rsidRDefault="00AA6304" w:rsidP="00AA6304">
      <w:pPr>
        <w:numPr>
          <w:ilvl w:val="0"/>
          <w:numId w:val="16"/>
        </w:numPr>
        <w:ind w:left="0" w:firstLine="709"/>
        <w:jc w:val="both"/>
        <w:rPr>
          <w:szCs w:val="28"/>
        </w:rPr>
      </w:pPr>
      <w:r w:rsidRPr="00AA6304">
        <w:rPr>
          <w:szCs w:val="28"/>
        </w:rPr>
        <w:t>Сталь углеродистая качественная;</w:t>
      </w:r>
    </w:p>
    <w:p w:rsidR="00AA6304" w:rsidRPr="00AA6304" w:rsidRDefault="00AA6304" w:rsidP="00AA6304">
      <w:pPr>
        <w:numPr>
          <w:ilvl w:val="0"/>
          <w:numId w:val="16"/>
        </w:numPr>
        <w:ind w:left="0" w:firstLine="709"/>
        <w:jc w:val="both"/>
        <w:rPr>
          <w:szCs w:val="28"/>
        </w:rPr>
      </w:pPr>
      <w:r w:rsidRPr="00AA6304">
        <w:rPr>
          <w:bCs/>
          <w:szCs w:val="28"/>
        </w:rPr>
        <w:t>Инструментальная;</w:t>
      </w:r>
    </w:p>
    <w:p w:rsidR="00AA6304" w:rsidRPr="00AA6304" w:rsidRDefault="00AA6304" w:rsidP="00AA6304">
      <w:pPr>
        <w:numPr>
          <w:ilvl w:val="0"/>
          <w:numId w:val="16"/>
        </w:numPr>
        <w:ind w:left="0" w:firstLine="709"/>
        <w:jc w:val="both"/>
        <w:rPr>
          <w:szCs w:val="28"/>
        </w:rPr>
      </w:pPr>
      <w:r w:rsidRPr="00AA6304">
        <w:rPr>
          <w:szCs w:val="28"/>
        </w:rPr>
        <w:t>Содержание углерода: С = 0,8 %;</w:t>
      </w:r>
    </w:p>
    <w:p w:rsidR="00AA6304" w:rsidRPr="00AA6304" w:rsidRDefault="00AA6304" w:rsidP="00AA6304">
      <w:pPr>
        <w:numPr>
          <w:ilvl w:val="0"/>
          <w:numId w:val="16"/>
        </w:numPr>
        <w:ind w:left="0" w:firstLine="709"/>
        <w:jc w:val="both"/>
        <w:rPr>
          <w:szCs w:val="28"/>
        </w:rPr>
      </w:pPr>
      <w:r w:rsidRPr="00AA6304">
        <w:rPr>
          <w:szCs w:val="28"/>
        </w:rPr>
        <w:t xml:space="preserve">Содержание серы: </w:t>
      </w:r>
      <w:r w:rsidRPr="00AA6304">
        <w:rPr>
          <w:szCs w:val="28"/>
          <w:lang w:val="en-US"/>
        </w:rPr>
        <w:t>S</w:t>
      </w:r>
      <w:r w:rsidRPr="00AA6304">
        <w:rPr>
          <w:szCs w:val="28"/>
        </w:rPr>
        <w:t xml:space="preserve"> = 0.028 %;</w:t>
      </w:r>
    </w:p>
    <w:p w:rsidR="00AA6304" w:rsidRPr="00AA6304" w:rsidRDefault="00AA6304" w:rsidP="00AA6304">
      <w:pPr>
        <w:numPr>
          <w:ilvl w:val="0"/>
          <w:numId w:val="16"/>
        </w:numPr>
        <w:ind w:left="0" w:firstLine="709"/>
        <w:jc w:val="both"/>
        <w:rPr>
          <w:szCs w:val="28"/>
        </w:rPr>
      </w:pPr>
      <w:r w:rsidRPr="00AA6304">
        <w:rPr>
          <w:szCs w:val="28"/>
        </w:rPr>
        <w:t xml:space="preserve">Содержание фосфора: </w:t>
      </w:r>
      <w:r w:rsidRPr="00AA6304">
        <w:rPr>
          <w:szCs w:val="28"/>
          <w:lang w:val="en-US"/>
        </w:rPr>
        <w:t>P</w:t>
      </w:r>
      <w:r w:rsidRPr="00AA6304">
        <w:rPr>
          <w:szCs w:val="28"/>
        </w:rPr>
        <w:t xml:space="preserve"> = 0,030 %;</w:t>
      </w:r>
    </w:p>
    <w:p w:rsidR="00B07848" w:rsidRPr="00AA6304" w:rsidRDefault="00EF6695" w:rsidP="00AA6304">
      <w:pPr>
        <w:numPr>
          <w:ilvl w:val="0"/>
          <w:numId w:val="5"/>
        </w:numPr>
        <w:ind w:left="0" w:firstLine="709"/>
        <w:jc w:val="both"/>
        <w:rPr>
          <w:szCs w:val="28"/>
        </w:rPr>
      </w:pPr>
      <w:r w:rsidRPr="00AA6304">
        <w:rPr>
          <w:szCs w:val="28"/>
        </w:rPr>
        <w:t>18 ХГТ</w:t>
      </w:r>
    </w:p>
    <w:p w:rsidR="00AA6304" w:rsidRPr="00AA6304" w:rsidRDefault="00AA6304" w:rsidP="00AA6304">
      <w:pPr>
        <w:numPr>
          <w:ilvl w:val="0"/>
          <w:numId w:val="17"/>
        </w:numPr>
        <w:ind w:left="0" w:firstLine="709"/>
        <w:jc w:val="both"/>
        <w:rPr>
          <w:szCs w:val="28"/>
        </w:rPr>
      </w:pPr>
      <w:r w:rsidRPr="00AA6304">
        <w:rPr>
          <w:szCs w:val="28"/>
        </w:rPr>
        <w:t>Сталь легированная качественная;</w:t>
      </w:r>
    </w:p>
    <w:p w:rsidR="00AA6304" w:rsidRPr="00AA6304" w:rsidRDefault="00AA6304" w:rsidP="00AA6304">
      <w:pPr>
        <w:numPr>
          <w:ilvl w:val="0"/>
          <w:numId w:val="17"/>
        </w:numPr>
        <w:ind w:left="0" w:firstLine="709"/>
        <w:jc w:val="both"/>
        <w:rPr>
          <w:szCs w:val="28"/>
        </w:rPr>
      </w:pPr>
      <w:r w:rsidRPr="00AA6304">
        <w:rPr>
          <w:bCs/>
          <w:szCs w:val="28"/>
        </w:rPr>
        <w:t>Конструкционная;</w:t>
      </w:r>
    </w:p>
    <w:p w:rsidR="00AA6304" w:rsidRPr="00AA6304" w:rsidRDefault="00AA6304" w:rsidP="00AA6304">
      <w:pPr>
        <w:numPr>
          <w:ilvl w:val="0"/>
          <w:numId w:val="17"/>
        </w:numPr>
        <w:ind w:left="0" w:firstLine="709"/>
        <w:jc w:val="both"/>
        <w:rPr>
          <w:szCs w:val="28"/>
        </w:rPr>
      </w:pPr>
      <w:r w:rsidRPr="00AA6304">
        <w:rPr>
          <w:szCs w:val="28"/>
        </w:rPr>
        <w:t>Содержание углерода: С = 0,18 %;</w:t>
      </w:r>
    </w:p>
    <w:p w:rsidR="00AA6304" w:rsidRPr="00AA6304" w:rsidRDefault="00AA6304" w:rsidP="00AA6304">
      <w:pPr>
        <w:numPr>
          <w:ilvl w:val="0"/>
          <w:numId w:val="17"/>
        </w:numPr>
        <w:ind w:left="0" w:firstLine="709"/>
        <w:jc w:val="both"/>
        <w:rPr>
          <w:szCs w:val="28"/>
        </w:rPr>
      </w:pPr>
      <w:r w:rsidRPr="00AA6304">
        <w:rPr>
          <w:szCs w:val="28"/>
        </w:rPr>
        <w:t xml:space="preserve">Содержание хрома: </w:t>
      </w:r>
      <w:r w:rsidRPr="00AA6304">
        <w:rPr>
          <w:szCs w:val="28"/>
          <w:lang w:val="en-US"/>
        </w:rPr>
        <w:t>Cr = 1 %</w:t>
      </w:r>
      <w:r w:rsidRPr="00AA6304">
        <w:rPr>
          <w:szCs w:val="28"/>
        </w:rPr>
        <w:t>;</w:t>
      </w:r>
    </w:p>
    <w:p w:rsidR="00AA6304" w:rsidRPr="00AA6304" w:rsidRDefault="00AA6304" w:rsidP="00AA6304">
      <w:pPr>
        <w:numPr>
          <w:ilvl w:val="0"/>
          <w:numId w:val="17"/>
        </w:numPr>
        <w:ind w:left="0" w:firstLine="709"/>
        <w:jc w:val="both"/>
        <w:rPr>
          <w:szCs w:val="28"/>
        </w:rPr>
      </w:pPr>
      <w:r w:rsidRPr="00AA6304">
        <w:rPr>
          <w:szCs w:val="28"/>
        </w:rPr>
        <w:t xml:space="preserve">Содержание марганца: </w:t>
      </w:r>
      <w:r w:rsidRPr="00AA6304">
        <w:rPr>
          <w:szCs w:val="28"/>
          <w:lang w:val="en-US"/>
        </w:rPr>
        <w:t>Mn = 1 %</w:t>
      </w:r>
      <w:r w:rsidRPr="00AA6304">
        <w:rPr>
          <w:szCs w:val="28"/>
        </w:rPr>
        <w:t>;</w:t>
      </w:r>
    </w:p>
    <w:p w:rsidR="00AA6304" w:rsidRPr="00AA6304" w:rsidRDefault="00AA6304" w:rsidP="00AA6304">
      <w:pPr>
        <w:numPr>
          <w:ilvl w:val="0"/>
          <w:numId w:val="17"/>
        </w:numPr>
        <w:ind w:left="0" w:firstLine="709"/>
        <w:jc w:val="both"/>
        <w:rPr>
          <w:szCs w:val="28"/>
        </w:rPr>
      </w:pPr>
      <w:r w:rsidRPr="00AA6304">
        <w:rPr>
          <w:szCs w:val="28"/>
        </w:rPr>
        <w:t xml:space="preserve">Содержание титана: </w:t>
      </w:r>
      <w:r w:rsidRPr="00AA6304">
        <w:rPr>
          <w:szCs w:val="28"/>
          <w:lang w:val="en-US"/>
        </w:rPr>
        <w:t xml:space="preserve">Ti = </w:t>
      </w:r>
      <w:r w:rsidRPr="00AA6304">
        <w:rPr>
          <w:szCs w:val="28"/>
        </w:rPr>
        <w:t xml:space="preserve">0,05 – 0,2 </w:t>
      </w:r>
      <w:r w:rsidRPr="00AA6304">
        <w:rPr>
          <w:szCs w:val="28"/>
          <w:lang w:val="en-US"/>
        </w:rPr>
        <w:t>%</w:t>
      </w:r>
      <w:r w:rsidRPr="00AA6304">
        <w:rPr>
          <w:szCs w:val="28"/>
        </w:rPr>
        <w:t>;</w:t>
      </w:r>
    </w:p>
    <w:p w:rsidR="00AA6304" w:rsidRPr="00AA6304" w:rsidRDefault="00AA6304" w:rsidP="00AA6304">
      <w:pPr>
        <w:numPr>
          <w:ilvl w:val="0"/>
          <w:numId w:val="17"/>
        </w:numPr>
        <w:ind w:left="0" w:firstLine="709"/>
        <w:jc w:val="both"/>
        <w:rPr>
          <w:szCs w:val="28"/>
        </w:rPr>
      </w:pPr>
      <w:r w:rsidRPr="00AA6304">
        <w:rPr>
          <w:szCs w:val="28"/>
        </w:rPr>
        <w:t xml:space="preserve">Содержание серы: </w:t>
      </w:r>
      <w:r w:rsidRPr="00AA6304">
        <w:rPr>
          <w:szCs w:val="28"/>
          <w:lang w:val="en-US"/>
        </w:rPr>
        <w:t>S</w:t>
      </w:r>
      <w:r w:rsidRPr="00AA6304">
        <w:rPr>
          <w:szCs w:val="28"/>
        </w:rPr>
        <w:t xml:space="preserve"> = 0.035 %;</w:t>
      </w:r>
    </w:p>
    <w:p w:rsidR="00AA6304" w:rsidRPr="00AA6304" w:rsidRDefault="00AA6304" w:rsidP="00AA6304">
      <w:pPr>
        <w:numPr>
          <w:ilvl w:val="0"/>
          <w:numId w:val="17"/>
        </w:numPr>
        <w:ind w:left="0" w:firstLine="709"/>
        <w:jc w:val="both"/>
        <w:rPr>
          <w:szCs w:val="28"/>
        </w:rPr>
      </w:pPr>
      <w:r w:rsidRPr="00AA6304">
        <w:rPr>
          <w:szCs w:val="28"/>
        </w:rPr>
        <w:t xml:space="preserve">Содержание фосфора: </w:t>
      </w:r>
      <w:r w:rsidRPr="00AA6304">
        <w:rPr>
          <w:szCs w:val="28"/>
          <w:lang w:val="en-US"/>
        </w:rPr>
        <w:t>P</w:t>
      </w:r>
      <w:r w:rsidRPr="00AA6304">
        <w:rPr>
          <w:szCs w:val="28"/>
        </w:rPr>
        <w:t xml:space="preserve"> = 0,030 %;</w:t>
      </w:r>
    </w:p>
    <w:p w:rsidR="00EF6695" w:rsidRPr="00AA6304" w:rsidRDefault="00EF6695" w:rsidP="00AA6304">
      <w:pPr>
        <w:numPr>
          <w:ilvl w:val="0"/>
          <w:numId w:val="5"/>
        </w:numPr>
        <w:ind w:left="0" w:firstLine="709"/>
        <w:jc w:val="both"/>
        <w:rPr>
          <w:szCs w:val="28"/>
        </w:rPr>
      </w:pPr>
      <w:r w:rsidRPr="00AA6304">
        <w:rPr>
          <w:szCs w:val="28"/>
        </w:rPr>
        <w:t>12 Х 2 Н 4</w:t>
      </w:r>
    </w:p>
    <w:p w:rsidR="00AA6304" w:rsidRPr="00AA6304" w:rsidRDefault="00AA6304" w:rsidP="00AA6304">
      <w:pPr>
        <w:numPr>
          <w:ilvl w:val="0"/>
          <w:numId w:val="18"/>
        </w:numPr>
        <w:ind w:left="0" w:firstLine="709"/>
        <w:jc w:val="both"/>
        <w:rPr>
          <w:szCs w:val="28"/>
        </w:rPr>
      </w:pPr>
      <w:r w:rsidRPr="00AA6304">
        <w:rPr>
          <w:szCs w:val="28"/>
        </w:rPr>
        <w:t>Сталь легированная качественная;</w:t>
      </w:r>
    </w:p>
    <w:p w:rsidR="00AA6304" w:rsidRPr="00AA6304" w:rsidRDefault="00AA6304" w:rsidP="00AA6304">
      <w:pPr>
        <w:numPr>
          <w:ilvl w:val="0"/>
          <w:numId w:val="18"/>
        </w:numPr>
        <w:ind w:left="0" w:firstLine="709"/>
        <w:jc w:val="both"/>
        <w:rPr>
          <w:szCs w:val="28"/>
        </w:rPr>
      </w:pPr>
      <w:r w:rsidRPr="00AA6304">
        <w:rPr>
          <w:bCs/>
          <w:szCs w:val="28"/>
        </w:rPr>
        <w:t>Конструкционная;</w:t>
      </w:r>
    </w:p>
    <w:p w:rsidR="00AA6304" w:rsidRPr="00AA6304" w:rsidRDefault="00AA6304" w:rsidP="00AA6304">
      <w:pPr>
        <w:numPr>
          <w:ilvl w:val="0"/>
          <w:numId w:val="18"/>
        </w:numPr>
        <w:ind w:left="0" w:firstLine="709"/>
        <w:jc w:val="both"/>
        <w:rPr>
          <w:szCs w:val="28"/>
        </w:rPr>
      </w:pPr>
      <w:r w:rsidRPr="00AA6304">
        <w:rPr>
          <w:szCs w:val="28"/>
        </w:rPr>
        <w:t>Содержание углерода: С = 0,12 %;</w:t>
      </w:r>
    </w:p>
    <w:p w:rsidR="00AA6304" w:rsidRPr="00AA6304" w:rsidRDefault="00AA6304" w:rsidP="00AA6304">
      <w:pPr>
        <w:numPr>
          <w:ilvl w:val="0"/>
          <w:numId w:val="18"/>
        </w:numPr>
        <w:ind w:left="0" w:firstLine="709"/>
        <w:jc w:val="both"/>
        <w:rPr>
          <w:szCs w:val="28"/>
        </w:rPr>
      </w:pPr>
      <w:r w:rsidRPr="00AA6304">
        <w:rPr>
          <w:szCs w:val="28"/>
        </w:rPr>
        <w:t xml:space="preserve">Содержание хрома: </w:t>
      </w:r>
      <w:r w:rsidRPr="00AA6304">
        <w:rPr>
          <w:szCs w:val="28"/>
          <w:lang w:val="en-US"/>
        </w:rPr>
        <w:t xml:space="preserve">Cr = </w:t>
      </w:r>
      <w:r w:rsidRPr="00AA6304">
        <w:rPr>
          <w:szCs w:val="28"/>
        </w:rPr>
        <w:t>2</w:t>
      </w:r>
      <w:r w:rsidRPr="00AA6304">
        <w:rPr>
          <w:szCs w:val="28"/>
          <w:lang w:val="en-US"/>
        </w:rPr>
        <w:t xml:space="preserve"> %</w:t>
      </w:r>
      <w:r w:rsidRPr="00AA6304">
        <w:rPr>
          <w:szCs w:val="28"/>
        </w:rPr>
        <w:t>;</w:t>
      </w:r>
    </w:p>
    <w:p w:rsidR="00AA6304" w:rsidRPr="00AA6304" w:rsidRDefault="00AA6304" w:rsidP="00AA6304">
      <w:pPr>
        <w:numPr>
          <w:ilvl w:val="0"/>
          <w:numId w:val="18"/>
        </w:numPr>
        <w:ind w:left="0" w:firstLine="709"/>
        <w:jc w:val="both"/>
        <w:rPr>
          <w:szCs w:val="28"/>
        </w:rPr>
      </w:pPr>
      <w:r w:rsidRPr="00AA6304">
        <w:rPr>
          <w:szCs w:val="28"/>
        </w:rPr>
        <w:t xml:space="preserve">Содержание никеля: </w:t>
      </w:r>
      <w:r w:rsidRPr="00AA6304">
        <w:rPr>
          <w:szCs w:val="28"/>
          <w:lang w:val="en-US"/>
        </w:rPr>
        <w:t xml:space="preserve">Ni = </w:t>
      </w:r>
      <w:r w:rsidRPr="00AA6304">
        <w:rPr>
          <w:szCs w:val="28"/>
        </w:rPr>
        <w:t>4</w:t>
      </w:r>
      <w:r w:rsidRPr="00AA6304">
        <w:rPr>
          <w:szCs w:val="28"/>
          <w:lang w:val="en-US"/>
        </w:rPr>
        <w:t xml:space="preserve"> %</w:t>
      </w:r>
      <w:r w:rsidRPr="00AA6304">
        <w:rPr>
          <w:szCs w:val="28"/>
        </w:rPr>
        <w:t>;</w:t>
      </w:r>
    </w:p>
    <w:p w:rsidR="00AA6304" w:rsidRPr="00AA6304" w:rsidRDefault="00AA6304" w:rsidP="00AA6304">
      <w:pPr>
        <w:numPr>
          <w:ilvl w:val="0"/>
          <w:numId w:val="18"/>
        </w:numPr>
        <w:ind w:left="0" w:firstLine="709"/>
        <w:jc w:val="both"/>
        <w:rPr>
          <w:szCs w:val="28"/>
        </w:rPr>
      </w:pPr>
      <w:r w:rsidRPr="00AA6304">
        <w:rPr>
          <w:szCs w:val="28"/>
        </w:rPr>
        <w:t xml:space="preserve">Содержание серы: </w:t>
      </w:r>
      <w:r w:rsidRPr="00AA6304">
        <w:rPr>
          <w:szCs w:val="28"/>
          <w:lang w:val="en-US"/>
        </w:rPr>
        <w:t>S</w:t>
      </w:r>
      <w:r w:rsidRPr="00AA6304">
        <w:rPr>
          <w:szCs w:val="28"/>
        </w:rPr>
        <w:t xml:space="preserve"> = 0.035 %;</w:t>
      </w:r>
    </w:p>
    <w:p w:rsidR="00AA6304" w:rsidRPr="00AA6304" w:rsidRDefault="00AA6304" w:rsidP="00AA6304">
      <w:pPr>
        <w:numPr>
          <w:ilvl w:val="0"/>
          <w:numId w:val="18"/>
        </w:numPr>
        <w:ind w:left="0" w:firstLine="709"/>
        <w:jc w:val="both"/>
        <w:rPr>
          <w:szCs w:val="28"/>
        </w:rPr>
      </w:pPr>
      <w:r w:rsidRPr="00AA6304">
        <w:rPr>
          <w:szCs w:val="28"/>
        </w:rPr>
        <w:t xml:space="preserve">Содержание фосфора: </w:t>
      </w:r>
      <w:r w:rsidRPr="00AA6304">
        <w:rPr>
          <w:szCs w:val="28"/>
          <w:lang w:val="en-US"/>
        </w:rPr>
        <w:t>P</w:t>
      </w:r>
      <w:r w:rsidRPr="00AA6304">
        <w:rPr>
          <w:szCs w:val="28"/>
        </w:rPr>
        <w:t xml:space="preserve"> = 0,030 %;</w:t>
      </w:r>
    </w:p>
    <w:p w:rsidR="00EF6695" w:rsidRPr="00AA6304" w:rsidRDefault="00EF6695" w:rsidP="00AA6304">
      <w:pPr>
        <w:numPr>
          <w:ilvl w:val="0"/>
          <w:numId w:val="5"/>
        </w:numPr>
        <w:ind w:left="0" w:firstLine="709"/>
        <w:jc w:val="both"/>
        <w:rPr>
          <w:szCs w:val="28"/>
        </w:rPr>
      </w:pPr>
      <w:r w:rsidRPr="00AA6304">
        <w:rPr>
          <w:szCs w:val="28"/>
        </w:rPr>
        <w:t>30 ХГСН</w:t>
      </w:r>
    </w:p>
    <w:p w:rsidR="00AA6304" w:rsidRPr="00AA6304" w:rsidRDefault="00AA6304" w:rsidP="00AA6304">
      <w:pPr>
        <w:numPr>
          <w:ilvl w:val="0"/>
          <w:numId w:val="20"/>
        </w:numPr>
        <w:ind w:left="0" w:firstLine="709"/>
        <w:jc w:val="both"/>
        <w:rPr>
          <w:szCs w:val="28"/>
        </w:rPr>
      </w:pPr>
      <w:r w:rsidRPr="00AA6304">
        <w:rPr>
          <w:szCs w:val="28"/>
        </w:rPr>
        <w:t>Сталь легированная качественная;</w:t>
      </w:r>
    </w:p>
    <w:p w:rsidR="00AA6304" w:rsidRPr="00AA6304" w:rsidRDefault="00AA6304" w:rsidP="00AA6304">
      <w:pPr>
        <w:numPr>
          <w:ilvl w:val="0"/>
          <w:numId w:val="20"/>
        </w:numPr>
        <w:ind w:left="0" w:firstLine="709"/>
        <w:jc w:val="both"/>
        <w:rPr>
          <w:szCs w:val="28"/>
        </w:rPr>
      </w:pPr>
      <w:r w:rsidRPr="00AA6304">
        <w:rPr>
          <w:bCs/>
          <w:szCs w:val="28"/>
        </w:rPr>
        <w:t>Конструкционная;</w:t>
      </w:r>
    </w:p>
    <w:p w:rsidR="00AA6304" w:rsidRPr="00AA6304" w:rsidRDefault="00AA6304" w:rsidP="00AA6304">
      <w:pPr>
        <w:numPr>
          <w:ilvl w:val="0"/>
          <w:numId w:val="20"/>
        </w:numPr>
        <w:ind w:left="0" w:firstLine="709"/>
        <w:jc w:val="both"/>
        <w:rPr>
          <w:szCs w:val="28"/>
        </w:rPr>
      </w:pPr>
      <w:r w:rsidRPr="00AA6304">
        <w:rPr>
          <w:szCs w:val="28"/>
        </w:rPr>
        <w:t>Содержание углерода: С = 0,30 %;</w:t>
      </w:r>
    </w:p>
    <w:p w:rsidR="00AA6304" w:rsidRPr="00AA6304" w:rsidRDefault="00AA6304" w:rsidP="00AA6304">
      <w:pPr>
        <w:numPr>
          <w:ilvl w:val="0"/>
          <w:numId w:val="20"/>
        </w:numPr>
        <w:ind w:left="0" w:firstLine="709"/>
        <w:jc w:val="both"/>
        <w:rPr>
          <w:szCs w:val="28"/>
        </w:rPr>
      </w:pPr>
      <w:r w:rsidRPr="00AA6304">
        <w:rPr>
          <w:szCs w:val="28"/>
        </w:rPr>
        <w:t xml:space="preserve">Содержание хрома: </w:t>
      </w:r>
      <w:r w:rsidRPr="00AA6304">
        <w:rPr>
          <w:szCs w:val="28"/>
          <w:lang w:val="en-US"/>
        </w:rPr>
        <w:t xml:space="preserve">Cr = </w:t>
      </w:r>
      <w:r w:rsidRPr="00AA6304">
        <w:rPr>
          <w:szCs w:val="28"/>
        </w:rPr>
        <w:t>1</w:t>
      </w:r>
      <w:r w:rsidRPr="00AA6304">
        <w:rPr>
          <w:szCs w:val="28"/>
          <w:lang w:val="en-US"/>
        </w:rPr>
        <w:t xml:space="preserve"> %</w:t>
      </w:r>
      <w:r w:rsidRPr="00AA6304">
        <w:rPr>
          <w:szCs w:val="28"/>
        </w:rPr>
        <w:t>;</w:t>
      </w:r>
    </w:p>
    <w:p w:rsidR="00AA6304" w:rsidRPr="00AA6304" w:rsidRDefault="00AA6304" w:rsidP="00AA6304">
      <w:pPr>
        <w:numPr>
          <w:ilvl w:val="0"/>
          <w:numId w:val="20"/>
        </w:numPr>
        <w:ind w:left="0" w:firstLine="709"/>
        <w:jc w:val="both"/>
        <w:rPr>
          <w:szCs w:val="28"/>
        </w:rPr>
      </w:pPr>
      <w:r w:rsidRPr="00AA6304">
        <w:rPr>
          <w:szCs w:val="28"/>
        </w:rPr>
        <w:t xml:space="preserve">Содержание марганца: </w:t>
      </w:r>
      <w:r w:rsidRPr="00AA6304">
        <w:rPr>
          <w:szCs w:val="28"/>
          <w:lang w:val="en-US"/>
        </w:rPr>
        <w:t>Mn = 1 %</w:t>
      </w:r>
      <w:r w:rsidRPr="00AA6304">
        <w:rPr>
          <w:szCs w:val="28"/>
        </w:rPr>
        <w:t>;</w:t>
      </w:r>
    </w:p>
    <w:p w:rsidR="00AA6304" w:rsidRPr="00AA6304" w:rsidRDefault="00AA6304" w:rsidP="00AA6304">
      <w:pPr>
        <w:numPr>
          <w:ilvl w:val="0"/>
          <w:numId w:val="20"/>
        </w:numPr>
        <w:ind w:left="0" w:firstLine="709"/>
        <w:jc w:val="both"/>
        <w:rPr>
          <w:szCs w:val="28"/>
        </w:rPr>
      </w:pPr>
      <w:r w:rsidRPr="00AA6304">
        <w:rPr>
          <w:szCs w:val="28"/>
        </w:rPr>
        <w:t xml:space="preserve">Содержание кремния: </w:t>
      </w:r>
      <w:r w:rsidRPr="00AA6304">
        <w:rPr>
          <w:szCs w:val="28"/>
          <w:lang w:val="en-US"/>
        </w:rPr>
        <w:t>Si</w:t>
      </w:r>
      <w:r w:rsidRPr="00AA6304">
        <w:rPr>
          <w:szCs w:val="28"/>
        </w:rPr>
        <w:t xml:space="preserve"> = 1</w:t>
      </w:r>
      <w:r w:rsidRPr="00AA6304">
        <w:rPr>
          <w:szCs w:val="28"/>
          <w:lang w:val="en-US"/>
        </w:rPr>
        <w:t>%</w:t>
      </w:r>
      <w:r w:rsidRPr="00AA6304">
        <w:rPr>
          <w:szCs w:val="28"/>
        </w:rPr>
        <w:t>;</w:t>
      </w:r>
    </w:p>
    <w:p w:rsidR="00AA6304" w:rsidRPr="00AA6304" w:rsidRDefault="00AA6304" w:rsidP="00AA6304">
      <w:pPr>
        <w:numPr>
          <w:ilvl w:val="0"/>
          <w:numId w:val="20"/>
        </w:numPr>
        <w:ind w:left="0" w:firstLine="709"/>
        <w:jc w:val="both"/>
        <w:rPr>
          <w:szCs w:val="28"/>
        </w:rPr>
      </w:pPr>
      <w:r w:rsidRPr="00AA6304">
        <w:rPr>
          <w:szCs w:val="28"/>
        </w:rPr>
        <w:t xml:space="preserve">Содержание никеля: </w:t>
      </w:r>
      <w:r w:rsidRPr="00AA6304">
        <w:rPr>
          <w:szCs w:val="28"/>
          <w:lang w:val="en-US"/>
        </w:rPr>
        <w:t xml:space="preserve">Ni = </w:t>
      </w:r>
      <w:r w:rsidRPr="00AA6304">
        <w:rPr>
          <w:szCs w:val="28"/>
        </w:rPr>
        <w:t>1</w:t>
      </w:r>
      <w:r w:rsidRPr="00AA6304">
        <w:rPr>
          <w:szCs w:val="28"/>
          <w:lang w:val="en-US"/>
        </w:rPr>
        <w:t xml:space="preserve"> %</w:t>
      </w:r>
      <w:r w:rsidRPr="00AA6304">
        <w:rPr>
          <w:szCs w:val="28"/>
        </w:rPr>
        <w:t>;</w:t>
      </w:r>
    </w:p>
    <w:p w:rsidR="00AA6304" w:rsidRPr="00AA6304" w:rsidRDefault="00AA6304" w:rsidP="00AA6304">
      <w:pPr>
        <w:numPr>
          <w:ilvl w:val="0"/>
          <w:numId w:val="20"/>
        </w:numPr>
        <w:ind w:left="0" w:firstLine="709"/>
        <w:jc w:val="both"/>
        <w:rPr>
          <w:szCs w:val="28"/>
        </w:rPr>
      </w:pPr>
      <w:r w:rsidRPr="00AA6304">
        <w:rPr>
          <w:szCs w:val="28"/>
        </w:rPr>
        <w:t xml:space="preserve">Содержание серы: </w:t>
      </w:r>
      <w:r w:rsidRPr="00AA6304">
        <w:rPr>
          <w:szCs w:val="28"/>
          <w:lang w:val="en-US"/>
        </w:rPr>
        <w:t>S</w:t>
      </w:r>
      <w:r w:rsidRPr="00AA6304">
        <w:rPr>
          <w:szCs w:val="28"/>
        </w:rPr>
        <w:t xml:space="preserve"> = 0.035 %;</w:t>
      </w:r>
    </w:p>
    <w:p w:rsidR="00AA6304" w:rsidRPr="00AA6304" w:rsidRDefault="00AA6304" w:rsidP="00AA6304">
      <w:pPr>
        <w:numPr>
          <w:ilvl w:val="0"/>
          <w:numId w:val="20"/>
        </w:numPr>
        <w:ind w:left="0" w:firstLine="709"/>
        <w:jc w:val="both"/>
        <w:rPr>
          <w:szCs w:val="28"/>
        </w:rPr>
      </w:pPr>
      <w:r w:rsidRPr="00AA6304">
        <w:rPr>
          <w:szCs w:val="28"/>
        </w:rPr>
        <w:t xml:space="preserve">Содержание фосфора: </w:t>
      </w:r>
      <w:r w:rsidRPr="00AA6304">
        <w:rPr>
          <w:szCs w:val="28"/>
          <w:lang w:val="en-US"/>
        </w:rPr>
        <w:t>P</w:t>
      </w:r>
      <w:r w:rsidRPr="00AA6304">
        <w:rPr>
          <w:szCs w:val="28"/>
        </w:rPr>
        <w:t xml:space="preserve"> = 0,030 %;</w:t>
      </w:r>
    </w:p>
    <w:p w:rsidR="00EF6695" w:rsidRPr="00AA6304" w:rsidRDefault="00EF6695" w:rsidP="00AA6304">
      <w:pPr>
        <w:numPr>
          <w:ilvl w:val="0"/>
          <w:numId w:val="5"/>
        </w:numPr>
        <w:ind w:left="0" w:firstLine="709"/>
        <w:jc w:val="both"/>
        <w:rPr>
          <w:szCs w:val="28"/>
        </w:rPr>
      </w:pPr>
      <w:r w:rsidRPr="00AA6304">
        <w:rPr>
          <w:szCs w:val="28"/>
        </w:rPr>
        <w:t>Р 12</w:t>
      </w:r>
    </w:p>
    <w:p w:rsidR="00AA6304" w:rsidRPr="00AA6304" w:rsidRDefault="00AA6304" w:rsidP="00AA6304">
      <w:pPr>
        <w:numPr>
          <w:ilvl w:val="0"/>
          <w:numId w:val="22"/>
        </w:numPr>
        <w:ind w:left="0" w:firstLine="709"/>
        <w:jc w:val="both"/>
        <w:rPr>
          <w:szCs w:val="28"/>
        </w:rPr>
      </w:pPr>
      <w:r w:rsidRPr="00AA6304">
        <w:rPr>
          <w:szCs w:val="28"/>
        </w:rPr>
        <w:t>Сталь быстрорежущая (высококачественная);</w:t>
      </w:r>
    </w:p>
    <w:p w:rsidR="00AA6304" w:rsidRPr="00AA6304" w:rsidRDefault="00AA6304" w:rsidP="00AA6304">
      <w:pPr>
        <w:numPr>
          <w:ilvl w:val="0"/>
          <w:numId w:val="22"/>
        </w:numPr>
        <w:ind w:left="0" w:firstLine="709"/>
        <w:jc w:val="both"/>
        <w:rPr>
          <w:szCs w:val="28"/>
        </w:rPr>
      </w:pPr>
      <w:r w:rsidRPr="00AA6304">
        <w:rPr>
          <w:szCs w:val="28"/>
        </w:rPr>
        <w:t xml:space="preserve">Содержание вольфрама: </w:t>
      </w:r>
      <w:r w:rsidRPr="00AA6304">
        <w:rPr>
          <w:szCs w:val="28"/>
          <w:lang w:val="en-US"/>
        </w:rPr>
        <w:t>W</w:t>
      </w:r>
      <w:r w:rsidRPr="00AA6304">
        <w:rPr>
          <w:szCs w:val="28"/>
        </w:rPr>
        <w:t xml:space="preserve"> = 12 %;</w:t>
      </w:r>
    </w:p>
    <w:p w:rsidR="00AA6304" w:rsidRPr="00AA6304" w:rsidRDefault="00AA6304" w:rsidP="00AA6304">
      <w:pPr>
        <w:numPr>
          <w:ilvl w:val="0"/>
          <w:numId w:val="22"/>
        </w:numPr>
        <w:ind w:left="0" w:firstLine="709"/>
        <w:jc w:val="both"/>
        <w:rPr>
          <w:szCs w:val="28"/>
        </w:rPr>
      </w:pPr>
      <w:r w:rsidRPr="00AA6304">
        <w:rPr>
          <w:szCs w:val="28"/>
        </w:rPr>
        <w:t>Содержание углерода: С = 1 %;</w:t>
      </w:r>
    </w:p>
    <w:p w:rsidR="00AA6304" w:rsidRPr="00AA6304" w:rsidRDefault="00AA6304" w:rsidP="00AA6304">
      <w:pPr>
        <w:numPr>
          <w:ilvl w:val="0"/>
          <w:numId w:val="22"/>
        </w:numPr>
        <w:ind w:left="0" w:firstLine="709"/>
        <w:jc w:val="both"/>
        <w:rPr>
          <w:szCs w:val="28"/>
        </w:rPr>
      </w:pPr>
      <w:r w:rsidRPr="00AA6304">
        <w:rPr>
          <w:szCs w:val="28"/>
        </w:rPr>
        <w:t xml:space="preserve">Содержание серы: </w:t>
      </w:r>
      <w:r w:rsidRPr="00AA6304">
        <w:rPr>
          <w:szCs w:val="28"/>
          <w:lang w:val="en-US"/>
        </w:rPr>
        <w:t>S</w:t>
      </w:r>
      <w:r w:rsidRPr="00AA6304">
        <w:rPr>
          <w:szCs w:val="28"/>
        </w:rPr>
        <w:t xml:space="preserve"> = 0.018 %;</w:t>
      </w:r>
    </w:p>
    <w:p w:rsidR="00AA6304" w:rsidRPr="00AA6304" w:rsidRDefault="00AA6304" w:rsidP="00AA6304">
      <w:pPr>
        <w:numPr>
          <w:ilvl w:val="0"/>
          <w:numId w:val="22"/>
        </w:numPr>
        <w:ind w:left="0" w:firstLine="709"/>
        <w:jc w:val="both"/>
        <w:rPr>
          <w:szCs w:val="28"/>
        </w:rPr>
      </w:pPr>
      <w:r w:rsidRPr="00AA6304">
        <w:rPr>
          <w:szCs w:val="28"/>
        </w:rPr>
        <w:t xml:space="preserve">Содержание фосфора: </w:t>
      </w:r>
      <w:r w:rsidRPr="00AA6304">
        <w:rPr>
          <w:szCs w:val="28"/>
          <w:lang w:val="en-US"/>
        </w:rPr>
        <w:t>P</w:t>
      </w:r>
      <w:r w:rsidRPr="00AA6304">
        <w:rPr>
          <w:szCs w:val="28"/>
        </w:rPr>
        <w:t xml:space="preserve"> = 0,025 %</w:t>
      </w:r>
    </w:p>
    <w:p w:rsidR="00EF6695" w:rsidRPr="00AA6304" w:rsidRDefault="00EF6695" w:rsidP="00AA6304">
      <w:pPr>
        <w:numPr>
          <w:ilvl w:val="0"/>
          <w:numId w:val="5"/>
        </w:numPr>
        <w:ind w:left="0" w:firstLine="709"/>
        <w:jc w:val="both"/>
        <w:rPr>
          <w:szCs w:val="28"/>
        </w:rPr>
      </w:pPr>
      <w:r w:rsidRPr="00AA6304">
        <w:rPr>
          <w:szCs w:val="28"/>
        </w:rPr>
        <w:t>11 ХФ</w:t>
      </w:r>
    </w:p>
    <w:p w:rsidR="00AA6304" w:rsidRPr="00AA6304" w:rsidRDefault="00AA6304" w:rsidP="00AA6304">
      <w:pPr>
        <w:numPr>
          <w:ilvl w:val="0"/>
          <w:numId w:val="21"/>
        </w:numPr>
        <w:ind w:left="0" w:firstLine="709"/>
        <w:jc w:val="both"/>
        <w:rPr>
          <w:szCs w:val="28"/>
        </w:rPr>
      </w:pPr>
      <w:r w:rsidRPr="00AA6304">
        <w:rPr>
          <w:szCs w:val="28"/>
        </w:rPr>
        <w:t>Сталь легированная (высококачественная);</w:t>
      </w:r>
    </w:p>
    <w:p w:rsidR="00AA6304" w:rsidRPr="00AA6304" w:rsidRDefault="00AA6304" w:rsidP="00AA6304">
      <w:pPr>
        <w:numPr>
          <w:ilvl w:val="0"/>
          <w:numId w:val="21"/>
        </w:numPr>
        <w:ind w:left="0" w:firstLine="709"/>
        <w:jc w:val="both"/>
        <w:rPr>
          <w:szCs w:val="28"/>
        </w:rPr>
      </w:pPr>
      <w:r w:rsidRPr="00AA6304">
        <w:rPr>
          <w:bCs/>
          <w:szCs w:val="28"/>
        </w:rPr>
        <w:t>Инструментальная;</w:t>
      </w:r>
    </w:p>
    <w:p w:rsidR="00AA6304" w:rsidRPr="00AA6304" w:rsidRDefault="00AA6304" w:rsidP="00AA6304">
      <w:pPr>
        <w:numPr>
          <w:ilvl w:val="0"/>
          <w:numId w:val="21"/>
        </w:numPr>
        <w:ind w:left="0" w:firstLine="709"/>
        <w:jc w:val="both"/>
        <w:rPr>
          <w:szCs w:val="28"/>
        </w:rPr>
      </w:pPr>
      <w:r w:rsidRPr="00AA6304">
        <w:rPr>
          <w:szCs w:val="28"/>
        </w:rPr>
        <w:t>Содержание углерода: С = 1,1 %;</w:t>
      </w:r>
    </w:p>
    <w:p w:rsidR="00AA6304" w:rsidRPr="00AA6304" w:rsidRDefault="00AA6304" w:rsidP="00AA6304">
      <w:pPr>
        <w:numPr>
          <w:ilvl w:val="0"/>
          <w:numId w:val="21"/>
        </w:numPr>
        <w:ind w:left="0" w:firstLine="709"/>
        <w:jc w:val="both"/>
        <w:rPr>
          <w:szCs w:val="28"/>
        </w:rPr>
      </w:pPr>
      <w:r w:rsidRPr="00AA6304">
        <w:rPr>
          <w:szCs w:val="28"/>
        </w:rPr>
        <w:t xml:space="preserve">Содержание хрома: </w:t>
      </w:r>
      <w:r w:rsidRPr="00AA6304">
        <w:rPr>
          <w:szCs w:val="28"/>
          <w:lang w:val="en-US"/>
        </w:rPr>
        <w:t>Cr</w:t>
      </w:r>
      <w:r w:rsidRPr="00AA6304">
        <w:rPr>
          <w:szCs w:val="28"/>
        </w:rPr>
        <w:t xml:space="preserve"> = 1 %;</w:t>
      </w:r>
    </w:p>
    <w:p w:rsidR="00AA6304" w:rsidRPr="00AA6304" w:rsidRDefault="00AA6304" w:rsidP="00AA6304">
      <w:pPr>
        <w:numPr>
          <w:ilvl w:val="0"/>
          <w:numId w:val="21"/>
        </w:numPr>
        <w:ind w:left="0" w:firstLine="709"/>
        <w:jc w:val="both"/>
        <w:rPr>
          <w:szCs w:val="28"/>
        </w:rPr>
      </w:pPr>
      <w:r w:rsidRPr="00AA6304">
        <w:rPr>
          <w:szCs w:val="28"/>
        </w:rPr>
        <w:t xml:space="preserve">Содержание ванадия: </w:t>
      </w:r>
      <w:r w:rsidRPr="00AA6304">
        <w:rPr>
          <w:szCs w:val="28"/>
          <w:lang w:val="en-US"/>
        </w:rPr>
        <w:t>V</w:t>
      </w:r>
      <w:r w:rsidRPr="00AA6304">
        <w:rPr>
          <w:szCs w:val="28"/>
        </w:rPr>
        <w:t xml:space="preserve"> = 0,05 –0,2 %;</w:t>
      </w:r>
    </w:p>
    <w:p w:rsidR="00AA6304" w:rsidRPr="00AA6304" w:rsidRDefault="00AA6304" w:rsidP="00AA6304">
      <w:pPr>
        <w:numPr>
          <w:ilvl w:val="0"/>
          <w:numId w:val="21"/>
        </w:numPr>
        <w:ind w:left="0" w:firstLine="709"/>
        <w:jc w:val="both"/>
        <w:rPr>
          <w:szCs w:val="28"/>
        </w:rPr>
      </w:pPr>
      <w:r w:rsidRPr="00AA6304">
        <w:rPr>
          <w:szCs w:val="28"/>
        </w:rPr>
        <w:t xml:space="preserve">Содержание серы: </w:t>
      </w:r>
      <w:r w:rsidRPr="00AA6304">
        <w:rPr>
          <w:szCs w:val="28"/>
          <w:lang w:val="en-US"/>
        </w:rPr>
        <w:t>S</w:t>
      </w:r>
      <w:r w:rsidRPr="00AA6304">
        <w:rPr>
          <w:szCs w:val="28"/>
        </w:rPr>
        <w:t xml:space="preserve"> = 0.018 %;</w:t>
      </w:r>
    </w:p>
    <w:p w:rsidR="00AA6304" w:rsidRPr="00AA6304" w:rsidRDefault="00AA6304" w:rsidP="00AA6304">
      <w:pPr>
        <w:numPr>
          <w:ilvl w:val="0"/>
          <w:numId w:val="21"/>
        </w:numPr>
        <w:ind w:left="0" w:firstLine="709"/>
        <w:jc w:val="both"/>
        <w:rPr>
          <w:szCs w:val="28"/>
        </w:rPr>
      </w:pPr>
      <w:r w:rsidRPr="00AA6304">
        <w:rPr>
          <w:szCs w:val="28"/>
        </w:rPr>
        <w:t xml:space="preserve">Содержание фосфора: </w:t>
      </w:r>
      <w:r w:rsidRPr="00AA6304">
        <w:rPr>
          <w:szCs w:val="28"/>
          <w:lang w:val="en-US"/>
        </w:rPr>
        <w:t>P</w:t>
      </w:r>
      <w:r w:rsidRPr="00AA6304">
        <w:rPr>
          <w:szCs w:val="28"/>
        </w:rPr>
        <w:t xml:space="preserve"> = 0,025 %</w:t>
      </w:r>
    </w:p>
    <w:p w:rsidR="0035552E" w:rsidRPr="00AA6304" w:rsidRDefault="0035552E" w:rsidP="00AA6304">
      <w:pPr>
        <w:jc w:val="both"/>
        <w:rPr>
          <w:szCs w:val="28"/>
        </w:rPr>
      </w:pPr>
    </w:p>
    <w:p w:rsidR="006265FE" w:rsidRPr="00AA6304" w:rsidRDefault="006265FE" w:rsidP="00AA6304">
      <w:pPr>
        <w:pStyle w:val="1"/>
        <w:spacing w:before="0" w:after="0"/>
        <w:jc w:val="center"/>
        <w:rPr>
          <w:rFonts w:ascii="Times New Roman" w:hAnsi="Times New Roman" w:cs="Times New Roman"/>
          <w:sz w:val="28"/>
          <w:szCs w:val="28"/>
        </w:rPr>
      </w:pPr>
      <w:bookmarkStart w:id="2" w:name="_Toc255800614"/>
      <w:r w:rsidRPr="00AA6304">
        <w:rPr>
          <w:rFonts w:ascii="Times New Roman" w:hAnsi="Times New Roman" w:cs="Times New Roman"/>
          <w:sz w:val="28"/>
          <w:szCs w:val="28"/>
        </w:rPr>
        <w:t>Поверхностный наклеп. Назначение</w:t>
      </w:r>
      <w:bookmarkEnd w:id="2"/>
    </w:p>
    <w:p w:rsidR="00AA6304" w:rsidRDefault="00AA6304" w:rsidP="00AA6304">
      <w:pPr>
        <w:jc w:val="both"/>
        <w:rPr>
          <w:szCs w:val="28"/>
        </w:rPr>
      </w:pPr>
    </w:p>
    <w:p w:rsidR="00C77F99" w:rsidRPr="00AA6304" w:rsidRDefault="00C77F99" w:rsidP="00AA6304">
      <w:pPr>
        <w:jc w:val="both"/>
        <w:rPr>
          <w:szCs w:val="28"/>
        </w:rPr>
      </w:pPr>
      <w:r w:rsidRPr="00AA6304">
        <w:rPr>
          <w:szCs w:val="28"/>
        </w:rPr>
        <w:t xml:space="preserve">Поверхностный наклеп </w:t>
      </w:r>
      <w:r w:rsidR="00B231D4" w:rsidRPr="00AA6304">
        <w:rPr>
          <w:szCs w:val="28"/>
        </w:rPr>
        <w:t>– уплотнение поверхностных слоев кристаллической решетки</w:t>
      </w:r>
      <w:r w:rsidR="006C1058" w:rsidRPr="00AA6304">
        <w:rPr>
          <w:szCs w:val="28"/>
        </w:rPr>
        <w:t xml:space="preserve"> </w:t>
      </w:r>
      <w:r w:rsidR="00B231D4" w:rsidRPr="00AA6304">
        <w:rPr>
          <w:szCs w:val="28"/>
        </w:rPr>
        <w:t xml:space="preserve">материала </w:t>
      </w:r>
      <w:r w:rsidR="006C1058" w:rsidRPr="00AA6304">
        <w:rPr>
          <w:szCs w:val="28"/>
        </w:rPr>
        <w:t>механическим путе</w:t>
      </w:r>
      <w:r w:rsidR="00B231D4" w:rsidRPr="00AA6304">
        <w:rPr>
          <w:szCs w:val="28"/>
        </w:rPr>
        <w:t>м</w:t>
      </w:r>
      <w:r w:rsidR="006C1058" w:rsidRPr="00AA6304">
        <w:rPr>
          <w:szCs w:val="28"/>
        </w:rPr>
        <w:t xml:space="preserve"> и</w:t>
      </w:r>
      <w:r w:rsidR="00B231D4" w:rsidRPr="00AA6304">
        <w:rPr>
          <w:szCs w:val="28"/>
        </w:rPr>
        <w:t xml:space="preserve"> </w:t>
      </w:r>
      <w:r w:rsidRPr="00AA6304">
        <w:rPr>
          <w:szCs w:val="28"/>
        </w:rPr>
        <w:t>является эффективным средством повышения усталостной прочности деталей, работающих в условиях циклических нагрузок. Наклеп может осуществляться различными способами пластической деформации поверхностного слоя: дробеструйным и центробежным способами, обкатыванием роликами,</w:t>
      </w:r>
      <w:r w:rsidR="00D15862" w:rsidRPr="00AA6304">
        <w:rPr>
          <w:szCs w:val="28"/>
        </w:rPr>
        <w:t xml:space="preserve"> чеканкой ударниками и т. д</w:t>
      </w:r>
      <w:r w:rsidRPr="00AA6304">
        <w:rPr>
          <w:szCs w:val="28"/>
        </w:rPr>
        <w:t>.</w:t>
      </w:r>
    </w:p>
    <w:p w:rsidR="00AA62A2" w:rsidRPr="00AA6304" w:rsidRDefault="00663E81" w:rsidP="00AA6304">
      <w:pPr>
        <w:jc w:val="both"/>
        <w:rPr>
          <w:szCs w:val="28"/>
        </w:rPr>
      </w:pPr>
      <w:r w:rsidRPr="00AA6304">
        <w:rPr>
          <w:szCs w:val="28"/>
        </w:rPr>
        <w:t xml:space="preserve">В частности, при </w:t>
      </w:r>
      <w:r w:rsidR="007B5A8F" w:rsidRPr="00AA6304">
        <w:rPr>
          <w:szCs w:val="28"/>
        </w:rPr>
        <w:t>дробеструйной обработке на поверхность деталей из специальных дробеметов с большей скоростью направляют поток твердой дроби из белого чугуна диаметром 0,4...2 мм. Удары дроби вызывают пластическую деформацию металла на глубину 0,2...0,4 мм. При обработке роликами деформация осуществляется давлением ролика из твердого металла на поверхность обрабатываемого изделия.</w:t>
      </w:r>
      <w:r w:rsidR="00AA62A2" w:rsidRPr="00AA6304">
        <w:rPr>
          <w:szCs w:val="28"/>
        </w:rPr>
        <w:t xml:space="preserve"> При усилиях на ролик, превос</w:t>
      </w:r>
      <w:r w:rsidR="002C0BC9" w:rsidRPr="00AA6304">
        <w:rPr>
          <w:szCs w:val="28"/>
        </w:rPr>
        <w:t>ходящих предел текучести обраба</w:t>
      </w:r>
      <w:r w:rsidR="00AA62A2" w:rsidRPr="00AA6304">
        <w:rPr>
          <w:szCs w:val="28"/>
        </w:rPr>
        <w:t>тываемого материала, происходит наклеп на нужную глубину. Создание в поверхностном слое изделия остаточных напряжений сжатия повышает предел усталости и долговечность изделий при работе (pис. 1).</w:t>
      </w:r>
    </w:p>
    <w:p w:rsidR="00207B21" w:rsidRPr="00AA6304" w:rsidRDefault="00207B21" w:rsidP="00AA6304">
      <w:pPr>
        <w:jc w:val="both"/>
        <w:rPr>
          <w:szCs w:val="28"/>
        </w:rPr>
      </w:pPr>
      <w:r w:rsidRPr="00AA6304">
        <w:rPr>
          <w:szCs w:val="28"/>
        </w:rPr>
        <w:t>Благоприятное действие поверхностного наклепа неоднократно проверялось прямыми испытаниями образцов на усталостную прочность при различных способах циклического нагружения. Предел выносливости образцов, не имеющих конструктивных концентраторов напряжений (гладких), повышается в результате поверхностного наклепа на 25—40%.</w:t>
      </w:r>
    </w:p>
    <w:p w:rsidR="00207B21" w:rsidRPr="00AA6304" w:rsidRDefault="00207B21" w:rsidP="00AA6304">
      <w:pPr>
        <w:jc w:val="both"/>
        <w:rPr>
          <w:szCs w:val="28"/>
        </w:rPr>
      </w:pPr>
      <w:r w:rsidRPr="00AA6304">
        <w:rPr>
          <w:szCs w:val="28"/>
        </w:rPr>
        <w:t xml:space="preserve">Для деталей, имеющих конструктивные концентраторы напряжений в виде прессовых посадок, галтелей, выточек и т. п., поверхностный наклеп особенно полезен. Так, например, наличие напрессованной втулки снижает усталостную прочность образцов примерно вдвое. Обкатыванием удается значительно повысить усталостную прочность, а зачастую и полностью </w:t>
      </w:r>
      <w:r w:rsidR="00D07736" w:rsidRPr="00AA6304">
        <w:rPr>
          <w:szCs w:val="28"/>
        </w:rPr>
        <w:t>устранить вредное влияние напрессовки. В результате поверхностного</w:t>
      </w:r>
      <w:r w:rsidR="005C2075">
        <w:rPr>
          <w:szCs w:val="28"/>
        </w:rPr>
        <w:t xml:space="preserve"> </w:t>
      </w:r>
      <w:r w:rsidR="003F0F81" w:rsidRPr="00AA6304">
        <w:rPr>
          <w:szCs w:val="28"/>
        </w:rPr>
        <w:t xml:space="preserve">наклепа на 60% повышается предел выносливости образцов с кольцевым </w:t>
      </w:r>
      <w:r w:rsidR="00582AAC" w:rsidRPr="00AA6304">
        <w:rPr>
          <w:szCs w:val="28"/>
        </w:rPr>
        <w:t>надрезом, на 50% —образцов с поперечным отверстием, на 30—100%—ступенчатых образцов с галтелями малого радиуса.</w:t>
      </w:r>
    </w:p>
    <w:p w:rsidR="005C2075" w:rsidRDefault="005C2075" w:rsidP="00AA6304">
      <w:pPr>
        <w:jc w:val="both"/>
        <w:rPr>
          <w:szCs w:val="28"/>
        </w:rPr>
      </w:pPr>
    </w:p>
    <w:p w:rsidR="005C2075" w:rsidRDefault="005C2075">
      <w:pPr>
        <w:spacing w:line="240" w:lineRule="auto"/>
        <w:ind w:firstLine="0"/>
        <w:contextualSpacing w:val="0"/>
        <w:rPr>
          <w:szCs w:val="28"/>
        </w:rPr>
      </w:pPr>
      <w:r>
        <w:rPr>
          <w:szCs w:val="28"/>
        </w:rPr>
        <w:br w:type="page"/>
      </w:r>
    </w:p>
    <w:p w:rsidR="005C2075" w:rsidRDefault="00E82475" w:rsidP="00AA6304">
      <w:pPr>
        <w:jc w:val="both"/>
        <w:rPr>
          <w:szCs w:val="28"/>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42.25pt;height:121.5pt;visibility:visible;mso-wrap-style:square">
            <v:imagedata r:id="rId7" o:title=""/>
          </v:shape>
        </w:pict>
      </w:r>
    </w:p>
    <w:p w:rsidR="005C2075" w:rsidRPr="00AA6304" w:rsidRDefault="005C2075" w:rsidP="005C2075">
      <w:pPr>
        <w:jc w:val="both"/>
        <w:rPr>
          <w:szCs w:val="28"/>
        </w:rPr>
      </w:pPr>
      <w:r w:rsidRPr="00AA6304">
        <w:rPr>
          <w:szCs w:val="28"/>
        </w:rPr>
        <w:t>Рис. 1. Кривые выносливости сталей до (сплошные линии) и после (пунктирные) дробеструйного наклепа.</w:t>
      </w:r>
    </w:p>
    <w:p w:rsidR="005C2075" w:rsidRDefault="005C2075" w:rsidP="00AA6304">
      <w:pPr>
        <w:jc w:val="both"/>
        <w:rPr>
          <w:szCs w:val="28"/>
        </w:rPr>
      </w:pPr>
    </w:p>
    <w:p w:rsidR="00C77F99" w:rsidRPr="00AA6304" w:rsidRDefault="00C77F99" w:rsidP="00AA6304">
      <w:pPr>
        <w:jc w:val="both"/>
        <w:rPr>
          <w:szCs w:val="28"/>
        </w:rPr>
      </w:pPr>
      <w:r w:rsidRPr="00AA6304">
        <w:rPr>
          <w:szCs w:val="28"/>
        </w:rPr>
        <w:t>Высокая эффективность поверхностного наклепа для образцов с концентраторами напряжений объясняется благоприятной ролью остаточных напряжений сжатия, возникающих при пластической деформации поверхностного слоя. Они позволяют в</w:t>
      </w:r>
      <w:r w:rsidR="00D15862" w:rsidRPr="00AA6304">
        <w:rPr>
          <w:szCs w:val="28"/>
        </w:rPr>
        <w:t xml:space="preserve"> </w:t>
      </w:r>
      <w:r w:rsidRPr="00AA6304">
        <w:rPr>
          <w:szCs w:val="28"/>
        </w:rPr>
        <w:t>большой мере или даже полностью устранить вредное влияние концентраторов на прочность.</w:t>
      </w:r>
    </w:p>
    <w:p w:rsidR="00C77F99" w:rsidRPr="00AA6304" w:rsidRDefault="00C77F99" w:rsidP="00AA6304">
      <w:pPr>
        <w:jc w:val="both"/>
        <w:rPr>
          <w:szCs w:val="28"/>
        </w:rPr>
      </w:pPr>
      <w:r w:rsidRPr="00AA6304">
        <w:rPr>
          <w:szCs w:val="28"/>
        </w:rPr>
        <w:t>Большинство известных количественных характеристик эффективности поверхностного упрочнения получено при усталостных испытаниях образцов диаметром менее 100 мм. В последние годы, однако, проведен ряд экспериментальных работ, убедительно показавших высокую эффективность поверхностного наклепа и для образцов</w:t>
      </w:r>
      <w:r w:rsidR="00D15862" w:rsidRPr="00AA6304">
        <w:rPr>
          <w:szCs w:val="28"/>
        </w:rPr>
        <w:t xml:space="preserve"> относительно крупных размеров.</w:t>
      </w:r>
    </w:p>
    <w:p w:rsidR="00C77F99" w:rsidRPr="00AA6304" w:rsidRDefault="00C77F99" w:rsidP="00AA6304">
      <w:pPr>
        <w:jc w:val="both"/>
        <w:rPr>
          <w:szCs w:val="28"/>
        </w:rPr>
      </w:pPr>
      <w:r w:rsidRPr="00AA6304">
        <w:rPr>
          <w:szCs w:val="28"/>
        </w:rPr>
        <w:t>Так, в ЦНИИТМАШ были испытаны на круговой изгиб образцы стали 40 диаметром 180 мм, обкатанные роликами и шариками по методике, разработанной совместно с Уралмашзаводом для</w:t>
      </w:r>
      <w:r w:rsidR="00487281" w:rsidRPr="00AA6304">
        <w:rPr>
          <w:szCs w:val="28"/>
        </w:rPr>
        <w:t xml:space="preserve"> упрочнения крупных деталей</w:t>
      </w:r>
      <w:r w:rsidRPr="00AA6304">
        <w:rPr>
          <w:szCs w:val="28"/>
        </w:rPr>
        <w:t>. Испытания проведены на резонансной машине У-200 при базе 10 миллионов циклов. Испытания показали, что предел выносливости гладких образцов повысился на 3</w:t>
      </w:r>
      <w:r w:rsidR="00D15862" w:rsidRPr="00AA6304">
        <w:rPr>
          <w:szCs w:val="28"/>
        </w:rPr>
        <w:t>7% —с 20 до 27,5 кг/мм</w:t>
      </w:r>
      <w:r w:rsidR="00D15862" w:rsidRPr="00AA6304">
        <w:rPr>
          <w:szCs w:val="28"/>
          <w:vertAlign w:val="superscript"/>
        </w:rPr>
        <w:t>2</w:t>
      </w:r>
      <w:r w:rsidR="00D15862" w:rsidRPr="00AA6304">
        <w:rPr>
          <w:szCs w:val="28"/>
        </w:rPr>
        <w:t>, образ</w:t>
      </w:r>
      <w:r w:rsidRPr="00AA6304">
        <w:rPr>
          <w:szCs w:val="28"/>
        </w:rPr>
        <w:t>цов со втулкой на 200%— с 7 до 21 кг/мм</w:t>
      </w:r>
      <w:r w:rsidRPr="00AA6304">
        <w:rPr>
          <w:szCs w:val="28"/>
          <w:vertAlign w:val="superscript"/>
        </w:rPr>
        <w:t>2</w:t>
      </w:r>
      <w:r w:rsidRPr="00AA6304">
        <w:rPr>
          <w:szCs w:val="28"/>
        </w:rPr>
        <w:t xml:space="preserve"> и ступенчатых образцов с галтелью радиусом 8 мм на 42% —с 13 до 18,5 кг/мм</w:t>
      </w:r>
      <w:r w:rsidRPr="00AA6304">
        <w:rPr>
          <w:szCs w:val="28"/>
          <w:vertAlign w:val="superscript"/>
        </w:rPr>
        <w:t>2</w:t>
      </w:r>
      <w:r w:rsidRPr="00AA6304">
        <w:rPr>
          <w:szCs w:val="28"/>
        </w:rPr>
        <w:t>. В результате поверхностного наклепа прочность ступенчатых образцов почти достигла, а прочность образцов со втулкой даже! превзошла прочность гладких неуп</w:t>
      </w:r>
      <w:r w:rsidR="00072041" w:rsidRPr="00AA6304">
        <w:rPr>
          <w:szCs w:val="28"/>
        </w:rPr>
        <w:t>рочненных образцов</w:t>
      </w:r>
      <w:r w:rsidRPr="00AA6304">
        <w:rPr>
          <w:szCs w:val="28"/>
        </w:rPr>
        <w:t>.</w:t>
      </w:r>
    </w:p>
    <w:p w:rsidR="00C77F99" w:rsidRPr="00AA6304" w:rsidRDefault="00C77F99" w:rsidP="00AA6304">
      <w:pPr>
        <w:jc w:val="both"/>
        <w:rPr>
          <w:szCs w:val="28"/>
        </w:rPr>
      </w:pPr>
      <w:r w:rsidRPr="00AA6304">
        <w:rPr>
          <w:szCs w:val="28"/>
        </w:rPr>
        <w:t>Высокая эффективность поверхностного наклепа для крупных деталей подтверждается и данными, полученными непосредственно при эксплуатации упрочненных деталей. Эти данные важны ввиду ограниченного количества лабораторных средств для испытаний крупных образцов на усталость, большой длительности и высокой стоимости таких испытаний.</w:t>
      </w:r>
    </w:p>
    <w:p w:rsidR="00EB05A7" w:rsidRPr="00AA6304" w:rsidRDefault="00C77F99" w:rsidP="00AA6304">
      <w:pPr>
        <w:jc w:val="both"/>
        <w:rPr>
          <w:szCs w:val="28"/>
        </w:rPr>
      </w:pPr>
      <w:r w:rsidRPr="00AA6304">
        <w:rPr>
          <w:szCs w:val="28"/>
        </w:rPr>
        <w:t>Особенно наглядно упрочняющий эффект проявляется для деталей, работающих в условиях ограниченной долговечности при напряжениях, превосходящих предел выносливости. Xapaктерный пример такого рода деталей — штоки штамповочных молотов</w:t>
      </w:r>
      <w:r w:rsidR="00EB05A7" w:rsidRPr="00AA6304">
        <w:rPr>
          <w:szCs w:val="28"/>
        </w:rPr>
        <w:t>.</w:t>
      </w:r>
    </w:p>
    <w:p w:rsidR="00C77F99" w:rsidRPr="00AA6304" w:rsidRDefault="00C77F99" w:rsidP="00AA6304">
      <w:pPr>
        <w:jc w:val="both"/>
        <w:rPr>
          <w:szCs w:val="28"/>
        </w:rPr>
      </w:pPr>
      <w:r w:rsidRPr="00AA6304">
        <w:rPr>
          <w:szCs w:val="28"/>
        </w:rPr>
        <w:t>Многократное уве</w:t>
      </w:r>
      <w:r w:rsidR="00072041" w:rsidRPr="00AA6304">
        <w:rPr>
          <w:szCs w:val="28"/>
        </w:rPr>
        <w:t>личение долговечности получено п</w:t>
      </w:r>
      <w:r w:rsidRPr="00AA6304">
        <w:rPr>
          <w:szCs w:val="28"/>
        </w:rPr>
        <w:t>ри эксплуатации таких упрочненных деталей, как клапанные пружины, рессоры, торсионные валы, железнодорожные оси и т</w:t>
      </w:r>
      <w:r w:rsidR="00072041" w:rsidRPr="00AA6304">
        <w:rPr>
          <w:szCs w:val="28"/>
        </w:rPr>
        <w:t>. п</w:t>
      </w:r>
      <w:r w:rsidRPr="00AA6304">
        <w:rPr>
          <w:szCs w:val="28"/>
        </w:rPr>
        <w:t>.</w:t>
      </w:r>
    </w:p>
    <w:p w:rsidR="00C77F99" w:rsidRPr="00AA6304" w:rsidRDefault="00C77F99" w:rsidP="00AA6304">
      <w:pPr>
        <w:jc w:val="both"/>
        <w:rPr>
          <w:szCs w:val="28"/>
        </w:rPr>
      </w:pPr>
      <w:r w:rsidRPr="00AA6304">
        <w:rPr>
          <w:szCs w:val="28"/>
        </w:rPr>
        <w:t>Однако данных, характеризующих эффективность поверхностного наклепа деталей диаметром более 2000—2500 мм, известно очень мало. В то же время в тяжелом машиностроении часто возникает необходимость упрочнения крупных деталей. Суждение об эффективности поверхностного упрочнения для деталей, имеющих диаметр 500 мм и более, может быть высказано на основании исследований пластической деформации поверхностного слоя и остаточной напряженности металла крупных деталей.</w:t>
      </w:r>
    </w:p>
    <w:p w:rsidR="00C77F99" w:rsidRPr="00AA6304" w:rsidRDefault="00C77F99" w:rsidP="00AA6304">
      <w:pPr>
        <w:jc w:val="both"/>
        <w:rPr>
          <w:szCs w:val="28"/>
        </w:rPr>
      </w:pPr>
      <w:r w:rsidRPr="00AA6304">
        <w:rPr>
          <w:szCs w:val="28"/>
        </w:rPr>
        <w:t>В настоящее время признается возможность эффективного упрочнения деталей</w:t>
      </w:r>
      <w:r w:rsidR="00072041" w:rsidRPr="00AA6304">
        <w:rPr>
          <w:szCs w:val="28"/>
        </w:rPr>
        <w:t xml:space="preserve"> практически любых размеров</w:t>
      </w:r>
      <w:r w:rsidRPr="00AA6304">
        <w:rPr>
          <w:szCs w:val="28"/>
        </w:rPr>
        <w:t>. Это утверждение основано, с одной стороны, на том, что современные методы обработки позволяют создать значительный по абсолютной величине наклепанный поверхностный слой металла, измеряемый десятками миллиметров, и, с другой—на возможности упрочнения деталей за счет относительно тонкого наклепанного слоя, составляющего по глубине 0,02—0,05 радиуса упрочняемой детали.</w:t>
      </w:r>
    </w:p>
    <w:p w:rsidR="00C77F99" w:rsidRPr="00AA6304" w:rsidRDefault="00663E81" w:rsidP="00AA6304">
      <w:pPr>
        <w:jc w:val="both"/>
        <w:rPr>
          <w:szCs w:val="28"/>
        </w:rPr>
      </w:pPr>
      <w:r w:rsidRPr="00AA6304">
        <w:rPr>
          <w:szCs w:val="28"/>
        </w:rPr>
        <w:t xml:space="preserve">Например, обкатывание </w:t>
      </w:r>
      <w:r w:rsidR="00C77F99" w:rsidRPr="00AA6304">
        <w:rPr>
          <w:szCs w:val="28"/>
        </w:rPr>
        <w:t>роликами с рабочим усилием 6000 кг дает толщину наклепанного слоя на крупных валах из углеродистой стали 10—14 мм и на</w:t>
      </w:r>
      <w:r w:rsidR="00EF0D8E" w:rsidRPr="00AA6304">
        <w:rPr>
          <w:szCs w:val="28"/>
        </w:rPr>
        <w:t xml:space="preserve"> легированных сталях 6—7 мм</w:t>
      </w:r>
      <w:r w:rsidR="00C77F99" w:rsidRPr="00AA6304">
        <w:rPr>
          <w:szCs w:val="28"/>
        </w:rPr>
        <w:t>. Еще более эффективна чеканка мощными пневматическими ударниками с энергией удара 8 кг</w:t>
      </w:r>
      <w:r w:rsidR="00EF0D8E" w:rsidRPr="00AA6304">
        <w:rPr>
          <w:szCs w:val="28"/>
        </w:rPr>
        <w:t>/</w:t>
      </w:r>
      <w:r w:rsidR="00C77F99" w:rsidRPr="00AA6304">
        <w:rPr>
          <w:szCs w:val="28"/>
        </w:rPr>
        <w:t>м</w:t>
      </w:r>
      <w:r w:rsidR="00A16518" w:rsidRPr="00AA6304">
        <w:rPr>
          <w:szCs w:val="28"/>
          <w:vertAlign w:val="superscript"/>
        </w:rPr>
        <w:t>2</w:t>
      </w:r>
      <w:r w:rsidR="00C77F99" w:rsidRPr="00AA6304">
        <w:rPr>
          <w:szCs w:val="28"/>
        </w:rPr>
        <w:t>. Толщина наклепанного слоя при этом достигает 20 мм.</w:t>
      </w:r>
    </w:p>
    <w:p w:rsidR="00C77F99" w:rsidRPr="00AA6304" w:rsidRDefault="00C77F99" w:rsidP="00AA6304">
      <w:pPr>
        <w:jc w:val="both"/>
        <w:rPr>
          <w:szCs w:val="28"/>
        </w:rPr>
      </w:pPr>
      <w:r w:rsidRPr="00AA6304">
        <w:rPr>
          <w:szCs w:val="28"/>
        </w:rPr>
        <w:t>Глубина распространения благоприятных сжимающих остаточных напряжений несколько превосходит толщину наклепанного слоя, а величина их достигает высоких значений. Так, осевые остаточные напряжения в обкатанных валах диаметром 240 мм достигают в поверхностных слоях 75 кг/мм</w:t>
      </w:r>
      <w:r w:rsidRPr="00AA6304">
        <w:rPr>
          <w:szCs w:val="28"/>
          <w:vertAlign w:val="superscript"/>
        </w:rPr>
        <w:t>2</w:t>
      </w:r>
      <w:r w:rsidRPr="00AA6304">
        <w:rPr>
          <w:szCs w:val="28"/>
        </w:rPr>
        <w:t>, а окружные 32 кг/мм</w:t>
      </w:r>
      <w:r w:rsidRPr="00AA6304">
        <w:rPr>
          <w:szCs w:val="28"/>
          <w:vertAlign w:val="superscript"/>
        </w:rPr>
        <w:t>2</w:t>
      </w:r>
      <w:r w:rsidRPr="00AA6304">
        <w:rPr>
          <w:szCs w:val="28"/>
        </w:rPr>
        <w:t xml:space="preserve"> при</w:t>
      </w:r>
      <w:r w:rsidR="00EF0D8E" w:rsidRPr="00AA6304">
        <w:rPr>
          <w:szCs w:val="28"/>
        </w:rPr>
        <w:t xml:space="preserve"> глубине залегания 17—18 мм</w:t>
      </w:r>
      <w:r w:rsidRPr="00AA6304">
        <w:rPr>
          <w:szCs w:val="28"/>
        </w:rPr>
        <w:t>.</w:t>
      </w:r>
    </w:p>
    <w:p w:rsidR="00C77F99" w:rsidRPr="00AA6304" w:rsidRDefault="00C77F99" w:rsidP="00AA6304">
      <w:pPr>
        <w:jc w:val="both"/>
        <w:rPr>
          <w:szCs w:val="28"/>
        </w:rPr>
      </w:pPr>
      <w:r w:rsidRPr="00AA6304">
        <w:rPr>
          <w:szCs w:val="28"/>
        </w:rPr>
        <w:t>Специальное исследование, проведенное в ЦНИИТМАШ с образцами диаметром 5, 10 и 30 мм, показало, что, несмотря на проявление масштабного эффекта, заключающегося в понижении прочности с ростом размера образцов, относительная величина упрочнения обкатыванием остается одинаковой при сохранении геометрического подобия размеров упрочненного слоя. Однако еще ранее было показано, что даже значительное отступление от оптимальной глубины наклепа приводит к потере небольшой доли упрочняющего эффекта. Так, например, снижение рабочего усилия обкатывания на 60% вызывает понижение эф</w:t>
      </w:r>
      <w:r w:rsidR="00EF0D8E" w:rsidRPr="00AA6304">
        <w:rPr>
          <w:szCs w:val="28"/>
        </w:rPr>
        <w:t>фекта упрочнения лишь на 5%</w:t>
      </w:r>
      <w:r w:rsidRPr="00AA6304">
        <w:rPr>
          <w:szCs w:val="28"/>
        </w:rPr>
        <w:t>. Это подтверждается рядом более поз</w:t>
      </w:r>
      <w:r w:rsidR="00EF0D8E" w:rsidRPr="00AA6304">
        <w:rPr>
          <w:szCs w:val="28"/>
        </w:rPr>
        <w:t>дних исследований</w:t>
      </w:r>
      <w:r w:rsidRPr="00AA6304">
        <w:rPr>
          <w:szCs w:val="28"/>
        </w:rPr>
        <w:t>.</w:t>
      </w:r>
    </w:p>
    <w:p w:rsidR="00FC06C1" w:rsidRPr="00AA6304" w:rsidRDefault="00C77F99" w:rsidP="00AA6304">
      <w:pPr>
        <w:jc w:val="both"/>
        <w:rPr>
          <w:szCs w:val="28"/>
          <w:lang w:val="en-US"/>
        </w:rPr>
      </w:pPr>
      <w:r w:rsidRPr="00AA6304">
        <w:rPr>
          <w:szCs w:val="28"/>
        </w:rPr>
        <w:t>Даже в тех случаях обраб</w:t>
      </w:r>
      <w:r w:rsidR="00EF0D8E" w:rsidRPr="00AA6304">
        <w:rPr>
          <w:szCs w:val="28"/>
        </w:rPr>
        <w:t>отки крупных деталей, когда при</w:t>
      </w:r>
      <w:r w:rsidRPr="00AA6304">
        <w:rPr>
          <w:szCs w:val="28"/>
        </w:rPr>
        <w:t>меняемые режимы не позволяют рассчитывать на максимальный эффект, упрочнение все же, как правило, остается весьма значительным.</w:t>
      </w:r>
    </w:p>
    <w:p w:rsidR="007A6F56" w:rsidRPr="00AA6304" w:rsidRDefault="00F4194E" w:rsidP="00AA6304">
      <w:pPr>
        <w:jc w:val="both"/>
        <w:rPr>
          <w:szCs w:val="28"/>
        </w:rPr>
      </w:pPr>
      <w:r w:rsidRPr="00AA6304">
        <w:rPr>
          <w:szCs w:val="28"/>
        </w:rPr>
        <w:t>В конце следует заострить внимание на том</w:t>
      </w:r>
      <w:r w:rsidR="00BD7A61" w:rsidRPr="00AA6304">
        <w:rPr>
          <w:szCs w:val="28"/>
        </w:rPr>
        <w:t>,</w:t>
      </w:r>
      <w:r w:rsidR="00723CAA" w:rsidRPr="00AA6304">
        <w:rPr>
          <w:szCs w:val="28"/>
        </w:rPr>
        <w:t xml:space="preserve"> что вид обработки зависит не только от размеров</w:t>
      </w:r>
      <w:r w:rsidR="00BD7A61" w:rsidRPr="00AA6304">
        <w:rPr>
          <w:szCs w:val="28"/>
        </w:rPr>
        <w:t xml:space="preserve">, конфигураций, условий эксплуатаций и назначения деталей, </w:t>
      </w:r>
      <w:r w:rsidR="00723CAA" w:rsidRPr="00AA6304">
        <w:rPr>
          <w:szCs w:val="28"/>
        </w:rPr>
        <w:t xml:space="preserve">но и от </w:t>
      </w:r>
      <w:r w:rsidR="00EE0A3F" w:rsidRPr="00AA6304">
        <w:rPr>
          <w:szCs w:val="28"/>
        </w:rPr>
        <w:t>материала</w:t>
      </w:r>
      <w:r w:rsidR="006265FE" w:rsidRPr="00AA6304">
        <w:rPr>
          <w:szCs w:val="28"/>
        </w:rPr>
        <w:t xml:space="preserve"> изготовления</w:t>
      </w:r>
      <w:r w:rsidR="00EE0A3F" w:rsidRPr="00AA6304">
        <w:rPr>
          <w:szCs w:val="28"/>
        </w:rPr>
        <w:t xml:space="preserve"> деталей</w:t>
      </w:r>
      <w:r w:rsidRPr="00AA6304">
        <w:rPr>
          <w:szCs w:val="28"/>
        </w:rPr>
        <w:t xml:space="preserve"> и его первичных свойств </w:t>
      </w:r>
      <w:r w:rsidR="008A4CC0" w:rsidRPr="00AA6304">
        <w:rPr>
          <w:szCs w:val="28"/>
        </w:rPr>
        <w:t>или полученным</w:t>
      </w:r>
      <w:r w:rsidRPr="00AA6304">
        <w:rPr>
          <w:szCs w:val="28"/>
        </w:rPr>
        <w:t xml:space="preserve"> им </w:t>
      </w:r>
      <w:r w:rsidR="008A4CC0" w:rsidRPr="00AA6304">
        <w:rPr>
          <w:szCs w:val="28"/>
        </w:rPr>
        <w:t xml:space="preserve">тех или иных свойств </w:t>
      </w:r>
      <w:r w:rsidRPr="00AA6304">
        <w:rPr>
          <w:szCs w:val="28"/>
        </w:rPr>
        <w:t>после первичной обработки</w:t>
      </w:r>
      <w:r w:rsidR="00EE0A3F" w:rsidRPr="00AA6304">
        <w:rPr>
          <w:szCs w:val="28"/>
        </w:rPr>
        <w:t>.</w:t>
      </w:r>
    </w:p>
    <w:p w:rsidR="007A6F56" w:rsidRPr="00AA6304" w:rsidRDefault="006265FE" w:rsidP="00AA6304">
      <w:pPr>
        <w:jc w:val="both"/>
        <w:rPr>
          <w:szCs w:val="28"/>
        </w:rPr>
      </w:pPr>
      <w:r w:rsidRPr="00AA6304">
        <w:rPr>
          <w:szCs w:val="28"/>
        </w:rPr>
        <w:t xml:space="preserve">К примеру, дробеструйной </w:t>
      </w:r>
      <w:r w:rsidR="00736EBB" w:rsidRPr="00AA6304">
        <w:rPr>
          <w:szCs w:val="28"/>
        </w:rPr>
        <w:t>обработке под</w:t>
      </w:r>
      <w:r w:rsidR="007A6F56" w:rsidRPr="00AA6304">
        <w:rPr>
          <w:szCs w:val="28"/>
        </w:rPr>
        <w:t>вергают изделия типа пружин и рессор, звенья цепей, гусениц, гильзы, поршни, зубчатые колеса и др. Обкаткой роликами обрабатывают шейки валков и другие детали.</w:t>
      </w:r>
      <w:r w:rsidR="00736EBB" w:rsidRPr="00AA6304">
        <w:rPr>
          <w:szCs w:val="28"/>
        </w:rPr>
        <w:t xml:space="preserve"> Дробеструйной обработке подвер</w:t>
      </w:r>
      <w:r w:rsidR="007A6F56" w:rsidRPr="00AA6304">
        <w:rPr>
          <w:szCs w:val="28"/>
        </w:rPr>
        <w:t>гают изделия из сталей после нормализации или закалки, в том числе закалки ТВЧ. В последнем случае при наклепывании происходит превращение остаточного аустенита в мартенсит, что дополнительно повышает прочность. Этот способ обработки эффективен и для дета</w:t>
      </w:r>
      <w:r w:rsidR="006B0EDF" w:rsidRPr="00AA6304">
        <w:rPr>
          <w:szCs w:val="28"/>
        </w:rPr>
        <w:t>лей из чугуна. Основными преиму</w:t>
      </w:r>
      <w:r w:rsidR="007A6F56" w:rsidRPr="00AA6304">
        <w:rPr>
          <w:szCs w:val="28"/>
        </w:rPr>
        <w:t>ществами этого метода упрочнения деталей являются простота и высокая производительность. В ряде случаев (при обкатке роликами) не требуется специализированное оборудование.</w:t>
      </w:r>
    </w:p>
    <w:p w:rsidR="007A6F56" w:rsidRPr="00AA6304" w:rsidRDefault="007A6F56" w:rsidP="00AA6304">
      <w:pPr>
        <w:jc w:val="both"/>
        <w:rPr>
          <w:szCs w:val="28"/>
        </w:rPr>
      </w:pPr>
      <w:r w:rsidRPr="00AA6304">
        <w:rPr>
          <w:szCs w:val="28"/>
        </w:rPr>
        <w:t>В заключение следует отметить, что во всех р</w:t>
      </w:r>
      <w:r w:rsidR="006B0EDF" w:rsidRPr="00AA6304">
        <w:rPr>
          <w:szCs w:val="28"/>
        </w:rPr>
        <w:t xml:space="preserve">ассмотренных случаях сущность </w:t>
      </w:r>
      <w:r w:rsidRPr="00AA6304">
        <w:rPr>
          <w:szCs w:val="28"/>
        </w:rPr>
        <w:t>поверхностно</w:t>
      </w:r>
      <w:r w:rsidR="006B0EDF" w:rsidRPr="00AA6304">
        <w:rPr>
          <w:szCs w:val="28"/>
        </w:rPr>
        <w:t>го упрочнения</w:t>
      </w:r>
      <w:r w:rsidRPr="00AA6304">
        <w:rPr>
          <w:szCs w:val="28"/>
        </w:rPr>
        <w:t xml:space="preserve"> </w:t>
      </w:r>
      <w:r w:rsidR="006B0EDF" w:rsidRPr="00AA6304">
        <w:rPr>
          <w:bCs/>
          <w:szCs w:val="28"/>
        </w:rPr>
        <w:t xml:space="preserve">сводится к </w:t>
      </w:r>
      <w:r w:rsidR="002A1C9C" w:rsidRPr="00AA6304">
        <w:rPr>
          <w:bCs/>
          <w:szCs w:val="28"/>
        </w:rPr>
        <w:t>повышению</w:t>
      </w:r>
      <w:r w:rsidR="006B0EDF" w:rsidRPr="00AA6304">
        <w:rPr>
          <w:bCs/>
          <w:szCs w:val="28"/>
        </w:rPr>
        <w:t xml:space="preserve"> </w:t>
      </w:r>
      <w:r w:rsidR="006B0EDF" w:rsidRPr="00AA6304">
        <w:rPr>
          <w:szCs w:val="28"/>
        </w:rPr>
        <w:t xml:space="preserve">плотности и дислокаций, </w:t>
      </w:r>
      <w:r w:rsidR="006B0EDF" w:rsidRPr="00AA6304">
        <w:rPr>
          <w:bCs/>
          <w:szCs w:val="28"/>
        </w:rPr>
        <w:t xml:space="preserve">так </w:t>
      </w:r>
      <w:r w:rsidRPr="00AA6304">
        <w:rPr>
          <w:bCs/>
          <w:szCs w:val="28"/>
        </w:rPr>
        <w:t xml:space="preserve">как </w:t>
      </w:r>
      <w:r w:rsidR="006B0EDF" w:rsidRPr="00AA6304">
        <w:rPr>
          <w:szCs w:val="28"/>
        </w:rPr>
        <w:t>чем выше плотность</w:t>
      </w:r>
      <w:r w:rsidRPr="00AA6304">
        <w:rPr>
          <w:szCs w:val="28"/>
        </w:rPr>
        <w:t xml:space="preserve"> </w:t>
      </w:r>
      <w:r w:rsidR="002A1C9C" w:rsidRPr="00AA6304">
        <w:rPr>
          <w:bCs/>
          <w:szCs w:val="28"/>
        </w:rPr>
        <w:t>дислокации</w:t>
      </w:r>
      <w:r w:rsidRPr="00AA6304">
        <w:rPr>
          <w:bCs/>
          <w:szCs w:val="28"/>
        </w:rPr>
        <w:t xml:space="preserve">, </w:t>
      </w:r>
      <w:r w:rsidRPr="00AA6304">
        <w:rPr>
          <w:szCs w:val="28"/>
        </w:rPr>
        <w:t>тем выше напряжение.</w:t>
      </w:r>
    </w:p>
    <w:p w:rsidR="004A7D93" w:rsidRPr="00AA6304" w:rsidRDefault="007A6F56" w:rsidP="00AA6304">
      <w:pPr>
        <w:jc w:val="both"/>
        <w:rPr>
          <w:szCs w:val="28"/>
        </w:rPr>
      </w:pPr>
      <w:r w:rsidRPr="00AA6304">
        <w:rPr>
          <w:szCs w:val="28"/>
        </w:rPr>
        <w:t>Разобранные виды упрочняющей обработки деталей машин являются основой для создания деталей, обладающих требуемой конструкционной прочностью</w:t>
      </w:r>
      <w:r w:rsidR="006B0EDF" w:rsidRPr="00AA6304">
        <w:rPr>
          <w:szCs w:val="28"/>
        </w:rPr>
        <w:t>. Рациональное использование уп</w:t>
      </w:r>
      <w:r w:rsidRPr="00AA6304">
        <w:rPr>
          <w:szCs w:val="28"/>
        </w:rPr>
        <w:t>рочняющей обработки позволяе</w:t>
      </w:r>
      <w:r w:rsidR="006B0EDF" w:rsidRPr="00AA6304">
        <w:rPr>
          <w:szCs w:val="28"/>
        </w:rPr>
        <w:t>т экономить материал за счет бо</w:t>
      </w:r>
      <w:r w:rsidRPr="00AA6304">
        <w:rPr>
          <w:szCs w:val="28"/>
        </w:rPr>
        <w:t>лее полного использования ресурсов свойств, которыми обладает данный материал</w:t>
      </w:r>
      <w:r w:rsidR="006B0EDF" w:rsidRPr="00AA6304">
        <w:rPr>
          <w:szCs w:val="28"/>
        </w:rPr>
        <w:t>.</w:t>
      </w:r>
    </w:p>
    <w:p w:rsidR="005C2075" w:rsidRDefault="005C2075" w:rsidP="00AA6304">
      <w:pPr>
        <w:pStyle w:val="1"/>
        <w:spacing w:before="0" w:after="0"/>
        <w:jc w:val="both"/>
        <w:rPr>
          <w:rFonts w:ascii="Times New Roman" w:hAnsi="Times New Roman" w:cs="Times New Roman"/>
          <w:sz w:val="28"/>
          <w:szCs w:val="28"/>
        </w:rPr>
      </w:pPr>
      <w:bookmarkStart w:id="3" w:name="_Toc255800615"/>
    </w:p>
    <w:p w:rsidR="00312E9C" w:rsidRPr="00AA6304" w:rsidRDefault="00312E9C" w:rsidP="005C2075">
      <w:pPr>
        <w:pStyle w:val="1"/>
        <w:spacing w:before="0" w:after="0"/>
        <w:jc w:val="center"/>
        <w:rPr>
          <w:rFonts w:ascii="Times New Roman" w:hAnsi="Times New Roman" w:cs="Times New Roman"/>
          <w:sz w:val="28"/>
          <w:szCs w:val="28"/>
        </w:rPr>
      </w:pPr>
      <w:r w:rsidRPr="00AA6304">
        <w:rPr>
          <w:rFonts w:ascii="Times New Roman" w:hAnsi="Times New Roman" w:cs="Times New Roman"/>
          <w:sz w:val="28"/>
          <w:szCs w:val="28"/>
        </w:rPr>
        <w:t>Нормализация стали</w:t>
      </w:r>
      <w:bookmarkEnd w:id="3"/>
    </w:p>
    <w:p w:rsidR="005C2075" w:rsidRDefault="005C2075" w:rsidP="00AA6304">
      <w:pPr>
        <w:jc w:val="both"/>
        <w:rPr>
          <w:szCs w:val="28"/>
        </w:rPr>
      </w:pPr>
    </w:p>
    <w:p w:rsidR="00087082" w:rsidRPr="00AA6304" w:rsidRDefault="002E22C9" w:rsidP="00AA6304">
      <w:pPr>
        <w:jc w:val="both"/>
        <w:rPr>
          <w:szCs w:val="28"/>
        </w:rPr>
      </w:pPr>
      <w:r w:rsidRPr="00AA6304">
        <w:rPr>
          <w:szCs w:val="28"/>
        </w:rPr>
        <w:t>Нормализация</w:t>
      </w:r>
      <w:r w:rsidR="00A22685" w:rsidRPr="00AA6304">
        <w:rPr>
          <w:szCs w:val="28"/>
        </w:rPr>
        <w:t xml:space="preserve"> —</w:t>
      </w:r>
      <w:r w:rsidRPr="00AA6304">
        <w:rPr>
          <w:szCs w:val="28"/>
        </w:rPr>
        <w:t xml:space="preserve"> вид термической обработки стали, заключающийся в нагреве её выше верхней критической точки, выдержке при этой температуре и последующем охлажде</w:t>
      </w:r>
      <w:r w:rsidR="000122BA" w:rsidRPr="00AA6304">
        <w:rPr>
          <w:szCs w:val="28"/>
        </w:rPr>
        <w:t xml:space="preserve">нии на спокойном воздухе. Цель нормализаций </w:t>
      </w:r>
      <w:r w:rsidRPr="00AA6304">
        <w:rPr>
          <w:szCs w:val="28"/>
        </w:rPr>
        <w:t>— придание металлу однородной мелкозернистой структуры (не достигнутой при предыдущих процессах — литье, ковке или прокатке) и как следствие — повышение его механических свойств (пластич</w:t>
      </w:r>
      <w:r w:rsidR="00055DE3" w:rsidRPr="00AA6304">
        <w:rPr>
          <w:szCs w:val="28"/>
        </w:rPr>
        <w:t>ности и ударной вязкости).</w:t>
      </w:r>
    </w:p>
    <w:p w:rsidR="00490419" w:rsidRPr="00AA6304" w:rsidRDefault="000122BA" w:rsidP="00AA6304">
      <w:pPr>
        <w:jc w:val="both"/>
        <w:rPr>
          <w:szCs w:val="28"/>
        </w:rPr>
      </w:pPr>
      <w:r w:rsidRPr="00AA6304">
        <w:rPr>
          <w:szCs w:val="28"/>
        </w:rPr>
        <w:t xml:space="preserve">При нормализаций </w:t>
      </w:r>
      <w:r w:rsidR="002E22C9" w:rsidRPr="00AA6304">
        <w:rPr>
          <w:szCs w:val="28"/>
        </w:rPr>
        <w:t xml:space="preserve">низко- и среднеуглеродистой стали происходит распад </w:t>
      </w:r>
      <w:r w:rsidR="002E22C9" w:rsidRPr="00AA6304">
        <w:rPr>
          <w:b/>
          <w:szCs w:val="28"/>
        </w:rPr>
        <w:t>аустенита</w:t>
      </w:r>
      <w:r w:rsidR="002E22C9" w:rsidRPr="00AA6304">
        <w:rPr>
          <w:szCs w:val="28"/>
        </w:rPr>
        <w:t xml:space="preserve"> </w:t>
      </w:r>
      <w:r w:rsidR="00C12B7A" w:rsidRPr="00AA6304">
        <w:rPr>
          <w:szCs w:val="28"/>
        </w:rPr>
        <w:t xml:space="preserve">(одна из структурных составляющих железоуглеродистых сплавов, твёрдый раствор углерода (до 2%)и легирующих элементов в железе) </w:t>
      </w:r>
      <w:r w:rsidR="002E22C9" w:rsidRPr="00AA6304">
        <w:rPr>
          <w:szCs w:val="28"/>
        </w:rPr>
        <w:t xml:space="preserve">с образованием смеси </w:t>
      </w:r>
      <w:r w:rsidR="002E22C9" w:rsidRPr="00AA6304">
        <w:rPr>
          <w:b/>
          <w:szCs w:val="28"/>
        </w:rPr>
        <w:t>феррита</w:t>
      </w:r>
      <w:r w:rsidR="002E22C9" w:rsidRPr="00AA6304">
        <w:rPr>
          <w:szCs w:val="28"/>
        </w:rPr>
        <w:t xml:space="preserve"> </w:t>
      </w:r>
      <w:r w:rsidR="00C12B7A" w:rsidRPr="00AA6304">
        <w:rPr>
          <w:szCs w:val="28"/>
        </w:rPr>
        <w:t xml:space="preserve">(структурная составляющая сплавов железа, представляющая собой твёрдый раствор углерода и легирующих элементов в a-железе) </w:t>
      </w:r>
      <w:r w:rsidR="002E22C9" w:rsidRPr="00AA6304">
        <w:rPr>
          <w:szCs w:val="28"/>
        </w:rPr>
        <w:t xml:space="preserve">с </w:t>
      </w:r>
      <w:r w:rsidR="002E22C9" w:rsidRPr="00AA6304">
        <w:rPr>
          <w:b/>
          <w:szCs w:val="28"/>
        </w:rPr>
        <w:t>перлитом</w:t>
      </w:r>
      <w:r w:rsidR="002E22C9" w:rsidRPr="00AA6304">
        <w:rPr>
          <w:szCs w:val="28"/>
        </w:rPr>
        <w:t xml:space="preserve"> </w:t>
      </w:r>
      <w:r w:rsidR="001F39E3" w:rsidRPr="00AA6304">
        <w:rPr>
          <w:szCs w:val="28"/>
        </w:rPr>
        <w:t>(предс</w:t>
      </w:r>
      <w:r w:rsidR="00FB5FDB" w:rsidRPr="00AA6304">
        <w:rPr>
          <w:szCs w:val="28"/>
        </w:rPr>
        <w:t>тавляет собой эвтектоидную</w:t>
      </w:r>
      <w:r w:rsidR="001F39E3" w:rsidRPr="00AA6304">
        <w:rPr>
          <w:szCs w:val="28"/>
        </w:rPr>
        <w:t xml:space="preserve"> смесь двух фаз — феррита и цементита (карбид железа Fe</w:t>
      </w:r>
      <w:r w:rsidR="001F39E3" w:rsidRPr="00AA6304">
        <w:rPr>
          <w:szCs w:val="28"/>
          <w:vertAlign w:val="subscript"/>
        </w:rPr>
        <w:t>3</w:t>
      </w:r>
      <w:r w:rsidR="001F39E3" w:rsidRPr="00AA6304">
        <w:rPr>
          <w:szCs w:val="28"/>
        </w:rPr>
        <w:t>C, фазовая и структурная составляющая железоуглеродистых сплавов</w:t>
      </w:r>
      <w:r w:rsidR="00480A19" w:rsidRPr="00AA6304">
        <w:rPr>
          <w:szCs w:val="28"/>
        </w:rPr>
        <w:t>)</w:t>
      </w:r>
      <w:r w:rsidR="00FB5FDB" w:rsidRPr="00AA6304">
        <w:rPr>
          <w:szCs w:val="28"/>
        </w:rPr>
        <w:t>)</w:t>
      </w:r>
      <w:r w:rsidR="001F39E3" w:rsidRPr="00AA6304">
        <w:rPr>
          <w:szCs w:val="28"/>
        </w:rPr>
        <w:t xml:space="preserve"> </w:t>
      </w:r>
      <w:r w:rsidR="002E22C9" w:rsidRPr="00AA6304">
        <w:rPr>
          <w:szCs w:val="28"/>
        </w:rPr>
        <w:t>или сорбитом</w:t>
      </w:r>
      <w:r w:rsidR="00490419" w:rsidRPr="00AA6304">
        <w:rPr>
          <w:szCs w:val="28"/>
        </w:rPr>
        <w:t>.</w:t>
      </w:r>
    </w:p>
    <w:p w:rsidR="00490419" w:rsidRPr="00AA6304" w:rsidRDefault="00C66483" w:rsidP="00AA6304">
      <w:pPr>
        <w:jc w:val="both"/>
        <w:rPr>
          <w:szCs w:val="28"/>
        </w:rPr>
      </w:pPr>
      <w:r w:rsidRPr="00AA6304">
        <w:rPr>
          <w:szCs w:val="28"/>
        </w:rPr>
        <w:t xml:space="preserve">Более </w:t>
      </w:r>
      <w:r w:rsidR="00087082" w:rsidRPr="00AA6304">
        <w:rPr>
          <w:szCs w:val="28"/>
        </w:rPr>
        <w:t xml:space="preserve">упрощено это выглядит так – </w:t>
      </w:r>
      <w:r w:rsidRPr="00AA6304">
        <w:rPr>
          <w:szCs w:val="28"/>
        </w:rPr>
        <w:t xml:space="preserve">эвтектоидная </w:t>
      </w:r>
      <w:r w:rsidR="00490419" w:rsidRPr="00AA6304">
        <w:rPr>
          <w:szCs w:val="28"/>
        </w:rPr>
        <w:t>смесь феррита с цементитом растет от отдельных центров в виде колоний. Важнейшей характеристикой эвтектоида является дисперсность феррита и цементита внутри его колоний. Мерой этой дисперсности служит межпластинчатое расстояние Δ</w:t>
      </w:r>
      <w:r w:rsidR="00490419" w:rsidRPr="00AA6304">
        <w:rPr>
          <w:szCs w:val="28"/>
          <w:vertAlign w:val="subscript"/>
        </w:rPr>
        <w:t>0</w:t>
      </w:r>
      <w:r w:rsidR="00490419" w:rsidRPr="00AA6304">
        <w:rPr>
          <w:szCs w:val="28"/>
        </w:rPr>
        <w:t xml:space="preserve"> (рис. 2).</w:t>
      </w:r>
    </w:p>
    <w:p w:rsidR="00D07736" w:rsidRPr="00AA6304" w:rsidRDefault="00D07736" w:rsidP="00AA6304">
      <w:pPr>
        <w:jc w:val="both"/>
        <w:rPr>
          <w:szCs w:val="28"/>
        </w:rPr>
      </w:pPr>
      <w:r w:rsidRPr="00AA6304">
        <w:rPr>
          <w:szCs w:val="28"/>
        </w:rPr>
        <w:t>Межпластинчатым расстоянием называется средняя суммарная толщина соседних пластинок феррита и цементита.</w:t>
      </w:r>
    </w:p>
    <w:p w:rsidR="00D07736" w:rsidRPr="00AA6304" w:rsidRDefault="00D07736" w:rsidP="00AA6304">
      <w:pPr>
        <w:jc w:val="both"/>
        <w:rPr>
          <w:szCs w:val="28"/>
        </w:rPr>
      </w:pPr>
    </w:p>
    <w:p w:rsidR="00490419" w:rsidRPr="00AA6304" w:rsidRDefault="00E82475" w:rsidP="00AA6304">
      <w:pPr>
        <w:jc w:val="both"/>
        <w:rPr>
          <w:szCs w:val="28"/>
        </w:rPr>
      </w:pPr>
      <w:r>
        <w:rPr>
          <w:b/>
          <w:noProof/>
          <w:szCs w:val="28"/>
        </w:rPr>
        <w:pict>
          <v:shape id="Рисунок 2" o:spid="_x0000_i1026" type="#_x0000_t75" alt="Ris_8_1" style="width:126pt;height:72.75pt;visibility:visible;mso-wrap-style:square">
            <v:imagedata r:id="rId8" o:title="Ris_8_1"/>
          </v:shape>
        </w:pict>
      </w:r>
    </w:p>
    <w:p w:rsidR="00490419" w:rsidRDefault="00490419" w:rsidP="00AA6304">
      <w:pPr>
        <w:jc w:val="both"/>
        <w:rPr>
          <w:szCs w:val="28"/>
        </w:rPr>
      </w:pPr>
      <w:r w:rsidRPr="00AA6304">
        <w:rPr>
          <w:szCs w:val="28"/>
        </w:rPr>
        <w:t>Рис. 2. Схема феррито-цементитной структуры.</w:t>
      </w:r>
    </w:p>
    <w:p w:rsidR="005C2075" w:rsidRPr="00AA6304" w:rsidRDefault="005C2075" w:rsidP="00AA6304">
      <w:pPr>
        <w:jc w:val="both"/>
        <w:rPr>
          <w:szCs w:val="28"/>
        </w:rPr>
      </w:pPr>
    </w:p>
    <w:p w:rsidR="00490419" w:rsidRPr="00AA6304" w:rsidRDefault="00490419" w:rsidP="00AA6304">
      <w:pPr>
        <w:jc w:val="both"/>
        <w:rPr>
          <w:szCs w:val="28"/>
        </w:rPr>
      </w:pPr>
      <w:r w:rsidRPr="00AA6304">
        <w:rPr>
          <w:szCs w:val="28"/>
        </w:rPr>
        <w:t>В зависимости от дисперсности пластин в эвтектоиде его называют перлитом, сорбитом или трооститом. Перлит образуется при небольших степенях переохлаждения (охлаждение с печью со скоростью в несколько градусов в минуту), и строение его можно выявить при малых и средних увеличениях микроскопа. Сорбит образуется при несколько больших степенях переохлаждения (охлаждение на воздухе со скоростью</w:t>
      </w:r>
      <w:r w:rsidR="00AA6304">
        <w:rPr>
          <w:szCs w:val="28"/>
        </w:rPr>
        <w:t xml:space="preserve"> </w:t>
      </w:r>
      <w:r w:rsidRPr="00AA6304">
        <w:rPr>
          <w:szCs w:val="28"/>
        </w:rPr>
        <w:t>в несколько десятков градусов в минуту). Поэтому он более дисперсен, и микростроение сорбита выявляется только при больших увеличениях микроскопа.</w:t>
      </w:r>
    </w:p>
    <w:p w:rsidR="00490419" w:rsidRPr="00AA6304" w:rsidRDefault="00490419" w:rsidP="00AA6304">
      <w:pPr>
        <w:jc w:val="both"/>
        <w:rPr>
          <w:szCs w:val="28"/>
        </w:rPr>
      </w:pPr>
      <w:r w:rsidRPr="00AA6304">
        <w:rPr>
          <w:szCs w:val="28"/>
        </w:rPr>
        <w:t>Троостит образуется еще при больших степенях переохлаждения, и его внутреннее строение трудно выявить даже при очень больших увеличениях светового микроскопа. С увеличением дисперсности эвтектоидной смеси возрастают твердость, предел прочности и предел текучести.</w:t>
      </w:r>
    </w:p>
    <w:p w:rsidR="00490419" w:rsidRPr="00AA6304" w:rsidRDefault="00490419" w:rsidP="00AA6304">
      <w:pPr>
        <w:jc w:val="both"/>
        <w:rPr>
          <w:szCs w:val="28"/>
        </w:rPr>
      </w:pPr>
      <w:r w:rsidRPr="00AA6304">
        <w:rPr>
          <w:szCs w:val="28"/>
        </w:rPr>
        <w:t xml:space="preserve">Так как подразделение эвтектоида на перлит, сорбит и тростит условно и между ними нет четкой границы, то их различают по твердости. Например, в стали У8 твердость перлита 170 – 230 </w:t>
      </w:r>
      <w:r w:rsidRPr="00AA6304">
        <w:rPr>
          <w:szCs w:val="28"/>
          <w:lang w:val="en-US"/>
        </w:rPr>
        <w:t>HB</w:t>
      </w:r>
      <w:r w:rsidRPr="00AA6304">
        <w:rPr>
          <w:szCs w:val="28"/>
        </w:rPr>
        <w:t xml:space="preserve">, сорбита 230 – 330 </w:t>
      </w:r>
      <w:r w:rsidRPr="00AA6304">
        <w:rPr>
          <w:szCs w:val="28"/>
          <w:lang w:val="en-US"/>
        </w:rPr>
        <w:t>HB</w:t>
      </w:r>
      <w:r w:rsidRPr="00AA6304">
        <w:rPr>
          <w:szCs w:val="28"/>
        </w:rPr>
        <w:t xml:space="preserve">, троостита 330 – 400 </w:t>
      </w:r>
      <w:r w:rsidRPr="00AA6304">
        <w:rPr>
          <w:szCs w:val="28"/>
          <w:lang w:val="en-US"/>
        </w:rPr>
        <w:t>HB</w:t>
      </w:r>
      <w:r w:rsidRPr="00AA6304">
        <w:rPr>
          <w:szCs w:val="28"/>
        </w:rPr>
        <w:t>.</w:t>
      </w:r>
    </w:p>
    <w:p w:rsidR="002E22C9" w:rsidRPr="00AA6304" w:rsidRDefault="009B0B48" w:rsidP="00AA6304">
      <w:pPr>
        <w:jc w:val="both"/>
        <w:rPr>
          <w:szCs w:val="28"/>
        </w:rPr>
      </w:pPr>
      <w:r w:rsidRPr="00AA6304">
        <w:rPr>
          <w:szCs w:val="28"/>
        </w:rPr>
        <w:t xml:space="preserve">Режим нормализаций </w:t>
      </w:r>
      <w:r w:rsidR="002E22C9" w:rsidRPr="00AA6304">
        <w:rPr>
          <w:szCs w:val="28"/>
        </w:rPr>
        <w:t>определяется температурой нагрева (аустенитизации)</w:t>
      </w:r>
      <w:r w:rsidR="00157325" w:rsidRPr="00AA6304">
        <w:rPr>
          <w:szCs w:val="28"/>
        </w:rPr>
        <w:t xml:space="preserve"> </w:t>
      </w:r>
      <w:r w:rsidR="007D0948" w:rsidRPr="00AA6304">
        <w:rPr>
          <w:szCs w:val="28"/>
        </w:rPr>
        <w:t>рис.</w:t>
      </w:r>
      <w:r w:rsidR="00157325" w:rsidRPr="00AA6304">
        <w:rPr>
          <w:szCs w:val="28"/>
        </w:rPr>
        <w:t xml:space="preserve"> 3</w:t>
      </w:r>
      <w:r w:rsidR="002E22C9" w:rsidRPr="00AA6304">
        <w:rPr>
          <w:szCs w:val="28"/>
        </w:rPr>
        <w:t>, временем выдержки при этой температуре и скоростью охлаж</w:t>
      </w:r>
      <w:r w:rsidR="003E59D4" w:rsidRPr="00AA6304">
        <w:rPr>
          <w:szCs w:val="28"/>
        </w:rPr>
        <w:t xml:space="preserve">дения. Температура нагрева при нормализаций </w:t>
      </w:r>
      <w:r w:rsidR="002E22C9" w:rsidRPr="00AA6304">
        <w:rPr>
          <w:szCs w:val="28"/>
        </w:rPr>
        <w:t xml:space="preserve">на </w:t>
      </w:r>
      <w:r w:rsidR="00257DC4" w:rsidRPr="00AA6304">
        <w:rPr>
          <w:szCs w:val="28"/>
        </w:rPr>
        <w:t>3</w:t>
      </w:r>
      <w:r w:rsidR="002E22C9" w:rsidRPr="00AA6304">
        <w:rPr>
          <w:szCs w:val="28"/>
        </w:rPr>
        <w:t>0—50 °С выше верхней критической точки</w:t>
      </w:r>
      <w:r w:rsidR="007D0948" w:rsidRPr="00AA6304">
        <w:rPr>
          <w:szCs w:val="28"/>
        </w:rPr>
        <w:t xml:space="preserve"> (выше линии </w:t>
      </w:r>
      <w:r w:rsidR="007D0948" w:rsidRPr="00AA6304">
        <w:rPr>
          <w:szCs w:val="28"/>
          <w:lang w:val="en-US"/>
        </w:rPr>
        <w:t>GSE</w:t>
      </w:r>
      <w:r w:rsidR="007D0948" w:rsidRPr="00AA6304">
        <w:rPr>
          <w:szCs w:val="28"/>
        </w:rPr>
        <w:t>)</w:t>
      </w:r>
      <w:r w:rsidR="002E22C9" w:rsidRPr="00AA6304">
        <w:rPr>
          <w:szCs w:val="28"/>
        </w:rPr>
        <w:t>. Время выдержки должно быть минимальным, обеспечивающим равномерный прогрев по сечению изделия. Скорость охлаждения на спокойном воздухе обычно составляет 150—250 °С/</w:t>
      </w:r>
      <w:r w:rsidR="002E22C9" w:rsidRPr="00AA6304">
        <w:rPr>
          <w:iCs/>
          <w:szCs w:val="28"/>
        </w:rPr>
        <w:t>ч</w:t>
      </w:r>
      <w:r w:rsidR="003E59D4" w:rsidRPr="00AA6304">
        <w:rPr>
          <w:szCs w:val="28"/>
        </w:rPr>
        <w:t xml:space="preserve">; однако при нормализаций </w:t>
      </w:r>
      <w:r w:rsidR="002E22C9" w:rsidRPr="00AA6304">
        <w:rPr>
          <w:szCs w:val="28"/>
        </w:rPr>
        <w:t>массивных изделий скорость охлаждения должна регламентироваться в зависимости от их размеров и состава стали в соответствии с кинетикой превращений аустенита. Увеличение скорости нагрева, минимально возможные температуры и время выдержки обеспечивают получение более мелкого зерна аустенита и более дисперсной смеси перлита или сорбита с ферритом.</w:t>
      </w:r>
    </w:p>
    <w:p w:rsidR="00916DDC" w:rsidRPr="00AA6304" w:rsidRDefault="00916DDC" w:rsidP="00AA6304">
      <w:pPr>
        <w:jc w:val="both"/>
        <w:rPr>
          <w:szCs w:val="28"/>
        </w:rPr>
      </w:pPr>
      <w:r w:rsidRPr="00AA6304">
        <w:rPr>
          <w:szCs w:val="28"/>
        </w:rPr>
        <w:t>После нормализации сталь должна иметь большую прочность, чем после отжига. Нормализацию применяют чаще как промежуточную операцию для смягчения стали перед обработкой резанием, для устранения пороков строения и общего улучшения структуры перед закалкой. Таким образом, назначение нормализации как промежуточной обработки аналогично назначению отжига. Так как нормализация гораздо выгоднее отжига (охлаждение не с печью, а на воздухе), то ее всегда следует предпочесть отжигу, если оба эти вида обработки дают одинаковые результаты. Но нормализация не всегда может заменить отжиг как операция смягчения стали.</w:t>
      </w:r>
    </w:p>
    <w:p w:rsidR="00916DDC" w:rsidRPr="00AA6304" w:rsidRDefault="00916DDC" w:rsidP="00AA6304">
      <w:pPr>
        <w:jc w:val="both"/>
        <w:rPr>
          <w:szCs w:val="28"/>
        </w:rPr>
      </w:pPr>
      <w:r w:rsidRPr="00AA6304">
        <w:rPr>
          <w:szCs w:val="28"/>
        </w:rPr>
        <w:t>Нормализацию широко применяют вместо смягчающего отжига к малоуглеродистым сталям, в которых аустенит слабо переохлаждается. Но она не может заменить смягчающий отжиг высокоуглеродистых сталей, которые весьма ощутимо упрочняются при охлаждении на воздухе из-за значительного переохлаждения аустенита.</w:t>
      </w:r>
    </w:p>
    <w:p w:rsidR="00916DDC" w:rsidRDefault="00916DDC" w:rsidP="00AA6304">
      <w:pPr>
        <w:jc w:val="both"/>
        <w:rPr>
          <w:szCs w:val="28"/>
        </w:rPr>
      </w:pPr>
      <w:r w:rsidRPr="00AA6304">
        <w:rPr>
          <w:szCs w:val="28"/>
        </w:rPr>
        <w:t>В заэвтектоидной стали нормализация устраняет грубую сетку вторичного цементита. При нагреве выше точки А</w:t>
      </w:r>
      <w:r w:rsidRPr="00AA6304">
        <w:rPr>
          <w:szCs w:val="28"/>
          <w:vertAlign w:val="subscript"/>
        </w:rPr>
        <w:t>С</w:t>
      </w:r>
      <w:r w:rsidRPr="00AA6304">
        <w:rPr>
          <w:szCs w:val="28"/>
          <w:vertAlign w:val="subscript"/>
          <w:lang w:val="en-US"/>
        </w:rPr>
        <w:t>m</w:t>
      </w:r>
      <w:r w:rsidRPr="00AA6304">
        <w:rPr>
          <w:szCs w:val="28"/>
        </w:rPr>
        <w:t xml:space="preserve"> (линия </w:t>
      </w:r>
      <w:r w:rsidRPr="00AA6304">
        <w:rPr>
          <w:szCs w:val="28"/>
          <w:lang w:val="en-US"/>
        </w:rPr>
        <w:t>SE</w:t>
      </w:r>
      <w:r w:rsidRPr="00AA6304">
        <w:rPr>
          <w:szCs w:val="28"/>
        </w:rPr>
        <w:t>) вторичный цементит растворяется, а при последующем ускоренном охлаждении на воздухе он не успевает образовать грубую сетку, понижающую свойства стали.</w:t>
      </w:r>
    </w:p>
    <w:p w:rsidR="005C2075" w:rsidRPr="00AA6304" w:rsidRDefault="005C2075" w:rsidP="00AA6304">
      <w:pPr>
        <w:jc w:val="both"/>
        <w:rPr>
          <w:szCs w:val="28"/>
        </w:rPr>
      </w:pPr>
    </w:p>
    <w:p w:rsidR="003D2A64" w:rsidRPr="00AA6304" w:rsidRDefault="00E82475" w:rsidP="00AA6304">
      <w:pPr>
        <w:jc w:val="both"/>
        <w:rPr>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4.45pt;margin-top:21.8pt;width:42.75pt;height:26.2pt;z-index:251658240" stroked="f">
            <v:textbox style="mso-next-textbox:#_x0000_s1026">
              <w:txbxContent>
                <w:p w:rsidR="00846E0F" w:rsidRPr="00873AAD" w:rsidRDefault="00846E0F" w:rsidP="00790F0D">
                  <w:pPr>
                    <w:ind w:firstLine="0"/>
                    <w:jc w:val="both"/>
                    <w:rPr>
                      <w:rFonts w:ascii="Arial Rounded MT Bold" w:hAnsi="Arial Rounded MT Bold"/>
                      <w:b/>
                      <w:i/>
                      <w:sz w:val="32"/>
                      <w:szCs w:val="32"/>
                    </w:rPr>
                  </w:pPr>
                  <w:r w:rsidRPr="00873AAD">
                    <w:rPr>
                      <w:b/>
                      <w:i/>
                      <w:sz w:val="32"/>
                      <w:szCs w:val="32"/>
                    </w:rPr>
                    <w:t>А</w:t>
                  </w:r>
                  <w:r w:rsidRPr="00873AAD">
                    <w:rPr>
                      <w:rFonts w:ascii="Arial Rounded MT Bold" w:hAnsi="Arial Rounded MT Bold"/>
                      <w:b/>
                      <w:i/>
                      <w:sz w:val="32"/>
                      <w:szCs w:val="32"/>
                      <w:vertAlign w:val="subscript"/>
                    </w:rPr>
                    <w:t>C3</w:t>
                  </w:r>
                </w:p>
              </w:txbxContent>
            </v:textbox>
          </v:shape>
        </w:pict>
      </w:r>
      <w:r w:rsidR="005C2075" w:rsidRPr="00AA6304">
        <w:rPr>
          <w:szCs w:val="28"/>
          <w:lang w:val="en-US"/>
        </w:rPr>
        <w:object w:dxaOrig="7227" w:dyaOrig="4281">
          <v:shape id="_x0000_i1027" type="#_x0000_t75" style="width:256.5pt;height:137.25pt" o:ole="" fillcolor="window">
            <v:imagedata r:id="rId9" o:title=""/>
          </v:shape>
          <o:OLEObject Type="Embed" ProgID="Word.Picture.8" ShapeID="_x0000_i1027" DrawAspect="Content" ObjectID="_1461964429" r:id="rId10"/>
        </w:object>
      </w:r>
    </w:p>
    <w:p w:rsidR="003D2A64" w:rsidRDefault="007D0948" w:rsidP="00AA6304">
      <w:pPr>
        <w:jc w:val="both"/>
        <w:rPr>
          <w:szCs w:val="28"/>
        </w:rPr>
      </w:pPr>
      <w:r w:rsidRPr="00AA6304">
        <w:rPr>
          <w:szCs w:val="28"/>
        </w:rPr>
        <w:t xml:space="preserve">Рис. </w:t>
      </w:r>
      <w:r w:rsidR="00157325" w:rsidRPr="00AA6304">
        <w:rPr>
          <w:szCs w:val="28"/>
        </w:rPr>
        <w:t>3</w:t>
      </w:r>
      <w:r w:rsidRPr="00AA6304">
        <w:rPr>
          <w:szCs w:val="28"/>
        </w:rPr>
        <w:t>.</w:t>
      </w:r>
      <w:r w:rsidR="00AA6304">
        <w:rPr>
          <w:szCs w:val="28"/>
        </w:rPr>
        <w:t xml:space="preserve"> </w:t>
      </w:r>
      <w:r w:rsidR="003D2A64" w:rsidRPr="00AA6304">
        <w:rPr>
          <w:szCs w:val="28"/>
        </w:rPr>
        <w:t>Интервал температур терми</w:t>
      </w:r>
      <w:r w:rsidR="007C7CCA" w:rsidRPr="00AA6304">
        <w:rPr>
          <w:szCs w:val="28"/>
        </w:rPr>
        <w:t>ческой обработки</w:t>
      </w:r>
      <w:r w:rsidR="005C2075">
        <w:rPr>
          <w:szCs w:val="28"/>
        </w:rPr>
        <w:t xml:space="preserve"> </w:t>
      </w:r>
      <w:r w:rsidR="007C7CCA" w:rsidRPr="00AA6304">
        <w:rPr>
          <w:szCs w:val="28"/>
        </w:rPr>
        <w:t>(І – полный отжиг</w:t>
      </w:r>
      <w:r w:rsidR="00950170" w:rsidRPr="00AA6304">
        <w:rPr>
          <w:szCs w:val="28"/>
        </w:rPr>
        <w:t>,</w:t>
      </w:r>
      <w:r w:rsidR="007C7CCA" w:rsidRPr="00AA6304">
        <w:rPr>
          <w:szCs w:val="28"/>
        </w:rPr>
        <w:t xml:space="preserve"> </w:t>
      </w:r>
      <w:r w:rsidR="003D2A64" w:rsidRPr="00AA6304">
        <w:rPr>
          <w:szCs w:val="28"/>
        </w:rPr>
        <w:t>ІІ – нормализация</w:t>
      </w:r>
      <w:r w:rsidR="00950170" w:rsidRPr="00AA6304">
        <w:rPr>
          <w:szCs w:val="28"/>
        </w:rPr>
        <w:t>)</w:t>
      </w:r>
      <w:r w:rsidR="003D2A64" w:rsidRPr="00AA6304">
        <w:rPr>
          <w:szCs w:val="28"/>
        </w:rPr>
        <w:t>.</w:t>
      </w:r>
    </w:p>
    <w:p w:rsidR="005C2075" w:rsidRPr="00AA6304" w:rsidRDefault="005C2075" w:rsidP="00AA6304">
      <w:pPr>
        <w:jc w:val="both"/>
        <w:rPr>
          <w:szCs w:val="28"/>
        </w:rPr>
      </w:pPr>
    </w:p>
    <w:p w:rsidR="00CB6244" w:rsidRPr="00AA6304" w:rsidRDefault="00221848" w:rsidP="005C2075">
      <w:pPr>
        <w:pStyle w:val="13"/>
        <w:spacing w:before="0" w:after="0"/>
        <w:outlineLvl w:val="9"/>
        <w:rPr>
          <w:sz w:val="28"/>
          <w:szCs w:val="28"/>
        </w:rPr>
      </w:pPr>
      <w:bookmarkStart w:id="4" w:name="_Toc255800616"/>
      <w:r w:rsidRPr="00AA6304">
        <w:rPr>
          <w:sz w:val="28"/>
          <w:szCs w:val="28"/>
        </w:rPr>
        <w:t xml:space="preserve">Латунь </w:t>
      </w:r>
      <w:r w:rsidR="00CB6244" w:rsidRPr="00AA6304">
        <w:rPr>
          <w:sz w:val="28"/>
          <w:szCs w:val="28"/>
        </w:rPr>
        <w:t>–</w:t>
      </w:r>
      <w:r w:rsidRPr="00AA6304">
        <w:rPr>
          <w:sz w:val="28"/>
          <w:szCs w:val="28"/>
        </w:rPr>
        <w:t xml:space="preserve"> свойства, применение, маркировка.</w:t>
      </w:r>
      <w:bookmarkEnd w:id="4"/>
    </w:p>
    <w:p w:rsidR="005C2075" w:rsidRDefault="005C2075" w:rsidP="00AA6304">
      <w:pPr>
        <w:jc w:val="both"/>
        <w:rPr>
          <w:szCs w:val="28"/>
        </w:rPr>
      </w:pPr>
    </w:p>
    <w:p w:rsidR="006C7A0C" w:rsidRPr="00AA6304" w:rsidRDefault="00C341A9" w:rsidP="00AA6304">
      <w:pPr>
        <w:jc w:val="both"/>
        <w:rPr>
          <w:szCs w:val="28"/>
        </w:rPr>
      </w:pPr>
      <w:r w:rsidRPr="00AA6304">
        <w:rPr>
          <w:szCs w:val="28"/>
        </w:rPr>
        <w:t>Латунями называют двойные или многокомпонентные сплавы на основе меди, в которых основным легирующим элементом является цинк.</w:t>
      </w:r>
    </w:p>
    <w:p w:rsidR="00C341A9" w:rsidRDefault="006C7A0C" w:rsidP="00AA6304">
      <w:pPr>
        <w:jc w:val="both"/>
        <w:rPr>
          <w:szCs w:val="28"/>
        </w:rPr>
      </w:pPr>
      <w:r w:rsidRPr="00AA6304">
        <w:rPr>
          <w:szCs w:val="28"/>
        </w:rPr>
        <w:t>Медные сплавы обладают высокими механическими и технологическими свойствами, хорошо сопротивляются</w:t>
      </w:r>
      <w:r w:rsidR="00A37DD2" w:rsidRPr="00AA6304">
        <w:rPr>
          <w:szCs w:val="28"/>
        </w:rPr>
        <w:t xml:space="preserve"> износу и коррозии.</w:t>
      </w:r>
    </w:p>
    <w:p w:rsidR="005C2075" w:rsidRPr="00AA6304" w:rsidRDefault="005C2075" w:rsidP="005C2075">
      <w:pPr>
        <w:jc w:val="both"/>
        <w:rPr>
          <w:szCs w:val="28"/>
        </w:rPr>
      </w:pPr>
      <w:r w:rsidRPr="00AA6304">
        <w:rPr>
          <w:szCs w:val="28"/>
        </w:rPr>
        <w:t>Медь с цинком образует кроме основного</w:t>
      </w:r>
      <w:r>
        <w:rPr>
          <w:szCs w:val="28"/>
        </w:rPr>
        <w:t xml:space="preserve"> </w:t>
      </w:r>
      <w:r w:rsidRPr="00AA6304">
        <w:rPr>
          <w:szCs w:val="28"/>
        </w:rPr>
        <w:t>α-раствора ряд фаз электронного типа; β,γ и ε.</w:t>
      </w:r>
    </w:p>
    <w:p w:rsidR="005C2075" w:rsidRPr="00AA6304" w:rsidRDefault="005C2075" w:rsidP="005C2075">
      <w:pPr>
        <w:jc w:val="both"/>
        <w:rPr>
          <w:szCs w:val="28"/>
        </w:rPr>
      </w:pPr>
      <w:r w:rsidRPr="00AA6304">
        <w:rPr>
          <w:szCs w:val="28"/>
        </w:rPr>
        <w:t>Наиболее часто структура латуней состоит из</w:t>
      </w:r>
      <w:r>
        <w:rPr>
          <w:szCs w:val="28"/>
        </w:rPr>
        <w:t xml:space="preserve"> </w:t>
      </w:r>
      <w:r w:rsidRPr="00AA6304">
        <w:rPr>
          <w:szCs w:val="28"/>
        </w:rPr>
        <w:t>α - или α + β</w:t>
      </w:r>
      <w:r w:rsidRPr="00AA6304">
        <w:rPr>
          <w:szCs w:val="28"/>
          <w:vertAlign w:val="superscript"/>
        </w:rPr>
        <w:t>′</w:t>
      </w:r>
      <w:r w:rsidRPr="00AA6304">
        <w:rPr>
          <w:szCs w:val="28"/>
        </w:rPr>
        <w:t xml:space="preserve"> -фаз: α -фаза — твердый раствор цинка в меди с кристаллической решеткой меди</w:t>
      </w:r>
      <w:r>
        <w:rPr>
          <w:szCs w:val="28"/>
        </w:rPr>
        <w:t xml:space="preserve"> </w:t>
      </w:r>
      <w:r w:rsidRPr="00AA6304">
        <w:rPr>
          <w:szCs w:val="28"/>
        </w:rPr>
        <w:t>г. ц. к. Предельная растворимость цинка в меди составляет 39% (рис. 4, а), а β</w:t>
      </w:r>
      <w:r w:rsidRPr="00AA6304">
        <w:rPr>
          <w:szCs w:val="28"/>
          <w:vertAlign w:val="superscript"/>
        </w:rPr>
        <w:t>′</w:t>
      </w:r>
      <w:r w:rsidRPr="00AA6304">
        <w:rPr>
          <w:szCs w:val="28"/>
        </w:rPr>
        <w:t xml:space="preserve">-фаза упорядоченный твердый раствор на базе электронного соединения </w:t>
      </w:r>
      <w:r w:rsidRPr="00AA6304">
        <w:rPr>
          <w:szCs w:val="28"/>
          <w:lang w:val="en-US"/>
        </w:rPr>
        <w:t>CuZn</w:t>
      </w:r>
      <w:r w:rsidRPr="00AA6304">
        <w:rPr>
          <w:szCs w:val="28"/>
        </w:rPr>
        <w:t xml:space="preserve"> </w:t>
      </w:r>
      <w:r w:rsidRPr="00AA6304">
        <w:rPr>
          <w:szCs w:val="28"/>
          <w:lang w:val="en-US"/>
        </w:rPr>
        <w:t>c</w:t>
      </w:r>
      <w:r w:rsidRPr="00AA6304">
        <w:rPr>
          <w:szCs w:val="28"/>
        </w:rPr>
        <w:t xml:space="preserve"> решеткой</w:t>
      </w:r>
      <w:r>
        <w:rPr>
          <w:szCs w:val="28"/>
        </w:rPr>
        <w:t xml:space="preserve"> </w:t>
      </w:r>
      <w:r w:rsidRPr="00AA6304">
        <w:rPr>
          <w:szCs w:val="28"/>
        </w:rPr>
        <w:t>о.ц. к.</w:t>
      </w:r>
    </w:p>
    <w:p w:rsidR="005C2075" w:rsidRDefault="005C2075" w:rsidP="00AA6304">
      <w:pPr>
        <w:jc w:val="both"/>
        <w:rPr>
          <w:szCs w:val="28"/>
        </w:rPr>
      </w:pPr>
    </w:p>
    <w:p w:rsidR="005C2075" w:rsidRDefault="005C2075">
      <w:pPr>
        <w:spacing w:line="240" w:lineRule="auto"/>
        <w:ind w:firstLine="0"/>
        <w:contextualSpacing w:val="0"/>
        <w:rPr>
          <w:szCs w:val="28"/>
        </w:rPr>
      </w:pPr>
      <w:r>
        <w:rPr>
          <w:szCs w:val="28"/>
        </w:rPr>
        <w:br w:type="page"/>
      </w:r>
    </w:p>
    <w:p w:rsidR="005568D3" w:rsidRPr="00AA6304" w:rsidRDefault="00E82475" w:rsidP="00AA6304">
      <w:pPr>
        <w:framePr w:h="5909" w:hSpace="38" w:wrap="auto" w:vAnchor="text" w:hAnchor="margin" w:x="11641" w:y="1"/>
        <w:jc w:val="both"/>
        <w:rPr>
          <w:szCs w:val="28"/>
        </w:rPr>
      </w:pPr>
      <w:r>
        <w:rPr>
          <w:noProof/>
          <w:szCs w:val="28"/>
        </w:rPr>
        <w:pict>
          <v:shape id="Рисунок 4" o:spid="_x0000_i1028" type="#_x0000_t75" style="width:156pt;height:301.5pt;visibility:visible;mso-wrap-style:square">
            <v:imagedata r:id="rId11" o:title=""/>
          </v:shape>
        </w:pict>
      </w:r>
    </w:p>
    <w:p w:rsidR="0067117D" w:rsidRPr="00AA6304" w:rsidRDefault="00E82475" w:rsidP="00AA6304">
      <w:pPr>
        <w:jc w:val="both"/>
        <w:rPr>
          <w:szCs w:val="28"/>
        </w:rPr>
      </w:pPr>
      <w:r>
        <w:rPr>
          <w:noProof/>
          <w:szCs w:val="28"/>
        </w:rPr>
        <w:pict>
          <v:shape id="Рисунок 5" o:spid="_x0000_i1029" type="#_x0000_t75" style="width:237.75pt;height:261pt;visibility:visible;mso-wrap-style:square">
            <v:imagedata r:id="rId12" o:title="" grayscale="t" bilevel="t"/>
          </v:shape>
        </w:pict>
      </w:r>
    </w:p>
    <w:p w:rsidR="00A500DE" w:rsidRDefault="003D2A64" w:rsidP="00AA6304">
      <w:pPr>
        <w:jc w:val="both"/>
        <w:rPr>
          <w:szCs w:val="28"/>
        </w:rPr>
      </w:pPr>
      <w:r w:rsidRPr="00AA6304">
        <w:rPr>
          <w:szCs w:val="28"/>
        </w:rPr>
        <w:t>Рис. 4</w:t>
      </w:r>
      <w:r w:rsidR="00A500DE" w:rsidRPr="00AA6304">
        <w:rPr>
          <w:szCs w:val="28"/>
        </w:rPr>
        <w:t xml:space="preserve">. Диаграмма состояния Си </w:t>
      </w:r>
      <w:r w:rsidR="000D129B" w:rsidRPr="00AA6304">
        <w:rPr>
          <w:iCs/>
          <w:szCs w:val="28"/>
        </w:rPr>
        <w:t>–</w:t>
      </w:r>
      <w:r w:rsidR="00A500DE" w:rsidRPr="00AA6304">
        <w:rPr>
          <w:iCs/>
          <w:szCs w:val="28"/>
        </w:rPr>
        <w:t xml:space="preserve"> </w:t>
      </w:r>
      <w:r w:rsidR="00A500DE" w:rsidRPr="00AA6304">
        <w:rPr>
          <w:szCs w:val="28"/>
          <w:lang w:val="en-US"/>
        </w:rPr>
        <w:t>Zn</w:t>
      </w:r>
      <w:r w:rsidR="00A500DE" w:rsidRPr="00AA6304">
        <w:rPr>
          <w:szCs w:val="28"/>
        </w:rPr>
        <w:t xml:space="preserve"> (а) и влияние цинка на механические свойства меди (б)</w:t>
      </w:r>
    </w:p>
    <w:p w:rsidR="005C2075" w:rsidRPr="00AA6304" w:rsidRDefault="005C2075" w:rsidP="00AA6304">
      <w:pPr>
        <w:jc w:val="both"/>
        <w:rPr>
          <w:iCs/>
          <w:szCs w:val="28"/>
        </w:rPr>
      </w:pPr>
    </w:p>
    <w:p w:rsidR="0070178B" w:rsidRPr="00AA6304" w:rsidRDefault="0070178B" w:rsidP="00AA6304">
      <w:pPr>
        <w:jc w:val="both"/>
        <w:rPr>
          <w:szCs w:val="28"/>
        </w:rPr>
      </w:pPr>
      <w:r w:rsidRPr="00AA6304">
        <w:rPr>
          <w:szCs w:val="28"/>
        </w:rPr>
        <w:t xml:space="preserve">При высоких температурах </w:t>
      </w:r>
      <w:r w:rsidR="00F5458D" w:rsidRPr="00AA6304">
        <w:rPr>
          <w:szCs w:val="28"/>
        </w:rPr>
        <w:t>β</w:t>
      </w:r>
      <w:r w:rsidRPr="00AA6304">
        <w:rPr>
          <w:szCs w:val="28"/>
        </w:rPr>
        <w:t>-фаза имеет неу</w:t>
      </w:r>
      <w:r w:rsidR="006068D0" w:rsidRPr="00AA6304">
        <w:rPr>
          <w:szCs w:val="28"/>
        </w:rPr>
        <w:t>порядоченное расположе</w:t>
      </w:r>
      <w:r w:rsidRPr="00AA6304">
        <w:rPr>
          <w:szCs w:val="28"/>
        </w:rPr>
        <w:t>ние атомов и широкую о</w:t>
      </w:r>
      <w:r w:rsidR="00281D4D" w:rsidRPr="00AA6304">
        <w:rPr>
          <w:szCs w:val="28"/>
        </w:rPr>
        <w:t xml:space="preserve">бласть гомогенности (см. рис. </w:t>
      </w:r>
      <w:r w:rsidRPr="00AA6304">
        <w:rPr>
          <w:szCs w:val="28"/>
        </w:rPr>
        <w:t xml:space="preserve">4, </w:t>
      </w:r>
      <w:r w:rsidRPr="00AA6304">
        <w:rPr>
          <w:iCs/>
          <w:szCs w:val="28"/>
        </w:rPr>
        <w:t xml:space="preserve">а). </w:t>
      </w:r>
      <w:r w:rsidR="006918ED" w:rsidRPr="00AA6304">
        <w:rPr>
          <w:szCs w:val="28"/>
        </w:rPr>
        <w:t>В этом со стоянии β</w:t>
      </w:r>
      <w:r w:rsidRPr="00AA6304">
        <w:rPr>
          <w:szCs w:val="28"/>
        </w:rPr>
        <w:t xml:space="preserve">-фаза пластична. При температуре ниже 454 — </w:t>
      </w:r>
      <w:r w:rsidR="006068D0" w:rsidRPr="00AA6304">
        <w:rPr>
          <w:szCs w:val="28"/>
        </w:rPr>
        <w:t>468°С расположе</w:t>
      </w:r>
      <w:r w:rsidRPr="00AA6304">
        <w:rPr>
          <w:szCs w:val="28"/>
        </w:rPr>
        <w:t xml:space="preserve">ние атомов меди и цинка в этой фазе становится упорядоченным, и она </w:t>
      </w:r>
      <w:r w:rsidR="006918ED" w:rsidRPr="00AA6304">
        <w:rPr>
          <w:szCs w:val="28"/>
        </w:rPr>
        <w:t>обозначается β</w:t>
      </w:r>
      <w:r w:rsidR="006918ED" w:rsidRPr="00AA6304">
        <w:rPr>
          <w:szCs w:val="28"/>
          <w:vertAlign w:val="superscript"/>
        </w:rPr>
        <w:t>′</w:t>
      </w:r>
      <w:r w:rsidR="006918ED" w:rsidRPr="00AA6304">
        <w:rPr>
          <w:szCs w:val="28"/>
        </w:rPr>
        <w:t>. Фаза β</w:t>
      </w:r>
      <w:r w:rsidR="006918ED" w:rsidRPr="00AA6304">
        <w:rPr>
          <w:szCs w:val="28"/>
          <w:vertAlign w:val="superscript"/>
        </w:rPr>
        <w:t>′</w:t>
      </w:r>
      <w:r w:rsidRPr="00AA6304">
        <w:rPr>
          <w:szCs w:val="28"/>
        </w:rPr>
        <w:t xml:space="preserve"> </w:t>
      </w:r>
      <w:r w:rsidR="006918ED" w:rsidRPr="00AA6304">
        <w:rPr>
          <w:szCs w:val="28"/>
        </w:rPr>
        <w:t>в отличие от β</w:t>
      </w:r>
      <w:r w:rsidRPr="00AA6304">
        <w:rPr>
          <w:szCs w:val="28"/>
        </w:rPr>
        <w:t xml:space="preserve">-фазы является более твердой и </w:t>
      </w:r>
      <w:r w:rsidR="008173E8" w:rsidRPr="00AA6304">
        <w:rPr>
          <w:szCs w:val="28"/>
        </w:rPr>
        <w:t xml:space="preserve">хрупкой; γ </w:t>
      </w:r>
      <w:r w:rsidRPr="00AA6304">
        <w:rPr>
          <w:szCs w:val="28"/>
        </w:rPr>
        <w:t xml:space="preserve">-фаза представляет собой электронное соединение </w:t>
      </w:r>
      <w:r w:rsidRPr="00AA6304">
        <w:rPr>
          <w:szCs w:val="28"/>
          <w:lang w:val="en-US"/>
        </w:rPr>
        <w:t>Cu</w:t>
      </w:r>
      <w:r w:rsidR="006068D0" w:rsidRPr="00AA6304">
        <w:rPr>
          <w:szCs w:val="28"/>
          <w:vertAlign w:val="subscript"/>
        </w:rPr>
        <w:t>5</w:t>
      </w:r>
      <w:r w:rsidRPr="00AA6304">
        <w:rPr>
          <w:szCs w:val="28"/>
          <w:lang w:val="en-US"/>
        </w:rPr>
        <w:t>Zn</w:t>
      </w:r>
      <w:r w:rsidRPr="00AA6304">
        <w:rPr>
          <w:szCs w:val="28"/>
          <w:vertAlign w:val="subscript"/>
        </w:rPr>
        <w:t>8</w:t>
      </w:r>
      <w:r w:rsidRPr="00AA6304">
        <w:rPr>
          <w:szCs w:val="28"/>
        </w:rPr>
        <w:t xml:space="preserve"> (21/13). Зависимость механических свойст</w:t>
      </w:r>
      <w:r w:rsidR="006068D0" w:rsidRPr="00AA6304">
        <w:rPr>
          <w:szCs w:val="28"/>
        </w:rPr>
        <w:t>в меди от соде</w:t>
      </w:r>
      <w:r w:rsidR="00FF2F7A" w:rsidRPr="00AA6304">
        <w:rPr>
          <w:szCs w:val="28"/>
        </w:rPr>
        <w:t>ржания цинка показана на рис. 4, б</w:t>
      </w:r>
      <w:r w:rsidR="006068D0" w:rsidRPr="00AA6304">
        <w:rPr>
          <w:szCs w:val="28"/>
        </w:rPr>
        <w:t>. В области</w:t>
      </w:r>
      <w:r w:rsidR="00AA6304">
        <w:rPr>
          <w:szCs w:val="28"/>
        </w:rPr>
        <w:t xml:space="preserve"> </w:t>
      </w:r>
      <w:r w:rsidR="006068D0" w:rsidRPr="00AA6304">
        <w:rPr>
          <w:szCs w:val="28"/>
        </w:rPr>
        <w:t xml:space="preserve">α </w:t>
      </w:r>
      <w:r w:rsidRPr="00AA6304">
        <w:rPr>
          <w:szCs w:val="28"/>
        </w:rPr>
        <w:t>-твердо</w:t>
      </w:r>
      <w:r w:rsidR="006068D0" w:rsidRPr="00AA6304">
        <w:rPr>
          <w:szCs w:val="28"/>
        </w:rPr>
        <w:t>го раствора прочность и пластич</w:t>
      </w:r>
      <w:r w:rsidRPr="00AA6304">
        <w:rPr>
          <w:szCs w:val="28"/>
        </w:rPr>
        <w:t>ность растут. При появлении в структур</w:t>
      </w:r>
      <w:r w:rsidR="006918ED" w:rsidRPr="00AA6304">
        <w:rPr>
          <w:szCs w:val="28"/>
        </w:rPr>
        <w:t>е β</w:t>
      </w:r>
      <w:r w:rsidR="006918ED" w:rsidRPr="00AA6304">
        <w:rPr>
          <w:szCs w:val="28"/>
          <w:vertAlign w:val="superscript"/>
        </w:rPr>
        <w:t>′</w:t>
      </w:r>
      <w:r w:rsidR="006068D0" w:rsidRPr="00AA6304">
        <w:rPr>
          <w:szCs w:val="28"/>
        </w:rPr>
        <w:t>-кристаллов пластичность па</w:t>
      </w:r>
      <w:r w:rsidRPr="00AA6304">
        <w:rPr>
          <w:szCs w:val="28"/>
        </w:rPr>
        <w:t xml:space="preserve">дает, а прочность продолжает возрастать примерно до 45% </w:t>
      </w:r>
      <w:r w:rsidRPr="00AA6304">
        <w:rPr>
          <w:szCs w:val="28"/>
          <w:lang w:val="en-US"/>
        </w:rPr>
        <w:t>Zn</w:t>
      </w:r>
      <w:r w:rsidRPr="00AA6304">
        <w:rPr>
          <w:szCs w:val="28"/>
        </w:rPr>
        <w:t xml:space="preserve">. </w:t>
      </w:r>
      <w:r w:rsidR="006068D0" w:rsidRPr="00AA6304">
        <w:rPr>
          <w:szCs w:val="28"/>
        </w:rPr>
        <w:t>При боль</w:t>
      </w:r>
      <w:r w:rsidRPr="00AA6304">
        <w:rPr>
          <w:szCs w:val="28"/>
        </w:rPr>
        <w:t>шем содержании цинк</w:t>
      </w:r>
      <w:r w:rsidR="006918ED" w:rsidRPr="00AA6304">
        <w:rPr>
          <w:szCs w:val="28"/>
        </w:rPr>
        <w:t>а структура сплава состоит из β</w:t>
      </w:r>
      <w:r w:rsidR="006918ED" w:rsidRPr="00AA6304">
        <w:rPr>
          <w:szCs w:val="28"/>
          <w:vertAlign w:val="superscript"/>
        </w:rPr>
        <w:t>′</w:t>
      </w:r>
      <w:r w:rsidRPr="00AA6304">
        <w:rPr>
          <w:szCs w:val="28"/>
        </w:rPr>
        <w:t>-фазы, и прочность сильно уменьшается из-за высокой хрупкости.</w:t>
      </w:r>
    </w:p>
    <w:p w:rsidR="00265E5A" w:rsidRPr="00AA6304" w:rsidRDefault="0070178B" w:rsidP="00AA6304">
      <w:pPr>
        <w:jc w:val="both"/>
        <w:rPr>
          <w:szCs w:val="28"/>
        </w:rPr>
      </w:pPr>
      <w:r w:rsidRPr="00AA6304">
        <w:rPr>
          <w:szCs w:val="28"/>
        </w:rPr>
        <w:t xml:space="preserve">Технические латуни содержат до 40 — 45% </w:t>
      </w:r>
      <w:r w:rsidRPr="00AA6304">
        <w:rPr>
          <w:szCs w:val="28"/>
          <w:lang w:val="en-US"/>
        </w:rPr>
        <w:t>Zn</w:t>
      </w:r>
      <w:r w:rsidRPr="00AA6304">
        <w:rPr>
          <w:szCs w:val="28"/>
        </w:rPr>
        <w:t xml:space="preserve">. </w:t>
      </w:r>
      <w:r w:rsidR="00DE1833" w:rsidRPr="00AA6304">
        <w:rPr>
          <w:szCs w:val="28"/>
        </w:rPr>
        <w:t>В зависимости от содержания цинка различают</w:t>
      </w:r>
      <w:r w:rsidR="00AA6304">
        <w:rPr>
          <w:szCs w:val="28"/>
        </w:rPr>
        <w:t xml:space="preserve"> </w:t>
      </w:r>
      <w:r w:rsidR="00DE1833" w:rsidRPr="00AA6304">
        <w:rPr>
          <w:szCs w:val="28"/>
        </w:rPr>
        <w:t xml:space="preserve">α </w:t>
      </w:r>
      <w:r w:rsidR="003D2A64" w:rsidRPr="00AA6304">
        <w:rPr>
          <w:szCs w:val="28"/>
        </w:rPr>
        <w:t>-латуни (рис. 5</w:t>
      </w:r>
      <w:r w:rsidR="00DE1833" w:rsidRPr="00AA6304">
        <w:rPr>
          <w:szCs w:val="28"/>
        </w:rPr>
        <w:t>, а) и</w:t>
      </w:r>
      <w:r w:rsidR="00AA6304">
        <w:rPr>
          <w:szCs w:val="28"/>
        </w:rPr>
        <w:t xml:space="preserve"> </w:t>
      </w:r>
      <w:r w:rsidR="00DE1833" w:rsidRPr="00AA6304">
        <w:rPr>
          <w:szCs w:val="28"/>
        </w:rPr>
        <w:t>α</w:t>
      </w:r>
      <w:r w:rsidR="006918ED" w:rsidRPr="00AA6304">
        <w:rPr>
          <w:szCs w:val="28"/>
        </w:rPr>
        <w:t xml:space="preserve"> + β</w:t>
      </w:r>
      <w:r w:rsidR="006918ED" w:rsidRPr="00AA6304">
        <w:rPr>
          <w:szCs w:val="28"/>
          <w:vertAlign w:val="superscript"/>
        </w:rPr>
        <w:t>′</w:t>
      </w:r>
      <w:r w:rsidR="003D2A64" w:rsidRPr="00AA6304">
        <w:rPr>
          <w:szCs w:val="28"/>
        </w:rPr>
        <w:t>-латуни (рис. 5</w:t>
      </w:r>
      <w:r w:rsidR="00281D4D" w:rsidRPr="00AA6304">
        <w:rPr>
          <w:szCs w:val="28"/>
        </w:rPr>
        <w:t>,б</w:t>
      </w:r>
      <w:r w:rsidRPr="00AA6304">
        <w:rPr>
          <w:szCs w:val="28"/>
        </w:rPr>
        <w:t>):</w:t>
      </w:r>
      <w:r w:rsidR="00AA6304">
        <w:rPr>
          <w:szCs w:val="28"/>
        </w:rPr>
        <w:t xml:space="preserve"> </w:t>
      </w:r>
      <w:r w:rsidR="00DE1833" w:rsidRPr="00AA6304">
        <w:rPr>
          <w:szCs w:val="28"/>
        </w:rPr>
        <w:t xml:space="preserve">α </w:t>
      </w:r>
      <w:r w:rsidRPr="00AA6304">
        <w:rPr>
          <w:szCs w:val="28"/>
        </w:rPr>
        <w:t>-латуни хорошо деформируются в горя</w:t>
      </w:r>
      <w:r w:rsidR="00DE1833" w:rsidRPr="00AA6304">
        <w:rPr>
          <w:szCs w:val="28"/>
        </w:rPr>
        <w:t>чем и холодном состояниях. Двухфазные</w:t>
      </w:r>
      <w:r w:rsidR="00AA6304">
        <w:rPr>
          <w:szCs w:val="28"/>
        </w:rPr>
        <w:t xml:space="preserve"> </w:t>
      </w:r>
      <w:r w:rsidR="00DE1833" w:rsidRPr="00AA6304">
        <w:rPr>
          <w:szCs w:val="28"/>
        </w:rPr>
        <w:t>α</w:t>
      </w:r>
      <w:r w:rsidR="006918ED" w:rsidRPr="00AA6304">
        <w:rPr>
          <w:szCs w:val="28"/>
        </w:rPr>
        <w:t xml:space="preserve"> + β</w:t>
      </w:r>
      <w:r w:rsidR="006918ED" w:rsidRPr="00AA6304">
        <w:rPr>
          <w:szCs w:val="28"/>
          <w:vertAlign w:val="superscript"/>
        </w:rPr>
        <w:t>′</w:t>
      </w:r>
      <w:r w:rsidRPr="00AA6304">
        <w:rPr>
          <w:szCs w:val="28"/>
        </w:rPr>
        <w:t>-латуни малопластичны в холодном состоянии. Эти латуни</w:t>
      </w:r>
      <w:r w:rsidR="008E1461" w:rsidRPr="00AA6304">
        <w:rPr>
          <w:szCs w:val="28"/>
        </w:rPr>
        <w:t xml:space="preserve"> обычно </w:t>
      </w:r>
      <w:r w:rsidR="008E1461" w:rsidRPr="00AA6304">
        <w:rPr>
          <w:bCs/>
          <w:szCs w:val="28"/>
        </w:rPr>
        <w:t>подвергают горячей обработке</w:t>
      </w:r>
      <w:r w:rsidR="008E1461" w:rsidRPr="00AA6304">
        <w:rPr>
          <w:b/>
          <w:bCs/>
          <w:szCs w:val="28"/>
        </w:rPr>
        <w:t xml:space="preserve"> </w:t>
      </w:r>
      <w:r w:rsidR="008E1461" w:rsidRPr="00AA6304">
        <w:rPr>
          <w:szCs w:val="28"/>
        </w:rPr>
        <w:t xml:space="preserve">давлением при температурах, </w:t>
      </w:r>
      <w:r w:rsidR="00265E5A" w:rsidRPr="00AA6304">
        <w:rPr>
          <w:szCs w:val="28"/>
        </w:rPr>
        <w:t xml:space="preserve">соответствующих </w:t>
      </w:r>
      <w:r w:rsidR="00265E5A" w:rsidRPr="00AA6304">
        <w:rPr>
          <w:bCs/>
          <w:szCs w:val="28"/>
        </w:rPr>
        <w:t xml:space="preserve">области </w:t>
      </w:r>
      <w:r w:rsidR="00265E5A" w:rsidRPr="00AA6304">
        <w:rPr>
          <w:szCs w:val="28"/>
        </w:rPr>
        <w:t>β - или α + β</w:t>
      </w:r>
      <w:r w:rsidR="00265E5A" w:rsidRPr="00AA6304">
        <w:rPr>
          <w:bCs/>
          <w:szCs w:val="28"/>
        </w:rPr>
        <w:t xml:space="preserve">-фаз; </w:t>
      </w:r>
      <w:r w:rsidR="00265E5A" w:rsidRPr="00AA6304">
        <w:rPr>
          <w:szCs w:val="28"/>
        </w:rPr>
        <w:t>α + β</w:t>
      </w:r>
      <w:r w:rsidR="00265E5A" w:rsidRPr="00AA6304">
        <w:rPr>
          <w:szCs w:val="28"/>
          <w:vertAlign w:val="superscript"/>
        </w:rPr>
        <w:t>′</w:t>
      </w:r>
      <w:r w:rsidR="00265E5A" w:rsidRPr="00AA6304">
        <w:rPr>
          <w:szCs w:val="28"/>
        </w:rPr>
        <w:t>-</w:t>
      </w:r>
      <w:r w:rsidR="00265E5A" w:rsidRPr="00AA6304">
        <w:rPr>
          <w:bCs/>
          <w:szCs w:val="28"/>
        </w:rPr>
        <w:t>латуни</w:t>
      </w:r>
      <w:r w:rsidR="00265E5A" w:rsidRPr="00AA6304">
        <w:rPr>
          <w:b/>
          <w:bCs/>
          <w:szCs w:val="28"/>
        </w:rPr>
        <w:t xml:space="preserve"> </w:t>
      </w:r>
      <w:r w:rsidR="00265E5A" w:rsidRPr="00AA6304">
        <w:rPr>
          <w:szCs w:val="28"/>
        </w:rPr>
        <w:t>по сравнению с α -латунью имеют большую прочность и износостойкость, н</w:t>
      </w:r>
      <w:r w:rsidR="00E06FCB" w:rsidRPr="00AA6304">
        <w:rPr>
          <w:szCs w:val="28"/>
        </w:rPr>
        <w:t>о меньшую пластичность.</w:t>
      </w:r>
    </w:p>
    <w:p w:rsidR="00B54492" w:rsidRPr="00AA6304" w:rsidRDefault="00B54492" w:rsidP="00AA6304">
      <w:pPr>
        <w:jc w:val="both"/>
        <w:rPr>
          <w:szCs w:val="28"/>
        </w:rPr>
      </w:pPr>
      <w:r w:rsidRPr="00AA6304">
        <w:rPr>
          <w:szCs w:val="28"/>
        </w:rPr>
        <w:t xml:space="preserve">Двойные латуни нередко легируют </w:t>
      </w:r>
      <w:r w:rsidRPr="00AA6304">
        <w:rPr>
          <w:szCs w:val="28"/>
          <w:lang w:val="en-US"/>
        </w:rPr>
        <w:t>Al</w:t>
      </w:r>
      <w:r w:rsidRPr="00AA6304">
        <w:rPr>
          <w:szCs w:val="28"/>
        </w:rPr>
        <w:t xml:space="preserve">, </w:t>
      </w:r>
      <w:r w:rsidRPr="00AA6304">
        <w:rPr>
          <w:szCs w:val="28"/>
          <w:lang w:val="en-US"/>
        </w:rPr>
        <w:t>Fe</w:t>
      </w:r>
      <w:r w:rsidRPr="00AA6304">
        <w:rPr>
          <w:szCs w:val="28"/>
        </w:rPr>
        <w:t xml:space="preserve">, </w:t>
      </w:r>
      <w:r w:rsidRPr="00AA6304">
        <w:rPr>
          <w:szCs w:val="28"/>
          <w:lang w:val="en-US"/>
        </w:rPr>
        <w:t>Ni</w:t>
      </w:r>
      <w:r w:rsidRPr="00AA6304">
        <w:rPr>
          <w:szCs w:val="28"/>
        </w:rPr>
        <w:t xml:space="preserve">, </w:t>
      </w:r>
      <w:r w:rsidRPr="00AA6304">
        <w:rPr>
          <w:szCs w:val="28"/>
          <w:lang w:val="en-US"/>
        </w:rPr>
        <w:t>Sn</w:t>
      </w:r>
      <w:r w:rsidRPr="00AA6304">
        <w:rPr>
          <w:szCs w:val="28"/>
        </w:rPr>
        <w:t xml:space="preserve">, </w:t>
      </w:r>
      <w:r w:rsidRPr="00AA6304">
        <w:rPr>
          <w:szCs w:val="28"/>
          <w:lang w:val="en-US"/>
        </w:rPr>
        <w:t>Mn</w:t>
      </w:r>
      <w:r w:rsidRPr="00AA6304">
        <w:rPr>
          <w:szCs w:val="28"/>
        </w:rPr>
        <w:t xml:space="preserve">, </w:t>
      </w:r>
      <w:r w:rsidRPr="00AA6304">
        <w:rPr>
          <w:szCs w:val="28"/>
          <w:lang w:val="en-US"/>
        </w:rPr>
        <w:t>Pb</w:t>
      </w:r>
      <w:r w:rsidRPr="00AA6304">
        <w:rPr>
          <w:szCs w:val="28"/>
        </w:rPr>
        <w:t xml:space="preserve"> и другими элементами. Такие </w:t>
      </w:r>
      <w:r w:rsidRPr="00AA6304">
        <w:rPr>
          <w:bCs/>
          <w:szCs w:val="28"/>
        </w:rPr>
        <w:t xml:space="preserve">латуни </w:t>
      </w:r>
      <w:r w:rsidRPr="00AA6304">
        <w:rPr>
          <w:szCs w:val="28"/>
        </w:rPr>
        <w:t>называют специальными или многокомпонентными. Введение легирующих элементов (кроме никеля) уменьшает растворимость цинка в меди и способствует образованию β -фазы, поэтому специальные латуни чаще двухфазные α + β. Никель увеличивает растворимость цинка в меди. При добавлении его к α + β</w:t>
      </w:r>
      <w:r w:rsidRPr="00AA6304">
        <w:rPr>
          <w:szCs w:val="28"/>
          <w:vertAlign w:val="superscript"/>
        </w:rPr>
        <w:t>′</w:t>
      </w:r>
      <w:r w:rsidRPr="00AA6304">
        <w:rPr>
          <w:szCs w:val="28"/>
        </w:rPr>
        <w:t>-латуни количество β</w:t>
      </w:r>
      <w:r w:rsidRPr="00AA6304">
        <w:rPr>
          <w:szCs w:val="28"/>
          <w:vertAlign w:val="superscript"/>
        </w:rPr>
        <w:t>′</w:t>
      </w:r>
      <w:r w:rsidRPr="00AA6304">
        <w:rPr>
          <w:szCs w:val="28"/>
        </w:rPr>
        <w:t>-фазы уменьшается, и при достаточном его содержании латунь из двухфазной становится однофазной (α-латунь). Легирующие элементы увеличивают прочность (твердость), но уменьшают пластичность латуни.</w:t>
      </w:r>
    </w:p>
    <w:p w:rsidR="00E06FCB" w:rsidRPr="00AA6304" w:rsidRDefault="00E82475" w:rsidP="00AA6304">
      <w:pPr>
        <w:jc w:val="both"/>
        <w:rPr>
          <w:szCs w:val="28"/>
        </w:rPr>
      </w:pPr>
      <w:r>
        <w:rPr>
          <w:noProof/>
        </w:rPr>
        <w:pict>
          <v:shape id="Рисунок 2" o:spid="_x0000_s1028" type="#_x0000_t75" style="position:absolute;left:0;text-align:left;margin-left:126pt;margin-top:30.65pt;width:195pt;height:124pt;z-index:251657216;visibility:visible;mso-wrap-style:square;mso-width-percent:0;mso-height-percent:0;mso-wrap-distance-left:2pt;mso-wrap-distance-top:0;mso-wrap-distance-right:2pt;mso-wrap-distance-bottom:0;mso-position-horizontal:absolute;mso-position-horizontal-relative:page;mso-position-vertical:absolute;mso-position-vertical-relative:text;mso-width-percent:0;mso-height-percent:0;mso-width-relative:page;mso-height-relative:page" o:allowincell="f">
            <v:imagedata r:id="rId13" o:title="" grayscale="t" bilevel="t"/>
            <w10:wrap type="topAndBottom" anchorx="page"/>
          </v:shape>
        </w:pict>
      </w:r>
    </w:p>
    <w:p w:rsidR="003622B1" w:rsidRPr="00AA6304" w:rsidRDefault="005C2075" w:rsidP="00AA6304">
      <w:pPr>
        <w:jc w:val="both"/>
        <w:rPr>
          <w:szCs w:val="28"/>
        </w:rPr>
      </w:pPr>
      <w:r>
        <w:rPr>
          <w:szCs w:val="28"/>
        </w:rPr>
        <w:t>Р</w:t>
      </w:r>
      <w:r w:rsidR="003D2A64" w:rsidRPr="00AA6304">
        <w:rPr>
          <w:szCs w:val="28"/>
        </w:rPr>
        <w:t>ис. 5</w:t>
      </w:r>
      <w:r w:rsidR="003622B1" w:rsidRPr="00AA6304">
        <w:rPr>
          <w:szCs w:val="28"/>
        </w:rPr>
        <w:t xml:space="preserve">. </w:t>
      </w:r>
      <w:r w:rsidR="008E1461" w:rsidRPr="00AA6304">
        <w:rPr>
          <w:bCs/>
          <w:szCs w:val="28"/>
        </w:rPr>
        <w:t>Микроструктура</w:t>
      </w:r>
      <w:r w:rsidR="008E1461" w:rsidRPr="00AA6304">
        <w:rPr>
          <w:szCs w:val="28"/>
        </w:rPr>
        <w:t xml:space="preserve"> α</w:t>
      </w:r>
      <w:r w:rsidR="003622B1" w:rsidRPr="00AA6304">
        <w:rPr>
          <w:bCs/>
          <w:szCs w:val="28"/>
        </w:rPr>
        <w:t xml:space="preserve"> </w:t>
      </w:r>
      <w:r w:rsidR="003622B1" w:rsidRPr="00AA6304">
        <w:rPr>
          <w:szCs w:val="28"/>
        </w:rPr>
        <w:t xml:space="preserve">(а) к </w:t>
      </w:r>
      <w:r w:rsidR="008E1461" w:rsidRPr="00AA6304">
        <w:rPr>
          <w:szCs w:val="28"/>
        </w:rPr>
        <w:t>α + β</w:t>
      </w:r>
      <w:r w:rsidR="008E1461" w:rsidRPr="00AA6304">
        <w:rPr>
          <w:szCs w:val="28"/>
          <w:vertAlign w:val="superscript"/>
        </w:rPr>
        <w:t>′</w:t>
      </w:r>
      <w:r w:rsidR="008E1461" w:rsidRPr="00AA6304">
        <w:rPr>
          <w:szCs w:val="28"/>
        </w:rPr>
        <w:t>-латуни</w:t>
      </w:r>
      <w:r w:rsidR="003622B1" w:rsidRPr="00AA6304">
        <w:rPr>
          <w:bCs/>
          <w:szCs w:val="28"/>
        </w:rPr>
        <w:t xml:space="preserve"> </w:t>
      </w:r>
      <w:r w:rsidR="003622B1" w:rsidRPr="00AA6304">
        <w:rPr>
          <w:szCs w:val="28"/>
        </w:rPr>
        <w:t>(х250)</w:t>
      </w:r>
    </w:p>
    <w:p w:rsidR="00B54492" w:rsidRPr="00AA6304" w:rsidRDefault="00B54492" w:rsidP="00AA6304">
      <w:pPr>
        <w:jc w:val="both"/>
        <w:rPr>
          <w:szCs w:val="28"/>
        </w:rPr>
      </w:pPr>
    </w:p>
    <w:p w:rsidR="003622B1" w:rsidRPr="00AA6304" w:rsidRDefault="003622B1" w:rsidP="00AA6304">
      <w:pPr>
        <w:jc w:val="both"/>
        <w:rPr>
          <w:szCs w:val="28"/>
        </w:rPr>
      </w:pPr>
      <w:r w:rsidRPr="00AA6304">
        <w:rPr>
          <w:szCs w:val="28"/>
        </w:rPr>
        <w:t>Свинец облегчает обрабатываемос</w:t>
      </w:r>
      <w:r w:rsidR="000757EF" w:rsidRPr="00AA6304">
        <w:rPr>
          <w:szCs w:val="28"/>
        </w:rPr>
        <w:t>ть резанием и улучшает антифрик</w:t>
      </w:r>
      <w:r w:rsidRPr="00AA6304">
        <w:rPr>
          <w:szCs w:val="28"/>
        </w:rPr>
        <w:t>ционные с</w:t>
      </w:r>
      <w:r w:rsidR="000757EF" w:rsidRPr="00AA6304">
        <w:rPr>
          <w:szCs w:val="28"/>
        </w:rPr>
        <w:t>войства. Свинец вводят в α + β</w:t>
      </w:r>
      <w:r w:rsidR="000757EF" w:rsidRPr="00AA6304">
        <w:rPr>
          <w:szCs w:val="28"/>
          <w:vertAlign w:val="superscript"/>
        </w:rPr>
        <w:t>′</w:t>
      </w:r>
      <w:r w:rsidR="000757EF" w:rsidRPr="00AA6304">
        <w:rPr>
          <w:szCs w:val="28"/>
        </w:rPr>
        <w:t>-латуии или в α-латуни, испыты</w:t>
      </w:r>
      <w:r w:rsidRPr="00AA6304">
        <w:rPr>
          <w:szCs w:val="28"/>
        </w:rPr>
        <w:t>ваю</w:t>
      </w:r>
      <w:r w:rsidR="000757EF" w:rsidRPr="00AA6304">
        <w:rPr>
          <w:szCs w:val="28"/>
        </w:rPr>
        <w:t>щие при нагреве и охлаждении α ↔ β</w:t>
      </w:r>
      <w:r w:rsidRPr="00AA6304">
        <w:rPr>
          <w:szCs w:val="28"/>
        </w:rPr>
        <w:t>-</w:t>
      </w:r>
      <w:r w:rsidR="000757EF" w:rsidRPr="00AA6304">
        <w:rPr>
          <w:szCs w:val="28"/>
        </w:rPr>
        <w:t xml:space="preserve"> </w:t>
      </w:r>
      <w:r w:rsidRPr="00AA6304">
        <w:rPr>
          <w:szCs w:val="28"/>
        </w:rPr>
        <w:t>превращение. В результате этого превр</w:t>
      </w:r>
      <w:r w:rsidR="005F2964" w:rsidRPr="00AA6304">
        <w:rPr>
          <w:szCs w:val="28"/>
        </w:rPr>
        <w:t>ащения свинец располагается не п</w:t>
      </w:r>
      <w:r w:rsidRPr="00AA6304">
        <w:rPr>
          <w:szCs w:val="28"/>
        </w:rPr>
        <w:t xml:space="preserve">о </w:t>
      </w:r>
      <w:r w:rsidR="005F2964" w:rsidRPr="00AA6304">
        <w:rPr>
          <w:szCs w:val="28"/>
        </w:rPr>
        <w:t>границам зерен, как в чистой меди или α</w:t>
      </w:r>
      <w:r w:rsidRPr="00AA6304">
        <w:rPr>
          <w:szCs w:val="28"/>
        </w:rPr>
        <w:t xml:space="preserve">-латуни, не имеющей превращений в твердом </w:t>
      </w:r>
      <w:r w:rsidR="005F2964" w:rsidRPr="00AA6304">
        <w:rPr>
          <w:szCs w:val="28"/>
        </w:rPr>
        <w:t>состоянии (что осо</w:t>
      </w:r>
      <w:r w:rsidRPr="00AA6304">
        <w:rPr>
          <w:szCs w:val="28"/>
        </w:rPr>
        <w:t>бенно затрудняет горячую обработку</w:t>
      </w:r>
      <w:r w:rsidR="00193557" w:rsidRPr="00AA6304">
        <w:rPr>
          <w:szCs w:val="28"/>
        </w:rPr>
        <w:t xml:space="preserve"> давлением, вызывая брак продук</w:t>
      </w:r>
      <w:r w:rsidRPr="00AA6304">
        <w:rPr>
          <w:szCs w:val="28"/>
        </w:rPr>
        <w:t>ции), а внутри зерен, что не мешает обработке давлением, но способствует лучшему отделению стружки при резан</w:t>
      </w:r>
      <w:r w:rsidR="005F2964" w:rsidRPr="00AA6304">
        <w:rPr>
          <w:szCs w:val="28"/>
        </w:rPr>
        <w:t>ии. Сопротивление коррозии повы</w:t>
      </w:r>
      <w:r w:rsidRPr="00AA6304">
        <w:rPr>
          <w:szCs w:val="28"/>
        </w:rPr>
        <w:t xml:space="preserve">шают </w:t>
      </w:r>
      <w:r w:rsidRPr="00AA6304">
        <w:rPr>
          <w:szCs w:val="28"/>
          <w:lang w:val="en-US"/>
        </w:rPr>
        <w:t>AI</w:t>
      </w:r>
      <w:r w:rsidRPr="00AA6304">
        <w:rPr>
          <w:szCs w:val="28"/>
        </w:rPr>
        <w:t xml:space="preserve">, </w:t>
      </w:r>
      <w:r w:rsidRPr="00AA6304">
        <w:rPr>
          <w:szCs w:val="28"/>
          <w:lang w:val="en-US"/>
        </w:rPr>
        <w:t>Zn</w:t>
      </w:r>
      <w:r w:rsidRPr="00AA6304">
        <w:rPr>
          <w:szCs w:val="28"/>
        </w:rPr>
        <w:t xml:space="preserve">, </w:t>
      </w:r>
      <w:r w:rsidRPr="00AA6304">
        <w:rPr>
          <w:szCs w:val="28"/>
          <w:lang w:val="en-US"/>
        </w:rPr>
        <w:t>Si</w:t>
      </w:r>
      <w:r w:rsidRPr="00AA6304">
        <w:rPr>
          <w:szCs w:val="28"/>
        </w:rPr>
        <w:t xml:space="preserve">, </w:t>
      </w:r>
      <w:r w:rsidRPr="00AA6304">
        <w:rPr>
          <w:szCs w:val="28"/>
          <w:lang w:val="en-US"/>
        </w:rPr>
        <w:t>Mn</w:t>
      </w:r>
      <w:r w:rsidRPr="00AA6304">
        <w:rPr>
          <w:szCs w:val="28"/>
        </w:rPr>
        <w:t xml:space="preserve"> </w:t>
      </w:r>
      <w:r w:rsidRPr="00AA6304">
        <w:rPr>
          <w:szCs w:val="28"/>
          <w:lang w:val="en-US"/>
        </w:rPr>
        <w:t>H</w:t>
      </w:r>
      <w:r w:rsidRPr="00AA6304">
        <w:rPr>
          <w:szCs w:val="28"/>
        </w:rPr>
        <w:t xml:space="preserve"> </w:t>
      </w:r>
      <w:r w:rsidRPr="00AA6304">
        <w:rPr>
          <w:szCs w:val="28"/>
          <w:lang w:val="en-US"/>
        </w:rPr>
        <w:t>Ni</w:t>
      </w:r>
      <w:r w:rsidRPr="00AA6304">
        <w:rPr>
          <w:szCs w:val="28"/>
        </w:rPr>
        <w:t>.</w:t>
      </w:r>
    </w:p>
    <w:p w:rsidR="001F0FFE" w:rsidRPr="00AA6304" w:rsidRDefault="003622B1" w:rsidP="00AA6304">
      <w:pPr>
        <w:jc w:val="both"/>
        <w:rPr>
          <w:szCs w:val="28"/>
        </w:rPr>
      </w:pPr>
      <w:r w:rsidRPr="00AA6304">
        <w:rPr>
          <w:szCs w:val="28"/>
        </w:rPr>
        <w:t>Латуни в наклепанном состоянии и</w:t>
      </w:r>
      <w:r w:rsidR="005F2964" w:rsidRPr="00AA6304">
        <w:rPr>
          <w:szCs w:val="28"/>
        </w:rPr>
        <w:t>ли с высокими остаточными напря</w:t>
      </w:r>
      <w:r w:rsidRPr="00AA6304">
        <w:rPr>
          <w:szCs w:val="28"/>
        </w:rPr>
        <w:t xml:space="preserve">жениями и содержащие свыше 20% </w:t>
      </w:r>
      <w:r w:rsidRPr="00AA6304">
        <w:rPr>
          <w:szCs w:val="28"/>
          <w:lang w:val="en-US"/>
        </w:rPr>
        <w:t>Zn</w:t>
      </w:r>
      <w:r w:rsidRPr="00AA6304">
        <w:rPr>
          <w:szCs w:val="28"/>
        </w:rPr>
        <w:t xml:space="preserve"> склонны </w:t>
      </w:r>
      <w:r w:rsidRPr="00AA6304">
        <w:rPr>
          <w:bCs/>
          <w:szCs w:val="28"/>
        </w:rPr>
        <w:t xml:space="preserve">к </w:t>
      </w:r>
      <w:r w:rsidR="005F2964" w:rsidRPr="00AA6304">
        <w:rPr>
          <w:szCs w:val="28"/>
        </w:rPr>
        <w:t>коррозионному («сезон</w:t>
      </w:r>
      <w:r w:rsidRPr="00AA6304">
        <w:rPr>
          <w:szCs w:val="28"/>
        </w:rPr>
        <w:t>ному») растрескиванию в присутствии влаги, кислорода, аммиака. Для предотвращения растрескивания полуф</w:t>
      </w:r>
      <w:r w:rsidR="005F2964" w:rsidRPr="00AA6304">
        <w:rPr>
          <w:szCs w:val="28"/>
        </w:rPr>
        <w:t>абрикаты из латуни указанных со</w:t>
      </w:r>
      <w:r w:rsidRPr="00AA6304">
        <w:rPr>
          <w:szCs w:val="28"/>
        </w:rPr>
        <w:t xml:space="preserve">ставов отжигают при 250-650'С, </w:t>
      </w:r>
      <w:r w:rsidRPr="00AA6304">
        <w:rPr>
          <w:bCs/>
          <w:szCs w:val="28"/>
        </w:rPr>
        <w:t>а</w:t>
      </w:r>
      <w:r w:rsidRPr="00AA6304">
        <w:rPr>
          <w:b/>
          <w:bCs/>
          <w:szCs w:val="28"/>
        </w:rPr>
        <w:t xml:space="preserve"> </w:t>
      </w:r>
      <w:r w:rsidRPr="00AA6304">
        <w:rPr>
          <w:szCs w:val="28"/>
        </w:rPr>
        <w:t>изделия из латуни - при 250-270°С.</w:t>
      </w:r>
    </w:p>
    <w:p w:rsidR="001F0FFE" w:rsidRPr="00AA6304" w:rsidRDefault="001F0FFE" w:rsidP="00AA6304">
      <w:pPr>
        <w:jc w:val="both"/>
        <w:rPr>
          <w:szCs w:val="28"/>
        </w:rPr>
      </w:pPr>
      <w:r w:rsidRPr="00AA6304">
        <w:rPr>
          <w:szCs w:val="28"/>
        </w:rPr>
        <w:t>Для уменьшения твердости перед обработкой .давлением и получения</w:t>
      </w:r>
      <w:r w:rsidR="00AA6304">
        <w:rPr>
          <w:szCs w:val="28"/>
        </w:rPr>
        <w:t xml:space="preserve"> </w:t>
      </w:r>
      <w:r w:rsidRPr="00AA6304">
        <w:rPr>
          <w:szCs w:val="28"/>
        </w:rPr>
        <w:t>в полуфабрикатах требуемых свойств их подвергают рекристаллизационному отжигу, чаще при 600 — 700</w:t>
      </w:r>
      <w:r w:rsidRPr="00AA6304">
        <w:rPr>
          <w:szCs w:val="28"/>
          <w:vertAlign w:val="superscript"/>
        </w:rPr>
        <w:t>с</w:t>
      </w:r>
      <w:r w:rsidRPr="00AA6304">
        <w:rPr>
          <w:szCs w:val="28"/>
        </w:rPr>
        <w:t>С, с охлаждением на воздухе или в воде (для отделения слоя окалины). Для получения мелкого зерна перед глубокой вытяжкой полосы и ленты отжигают при более низкой температуре(450-550°C).</w:t>
      </w:r>
    </w:p>
    <w:p w:rsidR="001F0FFE" w:rsidRPr="00AA6304" w:rsidRDefault="001F0FFE" w:rsidP="00AA6304">
      <w:pPr>
        <w:jc w:val="both"/>
        <w:rPr>
          <w:szCs w:val="28"/>
        </w:rPr>
      </w:pPr>
      <w:r w:rsidRPr="00AA6304">
        <w:rPr>
          <w:szCs w:val="28"/>
        </w:rPr>
        <w:t>При отжиге α + β</w:t>
      </w:r>
      <w:r w:rsidRPr="00AA6304">
        <w:rPr>
          <w:szCs w:val="28"/>
          <w:vertAlign w:val="superscript"/>
        </w:rPr>
        <w:t>′</w:t>
      </w:r>
      <w:r w:rsidRPr="00AA6304">
        <w:rPr>
          <w:szCs w:val="28"/>
        </w:rPr>
        <w:t>-латуней помимо рекристаллизации протекает фазовая перекристаллизация. Структура и свойства α + β</w:t>
      </w:r>
      <w:r w:rsidRPr="00AA6304">
        <w:rPr>
          <w:szCs w:val="28"/>
          <w:vertAlign w:val="superscript"/>
        </w:rPr>
        <w:t>′′</w:t>
      </w:r>
      <w:r w:rsidRPr="00AA6304">
        <w:rPr>
          <w:szCs w:val="28"/>
        </w:rPr>
        <w:t>-латуней зависят от скорости охлаждения. При быстром охлаждении возрастает количество β</w:t>
      </w:r>
      <w:r w:rsidRPr="00AA6304">
        <w:rPr>
          <w:szCs w:val="28"/>
          <w:vertAlign w:val="superscript"/>
        </w:rPr>
        <w:t>′′</w:t>
      </w:r>
      <w:r w:rsidRPr="00AA6304">
        <w:rPr>
          <w:szCs w:val="28"/>
        </w:rPr>
        <w:t>-фазы, что повышает твердость латуни и в некоторых случаях улучшает обработку резанием. Когда нужна высокая: пластичность, например для холодной обработки давлением, охлаждение должно быть медленным, чтобы получить возможно большее количество α-фазы.</w:t>
      </w:r>
    </w:p>
    <w:p w:rsidR="002C56A5" w:rsidRPr="00AA6304" w:rsidRDefault="001F0FFE" w:rsidP="00AA6304">
      <w:pPr>
        <w:jc w:val="both"/>
        <w:rPr>
          <w:szCs w:val="28"/>
        </w:rPr>
      </w:pPr>
      <w:r w:rsidRPr="00AA6304">
        <w:rPr>
          <w:szCs w:val="28"/>
        </w:rPr>
        <w:t>Латуни, предназначенные для фасонного литья, от которых требуется повышенная прочность, содержат большое количество специальных присадок, улучшающих их литейные свойства. Эти латуни отличаются и лучшей коррозионной стойкостью.</w:t>
      </w:r>
    </w:p>
    <w:p w:rsidR="003622B1" w:rsidRPr="00AA6304" w:rsidRDefault="002C56A5" w:rsidP="00AA6304">
      <w:pPr>
        <w:jc w:val="both"/>
        <w:rPr>
          <w:szCs w:val="28"/>
        </w:rPr>
      </w:pPr>
      <w:r w:rsidRPr="00AA6304">
        <w:rPr>
          <w:szCs w:val="28"/>
        </w:rPr>
        <w:t>Литейные латуни обладают хорошей жидкотекучестью, мало склонны к ликвации и обладают антифрикционными свойствами.</w:t>
      </w:r>
    </w:p>
    <w:p w:rsidR="003622B1" w:rsidRPr="00AA6304" w:rsidRDefault="003622B1" w:rsidP="00AA6304">
      <w:pPr>
        <w:jc w:val="both"/>
        <w:rPr>
          <w:szCs w:val="28"/>
        </w:rPr>
      </w:pPr>
      <w:r w:rsidRPr="00AA6304">
        <w:rPr>
          <w:szCs w:val="28"/>
        </w:rPr>
        <w:t>Все латуни по технологическому признаку подразделяют на две группы: деформированные, из которых изготовляют листы, ленты, трубы, проволоку и другие полуфабрикаты, и литейные</w:t>
      </w:r>
      <w:r w:rsidR="008D7D29" w:rsidRPr="00AA6304">
        <w:rPr>
          <w:szCs w:val="28"/>
        </w:rPr>
        <w:t xml:space="preserve"> - для фасонного литья (табл. 1.</w:t>
      </w:r>
      <w:r w:rsidRPr="00AA6304">
        <w:rPr>
          <w:szCs w:val="28"/>
        </w:rPr>
        <w:t>).</w:t>
      </w:r>
    </w:p>
    <w:p w:rsidR="001F0FFE" w:rsidRPr="00AA6304" w:rsidRDefault="001F0FFE" w:rsidP="00AA6304">
      <w:pPr>
        <w:jc w:val="both"/>
        <w:rPr>
          <w:szCs w:val="28"/>
        </w:rPr>
      </w:pPr>
    </w:p>
    <w:p w:rsidR="005C2075" w:rsidRDefault="005C2075">
      <w:pPr>
        <w:spacing w:line="240" w:lineRule="auto"/>
        <w:ind w:firstLine="0"/>
        <w:contextualSpacing w:val="0"/>
        <w:rPr>
          <w:szCs w:val="28"/>
        </w:rPr>
      </w:pPr>
      <w:r>
        <w:rPr>
          <w:szCs w:val="28"/>
        </w:rPr>
        <w:br w:type="page"/>
      </w:r>
    </w:p>
    <w:p w:rsidR="00BE562E" w:rsidRPr="00AA6304" w:rsidRDefault="00BE562E" w:rsidP="00AA6304">
      <w:pPr>
        <w:jc w:val="both"/>
        <w:rPr>
          <w:bCs/>
          <w:iCs/>
          <w:szCs w:val="28"/>
        </w:rPr>
      </w:pPr>
      <w:r w:rsidRPr="00AA6304">
        <w:rPr>
          <w:iCs/>
          <w:szCs w:val="28"/>
        </w:rPr>
        <w:t xml:space="preserve">Таблица </w:t>
      </w:r>
      <w:r w:rsidRPr="00AA6304">
        <w:rPr>
          <w:bCs/>
          <w:iCs/>
          <w:szCs w:val="28"/>
        </w:rPr>
        <w:t>1.</w:t>
      </w:r>
      <w:r w:rsidR="00AA6304">
        <w:rPr>
          <w:bCs/>
          <w:iCs/>
          <w:szCs w:val="28"/>
        </w:rPr>
        <w:t xml:space="preserve"> </w:t>
      </w:r>
      <w:r w:rsidRPr="00AA6304">
        <w:rPr>
          <w:bCs/>
          <w:iCs/>
          <w:szCs w:val="28"/>
        </w:rPr>
        <w:t>Типичные свойства Деформируемых двойных латуней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851"/>
        <w:gridCol w:w="850"/>
        <w:gridCol w:w="709"/>
        <w:gridCol w:w="709"/>
        <w:gridCol w:w="850"/>
        <w:gridCol w:w="851"/>
        <w:gridCol w:w="850"/>
        <w:gridCol w:w="851"/>
        <w:gridCol w:w="850"/>
      </w:tblGrid>
      <w:tr w:rsidR="00D33378" w:rsidRPr="00D33378" w:rsidTr="00D33378">
        <w:trPr>
          <w:trHeight w:val="465"/>
        </w:trPr>
        <w:tc>
          <w:tcPr>
            <w:tcW w:w="884"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Марка</w:t>
            </w:r>
          </w:p>
        </w:tc>
        <w:tc>
          <w:tcPr>
            <w:tcW w:w="1701" w:type="dxa"/>
            <w:gridSpan w:val="2"/>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σ</w:t>
            </w:r>
            <w:r w:rsidRPr="00D33378">
              <w:rPr>
                <w:sz w:val="20"/>
                <w:szCs w:val="20"/>
                <w:vertAlign w:val="subscript"/>
              </w:rPr>
              <w:t>в</w:t>
            </w:r>
            <w:r w:rsidRPr="00D33378">
              <w:rPr>
                <w:sz w:val="20"/>
                <w:szCs w:val="20"/>
              </w:rPr>
              <w:t xml:space="preserve"> кгс/мм</w:t>
            </w:r>
            <w:r w:rsidRPr="00D33378">
              <w:rPr>
                <w:sz w:val="20"/>
                <w:szCs w:val="20"/>
                <w:vertAlign w:val="superscript"/>
              </w:rPr>
              <w:t>2</w:t>
            </w:r>
          </w:p>
        </w:tc>
        <w:tc>
          <w:tcPr>
            <w:tcW w:w="709"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δ,</w:t>
            </w:r>
          </w:p>
        </w:tc>
        <w:tc>
          <w:tcPr>
            <w:tcW w:w="709"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lang w:val="en-US"/>
              </w:rPr>
            </w:pPr>
            <w:r w:rsidRPr="00D33378">
              <w:rPr>
                <w:sz w:val="20"/>
                <w:szCs w:val="20"/>
                <w:lang w:val="en-US"/>
              </w:rPr>
              <w:t>%</w:t>
            </w:r>
          </w:p>
        </w:tc>
        <w:tc>
          <w:tcPr>
            <w:tcW w:w="850"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Марка</w:t>
            </w:r>
          </w:p>
        </w:tc>
        <w:tc>
          <w:tcPr>
            <w:tcW w:w="1701" w:type="dxa"/>
            <w:gridSpan w:val="2"/>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σ</w:t>
            </w:r>
            <w:r w:rsidRPr="00D33378">
              <w:rPr>
                <w:sz w:val="20"/>
                <w:szCs w:val="20"/>
                <w:vertAlign w:val="subscript"/>
              </w:rPr>
              <w:t>в</w:t>
            </w:r>
            <w:r w:rsidRPr="00D33378">
              <w:rPr>
                <w:sz w:val="20"/>
                <w:szCs w:val="20"/>
              </w:rPr>
              <w:t xml:space="preserve"> кгс/мм</w:t>
            </w:r>
            <w:r w:rsidRPr="00D33378">
              <w:rPr>
                <w:sz w:val="20"/>
                <w:szCs w:val="20"/>
                <w:vertAlign w:val="superscript"/>
              </w:rPr>
              <w:t>2</w:t>
            </w:r>
          </w:p>
        </w:tc>
        <w:tc>
          <w:tcPr>
            <w:tcW w:w="851"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δ,</w:t>
            </w:r>
          </w:p>
        </w:tc>
        <w:tc>
          <w:tcPr>
            <w:tcW w:w="850"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w:t>
            </w:r>
          </w:p>
        </w:tc>
      </w:tr>
      <w:tr w:rsidR="00D33378" w:rsidRPr="00D33378" w:rsidTr="00D33378">
        <w:trPr>
          <w:trHeight w:hRule="exact" w:val="698"/>
        </w:trPr>
        <w:tc>
          <w:tcPr>
            <w:tcW w:w="884"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латуни</w:t>
            </w:r>
          </w:p>
          <w:p w:rsidR="00BE562E" w:rsidRPr="00D33378" w:rsidRDefault="00BE562E" w:rsidP="00D33378">
            <w:pPr>
              <w:widowControl w:val="0"/>
              <w:autoSpaceDE w:val="0"/>
              <w:autoSpaceDN w:val="0"/>
              <w:adjustRightInd w:val="0"/>
              <w:ind w:firstLine="0"/>
              <w:jc w:val="both"/>
              <w:rPr>
                <w:sz w:val="20"/>
                <w:szCs w:val="20"/>
              </w:rPr>
            </w:pPr>
          </w:p>
        </w:tc>
        <w:tc>
          <w:tcPr>
            <w:tcW w:w="851"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после наклепа</w:t>
            </w:r>
          </w:p>
        </w:tc>
        <w:tc>
          <w:tcPr>
            <w:tcW w:w="850"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после отжига</w:t>
            </w:r>
          </w:p>
        </w:tc>
        <w:tc>
          <w:tcPr>
            <w:tcW w:w="709"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после</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наклепа</w:t>
            </w:r>
          </w:p>
        </w:tc>
        <w:tc>
          <w:tcPr>
            <w:tcW w:w="709"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после</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отжига</w:t>
            </w:r>
          </w:p>
        </w:tc>
        <w:tc>
          <w:tcPr>
            <w:tcW w:w="850"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латуни</w:t>
            </w:r>
          </w:p>
          <w:p w:rsidR="00BE562E" w:rsidRPr="00D33378" w:rsidRDefault="00BE562E" w:rsidP="00D33378">
            <w:pPr>
              <w:widowControl w:val="0"/>
              <w:shd w:val="clear" w:color="auto" w:fill="FFFFFF"/>
              <w:autoSpaceDE w:val="0"/>
              <w:autoSpaceDN w:val="0"/>
              <w:adjustRightInd w:val="0"/>
              <w:ind w:firstLine="0"/>
              <w:jc w:val="both"/>
              <w:rPr>
                <w:sz w:val="20"/>
                <w:szCs w:val="20"/>
              </w:rPr>
            </w:pPr>
          </w:p>
        </w:tc>
        <w:tc>
          <w:tcPr>
            <w:tcW w:w="851"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после</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наклепа</w:t>
            </w:r>
          </w:p>
        </w:tc>
        <w:tc>
          <w:tcPr>
            <w:tcW w:w="850"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после</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отжига</w:t>
            </w:r>
          </w:p>
        </w:tc>
        <w:tc>
          <w:tcPr>
            <w:tcW w:w="851"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после</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наклепа</w:t>
            </w:r>
          </w:p>
        </w:tc>
        <w:tc>
          <w:tcPr>
            <w:tcW w:w="850"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после</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отжига</w:t>
            </w:r>
          </w:p>
        </w:tc>
      </w:tr>
      <w:tr w:rsidR="00D33378" w:rsidRPr="00D33378" w:rsidTr="00D33378">
        <w:trPr>
          <w:trHeight w:hRule="exact" w:val="991"/>
        </w:trPr>
        <w:tc>
          <w:tcPr>
            <w:tcW w:w="884"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lang w:val="en-US"/>
              </w:rPr>
            </w:pPr>
            <w:r w:rsidRPr="00D33378">
              <w:rPr>
                <w:sz w:val="20"/>
                <w:szCs w:val="20"/>
              </w:rPr>
              <w:t>Л96</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JI90</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JI80</w:t>
            </w:r>
          </w:p>
          <w:p w:rsidR="00BE562E" w:rsidRPr="00D33378" w:rsidRDefault="00BE562E" w:rsidP="00D33378">
            <w:pPr>
              <w:widowControl w:val="0"/>
              <w:shd w:val="clear" w:color="auto" w:fill="FFFFFF"/>
              <w:autoSpaceDE w:val="0"/>
              <w:autoSpaceDN w:val="0"/>
              <w:adjustRightInd w:val="0"/>
              <w:ind w:firstLine="0"/>
              <w:jc w:val="both"/>
              <w:rPr>
                <w:sz w:val="20"/>
                <w:szCs w:val="20"/>
                <w:lang w:val="en-US"/>
              </w:rPr>
            </w:pPr>
          </w:p>
        </w:tc>
        <w:tc>
          <w:tcPr>
            <w:tcW w:w="851"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45</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48</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64</w:t>
            </w:r>
          </w:p>
          <w:p w:rsidR="00BE562E" w:rsidRPr="00D33378" w:rsidRDefault="00BE562E" w:rsidP="00D33378">
            <w:pPr>
              <w:widowControl w:val="0"/>
              <w:shd w:val="clear" w:color="auto" w:fill="FFFFFF"/>
              <w:autoSpaceDE w:val="0"/>
              <w:autoSpaceDN w:val="0"/>
              <w:adjustRightInd w:val="0"/>
              <w:ind w:firstLine="0"/>
              <w:jc w:val="both"/>
              <w:rPr>
                <w:sz w:val="20"/>
                <w:szCs w:val="20"/>
              </w:rPr>
            </w:pPr>
          </w:p>
        </w:tc>
        <w:tc>
          <w:tcPr>
            <w:tcW w:w="850"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24</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26</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32</w:t>
            </w:r>
          </w:p>
          <w:p w:rsidR="00BE562E" w:rsidRPr="00D33378" w:rsidRDefault="00BE562E" w:rsidP="00D33378">
            <w:pPr>
              <w:widowControl w:val="0"/>
              <w:shd w:val="clear" w:color="auto" w:fill="FFFFFF"/>
              <w:autoSpaceDE w:val="0"/>
              <w:autoSpaceDN w:val="0"/>
              <w:adjustRightInd w:val="0"/>
              <w:ind w:firstLine="0"/>
              <w:jc w:val="both"/>
              <w:rPr>
                <w:sz w:val="20"/>
                <w:szCs w:val="20"/>
              </w:rPr>
            </w:pPr>
          </w:p>
        </w:tc>
        <w:tc>
          <w:tcPr>
            <w:tcW w:w="709"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2</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4</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b/>
                <w:bCs/>
                <w:sz w:val="20"/>
                <w:szCs w:val="20"/>
              </w:rPr>
              <w:t>3</w:t>
            </w:r>
          </w:p>
          <w:p w:rsidR="00BE562E" w:rsidRPr="00D33378" w:rsidRDefault="00BE562E" w:rsidP="00D33378">
            <w:pPr>
              <w:widowControl w:val="0"/>
              <w:shd w:val="clear" w:color="auto" w:fill="FFFFFF"/>
              <w:autoSpaceDE w:val="0"/>
              <w:autoSpaceDN w:val="0"/>
              <w:adjustRightInd w:val="0"/>
              <w:ind w:firstLine="0"/>
              <w:jc w:val="both"/>
              <w:rPr>
                <w:sz w:val="20"/>
                <w:szCs w:val="20"/>
              </w:rPr>
            </w:pPr>
          </w:p>
        </w:tc>
        <w:tc>
          <w:tcPr>
            <w:tcW w:w="709"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50</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45</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52</w:t>
            </w:r>
          </w:p>
          <w:p w:rsidR="00BE562E" w:rsidRPr="00D33378" w:rsidRDefault="00BE562E" w:rsidP="00D33378">
            <w:pPr>
              <w:widowControl w:val="0"/>
              <w:shd w:val="clear" w:color="auto" w:fill="FFFFFF"/>
              <w:autoSpaceDE w:val="0"/>
              <w:autoSpaceDN w:val="0"/>
              <w:adjustRightInd w:val="0"/>
              <w:ind w:firstLine="0"/>
              <w:jc w:val="both"/>
              <w:rPr>
                <w:sz w:val="20"/>
                <w:szCs w:val="20"/>
              </w:rPr>
            </w:pPr>
          </w:p>
        </w:tc>
        <w:tc>
          <w:tcPr>
            <w:tcW w:w="850"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lang w:val="en-US"/>
              </w:rPr>
            </w:pPr>
            <w:r w:rsidRPr="00D33378">
              <w:rPr>
                <w:sz w:val="20"/>
                <w:szCs w:val="20"/>
              </w:rPr>
              <w:t>JI70</w:t>
            </w:r>
          </w:p>
          <w:p w:rsidR="00BE562E" w:rsidRPr="00D33378" w:rsidRDefault="00BE562E" w:rsidP="00D33378">
            <w:pPr>
              <w:widowControl w:val="0"/>
              <w:shd w:val="clear" w:color="auto" w:fill="FFFFFF"/>
              <w:autoSpaceDE w:val="0"/>
              <w:autoSpaceDN w:val="0"/>
              <w:adjustRightInd w:val="0"/>
              <w:ind w:firstLine="0"/>
              <w:jc w:val="both"/>
              <w:rPr>
                <w:sz w:val="20"/>
                <w:szCs w:val="20"/>
                <w:lang w:val="en-US"/>
              </w:rPr>
            </w:pPr>
            <w:r w:rsidRPr="00D33378">
              <w:rPr>
                <w:sz w:val="20"/>
                <w:szCs w:val="20"/>
              </w:rPr>
              <w:t>Л 63</w:t>
            </w:r>
          </w:p>
          <w:p w:rsidR="00BE562E" w:rsidRPr="00D33378" w:rsidRDefault="00BE562E" w:rsidP="00D33378">
            <w:pPr>
              <w:widowControl w:val="0"/>
              <w:shd w:val="clear" w:color="auto" w:fill="FFFFFF"/>
              <w:autoSpaceDE w:val="0"/>
              <w:autoSpaceDN w:val="0"/>
              <w:adjustRightInd w:val="0"/>
              <w:ind w:firstLine="0"/>
              <w:jc w:val="both"/>
              <w:rPr>
                <w:sz w:val="20"/>
                <w:szCs w:val="20"/>
                <w:lang w:val="en-US"/>
              </w:rPr>
            </w:pPr>
            <w:r w:rsidRPr="00D33378">
              <w:rPr>
                <w:sz w:val="20"/>
                <w:szCs w:val="20"/>
              </w:rPr>
              <w:t>JI60</w:t>
            </w:r>
          </w:p>
          <w:p w:rsidR="00BE562E" w:rsidRPr="00D33378" w:rsidRDefault="00BE562E" w:rsidP="00D33378">
            <w:pPr>
              <w:widowControl w:val="0"/>
              <w:shd w:val="clear" w:color="auto" w:fill="FFFFFF"/>
              <w:autoSpaceDE w:val="0"/>
              <w:autoSpaceDN w:val="0"/>
              <w:adjustRightInd w:val="0"/>
              <w:ind w:firstLine="0"/>
              <w:jc w:val="both"/>
              <w:rPr>
                <w:sz w:val="20"/>
                <w:szCs w:val="20"/>
                <w:lang w:val="en-US"/>
              </w:rPr>
            </w:pPr>
          </w:p>
        </w:tc>
        <w:tc>
          <w:tcPr>
            <w:tcW w:w="851"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66</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70</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70</w:t>
            </w:r>
          </w:p>
          <w:p w:rsidR="00BE562E" w:rsidRPr="00D33378" w:rsidRDefault="00BE562E" w:rsidP="00D33378">
            <w:pPr>
              <w:widowControl w:val="0"/>
              <w:shd w:val="clear" w:color="auto" w:fill="FFFFFF"/>
              <w:autoSpaceDE w:val="0"/>
              <w:autoSpaceDN w:val="0"/>
              <w:adjustRightInd w:val="0"/>
              <w:ind w:firstLine="0"/>
              <w:jc w:val="both"/>
              <w:rPr>
                <w:sz w:val="20"/>
                <w:szCs w:val="20"/>
              </w:rPr>
            </w:pPr>
          </w:p>
        </w:tc>
        <w:tc>
          <w:tcPr>
            <w:tcW w:w="850"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33</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42</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38</w:t>
            </w:r>
          </w:p>
          <w:p w:rsidR="00BE562E" w:rsidRPr="00D33378" w:rsidRDefault="00BE562E" w:rsidP="00D33378">
            <w:pPr>
              <w:widowControl w:val="0"/>
              <w:shd w:val="clear" w:color="auto" w:fill="FFFFFF"/>
              <w:autoSpaceDE w:val="0"/>
              <w:autoSpaceDN w:val="0"/>
              <w:adjustRightInd w:val="0"/>
              <w:ind w:firstLine="0"/>
              <w:jc w:val="both"/>
              <w:rPr>
                <w:sz w:val="20"/>
                <w:szCs w:val="20"/>
              </w:rPr>
            </w:pPr>
          </w:p>
        </w:tc>
        <w:tc>
          <w:tcPr>
            <w:tcW w:w="851"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5</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3</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3</w:t>
            </w:r>
          </w:p>
          <w:p w:rsidR="00BE562E" w:rsidRPr="00D33378" w:rsidRDefault="00BE562E" w:rsidP="00D33378">
            <w:pPr>
              <w:widowControl w:val="0"/>
              <w:shd w:val="clear" w:color="auto" w:fill="FFFFFF"/>
              <w:autoSpaceDE w:val="0"/>
              <w:autoSpaceDN w:val="0"/>
              <w:adjustRightInd w:val="0"/>
              <w:ind w:firstLine="0"/>
              <w:jc w:val="both"/>
              <w:rPr>
                <w:sz w:val="20"/>
                <w:szCs w:val="20"/>
              </w:rPr>
            </w:pPr>
          </w:p>
        </w:tc>
        <w:tc>
          <w:tcPr>
            <w:tcW w:w="850" w:type="dxa"/>
            <w:shd w:val="clear" w:color="auto" w:fill="auto"/>
          </w:tcPr>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55</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45</w:t>
            </w:r>
          </w:p>
          <w:p w:rsidR="00BE562E" w:rsidRPr="00D33378" w:rsidRDefault="00BE562E" w:rsidP="00D33378">
            <w:pPr>
              <w:widowControl w:val="0"/>
              <w:shd w:val="clear" w:color="auto" w:fill="FFFFFF"/>
              <w:autoSpaceDE w:val="0"/>
              <w:autoSpaceDN w:val="0"/>
              <w:adjustRightInd w:val="0"/>
              <w:ind w:firstLine="0"/>
              <w:jc w:val="both"/>
              <w:rPr>
                <w:sz w:val="20"/>
                <w:szCs w:val="20"/>
              </w:rPr>
            </w:pPr>
            <w:r w:rsidRPr="00D33378">
              <w:rPr>
                <w:sz w:val="20"/>
                <w:szCs w:val="20"/>
              </w:rPr>
              <w:t>45</w:t>
            </w:r>
          </w:p>
          <w:p w:rsidR="00BE562E" w:rsidRPr="00D33378" w:rsidRDefault="00BE562E" w:rsidP="00D33378">
            <w:pPr>
              <w:widowControl w:val="0"/>
              <w:shd w:val="clear" w:color="auto" w:fill="FFFFFF"/>
              <w:autoSpaceDE w:val="0"/>
              <w:autoSpaceDN w:val="0"/>
              <w:adjustRightInd w:val="0"/>
              <w:ind w:firstLine="0"/>
              <w:jc w:val="both"/>
              <w:rPr>
                <w:sz w:val="20"/>
                <w:szCs w:val="20"/>
              </w:rPr>
            </w:pPr>
          </w:p>
        </w:tc>
      </w:tr>
    </w:tbl>
    <w:p w:rsidR="00BE562E" w:rsidRPr="00AA6304" w:rsidRDefault="00BE562E" w:rsidP="00AA6304">
      <w:pPr>
        <w:jc w:val="both"/>
        <w:rPr>
          <w:szCs w:val="28"/>
        </w:rPr>
      </w:pPr>
    </w:p>
    <w:p w:rsidR="00BE562E" w:rsidRPr="00AA6304" w:rsidRDefault="00BE562E" w:rsidP="00AA6304">
      <w:pPr>
        <w:jc w:val="both"/>
        <w:rPr>
          <w:szCs w:val="28"/>
        </w:rPr>
      </w:pPr>
      <w:r w:rsidRPr="00AA6304">
        <w:rPr>
          <w:szCs w:val="28"/>
        </w:rPr>
        <w:t>Примечание. В марке цифра означает содержание меди, остальное цинк. В твердом состоянии степень деформации 50%, отжиг при 600"С,</w:t>
      </w:r>
    </w:p>
    <w:p w:rsidR="00F3057A" w:rsidRPr="00AA6304" w:rsidRDefault="00BA1684" w:rsidP="00AA6304">
      <w:pPr>
        <w:jc w:val="both"/>
        <w:rPr>
          <w:szCs w:val="28"/>
        </w:rPr>
      </w:pPr>
      <w:r w:rsidRPr="00AA6304">
        <w:rPr>
          <w:szCs w:val="28"/>
        </w:rPr>
        <w:t>Когда требуется высокая пластичность, повышенная теплопроводность и важно отсутствие, склонности к коррозионному растрескиванию,</w:t>
      </w:r>
      <w:r w:rsidR="00685EC4" w:rsidRPr="00AA6304">
        <w:rPr>
          <w:szCs w:val="28"/>
        </w:rPr>
        <w:t xml:space="preserve"> применяют</w:t>
      </w:r>
      <w:r w:rsidR="00AA6304">
        <w:rPr>
          <w:szCs w:val="28"/>
        </w:rPr>
        <w:t xml:space="preserve"> </w:t>
      </w:r>
      <w:r w:rsidR="00F3057A" w:rsidRPr="00AA6304">
        <w:rPr>
          <w:szCs w:val="28"/>
        </w:rPr>
        <w:t>α -латуни с высоким содержанием меди (Л96 и Л90)</w:t>
      </w:r>
      <w:r w:rsidR="00F3057A" w:rsidRPr="00AA6304">
        <w:rPr>
          <w:rStyle w:val="ac"/>
          <w:szCs w:val="28"/>
        </w:rPr>
        <w:footnoteReference w:id="1"/>
      </w:r>
      <w:r w:rsidR="00F3057A" w:rsidRPr="00AA6304">
        <w:rPr>
          <w:szCs w:val="28"/>
        </w:rPr>
        <w:t xml:space="preserve"> Латуни Л70 (α -латуни) и Л62 и Л60 (α + β</w:t>
      </w:r>
      <w:r w:rsidR="00F3057A" w:rsidRPr="00AA6304">
        <w:rPr>
          <w:szCs w:val="28"/>
          <w:vertAlign w:val="superscript"/>
        </w:rPr>
        <w:t>′</w:t>
      </w:r>
      <w:r w:rsidR="00F3057A" w:rsidRPr="00AA6304">
        <w:rPr>
          <w:szCs w:val="28"/>
        </w:rPr>
        <w:t>-латуни) с большим содержанием цинка обладают более высокой прочностью, лучше обрабатываются резанием, дешевле, но хуже сопротивляются коррозии. Наибольшей пластичностью обладает α-латунь (Л70), которую чаще используют для изготовления деталей штамповкой.</w:t>
      </w:r>
    </w:p>
    <w:p w:rsidR="008173E8" w:rsidRPr="00AA6304" w:rsidRDefault="00F3057A" w:rsidP="00AA6304">
      <w:pPr>
        <w:jc w:val="both"/>
        <w:rPr>
          <w:szCs w:val="28"/>
          <w:lang w:val="en-US"/>
        </w:rPr>
      </w:pPr>
      <w:r w:rsidRPr="00AA6304">
        <w:rPr>
          <w:szCs w:val="28"/>
        </w:rPr>
        <w:t>В табл. 2 приведены механические свойства и назначение некоторых специальных латуней. Деформируемые латуни ЛАЖ60 –1 –1 и ЛЖМц59 – 1—1 обладают высокими коррозионными свойствами в атмосферных условиях, пресной и морской воде и применяются для деталей в судостроении. Более высокой: устойчивостью в морской воде обладают латуни, легированные оловом, например ЛО70 —1 и ЛО62 —1, получившие название морских латуней. Латунь ЛС59 — 1 (автоматная латунь) поставляется в прутках и предназначается для изделий, изготовляемых резанием на станках-автоматах.</w:t>
      </w:r>
    </w:p>
    <w:p w:rsidR="002C56A5" w:rsidRDefault="002C56A5" w:rsidP="00AA6304">
      <w:pPr>
        <w:jc w:val="both"/>
        <w:rPr>
          <w:szCs w:val="28"/>
        </w:rPr>
      </w:pPr>
    </w:p>
    <w:p w:rsidR="005C2075" w:rsidRDefault="005C2075">
      <w:pPr>
        <w:spacing w:line="240" w:lineRule="auto"/>
        <w:ind w:firstLine="0"/>
        <w:contextualSpacing w:val="0"/>
        <w:rPr>
          <w:szCs w:val="28"/>
        </w:rPr>
      </w:pPr>
      <w:r>
        <w:rPr>
          <w:szCs w:val="28"/>
        </w:rPr>
        <w:br w:type="page"/>
      </w:r>
    </w:p>
    <w:p w:rsidR="008173E8" w:rsidRPr="00AA6304" w:rsidRDefault="00BC23BB" w:rsidP="00AA6304">
      <w:pPr>
        <w:jc w:val="both"/>
        <w:rPr>
          <w:bCs/>
          <w:iCs/>
          <w:szCs w:val="28"/>
        </w:rPr>
      </w:pPr>
      <w:r w:rsidRPr="00AA6304">
        <w:rPr>
          <w:iCs/>
          <w:szCs w:val="28"/>
        </w:rPr>
        <w:t>Таблица 2</w:t>
      </w:r>
      <w:r w:rsidR="00AA6304">
        <w:rPr>
          <w:iCs/>
          <w:szCs w:val="28"/>
        </w:rPr>
        <w:t xml:space="preserve"> </w:t>
      </w:r>
      <w:r w:rsidRPr="00AA6304">
        <w:rPr>
          <w:bCs/>
          <w:iCs/>
          <w:szCs w:val="28"/>
        </w:rPr>
        <w:t>Типичные механические свойства и назначение некоторых специальных латуней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5"/>
        <w:gridCol w:w="1671"/>
        <w:gridCol w:w="1116"/>
        <w:gridCol w:w="1390"/>
        <w:gridCol w:w="3544"/>
      </w:tblGrid>
      <w:tr w:rsidR="00D33378" w:rsidRPr="00D33378" w:rsidTr="00D33378">
        <w:trPr>
          <w:trHeight w:val="274"/>
        </w:trPr>
        <w:tc>
          <w:tcPr>
            <w:tcW w:w="1635"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Марка латуни</w:t>
            </w:r>
          </w:p>
        </w:tc>
        <w:tc>
          <w:tcPr>
            <w:tcW w:w="1671" w:type="dxa"/>
            <w:shd w:val="clear" w:color="auto" w:fill="auto"/>
          </w:tcPr>
          <w:p w:rsidR="00497869" w:rsidRPr="00D33378" w:rsidRDefault="005B5BF8" w:rsidP="00D33378">
            <w:pPr>
              <w:shd w:val="clear" w:color="auto" w:fill="FFFFFF"/>
              <w:ind w:firstLine="0"/>
              <w:jc w:val="both"/>
              <w:rPr>
                <w:sz w:val="20"/>
                <w:szCs w:val="20"/>
              </w:rPr>
            </w:pPr>
            <w:r w:rsidRPr="00D33378">
              <w:rPr>
                <w:sz w:val="20"/>
                <w:szCs w:val="20"/>
              </w:rPr>
              <w:t>σ</w:t>
            </w:r>
            <w:r w:rsidRPr="00D33378">
              <w:rPr>
                <w:sz w:val="20"/>
                <w:szCs w:val="20"/>
                <w:vertAlign w:val="subscript"/>
              </w:rPr>
              <w:t>в</w:t>
            </w:r>
            <w:r w:rsidRPr="00D33378">
              <w:rPr>
                <w:sz w:val="20"/>
                <w:szCs w:val="20"/>
              </w:rPr>
              <w:t xml:space="preserve"> кгс/мм</w:t>
            </w:r>
            <w:r w:rsidRPr="00D33378">
              <w:rPr>
                <w:sz w:val="20"/>
                <w:szCs w:val="20"/>
                <w:vertAlign w:val="superscript"/>
              </w:rPr>
              <w:t>2</w:t>
            </w:r>
          </w:p>
        </w:tc>
        <w:tc>
          <w:tcPr>
            <w:tcW w:w="1116" w:type="dxa"/>
            <w:shd w:val="clear" w:color="auto" w:fill="auto"/>
          </w:tcPr>
          <w:p w:rsidR="00280959" w:rsidRPr="00D33378" w:rsidRDefault="00280959" w:rsidP="00D33378">
            <w:pPr>
              <w:shd w:val="clear" w:color="auto" w:fill="FFFFFF"/>
              <w:ind w:firstLine="0"/>
              <w:jc w:val="both"/>
              <w:rPr>
                <w:sz w:val="20"/>
                <w:szCs w:val="20"/>
              </w:rPr>
            </w:pPr>
          </w:p>
        </w:tc>
        <w:tc>
          <w:tcPr>
            <w:tcW w:w="1390" w:type="dxa"/>
            <w:shd w:val="clear" w:color="auto" w:fill="auto"/>
          </w:tcPr>
          <w:p w:rsidR="00280959" w:rsidRPr="00D33378" w:rsidRDefault="00497869" w:rsidP="00D33378">
            <w:pPr>
              <w:shd w:val="clear" w:color="auto" w:fill="FFFFFF"/>
              <w:ind w:firstLine="0"/>
              <w:jc w:val="both"/>
              <w:rPr>
                <w:sz w:val="20"/>
                <w:szCs w:val="20"/>
              </w:rPr>
            </w:pPr>
            <w:r w:rsidRPr="00D33378">
              <w:rPr>
                <w:sz w:val="20"/>
                <w:szCs w:val="20"/>
              </w:rPr>
              <w:t>δ, %</w:t>
            </w:r>
          </w:p>
        </w:tc>
        <w:tc>
          <w:tcPr>
            <w:tcW w:w="3544"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Область применения</w:t>
            </w:r>
          </w:p>
        </w:tc>
      </w:tr>
      <w:tr w:rsidR="00D33378" w:rsidRPr="00D33378" w:rsidTr="00D33378">
        <w:trPr>
          <w:gridAfter w:val="1"/>
          <w:wAfter w:w="3544" w:type="dxa"/>
          <w:trHeight w:hRule="exact" w:val="267"/>
        </w:trPr>
        <w:tc>
          <w:tcPr>
            <w:tcW w:w="1635" w:type="dxa"/>
            <w:shd w:val="clear" w:color="auto" w:fill="auto"/>
          </w:tcPr>
          <w:p w:rsidR="00280959" w:rsidRPr="00D33378" w:rsidRDefault="00280959" w:rsidP="00D33378">
            <w:pPr>
              <w:shd w:val="clear" w:color="auto" w:fill="FFFFFF"/>
              <w:ind w:firstLine="0"/>
              <w:jc w:val="both"/>
              <w:rPr>
                <w:sz w:val="20"/>
                <w:szCs w:val="20"/>
              </w:rPr>
            </w:pPr>
          </w:p>
        </w:tc>
        <w:tc>
          <w:tcPr>
            <w:tcW w:w="1671" w:type="dxa"/>
            <w:shd w:val="clear" w:color="auto" w:fill="auto"/>
          </w:tcPr>
          <w:p w:rsidR="00280959" w:rsidRPr="00D33378" w:rsidRDefault="00D16A67" w:rsidP="00D33378">
            <w:pPr>
              <w:shd w:val="clear" w:color="auto" w:fill="FFFFFF"/>
              <w:ind w:firstLine="0"/>
              <w:jc w:val="both"/>
              <w:rPr>
                <w:sz w:val="20"/>
                <w:szCs w:val="20"/>
              </w:rPr>
            </w:pPr>
            <w:r w:rsidRPr="00D33378">
              <w:rPr>
                <w:sz w:val="20"/>
                <w:szCs w:val="20"/>
              </w:rPr>
              <w:t>Деформируемые</w:t>
            </w:r>
          </w:p>
        </w:tc>
        <w:tc>
          <w:tcPr>
            <w:tcW w:w="1116" w:type="dxa"/>
            <w:shd w:val="clear" w:color="auto" w:fill="auto"/>
          </w:tcPr>
          <w:p w:rsidR="00280959" w:rsidRPr="00D33378" w:rsidRDefault="00280959" w:rsidP="00D33378">
            <w:pPr>
              <w:shd w:val="clear" w:color="auto" w:fill="FFFFFF"/>
              <w:ind w:firstLine="0"/>
              <w:jc w:val="both"/>
              <w:rPr>
                <w:sz w:val="20"/>
                <w:szCs w:val="20"/>
              </w:rPr>
            </w:pPr>
          </w:p>
        </w:tc>
        <w:tc>
          <w:tcPr>
            <w:tcW w:w="1390" w:type="dxa"/>
            <w:shd w:val="clear" w:color="auto" w:fill="auto"/>
          </w:tcPr>
          <w:p w:rsidR="00280959" w:rsidRPr="00D33378" w:rsidRDefault="00D16A67" w:rsidP="00D33378">
            <w:pPr>
              <w:shd w:val="clear" w:color="auto" w:fill="FFFFFF"/>
              <w:ind w:firstLine="0"/>
              <w:jc w:val="both"/>
              <w:rPr>
                <w:sz w:val="20"/>
                <w:szCs w:val="20"/>
              </w:rPr>
            </w:pPr>
            <w:r w:rsidRPr="00D33378">
              <w:rPr>
                <w:sz w:val="20"/>
                <w:szCs w:val="20"/>
              </w:rPr>
              <w:t xml:space="preserve">α + β </w:t>
            </w:r>
            <w:r w:rsidR="00280959" w:rsidRPr="00D33378">
              <w:rPr>
                <w:sz w:val="20"/>
                <w:szCs w:val="20"/>
              </w:rPr>
              <w:t>-латупи *</w:t>
            </w:r>
          </w:p>
        </w:tc>
      </w:tr>
      <w:tr w:rsidR="00D33378" w:rsidRPr="00D33378" w:rsidTr="00D33378">
        <w:trPr>
          <w:trHeight w:hRule="exact" w:val="266"/>
        </w:trPr>
        <w:tc>
          <w:tcPr>
            <w:tcW w:w="1635" w:type="dxa"/>
            <w:shd w:val="clear" w:color="auto" w:fill="auto"/>
          </w:tcPr>
          <w:p w:rsidR="00280959" w:rsidRPr="00D33378" w:rsidRDefault="00D16A67" w:rsidP="00D33378">
            <w:pPr>
              <w:shd w:val="clear" w:color="auto" w:fill="FFFFFF"/>
              <w:ind w:firstLine="0"/>
              <w:jc w:val="both"/>
              <w:rPr>
                <w:sz w:val="20"/>
                <w:szCs w:val="20"/>
              </w:rPr>
            </w:pPr>
            <w:r w:rsidRPr="00D33378">
              <w:rPr>
                <w:sz w:val="20"/>
                <w:szCs w:val="20"/>
              </w:rPr>
              <w:t>ЛАЖ60-1</w:t>
            </w:r>
            <w:r w:rsidR="00280959" w:rsidRPr="00D33378">
              <w:rPr>
                <w:sz w:val="20"/>
                <w:szCs w:val="20"/>
              </w:rPr>
              <w:t>-</w:t>
            </w:r>
            <w:r w:rsidRPr="00D33378">
              <w:rPr>
                <w:sz w:val="20"/>
                <w:szCs w:val="20"/>
              </w:rPr>
              <w:t>1</w:t>
            </w:r>
          </w:p>
        </w:tc>
        <w:tc>
          <w:tcPr>
            <w:tcW w:w="1671"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45/75</w:t>
            </w:r>
          </w:p>
        </w:tc>
        <w:tc>
          <w:tcPr>
            <w:tcW w:w="1116" w:type="dxa"/>
            <w:shd w:val="clear" w:color="auto" w:fill="auto"/>
          </w:tcPr>
          <w:p w:rsidR="00280959" w:rsidRPr="00D33378" w:rsidRDefault="00280959" w:rsidP="00D33378">
            <w:pPr>
              <w:shd w:val="clear" w:color="auto" w:fill="FFFFFF"/>
              <w:ind w:firstLine="0"/>
              <w:jc w:val="both"/>
              <w:rPr>
                <w:sz w:val="20"/>
                <w:szCs w:val="20"/>
              </w:rPr>
            </w:pPr>
          </w:p>
        </w:tc>
        <w:tc>
          <w:tcPr>
            <w:tcW w:w="1390"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45/8</w:t>
            </w:r>
          </w:p>
        </w:tc>
        <w:tc>
          <w:tcPr>
            <w:tcW w:w="3544"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Трубы и прутки</w:t>
            </w:r>
          </w:p>
        </w:tc>
      </w:tr>
      <w:tr w:rsidR="00D33378" w:rsidRPr="00D33378" w:rsidTr="00D33378">
        <w:trPr>
          <w:trHeight w:hRule="exact" w:val="275"/>
        </w:trPr>
        <w:tc>
          <w:tcPr>
            <w:tcW w:w="1635" w:type="dxa"/>
            <w:shd w:val="clear" w:color="auto" w:fill="auto"/>
          </w:tcPr>
          <w:p w:rsidR="00280959" w:rsidRPr="00D33378" w:rsidRDefault="00834317" w:rsidP="00D33378">
            <w:pPr>
              <w:shd w:val="clear" w:color="auto" w:fill="FFFFFF"/>
              <w:ind w:firstLine="0"/>
              <w:jc w:val="both"/>
              <w:rPr>
                <w:sz w:val="20"/>
                <w:szCs w:val="20"/>
              </w:rPr>
            </w:pPr>
            <w:r w:rsidRPr="00D33378">
              <w:rPr>
                <w:sz w:val="20"/>
                <w:szCs w:val="20"/>
              </w:rPr>
              <w:t>ЛЖМц59-</w:t>
            </w:r>
            <w:r w:rsidR="00D16A67" w:rsidRPr="00D33378">
              <w:rPr>
                <w:sz w:val="20"/>
                <w:szCs w:val="20"/>
              </w:rPr>
              <w:t>1</w:t>
            </w:r>
            <w:r w:rsidRPr="00D33378">
              <w:rPr>
                <w:sz w:val="20"/>
                <w:szCs w:val="20"/>
              </w:rPr>
              <w:t>-1</w:t>
            </w:r>
          </w:p>
        </w:tc>
        <w:tc>
          <w:tcPr>
            <w:tcW w:w="1671"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45/70</w:t>
            </w:r>
          </w:p>
        </w:tc>
        <w:tc>
          <w:tcPr>
            <w:tcW w:w="1116" w:type="dxa"/>
            <w:shd w:val="clear" w:color="auto" w:fill="auto"/>
          </w:tcPr>
          <w:p w:rsidR="00280959" w:rsidRPr="00D33378" w:rsidRDefault="00280959" w:rsidP="00D33378">
            <w:pPr>
              <w:shd w:val="clear" w:color="auto" w:fill="FFFFFF"/>
              <w:ind w:firstLine="0"/>
              <w:jc w:val="both"/>
              <w:rPr>
                <w:sz w:val="20"/>
                <w:szCs w:val="20"/>
              </w:rPr>
            </w:pPr>
          </w:p>
        </w:tc>
        <w:tc>
          <w:tcPr>
            <w:tcW w:w="1390"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50/7</w:t>
            </w:r>
          </w:p>
        </w:tc>
        <w:tc>
          <w:tcPr>
            <w:tcW w:w="3544"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Полосы, прутки, трубы, проволока</w:t>
            </w:r>
          </w:p>
        </w:tc>
      </w:tr>
      <w:tr w:rsidR="00D33378" w:rsidRPr="00D33378" w:rsidTr="00D33378">
        <w:trPr>
          <w:trHeight w:hRule="exact" w:val="291"/>
        </w:trPr>
        <w:tc>
          <w:tcPr>
            <w:tcW w:w="1635" w:type="dxa"/>
            <w:shd w:val="clear" w:color="auto" w:fill="auto"/>
          </w:tcPr>
          <w:p w:rsidR="00280959" w:rsidRPr="00D33378" w:rsidRDefault="00D61196" w:rsidP="00D33378">
            <w:pPr>
              <w:shd w:val="clear" w:color="auto" w:fill="FFFFFF"/>
              <w:ind w:firstLine="0"/>
              <w:jc w:val="both"/>
              <w:rPr>
                <w:sz w:val="20"/>
                <w:szCs w:val="20"/>
              </w:rPr>
            </w:pPr>
            <w:r w:rsidRPr="00D33378">
              <w:rPr>
                <w:sz w:val="20"/>
                <w:szCs w:val="20"/>
              </w:rPr>
              <w:t xml:space="preserve">JIC59 - </w:t>
            </w:r>
            <w:r w:rsidR="00280959" w:rsidRPr="00D33378">
              <w:rPr>
                <w:sz w:val="20"/>
                <w:szCs w:val="20"/>
              </w:rPr>
              <w:t>1</w:t>
            </w:r>
          </w:p>
        </w:tc>
        <w:tc>
          <w:tcPr>
            <w:tcW w:w="1671"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40/65</w:t>
            </w:r>
          </w:p>
        </w:tc>
        <w:tc>
          <w:tcPr>
            <w:tcW w:w="1116" w:type="dxa"/>
            <w:shd w:val="clear" w:color="auto" w:fill="auto"/>
          </w:tcPr>
          <w:p w:rsidR="00280959" w:rsidRPr="00D33378" w:rsidRDefault="00280959" w:rsidP="00D33378">
            <w:pPr>
              <w:shd w:val="clear" w:color="auto" w:fill="FFFFFF"/>
              <w:ind w:firstLine="0"/>
              <w:jc w:val="both"/>
              <w:rPr>
                <w:sz w:val="20"/>
                <w:szCs w:val="20"/>
              </w:rPr>
            </w:pPr>
          </w:p>
        </w:tc>
        <w:tc>
          <w:tcPr>
            <w:tcW w:w="1390"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45/5</w:t>
            </w:r>
          </w:p>
        </w:tc>
        <w:tc>
          <w:tcPr>
            <w:tcW w:w="3544" w:type="dxa"/>
            <w:shd w:val="clear" w:color="auto" w:fill="auto"/>
          </w:tcPr>
          <w:p w:rsidR="00280959" w:rsidRPr="00D33378" w:rsidRDefault="00D61196" w:rsidP="00D33378">
            <w:pPr>
              <w:shd w:val="clear" w:color="auto" w:fill="FFFFFF"/>
              <w:ind w:firstLine="0"/>
              <w:jc w:val="both"/>
              <w:rPr>
                <w:sz w:val="20"/>
                <w:szCs w:val="20"/>
              </w:rPr>
            </w:pPr>
            <w:r w:rsidRPr="00D33378">
              <w:rPr>
                <w:sz w:val="20"/>
                <w:szCs w:val="20"/>
              </w:rPr>
              <w:t>Листы, лепты, прутки, трубы,</w:t>
            </w:r>
            <w:r w:rsidR="00536D24" w:rsidRPr="00D33378">
              <w:rPr>
                <w:sz w:val="20"/>
                <w:szCs w:val="20"/>
              </w:rPr>
              <w:t xml:space="preserve"> </w:t>
            </w:r>
            <w:r w:rsidR="00280959" w:rsidRPr="00D33378">
              <w:rPr>
                <w:sz w:val="20"/>
                <w:szCs w:val="20"/>
              </w:rPr>
              <w:t>проволока</w:t>
            </w:r>
          </w:p>
        </w:tc>
      </w:tr>
      <w:tr w:rsidR="00D33378" w:rsidRPr="00D33378" w:rsidTr="00D33378">
        <w:trPr>
          <w:gridAfter w:val="1"/>
          <w:wAfter w:w="3544" w:type="dxa"/>
          <w:trHeight w:hRule="exact" w:val="303"/>
        </w:trPr>
        <w:tc>
          <w:tcPr>
            <w:tcW w:w="1635" w:type="dxa"/>
            <w:shd w:val="clear" w:color="auto" w:fill="auto"/>
          </w:tcPr>
          <w:p w:rsidR="00280959" w:rsidRPr="00D33378" w:rsidRDefault="00280959" w:rsidP="00D33378">
            <w:pPr>
              <w:shd w:val="clear" w:color="auto" w:fill="FFFFFF"/>
              <w:ind w:firstLine="0"/>
              <w:jc w:val="both"/>
              <w:rPr>
                <w:sz w:val="20"/>
                <w:szCs w:val="20"/>
              </w:rPr>
            </w:pPr>
          </w:p>
        </w:tc>
        <w:tc>
          <w:tcPr>
            <w:tcW w:w="1671" w:type="dxa"/>
            <w:shd w:val="clear" w:color="auto" w:fill="auto"/>
          </w:tcPr>
          <w:p w:rsidR="00280959" w:rsidRPr="00D33378" w:rsidRDefault="00D61196" w:rsidP="00D33378">
            <w:pPr>
              <w:shd w:val="clear" w:color="auto" w:fill="FFFFFF"/>
              <w:ind w:firstLine="0"/>
              <w:jc w:val="both"/>
              <w:rPr>
                <w:sz w:val="20"/>
                <w:szCs w:val="20"/>
              </w:rPr>
            </w:pPr>
            <w:r w:rsidRPr="00D33378">
              <w:rPr>
                <w:sz w:val="20"/>
                <w:szCs w:val="20"/>
              </w:rPr>
              <w:t>Литейные</w:t>
            </w:r>
          </w:p>
        </w:tc>
        <w:tc>
          <w:tcPr>
            <w:tcW w:w="1116" w:type="dxa"/>
            <w:shd w:val="clear" w:color="auto" w:fill="auto"/>
          </w:tcPr>
          <w:p w:rsidR="00280959" w:rsidRPr="00D33378" w:rsidRDefault="00D61196" w:rsidP="00D33378">
            <w:pPr>
              <w:shd w:val="clear" w:color="auto" w:fill="FFFFFF"/>
              <w:ind w:firstLine="0"/>
              <w:jc w:val="both"/>
              <w:rPr>
                <w:sz w:val="20"/>
                <w:szCs w:val="20"/>
              </w:rPr>
            </w:pPr>
            <w:r w:rsidRPr="00D33378">
              <w:rPr>
                <w:sz w:val="20"/>
                <w:szCs w:val="20"/>
              </w:rPr>
              <w:t>латуни **</w:t>
            </w:r>
          </w:p>
        </w:tc>
        <w:tc>
          <w:tcPr>
            <w:tcW w:w="1390" w:type="dxa"/>
            <w:shd w:val="clear" w:color="auto" w:fill="auto"/>
          </w:tcPr>
          <w:p w:rsidR="00280959" w:rsidRPr="00D33378" w:rsidRDefault="00280959" w:rsidP="00D33378">
            <w:pPr>
              <w:shd w:val="clear" w:color="auto" w:fill="FFFFFF"/>
              <w:ind w:firstLine="0"/>
              <w:jc w:val="both"/>
              <w:rPr>
                <w:sz w:val="20"/>
                <w:szCs w:val="20"/>
              </w:rPr>
            </w:pPr>
          </w:p>
        </w:tc>
      </w:tr>
      <w:tr w:rsidR="00D33378" w:rsidRPr="00D33378" w:rsidTr="00D33378">
        <w:trPr>
          <w:trHeight w:hRule="exact" w:val="726"/>
        </w:trPr>
        <w:tc>
          <w:tcPr>
            <w:tcW w:w="1635" w:type="dxa"/>
            <w:shd w:val="clear" w:color="auto" w:fill="auto"/>
          </w:tcPr>
          <w:p w:rsidR="00280959" w:rsidRPr="00D33378" w:rsidRDefault="00D87DD5" w:rsidP="00D33378">
            <w:pPr>
              <w:shd w:val="clear" w:color="auto" w:fill="FFFFFF"/>
              <w:ind w:firstLine="0"/>
              <w:jc w:val="both"/>
              <w:rPr>
                <w:sz w:val="20"/>
                <w:szCs w:val="20"/>
              </w:rPr>
            </w:pPr>
            <w:r w:rsidRPr="00D33378">
              <w:rPr>
                <w:sz w:val="20"/>
                <w:szCs w:val="20"/>
              </w:rPr>
              <w:t>ЛЦ16К4</w:t>
            </w:r>
          </w:p>
        </w:tc>
        <w:tc>
          <w:tcPr>
            <w:tcW w:w="1671" w:type="dxa"/>
            <w:shd w:val="clear" w:color="auto" w:fill="auto"/>
          </w:tcPr>
          <w:p w:rsidR="00280959" w:rsidRPr="00D33378" w:rsidRDefault="00A9687F" w:rsidP="00D33378">
            <w:pPr>
              <w:shd w:val="clear" w:color="auto" w:fill="FFFFFF"/>
              <w:ind w:firstLine="0"/>
              <w:jc w:val="both"/>
              <w:rPr>
                <w:sz w:val="20"/>
                <w:szCs w:val="20"/>
              </w:rPr>
            </w:pPr>
            <w:r w:rsidRPr="00D33378">
              <w:rPr>
                <w:sz w:val="20"/>
                <w:szCs w:val="20"/>
              </w:rPr>
              <w:t>25/</w:t>
            </w:r>
            <w:r w:rsidR="00280959" w:rsidRPr="00D33378">
              <w:rPr>
                <w:sz w:val="20"/>
                <w:szCs w:val="20"/>
              </w:rPr>
              <w:t>30</w:t>
            </w:r>
          </w:p>
        </w:tc>
        <w:tc>
          <w:tcPr>
            <w:tcW w:w="1116" w:type="dxa"/>
            <w:shd w:val="clear" w:color="auto" w:fill="auto"/>
          </w:tcPr>
          <w:p w:rsidR="00280959" w:rsidRPr="00D33378" w:rsidRDefault="00280959" w:rsidP="00D33378">
            <w:pPr>
              <w:shd w:val="clear" w:color="auto" w:fill="FFFFFF"/>
              <w:ind w:firstLine="0"/>
              <w:jc w:val="both"/>
              <w:rPr>
                <w:sz w:val="20"/>
                <w:szCs w:val="20"/>
              </w:rPr>
            </w:pPr>
          </w:p>
        </w:tc>
        <w:tc>
          <w:tcPr>
            <w:tcW w:w="1390"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10/15</w:t>
            </w:r>
          </w:p>
        </w:tc>
        <w:tc>
          <w:tcPr>
            <w:tcW w:w="3544"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Арматура, детали приборов в судостроении</w:t>
            </w:r>
            <w:r w:rsidR="00A9687F" w:rsidRPr="00D33378">
              <w:rPr>
                <w:sz w:val="20"/>
                <w:szCs w:val="20"/>
              </w:rPr>
              <w:t xml:space="preserve"> и в общем машиностроении</w:t>
            </w:r>
          </w:p>
        </w:tc>
      </w:tr>
      <w:tr w:rsidR="00D33378" w:rsidRPr="00D33378" w:rsidTr="00D33378">
        <w:trPr>
          <w:trHeight w:hRule="exact" w:val="750"/>
        </w:trPr>
        <w:tc>
          <w:tcPr>
            <w:tcW w:w="1635" w:type="dxa"/>
            <w:shd w:val="clear" w:color="auto" w:fill="auto"/>
          </w:tcPr>
          <w:p w:rsidR="00280959" w:rsidRPr="00D33378" w:rsidRDefault="00A9687F" w:rsidP="00D33378">
            <w:pPr>
              <w:shd w:val="clear" w:color="auto" w:fill="FFFFFF"/>
              <w:ind w:firstLine="0"/>
              <w:jc w:val="both"/>
              <w:rPr>
                <w:sz w:val="20"/>
                <w:szCs w:val="20"/>
              </w:rPr>
            </w:pPr>
            <w:r w:rsidRPr="00D33378">
              <w:rPr>
                <w:sz w:val="20"/>
                <w:szCs w:val="20"/>
              </w:rPr>
              <w:t>Л</w:t>
            </w:r>
            <w:r w:rsidR="00D87DD5" w:rsidRPr="00D33378">
              <w:rPr>
                <w:sz w:val="20"/>
                <w:szCs w:val="20"/>
              </w:rPr>
              <w:t>Ц23</w:t>
            </w:r>
            <w:r w:rsidRPr="00D33378">
              <w:rPr>
                <w:sz w:val="20"/>
                <w:szCs w:val="20"/>
              </w:rPr>
              <w:t>А</w:t>
            </w:r>
            <w:r w:rsidR="00FC61D6" w:rsidRPr="00D33378">
              <w:rPr>
                <w:sz w:val="20"/>
                <w:szCs w:val="20"/>
              </w:rPr>
              <w:t>6</w:t>
            </w:r>
            <w:r w:rsidRPr="00D33378">
              <w:rPr>
                <w:sz w:val="20"/>
                <w:szCs w:val="20"/>
              </w:rPr>
              <w:t>Ж</w:t>
            </w:r>
            <w:r w:rsidR="00FC61D6" w:rsidRPr="00D33378">
              <w:rPr>
                <w:sz w:val="20"/>
                <w:szCs w:val="20"/>
              </w:rPr>
              <w:t>3</w:t>
            </w:r>
            <w:r w:rsidRPr="00D33378">
              <w:rPr>
                <w:sz w:val="20"/>
                <w:szCs w:val="20"/>
              </w:rPr>
              <w:t>Мц</w:t>
            </w:r>
            <w:r w:rsidR="00000BE2" w:rsidRPr="00D33378">
              <w:rPr>
                <w:sz w:val="20"/>
                <w:szCs w:val="20"/>
              </w:rPr>
              <w:t>2</w:t>
            </w:r>
          </w:p>
        </w:tc>
        <w:tc>
          <w:tcPr>
            <w:tcW w:w="1671"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60/65</w:t>
            </w:r>
          </w:p>
        </w:tc>
        <w:tc>
          <w:tcPr>
            <w:tcW w:w="1116" w:type="dxa"/>
            <w:shd w:val="clear" w:color="auto" w:fill="auto"/>
          </w:tcPr>
          <w:p w:rsidR="00280959" w:rsidRPr="00D33378" w:rsidRDefault="00280959" w:rsidP="00D33378">
            <w:pPr>
              <w:shd w:val="clear" w:color="auto" w:fill="FFFFFF"/>
              <w:ind w:firstLine="0"/>
              <w:jc w:val="both"/>
              <w:rPr>
                <w:sz w:val="20"/>
                <w:szCs w:val="20"/>
              </w:rPr>
            </w:pPr>
          </w:p>
        </w:tc>
        <w:tc>
          <w:tcPr>
            <w:tcW w:w="1390"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7/7</w:t>
            </w:r>
          </w:p>
        </w:tc>
        <w:tc>
          <w:tcPr>
            <w:tcW w:w="3544"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Гайки нажимных винтов, работающих в тя</w:t>
            </w:r>
            <w:r w:rsidR="0048428B" w:rsidRPr="00D33378">
              <w:rPr>
                <w:sz w:val="20"/>
                <w:szCs w:val="20"/>
              </w:rPr>
              <w:t>желых условиях, червячные винты</w:t>
            </w:r>
          </w:p>
        </w:tc>
      </w:tr>
      <w:tr w:rsidR="00D33378" w:rsidRPr="00D33378" w:rsidTr="00D33378">
        <w:trPr>
          <w:trHeight w:hRule="exact" w:val="435"/>
        </w:trPr>
        <w:tc>
          <w:tcPr>
            <w:tcW w:w="1635" w:type="dxa"/>
            <w:shd w:val="clear" w:color="auto" w:fill="auto"/>
          </w:tcPr>
          <w:p w:rsidR="00385C68" w:rsidRPr="00D33378" w:rsidRDefault="00385C68" w:rsidP="00D33378">
            <w:pPr>
              <w:shd w:val="clear" w:color="auto" w:fill="FFFFFF"/>
              <w:ind w:firstLine="0"/>
              <w:jc w:val="both"/>
              <w:rPr>
                <w:sz w:val="20"/>
                <w:szCs w:val="20"/>
              </w:rPr>
            </w:pPr>
            <w:r w:rsidRPr="00D33378">
              <w:rPr>
                <w:sz w:val="20"/>
                <w:szCs w:val="20"/>
              </w:rPr>
              <w:t>ЛЦ14КЗСЗ</w:t>
            </w:r>
          </w:p>
          <w:p w:rsidR="00280959" w:rsidRPr="00D33378" w:rsidRDefault="00280959" w:rsidP="00D33378">
            <w:pPr>
              <w:shd w:val="clear" w:color="auto" w:fill="FFFFFF"/>
              <w:ind w:firstLine="0"/>
              <w:jc w:val="both"/>
              <w:rPr>
                <w:sz w:val="20"/>
                <w:szCs w:val="20"/>
              </w:rPr>
            </w:pPr>
          </w:p>
        </w:tc>
        <w:tc>
          <w:tcPr>
            <w:tcW w:w="1671"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25/30</w:t>
            </w:r>
          </w:p>
        </w:tc>
        <w:tc>
          <w:tcPr>
            <w:tcW w:w="1116" w:type="dxa"/>
            <w:shd w:val="clear" w:color="auto" w:fill="auto"/>
          </w:tcPr>
          <w:p w:rsidR="00280959" w:rsidRPr="00D33378" w:rsidRDefault="00280959" w:rsidP="00D33378">
            <w:pPr>
              <w:shd w:val="clear" w:color="auto" w:fill="FFFFFF"/>
              <w:ind w:firstLine="0"/>
              <w:jc w:val="both"/>
              <w:rPr>
                <w:sz w:val="20"/>
                <w:szCs w:val="20"/>
              </w:rPr>
            </w:pPr>
          </w:p>
        </w:tc>
        <w:tc>
          <w:tcPr>
            <w:tcW w:w="1390"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7/15</w:t>
            </w:r>
          </w:p>
        </w:tc>
        <w:tc>
          <w:tcPr>
            <w:tcW w:w="3544" w:type="dxa"/>
            <w:shd w:val="clear" w:color="auto" w:fill="auto"/>
          </w:tcPr>
          <w:p w:rsidR="00280959" w:rsidRPr="00D33378" w:rsidRDefault="00280959" w:rsidP="00D33378">
            <w:pPr>
              <w:shd w:val="clear" w:color="auto" w:fill="FFFFFF"/>
              <w:ind w:firstLine="0"/>
              <w:jc w:val="both"/>
              <w:rPr>
                <w:sz w:val="20"/>
                <w:szCs w:val="20"/>
              </w:rPr>
            </w:pPr>
            <w:r w:rsidRPr="00D33378">
              <w:rPr>
                <w:bCs/>
                <w:sz w:val="20"/>
                <w:szCs w:val="20"/>
              </w:rPr>
              <w:t>Подшипники</w:t>
            </w:r>
            <w:r w:rsidRPr="00D33378">
              <w:rPr>
                <w:b/>
                <w:bCs/>
                <w:sz w:val="20"/>
                <w:szCs w:val="20"/>
              </w:rPr>
              <w:t xml:space="preserve">, </w:t>
            </w:r>
            <w:r w:rsidRPr="00D33378">
              <w:rPr>
                <w:sz w:val="20"/>
                <w:szCs w:val="20"/>
              </w:rPr>
              <w:t>втулки, вкладыши</w:t>
            </w:r>
          </w:p>
        </w:tc>
      </w:tr>
      <w:tr w:rsidR="00D33378" w:rsidRPr="00D33378" w:rsidTr="00D33378">
        <w:trPr>
          <w:trHeight w:hRule="exact" w:val="557"/>
        </w:trPr>
        <w:tc>
          <w:tcPr>
            <w:tcW w:w="1635" w:type="dxa"/>
            <w:shd w:val="clear" w:color="auto" w:fill="auto"/>
          </w:tcPr>
          <w:p w:rsidR="00280959" w:rsidRPr="00D33378" w:rsidRDefault="001C2B1D" w:rsidP="00D33378">
            <w:pPr>
              <w:shd w:val="clear" w:color="auto" w:fill="FFFFFF"/>
              <w:ind w:firstLine="0"/>
              <w:jc w:val="both"/>
              <w:rPr>
                <w:sz w:val="20"/>
                <w:szCs w:val="20"/>
              </w:rPr>
            </w:pPr>
            <w:r w:rsidRPr="00D33378">
              <w:rPr>
                <w:sz w:val="20"/>
                <w:szCs w:val="20"/>
              </w:rPr>
              <w:t>Л</w:t>
            </w:r>
            <w:r w:rsidR="00D25907" w:rsidRPr="00D33378">
              <w:rPr>
                <w:sz w:val="20"/>
                <w:szCs w:val="20"/>
              </w:rPr>
              <w:t>Ц40</w:t>
            </w:r>
            <w:r w:rsidRPr="00D33378">
              <w:rPr>
                <w:sz w:val="20"/>
                <w:szCs w:val="20"/>
              </w:rPr>
              <w:t>Мц</w:t>
            </w:r>
            <w:r w:rsidR="00D25907" w:rsidRPr="00D33378">
              <w:rPr>
                <w:sz w:val="20"/>
                <w:szCs w:val="20"/>
              </w:rPr>
              <w:t>3</w:t>
            </w:r>
            <w:r w:rsidRPr="00D33378">
              <w:rPr>
                <w:sz w:val="20"/>
                <w:szCs w:val="20"/>
              </w:rPr>
              <w:t>Ж</w:t>
            </w:r>
          </w:p>
        </w:tc>
        <w:tc>
          <w:tcPr>
            <w:tcW w:w="1671"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-/50</w:t>
            </w:r>
          </w:p>
        </w:tc>
        <w:tc>
          <w:tcPr>
            <w:tcW w:w="1116" w:type="dxa"/>
            <w:shd w:val="clear" w:color="auto" w:fill="auto"/>
          </w:tcPr>
          <w:p w:rsidR="00280959" w:rsidRPr="00D33378" w:rsidRDefault="00280959" w:rsidP="00D33378">
            <w:pPr>
              <w:shd w:val="clear" w:color="auto" w:fill="FFFFFF"/>
              <w:ind w:firstLine="0"/>
              <w:jc w:val="both"/>
              <w:rPr>
                <w:sz w:val="20"/>
                <w:szCs w:val="20"/>
              </w:rPr>
            </w:pPr>
          </w:p>
        </w:tc>
        <w:tc>
          <w:tcPr>
            <w:tcW w:w="1390"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-/15</w:t>
            </w:r>
          </w:p>
        </w:tc>
        <w:tc>
          <w:tcPr>
            <w:tcW w:w="3544" w:type="dxa"/>
            <w:shd w:val="clear" w:color="auto" w:fill="auto"/>
          </w:tcPr>
          <w:p w:rsidR="00280959" w:rsidRPr="00D33378" w:rsidRDefault="00280959" w:rsidP="00D33378">
            <w:pPr>
              <w:shd w:val="clear" w:color="auto" w:fill="FFFFFF"/>
              <w:ind w:firstLine="0"/>
              <w:jc w:val="both"/>
              <w:rPr>
                <w:sz w:val="20"/>
                <w:szCs w:val="20"/>
              </w:rPr>
            </w:pPr>
            <w:r w:rsidRPr="00D33378">
              <w:rPr>
                <w:sz w:val="20"/>
                <w:szCs w:val="20"/>
              </w:rPr>
              <w:t>Арматура, детали ответственного назначения,</w:t>
            </w:r>
            <w:r w:rsidR="001C2B1D" w:rsidRPr="00D33378">
              <w:rPr>
                <w:sz w:val="20"/>
                <w:szCs w:val="20"/>
              </w:rPr>
              <w:t xml:space="preserve"> подшипники</w:t>
            </w:r>
          </w:p>
        </w:tc>
      </w:tr>
    </w:tbl>
    <w:p w:rsidR="008173E8" w:rsidRPr="00AA6304" w:rsidRDefault="008173E8" w:rsidP="00AA6304">
      <w:pPr>
        <w:jc w:val="both"/>
        <w:rPr>
          <w:szCs w:val="28"/>
        </w:rPr>
      </w:pPr>
    </w:p>
    <w:p w:rsidR="001C2B1D" w:rsidRPr="00AA6304" w:rsidRDefault="001C2B1D" w:rsidP="00AA6304">
      <w:pPr>
        <w:jc w:val="both"/>
        <w:rPr>
          <w:szCs w:val="28"/>
        </w:rPr>
      </w:pPr>
      <w:r w:rsidRPr="00AA6304">
        <w:rPr>
          <w:szCs w:val="28"/>
        </w:rPr>
        <w:t>* Числитель - механические свойства мягкой латуни, знаменатель — твердой латуни. В твердом состоянии (после наклепа) степень деформации' 50%, в мягком — после отжига при 600°C.</w:t>
      </w:r>
    </w:p>
    <w:p w:rsidR="001C2B1D" w:rsidRPr="00AA6304" w:rsidRDefault="001C2B1D" w:rsidP="00AA6304">
      <w:pPr>
        <w:jc w:val="both"/>
        <w:rPr>
          <w:szCs w:val="28"/>
        </w:rPr>
      </w:pPr>
      <w:r w:rsidRPr="00AA6304">
        <w:rPr>
          <w:szCs w:val="28"/>
        </w:rPr>
        <w:t>** Числител</w:t>
      </w:r>
      <w:r w:rsidR="00BC23BB" w:rsidRPr="00AA6304">
        <w:rPr>
          <w:szCs w:val="28"/>
        </w:rPr>
        <w:t xml:space="preserve">ь — механические свойства при </w:t>
      </w:r>
      <w:r w:rsidRPr="00AA6304">
        <w:rPr>
          <w:szCs w:val="28"/>
        </w:rPr>
        <w:t>литье в песчаную форму, знаменатель — при литье в кокиль.</w:t>
      </w:r>
    </w:p>
    <w:p w:rsidR="006F660A" w:rsidRPr="00AA6304" w:rsidRDefault="006F660A" w:rsidP="00AA6304">
      <w:pPr>
        <w:jc w:val="both"/>
        <w:rPr>
          <w:szCs w:val="28"/>
        </w:rPr>
      </w:pPr>
      <w:r w:rsidRPr="00AA6304">
        <w:rPr>
          <w:szCs w:val="28"/>
        </w:rPr>
        <w:t xml:space="preserve">Латуни </w:t>
      </w:r>
      <w:r w:rsidR="00C341A9" w:rsidRPr="00AA6304">
        <w:rPr>
          <w:szCs w:val="28"/>
        </w:rPr>
        <w:t>обоз</w:t>
      </w:r>
      <w:r w:rsidR="00631699" w:rsidRPr="00AA6304">
        <w:rPr>
          <w:szCs w:val="28"/>
        </w:rPr>
        <w:t>начают начальной буквой Л — латунь</w:t>
      </w:r>
      <w:r w:rsidR="007D5AE5" w:rsidRPr="00AA6304">
        <w:rPr>
          <w:szCs w:val="28"/>
        </w:rPr>
        <w:t>, после чего следуют первые буквы основных элементов, образующих сплав. Например</w:t>
      </w:r>
      <w:r w:rsidR="00C341A9" w:rsidRPr="00AA6304">
        <w:rPr>
          <w:szCs w:val="28"/>
        </w:rPr>
        <w:t>, О - олово, Ц - цинк, Мц - мар</w:t>
      </w:r>
      <w:r w:rsidR="007D5AE5" w:rsidRPr="00AA6304">
        <w:rPr>
          <w:szCs w:val="28"/>
        </w:rPr>
        <w:t xml:space="preserve">ганец, Ж </w:t>
      </w:r>
      <w:r w:rsidR="00C341A9" w:rsidRPr="00AA6304">
        <w:rPr>
          <w:szCs w:val="28"/>
        </w:rPr>
        <w:t>- железо, Ф - фосфор, Б - берил</w:t>
      </w:r>
      <w:r w:rsidR="007D5AE5" w:rsidRPr="00AA6304">
        <w:rPr>
          <w:szCs w:val="28"/>
        </w:rPr>
        <w:t xml:space="preserve">лий, </w:t>
      </w:r>
      <w:r w:rsidR="007D5AE5" w:rsidRPr="00AA6304">
        <w:rPr>
          <w:szCs w:val="28"/>
          <w:lang w:val="en-US"/>
        </w:rPr>
        <w:t>X</w:t>
      </w:r>
      <w:r w:rsidR="00385C68" w:rsidRPr="00AA6304">
        <w:rPr>
          <w:szCs w:val="28"/>
        </w:rPr>
        <w:t xml:space="preserve"> - хром и С - свинец и т. д</w:t>
      </w:r>
      <w:r w:rsidRPr="00AA6304">
        <w:rPr>
          <w:szCs w:val="28"/>
        </w:rPr>
        <w:t>.</w:t>
      </w:r>
    </w:p>
    <w:p w:rsidR="00A301AF" w:rsidRPr="00AA6304" w:rsidRDefault="006F660A" w:rsidP="00AA6304">
      <w:pPr>
        <w:jc w:val="both"/>
        <w:rPr>
          <w:szCs w:val="28"/>
        </w:rPr>
      </w:pPr>
      <w:r w:rsidRPr="00AA6304">
        <w:rPr>
          <w:szCs w:val="28"/>
        </w:rPr>
        <w:t xml:space="preserve">Для деформируемых </w:t>
      </w:r>
      <w:r w:rsidR="00B6466B" w:rsidRPr="00AA6304">
        <w:rPr>
          <w:szCs w:val="28"/>
        </w:rPr>
        <w:t>латуней</w:t>
      </w:r>
      <w:r w:rsidRPr="00AA6304">
        <w:rPr>
          <w:szCs w:val="28"/>
        </w:rPr>
        <w:t xml:space="preserve"> (по ГОСТ 15527-2004) цифры</w:t>
      </w:r>
      <w:r w:rsidR="007D5AE5" w:rsidRPr="00AA6304">
        <w:rPr>
          <w:szCs w:val="28"/>
        </w:rPr>
        <w:t>, следующие за буквами, указывают колич</w:t>
      </w:r>
      <w:r w:rsidR="00C341A9" w:rsidRPr="00AA6304">
        <w:rPr>
          <w:szCs w:val="28"/>
        </w:rPr>
        <w:t>ество легирую</w:t>
      </w:r>
      <w:r w:rsidR="007D5AE5" w:rsidRPr="00AA6304">
        <w:rPr>
          <w:szCs w:val="28"/>
        </w:rPr>
        <w:t>ще</w:t>
      </w:r>
      <w:r w:rsidR="00385C68" w:rsidRPr="00AA6304">
        <w:rPr>
          <w:szCs w:val="28"/>
        </w:rPr>
        <w:t>го элемента. Например, ЛЖМц 59 -</w:t>
      </w:r>
      <w:r w:rsidR="007D5AE5" w:rsidRPr="00AA6304">
        <w:rPr>
          <w:szCs w:val="28"/>
        </w:rPr>
        <w:t xml:space="preserve"> 1</w:t>
      </w:r>
      <w:r w:rsidR="00385C68" w:rsidRPr="00AA6304">
        <w:rPr>
          <w:szCs w:val="28"/>
        </w:rPr>
        <w:t xml:space="preserve"> -</w:t>
      </w:r>
      <w:r w:rsidR="005E597D" w:rsidRPr="00AA6304">
        <w:rPr>
          <w:szCs w:val="28"/>
        </w:rPr>
        <w:t xml:space="preserve"> 1 — латунь, содержащая 59% </w:t>
      </w:r>
      <w:r w:rsidR="00B6466B" w:rsidRPr="00AA6304">
        <w:rPr>
          <w:szCs w:val="28"/>
        </w:rPr>
        <w:t xml:space="preserve">меди </w:t>
      </w:r>
      <w:r w:rsidR="00A301AF" w:rsidRPr="00AA6304">
        <w:rPr>
          <w:szCs w:val="28"/>
        </w:rPr>
        <w:t>(</w:t>
      </w:r>
      <w:r w:rsidR="005E597D" w:rsidRPr="00AA6304">
        <w:rPr>
          <w:szCs w:val="28"/>
        </w:rPr>
        <w:t>С</w:t>
      </w:r>
      <w:r w:rsidR="005E597D" w:rsidRPr="00AA6304">
        <w:rPr>
          <w:szCs w:val="28"/>
          <w:lang w:val="en-US"/>
        </w:rPr>
        <w:t>u</w:t>
      </w:r>
      <w:r w:rsidR="00A301AF" w:rsidRPr="00AA6304">
        <w:rPr>
          <w:szCs w:val="28"/>
        </w:rPr>
        <w:t>)</w:t>
      </w:r>
      <w:r w:rsidR="007D5AE5" w:rsidRPr="00AA6304">
        <w:rPr>
          <w:szCs w:val="28"/>
        </w:rPr>
        <w:t xml:space="preserve">, 1% </w:t>
      </w:r>
      <w:r w:rsidR="00B6466B" w:rsidRPr="00AA6304">
        <w:rPr>
          <w:szCs w:val="28"/>
        </w:rPr>
        <w:t xml:space="preserve">железа </w:t>
      </w:r>
      <w:r w:rsidR="00A301AF" w:rsidRPr="00AA6304">
        <w:rPr>
          <w:szCs w:val="28"/>
        </w:rPr>
        <w:t>(</w:t>
      </w:r>
      <w:r w:rsidR="007D5AE5" w:rsidRPr="00AA6304">
        <w:rPr>
          <w:szCs w:val="28"/>
          <w:lang w:val="en-US"/>
        </w:rPr>
        <w:t>Fe</w:t>
      </w:r>
      <w:r w:rsidR="00A301AF" w:rsidRPr="00AA6304">
        <w:rPr>
          <w:szCs w:val="28"/>
        </w:rPr>
        <w:t>),</w:t>
      </w:r>
      <w:r w:rsidR="007D5AE5" w:rsidRPr="00AA6304">
        <w:rPr>
          <w:szCs w:val="28"/>
        </w:rPr>
        <w:t xml:space="preserve"> 1</w:t>
      </w:r>
      <w:r w:rsidR="00C341A9" w:rsidRPr="00AA6304">
        <w:rPr>
          <w:szCs w:val="28"/>
        </w:rPr>
        <w:t xml:space="preserve">% </w:t>
      </w:r>
      <w:r w:rsidR="00A301AF" w:rsidRPr="00AA6304">
        <w:rPr>
          <w:szCs w:val="28"/>
        </w:rPr>
        <w:t>марганца (</w:t>
      </w:r>
      <w:r w:rsidR="00C341A9" w:rsidRPr="00AA6304">
        <w:rPr>
          <w:szCs w:val="28"/>
        </w:rPr>
        <w:t>Мп</w:t>
      </w:r>
      <w:r w:rsidR="00A301AF" w:rsidRPr="00AA6304">
        <w:rPr>
          <w:szCs w:val="28"/>
        </w:rPr>
        <w:t>)</w:t>
      </w:r>
      <w:r w:rsidR="00C341A9" w:rsidRPr="00AA6304">
        <w:rPr>
          <w:szCs w:val="28"/>
        </w:rPr>
        <w:t xml:space="preserve"> и остальное цинк</w:t>
      </w:r>
      <w:r w:rsidR="005E597D" w:rsidRPr="00AA6304">
        <w:rPr>
          <w:szCs w:val="28"/>
        </w:rPr>
        <w:t xml:space="preserve"> (т. е. 39 %)</w:t>
      </w:r>
      <w:r w:rsidR="00C341A9" w:rsidRPr="00AA6304">
        <w:rPr>
          <w:szCs w:val="28"/>
        </w:rPr>
        <w:t>.</w:t>
      </w:r>
    </w:p>
    <w:p w:rsidR="009A4752" w:rsidRDefault="004C61E8" w:rsidP="00AA6304">
      <w:pPr>
        <w:jc w:val="both"/>
        <w:rPr>
          <w:szCs w:val="28"/>
        </w:rPr>
      </w:pPr>
      <w:r w:rsidRPr="00AA6304">
        <w:rPr>
          <w:szCs w:val="28"/>
        </w:rPr>
        <w:t xml:space="preserve">Для литейных </w:t>
      </w:r>
      <w:r w:rsidR="00B6466B" w:rsidRPr="00AA6304">
        <w:rPr>
          <w:szCs w:val="28"/>
        </w:rPr>
        <w:t>латуней</w:t>
      </w:r>
      <w:r w:rsidR="001126E6" w:rsidRPr="00AA6304">
        <w:rPr>
          <w:szCs w:val="28"/>
        </w:rPr>
        <w:t xml:space="preserve"> </w:t>
      </w:r>
      <w:r w:rsidR="00743893" w:rsidRPr="00AA6304">
        <w:rPr>
          <w:szCs w:val="28"/>
        </w:rPr>
        <w:t xml:space="preserve">(по ГОСТ 17711-93) </w:t>
      </w:r>
      <w:r w:rsidRPr="00AA6304">
        <w:rPr>
          <w:szCs w:val="28"/>
        </w:rPr>
        <w:t>после буквы Л</w:t>
      </w:r>
      <w:r w:rsidR="001126E6" w:rsidRPr="00AA6304">
        <w:rPr>
          <w:szCs w:val="28"/>
        </w:rPr>
        <w:t xml:space="preserve"> идет буквенное обозначение основного легирующего элемента Ц (цинк</w:t>
      </w:r>
      <w:r w:rsidRPr="00AA6304">
        <w:rPr>
          <w:szCs w:val="28"/>
        </w:rPr>
        <w:t>а</w:t>
      </w:r>
      <w:r w:rsidR="001126E6" w:rsidRPr="00AA6304">
        <w:rPr>
          <w:szCs w:val="28"/>
        </w:rPr>
        <w:t>)</w:t>
      </w:r>
      <w:r w:rsidR="00D93C14" w:rsidRPr="00AA6304">
        <w:rPr>
          <w:szCs w:val="28"/>
        </w:rPr>
        <w:t xml:space="preserve">, </w:t>
      </w:r>
      <w:r w:rsidR="00A301AF" w:rsidRPr="00AA6304">
        <w:rPr>
          <w:szCs w:val="28"/>
        </w:rPr>
        <w:t xml:space="preserve">среднее содержание компонентов сплава в процентах ставится сразу после буквы, обозначающей его название. </w:t>
      </w:r>
      <w:r w:rsidR="00561C89" w:rsidRPr="00AA6304">
        <w:rPr>
          <w:szCs w:val="28"/>
        </w:rPr>
        <w:t>Если среднее содержание компонент не обозначено, то считается, что его там в среднем 1 %/</w:t>
      </w:r>
      <w:r w:rsidR="00D25907" w:rsidRPr="00AA6304">
        <w:rPr>
          <w:szCs w:val="28"/>
        </w:rPr>
        <w:t xml:space="preserve">. </w:t>
      </w:r>
      <w:r w:rsidRPr="00AA6304">
        <w:rPr>
          <w:szCs w:val="28"/>
        </w:rPr>
        <w:t>Например, латунь ЛЦ40Мц1,5 содержит 40 % цинка (</w:t>
      </w:r>
      <w:r w:rsidRPr="00AA6304">
        <w:rPr>
          <w:szCs w:val="28"/>
          <w:lang w:val="en-US"/>
        </w:rPr>
        <w:t>Zn</w:t>
      </w:r>
      <w:r w:rsidRPr="00AA6304">
        <w:rPr>
          <w:szCs w:val="28"/>
        </w:rPr>
        <w:t>) и 1,5 % марганца (М</w:t>
      </w:r>
      <w:r w:rsidRPr="00AA6304">
        <w:rPr>
          <w:szCs w:val="28"/>
          <w:lang w:val="en-US"/>
        </w:rPr>
        <w:t>n</w:t>
      </w:r>
      <w:r w:rsidRPr="00AA6304">
        <w:rPr>
          <w:szCs w:val="28"/>
        </w:rPr>
        <w:t>), остальное 45 % медь (</w:t>
      </w:r>
      <w:r w:rsidRPr="00AA6304">
        <w:rPr>
          <w:szCs w:val="28"/>
          <w:lang w:val="en-US"/>
        </w:rPr>
        <w:t>Cu</w:t>
      </w:r>
      <w:r w:rsidRPr="00AA6304">
        <w:rPr>
          <w:szCs w:val="28"/>
        </w:rPr>
        <w:t>).</w:t>
      </w:r>
      <w:r w:rsidR="00D25907" w:rsidRPr="00AA6304">
        <w:rPr>
          <w:szCs w:val="28"/>
        </w:rPr>
        <w:t xml:space="preserve"> </w:t>
      </w:r>
      <w:r w:rsidR="007C57CF" w:rsidRPr="00AA6304">
        <w:rPr>
          <w:szCs w:val="28"/>
        </w:rPr>
        <w:t>ЛЦ40Мц3</w:t>
      </w:r>
      <w:r w:rsidR="00D25907" w:rsidRPr="00AA6304">
        <w:rPr>
          <w:szCs w:val="28"/>
        </w:rPr>
        <w:t>А</w:t>
      </w:r>
      <w:r w:rsidR="007C57CF" w:rsidRPr="00AA6304">
        <w:rPr>
          <w:szCs w:val="28"/>
        </w:rPr>
        <w:t xml:space="preserve"> содержит 40 % цинка (</w:t>
      </w:r>
      <w:r w:rsidR="007C57CF" w:rsidRPr="00AA6304">
        <w:rPr>
          <w:szCs w:val="28"/>
          <w:lang w:val="en-US"/>
        </w:rPr>
        <w:t>Zn</w:t>
      </w:r>
      <w:r w:rsidR="007C57CF" w:rsidRPr="00AA6304">
        <w:rPr>
          <w:szCs w:val="28"/>
        </w:rPr>
        <w:t>), 3 % марганца (М</w:t>
      </w:r>
      <w:r w:rsidR="007C57CF" w:rsidRPr="00AA6304">
        <w:rPr>
          <w:szCs w:val="28"/>
          <w:lang w:val="en-US"/>
        </w:rPr>
        <w:t>n</w:t>
      </w:r>
      <w:r w:rsidR="007C57CF" w:rsidRPr="00AA6304">
        <w:rPr>
          <w:szCs w:val="28"/>
        </w:rPr>
        <w:t>), 1 % алюминия (</w:t>
      </w:r>
      <w:r w:rsidR="007C57CF" w:rsidRPr="00AA6304">
        <w:rPr>
          <w:szCs w:val="28"/>
          <w:lang w:val="en-US"/>
        </w:rPr>
        <w:t>Al</w:t>
      </w:r>
      <w:r w:rsidR="007C57CF" w:rsidRPr="00AA6304">
        <w:rPr>
          <w:szCs w:val="28"/>
        </w:rPr>
        <w:t xml:space="preserve">) и остальное </w:t>
      </w:r>
      <w:r w:rsidR="001D5F6B" w:rsidRPr="00AA6304">
        <w:rPr>
          <w:szCs w:val="28"/>
        </w:rPr>
        <w:t xml:space="preserve">56 % </w:t>
      </w:r>
      <w:r w:rsidR="007C57CF" w:rsidRPr="00AA6304">
        <w:rPr>
          <w:szCs w:val="28"/>
        </w:rPr>
        <w:t xml:space="preserve">медь </w:t>
      </w:r>
      <w:r w:rsidR="001D5F6B" w:rsidRPr="00AA6304">
        <w:rPr>
          <w:szCs w:val="28"/>
        </w:rPr>
        <w:t>(</w:t>
      </w:r>
      <w:r w:rsidR="001D5F6B" w:rsidRPr="00AA6304">
        <w:rPr>
          <w:szCs w:val="28"/>
          <w:lang w:val="en-US"/>
        </w:rPr>
        <w:t>Cu</w:t>
      </w:r>
      <w:r w:rsidR="001D5F6B" w:rsidRPr="00AA6304">
        <w:rPr>
          <w:szCs w:val="28"/>
        </w:rPr>
        <w:t>).</w:t>
      </w:r>
    </w:p>
    <w:p w:rsidR="005C2075" w:rsidRPr="00AA6304" w:rsidRDefault="005C2075" w:rsidP="00AA6304">
      <w:pPr>
        <w:jc w:val="both"/>
        <w:rPr>
          <w:szCs w:val="28"/>
        </w:rPr>
      </w:pPr>
    </w:p>
    <w:p w:rsidR="00631699" w:rsidRPr="00AA6304" w:rsidRDefault="00631699" w:rsidP="005C2075">
      <w:pPr>
        <w:pStyle w:val="13"/>
        <w:spacing w:before="0" w:after="0"/>
        <w:outlineLvl w:val="9"/>
        <w:rPr>
          <w:sz w:val="28"/>
          <w:szCs w:val="28"/>
        </w:rPr>
      </w:pPr>
      <w:r w:rsidRPr="00AA6304">
        <w:rPr>
          <w:sz w:val="28"/>
          <w:szCs w:val="28"/>
        </w:rPr>
        <w:br w:type="page"/>
      </w:r>
      <w:bookmarkStart w:id="5" w:name="_Toc255800617"/>
      <w:r w:rsidR="000A7052" w:rsidRPr="00AA6304">
        <w:rPr>
          <w:sz w:val="28"/>
          <w:szCs w:val="28"/>
        </w:rPr>
        <w:t>З</w:t>
      </w:r>
      <w:r w:rsidRPr="00AA6304">
        <w:rPr>
          <w:sz w:val="28"/>
          <w:szCs w:val="28"/>
        </w:rPr>
        <w:t>аключение</w:t>
      </w:r>
      <w:bookmarkEnd w:id="5"/>
    </w:p>
    <w:p w:rsidR="005C2075" w:rsidRDefault="005C2075" w:rsidP="00AA6304">
      <w:pPr>
        <w:jc w:val="both"/>
        <w:rPr>
          <w:szCs w:val="28"/>
        </w:rPr>
      </w:pPr>
    </w:p>
    <w:p w:rsidR="003E0E72" w:rsidRPr="00AA6304" w:rsidRDefault="00F52A76" w:rsidP="00AA6304">
      <w:pPr>
        <w:jc w:val="both"/>
        <w:rPr>
          <w:szCs w:val="28"/>
        </w:rPr>
      </w:pPr>
      <w:r w:rsidRPr="00AA6304">
        <w:rPr>
          <w:szCs w:val="28"/>
        </w:rPr>
        <w:t xml:space="preserve">В заключений </w:t>
      </w:r>
      <w:r w:rsidR="002442C8" w:rsidRPr="00AA6304">
        <w:rPr>
          <w:szCs w:val="28"/>
        </w:rPr>
        <w:t>отметим,</w:t>
      </w:r>
      <w:r w:rsidRPr="00AA6304">
        <w:rPr>
          <w:szCs w:val="28"/>
        </w:rPr>
        <w:t xml:space="preserve"> что представление о </w:t>
      </w:r>
      <w:r w:rsidR="002442C8" w:rsidRPr="00AA6304">
        <w:rPr>
          <w:szCs w:val="28"/>
        </w:rPr>
        <w:t xml:space="preserve">том, как читается и </w:t>
      </w:r>
      <w:r w:rsidR="00C642B5" w:rsidRPr="00AA6304">
        <w:rPr>
          <w:szCs w:val="28"/>
        </w:rPr>
        <w:t>расшифровывается</w:t>
      </w:r>
      <w:r w:rsidRPr="00AA6304">
        <w:rPr>
          <w:szCs w:val="28"/>
        </w:rPr>
        <w:t xml:space="preserve"> марки стали и латуней являются основой </w:t>
      </w:r>
      <w:r w:rsidR="00D4402B" w:rsidRPr="00AA6304">
        <w:rPr>
          <w:szCs w:val="28"/>
        </w:rPr>
        <w:t>специфических</w:t>
      </w:r>
      <w:r w:rsidRPr="00AA6304">
        <w:rPr>
          <w:szCs w:val="28"/>
        </w:rPr>
        <w:t xml:space="preserve"> </w:t>
      </w:r>
      <w:r w:rsidR="00D04FFF" w:rsidRPr="00AA6304">
        <w:rPr>
          <w:szCs w:val="28"/>
        </w:rPr>
        <w:t xml:space="preserve">знаний из сферы производственной </w:t>
      </w:r>
      <w:r w:rsidR="003E0E72" w:rsidRPr="00AA6304">
        <w:rPr>
          <w:szCs w:val="28"/>
        </w:rPr>
        <w:t>деятельности.</w:t>
      </w:r>
    </w:p>
    <w:p w:rsidR="00850331" w:rsidRPr="00AA6304" w:rsidRDefault="003E0E72" w:rsidP="00AA6304">
      <w:pPr>
        <w:jc w:val="both"/>
        <w:rPr>
          <w:szCs w:val="28"/>
        </w:rPr>
      </w:pPr>
      <w:r w:rsidRPr="00AA6304">
        <w:rPr>
          <w:szCs w:val="28"/>
        </w:rPr>
        <w:t xml:space="preserve">А вот поверхностный наклеп, нормализация процессы которые в том или ином виде встречаются </w:t>
      </w:r>
      <w:r w:rsidR="00850331" w:rsidRPr="00AA6304">
        <w:rPr>
          <w:szCs w:val="28"/>
        </w:rPr>
        <w:t xml:space="preserve">по жизни и в быту (т. е. не в крупных масштабах), поэтому </w:t>
      </w:r>
      <w:r w:rsidR="00D4402B" w:rsidRPr="00AA6304">
        <w:rPr>
          <w:szCs w:val="28"/>
        </w:rPr>
        <w:t>теоретические</w:t>
      </w:r>
      <w:r w:rsidR="00850331" w:rsidRPr="00AA6304">
        <w:rPr>
          <w:szCs w:val="28"/>
        </w:rPr>
        <w:t xml:space="preserve"> знания о этих процессах нужно иметь. </w:t>
      </w:r>
      <w:r w:rsidR="00846E0F" w:rsidRPr="00AA6304">
        <w:rPr>
          <w:szCs w:val="28"/>
        </w:rPr>
        <w:t>Более глубокие знания</w:t>
      </w:r>
      <w:r w:rsidR="00D4402B" w:rsidRPr="00AA6304">
        <w:rPr>
          <w:szCs w:val="28"/>
        </w:rPr>
        <w:t xml:space="preserve"> </w:t>
      </w:r>
      <w:r w:rsidR="00846E0F" w:rsidRPr="00AA6304">
        <w:rPr>
          <w:szCs w:val="28"/>
        </w:rPr>
        <w:t xml:space="preserve">носят </w:t>
      </w:r>
      <w:r w:rsidR="00D4402B" w:rsidRPr="00AA6304">
        <w:rPr>
          <w:szCs w:val="28"/>
        </w:rPr>
        <w:t>специфический</w:t>
      </w:r>
      <w:r w:rsidR="00846E0F" w:rsidRPr="00AA6304">
        <w:rPr>
          <w:szCs w:val="28"/>
        </w:rPr>
        <w:t xml:space="preserve"> характер и применяемые на практике в производстве.</w:t>
      </w:r>
    </w:p>
    <w:p w:rsidR="00AC4E98" w:rsidRPr="00AA6304" w:rsidRDefault="00EA2E69" w:rsidP="00AA6304">
      <w:pPr>
        <w:jc w:val="both"/>
        <w:rPr>
          <w:szCs w:val="28"/>
        </w:rPr>
      </w:pPr>
      <w:r w:rsidRPr="00AA6304">
        <w:rPr>
          <w:szCs w:val="28"/>
        </w:rPr>
        <w:t xml:space="preserve">Это же касается знаний о составах, механических </w:t>
      </w:r>
      <w:r w:rsidR="00D4402B" w:rsidRPr="00AA6304">
        <w:rPr>
          <w:szCs w:val="28"/>
        </w:rPr>
        <w:t>свойствах</w:t>
      </w:r>
      <w:r w:rsidRPr="00AA6304">
        <w:rPr>
          <w:szCs w:val="28"/>
        </w:rPr>
        <w:t xml:space="preserve"> стали и латуни </w:t>
      </w:r>
      <w:r w:rsidR="00AC4E98" w:rsidRPr="00AA6304">
        <w:rPr>
          <w:szCs w:val="28"/>
        </w:rPr>
        <w:t xml:space="preserve">– примерные </w:t>
      </w:r>
      <w:r w:rsidR="00D4402B" w:rsidRPr="00AA6304">
        <w:rPr>
          <w:szCs w:val="28"/>
        </w:rPr>
        <w:t>теоретические</w:t>
      </w:r>
      <w:r w:rsidR="00AC4E98" w:rsidRPr="00AA6304">
        <w:rPr>
          <w:szCs w:val="28"/>
        </w:rPr>
        <w:t xml:space="preserve"> знания нужно </w:t>
      </w:r>
      <w:r w:rsidR="00D4402B" w:rsidRPr="00AA6304">
        <w:rPr>
          <w:szCs w:val="28"/>
        </w:rPr>
        <w:t>обязательно</w:t>
      </w:r>
      <w:r w:rsidR="00AC4E98" w:rsidRPr="00AA6304">
        <w:rPr>
          <w:szCs w:val="28"/>
        </w:rPr>
        <w:t xml:space="preserve"> иметь, но если эти знания уже входят в область </w:t>
      </w:r>
      <w:r w:rsidR="00D4402B" w:rsidRPr="00AA6304">
        <w:rPr>
          <w:szCs w:val="28"/>
        </w:rPr>
        <w:t>применения</w:t>
      </w:r>
      <w:r w:rsidR="00AC4E98" w:rsidRPr="00AA6304">
        <w:rPr>
          <w:szCs w:val="28"/>
        </w:rPr>
        <w:t xml:space="preserve"> в производстве, то </w:t>
      </w:r>
      <w:r w:rsidR="00D4402B" w:rsidRPr="00AA6304">
        <w:rPr>
          <w:szCs w:val="28"/>
        </w:rPr>
        <w:t xml:space="preserve">их </w:t>
      </w:r>
      <w:r w:rsidR="00AC4E98" w:rsidRPr="00AA6304">
        <w:rPr>
          <w:szCs w:val="28"/>
        </w:rPr>
        <w:t xml:space="preserve">нужно </w:t>
      </w:r>
      <w:r w:rsidR="002442C8" w:rsidRPr="00AA6304">
        <w:rPr>
          <w:szCs w:val="28"/>
        </w:rPr>
        <w:t>расширять.</w:t>
      </w:r>
    </w:p>
    <w:p w:rsidR="002442C8" w:rsidRPr="00AA6304" w:rsidRDefault="00C60CE2" w:rsidP="00AA6304">
      <w:pPr>
        <w:jc w:val="both"/>
        <w:rPr>
          <w:szCs w:val="28"/>
        </w:rPr>
      </w:pPr>
      <w:r w:rsidRPr="00AA6304">
        <w:rPr>
          <w:szCs w:val="28"/>
        </w:rPr>
        <w:t xml:space="preserve">В целом работа минусов не имеет, поэтому </w:t>
      </w:r>
      <w:r w:rsidR="002442C8" w:rsidRPr="00AA6304">
        <w:rPr>
          <w:szCs w:val="28"/>
        </w:rPr>
        <w:t xml:space="preserve">данную </w:t>
      </w:r>
      <w:r w:rsidRPr="00AA6304">
        <w:rPr>
          <w:szCs w:val="28"/>
        </w:rPr>
        <w:t>контрольную работу можно</w:t>
      </w:r>
      <w:r w:rsidR="002442C8" w:rsidRPr="00AA6304">
        <w:rPr>
          <w:szCs w:val="28"/>
        </w:rPr>
        <w:t xml:space="preserve"> оценить как </w:t>
      </w:r>
      <w:r w:rsidRPr="00AA6304">
        <w:rPr>
          <w:szCs w:val="28"/>
        </w:rPr>
        <w:t>удовлетворительную</w:t>
      </w:r>
      <w:r w:rsidR="002442C8" w:rsidRPr="00AA6304">
        <w:rPr>
          <w:szCs w:val="28"/>
        </w:rPr>
        <w:t>.</w:t>
      </w:r>
    </w:p>
    <w:p w:rsidR="005C2075" w:rsidRDefault="005C2075" w:rsidP="00AA6304">
      <w:pPr>
        <w:pStyle w:val="13"/>
        <w:spacing w:before="0" w:after="0"/>
        <w:jc w:val="both"/>
        <w:outlineLvl w:val="9"/>
        <w:rPr>
          <w:sz w:val="28"/>
          <w:szCs w:val="28"/>
        </w:rPr>
      </w:pPr>
    </w:p>
    <w:p w:rsidR="00631699" w:rsidRDefault="00631699" w:rsidP="005C2075">
      <w:pPr>
        <w:pStyle w:val="13"/>
        <w:spacing w:before="0" w:after="0"/>
        <w:outlineLvl w:val="9"/>
        <w:rPr>
          <w:noProof/>
          <w:sz w:val="28"/>
          <w:szCs w:val="28"/>
        </w:rPr>
      </w:pPr>
      <w:r w:rsidRPr="00AA6304">
        <w:rPr>
          <w:sz w:val="28"/>
          <w:szCs w:val="28"/>
        </w:rPr>
        <w:br w:type="page"/>
      </w:r>
      <w:bookmarkStart w:id="6" w:name="_Toc255800618"/>
      <w:r w:rsidR="000A7052" w:rsidRPr="00AA6304">
        <w:rPr>
          <w:sz w:val="28"/>
          <w:szCs w:val="28"/>
        </w:rPr>
        <w:t xml:space="preserve">Список </w:t>
      </w:r>
      <w:r w:rsidR="000A7052" w:rsidRPr="00AA6304">
        <w:rPr>
          <w:noProof/>
          <w:sz w:val="28"/>
          <w:szCs w:val="28"/>
        </w:rPr>
        <w:t>испльзуемой литературы</w:t>
      </w:r>
      <w:bookmarkEnd w:id="6"/>
    </w:p>
    <w:p w:rsidR="005C2075" w:rsidRPr="00AA6304" w:rsidRDefault="005C2075" w:rsidP="00AA6304">
      <w:pPr>
        <w:pStyle w:val="13"/>
        <w:spacing w:before="0" w:after="0"/>
        <w:jc w:val="both"/>
        <w:outlineLvl w:val="9"/>
        <w:rPr>
          <w:noProof/>
          <w:sz w:val="28"/>
          <w:szCs w:val="28"/>
        </w:rPr>
      </w:pPr>
    </w:p>
    <w:p w:rsidR="00557D96" w:rsidRPr="00AA6304" w:rsidRDefault="00D81376" w:rsidP="005C2075">
      <w:pPr>
        <w:numPr>
          <w:ilvl w:val="0"/>
          <w:numId w:val="1"/>
        </w:numPr>
        <w:ind w:left="0" w:firstLine="0"/>
        <w:jc w:val="both"/>
        <w:rPr>
          <w:szCs w:val="28"/>
        </w:rPr>
      </w:pPr>
      <w:r w:rsidRPr="00AA6304">
        <w:rPr>
          <w:szCs w:val="28"/>
        </w:rPr>
        <w:t>Межгосударственный стандарт ГОСТ 17711-93 «Сплавы медно-цинковые (латуни), литейные. Марки».</w:t>
      </w:r>
    </w:p>
    <w:p w:rsidR="00557D96" w:rsidRPr="00AA6304" w:rsidRDefault="00557D96" w:rsidP="005C2075">
      <w:pPr>
        <w:numPr>
          <w:ilvl w:val="0"/>
          <w:numId w:val="1"/>
        </w:numPr>
        <w:ind w:left="0" w:firstLine="0"/>
        <w:jc w:val="both"/>
        <w:rPr>
          <w:szCs w:val="28"/>
        </w:rPr>
      </w:pPr>
      <w:r w:rsidRPr="00AA6304">
        <w:rPr>
          <w:szCs w:val="28"/>
        </w:rPr>
        <w:t xml:space="preserve">Межгосударственный стандарт </w:t>
      </w:r>
      <w:r w:rsidR="00D81376" w:rsidRPr="00AA6304">
        <w:rPr>
          <w:szCs w:val="28"/>
        </w:rPr>
        <w:t>ГОСТ 15527-2004</w:t>
      </w:r>
      <w:r w:rsidRPr="00AA6304">
        <w:rPr>
          <w:szCs w:val="28"/>
        </w:rPr>
        <w:t xml:space="preserve"> «</w:t>
      </w:r>
      <w:r w:rsidR="00D81376" w:rsidRPr="00AA6304">
        <w:rPr>
          <w:szCs w:val="28"/>
        </w:rPr>
        <w:t>Сплавы медно-цинковые (латуни), обрабатываемые давлением. Марки</w:t>
      </w:r>
      <w:r w:rsidRPr="00AA6304">
        <w:rPr>
          <w:szCs w:val="28"/>
        </w:rPr>
        <w:t>».</w:t>
      </w:r>
    </w:p>
    <w:p w:rsidR="00D81376" w:rsidRPr="00AA6304" w:rsidRDefault="003D4C9A" w:rsidP="005C2075">
      <w:pPr>
        <w:numPr>
          <w:ilvl w:val="0"/>
          <w:numId w:val="1"/>
        </w:numPr>
        <w:ind w:left="0" w:firstLine="0"/>
        <w:jc w:val="both"/>
        <w:rPr>
          <w:szCs w:val="28"/>
        </w:rPr>
      </w:pPr>
      <w:r w:rsidRPr="00AA6304">
        <w:rPr>
          <w:szCs w:val="28"/>
        </w:rPr>
        <w:t>ГОСТ 17711-72</w:t>
      </w:r>
      <w:r w:rsidR="00557D96" w:rsidRPr="00AA6304">
        <w:rPr>
          <w:szCs w:val="28"/>
        </w:rPr>
        <w:t xml:space="preserve">. </w:t>
      </w:r>
      <w:r w:rsidRPr="00AA6304">
        <w:rPr>
          <w:szCs w:val="28"/>
        </w:rPr>
        <w:t>Многокомпонентные латуни. «</w:t>
      </w:r>
      <w:r w:rsidR="00557D96" w:rsidRPr="00AA6304">
        <w:rPr>
          <w:szCs w:val="28"/>
        </w:rPr>
        <w:t>Марки латуней и их применение</w:t>
      </w:r>
      <w:r w:rsidRPr="00AA6304">
        <w:rPr>
          <w:szCs w:val="28"/>
        </w:rPr>
        <w:t>»</w:t>
      </w:r>
      <w:r w:rsidR="00557D96" w:rsidRPr="00AA6304">
        <w:rPr>
          <w:szCs w:val="28"/>
        </w:rPr>
        <w:t>.</w:t>
      </w:r>
    </w:p>
    <w:p w:rsidR="00631672" w:rsidRPr="00AA6304" w:rsidRDefault="001D6572" w:rsidP="005C2075">
      <w:pPr>
        <w:numPr>
          <w:ilvl w:val="0"/>
          <w:numId w:val="1"/>
        </w:numPr>
        <w:ind w:left="0" w:firstLine="0"/>
        <w:jc w:val="both"/>
        <w:rPr>
          <w:szCs w:val="28"/>
        </w:rPr>
      </w:pPr>
      <w:r w:rsidRPr="00AA6304">
        <w:rPr>
          <w:szCs w:val="28"/>
        </w:rPr>
        <w:t>А</w:t>
      </w:r>
      <w:r w:rsidR="00AE5FAF" w:rsidRPr="00AA6304">
        <w:rPr>
          <w:szCs w:val="28"/>
        </w:rPr>
        <w:t>никина</w:t>
      </w:r>
      <w:r w:rsidR="00BB7234" w:rsidRPr="00AA6304">
        <w:rPr>
          <w:szCs w:val="28"/>
        </w:rPr>
        <w:t xml:space="preserve"> А. Д.</w:t>
      </w:r>
      <w:r w:rsidRPr="00AA6304">
        <w:rPr>
          <w:szCs w:val="28"/>
        </w:rPr>
        <w:t>, Б</w:t>
      </w:r>
      <w:r w:rsidR="00AE5FAF" w:rsidRPr="00AA6304">
        <w:rPr>
          <w:szCs w:val="28"/>
        </w:rPr>
        <w:t>рюховец</w:t>
      </w:r>
      <w:r w:rsidR="00BB7234" w:rsidRPr="00AA6304">
        <w:rPr>
          <w:szCs w:val="28"/>
        </w:rPr>
        <w:t xml:space="preserve"> Д. Ф., Иванова В. П.</w:t>
      </w:r>
      <w:r w:rsidR="00AE5FAF" w:rsidRPr="00AA6304">
        <w:rPr>
          <w:szCs w:val="28"/>
        </w:rPr>
        <w:t xml:space="preserve"> </w:t>
      </w:r>
      <w:r w:rsidR="00E159F5" w:rsidRPr="00AA6304">
        <w:rPr>
          <w:szCs w:val="28"/>
        </w:rPr>
        <w:t>Основные сведения об изготовлении машин</w:t>
      </w:r>
      <w:r w:rsidR="00D939E1" w:rsidRPr="00AA6304">
        <w:rPr>
          <w:szCs w:val="28"/>
        </w:rPr>
        <w:t xml:space="preserve">. Учебного </w:t>
      </w:r>
      <w:r w:rsidRPr="00AA6304">
        <w:rPr>
          <w:szCs w:val="28"/>
        </w:rPr>
        <w:t xml:space="preserve">пособия для экономических специальностей техникумов </w:t>
      </w:r>
      <w:r w:rsidR="00D939E1" w:rsidRPr="00AA6304">
        <w:rPr>
          <w:szCs w:val="28"/>
        </w:rPr>
        <w:t xml:space="preserve">– </w:t>
      </w:r>
      <w:r w:rsidR="00E159F5" w:rsidRPr="00AA6304">
        <w:rPr>
          <w:szCs w:val="28"/>
        </w:rPr>
        <w:t>М.</w:t>
      </w:r>
      <w:r w:rsidR="00D939E1" w:rsidRPr="00AA6304">
        <w:rPr>
          <w:szCs w:val="28"/>
        </w:rPr>
        <w:t>:</w:t>
      </w:r>
      <w:r w:rsidR="00B23E0D" w:rsidRPr="00AA6304">
        <w:rPr>
          <w:szCs w:val="28"/>
        </w:rPr>
        <w:t xml:space="preserve"> </w:t>
      </w:r>
      <w:r w:rsidR="00E159F5" w:rsidRPr="00AA6304">
        <w:rPr>
          <w:szCs w:val="28"/>
        </w:rPr>
        <w:t>«Машиностроение»,</w:t>
      </w:r>
      <w:r w:rsidRPr="00AA6304">
        <w:rPr>
          <w:szCs w:val="28"/>
        </w:rPr>
        <w:t xml:space="preserve"> 1966</w:t>
      </w:r>
      <w:r w:rsidR="00E159F5" w:rsidRPr="00AA6304">
        <w:rPr>
          <w:szCs w:val="28"/>
        </w:rPr>
        <w:t>.</w:t>
      </w:r>
    </w:p>
    <w:p w:rsidR="000950AF" w:rsidRPr="00AA6304" w:rsidRDefault="000950AF" w:rsidP="005C2075">
      <w:pPr>
        <w:numPr>
          <w:ilvl w:val="0"/>
          <w:numId w:val="1"/>
        </w:numPr>
        <w:ind w:left="0" w:firstLine="0"/>
        <w:jc w:val="both"/>
        <w:rPr>
          <w:szCs w:val="28"/>
        </w:rPr>
      </w:pPr>
      <w:r w:rsidRPr="00AA6304">
        <w:rPr>
          <w:szCs w:val="28"/>
        </w:rPr>
        <w:t>Гольчевская Н.Ю., Гольчевский В.Ф. Материаловедение. Учебник. - Иркутск: ИрГТУ, 2008.</w:t>
      </w:r>
    </w:p>
    <w:p w:rsidR="000950AF" w:rsidRPr="00AA6304" w:rsidRDefault="005D3B5E" w:rsidP="005C2075">
      <w:pPr>
        <w:numPr>
          <w:ilvl w:val="0"/>
          <w:numId w:val="1"/>
        </w:numPr>
        <w:ind w:left="0" w:firstLine="0"/>
        <w:jc w:val="both"/>
        <w:rPr>
          <w:szCs w:val="28"/>
        </w:rPr>
      </w:pPr>
      <w:r w:rsidRPr="00AA6304">
        <w:rPr>
          <w:bCs/>
          <w:szCs w:val="28"/>
        </w:rPr>
        <w:t>Лахтин Ю. М., Леонтьева В. П</w:t>
      </w:r>
      <w:r w:rsidRPr="00AA6304">
        <w:rPr>
          <w:b/>
          <w:bCs/>
          <w:szCs w:val="28"/>
        </w:rPr>
        <w:t>.</w:t>
      </w:r>
      <w:r w:rsidRPr="00AA6304">
        <w:rPr>
          <w:szCs w:val="28"/>
        </w:rPr>
        <w:t xml:space="preserve"> Материаловедение: Учебник для машиностроительных вузов — 2-е изд., перераб. и доп.— М.: Машиностроение. 1980.</w:t>
      </w:r>
    </w:p>
    <w:p w:rsidR="005D3B5E" w:rsidRPr="00AA6304" w:rsidRDefault="000950AF" w:rsidP="005C2075">
      <w:pPr>
        <w:numPr>
          <w:ilvl w:val="0"/>
          <w:numId w:val="1"/>
        </w:numPr>
        <w:ind w:left="0" w:firstLine="0"/>
        <w:jc w:val="both"/>
        <w:rPr>
          <w:szCs w:val="28"/>
        </w:rPr>
      </w:pPr>
      <w:r w:rsidRPr="00AA6304">
        <w:rPr>
          <w:bCs/>
          <w:szCs w:val="28"/>
        </w:rPr>
        <w:t>Лахтин Ю. M., Леонтьева В. П. Материаловедение: Учебник для высших технических учебных заведений. — 3-е изд., перераб. и доп. —М.: Машиностроение, 1990.</w:t>
      </w:r>
    </w:p>
    <w:p w:rsidR="00631672" w:rsidRPr="00AA6304" w:rsidRDefault="00BB7234" w:rsidP="005C2075">
      <w:pPr>
        <w:numPr>
          <w:ilvl w:val="0"/>
          <w:numId w:val="1"/>
        </w:numPr>
        <w:ind w:left="0" w:firstLine="0"/>
        <w:jc w:val="both"/>
        <w:rPr>
          <w:szCs w:val="28"/>
        </w:rPr>
      </w:pPr>
      <w:r w:rsidRPr="00AA6304">
        <w:rPr>
          <w:bCs/>
          <w:szCs w:val="28"/>
        </w:rPr>
        <w:t xml:space="preserve">Мозберг </w:t>
      </w:r>
      <w:r w:rsidRPr="00AA6304">
        <w:rPr>
          <w:szCs w:val="28"/>
        </w:rPr>
        <w:t xml:space="preserve">Р. </w:t>
      </w:r>
      <w:r w:rsidRPr="00AA6304">
        <w:rPr>
          <w:bCs/>
          <w:szCs w:val="28"/>
        </w:rPr>
        <w:t>К</w:t>
      </w:r>
      <w:r w:rsidRPr="00AA6304">
        <w:rPr>
          <w:b/>
          <w:bCs/>
          <w:szCs w:val="28"/>
        </w:rPr>
        <w:t>.</w:t>
      </w:r>
      <w:r w:rsidRPr="00AA6304">
        <w:rPr>
          <w:szCs w:val="28"/>
        </w:rPr>
        <w:t xml:space="preserve"> Материаловедение: Учеб. пособие. - 2-е изд., перераб.-M.: Высш. шк., 1991.</w:t>
      </w:r>
    </w:p>
    <w:p w:rsidR="000950AF" w:rsidRPr="00AA6304" w:rsidRDefault="00EF01E8" w:rsidP="005C2075">
      <w:pPr>
        <w:numPr>
          <w:ilvl w:val="0"/>
          <w:numId w:val="1"/>
        </w:numPr>
        <w:ind w:left="0" w:firstLine="0"/>
        <w:jc w:val="both"/>
        <w:rPr>
          <w:szCs w:val="28"/>
        </w:rPr>
      </w:pPr>
      <w:r w:rsidRPr="00AA6304">
        <w:rPr>
          <w:szCs w:val="28"/>
        </w:rPr>
        <w:t>Третьякова Н.В. Ивановский государственный энергетический университет</w:t>
      </w:r>
      <w:r w:rsidR="007767A2" w:rsidRPr="00AA6304">
        <w:rPr>
          <w:szCs w:val="28"/>
        </w:rPr>
        <w:t xml:space="preserve"> Материаловедение: Курс лекций. – Интернет. [Электронный ресурс]. Режим доступа</w:t>
      </w:r>
      <w:r w:rsidR="00045156" w:rsidRPr="00AA6304">
        <w:rPr>
          <w:szCs w:val="28"/>
        </w:rPr>
        <w:t xml:space="preserve">: </w:t>
      </w:r>
      <w:hyperlink r:id="rId14" w:tgtFrame="_blank" w:history="1">
        <w:r w:rsidR="007767A2" w:rsidRPr="00AA6304">
          <w:rPr>
            <w:rStyle w:val="af"/>
            <w:color w:val="auto"/>
            <w:szCs w:val="28"/>
            <w:u w:val="none"/>
          </w:rPr>
          <w:t>http://elib.ispu.ru/library/lessons/tretjakova/</w:t>
        </w:r>
      </w:hyperlink>
      <w:r w:rsidR="007767A2" w:rsidRPr="00AA6304">
        <w:rPr>
          <w:szCs w:val="28"/>
        </w:rPr>
        <w:t xml:space="preserve"> – </w:t>
      </w:r>
      <w:r w:rsidR="00395191" w:rsidRPr="00AA6304">
        <w:rPr>
          <w:szCs w:val="28"/>
        </w:rPr>
        <w:t xml:space="preserve">заголовок </w:t>
      </w:r>
      <w:r w:rsidR="007767A2" w:rsidRPr="00AA6304">
        <w:rPr>
          <w:szCs w:val="28"/>
        </w:rPr>
        <w:t>с экрана.</w:t>
      </w:r>
      <w:bookmarkStart w:id="7" w:name="_GoBack"/>
      <w:bookmarkEnd w:id="7"/>
    </w:p>
    <w:sectPr w:rsidR="000950AF" w:rsidRPr="00AA6304" w:rsidSect="00AA6304">
      <w:pgSz w:w="11906" w:h="16838" w:code="9"/>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C5E" w:rsidRDefault="001B4C5E" w:rsidP="00CE608D">
      <w:r>
        <w:separator/>
      </w:r>
    </w:p>
  </w:endnote>
  <w:endnote w:type="continuationSeparator" w:id="0">
    <w:p w:rsidR="001B4C5E" w:rsidRDefault="001B4C5E" w:rsidP="00CE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Rounded MT Bold">
    <w:altName w:val="Nyal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C5E" w:rsidRDefault="001B4C5E" w:rsidP="00CE608D">
      <w:r>
        <w:separator/>
      </w:r>
    </w:p>
  </w:footnote>
  <w:footnote w:type="continuationSeparator" w:id="0">
    <w:p w:rsidR="001B4C5E" w:rsidRDefault="001B4C5E" w:rsidP="00CE608D">
      <w:r>
        <w:continuationSeparator/>
      </w:r>
    </w:p>
  </w:footnote>
  <w:footnote w:id="1">
    <w:p w:rsidR="00F42289" w:rsidRDefault="00846E0F" w:rsidP="00F3057A">
      <w:pPr>
        <w:pStyle w:val="a3"/>
      </w:pPr>
      <w:r>
        <w:rPr>
          <w:rStyle w:val="ac"/>
        </w:rPr>
        <w:footnoteRef/>
      </w:r>
      <w:r>
        <w:t xml:space="preserve"> </w:t>
      </w:r>
      <w:r w:rsidRPr="001F50F9">
        <w:t xml:space="preserve">Латуни, содержащие до 10% </w:t>
      </w:r>
      <w:r w:rsidRPr="001F50F9">
        <w:rPr>
          <w:lang w:val="en-US"/>
        </w:rPr>
        <w:t>Zn</w:t>
      </w:r>
      <w:r w:rsidRPr="001F50F9">
        <w:t xml:space="preserve">, называют томпаком, а от 10 до 20% </w:t>
      </w:r>
      <w:r w:rsidRPr="001F50F9">
        <w:rPr>
          <w:lang w:val="en-US"/>
        </w:rPr>
        <w:t>Zn</w:t>
      </w:r>
      <w:r>
        <w:t xml:space="preserve"> - полу</w:t>
      </w:r>
      <w:r w:rsidRPr="001F50F9">
        <w:t>томпаком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EB8"/>
    <w:multiLevelType w:val="hybridMultilevel"/>
    <w:tmpl w:val="0BFC04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9421B8"/>
    <w:multiLevelType w:val="hybridMultilevel"/>
    <w:tmpl w:val="735E41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5A79BD"/>
    <w:multiLevelType w:val="hybridMultilevel"/>
    <w:tmpl w:val="29587F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192DEB"/>
    <w:multiLevelType w:val="hybridMultilevel"/>
    <w:tmpl w:val="EFAAD666"/>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4">
    <w:nsid w:val="137942A9"/>
    <w:multiLevelType w:val="hybridMultilevel"/>
    <w:tmpl w:val="11EAAE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56D1D0F"/>
    <w:multiLevelType w:val="hybridMultilevel"/>
    <w:tmpl w:val="778E1D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5E063ED"/>
    <w:multiLevelType w:val="multilevel"/>
    <w:tmpl w:val="EEC21ABC"/>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1BFC535F"/>
    <w:multiLevelType w:val="hybridMultilevel"/>
    <w:tmpl w:val="6B4016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7F53DF"/>
    <w:multiLevelType w:val="hybridMultilevel"/>
    <w:tmpl w:val="A5E4AECE"/>
    <w:lvl w:ilvl="0" w:tplc="EF9010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311938"/>
    <w:multiLevelType w:val="hybridMultilevel"/>
    <w:tmpl w:val="57ACB8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D4F75F8"/>
    <w:multiLevelType w:val="hybridMultilevel"/>
    <w:tmpl w:val="0D048EC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2D1BC0"/>
    <w:multiLevelType w:val="hybridMultilevel"/>
    <w:tmpl w:val="A5809D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480F4C"/>
    <w:multiLevelType w:val="hybridMultilevel"/>
    <w:tmpl w:val="018840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C01DD9"/>
    <w:multiLevelType w:val="hybridMultilevel"/>
    <w:tmpl w:val="778E1D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50CC57C1"/>
    <w:multiLevelType w:val="hybridMultilevel"/>
    <w:tmpl w:val="7D0469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1A0333B"/>
    <w:multiLevelType w:val="hybridMultilevel"/>
    <w:tmpl w:val="3B1612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900AE6"/>
    <w:multiLevelType w:val="hybridMultilevel"/>
    <w:tmpl w:val="7E1A2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5CB15A6"/>
    <w:multiLevelType w:val="hybridMultilevel"/>
    <w:tmpl w:val="6E8C93CC"/>
    <w:lvl w:ilvl="0" w:tplc="0419000F">
      <w:start w:val="1"/>
      <w:numFmt w:val="decimal"/>
      <w:lvlText w:val="%1."/>
      <w:lvlJc w:val="left"/>
      <w:pPr>
        <w:ind w:left="992" w:hanging="360"/>
      </w:pPr>
      <w:rPr>
        <w:rFonts w:cs="Times New Roman"/>
      </w:rPr>
    </w:lvl>
    <w:lvl w:ilvl="1" w:tplc="04190019" w:tentative="1">
      <w:start w:val="1"/>
      <w:numFmt w:val="lowerLetter"/>
      <w:lvlText w:val="%2."/>
      <w:lvlJc w:val="left"/>
      <w:pPr>
        <w:ind w:left="1712" w:hanging="360"/>
      </w:pPr>
      <w:rPr>
        <w:rFonts w:cs="Times New Roman"/>
      </w:rPr>
    </w:lvl>
    <w:lvl w:ilvl="2" w:tplc="0419001B" w:tentative="1">
      <w:start w:val="1"/>
      <w:numFmt w:val="lowerRoman"/>
      <w:lvlText w:val="%3."/>
      <w:lvlJc w:val="right"/>
      <w:pPr>
        <w:ind w:left="2432" w:hanging="180"/>
      </w:pPr>
      <w:rPr>
        <w:rFonts w:cs="Times New Roman"/>
      </w:rPr>
    </w:lvl>
    <w:lvl w:ilvl="3" w:tplc="0419000F" w:tentative="1">
      <w:start w:val="1"/>
      <w:numFmt w:val="decimal"/>
      <w:lvlText w:val="%4."/>
      <w:lvlJc w:val="left"/>
      <w:pPr>
        <w:ind w:left="3152" w:hanging="360"/>
      </w:pPr>
      <w:rPr>
        <w:rFonts w:cs="Times New Roman"/>
      </w:rPr>
    </w:lvl>
    <w:lvl w:ilvl="4" w:tplc="04190019" w:tentative="1">
      <w:start w:val="1"/>
      <w:numFmt w:val="lowerLetter"/>
      <w:lvlText w:val="%5."/>
      <w:lvlJc w:val="left"/>
      <w:pPr>
        <w:ind w:left="3872" w:hanging="360"/>
      </w:pPr>
      <w:rPr>
        <w:rFonts w:cs="Times New Roman"/>
      </w:rPr>
    </w:lvl>
    <w:lvl w:ilvl="5" w:tplc="0419001B" w:tentative="1">
      <w:start w:val="1"/>
      <w:numFmt w:val="lowerRoman"/>
      <w:lvlText w:val="%6."/>
      <w:lvlJc w:val="right"/>
      <w:pPr>
        <w:ind w:left="4592" w:hanging="180"/>
      </w:pPr>
      <w:rPr>
        <w:rFonts w:cs="Times New Roman"/>
      </w:rPr>
    </w:lvl>
    <w:lvl w:ilvl="6" w:tplc="0419000F" w:tentative="1">
      <w:start w:val="1"/>
      <w:numFmt w:val="decimal"/>
      <w:lvlText w:val="%7."/>
      <w:lvlJc w:val="left"/>
      <w:pPr>
        <w:ind w:left="5312" w:hanging="360"/>
      </w:pPr>
      <w:rPr>
        <w:rFonts w:cs="Times New Roman"/>
      </w:rPr>
    </w:lvl>
    <w:lvl w:ilvl="7" w:tplc="04190019" w:tentative="1">
      <w:start w:val="1"/>
      <w:numFmt w:val="lowerLetter"/>
      <w:lvlText w:val="%8."/>
      <w:lvlJc w:val="left"/>
      <w:pPr>
        <w:ind w:left="6032" w:hanging="360"/>
      </w:pPr>
      <w:rPr>
        <w:rFonts w:cs="Times New Roman"/>
      </w:rPr>
    </w:lvl>
    <w:lvl w:ilvl="8" w:tplc="0419001B" w:tentative="1">
      <w:start w:val="1"/>
      <w:numFmt w:val="lowerRoman"/>
      <w:lvlText w:val="%9."/>
      <w:lvlJc w:val="right"/>
      <w:pPr>
        <w:ind w:left="6752" w:hanging="180"/>
      </w:pPr>
      <w:rPr>
        <w:rFonts w:cs="Times New Roman"/>
      </w:rPr>
    </w:lvl>
  </w:abstractNum>
  <w:abstractNum w:abstractNumId="18">
    <w:nsid w:val="57FF21CB"/>
    <w:multiLevelType w:val="hybridMultilevel"/>
    <w:tmpl w:val="2CCC06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94B4C4A"/>
    <w:multiLevelType w:val="multilevel"/>
    <w:tmpl w:val="79F06640"/>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0">
    <w:nsid w:val="5CCF2DE5"/>
    <w:multiLevelType w:val="hybridMultilevel"/>
    <w:tmpl w:val="EFAAD666"/>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1">
    <w:nsid w:val="5D612240"/>
    <w:multiLevelType w:val="hybridMultilevel"/>
    <w:tmpl w:val="6D54AB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7685A39"/>
    <w:multiLevelType w:val="hybridMultilevel"/>
    <w:tmpl w:val="03E23DD4"/>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3">
    <w:nsid w:val="708D182F"/>
    <w:multiLevelType w:val="hybridMultilevel"/>
    <w:tmpl w:val="01A457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4B21ED0"/>
    <w:multiLevelType w:val="hybridMultilevel"/>
    <w:tmpl w:val="8578E2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3"/>
  </w:num>
  <w:num w:numId="3">
    <w:abstractNumId w:val="19"/>
  </w:num>
  <w:num w:numId="4">
    <w:abstractNumId w:val="6"/>
  </w:num>
  <w:num w:numId="5">
    <w:abstractNumId w:val="5"/>
  </w:num>
  <w:num w:numId="6">
    <w:abstractNumId w:val="20"/>
  </w:num>
  <w:num w:numId="7">
    <w:abstractNumId w:val="22"/>
  </w:num>
  <w:num w:numId="8">
    <w:abstractNumId w:val="3"/>
  </w:num>
  <w:num w:numId="9">
    <w:abstractNumId w:val="15"/>
  </w:num>
  <w:num w:numId="10">
    <w:abstractNumId w:val="4"/>
  </w:num>
  <w:num w:numId="11">
    <w:abstractNumId w:val="2"/>
  </w:num>
  <w:num w:numId="12">
    <w:abstractNumId w:val="17"/>
  </w:num>
  <w:num w:numId="13">
    <w:abstractNumId w:val="16"/>
  </w:num>
  <w:num w:numId="14">
    <w:abstractNumId w:val="7"/>
  </w:num>
  <w:num w:numId="15">
    <w:abstractNumId w:val="12"/>
  </w:num>
  <w:num w:numId="16">
    <w:abstractNumId w:val="23"/>
  </w:num>
  <w:num w:numId="17">
    <w:abstractNumId w:val="18"/>
  </w:num>
  <w:num w:numId="18">
    <w:abstractNumId w:val="0"/>
  </w:num>
  <w:num w:numId="19">
    <w:abstractNumId w:val="24"/>
  </w:num>
  <w:num w:numId="20">
    <w:abstractNumId w:val="21"/>
  </w:num>
  <w:num w:numId="21">
    <w:abstractNumId w:val="14"/>
  </w:num>
  <w:num w:numId="22">
    <w:abstractNumId w:val="9"/>
  </w:num>
  <w:num w:numId="23">
    <w:abstractNumId w:val="8"/>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F99"/>
    <w:rsid w:val="00000BE2"/>
    <w:rsid w:val="000122BA"/>
    <w:rsid w:val="00024390"/>
    <w:rsid w:val="00045156"/>
    <w:rsid w:val="00046B4E"/>
    <w:rsid w:val="0005025F"/>
    <w:rsid w:val="00055DE3"/>
    <w:rsid w:val="00072041"/>
    <w:rsid w:val="00073E0A"/>
    <w:rsid w:val="00075493"/>
    <w:rsid w:val="000757EF"/>
    <w:rsid w:val="00075A70"/>
    <w:rsid w:val="0007710A"/>
    <w:rsid w:val="00082698"/>
    <w:rsid w:val="000831DF"/>
    <w:rsid w:val="00087082"/>
    <w:rsid w:val="000950AF"/>
    <w:rsid w:val="000A7052"/>
    <w:rsid w:val="000C7250"/>
    <w:rsid w:val="000D0BD3"/>
    <w:rsid w:val="000D129B"/>
    <w:rsid w:val="001052DC"/>
    <w:rsid w:val="00107F36"/>
    <w:rsid w:val="001126E6"/>
    <w:rsid w:val="00127178"/>
    <w:rsid w:val="00134C2F"/>
    <w:rsid w:val="00155AAA"/>
    <w:rsid w:val="00157325"/>
    <w:rsid w:val="001623D6"/>
    <w:rsid w:val="00171F3B"/>
    <w:rsid w:val="00192C8B"/>
    <w:rsid w:val="00193557"/>
    <w:rsid w:val="001B4C5E"/>
    <w:rsid w:val="001B54FB"/>
    <w:rsid w:val="001C2031"/>
    <w:rsid w:val="001C2B1D"/>
    <w:rsid w:val="001D0C42"/>
    <w:rsid w:val="001D5F6B"/>
    <w:rsid w:val="001D6572"/>
    <w:rsid w:val="001E55FD"/>
    <w:rsid w:val="001F0FFE"/>
    <w:rsid w:val="001F39E3"/>
    <w:rsid w:val="001F50F9"/>
    <w:rsid w:val="001F5497"/>
    <w:rsid w:val="00200AC5"/>
    <w:rsid w:val="00207B21"/>
    <w:rsid w:val="00210DD3"/>
    <w:rsid w:val="00221848"/>
    <w:rsid w:val="00225692"/>
    <w:rsid w:val="002442C8"/>
    <w:rsid w:val="00245C74"/>
    <w:rsid w:val="00257DC4"/>
    <w:rsid w:val="00265E5A"/>
    <w:rsid w:val="00266879"/>
    <w:rsid w:val="00275197"/>
    <w:rsid w:val="00276F85"/>
    <w:rsid w:val="00280959"/>
    <w:rsid w:val="00281D4D"/>
    <w:rsid w:val="002875E8"/>
    <w:rsid w:val="00295776"/>
    <w:rsid w:val="002A1C9C"/>
    <w:rsid w:val="002A4138"/>
    <w:rsid w:val="002B0AF5"/>
    <w:rsid w:val="002B1A3A"/>
    <w:rsid w:val="002C0BC9"/>
    <w:rsid w:val="002C56A5"/>
    <w:rsid w:val="002C59E1"/>
    <w:rsid w:val="002C66A3"/>
    <w:rsid w:val="002E22C9"/>
    <w:rsid w:val="002F0FDB"/>
    <w:rsid w:val="00304337"/>
    <w:rsid w:val="00312E9C"/>
    <w:rsid w:val="003133F6"/>
    <w:rsid w:val="00340848"/>
    <w:rsid w:val="0034572F"/>
    <w:rsid w:val="00345B09"/>
    <w:rsid w:val="00353B25"/>
    <w:rsid w:val="0035552E"/>
    <w:rsid w:val="003622B1"/>
    <w:rsid w:val="00385C68"/>
    <w:rsid w:val="00386442"/>
    <w:rsid w:val="00391917"/>
    <w:rsid w:val="00395191"/>
    <w:rsid w:val="00395783"/>
    <w:rsid w:val="00395FCE"/>
    <w:rsid w:val="003A77DB"/>
    <w:rsid w:val="003B1226"/>
    <w:rsid w:val="003D2A64"/>
    <w:rsid w:val="003D4C9A"/>
    <w:rsid w:val="003E0E72"/>
    <w:rsid w:val="003E2AEA"/>
    <w:rsid w:val="003E4DE1"/>
    <w:rsid w:val="003E59D4"/>
    <w:rsid w:val="003E622E"/>
    <w:rsid w:val="003F012B"/>
    <w:rsid w:val="003F0F81"/>
    <w:rsid w:val="003F7EC3"/>
    <w:rsid w:val="00405D18"/>
    <w:rsid w:val="00413B98"/>
    <w:rsid w:val="00447880"/>
    <w:rsid w:val="0045152A"/>
    <w:rsid w:val="00460EDA"/>
    <w:rsid w:val="0046436C"/>
    <w:rsid w:val="00480A19"/>
    <w:rsid w:val="0048428B"/>
    <w:rsid w:val="00487281"/>
    <w:rsid w:val="00490419"/>
    <w:rsid w:val="0049267C"/>
    <w:rsid w:val="00494C10"/>
    <w:rsid w:val="004966B2"/>
    <w:rsid w:val="00496BF8"/>
    <w:rsid w:val="00497869"/>
    <w:rsid w:val="004A7D93"/>
    <w:rsid w:val="004C1004"/>
    <w:rsid w:val="004C4244"/>
    <w:rsid w:val="004C61E8"/>
    <w:rsid w:val="004D1118"/>
    <w:rsid w:val="004F39F7"/>
    <w:rsid w:val="00503DBF"/>
    <w:rsid w:val="005071A5"/>
    <w:rsid w:val="00513DFA"/>
    <w:rsid w:val="00524EFD"/>
    <w:rsid w:val="005355EF"/>
    <w:rsid w:val="005360CF"/>
    <w:rsid w:val="00536D24"/>
    <w:rsid w:val="005568D3"/>
    <w:rsid w:val="00557D96"/>
    <w:rsid w:val="00561C89"/>
    <w:rsid w:val="00562453"/>
    <w:rsid w:val="00564A09"/>
    <w:rsid w:val="005723A8"/>
    <w:rsid w:val="00582AAC"/>
    <w:rsid w:val="00585794"/>
    <w:rsid w:val="00590302"/>
    <w:rsid w:val="005A6C01"/>
    <w:rsid w:val="005B4B08"/>
    <w:rsid w:val="005B5BF8"/>
    <w:rsid w:val="005C09E4"/>
    <w:rsid w:val="005C0C8D"/>
    <w:rsid w:val="005C2075"/>
    <w:rsid w:val="005D2E90"/>
    <w:rsid w:val="005D3B5E"/>
    <w:rsid w:val="005E597D"/>
    <w:rsid w:val="005F2964"/>
    <w:rsid w:val="005F3DEA"/>
    <w:rsid w:val="005F6EA1"/>
    <w:rsid w:val="006068D0"/>
    <w:rsid w:val="00615AC6"/>
    <w:rsid w:val="00616CFA"/>
    <w:rsid w:val="00617174"/>
    <w:rsid w:val="006265FE"/>
    <w:rsid w:val="00631672"/>
    <w:rsid w:val="00631699"/>
    <w:rsid w:val="006368E4"/>
    <w:rsid w:val="00641D2C"/>
    <w:rsid w:val="0065215E"/>
    <w:rsid w:val="00660B23"/>
    <w:rsid w:val="00663E81"/>
    <w:rsid w:val="00663EF8"/>
    <w:rsid w:val="006655CD"/>
    <w:rsid w:val="0067117D"/>
    <w:rsid w:val="00677677"/>
    <w:rsid w:val="00684AD9"/>
    <w:rsid w:val="00685EC4"/>
    <w:rsid w:val="006918ED"/>
    <w:rsid w:val="006B0EDF"/>
    <w:rsid w:val="006C1058"/>
    <w:rsid w:val="006C64F8"/>
    <w:rsid w:val="006C7A0C"/>
    <w:rsid w:val="006E31F8"/>
    <w:rsid w:val="006E49B8"/>
    <w:rsid w:val="006F1689"/>
    <w:rsid w:val="006F660A"/>
    <w:rsid w:val="0070178B"/>
    <w:rsid w:val="00710AEC"/>
    <w:rsid w:val="00713B89"/>
    <w:rsid w:val="007229E1"/>
    <w:rsid w:val="00723CAA"/>
    <w:rsid w:val="00724729"/>
    <w:rsid w:val="00736EBB"/>
    <w:rsid w:val="00743893"/>
    <w:rsid w:val="00751C3A"/>
    <w:rsid w:val="0075350F"/>
    <w:rsid w:val="007767A2"/>
    <w:rsid w:val="00783B0E"/>
    <w:rsid w:val="00790F0D"/>
    <w:rsid w:val="00795553"/>
    <w:rsid w:val="007A6F56"/>
    <w:rsid w:val="007B1B62"/>
    <w:rsid w:val="007B5A8F"/>
    <w:rsid w:val="007C57CF"/>
    <w:rsid w:val="007C7CCA"/>
    <w:rsid w:val="007D0948"/>
    <w:rsid w:val="007D376E"/>
    <w:rsid w:val="007D45D1"/>
    <w:rsid w:val="007D5AE5"/>
    <w:rsid w:val="008053D7"/>
    <w:rsid w:val="008173E8"/>
    <w:rsid w:val="00823857"/>
    <w:rsid w:val="00825E38"/>
    <w:rsid w:val="00834317"/>
    <w:rsid w:val="00844E8C"/>
    <w:rsid w:val="00846E0F"/>
    <w:rsid w:val="00850331"/>
    <w:rsid w:val="00862829"/>
    <w:rsid w:val="00870FBF"/>
    <w:rsid w:val="0087214C"/>
    <w:rsid w:val="00873AAD"/>
    <w:rsid w:val="008817F3"/>
    <w:rsid w:val="00892421"/>
    <w:rsid w:val="00895B75"/>
    <w:rsid w:val="00896B10"/>
    <w:rsid w:val="008A4CC0"/>
    <w:rsid w:val="008B1AFB"/>
    <w:rsid w:val="008D4219"/>
    <w:rsid w:val="008D7D29"/>
    <w:rsid w:val="008E0734"/>
    <w:rsid w:val="008E1461"/>
    <w:rsid w:val="008E471C"/>
    <w:rsid w:val="008E7E30"/>
    <w:rsid w:val="008F0D93"/>
    <w:rsid w:val="0090318B"/>
    <w:rsid w:val="00916DDC"/>
    <w:rsid w:val="00926DDB"/>
    <w:rsid w:val="00940793"/>
    <w:rsid w:val="009466D1"/>
    <w:rsid w:val="00950170"/>
    <w:rsid w:val="009574DA"/>
    <w:rsid w:val="00960047"/>
    <w:rsid w:val="009A4752"/>
    <w:rsid w:val="009A73B0"/>
    <w:rsid w:val="009B0B48"/>
    <w:rsid w:val="009D3B52"/>
    <w:rsid w:val="009D3C6C"/>
    <w:rsid w:val="009E3C4A"/>
    <w:rsid w:val="009F0A25"/>
    <w:rsid w:val="009F4259"/>
    <w:rsid w:val="00A03503"/>
    <w:rsid w:val="00A11429"/>
    <w:rsid w:val="00A127EB"/>
    <w:rsid w:val="00A15213"/>
    <w:rsid w:val="00A15343"/>
    <w:rsid w:val="00A16518"/>
    <w:rsid w:val="00A22685"/>
    <w:rsid w:val="00A301AF"/>
    <w:rsid w:val="00A33FB0"/>
    <w:rsid w:val="00A37DD2"/>
    <w:rsid w:val="00A41072"/>
    <w:rsid w:val="00A42226"/>
    <w:rsid w:val="00A500DE"/>
    <w:rsid w:val="00A9687F"/>
    <w:rsid w:val="00A97DE2"/>
    <w:rsid w:val="00AA62A2"/>
    <w:rsid w:val="00AA6304"/>
    <w:rsid w:val="00AA6CE3"/>
    <w:rsid w:val="00AC4E98"/>
    <w:rsid w:val="00AD6227"/>
    <w:rsid w:val="00AE5FAF"/>
    <w:rsid w:val="00AE7BE0"/>
    <w:rsid w:val="00B015FB"/>
    <w:rsid w:val="00B04772"/>
    <w:rsid w:val="00B07848"/>
    <w:rsid w:val="00B17145"/>
    <w:rsid w:val="00B21105"/>
    <w:rsid w:val="00B231D4"/>
    <w:rsid w:val="00B23E0D"/>
    <w:rsid w:val="00B25296"/>
    <w:rsid w:val="00B3174A"/>
    <w:rsid w:val="00B37A2A"/>
    <w:rsid w:val="00B512DB"/>
    <w:rsid w:val="00B54492"/>
    <w:rsid w:val="00B6466B"/>
    <w:rsid w:val="00B75074"/>
    <w:rsid w:val="00B971D7"/>
    <w:rsid w:val="00BA10E2"/>
    <w:rsid w:val="00BA1684"/>
    <w:rsid w:val="00BA57A0"/>
    <w:rsid w:val="00BB2BB7"/>
    <w:rsid w:val="00BB7234"/>
    <w:rsid w:val="00BC23BB"/>
    <w:rsid w:val="00BC4BF3"/>
    <w:rsid w:val="00BD7A61"/>
    <w:rsid w:val="00BE562E"/>
    <w:rsid w:val="00C12B7A"/>
    <w:rsid w:val="00C231E0"/>
    <w:rsid w:val="00C341A9"/>
    <w:rsid w:val="00C35E59"/>
    <w:rsid w:val="00C553B5"/>
    <w:rsid w:val="00C60CE2"/>
    <w:rsid w:val="00C622B4"/>
    <w:rsid w:val="00C642B5"/>
    <w:rsid w:val="00C66483"/>
    <w:rsid w:val="00C757BA"/>
    <w:rsid w:val="00C77F99"/>
    <w:rsid w:val="00CA43B8"/>
    <w:rsid w:val="00CB0B06"/>
    <w:rsid w:val="00CB23CA"/>
    <w:rsid w:val="00CB6244"/>
    <w:rsid w:val="00CB757A"/>
    <w:rsid w:val="00CD2FFB"/>
    <w:rsid w:val="00CE2273"/>
    <w:rsid w:val="00CE608D"/>
    <w:rsid w:val="00D04FFF"/>
    <w:rsid w:val="00D07736"/>
    <w:rsid w:val="00D15862"/>
    <w:rsid w:val="00D16A67"/>
    <w:rsid w:val="00D25907"/>
    <w:rsid w:val="00D27E06"/>
    <w:rsid w:val="00D300AE"/>
    <w:rsid w:val="00D307D9"/>
    <w:rsid w:val="00D31315"/>
    <w:rsid w:val="00D33378"/>
    <w:rsid w:val="00D42EA2"/>
    <w:rsid w:val="00D4402B"/>
    <w:rsid w:val="00D44ABE"/>
    <w:rsid w:val="00D56331"/>
    <w:rsid w:val="00D61196"/>
    <w:rsid w:val="00D65A8C"/>
    <w:rsid w:val="00D66301"/>
    <w:rsid w:val="00D679D8"/>
    <w:rsid w:val="00D748FD"/>
    <w:rsid w:val="00D81376"/>
    <w:rsid w:val="00D87DD5"/>
    <w:rsid w:val="00D939E1"/>
    <w:rsid w:val="00D93C14"/>
    <w:rsid w:val="00DA01CA"/>
    <w:rsid w:val="00DB376B"/>
    <w:rsid w:val="00DD45D0"/>
    <w:rsid w:val="00DD7138"/>
    <w:rsid w:val="00DE1833"/>
    <w:rsid w:val="00DF0470"/>
    <w:rsid w:val="00DF2F4A"/>
    <w:rsid w:val="00DF60BC"/>
    <w:rsid w:val="00DF6CEE"/>
    <w:rsid w:val="00E06FCB"/>
    <w:rsid w:val="00E159F5"/>
    <w:rsid w:val="00E17F42"/>
    <w:rsid w:val="00E24C5B"/>
    <w:rsid w:val="00E24FB4"/>
    <w:rsid w:val="00E30ED4"/>
    <w:rsid w:val="00E3784A"/>
    <w:rsid w:val="00E42332"/>
    <w:rsid w:val="00E473BF"/>
    <w:rsid w:val="00E51485"/>
    <w:rsid w:val="00E540F4"/>
    <w:rsid w:val="00E8092C"/>
    <w:rsid w:val="00E82475"/>
    <w:rsid w:val="00EA2E69"/>
    <w:rsid w:val="00EB02A0"/>
    <w:rsid w:val="00EB05A7"/>
    <w:rsid w:val="00EB2C23"/>
    <w:rsid w:val="00EB46FB"/>
    <w:rsid w:val="00ED243D"/>
    <w:rsid w:val="00EE0A3F"/>
    <w:rsid w:val="00EF01E8"/>
    <w:rsid w:val="00EF0D8E"/>
    <w:rsid w:val="00EF6695"/>
    <w:rsid w:val="00F04121"/>
    <w:rsid w:val="00F13969"/>
    <w:rsid w:val="00F3057A"/>
    <w:rsid w:val="00F31AC2"/>
    <w:rsid w:val="00F4194E"/>
    <w:rsid w:val="00F42289"/>
    <w:rsid w:val="00F45F83"/>
    <w:rsid w:val="00F52A76"/>
    <w:rsid w:val="00F5458D"/>
    <w:rsid w:val="00F733B3"/>
    <w:rsid w:val="00F81913"/>
    <w:rsid w:val="00FB5FDB"/>
    <w:rsid w:val="00FC06C1"/>
    <w:rsid w:val="00FC61D6"/>
    <w:rsid w:val="00FC7A0D"/>
    <w:rsid w:val="00FD6420"/>
    <w:rsid w:val="00FE60A8"/>
    <w:rsid w:val="00FF2F7A"/>
    <w:rsid w:val="00FF5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1D37C848-2AED-4B96-97DA-7E1B9CDC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lsdException w:name="toc 3" w:semiHidden="1" w:uiPriority="3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caption" w:semiHidden="1" w:unhideWhenUsed="1" w:qFormat="1"/>
    <w:lsdException w:name="footnote reference" w:semiHidden="1" w:unhideWhenUsed="1"/>
    <w:lsdException w:name="annotation reference" w:semiHidden="1" w:unhideWhenUsed="1"/>
    <w:lsdException w:name="page number" w:semiHidden="1" w:unhideWhenUsed="1"/>
    <w:lsdException w:name="Title" w:qFormat="1"/>
    <w:lsdException w:name="Default Paragraph Font" w:semiHidden="1" w:uiPriority="1" w:unhideWhenUsed="1"/>
    <w:lsdException w:name="Subtitle" w:qFormat="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76E"/>
    <w:pPr>
      <w:spacing w:line="360" w:lineRule="auto"/>
      <w:ind w:firstLine="709"/>
      <w:contextualSpacing/>
    </w:pPr>
    <w:rPr>
      <w:sz w:val="28"/>
      <w:szCs w:val="24"/>
    </w:rPr>
  </w:style>
  <w:style w:type="paragraph" w:styleId="1">
    <w:name w:val="heading 1"/>
    <w:basedOn w:val="a"/>
    <w:next w:val="a"/>
    <w:link w:val="10"/>
    <w:uiPriority w:val="9"/>
    <w:qFormat/>
    <w:rsid w:val="00494C1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94C10"/>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494C1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94C10"/>
    <w:pPr>
      <w:keepNext/>
      <w:spacing w:before="240" w:after="60"/>
      <w:outlineLvl w:val="3"/>
    </w:pPr>
    <w:rPr>
      <w:b/>
      <w:bCs/>
      <w:szCs w:val="28"/>
    </w:rPr>
  </w:style>
  <w:style w:type="paragraph" w:styleId="5">
    <w:name w:val="heading 5"/>
    <w:basedOn w:val="a"/>
    <w:next w:val="a"/>
    <w:link w:val="50"/>
    <w:uiPriority w:val="9"/>
    <w:semiHidden/>
    <w:unhideWhenUsed/>
    <w:qFormat/>
    <w:rsid w:val="00494C10"/>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494C10"/>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494C10"/>
    <w:pPr>
      <w:spacing w:before="240" w:after="60"/>
      <w:outlineLvl w:val="6"/>
    </w:pPr>
    <w:rPr>
      <w:rFonts w:ascii="Calibri" w:hAnsi="Calibri"/>
    </w:rPr>
  </w:style>
  <w:style w:type="paragraph" w:styleId="8">
    <w:name w:val="heading 8"/>
    <w:basedOn w:val="a"/>
    <w:next w:val="a"/>
    <w:link w:val="80"/>
    <w:uiPriority w:val="9"/>
    <w:semiHidden/>
    <w:unhideWhenUsed/>
    <w:qFormat/>
    <w:rsid w:val="00494C10"/>
    <w:pPr>
      <w:spacing w:before="240" w:after="60"/>
      <w:outlineLvl w:val="7"/>
    </w:pPr>
    <w:rPr>
      <w:rFonts w:ascii="Calibri" w:hAnsi="Calibri"/>
      <w:i/>
      <w:iCs/>
    </w:rPr>
  </w:style>
  <w:style w:type="paragraph" w:styleId="9">
    <w:name w:val="heading 9"/>
    <w:basedOn w:val="a"/>
    <w:next w:val="a"/>
    <w:link w:val="90"/>
    <w:uiPriority w:val="9"/>
    <w:unhideWhenUsed/>
    <w:qFormat/>
    <w:rsid w:val="00494C1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94C10"/>
    <w:rPr>
      <w:rFonts w:ascii="Arial" w:hAnsi="Arial" w:cs="Arial"/>
      <w:b/>
      <w:bCs/>
      <w:kern w:val="32"/>
      <w:sz w:val="32"/>
      <w:szCs w:val="32"/>
      <w:lang w:val="x-none" w:eastAsia="ru-RU"/>
    </w:rPr>
  </w:style>
  <w:style w:type="character" w:customStyle="1" w:styleId="20">
    <w:name w:val="Заголовок 2 Знак"/>
    <w:link w:val="2"/>
    <w:uiPriority w:val="9"/>
    <w:locked/>
    <w:rsid w:val="00494C10"/>
    <w:rPr>
      <w:rFonts w:ascii="Arial" w:hAnsi="Arial" w:cs="Arial"/>
      <w:b/>
      <w:bCs/>
      <w:i/>
      <w:iCs/>
      <w:sz w:val="28"/>
      <w:szCs w:val="28"/>
      <w:lang w:val="x-none" w:eastAsia="ru-RU"/>
    </w:rPr>
  </w:style>
  <w:style w:type="character" w:customStyle="1" w:styleId="30">
    <w:name w:val="Заголовок 3 Знак"/>
    <w:link w:val="3"/>
    <w:uiPriority w:val="9"/>
    <w:locked/>
    <w:rsid w:val="00494C10"/>
    <w:rPr>
      <w:rFonts w:ascii="Arial" w:hAnsi="Arial" w:cs="Arial"/>
      <w:b/>
      <w:bCs/>
      <w:sz w:val="26"/>
      <w:szCs w:val="26"/>
      <w:lang w:val="x-none" w:eastAsia="ru-RU"/>
    </w:rPr>
  </w:style>
  <w:style w:type="character" w:customStyle="1" w:styleId="40">
    <w:name w:val="Заголовок 4 Знак"/>
    <w:link w:val="4"/>
    <w:uiPriority w:val="9"/>
    <w:locked/>
    <w:rsid w:val="00494C10"/>
    <w:rPr>
      <w:rFonts w:ascii="Times New Roman" w:hAnsi="Times New Roman" w:cs="Times New Roman"/>
      <w:b/>
      <w:bCs/>
      <w:sz w:val="28"/>
      <w:szCs w:val="28"/>
      <w:lang w:val="x-none" w:eastAsia="ru-RU"/>
    </w:rPr>
  </w:style>
  <w:style w:type="character" w:customStyle="1" w:styleId="50">
    <w:name w:val="Заголовок 5 Знак"/>
    <w:link w:val="5"/>
    <w:uiPriority w:val="9"/>
    <w:semiHidden/>
    <w:locked/>
    <w:rsid w:val="00494C10"/>
    <w:rPr>
      <w:rFonts w:ascii="Calibri" w:hAnsi="Calibri" w:cs="Times New Roman"/>
      <w:b/>
      <w:bCs/>
      <w:i/>
      <w:iCs/>
      <w:sz w:val="26"/>
      <w:szCs w:val="26"/>
      <w:lang w:val="x-none" w:eastAsia="ru-RU"/>
    </w:rPr>
  </w:style>
  <w:style w:type="character" w:customStyle="1" w:styleId="60">
    <w:name w:val="Заголовок 6 Знак"/>
    <w:link w:val="6"/>
    <w:uiPriority w:val="9"/>
    <w:semiHidden/>
    <w:locked/>
    <w:rsid w:val="00494C10"/>
    <w:rPr>
      <w:rFonts w:ascii="Calibri" w:hAnsi="Calibri" w:cs="Times New Roman"/>
      <w:b/>
      <w:bCs/>
      <w:lang w:val="x-none" w:eastAsia="ru-RU"/>
    </w:rPr>
  </w:style>
  <w:style w:type="character" w:customStyle="1" w:styleId="70">
    <w:name w:val="Заголовок 7 Знак"/>
    <w:link w:val="7"/>
    <w:uiPriority w:val="9"/>
    <w:semiHidden/>
    <w:locked/>
    <w:rsid w:val="00494C10"/>
    <w:rPr>
      <w:rFonts w:ascii="Calibri" w:hAnsi="Calibri" w:cs="Times New Roman"/>
      <w:sz w:val="24"/>
      <w:szCs w:val="24"/>
      <w:lang w:val="x-none" w:eastAsia="ru-RU"/>
    </w:rPr>
  </w:style>
  <w:style w:type="character" w:customStyle="1" w:styleId="80">
    <w:name w:val="Заголовок 8 Знак"/>
    <w:link w:val="8"/>
    <w:uiPriority w:val="9"/>
    <w:semiHidden/>
    <w:locked/>
    <w:rsid w:val="00494C10"/>
    <w:rPr>
      <w:rFonts w:ascii="Calibri" w:hAnsi="Calibri" w:cs="Times New Roman"/>
      <w:i/>
      <w:iCs/>
      <w:sz w:val="24"/>
      <w:szCs w:val="24"/>
      <w:lang w:val="x-none" w:eastAsia="ru-RU"/>
    </w:rPr>
  </w:style>
  <w:style w:type="character" w:customStyle="1" w:styleId="90">
    <w:name w:val="Заголовок 9 Знак"/>
    <w:link w:val="9"/>
    <w:uiPriority w:val="9"/>
    <w:locked/>
    <w:rsid w:val="00494C10"/>
    <w:rPr>
      <w:rFonts w:ascii="Cambria" w:hAnsi="Cambria" w:cs="Times New Roman"/>
      <w:lang w:val="x-none" w:eastAsia="ru-RU"/>
    </w:rPr>
  </w:style>
  <w:style w:type="paragraph" w:styleId="11">
    <w:name w:val="toc 1"/>
    <w:basedOn w:val="a"/>
    <w:next w:val="a"/>
    <w:autoRedefine/>
    <w:uiPriority w:val="39"/>
    <w:unhideWhenUsed/>
    <w:qFormat/>
    <w:rsid w:val="00E473BF"/>
    <w:pPr>
      <w:spacing w:after="100"/>
    </w:pPr>
  </w:style>
  <w:style w:type="paragraph" w:styleId="21">
    <w:name w:val="toc 2"/>
    <w:basedOn w:val="a"/>
    <w:next w:val="a"/>
    <w:autoRedefine/>
    <w:uiPriority w:val="39"/>
    <w:rsid w:val="00494C10"/>
    <w:pPr>
      <w:ind w:left="240"/>
    </w:pPr>
  </w:style>
  <w:style w:type="paragraph" w:styleId="31">
    <w:name w:val="toc 3"/>
    <w:basedOn w:val="a"/>
    <w:next w:val="a"/>
    <w:autoRedefine/>
    <w:uiPriority w:val="39"/>
    <w:rsid w:val="00494C10"/>
    <w:pPr>
      <w:ind w:left="480"/>
    </w:pPr>
  </w:style>
  <w:style w:type="paragraph" w:styleId="a3">
    <w:name w:val="footnote text"/>
    <w:basedOn w:val="a"/>
    <w:link w:val="a4"/>
    <w:uiPriority w:val="99"/>
    <w:semiHidden/>
    <w:rsid w:val="00494C10"/>
    <w:rPr>
      <w:sz w:val="20"/>
      <w:szCs w:val="20"/>
    </w:rPr>
  </w:style>
  <w:style w:type="character" w:customStyle="1" w:styleId="a4">
    <w:name w:val="Текст сноски Знак"/>
    <w:link w:val="a3"/>
    <w:uiPriority w:val="99"/>
    <w:semiHidden/>
    <w:locked/>
    <w:rsid w:val="00494C10"/>
    <w:rPr>
      <w:rFonts w:ascii="Times New Roman" w:hAnsi="Times New Roman" w:cs="Times New Roman"/>
      <w:sz w:val="20"/>
      <w:szCs w:val="20"/>
      <w:lang w:val="x-none" w:eastAsia="ru-RU"/>
    </w:rPr>
  </w:style>
  <w:style w:type="paragraph" w:styleId="a5">
    <w:name w:val="annotation text"/>
    <w:basedOn w:val="a"/>
    <w:link w:val="a6"/>
    <w:uiPriority w:val="99"/>
    <w:semiHidden/>
    <w:rsid w:val="00494C10"/>
    <w:rPr>
      <w:sz w:val="20"/>
      <w:szCs w:val="20"/>
    </w:rPr>
  </w:style>
  <w:style w:type="character" w:customStyle="1" w:styleId="a6">
    <w:name w:val="Текст примечания Знак"/>
    <w:link w:val="a5"/>
    <w:uiPriority w:val="99"/>
    <w:semiHidden/>
    <w:locked/>
    <w:rsid w:val="00494C10"/>
    <w:rPr>
      <w:rFonts w:ascii="Times New Roman" w:hAnsi="Times New Roman" w:cs="Times New Roman"/>
      <w:sz w:val="20"/>
      <w:szCs w:val="20"/>
      <w:lang w:val="x-none" w:eastAsia="ru-RU"/>
    </w:rPr>
  </w:style>
  <w:style w:type="paragraph" w:styleId="a7">
    <w:name w:val="header"/>
    <w:basedOn w:val="a"/>
    <w:link w:val="a8"/>
    <w:uiPriority w:val="99"/>
    <w:rsid w:val="00494C10"/>
    <w:pPr>
      <w:tabs>
        <w:tab w:val="center" w:pos="4677"/>
        <w:tab w:val="right" w:pos="9355"/>
      </w:tabs>
    </w:pPr>
  </w:style>
  <w:style w:type="character" w:customStyle="1" w:styleId="a8">
    <w:name w:val="Верхний колонтитул Знак"/>
    <w:link w:val="a7"/>
    <w:uiPriority w:val="99"/>
    <w:locked/>
    <w:rsid w:val="00494C10"/>
    <w:rPr>
      <w:rFonts w:ascii="Times New Roman" w:hAnsi="Times New Roman" w:cs="Times New Roman"/>
      <w:sz w:val="24"/>
      <w:szCs w:val="24"/>
      <w:lang w:val="x-none" w:eastAsia="ru-RU"/>
    </w:rPr>
  </w:style>
  <w:style w:type="paragraph" w:styleId="a9">
    <w:name w:val="footer"/>
    <w:basedOn w:val="a"/>
    <w:link w:val="aa"/>
    <w:uiPriority w:val="99"/>
    <w:rsid w:val="00494C10"/>
    <w:pPr>
      <w:tabs>
        <w:tab w:val="center" w:pos="4677"/>
        <w:tab w:val="right" w:pos="9355"/>
      </w:tabs>
    </w:pPr>
  </w:style>
  <w:style w:type="character" w:customStyle="1" w:styleId="aa">
    <w:name w:val="Нижний колонтитул Знак"/>
    <w:link w:val="a9"/>
    <w:uiPriority w:val="99"/>
    <w:locked/>
    <w:rsid w:val="00494C10"/>
    <w:rPr>
      <w:rFonts w:ascii="Times New Roman" w:hAnsi="Times New Roman" w:cs="Times New Roman"/>
      <w:sz w:val="24"/>
      <w:szCs w:val="24"/>
      <w:lang w:val="x-none" w:eastAsia="ru-RU"/>
    </w:rPr>
  </w:style>
  <w:style w:type="paragraph" w:styleId="ab">
    <w:name w:val="caption"/>
    <w:basedOn w:val="a"/>
    <w:next w:val="a"/>
    <w:uiPriority w:val="35"/>
    <w:unhideWhenUsed/>
    <w:qFormat/>
    <w:rsid w:val="00494C10"/>
    <w:rPr>
      <w:b/>
      <w:bCs/>
      <w:sz w:val="20"/>
      <w:szCs w:val="20"/>
    </w:rPr>
  </w:style>
  <w:style w:type="character" w:styleId="ac">
    <w:name w:val="footnote reference"/>
    <w:uiPriority w:val="99"/>
    <w:semiHidden/>
    <w:rsid w:val="00494C10"/>
    <w:rPr>
      <w:rFonts w:cs="Times New Roman"/>
      <w:vertAlign w:val="superscript"/>
    </w:rPr>
  </w:style>
  <w:style w:type="character" w:styleId="ad">
    <w:name w:val="annotation reference"/>
    <w:uiPriority w:val="99"/>
    <w:semiHidden/>
    <w:rsid w:val="00494C10"/>
    <w:rPr>
      <w:rFonts w:cs="Times New Roman"/>
      <w:sz w:val="16"/>
      <w:szCs w:val="16"/>
    </w:rPr>
  </w:style>
  <w:style w:type="character" w:styleId="ae">
    <w:name w:val="page number"/>
    <w:uiPriority w:val="99"/>
    <w:rsid w:val="00494C10"/>
    <w:rPr>
      <w:rFonts w:cs="Times New Roman"/>
    </w:rPr>
  </w:style>
  <w:style w:type="paragraph" w:styleId="22">
    <w:name w:val="Body Text 2"/>
    <w:basedOn w:val="a"/>
    <w:link w:val="23"/>
    <w:uiPriority w:val="99"/>
    <w:rsid w:val="00494C10"/>
    <w:pPr>
      <w:tabs>
        <w:tab w:val="left" w:pos="1211"/>
      </w:tabs>
      <w:jc w:val="both"/>
    </w:pPr>
    <w:rPr>
      <w:szCs w:val="20"/>
    </w:rPr>
  </w:style>
  <w:style w:type="character" w:customStyle="1" w:styleId="23">
    <w:name w:val="Основной текст 2 Знак"/>
    <w:link w:val="22"/>
    <w:uiPriority w:val="99"/>
    <w:locked/>
    <w:rsid w:val="00494C10"/>
    <w:rPr>
      <w:rFonts w:ascii="Times New Roman" w:hAnsi="Times New Roman" w:cs="Times New Roman"/>
      <w:sz w:val="20"/>
      <w:szCs w:val="20"/>
      <w:lang w:val="x-none" w:eastAsia="ru-RU"/>
    </w:rPr>
  </w:style>
  <w:style w:type="character" w:styleId="af">
    <w:name w:val="Hyperlink"/>
    <w:uiPriority w:val="99"/>
    <w:rsid w:val="00494C10"/>
    <w:rPr>
      <w:rFonts w:cs="Times New Roman"/>
      <w:color w:val="0000FF"/>
      <w:u w:val="single"/>
    </w:rPr>
  </w:style>
  <w:style w:type="character" w:styleId="af0">
    <w:name w:val="FollowedHyperlink"/>
    <w:uiPriority w:val="99"/>
    <w:rsid w:val="00494C10"/>
    <w:rPr>
      <w:rFonts w:cs="Times New Roman"/>
      <w:color w:val="800080"/>
      <w:u w:val="single"/>
    </w:rPr>
  </w:style>
  <w:style w:type="paragraph" w:styleId="af1">
    <w:name w:val="annotation subject"/>
    <w:basedOn w:val="a5"/>
    <w:next w:val="a5"/>
    <w:link w:val="af2"/>
    <w:uiPriority w:val="99"/>
    <w:semiHidden/>
    <w:rsid w:val="00494C10"/>
    <w:rPr>
      <w:b/>
      <w:bCs/>
    </w:rPr>
  </w:style>
  <w:style w:type="character" w:customStyle="1" w:styleId="af2">
    <w:name w:val="Тема примечания Знак"/>
    <w:link w:val="af1"/>
    <w:uiPriority w:val="99"/>
    <w:semiHidden/>
    <w:locked/>
    <w:rsid w:val="00494C10"/>
    <w:rPr>
      <w:rFonts w:ascii="Times New Roman" w:hAnsi="Times New Roman" w:cs="Times New Roman"/>
      <w:b/>
      <w:bCs/>
      <w:sz w:val="20"/>
      <w:szCs w:val="20"/>
      <w:lang w:val="x-none" w:eastAsia="ru-RU"/>
    </w:rPr>
  </w:style>
  <w:style w:type="paragraph" w:styleId="af3">
    <w:name w:val="Balloon Text"/>
    <w:basedOn w:val="a"/>
    <w:link w:val="af4"/>
    <w:uiPriority w:val="99"/>
    <w:semiHidden/>
    <w:rsid w:val="00494C10"/>
    <w:rPr>
      <w:rFonts w:ascii="Tahoma" w:hAnsi="Tahoma" w:cs="Tahoma"/>
      <w:sz w:val="16"/>
      <w:szCs w:val="16"/>
    </w:rPr>
  </w:style>
  <w:style w:type="character" w:customStyle="1" w:styleId="af4">
    <w:name w:val="Текст выноски Знак"/>
    <w:link w:val="af3"/>
    <w:uiPriority w:val="99"/>
    <w:semiHidden/>
    <w:locked/>
    <w:rsid w:val="00494C10"/>
    <w:rPr>
      <w:rFonts w:ascii="Tahoma" w:hAnsi="Tahoma" w:cs="Tahoma"/>
      <w:sz w:val="16"/>
      <w:szCs w:val="16"/>
      <w:lang w:val="x-none" w:eastAsia="ru-RU"/>
    </w:rPr>
  </w:style>
  <w:style w:type="table" w:styleId="af5">
    <w:name w:val="Table Grid"/>
    <w:basedOn w:val="a1"/>
    <w:uiPriority w:val="39"/>
    <w:rsid w:val="00494C1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494C10"/>
    <w:pPr>
      <w:ind w:left="720"/>
    </w:pPr>
  </w:style>
  <w:style w:type="character" w:styleId="af7">
    <w:name w:val="Intense Emphasis"/>
    <w:uiPriority w:val="21"/>
    <w:qFormat/>
    <w:rsid w:val="00494C10"/>
    <w:rPr>
      <w:rFonts w:cs="Times New Roman"/>
      <w:b/>
      <w:i/>
      <w:sz w:val="24"/>
      <w:szCs w:val="24"/>
      <w:u w:val="single"/>
    </w:rPr>
  </w:style>
  <w:style w:type="paragraph" w:styleId="af8">
    <w:name w:val="TOC Heading"/>
    <w:basedOn w:val="1"/>
    <w:next w:val="a"/>
    <w:uiPriority w:val="39"/>
    <w:unhideWhenUsed/>
    <w:qFormat/>
    <w:rsid w:val="00494C10"/>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12">
    <w:name w:val="Стиль1"/>
    <w:basedOn w:val="a"/>
    <w:qFormat/>
    <w:rsid w:val="00494C10"/>
    <w:rPr>
      <w:szCs w:val="28"/>
    </w:rPr>
  </w:style>
  <w:style w:type="paragraph" w:styleId="af9">
    <w:name w:val="Normal (Web)"/>
    <w:basedOn w:val="a"/>
    <w:uiPriority w:val="99"/>
    <w:rsid w:val="004A7D93"/>
  </w:style>
  <w:style w:type="paragraph" w:styleId="afa">
    <w:name w:val="Title"/>
    <w:basedOn w:val="a"/>
    <w:next w:val="a"/>
    <w:link w:val="afb"/>
    <w:uiPriority w:val="10"/>
    <w:qFormat/>
    <w:rsid w:val="00FD6420"/>
    <w:pPr>
      <w:spacing w:before="240" w:after="60"/>
      <w:jc w:val="center"/>
      <w:outlineLvl w:val="0"/>
    </w:pPr>
    <w:rPr>
      <w:rFonts w:ascii="Cambria" w:hAnsi="Cambria"/>
      <w:b/>
      <w:bCs/>
      <w:kern w:val="28"/>
      <w:sz w:val="32"/>
      <w:szCs w:val="32"/>
    </w:rPr>
  </w:style>
  <w:style w:type="character" w:customStyle="1" w:styleId="afb">
    <w:name w:val="Название Знак"/>
    <w:link w:val="afa"/>
    <w:uiPriority w:val="10"/>
    <w:locked/>
    <w:rsid w:val="00FD6420"/>
    <w:rPr>
      <w:rFonts w:ascii="Cambria" w:hAnsi="Cambria" w:cs="Times New Roman"/>
      <w:b/>
      <w:bCs/>
      <w:kern w:val="28"/>
      <w:sz w:val="32"/>
      <w:szCs w:val="32"/>
    </w:rPr>
  </w:style>
  <w:style w:type="paragraph" w:customStyle="1" w:styleId="13">
    <w:name w:val="заголовок для контрольной Заг.1"/>
    <w:basedOn w:val="1"/>
    <w:link w:val="14"/>
    <w:qFormat/>
    <w:rsid w:val="008B1AFB"/>
    <w:pPr>
      <w:jc w:val="center"/>
    </w:pPr>
    <w:rPr>
      <w:rFonts w:ascii="Times New Roman" w:hAnsi="Times New Roman" w:cs="Times New Roman"/>
    </w:rPr>
  </w:style>
  <w:style w:type="paragraph" w:styleId="afc">
    <w:name w:val="endnote text"/>
    <w:basedOn w:val="a"/>
    <w:link w:val="afd"/>
    <w:uiPriority w:val="99"/>
    <w:rsid w:val="00DD45D0"/>
    <w:rPr>
      <w:sz w:val="20"/>
      <w:szCs w:val="20"/>
    </w:rPr>
  </w:style>
  <w:style w:type="character" w:customStyle="1" w:styleId="afd">
    <w:name w:val="Текст концевой сноски Знак"/>
    <w:link w:val="afc"/>
    <w:uiPriority w:val="99"/>
    <w:locked/>
    <w:rsid w:val="00DD45D0"/>
    <w:rPr>
      <w:rFonts w:cs="Times New Roman"/>
    </w:rPr>
  </w:style>
  <w:style w:type="character" w:customStyle="1" w:styleId="14">
    <w:name w:val="заголовок для контрольной Заг.1 Знак"/>
    <w:link w:val="13"/>
    <w:locked/>
    <w:rsid w:val="008B1AFB"/>
  </w:style>
  <w:style w:type="character" w:styleId="afe">
    <w:name w:val="endnote reference"/>
    <w:uiPriority w:val="99"/>
    <w:rsid w:val="00DD45D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580960">
      <w:marLeft w:val="0"/>
      <w:marRight w:val="0"/>
      <w:marTop w:val="0"/>
      <w:marBottom w:val="0"/>
      <w:divBdr>
        <w:top w:val="none" w:sz="0" w:space="0" w:color="auto"/>
        <w:left w:val="none" w:sz="0" w:space="0" w:color="auto"/>
        <w:bottom w:val="none" w:sz="0" w:space="0" w:color="auto"/>
        <w:right w:val="none" w:sz="0" w:space="0" w:color="auto"/>
      </w:divBdr>
      <w:divsChild>
        <w:div w:id="1181580971">
          <w:marLeft w:val="353"/>
          <w:marRight w:val="353"/>
          <w:marTop w:val="353"/>
          <w:marBottom w:val="353"/>
          <w:divBdr>
            <w:top w:val="dotted" w:sz="4" w:space="4" w:color="C0C0C0"/>
            <w:left w:val="dotted" w:sz="4" w:space="9" w:color="C0C0C0"/>
            <w:bottom w:val="dotted" w:sz="4" w:space="4" w:color="C0C0C0"/>
            <w:right w:val="dotted" w:sz="4" w:space="9" w:color="C0C0C0"/>
          </w:divBdr>
        </w:div>
      </w:divsChild>
    </w:div>
    <w:div w:id="1181580961">
      <w:marLeft w:val="0"/>
      <w:marRight w:val="0"/>
      <w:marTop w:val="0"/>
      <w:marBottom w:val="0"/>
      <w:divBdr>
        <w:top w:val="none" w:sz="0" w:space="0" w:color="auto"/>
        <w:left w:val="none" w:sz="0" w:space="0" w:color="auto"/>
        <w:bottom w:val="none" w:sz="0" w:space="0" w:color="auto"/>
        <w:right w:val="none" w:sz="0" w:space="0" w:color="auto"/>
      </w:divBdr>
      <w:divsChild>
        <w:div w:id="1181580988">
          <w:marLeft w:val="0"/>
          <w:marRight w:val="0"/>
          <w:marTop w:val="0"/>
          <w:marBottom w:val="0"/>
          <w:divBdr>
            <w:top w:val="none" w:sz="0" w:space="0" w:color="auto"/>
            <w:left w:val="none" w:sz="0" w:space="0" w:color="auto"/>
            <w:bottom w:val="none" w:sz="0" w:space="0" w:color="auto"/>
            <w:right w:val="none" w:sz="0" w:space="0" w:color="auto"/>
          </w:divBdr>
          <w:divsChild>
            <w:div w:id="1181580975">
              <w:marLeft w:val="0"/>
              <w:marRight w:val="1626"/>
              <w:marTop w:val="0"/>
              <w:marBottom w:val="240"/>
              <w:divBdr>
                <w:top w:val="none" w:sz="0" w:space="0" w:color="auto"/>
                <w:left w:val="none" w:sz="0" w:space="0" w:color="auto"/>
                <w:bottom w:val="none" w:sz="0" w:space="0" w:color="auto"/>
                <w:right w:val="none" w:sz="0" w:space="0" w:color="auto"/>
              </w:divBdr>
              <w:divsChild>
                <w:div w:id="11815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80962">
      <w:marLeft w:val="0"/>
      <w:marRight w:val="0"/>
      <w:marTop w:val="0"/>
      <w:marBottom w:val="0"/>
      <w:divBdr>
        <w:top w:val="none" w:sz="0" w:space="0" w:color="auto"/>
        <w:left w:val="none" w:sz="0" w:space="0" w:color="auto"/>
        <w:bottom w:val="none" w:sz="0" w:space="0" w:color="auto"/>
        <w:right w:val="none" w:sz="0" w:space="0" w:color="auto"/>
      </w:divBdr>
      <w:divsChild>
        <w:div w:id="1181580959">
          <w:marLeft w:val="0"/>
          <w:marRight w:val="0"/>
          <w:marTop w:val="0"/>
          <w:marBottom w:val="0"/>
          <w:divBdr>
            <w:top w:val="none" w:sz="0" w:space="0" w:color="auto"/>
            <w:left w:val="none" w:sz="0" w:space="0" w:color="auto"/>
            <w:bottom w:val="none" w:sz="0" w:space="0" w:color="auto"/>
            <w:right w:val="none" w:sz="0" w:space="0" w:color="auto"/>
          </w:divBdr>
          <w:divsChild>
            <w:div w:id="118158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80965">
      <w:marLeft w:val="0"/>
      <w:marRight w:val="0"/>
      <w:marTop w:val="0"/>
      <w:marBottom w:val="0"/>
      <w:divBdr>
        <w:top w:val="none" w:sz="0" w:space="0" w:color="auto"/>
        <w:left w:val="none" w:sz="0" w:space="0" w:color="auto"/>
        <w:bottom w:val="none" w:sz="0" w:space="0" w:color="auto"/>
        <w:right w:val="none" w:sz="0" w:space="0" w:color="auto"/>
      </w:divBdr>
      <w:divsChild>
        <w:div w:id="1181580966">
          <w:marLeft w:val="0"/>
          <w:marRight w:val="0"/>
          <w:marTop w:val="0"/>
          <w:marBottom w:val="0"/>
          <w:divBdr>
            <w:top w:val="none" w:sz="0" w:space="0" w:color="auto"/>
            <w:left w:val="none" w:sz="0" w:space="0" w:color="auto"/>
            <w:bottom w:val="none" w:sz="0" w:space="0" w:color="auto"/>
            <w:right w:val="none" w:sz="0" w:space="0" w:color="auto"/>
          </w:divBdr>
          <w:divsChild>
            <w:div w:id="1181580991">
              <w:marLeft w:val="0"/>
              <w:marRight w:val="0"/>
              <w:marTop w:val="0"/>
              <w:marBottom w:val="240"/>
              <w:divBdr>
                <w:top w:val="none" w:sz="0" w:space="0" w:color="auto"/>
                <w:left w:val="none" w:sz="0" w:space="0" w:color="auto"/>
                <w:bottom w:val="none" w:sz="0" w:space="0" w:color="auto"/>
                <w:right w:val="none" w:sz="0" w:space="0" w:color="auto"/>
              </w:divBdr>
              <w:divsChild>
                <w:div w:id="11815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80968">
      <w:marLeft w:val="0"/>
      <w:marRight w:val="0"/>
      <w:marTop w:val="0"/>
      <w:marBottom w:val="0"/>
      <w:divBdr>
        <w:top w:val="none" w:sz="0" w:space="0" w:color="auto"/>
        <w:left w:val="none" w:sz="0" w:space="0" w:color="auto"/>
        <w:bottom w:val="none" w:sz="0" w:space="0" w:color="auto"/>
        <w:right w:val="none" w:sz="0" w:space="0" w:color="auto"/>
      </w:divBdr>
      <w:divsChild>
        <w:div w:id="1181580979">
          <w:marLeft w:val="0"/>
          <w:marRight w:val="0"/>
          <w:marTop w:val="0"/>
          <w:marBottom w:val="0"/>
          <w:divBdr>
            <w:top w:val="none" w:sz="0" w:space="0" w:color="auto"/>
            <w:left w:val="none" w:sz="0" w:space="0" w:color="auto"/>
            <w:bottom w:val="none" w:sz="0" w:space="0" w:color="auto"/>
            <w:right w:val="none" w:sz="0" w:space="0" w:color="auto"/>
          </w:divBdr>
          <w:divsChild>
            <w:div w:id="11815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80969">
      <w:marLeft w:val="0"/>
      <w:marRight w:val="0"/>
      <w:marTop w:val="0"/>
      <w:marBottom w:val="0"/>
      <w:divBdr>
        <w:top w:val="none" w:sz="0" w:space="0" w:color="auto"/>
        <w:left w:val="none" w:sz="0" w:space="0" w:color="auto"/>
        <w:bottom w:val="none" w:sz="0" w:space="0" w:color="auto"/>
        <w:right w:val="none" w:sz="0" w:space="0" w:color="auto"/>
      </w:divBdr>
      <w:divsChild>
        <w:div w:id="1181580972">
          <w:marLeft w:val="0"/>
          <w:marRight w:val="0"/>
          <w:marTop w:val="0"/>
          <w:marBottom w:val="0"/>
          <w:divBdr>
            <w:top w:val="none" w:sz="0" w:space="0" w:color="auto"/>
            <w:left w:val="none" w:sz="0" w:space="0" w:color="auto"/>
            <w:bottom w:val="none" w:sz="0" w:space="0" w:color="auto"/>
            <w:right w:val="none" w:sz="0" w:space="0" w:color="auto"/>
          </w:divBdr>
          <w:divsChild>
            <w:div w:id="11815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80970">
      <w:marLeft w:val="0"/>
      <w:marRight w:val="0"/>
      <w:marTop w:val="0"/>
      <w:marBottom w:val="0"/>
      <w:divBdr>
        <w:top w:val="none" w:sz="0" w:space="0" w:color="auto"/>
        <w:left w:val="none" w:sz="0" w:space="0" w:color="auto"/>
        <w:bottom w:val="none" w:sz="0" w:space="0" w:color="auto"/>
        <w:right w:val="none" w:sz="0" w:space="0" w:color="auto"/>
      </w:divBdr>
      <w:divsChild>
        <w:div w:id="1181580963">
          <w:marLeft w:val="0"/>
          <w:marRight w:val="0"/>
          <w:marTop w:val="0"/>
          <w:marBottom w:val="0"/>
          <w:divBdr>
            <w:top w:val="none" w:sz="0" w:space="0" w:color="auto"/>
            <w:left w:val="none" w:sz="0" w:space="0" w:color="auto"/>
            <w:bottom w:val="none" w:sz="0" w:space="0" w:color="auto"/>
            <w:right w:val="none" w:sz="0" w:space="0" w:color="auto"/>
          </w:divBdr>
          <w:divsChild>
            <w:div w:id="1181580964">
              <w:marLeft w:val="0"/>
              <w:marRight w:val="0"/>
              <w:marTop w:val="0"/>
              <w:marBottom w:val="240"/>
              <w:divBdr>
                <w:top w:val="none" w:sz="0" w:space="0" w:color="auto"/>
                <w:left w:val="none" w:sz="0" w:space="0" w:color="auto"/>
                <w:bottom w:val="none" w:sz="0" w:space="0" w:color="auto"/>
                <w:right w:val="none" w:sz="0" w:space="0" w:color="auto"/>
              </w:divBdr>
              <w:divsChild>
                <w:div w:id="11815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80973">
      <w:marLeft w:val="0"/>
      <w:marRight w:val="0"/>
      <w:marTop w:val="0"/>
      <w:marBottom w:val="0"/>
      <w:divBdr>
        <w:top w:val="none" w:sz="0" w:space="0" w:color="auto"/>
        <w:left w:val="none" w:sz="0" w:space="0" w:color="auto"/>
        <w:bottom w:val="none" w:sz="0" w:space="0" w:color="auto"/>
        <w:right w:val="none" w:sz="0" w:space="0" w:color="auto"/>
      </w:divBdr>
      <w:divsChild>
        <w:div w:id="1181580987">
          <w:marLeft w:val="0"/>
          <w:marRight w:val="0"/>
          <w:marTop w:val="0"/>
          <w:marBottom w:val="0"/>
          <w:divBdr>
            <w:top w:val="none" w:sz="0" w:space="0" w:color="auto"/>
            <w:left w:val="none" w:sz="0" w:space="0" w:color="auto"/>
            <w:bottom w:val="none" w:sz="0" w:space="0" w:color="auto"/>
            <w:right w:val="none" w:sz="0" w:space="0" w:color="auto"/>
          </w:divBdr>
          <w:divsChild>
            <w:div w:id="11815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80976">
      <w:marLeft w:val="0"/>
      <w:marRight w:val="0"/>
      <w:marTop w:val="0"/>
      <w:marBottom w:val="0"/>
      <w:divBdr>
        <w:top w:val="none" w:sz="0" w:space="0" w:color="auto"/>
        <w:left w:val="none" w:sz="0" w:space="0" w:color="auto"/>
        <w:bottom w:val="none" w:sz="0" w:space="0" w:color="auto"/>
        <w:right w:val="none" w:sz="0" w:space="0" w:color="auto"/>
      </w:divBdr>
    </w:div>
    <w:div w:id="1181580978">
      <w:marLeft w:val="0"/>
      <w:marRight w:val="0"/>
      <w:marTop w:val="0"/>
      <w:marBottom w:val="0"/>
      <w:divBdr>
        <w:top w:val="none" w:sz="0" w:space="0" w:color="auto"/>
        <w:left w:val="none" w:sz="0" w:space="0" w:color="auto"/>
        <w:bottom w:val="none" w:sz="0" w:space="0" w:color="auto"/>
        <w:right w:val="none" w:sz="0" w:space="0" w:color="auto"/>
      </w:divBdr>
      <w:divsChild>
        <w:div w:id="1181580992">
          <w:marLeft w:val="0"/>
          <w:marRight w:val="0"/>
          <w:marTop w:val="0"/>
          <w:marBottom w:val="0"/>
          <w:divBdr>
            <w:top w:val="none" w:sz="0" w:space="0" w:color="auto"/>
            <w:left w:val="none" w:sz="0" w:space="0" w:color="auto"/>
            <w:bottom w:val="none" w:sz="0" w:space="0" w:color="auto"/>
            <w:right w:val="none" w:sz="0" w:space="0" w:color="auto"/>
          </w:divBdr>
          <w:divsChild>
            <w:div w:id="1181580982">
              <w:marLeft w:val="0"/>
              <w:marRight w:val="0"/>
              <w:marTop w:val="0"/>
              <w:marBottom w:val="0"/>
              <w:divBdr>
                <w:top w:val="none" w:sz="0" w:space="0" w:color="auto"/>
                <w:left w:val="none" w:sz="0" w:space="0" w:color="auto"/>
                <w:bottom w:val="none" w:sz="0" w:space="0" w:color="auto"/>
                <w:right w:val="none" w:sz="0" w:space="0" w:color="auto"/>
              </w:divBdr>
              <w:divsChild>
                <w:div w:id="1181580958">
                  <w:marLeft w:val="0"/>
                  <w:marRight w:val="0"/>
                  <w:marTop w:val="0"/>
                  <w:marBottom w:val="0"/>
                  <w:divBdr>
                    <w:top w:val="none" w:sz="0" w:space="0" w:color="auto"/>
                    <w:left w:val="none" w:sz="0" w:space="0" w:color="auto"/>
                    <w:bottom w:val="none" w:sz="0" w:space="0" w:color="auto"/>
                    <w:right w:val="none" w:sz="0" w:space="0" w:color="auto"/>
                  </w:divBdr>
                  <w:divsChild>
                    <w:div w:id="11815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80984">
      <w:marLeft w:val="0"/>
      <w:marRight w:val="0"/>
      <w:marTop w:val="71"/>
      <w:marBottom w:val="0"/>
      <w:divBdr>
        <w:top w:val="none" w:sz="0" w:space="0" w:color="auto"/>
        <w:left w:val="none" w:sz="0" w:space="0" w:color="auto"/>
        <w:bottom w:val="none" w:sz="0" w:space="0" w:color="auto"/>
        <w:right w:val="none" w:sz="0" w:space="0" w:color="auto"/>
      </w:divBdr>
      <w:divsChild>
        <w:div w:id="1181580955">
          <w:marLeft w:val="0"/>
          <w:marRight w:val="0"/>
          <w:marTop w:val="0"/>
          <w:marBottom w:val="0"/>
          <w:divBdr>
            <w:top w:val="none" w:sz="0" w:space="0" w:color="auto"/>
            <w:left w:val="none" w:sz="0" w:space="0" w:color="auto"/>
            <w:bottom w:val="none" w:sz="0" w:space="0" w:color="auto"/>
            <w:right w:val="none" w:sz="0" w:space="0" w:color="auto"/>
          </w:divBdr>
        </w:div>
      </w:divsChild>
    </w:div>
    <w:div w:id="1181580985">
      <w:marLeft w:val="0"/>
      <w:marRight w:val="0"/>
      <w:marTop w:val="0"/>
      <w:marBottom w:val="0"/>
      <w:divBdr>
        <w:top w:val="none" w:sz="0" w:space="0" w:color="auto"/>
        <w:left w:val="none" w:sz="0" w:space="0" w:color="auto"/>
        <w:bottom w:val="none" w:sz="0" w:space="0" w:color="auto"/>
        <w:right w:val="none" w:sz="0" w:space="0" w:color="auto"/>
      </w:divBdr>
      <w:divsChild>
        <w:div w:id="1181580997">
          <w:marLeft w:val="353"/>
          <w:marRight w:val="353"/>
          <w:marTop w:val="353"/>
          <w:marBottom w:val="353"/>
          <w:divBdr>
            <w:top w:val="dotted" w:sz="4" w:space="4" w:color="C0C0C0"/>
            <w:left w:val="dotted" w:sz="4" w:space="9" w:color="C0C0C0"/>
            <w:bottom w:val="dotted" w:sz="4" w:space="4" w:color="C0C0C0"/>
            <w:right w:val="dotted" w:sz="4" w:space="9" w:color="C0C0C0"/>
          </w:divBdr>
        </w:div>
      </w:divsChild>
    </w:div>
    <w:div w:id="1181580990">
      <w:marLeft w:val="0"/>
      <w:marRight w:val="0"/>
      <w:marTop w:val="0"/>
      <w:marBottom w:val="0"/>
      <w:divBdr>
        <w:top w:val="none" w:sz="0" w:space="0" w:color="auto"/>
        <w:left w:val="none" w:sz="0" w:space="0" w:color="auto"/>
        <w:bottom w:val="none" w:sz="0" w:space="0" w:color="auto"/>
        <w:right w:val="none" w:sz="0" w:space="0" w:color="auto"/>
      </w:divBdr>
      <w:divsChild>
        <w:div w:id="1181580980">
          <w:marLeft w:val="0"/>
          <w:marRight w:val="0"/>
          <w:marTop w:val="0"/>
          <w:marBottom w:val="0"/>
          <w:divBdr>
            <w:top w:val="none" w:sz="0" w:space="0" w:color="auto"/>
            <w:left w:val="none" w:sz="0" w:space="0" w:color="auto"/>
            <w:bottom w:val="none" w:sz="0" w:space="0" w:color="auto"/>
            <w:right w:val="none" w:sz="0" w:space="0" w:color="auto"/>
          </w:divBdr>
          <w:divsChild>
            <w:div w:id="1181580977">
              <w:marLeft w:val="0"/>
              <w:marRight w:val="1626"/>
              <w:marTop w:val="0"/>
              <w:marBottom w:val="240"/>
              <w:divBdr>
                <w:top w:val="none" w:sz="0" w:space="0" w:color="auto"/>
                <w:left w:val="none" w:sz="0" w:space="0" w:color="auto"/>
                <w:bottom w:val="none" w:sz="0" w:space="0" w:color="auto"/>
                <w:right w:val="none" w:sz="0" w:space="0" w:color="auto"/>
              </w:divBdr>
              <w:divsChild>
                <w:div w:id="11815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80994">
      <w:marLeft w:val="0"/>
      <w:marRight w:val="0"/>
      <w:marTop w:val="0"/>
      <w:marBottom w:val="0"/>
      <w:divBdr>
        <w:top w:val="none" w:sz="0" w:space="0" w:color="auto"/>
        <w:left w:val="none" w:sz="0" w:space="0" w:color="auto"/>
        <w:bottom w:val="none" w:sz="0" w:space="0" w:color="auto"/>
        <w:right w:val="none" w:sz="0" w:space="0" w:color="auto"/>
      </w:divBdr>
      <w:divsChild>
        <w:div w:id="1181580993">
          <w:marLeft w:val="0"/>
          <w:marRight w:val="0"/>
          <w:marTop w:val="0"/>
          <w:marBottom w:val="0"/>
          <w:divBdr>
            <w:top w:val="none" w:sz="0" w:space="0" w:color="auto"/>
            <w:left w:val="none" w:sz="0" w:space="0" w:color="auto"/>
            <w:bottom w:val="none" w:sz="0" w:space="0" w:color="auto"/>
            <w:right w:val="none" w:sz="0" w:space="0" w:color="auto"/>
          </w:divBdr>
          <w:divsChild>
            <w:div w:id="1181580954">
              <w:marLeft w:val="0"/>
              <w:marRight w:val="0"/>
              <w:marTop w:val="0"/>
              <w:marBottom w:val="0"/>
              <w:divBdr>
                <w:top w:val="none" w:sz="0" w:space="0" w:color="auto"/>
                <w:left w:val="none" w:sz="0" w:space="0" w:color="auto"/>
                <w:bottom w:val="none" w:sz="0" w:space="0" w:color="auto"/>
                <w:right w:val="none" w:sz="0" w:space="0" w:color="auto"/>
              </w:divBdr>
              <w:divsChild>
                <w:div w:id="1181580995">
                  <w:marLeft w:val="0"/>
                  <w:marRight w:val="0"/>
                  <w:marTop w:val="0"/>
                  <w:marBottom w:val="0"/>
                  <w:divBdr>
                    <w:top w:val="none" w:sz="0" w:space="0" w:color="auto"/>
                    <w:left w:val="none" w:sz="0" w:space="0" w:color="auto"/>
                    <w:bottom w:val="none" w:sz="0" w:space="0" w:color="auto"/>
                    <w:right w:val="none" w:sz="0" w:space="0" w:color="auto"/>
                  </w:divBdr>
                  <w:divsChild>
                    <w:div w:id="118158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du.ru/modules.php?page_id=6&amp;name=Web_Links&amp;op=modload&amp;l_op=visit&amp;lid=85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4197</Words>
  <Characters>23929</Characters>
  <Application>Microsoft Office Word</Application>
  <DocSecurity>0</DocSecurity>
  <Lines>199</Lines>
  <Paragraphs>56</Paragraphs>
  <ScaleCrop>false</ScaleCrop>
  <Company/>
  <LinksUpToDate>false</LinksUpToDate>
  <CharactersWithSpaces>28070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cp:lastModifiedBy>
  <cp:revision>2</cp:revision>
  <dcterms:created xsi:type="dcterms:W3CDTF">2014-05-18T21:27:00Z</dcterms:created>
  <dcterms:modified xsi:type="dcterms:W3CDTF">2014-05-18T21:27:00Z</dcterms:modified>
</cp:coreProperties>
</file>