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68C" w:rsidRPr="00D53A8D" w:rsidRDefault="00D6068C"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b/>
          <w:sz w:val="28"/>
        </w:rPr>
      </w:pPr>
    </w:p>
    <w:p w:rsidR="00F11DFB" w:rsidRPr="00D53A8D" w:rsidRDefault="00F11DFB" w:rsidP="006D101C">
      <w:pPr>
        <w:shd w:val="clear" w:color="000000" w:fill="auto"/>
        <w:spacing w:line="360" w:lineRule="auto"/>
        <w:ind w:firstLine="709"/>
        <w:jc w:val="center"/>
        <w:rPr>
          <w:sz w:val="28"/>
          <w:szCs w:val="28"/>
        </w:rPr>
      </w:pPr>
      <w:r w:rsidRPr="00D53A8D">
        <w:rPr>
          <w:sz w:val="28"/>
          <w:szCs w:val="28"/>
        </w:rPr>
        <w:t>Контрольная работа</w:t>
      </w:r>
    </w:p>
    <w:p w:rsidR="00F11DFB" w:rsidRPr="00D53A8D" w:rsidRDefault="00F11DFB" w:rsidP="006D101C">
      <w:pPr>
        <w:shd w:val="clear" w:color="000000" w:fill="auto"/>
        <w:spacing w:line="360" w:lineRule="auto"/>
        <w:ind w:firstLine="709"/>
        <w:jc w:val="center"/>
        <w:rPr>
          <w:b/>
          <w:sz w:val="28"/>
          <w:szCs w:val="28"/>
        </w:rPr>
      </w:pPr>
    </w:p>
    <w:p w:rsidR="00F11DFB" w:rsidRPr="00D53A8D" w:rsidRDefault="00F11DFB" w:rsidP="006D101C">
      <w:pPr>
        <w:shd w:val="clear" w:color="000000" w:fill="auto"/>
        <w:spacing w:line="360" w:lineRule="auto"/>
        <w:ind w:firstLine="709"/>
        <w:jc w:val="center"/>
        <w:rPr>
          <w:b/>
          <w:sz w:val="28"/>
          <w:szCs w:val="28"/>
        </w:rPr>
      </w:pPr>
      <w:r w:rsidRPr="00D53A8D">
        <w:rPr>
          <w:b/>
          <w:sz w:val="28"/>
          <w:szCs w:val="28"/>
        </w:rPr>
        <w:t>Некоторые аспекты финансового рынка</w:t>
      </w:r>
    </w:p>
    <w:p w:rsidR="00F11DFB" w:rsidRPr="00D53A8D" w:rsidRDefault="00F11DFB" w:rsidP="00D53A8D">
      <w:pPr>
        <w:shd w:val="clear" w:color="000000" w:fill="auto"/>
        <w:spacing w:line="360" w:lineRule="auto"/>
        <w:ind w:firstLine="709"/>
        <w:jc w:val="both"/>
        <w:rPr>
          <w:b/>
          <w:i/>
          <w:sz w:val="28"/>
          <w:szCs w:val="28"/>
        </w:rPr>
      </w:pPr>
    </w:p>
    <w:p w:rsidR="00824132" w:rsidRPr="00D53A8D" w:rsidRDefault="00F11DFB" w:rsidP="00D53A8D">
      <w:pPr>
        <w:shd w:val="clear" w:color="000000" w:fill="auto"/>
        <w:spacing w:line="360" w:lineRule="auto"/>
        <w:ind w:firstLine="709"/>
        <w:jc w:val="both"/>
        <w:rPr>
          <w:b/>
          <w:sz w:val="28"/>
          <w:szCs w:val="28"/>
        </w:rPr>
      </w:pPr>
      <w:r w:rsidRPr="00D53A8D">
        <w:rPr>
          <w:b/>
          <w:i/>
          <w:sz w:val="28"/>
          <w:szCs w:val="28"/>
        </w:rPr>
        <w:br w:type="page"/>
      </w:r>
      <w:r w:rsidR="00824132" w:rsidRPr="00D53A8D">
        <w:rPr>
          <w:b/>
          <w:sz w:val="28"/>
          <w:szCs w:val="28"/>
        </w:rPr>
        <w:t>1. Денежный рынок. Ликвидная ловушка</w:t>
      </w:r>
    </w:p>
    <w:p w:rsidR="00F11DFB" w:rsidRPr="00D53A8D" w:rsidRDefault="00F11DFB" w:rsidP="00D53A8D">
      <w:pPr>
        <w:shd w:val="clear" w:color="000000" w:fill="auto"/>
        <w:spacing w:line="360" w:lineRule="auto"/>
        <w:ind w:firstLine="709"/>
        <w:jc w:val="both"/>
        <w:rPr>
          <w:i/>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i/>
          <w:sz w:val="28"/>
          <w:szCs w:val="28"/>
        </w:rPr>
        <w:t>Денежный рынок</w:t>
      </w:r>
      <w:r w:rsidRPr="00D53A8D">
        <w:rPr>
          <w:sz w:val="28"/>
          <w:szCs w:val="28"/>
        </w:rPr>
        <w:t xml:space="preserve"> — система экономических отношений по поводу предоставления на срок до одного года денежных средств. </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Участниками денежного рынка являются с одной стороны лица, предоставляющие деньги на срок до одного года (</w:t>
      </w:r>
      <w:r w:rsidRPr="003E1A25">
        <w:rPr>
          <w:sz w:val="28"/>
          <w:szCs w:val="28"/>
        </w:rPr>
        <w:t>кредиторы</w:t>
      </w:r>
      <w:r w:rsidRPr="00D53A8D">
        <w:rPr>
          <w:sz w:val="28"/>
          <w:szCs w:val="28"/>
        </w:rPr>
        <w:t>), а с другой стороны - лица заимствующие деньги на определённых условиях (</w:t>
      </w:r>
      <w:r w:rsidRPr="003E1A25">
        <w:rPr>
          <w:sz w:val="28"/>
          <w:szCs w:val="28"/>
        </w:rPr>
        <w:t>заёмщики</w:t>
      </w:r>
      <w:r w:rsidRPr="00D53A8D">
        <w:rPr>
          <w:sz w:val="28"/>
          <w:szCs w:val="28"/>
        </w:rPr>
        <w:t xml:space="preserve">). Одной из категорий участников рынка являются </w:t>
      </w:r>
      <w:r w:rsidRPr="003E1A25">
        <w:rPr>
          <w:sz w:val="28"/>
          <w:szCs w:val="28"/>
        </w:rPr>
        <w:t>финансовые посредники</w:t>
      </w:r>
      <w:r w:rsidRPr="00D53A8D">
        <w:rPr>
          <w:sz w:val="28"/>
          <w:szCs w:val="28"/>
        </w:rPr>
        <w:t xml:space="preserve"> - лица, посредством которых денежные средства переходят от лиц, предоставляющих денежные средства, к лицам, получающим денежные средства. Предоставление денежных средств возможно без финансовых посредников.</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Денежный рынок является частью финансового рынка и отражает спрос и предложение денег, а также формирование равновесной «цены» денег. Спрос на деньги существует у хозяйствующих субъектов и связан с приобретением товаров и услуг. Существует несколько подходов к объяснению спроса на деньги:</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1.</w:t>
      </w:r>
      <w:r w:rsidR="00D53A8D">
        <w:rPr>
          <w:sz w:val="28"/>
          <w:szCs w:val="28"/>
        </w:rPr>
        <w:t xml:space="preserve"> </w:t>
      </w:r>
      <w:r w:rsidRPr="00D53A8D">
        <w:rPr>
          <w:i/>
          <w:iCs/>
          <w:sz w:val="28"/>
          <w:szCs w:val="28"/>
        </w:rPr>
        <w:t>Неоклассический подход</w:t>
      </w:r>
      <w:r w:rsidRPr="00D53A8D">
        <w:rPr>
          <w:sz w:val="28"/>
          <w:szCs w:val="28"/>
        </w:rPr>
        <w:t xml:space="preserve"> – спрос на деньги определяется объемом национального производства и скоростью обращения денег.</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2.</w:t>
      </w:r>
      <w:r w:rsidR="00D53A8D">
        <w:rPr>
          <w:sz w:val="28"/>
          <w:szCs w:val="28"/>
        </w:rPr>
        <w:t xml:space="preserve"> </w:t>
      </w:r>
      <w:r w:rsidRPr="00D53A8D">
        <w:rPr>
          <w:i/>
          <w:iCs/>
          <w:sz w:val="28"/>
          <w:szCs w:val="28"/>
        </w:rPr>
        <w:t xml:space="preserve">Кейнсианский подход </w:t>
      </w:r>
      <w:r w:rsidRPr="00D53A8D">
        <w:rPr>
          <w:sz w:val="28"/>
          <w:szCs w:val="28"/>
        </w:rPr>
        <w:t>выделяет три мотива, побуждающих людей хранить часть денег в виде наличности: 1)</w:t>
      </w:r>
      <w:r w:rsidR="00D53A8D">
        <w:rPr>
          <w:sz w:val="28"/>
          <w:szCs w:val="28"/>
        </w:rPr>
        <w:t xml:space="preserve"> </w:t>
      </w:r>
      <w:r w:rsidRPr="00D53A8D">
        <w:rPr>
          <w:sz w:val="28"/>
          <w:szCs w:val="28"/>
          <w:u w:val="single"/>
        </w:rPr>
        <w:t>трансакционный мотив</w:t>
      </w:r>
      <w:r w:rsidRPr="00D53A8D">
        <w:rPr>
          <w:sz w:val="28"/>
          <w:szCs w:val="28"/>
        </w:rPr>
        <w:t xml:space="preserve"> (для текущих сделок); 2)</w:t>
      </w:r>
      <w:r w:rsidR="00D53A8D">
        <w:rPr>
          <w:sz w:val="28"/>
          <w:szCs w:val="28"/>
        </w:rPr>
        <w:t xml:space="preserve"> </w:t>
      </w:r>
      <w:r w:rsidRPr="00D53A8D">
        <w:rPr>
          <w:sz w:val="28"/>
          <w:szCs w:val="28"/>
          <w:u w:val="single"/>
        </w:rPr>
        <w:t>мотив предосторожности</w:t>
      </w:r>
      <w:r w:rsidRPr="00D53A8D">
        <w:rPr>
          <w:sz w:val="28"/>
          <w:szCs w:val="28"/>
        </w:rPr>
        <w:t xml:space="preserve"> (на случай непредвиденных обстоятельств в будущем);3)</w:t>
      </w:r>
      <w:r w:rsidR="00D53A8D">
        <w:rPr>
          <w:sz w:val="28"/>
          <w:szCs w:val="28"/>
        </w:rPr>
        <w:t xml:space="preserve"> </w:t>
      </w:r>
      <w:r w:rsidRPr="00D53A8D">
        <w:rPr>
          <w:sz w:val="28"/>
          <w:szCs w:val="28"/>
          <w:u w:val="single"/>
        </w:rPr>
        <w:t>спекулятивный мотив</w:t>
      </w:r>
      <w:r w:rsidRPr="00D53A8D">
        <w:rPr>
          <w:sz w:val="28"/>
          <w:szCs w:val="28"/>
        </w:rPr>
        <w:t xml:space="preserve"> (для повышения доходов в будущем, например за счет колебания цен на ценные бумаги).</w:t>
      </w:r>
    </w:p>
    <w:p w:rsidR="00824132" w:rsidRPr="00D53A8D" w:rsidRDefault="00824132" w:rsidP="00D53A8D">
      <w:pPr>
        <w:shd w:val="clear" w:color="000000" w:fill="auto"/>
        <w:spacing w:line="360" w:lineRule="auto"/>
        <w:ind w:firstLine="709"/>
        <w:jc w:val="both"/>
        <w:rPr>
          <w:sz w:val="28"/>
          <w:szCs w:val="28"/>
        </w:rPr>
      </w:pPr>
      <w:r w:rsidRPr="00D53A8D">
        <w:rPr>
          <w:i/>
          <w:iCs/>
          <w:sz w:val="28"/>
          <w:szCs w:val="28"/>
        </w:rPr>
        <w:t>Деловой спрос на деньги (М</w:t>
      </w:r>
      <w:r w:rsidRPr="00D53A8D">
        <w:rPr>
          <w:i/>
          <w:iCs/>
          <w:sz w:val="28"/>
          <w:szCs w:val="28"/>
          <w:vertAlign w:val="subscript"/>
        </w:rPr>
        <w:t>t</w:t>
      </w:r>
      <w:r w:rsidRPr="00D53A8D">
        <w:rPr>
          <w:i/>
          <w:iCs/>
          <w:sz w:val="28"/>
          <w:szCs w:val="28"/>
        </w:rPr>
        <w:t>)</w:t>
      </w:r>
      <w:r w:rsidRPr="00D53A8D">
        <w:rPr>
          <w:sz w:val="28"/>
          <w:szCs w:val="28"/>
        </w:rPr>
        <w:t xml:space="preserve"> объединяет в себе первый и второй мотивы; определятся уровнем номинального ВНП (прямо пропорционально). </w:t>
      </w:r>
    </w:p>
    <w:p w:rsidR="00824132" w:rsidRPr="00D53A8D" w:rsidRDefault="00824132" w:rsidP="00D53A8D">
      <w:pPr>
        <w:shd w:val="clear" w:color="000000" w:fill="auto"/>
        <w:spacing w:line="360" w:lineRule="auto"/>
        <w:ind w:firstLine="709"/>
        <w:jc w:val="both"/>
        <w:rPr>
          <w:sz w:val="28"/>
          <w:szCs w:val="28"/>
        </w:rPr>
      </w:pPr>
      <w:r w:rsidRPr="00D53A8D">
        <w:rPr>
          <w:i/>
          <w:iCs/>
          <w:sz w:val="28"/>
          <w:szCs w:val="28"/>
        </w:rPr>
        <w:t>Спекулятивный спрос на деньги</w:t>
      </w:r>
      <w:r w:rsidRPr="00D53A8D">
        <w:rPr>
          <w:sz w:val="28"/>
          <w:szCs w:val="28"/>
        </w:rPr>
        <w:t xml:space="preserve"> (</w:t>
      </w:r>
      <w:r w:rsidRPr="00D53A8D">
        <w:rPr>
          <w:i/>
          <w:iCs/>
          <w:sz w:val="28"/>
          <w:szCs w:val="28"/>
        </w:rPr>
        <w:t>М</w:t>
      </w:r>
      <w:r w:rsidRPr="00D53A8D">
        <w:rPr>
          <w:i/>
          <w:iCs/>
          <w:sz w:val="28"/>
          <w:szCs w:val="28"/>
          <w:vertAlign w:val="subscript"/>
        </w:rPr>
        <w:t>a</w:t>
      </w:r>
      <w:r w:rsidRPr="00D53A8D">
        <w:rPr>
          <w:sz w:val="28"/>
          <w:szCs w:val="28"/>
        </w:rPr>
        <w:t>)</w:t>
      </w:r>
      <w:r w:rsidRPr="00D53A8D">
        <w:rPr>
          <w:i/>
          <w:iCs/>
          <w:sz w:val="28"/>
          <w:szCs w:val="28"/>
        </w:rPr>
        <w:t xml:space="preserve"> </w:t>
      </w:r>
      <w:r w:rsidRPr="00D53A8D">
        <w:rPr>
          <w:sz w:val="28"/>
          <w:szCs w:val="28"/>
        </w:rPr>
        <w:t xml:space="preserve">основан на обратной зависимости между номинальной ставкой процента и курсом облигаций. </w:t>
      </w:r>
    </w:p>
    <w:p w:rsidR="00824132" w:rsidRPr="00D53A8D" w:rsidRDefault="00824132" w:rsidP="00D53A8D">
      <w:pPr>
        <w:shd w:val="clear" w:color="000000" w:fill="auto"/>
        <w:spacing w:line="360" w:lineRule="auto"/>
        <w:ind w:firstLine="709"/>
        <w:jc w:val="both"/>
        <w:rPr>
          <w:sz w:val="28"/>
          <w:szCs w:val="28"/>
        </w:rPr>
      </w:pPr>
      <w:r w:rsidRPr="00D53A8D">
        <w:rPr>
          <w:i/>
          <w:iCs/>
          <w:sz w:val="28"/>
          <w:szCs w:val="28"/>
        </w:rPr>
        <w:t>Общий спрос на деньги</w:t>
      </w:r>
      <w:r w:rsidRPr="00D53A8D">
        <w:rPr>
          <w:sz w:val="28"/>
          <w:szCs w:val="28"/>
        </w:rPr>
        <w:t xml:space="preserve"> (</w:t>
      </w:r>
      <w:r w:rsidRPr="00D53A8D">
        <w:rPr>
          <w:i/>
          <w:iCs/>
          <w:sz w:val="28"/>
          <w:szCs w:val="28"/>
        </w:rPr>
        <w:t>Мd</w:t>
      </w:r>
      <w:r w:rsidRPr="00D53A8D">
        <w:rPr>
          <w:sz w:val="28"/>
          <w:szCs w:val="28"/>
        </w:rPr>
        <w:t>) равен сумме делового и спекулятивного спроса на деньги и зависит от номинальной ставки процента и объема номинального ВНП (рис.1).</w:t>
      </w:r>
    </w:p>
    <w:p w:rsidR="00F11DFB" w:rsidRPr="00D53A8D" w:rsidRDefault="00F11DFB" w:rsidP="00D53A8D">
      <w:pPr>
        <w:shd w:val="clear" w:color="000000" w:fill="auto"/>
        <w:spacing w:line="360" w:lineRule="auto"/>
        <w:ind w:firstLine="709"/>
        <w:jc w:val="both"/>
        <w:rPr>
          <w:sz w:val="28"/>
          <w:szCs w:val="28"/>
        </w:rPr>
      </w:pPr>
    </w:p>
    <w:p w:rsidR="00824132" w:rsidRPr="00D53A8D" w:rsidRDefault="009D02C5" w:rsidP="00D53A8D">
      <w:pPr>
        <w:pStyle w:val="a4"/>
        <w:shd w:val="clear" w:color="000000" w:fill="auto"/>
        <w:spacing w:before="0" w:beforeAutospacing="0" w:after="0" w:afterAutospacing="0"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123.75pt">
            <v:imagedata r:id="rId7" o:title=""/>
          </v:shape>
        </w:pic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Рис. 1. Деловой спрос, спрос на финансовые активы и общий спрос на деньги</w:t>
      </w:r>
      <w:r w:rsidR="00A23301" w:rsidRPr="00D53A8D">
        <w:rPr>
          <w:sz w:val="28"/>
          <w:szCs w:val="28"/>
        </w:rPr>
        <w:t>.</w:t>
      </w:r>
    </w:p>
    <w:p w:rsidR="00F11DFB" w:rsidRPr="00D53A8D" w:rsidRDefault="00F11DFB" w:rsidP="00D53A8D">
      <w:pPr>
        <w:shd w:val="clear" w:color="000000" w:fill="auto"/>
        <w:spacing w:line="360" w:lineRule="auto"/>
        <w:ind w:firstLine="709"/>
        <w:jc w:val="both"/>
        <w:rPr>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sz w:val="28"/>
          <w:szCs w:val="28"/>
        </w:rPr>
        <w:t>Центральный банк, коммерческие банки и небанковский сектор определяют предложение денег. Предложение денег</w:t>
      </w:r>
      <w:r w:rsidRPr="00D53A8D">
        <w:rPr>
          <w:b/>
          <w:bCs/>
          <w:sz w:val="28"/>
          <w:szCs w:val="28"/>
        </w:rPr>
        <w:t xml:space="preserve"> </w:t>
      </w:r>
      <w:r w:rsidRPr="00D53A8D">
        <w:rPr>
          <w:i/>
          <w:iCs/>
          <w:sz w:val="28"/>
          <w:szCs w:val="28"/>
        </w:rPr>
        <w:t>(М</w:t>
      </w:r>
      <w:r w:rsidRPr="00D53A8D">
        <w:rPr>
          <w:i/>
          <w:iCs/>
          <w:sz w:val="28"/>
          <w:szCs w:val="28"/>
          <w:vertAlign w:val="subscript"/>
        </w:rPr>
        <w:t>S</w:t>
      </w:r>
      <w:r w:rsidRPr="00D53A8D">
        <w:rPr>
          <w:i/>
          <w:iCs/>
          <w:sz w:val="28"/>
          <w:szCs w:val="28"/>
        </w:rPr>
        <w:t>)</w:t>
      </w:r>
      <w:r w:rsidRPr="00D53A8D">
        <w:rPr>
          <w:sz w:val="28"/>
          <w:szCs w:val="28"/>
        </w:rPr>
        <w:t xml:space="preserve"> включает в себя наличность вне банковской системы (</w:t>
      </w:r>
      <w:r w:rsidRPr="00D53A8D">
        <w:rPr>
          <w:i/>
          <w:iCs/>
          <w:sz w:val="28"/>
          <w:szCs w:val="28"/>
        </w:rPr>
        <w:t>С</w:t>
      </w:r>
      <w:r w:rsidRPr="00D53A8D">
        <w:rPr>
          <w:sz w:val="28"/>
          <w:szCs w:val="28"/>
        </w:rPr>
        <w:t>) и текущие депозиты (</w:t>
      </w:r>
      <w:r w:rsidRPr="00D53A8D">
        <w:rPr>
          <w:i/>
          <w:iCs/>
          <w:sz w:val="28"/>
          <w:szCs w:val="28"/>
        </w:rPr>
        <w:t>D</w:t>
      </w:r>
      <w:r w:rsidRPr="00D53A8D">
        <w:rPr>
          <w:sz w:val="28"/>
          <w:szCs w:val="28"/>
        </w:rPr>
        <w:t>), которые экономические агенты при необходимости могут использовать для сделок.</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Только банки обладают способностью увеличивать предложение денег. Дополнительное предложение денег, возникшее в результате нового депозита, равно </w:t>
      </w:r>
    </w:p>
    <w:p w:rsidR="00D53A8D" w:rsidRPr="00D53A8D" w:rsidRDefault="00D53A8D" w:rsidP="00D53A8D">
      <w:pPr>
        <w:shd w:val="clear" w:color="000000" w:fill="auto"/>
        <w:spacing w:line="360" w:lineRule="auto"/>
        <w:ind w:firstLine="709"/>
        <w:jc w:val="both"/>
        <w:rPr>
          <w:sz w:val="28"/>
          <w:szCs w:val="28"/>
        </w:rPr>
      </w:pPr>
    </w:p>
    <w:p w:rsidR="00824132" w:rsidRPr="00D53A8D" w:rsidRDefault="009D02C5" w:rsidP="00D53A8D">
      <w:pPr>
        <w:pStyle w:val="a4"/>
        <w:shd w:val="clear" w:color="000000" w:fill="auto"/>
        <w:spacing w:before="0" w:beforeAutospacing="0" w:after="0" w:afterAutospacing="0" w:line="360" w:lineRule="auto"/>
        <w:ind w:firstLine="709"/>
        <w:jc w:val="both"/>
        <w:rPr>
          <w:sz w:val="28"/>
        </w:rPr>
      </w:pPr>
      <w:r>
        <w:rPr>
          <w:sz w:val="28"/>
        </w:rPr>
        <w:pict>
          <v:shape id="_x0000_i1026" type="#_x0000_t75" style="width:73.5pt;height:34.5pt">
            <v:imagedata r:id="rId8" o:title=""/>
          </v:shape>
        </w:pict>
      </w:r>
    </w:p>
    <w:p w:rsidR="00F11DFB" w:rsidRPr="00D53A8D" w:rsidRDefault="00F11DFB" w:rsidP="00D53A8D">
      <w:pPr>
        <w:shd w:val="clear" w:color="000000" w:fill="auto"/>
        <w:spacing w:line="360" w:lineRule="auto"/>
        <w:ind w:firstLine="709"/>
        <w:jc w:val="both"/>
        <w:rPr>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где </w:t>
      </w:r>
      <w:r w:rsidRPr="00D53A8D">
        <w:rPr>
          <w:i/>
          <w:iCs/>
          <w:sz w:val="28"/>
          <w:szCs w:val="28"/>
        </w:rPr>
        <w:t>rr</w:t>
      </w:r>
      <w:r w:rsidRPr="00D53A8D">
        <w:rPr>
          <w:sz w:val="28"/>
          <w:szCs w:val="28"/>
        </w:rPr>
        <w:t xml:space="preserve"> – норма обязательного резервирования; </w:t>
      </w:r>
    </w:p>
    <w:p w:rsidR="00824132" w:rsidRPr="00D53A8D" w:rsidRDefault="00D53A8D" w:rsidP="00D53A8D">
      <w:pPr>
        <w:shd w:val="clear" w:color="000000" w:fill="auto"/>
        <w:spacing w:line="360" w:lineRule="auto"/>
        <w:ind w:firstLine="709"/>
        <w:jc w:val="both"/>
        <w:rPr>
          <w:sz w:val="28"/>
          <w:szCs w:val="28"/>
        </w:rPr>
      </w:pPr>
      <w:r>
        <w:rPr>
          <w:i/>
          <w:iCs/>
          <w:sz w:val="28"/>
          <w:szCs w:val="28"/>
        </w:rPr>
        <w:t xml:space="preserve"> </w:t>
      </w:r>
      <w:r w:rsidR="00824132" w:rsidRPr="00D53A8D">
        <w:rPr>
          <w:i/>
          <w:iCs/>
          <w:sz w:val="28"/>
          <w:szCs w:val="28"/>
        </w:rPr>
        <w:t xml:space="preserve">D </w:t>
      </w:r>
      <w:r w:rsidR="00824132" w:rsidRPr="00D53A8D">
        <w:rPr>
          <w:sz w:val="28"/>
          <w:szCs w:val="28"/>
        </w:rPr>
        <w:t>– депозит; коэффициент;</w:t>
      </w:r>
    </w:p>
    <w:p w:rsidR="00824132" w:rsidRPr="00D53A8D" w:rsidRDefault="00824132" w:rsidP="00D53A8D">
      <w:pPr>
        <w:shd w:val="clear" w:color="000000" w:fill="auto"/>
        <w:spacing w:line="360" w:lineRule="auto"/>
        <w:ind w:firstLine="709"/>
        <w:jc w:val="both"/>
        <w:rPr>
          <w:sz w:val="28"/>
          <w:szCs w:val="28"/>
        </w:rPr>
      </w:pPr>
      <w:r w:rsidRPr="00D53A8D">
        <w:rPr>
          <w:i/>
          <w:iCs/>
          <w:sz w:val="28"/>
          <w:szCs w:val="28"/>
        </w:rPr>
        <w:t xml:space="preserve">1/rr </w:t>
      </w:r>
      <w:r w:rsidRPr="00D53A8D">
        <w:rPr>
          <w:sz w:val="28"/>
          <w:szCs w:val="28"/>
        </w:rPr>
        <w:t>– банковский мультипликатор.</w:t>
      </w:r>
    </w:p>
    <w:p w:rsidR="00FC4BF5" w:rsidRDefault="00824132" w:rsidP="00D53A8D">
      <w:pPr>
        <w:shd w:val="clear" w:color="000000" w:fill="auto"/>
        <w:spacing w:line="360" w:lineRule="auto"/>
        <w:ind w:firstLine="709"/>
        <w:jc w:val="both"/>
        <w:rPr>
          <w:sz w:val="28"/>
          <w:szCs w:val="28"/>
        </w:rPr>
      </w:pPr>
      <w:r w:rsidRPr="00D53A8D">
        <w:rPr>
          <w:sz w:val="28"/>
          <w:szCs w:val="28"/>
        </w:rPr>
        <w:t xml:space="preserve">Общая модель предложения денег строится с учетом роли ЦБ и возможного оттока части денег с депозитов банковской системы в наличность. </w:t>
      </w:r>
    </w:p>
    <w:p w:rsidR="00824132" w:rsidRPr="00D53A8D" w:rsidRDefault="00824132" w:rsidP="00D53A8D">
      <w:pPr>
        <w:shd w:val="clear" w:color="000000" w:fill="auto"/>
        <w:spacing w:line="360" w:lineRule="auto"/>
        <w:ind w:firstLine="709"/>
        <w:jc w:val="both"/>
        <w:rPr>
          <w:sz w:val="28"/>
          <w:szCs w:val="28"/>
        </w:rPr>
      </w:pPr>
      <w:r w:rsidRPr="00D53A8D">
        <w:rPr>
          <w:i/>
          <w:iCs/>
          <w:sz w:val="28"/>
          <w:szCs w:val="28"/>
        </w:rPr>
        <w:t>Денежная база</w:t>
      </w:r>
      <w:r w:rsidRPr="00D53A8D">
        <w:rPr>
          <w:b/>
          <w:bCs/>
          <w:sz w:val="28"/>
          <w:szCs w:val="28"/>
        </w:rPr>
        <w:t xml:space="preserve"> </w:t>
      </w:r>
      <w:r w:rsidRPr="00D53A8D">
        <w:rPr>
          <w:sz w:val="28"/>
          <w:szCs w:val="28"/>
        </w:rPr>
        <w:t>(</w:t>
      </w:r>
      <w:r w:rsidRPr="00D53A8D">
        <w:rPr>
          <w:i/>
          <w:iCs/>
          <w:sz w:val="28"/>
          <w:szCs w:val="28"/>
        </w:rPr>
        <w:t>МВ)</w:t>
      </w:r>
      <w:r w:rsidRPr="00D53A8D">
        <w:rPr>
          <w:sz w:val="28"/>
          <w:szCs w:val="28"/>
        </w:rPr>
        <w:t xml:space="preserve"> – наличность вне банковской системы, а также резервы коммерческих банков, хранящиеся в ЦБ:</w:t>
      </w:r>
    </w:p>
    <w:p w:rsidR="00FC4BF5" w:rsidRDefault="00FC4BF5" w:rsidP="00D53A8D">
      <w:pPr>
        <w:pStyle w:val="a4"/>
        <w:shd w:val="clear" w:color="000000" w:fill="auto"/>
        <w:spacing w:before="0" w:beforeAutospacing="0" w:after="0" w:afterAutospacing="0" w:line="360" w:lineRule="auto"/>
        <w:ind w:firstLine="709"/>
        <w:jc w:val="both"/>
        <w:rPr>
          <w:i/>
          <w:iCs/>
          <w:sz w:val="28"/>
        </w:rPr>
      </w:pPr>
    </w:p>
    <w:p w:rsidR="00824132" w:rsidRPr="00D53A8D" w:rsidRDefault="00824132" w:rsidP="00D53A8D">
      <w:pPr>
        <w:pStyle w:val="a4"/>
        <w:shd w:val="clear" w:color="000000" w:fill="auto"/>
        <w:spacing w:before="0" w:beforeAutospacing="0" w:after="0" w:afterAutospacing="0" w:line="360" w:lineRule="auto"/>
        <w:ind w:firstLine="709"/>
        <w:jc w:val="both"/>
        <w:rPr>
          <w:sz w:val="28"/>
        </w:rPr>
      </w:pPr>
      <w:r w:rsidRPr="00D53A8D">
        <w:rPr>
          <w:i/>
          <w:iCs/>
          <w:sz w:val="28"/>
        </w:rPr>
        <w:t>МВ = С+R,</w:t>
      </w:r>
    </w:p>
    <w:p w:rsidR="00FC4BF5" w:rsidRDefault="00FC4BF5" w:rsidP="00D53A8D">
      <w:pPr>
        <w:shd w:val="clear" w:color="000000" w:fill="auto"/>
        <w:spacing w:line="360" w:lineRule="auto"/>
        <w:ind w:firstLine="709"/>
        <w:jc w:val="both"/>
        <w:rPr>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где </w:t>
      </w:r>
      <w:r w:rsidRPr="00D53A8D">
        <w:rPr>
          <w:i/>
          <w:iCs/>
          <w:sz w:val="28"/>
          <w:szCs w:val="28"/>
        </w:rPr>
        <w:t xml:space="preserve">R – </w:t>
      </w:r>
      <w:r w:rsidRPr="00D53A8D">
        <w:rPr>
          <w:sz w:val="28"/>
          <w:szCs w:val="28"/>
        </w:rPr>
        <w:t xml:space="preserve">резервы банка. </w:t>
      </w:r>
    </w:p>
    <w:p w:rsidR="00824132" w:rsidRDefault="00824132" w:rsidP="00D53A8D">
      <w:pPr>
        <w:shd w:val="clear" w:color="000000" w:fill="auto"/>
        <w:spacing w:line="360" w:lineRule="auto"/>
        <w:ind w:firstLine="709"/>
        <w:jc w:val="both"/>
        <w:rPr>
          <w:sz w:val="28"/>
          <w:szCs w:val="28"/>
        </w:rPr>
      </w:pPr>
      <w:r w:rsidRPr="00D53A8D">
        <w:rPr>
          <w:sz w:val="28"/>
          <w:szCs w:val="28"/>
        </w:rPr>
        <w:t>Тогда предложение денег имеет вид</w:t>
      </w:r>
    </w:p>
    <w:p w:rsidR="00FC4BF5" w:rsidRPr="00D53A8D" w:rsidRDefault="00FC4BF5" w:rsidP="00D53A8D">
      <w:pPr>
        <w:shd w:val="clear" w:color="000000" w:fill="auto"/>
        <w:spacing w:line="360" w:lineRule="auto"/>
        <w:ind w:firstLine="709"/>
        <w:jc w:val="both"/>
        <w:rPr>
          <w:sz w:val="28"/>
          <w:szCs w:val="28"/>
        </w:rPr>
      </w:pPr>
    </w:p>
    <w:p w:rsidR="00824132" w:rsidRPr="00D53A8D" w:rsidRDefault="009D02C5" w:rsidP="00D53A8D">
      <w:pPr>
        <w:pStyle w:val="a4"/>
        <w:shd w:val="clear" w:color="000000" w:fill="auto"/>
        <w:spacing w:before="0" w:beforeAutospacing="0" w:after="0" w:afterAutospacing="0" w:line="360" w:lineRule="auto"/>
        <w:ind w:firstLine="709"/>
        <w:jc w:val="both"/>
        <w:rPr>
          <w:sz w:val="28"/>
        </w:rPr>
      </w:pPr>
      <w:r>
        <w:rPr>
          <w:sz w:val="28"/>
        </w:rPr>
        <w:pict>
          <v:shape id="_x0000_i1027" type="#_x0000_t75" style="width:75.75pt;height:17.25pt">
            <v:imagedata r:id="rId9" o:title=""/>
          </v:shape>
        </w:pict>
      </w:r>
      <w:r w:rsidR="00824132" w:rsidRPr="00D53A8D">
        <w:rPr>
          <w:sz w:val="28"/>
        </w:rPr>
        <w:t>,</w:t>
      </w:r>
    </w:p>
    <w:p w:rsidR="00FC4BF5" w:rsidRDefault="00FC4BF5" w:rsidP="00D53A8D">
      <w:pPr>
        <w:shd w:val="clear" w:color="000000" w:fill="auto"/>
        <w:spacing w:line="360" w:lineRule="auto"/>
        <w:ind w:firstLine="709"/>
        <w:jc w:val="both"/>
        <w:rPr>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где </w:t>
      </w:r>
      <w:r w:rsidRPr="00D53A8D">
        <w:rPr>
          <w:i/>
          <w:iCs/>
          <w:sz w:val="28"/>
          <w:szCs w:val="28"/>
        </w:rPr>
        <w:t xml:space="preserve">m </w:t>
      </w:r>
      <w:r w:rsidRPr="00D53A8D">
        <w:rPr>
          <w:sz w:val="28"/>
          <w:szCs w:val="28"/>
        </w:rPr>
        <w:t xml:space="preserve">– </w:t>
      </w:r>
      <w:r w:rsidRPr="00D53A8D">
        <w:rPr>
          <w:i/>
          <w:iCs/>
          <w:sz w:val="28"/>
          <w:szCs w:val="28"/>
        </w:rPr>
        <w:t>денежный мультипликатор</w:t>
      </w:r>
      <w:r w:rsidRPr="00D53A8D">
        <w:rPr>
          <w:sz w:val="28"/>
          <w:szCs w:val="28"/>
        </w:rPr>
        <w:t xml:space="preserve"> (показывает, как изменяется предложение денег при увеличении денежной базы на единицу): </w:t>
      </w:r>
    </w:p>
    <w:p w:rsidR="00FC4BF5" w:rsidRDefault="00FC4BF5" w:rsidP="00D53A8D">
      <w:pPr>
        <w:pStyle w:val="a4"/>
        <w:shd w:val="clear" w:color="000000" w:fill="auto"/>
        <w:spacing w:before="0" w:beforeAutospacing="0" w:after="0" w:afterAutospacing="0" w:line="360" w:lineRule="auto"/>
        <w:ind w:firstLine="709"/>
        <w:jc w:val="both"/>
        <w:rPr>
          <w:i/>
          <w:iCs/>
          <w:sz w:val="28"/>
        </w:rPr>
      </w:pPr>
    </w:p>
    <w:p w:rsidR="00824132" w:rsidRPr="00D53A8D" w:rsidRDefault="00824132" w:rsidP="00D53A8D">
      <w:pPr>
        <w:pStyle w:val="a4"/>
        <w:shd w:val="clear" w:color="000000" w:fill="auto"/>
        <w:spacing w:before="0" w:beforeAutospacing="0" w:after="0" w:afterAutospacing="0" w:line="360" w:lineRule="auto"/>
        <w:ind w:firstLine="709"/>
        <w:jc w:val="both"/>
        <w:rPr>
          <w:sz w:val="28"/>
        </w:rPr>
      </w:pPr>
      <w:r w:rsidRPr="00D53A8D">
        <w:rPr>
          <w:i/>
          <w:iCs/>
          <w:sz w:val="28"/>
        </w:rPr>
        <w:t>m = (1 + сr)/(сr+rr),</w:t>
      </w:r>
      <w:r w:rsidRPr="00D53A8D">
        <w:rPr>
          <w:b/>
          <w:bCs/>
          <w:i/>
          <w:iCs/>
          <w:sz w:val="28"/>
        </w:rPr>
        <w:t xml:space="preserve"> </w:t>
      </w:r>
    </w:p>
    <w:p w:rsidR="00FC4BF5" w:rsidRDefault="00FC4BF5" w:rsidP="00D53A8D">
      <w:pPr>
        <w:shd w:val="clear" w:color="000000" w:fill="auto"/>
        <w:spacing w:line="360" w:lineRule="auto"/>
        <w:ind w:firstLine="709"/>
        <w:jc w:val="both"/>
        <w:rPr>
          <w:sz w:val="28"/>
          <w:szCs w:val="28"/>
        </w:rPr>
      </w:pP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где сr = С/D, </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rr = R/D.</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сr – коэффициент предпочтения наличности (определяется главным образом поведением населения, решающего, в какой пропорции будут находиться наличность и депозиты).</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Величина rr</w:t>
      </w:r>
      <w:r w:rsidRPr="00D53A8D">
        <w:rPr>
          <w:b/>
          <w:bCs/>
          <w:sz w:val="28"/>
          <w:szCs w:val="28"/>
        </w:rPr>
        <w:t xml:space="preserve"> </w:t>
      </w:r>
      <w:r w:rsidRPr="00D53A8D">
        <w:rPr>
          <w:sz w:val="28"/>
          <w:szCs w:val="28"/>
        </w:rPr>
        <w:t xml:space="preserve">зависит от нормы обязательных резервов, устанавливаемой ЦБ, и от величины избыточных резервов, которые коммерческие банки предполагают держать сверх необходимой суммы. Поскольку клиент может помещать деньги на текущий или на срочный вклад, то ЦБ устанавливает разные резервные требования. </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 xml:space="preserve">Таким образом, предложение денег прямо зависит от денежной базы и денежного мультипликатора. </w:t>
      </w:r>
    </w:p>
    <w:p w:rsidR="00D53A8D" w:rsidRDefault="00D53A8D" w:rsidP="00D53A8D">
      <w:pPr>
        <w:shd w:val="clear" w:color="000000" w:fill="auto"/>
        <w:spacing w:line="360" w:lineRule="auto"/>
        <w:ind w:firstLine="709"/>
        <w:jc w:val="both"/>
        <w:rPr>
          <w:sz w:val="28"/>
          <w:szCs w:val="28"/>
        </w:rPr>
      </w:pPr>
    </w:p>
    <w:p w:rsidR="00824132" w:rsidRPr="00D53A8D" w:rsidRDefault="00FC4BF5" w:rsidP="00FC4BF5">
      <w:pPr>
        <w:shd w:val="clear" w:color="000000" w:fill="auto"/>
        <w:spacing w:line="360" w:lineRule="auto"/>
        <w:ind w:firstLine="709"/>
        <w:jc w:val="both"/>
      </w:pPr>
      <w:r>
        <w:rPr>
          <w:szCs w:val="28"/>
        </w:rPr>
        <w:br w:type="page"/>
      </w:r>
      <w:r w:rsidR="009D02C5">
        <w:pict>
          <v:shape id="_x0000_i1028" type="#_x0000_t75" style="width:189.75pt;height:157.5pt">
            <v:imagedata r:id="rId10" o:title=""/>
          </v:shape>
        </w:pict>
      </w:r>
    </w:p>
    <w:p w:rsidR="00824132" w:rsidRPr="00D53A8D" w:rsidRDefault="00824132" w:rsidP="00D53A8D">
      <w:pPr>
        <w:pStyle w:val="a4"/>
        <w:shd w:val="clear" w:color="000000" w:fill="auto"/>
        <w:spacing w:before="0" w:beforeAutospacing="0" w:after="0" w:afterAutospacing="0" w:line="360" w:lineRule="auto"/>
        <w:ind w:firstLine="709"/>
        <w:jc w:val="both"/>
        <w:rPr>
          <w:sz w:val="28"/>
          <w:szCs w:val="28"/>
        </w:rPr>
      </w:pPr>
      <w:r w:rsidRPr="00D53A8D">
        <w:rPr>
          <w:sz w:val="28"/>
          <w:szCs w:val="28"/>
        </w:rPr>
        <w:t>Рис. 2. Денежное предложение при различных целях денежно-кредитной политики</w:t>
      </w:r>
    </w:p>
    <w:p w:rsidR="000116F3" w:rsidRDefault="000116F3" w:rsidP="00D53A8D">
      <w:pPr>
        <w:shd w:val="clear" w:color="000000" w:fill="auto"/>
        <w:spacing w:line="360" w:lineRule="auto"/>
        <w:ind w:firstLine="709"/>
        <w:jc w:val="both"/>
        <w:rPr>
          <w:sz w:val="28"/>
          <w:szCs w:val="28"/>
        </w:rPr>
      </w:pPr>
    </w:p>
    <w:p w:rsidR="00D53A8D" w:rsidRDefault="00824132" w:rsidP="00D53A8D">
      <w:pPr>
        <w:shd w:val="clear" w:color="000000" w:fill="auto"/>
        <w:spacing w:line="360" w:lineRule="auto"/>
        <w:ind w:firstLine="709"/>
        <w:jc w:val="both"/>
        <w:rPr>
          <w:sz w:val="28"/>
          <w:szCs w:val="28"/>
        </w:rPr>
      </w:pPr>
      <w:r w:rsidRPr="00D53A8D">
        <w:rPr>
          <w:sz w:val="28"/>
          <w:szCs w:val="28"/>
        </w:rPr>
        <w:t>Графически функция предложения денег имеет три графика (рис. 2):</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1) ЦБ контролирует денежную массу страны (при монетарной политике, направленной на поддержание М=const);</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2) ЦБ контролирует ставку процента (при гибкой денежно-кредитной политике, когда i=const);</w:t>
      </w:r>
    </w:p>
    <w:p w:rsidR="00824132" w:rsidRPr="00D53A8D" w:rsidRDefault="00824132" w:rsidP="00D53A8D">
      <w:pPr>
        <w:shd w:val="clear" w:color="000000" w:fill="auto"/>
        <w:spacing w:line="360" w:lineRule="auto"/>
        <w:ind w:firstLine="709"/>
        <w:jc w:val="both"/>
        <w:rPr>
          <w:sz w:val="28"/>
          <w:szCs w:val="28"/>
        </w:rPr>
      </w:pPr>
      <w:r w:rsidRPr="00D53A8D">
        <w:rPr>
          <w:sz w:val="28"/>
          <w:szCs w:val="28"/>
        </w:rPr>
        <w:t>3) ЦБ ничего не контролирует (допускаются изменения и массы денег в обращении, и ставки процента).</w:t>
      </w:r>
    </w:p>
    <w:p w:rsidR="00824132" w:rsidRDefault="00824132" w:rsidP="00D53A8D">
      <w:pPr>
        <w:shd w:val="clear" w:color="000000" w:fill="auto"/>
        <w:spacing w:line="360" w:lineRule="auto"/>
        <w:ind w:firstLine="709"/>
        <w:jc w:val="both"/>
        <w:rPr>
          <w:sz w:val="28"/>
          <w:szCs w:val="28"/>
        </w:rPr>
      </w:pPr>
      <w:r w:rsidRPr="00D53A8D">
        <w:rPr>
          <w:sz w:val="28"/>
          <w:szCs w:val="28"/>
        </w:rPr>
        <w:t>Сравнивая спрос</w:t>
      </w:r>
      <w:r w:rsidRPr="00D53A8D">
        <w:rPr>
          <w:b/>
          <w:bCs/>
          <w:sz w:val="28"/>
          <w:szCs w:val="28"/>
        </w:rPr>
        <w:t xml:space="preserve"> </w:t>
      </w:r>
      <w:r w:rsidRPr="00D53A8D">
        <w:rPr>
          <w:sz w:val="28"/>
          <w:szCs w:val="28"/>
        </w:rPr>
        <w:t>на деньги и предложение</w:t>
      </w:r>
      <w:r w:rsidRPr="00D53A8D">
        <w:rPr>
          <w:i/>
          <w:iCs/>
          <w:sz w:val="28"/>
          <w:szCs w:val="28"/>
        </w:rPr>
        <w:t>,</w:t>
      </w:r>
      <w:r w:rsidRPr="00D53A8D">
        <w:rPr>
          <w:sz w:val="28"/>
          <w:szCs w:val="28"/>
        </w:rPr>
        <w:t xml:space="preserve"> находим равновесие денежного рынка (рис.3). Точка Е находится на пересечении кривых спроса и предложения денег и определяет равновесную ставку процента, т.е. альтернативную стоимость хранения не приносящих проценты денег.</w:t>
      </w:r>
    </w:p>
    <w:p w:rsidR="00D53A8D" w:rsidRPr="00D53A8D" w:rsidRDefault="00D53A8D" w:rsidP="00D53A8D">
      <w:pPr>
        <w:shd w:val="clear" w:color="000000" w:fill="auto"/>
        <w:spacing w:line="360" w:lineRule="auto"/>
        <w:ind w:firstLine="709"/>
        <w:jc w:val="both"/>
        <w:rPr>
          <w:sz w:val="28"/>
          <w:szCs w:val="28"/>
        </w:rPr>
      </w:pPr>
    </w:p>
    <w:p w:rsidR="00824132" w:rsidRPr="00D53A8D" w:rsidRDefault="009D02C5" w:rsidP="00D53A8D">
      <w:pPr>
        <w:pStyle w:val="a4"/>
        <w:shd w:val="clear" w:color="000000" w:fill="auto"/>
        <w:spacing w:before="0" w:beforeAutospacing="0" w:after="0" w:afterAutospacing="0" w:line="360" w:lineRule="auto"/>
        <w:ind w:firstLine="709"/>
        <w:jc w:val="both"/>
        <w:rPr>
          <w:sz w:val="28"/>
        </w:rPr>
      </w:pPr>
      <w:r>
        <w:rPr>
          <w:sz w:val="28"/>
        </w:rPr>
        <w:pict>
          <v:shape id="_x0000_i1029" type="#_x0000_t75" style="width:186pt;height:155.25pt">
            <v:imagedata r:id="rId11" o:title=""/>
          </v:shape>
        </w:pict>
      </w:r>
    </w:p>
    <w:p w:rsidR="00824132" w:rsidRPr="00D53A8D" w:rsidRDefault="00100EFD" w:rsidP="00D53A8D">
      <w:pPr>
        <w:shd w:val="clear" w:color="000000" w:fill="auto"/>
        <w:spacing w:line="360" w:lineRule="auto"/>
        <w:ind w:firstLine="709"/>
        <w:jc w:val="both"/>
        <w:rPr>
          <w:sz w:val="28"/>
          <w:szCs w:val="28"/>
        </w:rPr>
      </w:pPr>
      <w:r w:rsidRPr="00D53A8D">
        <w:rPr>
          <w:sz w:val="28"/>
          <w:szCs w:val="28"/>
        </w:rPr>
        <w:t xml:space="preserve">Рис. </w:t>
      </w:r>
      <w:r w:rsidR="00824132" w:rsidRPr="00D53A8D">
        <w:rPr>
          <w:sz w:val="28"/>
          <w:szCs w:val="28"/>
        </w:rPr>
        <w:t>3. Равновесие на денежном рынке</w:t>
      </w:r>
    </w:p>
    <w:p w:rsidR="00824132" w:rsidRPr="00D53A8D" w:rsidRDefault="00FC4BF5" w:rsidP="00D53A8D">
      <w:pPr>
        <w:shd w:val="clear" w:color="000000" w:fill="auto"/>
        <w:spacing w:line="360" w:lineRule="auto"/>
        <w:ind w:firstLine="709"/>
        <w:jc w:val="both"/>
        <w:rPr>
          <w:sz w:val="28"/>
          <w:szCs w:val="28"/>
        </w:rPr>
      </w:pPr>
      <w:r>
        <w:rPr>
          <w:sz w:val="28"/>
          <w:szCs w:val="28"/>
        </w:rPr>
        <w:br w:type="page"/>
      </w:r>
      <w:r w:rsidR="00824132" w:rsidRPr="00D53A8D">
        <w:rPr>
          <w:sz w:val="28"/>
          <w:szCs w:val="28"/>
        </w:rPr>
        <w:t>Равновесие на денежном рынке является подвижным, т.е. постоянно меняется под воздействием ряда факторов.</w:t>
      </w:r>
    </w:p>
    <w:p w:rsidR="002E0CC1" w:rsidRPr="00D53A8D" w:rsidRDefault="002E0CC1" w:rsidP="00D53A8D">
      <w:pPr>
        <w:shd w:val="clear" w:color="000000" w:fill="auto"/>
        <w:spacing w:line="360" w:lineRule="auto"/>
        <w:ind w:firstLine="709"/>
        <w:jc w:val="both"/>
        <w:rPr>
          <w:sz w:val="28"/>
          <w:szCs w:val="28"/>
        </w:rPr>
      </w:pPr>
      <w:r w:rsidRPr="00D53A8D">
        <w:rPr>
          <w:i/>
          <w:sz w:val="28"/>
          <w:szCs w:val="28"/>
        </w:rPr>
        <w:t>Л</w:t>
      </w:r>
      <w:r w:rsidR="00100EFD" w:rsidRPr="00D53A8D">
        <w:rPr>
          <w:i/>
          <w:sz w:val="28"/>
          <w:szCs w:val="28"/>
        </w:rPr>
        <w:t>иквидность</w:t>
      </w:r>
      <w:r w:rsidR="00100EFD" w:rsidRPr="00D53A8D">
        <w:rPr>
          <w:sz w:val="28"/>
          <w:szCs w:val="28"/>
        </w:rPr>
        <w:t xml:space="preserve"> </w:t>
      </w:r>
      <w:r w:rsidRPr="00D53A8D">
        <w:rPr>
          <w:sz w:val="28"/>
          <w:szCs w:val="28"/>
        </w:rPr>
        <w:t xml:space="preserve">— способность </w:t>
      </w:r>
      <w:r w:rsidRPr="003E1A25">
        <w:rPr>
          <w:sz w:val="28"/>
          <w:szCs w:val="28"/>
        </w:rPr>
        <w:t>активов</w:t>
      </w:r>
      <w:r w:rsidRPr="00D53A8D">
        <w:rPr>
          <w:sz w:val="28"/>
          <w:szCs w:val="28"/>
        </w:rPr>
        <w:t xml:space="preserve"> быстро и с наименьшими </w:t>
      </w:r>
      <w:r w:rsidRPr="003E1A25">
        <w:rPr>
          <w:sz w:val="28"/>
          <w:szCs w:val="28"/>
        </w:rPr>
        <w:t>издержками</w:t>
      </w:r>
      <w:r w:rsidRPr="00D53A8D">
        <w:rPr>
          <w:sz w:val="28"/>
          <w:szCs w:val="28"/>
        </w:rPr>
        <w:t xml:space="preserve"> быть проданными на </w:t>
      </w:r>
      <w:r w:rsidRPr="003E1A25">
        <w:rPr>
          <w:sz w:val="28"/>
          <w:szCs w:val="28"/>
        </w:rPr>
        <w:t>рынке</w:t>
      </w:r>
      <w:r w:rsidRPr="00D53A8D">
        <w:rPr>
          <w:sz w:val="28"/>
          <w:szCs w:val="28"/>
        </w:rPr>
        <w:t>. Наличные деньги обладают абсолютной ликвидностью. Другие активы обладают различной степенью ликвидности — от очень высокой (золото, казначейские ценные бумаги) до относительно н</w:t>
      </w:r>
      <w:r w:rsidR="00100EFD" w:rsidRPr="00D53A8D">
        <w:rPr>
          <w:sz w:val="28"/>
          <w:szCs w:val="28"/>
        </w:rPr>
        <w:t>изкой (здания, земля и т.</w:t>
      </w:r>
      <w:r w:rsidR="00D53A8D">
        <w:rPr>
          <w:sz w:val="28"/>
          <w:szCs w:val="28"/>
        </w:rPr>
        <w:t xml:space="preserve"> </w:t>
      </w:r>
      <w:r w:rsidR="00100EFD" w:rsidRPr="00D53A8D">
        <w:rPr>
          <w:sz w:val="28"/>
          <w:szCs w:val="28"/>
        </w:rPr>
        <w:t>п.).</w:t>
      </w:r>
    </w:p>
    <w:p w:rsidR="00824132" w:rsidRPr="00D53A8D" w:rsidRDefault="00100EFD" w:rsidP="00D53A8D">
      <w:pPr>
        <w:shd w:val="clear" w:color="000000" w:fill="auto"/>
        <w:spacing w:line="360" w:lineRule="auto"/>
        <w:ind w:firstLine="709"/>
        <w:jc w:val="both"/>
        <w:rPr>
          <w:sz w:val="28"/>
          <w:szCs w:val="28"/>
        </w:rPr>
      </w:pPr>
      <w:r w:rsidRPr="00D53A8D">
        <w:rPr>
          <w:i/>
          <w:sz w:val="28"/>
          <w:szCs w:val="28"/>
        </w:rPr>
        <w:t>Ликвидная ловушка</w:t>
      </w:r>
      <w:r w:rsidR="00E15606" w:rsidRPr="00D53A8D">
        <w:rPr>
          <w:sz w:val="28"/>
          <w:szCs w:val="28"/>
        </w:rPr>
        <w:t xml:space="preserve"> </w:t>
      </w:r>
      <w:r w:rsidR="00015E6A" w:rsidRPr="00D53A8D">
        <w:rPr>
          <w:sz w:val="28"/>
          <w:szCs w:val="28"/>
        </w:rPr>
        <w:t xml:space="preserve">— </w:t>
      </w:r>
      <w:r w:rsidRPr="00D53A8D">
        <w:rPr>
          <w:sz w:val="28"/>
          <w:szCs w:val="28"/>
        </w:rPr>
        <w:t>с</w:t>
      </w:r>
      <w:r w:rsidR="00015E6A" w:rsidRPr="00D53A8D">
        <w:rPr>
          <w:sz w:val="28"/>
          <w:szCs w:val="28"/>
        </w:rPr>
        <w:t xml:space="preserve">итуация, когда при излишнем </w:t>
      </w:r>
      <w:r w:rsidR="00015E6A" w:rsidRPr="003E1A25">
        <w:rPr>
          <w:sz w:val="28"/>
          <w:szCs w:val="28"/>
        </w:rPr>
        <w:t>предложении денег</w:t>
      </w:r>
      <w:r w:rsidR="00015E6A" w:rsidRPr="00D53A8D">
        <w:rPr>
          <w:sz w:val="28"/>
          <w:szCs w:val="28"/>
        </w:rPr>
        <w:t xml:space="preserve"> (при низкой </w:t>
      </w:r>
      <w:r w:rsidR="00015E6A" w:rsidRPr="003E1A25">
        <w:rPr>
          <w:sz w:val="28"/>
          <w:szCs w:val="28"/>
        </w:rPr>
        <w:t>норме процента</w:t>
      </w:r>
      <w:r w:rsidR="00015E6A" w:rsidRPr="00D53A8D">
        <w:rPr>
          <w:sz w:val="28"/>
          <w:szCs w:val="28"/>
        </w:rPr>
        <w:t xml:space="preserve">) возникает угроза </w:t>
      </w:r>
      <w:r w:rsidR="00015E6A" w:rsidRPr="003E1A25">
        <w:rPr>
          <w:sz w:val="28"/>
          <w:szCs w:val="28"/>
        </w:rPr>
        <w:t>инфляции</w:t>
      </w:r>
      <w:r w:rsidRPr="00D53A8D">
        <w:rPr>
          <w:sz w:val="28"/>
          <w:szCs w:val="28"/>
        </w:rPr>
        <w:t>.</w:t>
      </w:r>
    </w:p>
    <w:p w:rsidR="00A23301" w:rsidRPr="00D53A8D" w:rsidRDefault="00A23301" w:rsidP="00D53A8D">
      <w:pPr>
        <w:shd w:val="clear" w:color="000000" w:fill="auto"/>
        <w:spacing w:line="360" w:lineRule="auto"/>
        <w:ind w:firstLine="709"/>
        <w:jc w:val="both"/>
        <w:rPr>
          <w:sz w:val="28"/>
          <w:szCs w:val="28"/>
        </w:rPr>
      </w:pPr>
      <w:r w:rsidRPr="00D53A8D">
        <w:rPr>
          <w:sz w:val="28"/>
          <w:szCs w:val="28"/>
        </w:rPr>
        <w:t xml:space="preserve">Главной характеристикой ликвидной ловушки являются минимальные, близкие к нулю уровни процентной ставки в экономике, в результате чего, с одной стороны, население вследствие низкого процента по депозитам снижает объем вкладов в банки, с другой стороны, низкие процентные ставки по кредитам уменьшают желание банков выдавать кредиты. В результате банковский сектор перестает выполнять свою главную функцию – обеспечение перелива средств от населения предприятиям. </w:t>
      </w:r>
    </w:p>
    <w:p w:rsidR="00A23301" w:rsidRPr="00D53A8D" w:rsidRDefault="00A23301" w:rsidP="00D53A8D">
      <w:pPr>
        <w:shd w:val="clear" w:color="000000" w:fill="auto"/>
        <w:spacing w:line="360" w:lineRule="auto"/>
        <w:ind w:firstLine="709"/>
        <w:jc w:val="both"/>
        <w:rPr>
          <w:sz w:val="28"/>
          <w:szCs w:val="28"/>
        </w:rPr>
      </w:pPr>
      <w:r w:rsidRPr="00D53A8D">
        <w:rPr>
          <w:sz w:val="28"/>
          <w:szCs w:val="28"/>
        </w:rPr>
        <w:t>В открытой здоровой рыночной экономике существует механизм автоматического выхода из ликвидной ловушки, связанный с проявлением эффекта Пигу. Дело в том, что рост предложения денег воздействует на совокупный доход не только косвенно (через процент, инвестиции и производство), но и прямо (рост денежного предложения - увеличение совокупного дохода). Прирост дохода складывается из прироста текущего потребления и прироста сбережений. Полагая, что инфляционный рост цен - явление временное, субъекты станут увеличивать сбережения быстрее, нежели текущее потребление. Возрастет предельная склонность к сбережению, что станет реальным выходом из ликвидной ловушки: часть сбережений превратится в дополнительный спрос на деньги, и ставка процента увеличится даже при предложении денег, превышающем Мsn.</w:t>
      </w:r>
    </w:p>
    <w:p w:rsidR="00A23301" w:rsidRPr="00D53A8D" w:rsidRDefault="00A23301" w:rsidP="00D53A8D">
      <w:pPr>
        <w:shd w:val="clear" w:color="000000" w:fill="auto"/>
        <w:spacing w:line="360" w:lineRule="auto"/>
        <w:ind w:firstLine="709"/>
        <w:jc w:val="both"/>
        <w:rPr>
          <w:sz w:val="28"/>
          <w:szCs w:val="28"/>
        </w:rPr>
      </w:pPr>
      <w:r w:rsidRPr="00D53A8D">
        <w:rPr>
          <w:sz w:val="28"/>
          <w:szCs w:val="28"/>
        </w:rPr>
        <w:t xml:space="preserve">Однако усиление инфляции (особенно в нерыночной и переходной экономике) парализует действие эффекта Пигу. При ожидании дальнейшего повышения общего уровня цен у субъектов экономики возрастает, наоборот, предельная склонность к потреблению, что исключает выход из ликвидной ловушки. </w:t>
      </w:r>
    </w:p>
    <w:p w:rsidR="00A23301" w:rsidRPr="00D53A8D" w:rsidRDefault="00A23301" w:rsidP="00D53A8D">
      <w:pPr>
        <w:shd w:val="clear" w:color="000000" w:fill="auto"/>
        <w:spacing w:line="360" w:lineRule="auto"/>
        <w:ind w:firstLine="709"/>
        <w:jc w:val="both"/>
        <w:rPr>
          <w:sz w:val="28"/>
          <w:szCs w:val="28"/>
        </w:rPr>
      </w:pPr>
      <w:r w:rsidRPr="00D53A8D">
        <w:rPr>
          <w:sz w:val="28"/>
          <w:szCs w:val="28"/>
        </w:rPr>
        <w:t>Выход из ликвидной ловушки возможен только при благоприятных переменах на товарных рынках: улучшение инвестиционного климата рост производства, занятости и совокупного дохода - рост спроса на деньги и процентных ставок.</w:t>
      </w:r>
    </w:p>
    <w:p w:rsidR="00A23301" w:rsidRPr="00D53A8D" w:rsidRDefault="00A23301" w:rsidP="00D53A8D">
      <w:pPr>
        <w:shd w:val="clear" w:color="000000" w:fill="auto"/>
        <w:spacing w:line="360" w:lineRule="auto"/>
        <w:ind w:firstLine="709"/>
        <w:jc w:val="both"/>
        <w:rPr>
          <w:sz w:val="28"/>
          <w:szCs w:val="28"/>
        </w:rPr>
      </w:pPr>
      <w:r w:rsidRPr="00D53A8D">
        <w:rPr>
          <w:sz w:val="28"/>
          <w:szCs w:val="28"/>
        </w:rPr>
        <w:t>С учетом ликвидной ловушки условия равновесия денежного рынка:</w:t>
      </w:r>
    </w:p>
    <w:p w:rsidR="00D53A8D" w:rsidRDefault="00D53A8D" w:rsidP="00D53A8D">
      <w:pPr>
        <w:shd w:val="clear" w:color="000000" w:fill="auto"/>
        <w:spacing w:line="360" w:lineRule="auto"/>
        <w:ind w:firstLine="709"/>
        <w:jc w:val="both"/>
        <w:rPr>
          <w:i/>
          <w:iCs/>
          <w:sz w:val="28"/>
          <w:szCs w:val="28"/>
        </w:rPr>
      </w:pPr>
    </w:p>
    <w:p w:rsidR="00A23301" w:rsidRPr="00D53A8D" w:rsidRDefault="00A23301" w:rsidP="00D53A8D">
      <w:pPr>
        <w:shd w:val="clear" w:color="000000" w:fill="auto"/>
        <w:spacing w:line="360" w:lineRule="auto"/>
        <w:ind w:firstLine="709"/>
        <w:jc w:val="both"/>
        <w:rPr>
          <w:i/>
          <w:iCs/>
          <w:sz w:val="28"/>
          <w:szCs w:val="28"/>
          <w:lang w:val="en-US"/>
        </w:rPr>
      </w:pPr>
      <w:r w:rsidRPr="00D53A8D">
        <w:rPr>
          <w:i/>
          <w:iCs/>
          <w:sz w:val="28"/>
          <w:szCs w:val="28"/>
          <w:lang w:val="en-US"/>
        </w:rPr>
        <w:t xml:space="preserve">Ms/P = Md/P = 1/v Y + L( R) </w:t>
      </w:r>
    </w:p>
    <w:p w:rsidR="00A23301" w:rsidRPr="00D53A8D" w:rsidRDefault="00A23301" w:rsidP="00D53A8D">
      <w:pPr>
        <w:shd w:val="clear" w:color="000000" w:fill="auto"/>
        <w:spacing w:line="360" w:lineRule="auto"/>
        <w:ind w:firstLine="709"/>
        <w:jc w:val="both"/>
        <w:rPr>
          <w:sz w:val="28"/>
          <w:szCs w:val="28"/>
          <w:lang w:val="en-US"/>
        </w:rPr>
      </w:pPr>
      <w:r w:rsidRPr="00D53A8D">
        <w:rPr>
          <w:i/>
          <w:iCs/>
          <w:sz w:val="28"/>
          <w:szCs w:val="28"/>
          <w:lang w:val="en-US"/>
        </w:rPr>
        <w:t xml:space="preserve">Ms &lt; Msn </w:t>
      </w:r>
    </w:p>
    <w:p w:rsidR="00D53A8D" w:rsidRDefault="00D53A8D" w:rsidP="00D53A8D">
      <w:pPr>
        <w:shd w:val="clear" w:color="000000" w:fill="auto"/>
        <w:spacing w:line="360" w:lineRule="auto"/>
        <w:ind w:firstLine="709"/>
        <w:jc w:val="both"/>
        <w:rPr>
          <w:sz w:val="28"/>
          <w:szCs w:val="28"/>
        </w:rPr>
      </w:pPr>
    </w:p>
    <w:p w:rsidR="00A23301" w:rsidRPr="00D53A8D" w:rsidRDefault="00A23301" w:rsidP="00D53A8D">
      <w:pPr>
        <w:shd w:val="clear" w:color="000000" w:fill="auto"/>
        <w:spacing w:line="360" w:lineRule="auto"/>
        <w:ind w:firstLine="709"/>
        <w:jc w:val="both"/>
        <w:rPr>
          <w:sz w:val="28"/>
          <w:szCs w:val="28"/>
        </w:rPr>
      </w:pPr>
      <w:r w:rsidRPr="00D53A8D">
        <w:rPr>
          <w:sz w:val="28"/>
          <w:szCs w:val="28"/>
        </w:rPr>
        <w:t>Как видим, чрезмерная государственная денежная экспансия усиливает угрозу инфляции:</w:t>
      </w:r>
    </w:p>
    <w:p w:rsidR="00A23301" w:rsidRPr="00D53A8D" w:rsidRDefault="00A23301" w:rsidP="00D53A8D">
      <w:pPr>
        <w:numPr>
          <w:ilvl w:val="0"/>
          <w:numId w:val="6"/>
        </w:numPr>
        <w:shd w:val="clear" w:color="000000" w:fill="auto"/>
        <w:spacing w:line="360" w:lineRule="auto"/>
        <w:ind w:left="0" w:firstLine="709"/>
        <w:jc w:val="both"/>
        <w:rPr>
          <w:sz w:val="28"/>
          <w:szCs w:val="28"/>
        </w:rPr>
      </w:pPr>
      <w:r w:rsidRPr="00D53A8D">
        <w:rPr>
          <w:sz w:val="28"/>
          <w:szCs w:val="28"/>
        </w:rPr>
        <w:t xml:space="preserve">из-за риска попадания в ликвидную ловушку; </w:t>
      </w:r>
    </w:p>
    <w:p w:rsidR="00A23301" w:rsidRPr="00D53A8D" w:rsidRDefault="00A23301" w:rsidP="00D53A8D">
      <w:pPr>
        <w:numPr>
          <w:ilvl w:val="0"/>
          <w:numId w:val="6"/>
        </w:numPr>
        <w:shd w:val="clear" w:color="000000" w:fill="auto"/>
        <w:spacing w:line="360" w:lineRule="auto"/>
        <w:ind w:left="0" w:firstLine="709"/>
        <w:jc w:val="both"/>
        <w:rPr>
          <w:sz w:val="28"/>
          <w:szCs w:val="28"/>
        </w:rPr>
      </w:pPr>
      <w:r w:rsidRPr="00D53A8D">
        <w:rPr>
          <w:sz w:val="28"/>
          <w:szCs w:val="28"/>
        </w:rPr>
        <w:t xml:space="preserve">даже если Ms &lt; Msn : из-за установления все более пологой формы кривой спроса на деньги, а значит, все меньшего падения нормы процента при расширении предложения денег. </w:t>
      </w:r>
    </w:p>
    <w:p w:rsidR="00A23301" w:rsidRPr="00D53A8D" w:rsidRDefault="00A23301" w:rsidP="00D53A8D">
      <w:pPr>
        <w:shd w:val="clear" w:color="000000" w:fill="auto"/>
        <w:spacing w:line="360" w:lineRule="auto"/>
        <w:ind w:firstLine="709"/>
        <w:jc w:val="both"/>
        <w:rPr>
          <w:sz w:val="28"/>
          <w:szCs w:val="28"/>
        </w:rPr>
      </w:pPr>
    </w:p>
    <w:p w:rsidR="00D6068C" w:rsidRPr="00D53A8D" w:rsidRDefault="00A23301" w:rsidP="00D53A8D">
      <w:pPr>
        <w:shd w:val="clear" w:color="000000" w:fill="auto"/>
        <w:spacing w:line="360" w:lineRule="auto"/>
        <w:ind w:firstLine="709"/>
        <w:jc w:val="both"/>
        <w:rPr>
          <w:b/>
          <w:sz w:val="28"/>
          <w:szCs w:val="28"/>
        </w:rPr>
      </w:pPr>
      <w:r w:rsidRPr="00D53A8D">
        <w:rPr>
          <w:b/>
          <w:sz w:val="28"/>
          <w:szCs w:val="28"/>
        </w:rPr>
        <w:t>2.</w:t>
      </w:r>
      <w:r w:rsidR="00D6068C" w:rsidRPr="00D53A8D">
        <w:rPr>
          <w:b/>
          <w:sz w:val="28"/>
          <w:szCs w:val="28"/>
        </w:rPr>
        <w:t xml:space="preserve"> Ценные бумаги и их виды</w:t>
      </w:r>
    </w:p>
    <w:p w:rsidR="00F11DFB" w:rsidRPr="00D53A8D" w:rsidRDefault="00F11DFB" w:rsidP="00D53A8D">
      <w:pPr>
        <w:shd w:val="clear" w:color="000000" w:fill="auto"/>
        <w:spacing w:line="360" w:lineRule="auto"/>
        <w:ind w:firstLine="709"/>
        <w:jc w:val="both"/>
        <w:rPr>
          <w:bCs/>
          <w:i/>
          <w:sz w:val="28"/>
          <w:szCs w:val="28"/>
        </w:rPr>
      </w:pPr>
    </w:p>
    <w:p w:rsidR="00D6068C" w:rsidRPr="00D53A8D" w:rsidRDefault="00D6068C" w:rsidP="00D53A8D">
      <w:pPr>
        <w:shd w:val="clear" w:color="000000" w:fill="auto"/>
        <w:spacing w:line="360" w:lineRule="auto"/>
        <w:ind w:firstLine="709"/>
        <w:jc w:val="both"/>
        <w:rPr>
          <w:sz w:val="28"/>
          <w:szCs w:val="28"/>
        </w:rPr>
      </w:pPr>
      <w:r w:rsidRPr="00D53A8D">
        <w:rPr>
          <w:bCs/>
          <w:i/>
          <w:sz w:val="28"/>
          <w:szCs w:val="28"/>
        </w:rPr>
        <w:t>Ценная бумага</w:t>
      </w:r>
      <w:r w:rsidRPr="00D53A8D">
        <w:rPr>
          <w:i/>
          <w:sz w:val="28"/>
          <w:szCs w:val="28"/>
        </w:rPr>
        <w:t xml:space="preserve"> как юридическое понятие</w:t>
      </w:r>
      <w:r w:rsidR="00D53A8D">
        <w:rPr>
          <w:sz w:val="28"/>
          <w:szCs w:val="28"/>
        </w:rPr>
        <w:t xml:space="preserve"> </w:t>
      </w:r>
      <w:r w:rsidRPr="00D53A8D">
        <w:rPr>
          <w:sz w:val="28"/>
          <w:szCs w:val="28"/>
        </w:rPr>
        <w:t xml:space="preserve">— </w:t>
      </w:r>
      <w:r w:rsidRPr="003E1A25">
        <w:rPr>
          <w:sz w:val="28"/>
          <w:szCs w:val="28"/>
        </w:rPr>
        <w:t>документ</w:t>
      </w:r>
      <w:r w:rsidRPr="00D53A8D">
        <w:rPr>
          <w:sz w:val="28"/>
          <w:szCs w:val="28"/>
        </w:rPr>
        <w:t xml:space="preserve">, удостоверяющий с соблюдением установленной формы и обязательных реквизитов </w:t>
      </w:r>
      <w:r w:rsidRPr="003E1A25">
        <w:rPr>
          <w:sz w:val="28"/>
          <w:szCs w:val="28"/>
        </w:rPr>
        <w:t>имущественные права</w:t>
      </w:r>
      <w:r w:rsidRPr="00D53A8D">
        <w:rPr>
          <w:sz w:val="28"/>
          <w:szCs w:val="28"/>
        </w:rPr>
        <w:t>, осуществление или передача которых возможны только при его предъявлении.</w:t>
      </w:r>
    </w:p>
    <w:p w:rsidR="00D6068C" w:rsidRPr="00D53A8D" w:rsidRDefault="00D6068C" w:rsidP="00D53A8D">
      <w:pPr>
        <w:shd w:val="clear" w:color="000000" w:fill="auto"/>
        <w:spacing w:line="360" w:lineRule="auto"/>
        <w:ind w:firstLine="709"/>
        <w:jc w:val="both"/>
        <w:rPr>
          <w:sz w:val="28"/>
          <w:szCs w:val="28"/>
        </w:rPr>
      </w:pPr>
      <w:r w:rsidRPr="00D53A8D">
        <w:rPr>
          <w:i/>
          <w:sz w:val="28"/>
          <w:szCs w:val="28"/>
        </w:rPr>
        <w:t xml:space="preserve">Ценные бумаги как </w:t>
      </w:r>
      <w:r w:rsidRPr="003E1A25">
        <w:rPr>
          <w:i/>
          <w:sz w:val="28"/>
          <w:szCs w:val="28"/>
        </w:rPr>
        <w:t>экономическая категория</w:t>
      </w:r>
      <w:r w:rsidR="00D53A8D">
        <w:rPr>
          <w:sz w:val="28"/>
          <w:szCs w:val="28"/>
        </w:rPr>
        <w:t xml:space="preserve"> </w:t>
      </w:r>
      <w:r w:rsidRPr="00D53A8D">
        <w:rPr>
          <w:sz w:val="28"/>
          <w:szCs w:val="28"/>
        </w:rPr>
        <w:t>— это права на ресурсы, обособившиеся от своей основы и даже имеющие собственную материальную форму (например, в виде бумажного сертификата, записи по счетам и</w:t>
      </w:r>
      <w:r w:rsidR="00D53A8D">
        <w:rPr>
          <w:sz w:val="28"/>
          <w:szCs w:val="28"/>
        </w:rPr>
        <w:t xml:space="preserve"> </w:t>
      </w:r>
      <w:r w:rsidRPr="00D53A8D">
        <w:rPr>
          <w:sz w:val="28"/>
          <w:szCs w:val="28"/>
        </w:rPr>
        <w:t>т.</w:t>
      </w:r>
      <w:r w:rsidR="00D53A8D">
        <w:rPr>
          <w:sz w:val="28"/>
          <w:szCs w:val="28"/>
        </w:rPr>
        <w:t xml:space="preserve"> </w:t>
      </w:r>
      <w:r w:rsidRPr="00D53A8D">
        <w:rPr>
          <w:sz w:val="28"/>
          <w:szCs w:val="28"/>
        </w:rPr>
        <w:t>п.), а также имеющие следующие фундаментальные свойства:</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D53A8D">
        <w:rPr>
          <w:sz w:val="28"/>
          <w:szCs w:val="28"/>
        </w:rPr>
        <w:t xml:space="preserve">обращаемость;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D53A8D">
        <w:rPr>
          <w:sz w:val="28"/>
          <w:szCs w:val="28"/>
        </w:rPr>
        <w:t xml:space="preserve">доступность для </w:t>
      </w:r>
      <w:r w:rsidRPr="003E1A25">
        <w:rPr>
          <w:sz w:val="28"/>
          <w:szCs w:val="28"/>
        </w:rPr>
        <w:t>гражданского оборота</w:t>
      </w:r>
      <w:r w:rsidRPr="00D53A8D">
        <w:rPr>
          <w:sz w:val="28"/>
          <w:szCs w:val="28"/>
        </w:rPr>
        <w:t xml:space="preserve">;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D53A8D">
        <w:rPr>
          <w:sz w:val="28"/>
          <w:szCs w:val="28"/>
        </w:rPr>
        <w:t xml:space="preserve">стандартность и серийность;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D53A8D">
        <w:rPr>
          <w:sz w:val="28"/>
          <w:szCs w:val="28"/>
        </w:rPr>
        <w:t xml:space="preserve">документальность;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D53A8D">
        <w:rPr>
          <w:sz w:val="28"/>
          <w:szCs w:val="28"/>
        </w:rPr>
        <w:t xml:space="preserve">регулируемость и признание государством;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3E1A25">
        <w:rPr>
          <w:sz w:val="28"/>
          <w:szCs w:val="28"/>
        </w:rPr>
        <w:t>рыночность</w:t>
      </w:r>
      <w:r w:rsidRPr="00D53A8D">
        <w:rPr>
          <w:sz w:val="28"/>
          <w:szCs w:val="28"/>
        </w:rPr>
        <w:t xml:space="preserve">;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3E1A25">
        <w:rPr>
          <w:sz w:val="28"/>
          <w:szCs w:val="28"/>
        </w:rPr>
        <w:t>ликвидность</w:t>
      </w:r>
      <w:r w:rsidRPr="00D53A8D">
        <w:rPr>
          <w:sz w:val="28"/>
          <w:szCs w:val="28"/>
        </w:rPr>
        <w:t xml:space="preserve">; </w:t>
      </w:r>
    </w:p>
    <w:p w:rsidR="00D6068C" w:rsidRPr="00D53A8D" w:rsidRDefault="00D6068C" w:rsidP="00D53A8D">
      <w:pPr>
        <w:numPr>
          <w:ilvl w:val="0"/>
          <w:numId w:val="8"/>
        </w:numPr>
        <w:shd w:val="clear" w:color="000000" w:fill="auto"/>
        <w:spacing w:line="360" w:lineRule="auto"/>
        <w:ind w:left="0" w:firstLine="709"/>
        <w:jc w:val="both"/>
        <w:rPr>
          <w:sz w:val="28"/>
          <w:szCs w:val="28"/>
        </w:rPr>
      </w:pPr>
      <w:r w:rsidRPr="003E1A25">
        <w:rPr>
          <w:sz w:val="28"/>
          <w:szCs w:val="28"/>
        </w:rPr>
        <w:t>риск</w:t>
      </w:r>
      <w:r w:rsidRPr="00D53A8D">
        <w:rPr>
          <w:sz w:val="28"/>
          <w:szCs w:val="28"/>
        </w:rPr>
        <w:t xml:space="preserve">. </w:t>
      </w:r>
    </w:p>
    <w:p w:rsidR="00D6068C" w:rsidRPr="00D53A8D" w:rsidRDefault="00D6068C" w:rsidP="00D53A8D">
      <w:pPr>
        <w:shd w:val="clear" w:color="000000" w:fill="auto"/>
        <w:spacing w:line="360" w:lineRule="auto"/>
        <w:ind w:firstLine="709"/>
        <w:jc w:val="both"/>
        <w:rPr>
          <w:sz w:val="28"/>
          <w:szCs w:val="28"/>
        </w:rPr>
      </w:pPr>
      <w:r w:rsidRPr="00D53A8D">
        <w:rPr>
          <w:sz w:val="28"/>
          <w:szCs w:val="28"/>
        </w:rPr>
        <w:t>В юридической литературе выделяют следующие признаки ценной бумаги</w:t>
      </w:r>
    </w:p>
    <w:p w:rsidR="00D6068C" w:rsidRPr="00D53A8D" w:rsidRDefault="00D6068C" w:rsidP="00D53A8D">
      <w:pPr>
        <w:numPr>
          <w:ilvl w:val="0"/>
          <w:numId w:val="13"/>
        </w:numPr>
        <w:shd w:val="clear" w:color="000000" w:fill="auto"/>
        <w:tabs>
          <w:tab w:val="clear" w:pos="1260"/>
          <w:tab w:val="num" w:pos="900"/>
        </w:tabs>
        <w:spacing w:line="360" w:lineRule="auto"/>
        <w:ind w:left="0" w:firstLine="709"/>
        <w:jc w:val="both"/>
        <w:rPr>
          <w:sz w:val="28"/>
          <w:szCs w:val="28"/>
        </w:rPr>
      </w:pPr>
      <w:r w:rsidRPr="00D53A8D">
        <w:rPr>
          <w:sz w:val="28"/>
          <w:szCs w:val="28"/>
        </w:rPr>
        <w:t>документарность</w:t>
      </w:r>
      <w:r w:rsidR="00D53A8D">
        <w:rPr>
          <w:sz w:val="28"/>
          <w:szCs w:val="28"/>
        </w:rPr>
        <w:t xml:space="preserve"> </w:t>
      </w:r>
      <w:r w:rsidRPr="00D53A8D">
        <w:rPr>
          <w:sz w:val="28"/>
          <w:szCs w:val="28"/>
        </w:rPr>
        <w:t xml:space="preserve">— ценная бумага есть документ, то есть официально составленная уполномоченным лицом в соответствии с реквизитами запись, имеющая правовое значение </w:t>
      </w:r>
    </w:p>
    <w:p w:rsidR="00D6068C" w:rsidRPr="00D53A8D" w:rsidRDefault="00D6068C" w:rsidP="00D53A8D">
      <w:pPr>
        <w:numPr>
          <w:ilvl w:val="0"/>
          <w:numId w:val="13"/>
        </w:numPr>
        <w:shd w:val="clear" w:color="000000" w:fill="auto"/>
        <w:tabs>
          <w:tab w:val="clear" w:pos="1260"/>
          <w:tab w:val="num" w:pos="900"/>
        </w:tabs>
        <w:spacing w:line="360" w:lineRule="auto"/>
        <w:ind w:left="0" w:firstLine="709"/>
        <w:jc w:val="both"/>
        <w:rPr>
          <w:sz w:val="28"/>
          <w:szCs w:val="28"/>
        </w:rPr>
      </w:pPr>
      <w:r w:rsidRPr="00D53A8D">
        <w:rPr>
          <w:sz w:val="28"/>
          <w:szCs w:val="28"/>
        </w:rPr>
        <w:t>воплощает частные права</w:t>
      </w:r>
      <w:r w:rsidR="00D53A8D">
        <w:rPr>
          <w:sz w:val="28"/>
          <w:szCs w:val="28"/>
        </w:rPr>
        <w:t xml:space="preserve"> </w:t>
      </w:r>
      <w:r w:rsidRPr="00D53A8D">
        <w:rPr>
          <w:sz w:val="28"/>
          <w:szCs w:val="28"/>
        </w:rPr>
        <w:t xml:space="preserve">— ценная бумага ценна не сама по себе, но поскольку воплощает </w:t>
      </w:r>
      <w:r w:rsidRPr="003E1A25">
        <w:rPr>
          <w:sz w:val="28"/>
          <w:szCs w:val="28"/>
        </w:rPr>
        <w:t>субъективные</w:t>
      </w:r>
      <w:r w:rsidRPr="00D53A8D">
        <w:rPr>
          <w:sz w:val="28"/>
          <w:szCs w:val="28"/>
        </w:rPr>
        <w:t xml:space="preserve"> </w:t>
      </w:r>
      <w:r w:rsidRPr="003E1A25">
        <w:rPr>
          <w:sz w:val="28"/>
          <w:szCs w:val="28"/>
        </w:rPr>
        <w:t>гражданские права</w:t>
      </w:r>
      <w:r w:rsidRPr="00D53A8D">
        <w:rPr>
          <w:sz w:val="28"/>
          <w:szCs w:val="28"/>
        </w:rPr>
        <w:t xml:space="preserve"> </w:t>
      </w:r>
      <w:r w:rsidRPr="003E1A25">
        <w:rPr>
          <w:sz w:val="28"/>
          <w:szCs w:val="28"/>
        </w:rPr>
        <w:t>имущественного</w:t>
      </w:r>
      <w:r w:rsidRPr="00D53A8D">
        <w:rPr>
          <w:sz w:val="28"/>
          <w:szCs w:val="28"/>
        </w:rPr>
        <w:t xml:space="preserve"> (обязательственные и вещно-правовые) и возможно </w:t>
      </w:r>
      <w:r w:rsidRPr="003E1A25">
        <w:rPr>
          <w:sz w:val="28"/>
          <w:szCs w:val="28"/>
        </w:rPr>
        <w:t>неимущественного</w:t>
      </w:r>
      <w:r w:rsidRPr="00D53A8D">
        <w:rPr>
          <w:sz w:val="28"/>
          <w:szCs w:val="28"/>
        </w:rPr>
        <w:t xml:space="preserve"> характера; </w:t>
      </w:r>
    </w:p>
    <w:p w:rsidR="00D6068C" w:rsidRPr="00D53A8D" w:rsidRDefault="00D6068C" w:rsidP="00D53A8D">
      <w:pPr>
        <w:numPr>
          <w:ilvl w:val="0"/>
          <w:numId w:val="13"/>
        </w:numPr>
        <w:shd w:val="clear" w:color="000000" w:fill="auto"/>
        <w:tabs>
          <w:tab w:val="clear" w:pos="1260"/>
          <w:tab w:val="num" w:pos="900"/>
        </w:tabs>
        <w:spacing w:line="360" w:lineRule="auto"/>
        <w:ind w:left="0" w:firstLine="709"/>
        <w:jc w:val="both"/>
        <w:rPr>
          <w:sz w:val="28"/>
          <w:szCs w:val="28"/>
        </w:rPr>
      </w:pPr>
      <w:r w:rsidRPr="00D53A8D">
        <w:rPr>
          <w:sz w:val="28"/>
          <w:szCs w:val="28"/>
        </w:rPr>
        <w:t>начало презентации</w:t>
      </w:r>
      <w:r w:rsidR="00D53A8D">
        <w:rPr>
          <w:sz w:val="28"/>
          <w:szCs w:val="28"/>
        </w:rPr>
        <w:t xml:space="preserve"> </w:t>
      </w:r>
      <w:r w:rsidRPr="00D53A8D">
        <w:rPr>
          <w:sz w:val="28"/>
          <w:szCs w:val="28"/>
        </w:rPr>
        <w:t xml:space="preserve">— предъявление ценной бумаги обязательно для осуществления закрепленных в ней прав; </w:t>
      </w:r>
    </w:p>
    <w:p w:rsidR="00D6068C" w:rsidRPr="00D53A8D" w:rsidRDefault="00D6068C" w:rsidP="00D53A8D">
      <w:pPr>
        <w:numPr>
          <w:ilvl w:val="0"/>
          <w:numId w:val="13"/>
        </w:numPr>
        <w:shd w:val="clear" w:color="000000" w:fill="auto"/>
        <w:tabs>
          <w:tab w:val="clear" w:pos="1260"/>
          <w:tab w:val="num" w:pos="900"/>
        </w:tabs>
        <w:spacing w:line="360" w:lineRule="auto"/>
        <w:ind w:left="0" w:firstLine="709"/>
        <w:jc w:val="both"/>
        <w:rPr>
          <w:sz w:val="28"/>
          <w:szCs w:val="28"/>
        </w:rPr>
      </w:pPr>
      <w:r w:rsidRPr="00D53A8D">
        <w:rPr>
          <w:sz w:val="28"/>
          <w:szCs w:val="28"/>
        </w:rPr>
        <w:t>оборотоспособность</w:t>
      </w:r>
      <w:r w:rsidR="00D53A8D">
        <w:rPr>
          <w:sz w:val="28"/>
          <w:szCs w:val="28"/>
        </w:rPr>
        <w:t xml:space="preserve"> </w:t>
      </w:r>
      <w:r w:rsidRPr="00D53A8D">
        <w:rPr>
          <w:sz w:val="28"/>
          <w:szCs w:val="28"/>
        </w:rPr>
        <w:t xml:space="preserve">— ценная бумага может быть объектом гражданско-правовых сделок; </w:t>
      </w:r>
    </w:p>
    <w:p w:rsidR="00D6068C" w:rsidRPr="00D53A8D" w:rsidRDefault="00D6068C" w:rsidP="00D53A8D">
      <w:pPr>
        <w:numPr>
          <w:ilvl w:val="0"/>
          <w:numId w:val="13"/>
        </w:numPr>
        <w:shd w:val="clear" w:color="000000" w:fill="auto"/>
        <w:tabs>
          <w:tab w:val="clear" w:pos="1260"/>
          <w:tab w:val="num" w:pos="900"/>
        </w:tabs>
        <w:spacing w:line="360" w:lineRule="auto"/>
        <w:ind w:left="0" w:firstLine="709"/>
        <w:jc w:val="both"/>
        <w:rPr>
          <w:sz w:val="28"/>
          <w:szCs w:val="28"/>
        </w:rPr>
      </w:pPr>
      <w:r w:rsidRPr="00D53A8D">
        <w:rPr>
          <w:sz w:val="28"/>
          <w:szCs w:val="28"/>
        </w:rPr>
        <w:t>публичная достоверность</w:t>
      </w:r>
      <w:r w:rsidR="00D53A8D">
        <w:rPr>
          <w:sz w:val="28"/>
          <w:szCs w:val="28"/>
        </w:rPr>
        <w:t xml:space="preserve"> </w:t>
      </w:r>
      <w:r w:rsidRPr="00D53A8D">
        <w:rPr>
          <w:sz w:val="28"/>
          <w:szCs w:val="28"/>
        </w:rPr>
        <w:t xml:space="preserve">— по отношению к надлежащим образом легитимированному обладателю ценной бумаги обязанное по ценной бумаге лицо может выдвигать лишь такие возражения, которые вытекают из содержания самого документа или касаются действительности бумаги, либо основаны на непосредственных отношениях между </w:t>
      </w:r>
      <w:r w:rsidRPr="003E1A25">
        <w:rPr>
          <w:sz w:val="28"/>
          <w:szCs w:val="28"/>
        </w:rPr>
        <w:t>должником</w:t>
      </w:r>
      <w:r w:rsidRPr="00D53A8D">
        <w:rPr>
          <w:sz w:val="28"/>
          <w:szCs w:val="28"/>
        </w:rPr>
        <w:t xml:space="preserve"> по ценной бумаге и её обладателем. </w:t>
      </w:r>
    </w:p>
    <w:p w:rsidR="00D6068C" w:rsidRPr="00D53A8D" w:rsidRDefault="00D6068C" w:rsidP="00D53A8D">
      <w:pPr>
        <w:shd w:val="clear" w:color="000000" w:fill="auto"/>
        <w:spacing w:line="360" w:lineRule="auto"/>
        <w:ind w:firstLine="709"/>
        <w:jc w:val="both"/>
        <w:rPr>
          <w:sz w:val="28"/>
          <w:szCs w:val="28"/>
        </w:rPr>
      </w:pPr>
      <w:r w:rsidRPr="00D53A8D">
        <w:rPr>
          <w:sz w:val="28"/>
          <w:szCs w:val="28"/>
        </w:rPr>
        <w:t>В случаях, определённых законом или в установленном им порядке, лицо, получившее специальную лицензию, может производить фиксацию прав, закрепляемых именной или ордерной ценной бумагой, в том числе в бездокументарной форме (с помощью средств электронно-вычислительной техники и</w:t>
      </w:r>
      <w:r w:rsidR="00D53A8D">
        <w:rPr>
          <w:sz w:val="28"/>
          <w:szCs w:val="28"/>
        </w:rPr>
        <w:t xml:space="preserve"> </w:t>
      </w:r>
      <w:r w:rsidRPr="00D53A8D">
        <w:rPr>
          <w:sz w:val="28"/>
          <w:szCs w:val="28"/>
        </w:rPr>
        <w:t>т.</w:t>
      </w:r>
      <w:r w:rsidR="00D53A8D">
        <w:rPr>
          <w:sz w:val="28"/>
          <w:szCs w:val="28"/>
        </w:rPr>
        <w:t xml:space="preserve"> </w:t>
      </w:r>
      <w:r w:rsidRPr="00D53A8D">
        <w:rPr>
          <w:sz w:val="28"/>
          <w:szCs w:val="28"/>
        </w:rPr>
        <w:t>п.). К такой форме фиксации прав применяются правила, установленные для ценных бумаг, если иное не вытекает из особенностей фиксации.</w:t>
      </w:r>
      <w:r w:rsidR="00B33283" w:rsidRPr="00D53A8D">
        <w:rPr>
          <w:sz w:val="28"/>
          <w:szCs w:val="28"/>
        </w:rPr>
        <w:t xml:space="preserve"> </w:t>
      </w:r>
      <w:r w:rsidRPr="00D53A8D">
        <w:rPr>
          <w:sz w:val="28"/>
          <w:szCs w:val="28"/>
        </w:rPr>
        <w:t>Лицо, осуществившее фиксацию права в бездокументарной форме, обязано по требованию обладателя права выдать ему документ, свидетельствующий о закреплённом праве.</w:t>
      </w:r>
    </w:p>
    <w:p w:rsidR="00D6068C" w:rsidRPr="00D53A8D" w:rsidRDefault="00D6068C" w:rsidP="00D53A8D">
      <w:pPr>
        <w:shd w:val="clear" w:color="000000" w:fill="auto"/>
        <w:spacing w:line="360" w:lineRule="auto"/>
        <w:ind w:firstLine="709"/>
        <w:jc w:val="both"/>
        <w:rPr>
          <w:sz w:val="28"/>
          <w:szCs w:val="28"/>
        </w:rPr>
      </w:pPr>
      <w:r w:rsidRPr="00D53A8D">
        <w:rPr>
          <w:sz w:val="28"/>
          <w:szCs w:val="28"/>
        </w:rPr>
        <w:t>Права, удостоверяемые путём указанной фиксации, порядок официальной фиксации прав и правообладателей, порядок документального подтверждения записей и порядок совершения операций с бездокументарными ценными бумагами определяются законом или в установленном им порядке.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должны официально фиксироваться этим лицом, которое несет ответственность за сохранность официальных записей, обеспечение их конфиденциальности, представление правильных данных о таких записях, совершение официальных записей о проведённых операциях.</w:t>
      </w:r>
    </w:p>
    <w:p w:rsidR="00D6068C" w:rsidRPr="00D53A8D" w:rsidRDefault="00D6068C" w:rsidP="00D53A8D">
      <w:pPr>
        <w:shd w:val="clear" w:color="000000" w:fill="auto"/>
        <w:spacing w:line="360" w:lineRule="auto"/>
        <w:ind w:firstLine="709"/>
        <w:jc w:val="both"/>
        <w:rPr>
          <w:sz w:val="28"/>
          <w:szCs w:val="28"/>
        </w:rPr>
      </w:pPr>
      <w:r w:rsidRPr="00D53A8D">
        <w:rPr>
          <w:sz w:val="28"/>
          <w:szCs w:val="28"/>
        </w:rPr>
        <w:t>Существующие в современной мировой практике ценные бумаги делятся на два класса:</w:t>
      </w:r>
    </w:p>
    <w:p w:rsidR="00D6068C" w:rsidRPr="00D53A8D" w:rsidRDefault="00D6068C" w:rsidP="00D53A8D">
      <w:pPr>
        <w:numPr>
          <w:ilvl w:val="0"/>
          <w:numId w:val="14"/>
        </w:numPr>
        <w:shd w:val="clear" w:color="000000" w:fill="auto"/>
        <w:spacing w:line="360" w:lineRule="auto"/>
        <w:ind w:left="0" w:firstLine="709"/>
        <w:jc w:val="both"/>
        <w:rPr>
          <w:sz w:val="28"/>
          <w:szCs w:val="28"/>
        </w:rPr>
      </w:pPr>
      <w:r w:rsidRPr="003E1A25">
        <w:rPr>
          <w:sz w:val="28"/>
          <w:szCs w:val="28"/>
        </w:rPr>
        <w:t>основные ценные бумаги</w:t>
      </w:r>
      <w:r w:rsidRPr="00D53A8D">
        <w:rPr>
          <w:sz w:val="28"/>
          <w:szCs w:val="28"/>
        </w:rPr>
        <w:t xml:space="preserve"> </w:t>
      </w:r>
    </w:p>
    <w:p w:rsidR="00D6068C" w:rsidRPr="00D53A8D" w:rsidRDefault="00D6068C" w:rsidP="00D53A8D">
      <w:pPr>
        <w:numPr>
          <w:ilvl w:val="0"/>
          <w:numId w:val="14"/>
        </w:numPr>
        <w:shd w:val="clear" w:color="000000" w:fill="auto"/>
        <w:spacing w:line="360" w:lineRule="auto"/>
        <w:ind w:left="0" w:firstLine="709"/>
        <w:jc w:val="both"/>
        <w:rPr>
          <w:sz w:val="28"/>
          <w:szCs w:val="28"/>
        </w:rPr>
      </w:pPr>
      <w:r w:rsidRPr="003E1A25">
        <w:rPr>
          <w:sz w:val="28"/>
          <w:szCs w:val="28"/>
        </w:rPr>
        <w:t>производные ценные бумаги</w:t>
      </w:r>
      <w:r w:rsidR="00E15606" w:rsidRPr="00D53A8D">
        <w:rPr>
          <w:sz w:val="28"/>
          <w:szCs w:val="28"/>
        </w:rPr>
        <w:t xml:space="preserve"> или деривативы.</w:t>
      </w:r>
    </w:p>
    <w:p w:rsidR="00D6068C" w:rsidRPr="00D53A8D" w:rsidRDefault="00D6068C" w:rsidP="00D53A8D">
      <w:pPr>
        <w:shd w:val="clear" w:color="000000" w:fill="auto"/>
        <w:spacing w:line="360" w:lineRule="auto"/>
        <w:ind w:firstLine="709"/>
        <w:jc w:val="both"/>
        <w:rPr>
          <w:sz w:val="28"/>
          <w:szCs w:val="28"/>
        </w:rPr>
      </w:pPr>
      <w:r w:rsidRPr="00D53A8D">
        <w:rPr>
          <w:bCs/>
          <w:i/>
          <w:iCs/>
          <w:sz w:val="28"/>
          <w:szCs w:val="28"/>
        </w:rPr>
        <w:t>Основные ценные бумаги</w:t>
      </w:r>
      <w:r w:rsidR="00D53A8D">
        <w:rPr>
          <w:sz w:val="28"/>
          <w:szCs w:val="28"/>
        </w:rPr>
        <w:t xml:space="preserve"> </w:t>
      </w:r>
      <w:r w:rsidRPr="00D53A8D">
        <w:rPr>
          <w:sz w:val="28"/>
          <w:szCs w:val="28"/>
        </w:rPr>
        <w:t xml:space="preserve">— это ценные бумаги, в основе которых лежат </w:t>
      </w:r>
      <w:r w:rsidRPr="003E1A25">
        <w:rPr>
          <w:sz w:val="28"/>
          <w:szCs w:val="28"/>
        </w:rPr>
        <w:t>имущественные права</w:t>
      </w:r>
      <w:r w:rsidRPr="00D53A8D">
        <w:rPr>
          <w:sz w:val="28"/>
          <w:szCs w:val="28"/>
        </w:rPr>
        <w:t xml:space="preserve"> на какой-либо </w:t>
      </w:r>
      <w:r w:rsidRPr="003E1A25">
        <w:rPr>
          <w:sz w:val="28"/>
          <w:szCs w:val="28"/>
        </w:rPr>
        <w:t>актив</w:t>
      </w:r>
      <w:r w:rsidRPr="00D53A8D">
        <w:rPr>
          <w:sz w:val="28"/>
          <w:szCs w:val="28"/>
        </w:rPr>
        <w:t xml:space="preserve">, обычно на </w:t>
      </w:r>
      <w:r w:rsidRPr="003E1A25">
        <w:rPr>
          <w:sz w:val="28"/>
          <w:szCs w:val="28"/>
        </w:rPr>
        <w:t>товар</w:t>
      </w:r>
      <w:r w:rsidRPr="00D53A8D">
        <w:rPr>
          <w:sz w:val="28"/>
          <w:szCs w:val="28"/>
        </w:rPr>
        <w:t xml:space="preserve">, </w:t>
      </w:r>
      <w:r w:rsidRPr="003E1A25">
        <w:rPr>
          <w:sz w:val="28"/>
          <w:szCs w:val="28"/>
        </w:rPr>
        <w:t>деньги</w:t>
      </w:r>
      <w:r w:rsidRPr="00D53A8D">
        <w:rPr>
          <w:sz w:val="28"/>
          <w:szCs w:val="28"/>
        </w:rPr>
        <w:t xml:space="preserve">, </w:t>
      </w:r>
      <w:r w:rsidRPr="003E1A25">
        <w:rPr>
          <w:sz w:val="28"/>
          <w:szCs w:val="28"/>
        </w:rPr>
        <w:t>капитал</w:t>
      </w:r>
      <w:r w:rsidRPr="00D53A8D">
        <w:rPr>
          <w:sz w:val="28"/>
          <w:szCs w:val="28"/>
        </w:rPr>
        <w:t>, имущество, различного рода ресурсы и др. Основные ценные бумаги, в свою очередь, можно разбить на две подгруппы: первичные и вторичные ценные бумаги.</w:t>
      </w:r>
    </w:p>
    <w:p w:rsidR="00D6068C" w:rsidRPr="00D53A8D" w:rsidRDefault="00D6068C" w:rsidP="00D53A8D">
      <w:pPr>
        <w:shd w:val="clear" w:color="000000" w:fill="auto"/>
        <w:spacing w:line="360" w:lineRule="auto"/>
        <w:ind w:firstLine="709"/>
        <w:jc w:val="both"/>
        <w:rPr>
          <w:sz w:val="28"/>
          <w:szCs w:val="28"/>
        </w:rPr>
      </w:pPr>
      <w:r w:rsidRPr="003E1A25">
        <w:rPr>
          <w:sz w:val="28"/>
          <w:szCs w:val="28"/>
        </w:rPr>
        <w:t>Первичные ценные бумаги</w:t>
      </w:r>
      <w:r w:rsidRPr="00D53A8D">
        <w:rPr>
          <w:sz w:val="28"/>
          <w:szCs w:val="28"/>
        </w:rPr>
        <w:t xml:space="preserve"> основаны на </w:t>
      </w:r>
      <w:r w:rsidRPr="003E1A25">
        <w:rPr>
          <w:sz w:val="28"/>
          <w:szCs w:val="28"/>
        </w:rPr>
        <w:t>активах</w:t>
      </w:r>
      <w:r w:rsidRPr="00D53A8D">
        <w:rPr>
          <w:sz w:val="28"/>
          <w:szCs w:val="28"/>
        </w:rPr>
        <w:t xml:space="preserve">, в число которых не входят сами ценные бумаги. Это, например, </w:t>
      </w:r>
      <w:r w:rsidRPr="003E1A25">
        <w:rPr>
          <w:sz w:val="28"/>
          <w:szCs w:val="28"/>
        </w:rPr>
        <w:t>акции</w:t>
      </w:r>
      <w:r w:rsidRPr="00D53A8D">
        <w:rPr>
          <w:sz w:val="28"/>
          <w:szCs w:val="28"/>
        </w:rPr>
        <w:t xml:space="preserve">, </w:t>
      </w:r>
      <w:r w:rsidRPr="003E1A25">
        <w:rPr>
          <w:sz w:val="28"/>
          <w:szCs w:val="28"/>
        </w:rPr>
        <w:t>облигации</w:t>
      </w:r>
      <w:r w:rsidRPr="00D53A8D">
        <w:rPr>
          <w:sz w:val="28"/>
          <w:szCs w:val="28"/>
        </w:rPr>
        <w:t xml:space="preserve">, </w:t>
      </w:r>
      <w:r w:rsidRPr="003E1A25">
        <w:rPr>
          <w:sz w:val="28"/>
          <w:szCs w:val="28"/>
        </w:rPr>
        <w:t>векселя</w:t>
      </w:r>
      <w:r w:rsidRPr="00D53A8D">
        <w:rPr>
          <w:sz w:val="28"/>
          <w:szCs w:val="28"/>
        </w:rPr>
        <w:t xml:space="preserve">, </w:t>
      </w:r>
      <w:r w:rsidRPr="003E1A25">
        <w:rPr>
          <w:sz w:val="28"/>
          <w:szCs w:val="28"/>
        </w:rPr>
        <w:t>закладные</w:t>
      </w:r>
      <w:r w:rsidRPr="00D53A8D">
        <w:rPr>
          <w:sz w:val="28"/>
          <w:szCs w:val="28"/>
        </w:rPr>
        <w:t xml:space="preserve"> и др. </w:t>
      </w:r>
    </w:p>
    <w:p w:rsidR="00D6068C" w:rsidRPr="00D53A8D" w:rsidRDefault="00D6068C" w:rsidP="00D53A8D">
      <w:pPr>
        <w:shd w:val="clear" w:color="000000" w:fill="auto"/>
        <w:spacing w:line="360" w:lineRule="auto"/>
        <w:ind w:firstLine="709"/>
        <w:jc w:val="both"/>
        <w:rPr>
          <w:sz w:val="28"/>
          <w:szCs w:val="28"/>
        </w:rPr>
      </w:pPr>
      <w:r w:rsidRPr="003E1A25">
        <w:rPr>
          <w:sz w:val="28"/>
          <w:szCs w:val="28"/>
        </w:rPr>
        <w:t>Вторичные ценные бумаги</w:t>
      </w:r>
      <w:r w:rsidR="00D53A8D">
        <w:rPr>
          <w:sz w:val="28"/>
          <w:szCs w:val="28"/>
        </w:rPr>
        <w:t xml:space="preserve"> </w:t>
      </w:r>
      <w:r w:rsidRPr="00D53A8D">
        <w:rPr>
          <w:sz w:val="28"/>
          <w:szCs w:val="28"/>
        </w:rPr>
        <w:t xml:space="preserve">— это ценные бумаги, выпускаемые на основе первичных ценных бумаг; это ценные бумаги на сами ценные бумаги: </w:t>
      </w:r>
      <w:r w:rsidRPr="003E1A25">
        <w:rPr>
          <w:sz w:val="28"/>
          <w:szCs w:val="28"/>
        </w:rPr>
        <w:t>варранты</w:t>
      </w:r>
      <w:r w:rsidRPr="00D53A8D">
        <w:rPr>
          <w:sz w:val="28"/>
          <w:szCs w:val="28"/>
        </w:rPr>
        <w:t xml:space="preserve"> на ценные бумаги, </w:t>
      </w:r>
      <w:r w:rsidRPr="003E1A25">
        <w:rPr>
          <w:sz w:val="28"/>
          <w:szCs w:val="28"/>
        </w:rPr>
        <w:t>депозитарные расписки</w:t>
      </w:r>
      <w:r w:rsidRPr="00D53A8D">
        <w:rPr>
          <w:sz w:val="28"/>
          <w:szCs w:val="28"/>
        </w:rPr>
        <w:t xml:space="preserve"> и др. </w:t>
      </w:r>
    </w:p>
    <w:p w:rsidR="00D6068C" w:rsidRPr="00D53A8D" w:rsidRDefault="00D6068C" w:rsidP="00D53A8D">
      <w:pPr>
        <w:shd w:val="clear" w:color="000000" w:fill="auto"/>
        <w:spacing w:line="360" w:lineRule="auto"/>
        <w:ind w:firstLine="709"/>
        <w:jc w:val="both"/>
        <w:rPr>
          <w:sz w:val="28"/>
          <w:szCs w:val="28"/>
        </w:rPr>
      </w:pPr>
      <w:r w:rsidRPr="003E1A25">
        <w:rPr>
          <w:bCs/>
          <w:i/>
          <w:iCs/>
          <w:sz w:val="28"/>
          <w:szCs w:val="28"/>
        </w:rPr>
        <w:t>Производная ценная бумага</w:t>
      </w:r>
      <w:r w:rsidRPr="00D53A8D">
        <w:rPr>
          <w:bCs/>
          <w:i/>
          <w:iCs/>
          <w:sz w:val="28"/>
          <w:szCs w:val="28"/>
        </w:rPr>
        <w:t xml:space="preserve"> или дериватив</w:t>
      </w:r>
      <w:r w:rsidR="00D53A8D">
        <w:rPr>
          <w:sz w:val="28"/>
          <w:szCs w:val="28"/>
        </w:rPr>
        <w:t xml:space="preserve"> </w:t>
      </w:r>
      <w:r w:rsidRPr="00D53A8D">
        <w:rPr>
          <w:sz w:val="28"/>
          <w:szCs w:val="28"/>
        </w:rPr>
        <w:t xml:space="preserve">—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 </w:t>
      </w:r>
      <w:r w:rsidRPr="003E1A25">
        <w:rPr>
          <w:sz w:val="28"/>
          <w:szCs w:val="28"/>
        </w:rPr>
        <w:t>фьючерсные контракты</w:t>
      </w:r>
      <w:r w:rsidRPr="00D53A8D">
        <w:rPr>
          <w:sz w:val="28"/>
          <w:szCs w:val="28"/>
        </w:rPr>
        <w:t xml:space="preserve"> (товарные, валютные, процентные, индексные и др.) и свободно обращающиеся </w:t>
      </w:r>
      <w:r w:rsidRPr="003E1A25">
        <w:rPr>
          <w:sz w:val="28"/>
          <w:szCs w:val="28"/>
        </w:rPr>
        <w:t>опционы</w:t>
      </w:r>
      <w:r w:rsidRPr="00D53A8D">
        <w:rPr>
          <w:sz w:val="28"/>
          <w:szCs w:val="28"/>
        </w:rPr>
        <w:t>.</w:t>
      </w:r>
    </w:p>
    <w:p w:rsidR="00D6068C" w:rsidRPr="00D53A8D" w:rsidRDefault="00D6068C" w:rsidP="00D53A8D">
      <w:pPr>
        <w:shd w:val="clear" w:color="000000" w:fill="auto"/>
        <w:spacing w:line="360" w:lineRule="auto"/>
        <w:ind w:firstLine="709"/>
        <w:jc w:val="both"/>
        <w:rPr>
          <w:sz w:val="28"/>
          <w:szCs w:val="28"/>
        </w:rPr>
      </w:pPr>
      <w:r w:rsidRPr="00D53A8D">
        <w:rPr>
          <w:sz w:val="28"/>
          <w:szCs w:val="28"/>
        </w:rPr>
        <w:t>В российском гражданском праве ценные бумаги классифицируются по способу легитимации владельца ценной бумаги (управомоченного лица)</w:t>
      </w:r>
      <w:r w:rsidR="00B33283" w:rsidRPr="00D53A8D">
        <w:rPr>
          <w:sz w:val="28"/>
          <w:szCs w:val="28"/>
        </w:rPr>
        <w:t xml:space="preserve"> </w:t>
      </w:r>
      <w:r w:rsidRPr="00D53A8D">
        <w:rPr>
          <w:sz w:val="28"/>
          <w:szCs w:val="28"/>
        </w:rPr>
        <w:t>на предъявительские (ценные бумаги на предъявителя), именные, ордерные (ордерские).</w:t>
      </w:r>
    </w:p>
    <w:p w:rsidR="002D7C52" w:rsidRPr="00D53A8D" w:rsidRDefault="002D7C52" w:rsidP="00D53A8D">
      <w:pPr>
        <w:shd w:val="clear" w:color="000000" w:fill="auto"/>
        <w:spacing w:line="360" w:lineRule="auto"/>
        <w:ind w:firstLine="709"/>
        <w:jc w:val="both"/>
        <w:rPr>
          <w:i/>
          <w:sz w:val="28"/>
          <w:szCs w:val="28"/>
        </w:rPr>
      </w:pPr>
      <w:r w:rsidRPr="00D53A8D">
        <w:rPr>
          <w:i/>
          <w:sz w:val="28"/>
          <w:szCs w:val="28"/>
        </w:rPr>
        <w:t>Ценные бумаги можно классифицировать по следующим признакам:</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срок существования:</w:t>
      </w:r>
      <w:r w:rsidRPr="00D53A8D">
        <w:rPr>
          <w:sz w:val="28"/>
          <w:szCs w:val="28"/>
        </w:rPr>
        <w:t xml:space="preserve"> срочные (краткосрочные, среднесрочные, долгосрочные и отзывные) и бессрочные;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форма существования:</w:t>
      </w:r>
      <w:r w:rsidRPr="00D53A8D">
        <w:rPr>
          <w:sz w:val="28"/>
          <w:szCs w:val="28"/>
        </w:rPr>
        <w:t xml:space="preserve"> бумажная (документарная) или безбумажная (бездокументарная);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порядок фиксации владельца:</w:t>
      </w:r>
      <w:r w:rsidRPr="00D53A8D">
        <w:rPr>
          <w:sz w:val="28"/>
          <w:szCs w:val="28"/>
        </w:rPr>
        <w:t xml:space="preserve"> именные или предъявительские;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 xml:space="preserve">форма </w:t>
      </w:r>
      <w:r w:rsidRPr="003E1A25">
        <w:rPr>
          <w:bCs/>
          <w:i/>
          <w:iCs/>
          <w:sz w:val="28"/>
          <w:szCs w:val="28"/>
        </w:rPr>
        <w:t>обращения</w:t>
      </w:r>
      <w:r w:rsidRPr="00D53A8D">
        <w:rPr>
          <w:bCs/>
          <w:i/>
          <w:iCs/>
          <w:sz w:val="28"/>
          <w:szCs w:val="28"/>
        </w:rPr>
        <w:t xml:space="preserve"> (порядок передачи):</w:t>
      </w:r>
      <w:r w:rsidRPr="00D53A8D">
        <w:rPr>
          <w:sz w:val="28"/>
          <w:szCs w:val="28"/>
        </w:rPr>
        <w:t xml:space="preserve"> передаваемые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по соглашению сторон (путем вручения, путем </w:t>
      </w:r>
      <w:r w:rsidRPr="003E1A25">
        <w:rPr>
          <w:sz w:val="28"/>
          <w:szCs w:val="28"/>
        </w:rPr>
        <w:t>цессии</w:t>
      </w:r>
      <w:r w:rsidRPr="00D53A8D">
        <w:rPr>
          <w:sz w:val="28"/>
          <w:szCs w:val="28"/>
        </w:rPr>
        <w:t xml:space="preserve">) или ордерные (передаваемые путем приказа владельца - </w:t>
      </w:r>
      <w:r w:rsidRPr="003E1A25">
        <w:rPr>
          <w:sz w:val="28"/>
          <w:szCs w:val="28"/>
        </w:rPr>
        <w:t>индоссамента</w:t>
      </w:r>
      <w:r w:rsidRPr="00D53A8D">
        <w:rPr>
          <w:sz w:val="28"/>
          <w:szCs w:val="28"/>
        </w:rPr>
        <w:t>);</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 xml:space="preserve">форма </w:t>
      </w:r>
      <w:r w:rsidRPr="003E1A25">
        <w:rPr>
          <w:bCs/>
          <w:i/>
          <w:iCs/>
          <w:sz w:val="28"/>
          <w:szCs w:val="28"/>
        </w:rPr>
        <w:t>выпуска</w:t>
      </w:r>
      <w:r w:rsidRPr="00D53A8D">
        <w:rPr>
          <w:bCs/>
          <w:i/>
          <w:iCs/>
          <w:sz w:val="28"/>
          <w:szCs w:val="28"/>
        </w:rPr>
        <w:t>:</w:t>
      </w:r>
      <w:r w:rsidRPr="00D53A8D">
        <w:rPr>
          <w:sz w:val="28"/>
          <w:szCs w:val="28"/>
        </w:rPr>
        <w:t xml:space="preserve"> эмиссионные или неэмиссионные;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регистрируемость:</w:t>
      </w:r>
      <w:r w:rsidRPr="00D53A8D">
        <w:rPr>
          <w:sz w:val="28"/>
          <w:szCs w:val="28"/>
        </w:rPr>
        <w:t xml:space="preserve"> регистрируемые (государственная регистрация или регистрация </w:t>
      </w:r>
      <w:r w:rsidRPr="003E1A25">
        <w:rPr>
          <w:sz w:val="28"/>
          <w:szCs w:val="28"/>
        </w:rPr>
        <w:t>ЦБ РФ</w:t>
      </w:r>
      <w:r w:rsidRPr="00D53A8D">
        <w:rPr>
          <w:sz w:val="28"/>
          <w:szCs w:val="28"/>
        </w:rPr>
        <w:t xml:space="preserve">) и нерегистрируемые;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национальная принадлежность:</w:t>
      </w:r>
      <w:r w:rsidRPr="00D53A8D">
        <w:rPr>
          <w:sz w:val="28"/>
          <w:szCs w:val="28"/>
        </w:rPr>
        <w:t xml:space="preserve"> российские или иностранные;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 xml:space="preserve">вид </w:t>
      </w:r>
      <w:r w:rsidRPr="003E1A25">
        <w:rPr>
          <w:bCs/>
          <w:i/>
          <w:iCs/>
          <w:sz w:val="28"/>
          <w:szCs w:val="28"/>
        </w:rPr>
        <w:t>эмитента</w:t>
      </w:r>
      <w:r w:rsidRPr="00D53A8D">
        <w:rPr>
          <w:bCs/>
          <w:i/>
          <w:iCs/>
          <w:sz w:val="28"/>
          <w:szCs w:val="28"/>
        </w:rPr>
        <w:t>:</w:t>
      </w:r>
      <w:r w:rsidRPr="00D53A8D">
        <w:rPr>
          <w:sz w:val="28"/>
          <w:szCs w:val="28"/>
        </w:rPr>
        <w:t xml:space="preserve"> государственный (федеральный или муниципальный) и негосударственный (корпоративный или частный);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обращаемость:</w:t>
      </w:r>
      <w:r w:rsidRPr="00D53A8D">
        <w:rPr>
          <w:sz w:val="28"/>
          <w:szCs w:val="28"/>
        </w:rPr>
        <w:t xml:space="preserve"> рыночные или нерыночные;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цели использования:</w:t>
      </w:r>
      <w:r w:rsidRPr="00D53A8D">
        <w:rPr>
          <w:sz w:val="28"/>
          <w:szCs w:val="28"/>
        </w:rPr>
        <w:t xml:space="preserve"> инвестиционные (цель - получение дохода) или неинвестиционные (обслуживают оборот на товарных рынках);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 xml:space="preserve">уровень </w:t>
      </w:r>
      <w:r w:rsidRPr="003E1A25">
        <w:rPr>
          <w:bCs/>
          <w:i/>
          <w:iCs/>
          <w:sz w:val="28"/>
          <w:szCs w:val="28"/>
        </w:rPr>
        <w:t>риска</w:t>
      </w:r>
      <w:r w:rsidRPr="00D53A8D">
        <w:rPr>
          <w:bCs/>
          <w:i/>
          <w:iCs/>
          <w:sz w:val="28"/>
          <w:szCs w:val="28"/>
        </w:rPr>
        <w:t>:</w:t>
      </w:r>
      <w:r w:rsidRPr="00D53A8D">
        <w:rPr>
          <w:sz w:val="28"/>
          <w:szCs w:val="28"/>
        </w:rPr>
        <w:t xml:space="preserve"> безрисковые или рисковые (низкорисковые, среднерисковые или высокорисковые);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D53A8D">
        <w:rPr>
          <w:bCs/>
          <w:i/>
          <w:iCs/>
          <w:sz w:val="28"/>
          <w:szCs w:val="28"/>
        </w:rPr>
        <w:t xml:space="preserve">наличие начисляемого </w:t>
      </w:r>
      <w:r w:rsidRPr="003E1A25">
        <w:rPr>
          <w:bCs/>
          <w:i/>
          <w:iCs/>
          <w:sz w:val="28"/>
          <w:szCs w:val="28"/>
        </w:rPr>
        <w:t>дохода</w:t>
      </w:r>
      <w:r w:rsidRPr="00D53A8D">
        <w:rPr>
          <w:bCs/>
          <w:i/>
          <w:iCs/>
          <w:sz w:val="28"/>
          <w:szCs w:val="28"/>
        </w:rPr>
        <w:t>:</w:t>
      </w:r>
      <w:r w:rsidRPr="00D53A8D">
        <w:rPr>
          <w:sz w:val="28"/>
          <w:szCs w:val="28"/>
        </w:rPr>
        <w:t xml:space="preserve"> бездоходные или доходные (процентные, дивидендные, дисконтные); </w:t>
      </w:r>
    </w:p>
    <w:p w:rsidR="002D7C52" w:rsidRPr="00D53A8D" w:rsidRDefault="002D7C52" w:rsidP="00D53A8D">
      <w:pPr>
        <w:numPr>
          <w:ilvl w:val="0"/>
          <w:numId w:val="19"/>
        </w:numPr>
        <w:shd w:val="clear" w:color="000000" w:fill="auto"/>
        <w:tabs>
          <w:tab w:val="clear" w:pos="720"/>
          <w:tab w:val="num" w:pos="1080"/>
        </w:tabs>
        <w:spacing w:line="360" w:lineRule="auto"/>
        <w:ind w:left="0" w:firstLine="709"/>
        <w:jc w:val="both"/>
        <w:rPr>
          <w:sz w:val="28"/>
          <w:szCs w:val="28"/>
        </w:rPr>
      </w:pPr>
      <w:r w:rsidRPr="003E1A25">
        <w:rPr>
          <w:bCs/>
          <w:i/>
          <w:iCs/>
          <w:sz w:val="28"/>
          <w:szCs w:val="28"/>
        </w:rPr>
        <w:t>номинал</w:t>
      </w:r>
      <w:r w:rsidRPr="00D53A8D">
        <w:rPr>
          <w:bCs/>
          <w:i/>
          <w:iCs/>
          <w:sz w:val="28"/>
          <w:szCs w:val="28"/>
        </w:rPr>
        <w:t>:</w:t>
      </w:r>
      <w:r w:rsidRPr="00D53A8D">
        <w:rPr>
          <w:sz w:val="28"/>
          <w:szCs w:val="28"/>
        </w:rPr>
        <w:t xml:space="preserve"> постоянный или переменный. </w:t>
      </w:r>
    </w:p>
    <w:p w:rsidR="00F04C6D" w:rsidRPr="00D53A8D" w:rsidRDefault="00F04C6D" w:rsidP="00D53A8D">
      <w:pPr>
        <w:shd w:val="clear" w:color="000000" w:fill="auto"/>
        <w:spacing w:line="360" w:lineRule="auto"/>
        <w:ind w:firstLine="709"/>
        <w:jc w:val="both"/>
        <w:rPr>
          <w:b/>
          <w:i/>
          <w:sz w:val="28"/>
          <w:szCs w:val="28"/>
        </w:rPr>
      </w:pPr>
    </w:p>
    <w:p w:rsidR="00D66B08" w:rsidRPr="00D53A8D" w:rsidRDefault="002D7C52" w:rsidP="00D53A8D">
      <w:pPr>
        <w:shd w:val="clear" w:color="000000" w:fill="auto"/>
        <w:spacing w:line="360" w:lineRule="auto"/>
        <w:ind w:firstLine="709"/>
        <w:jc w:val="both"/>
        <w:rPr>
          <w:b/>
          <w:sz w:val="28"/>
          <w:szCs w:val="28"/>
        </w:rPr>
      </w:pPr>
      <w:r w:rsidRPr="00D53A8D">
        <w:rPr>
          <w:b/>
          <w:sz w:val="28"/>
          <w:szCs w:val="28"/>
        </w:rPr>
        <w:t xml:space="preserve">3. </w:t>
      </w:r>
      <w:r w:rsidR="00D66B08" w:rsidRPr="00D53A8D">
        <w:rPr>
          <w:b/>
          <w:sz w:val="28"/>
          <w:szCs w:val="28"/>
        </w:rPr>
        <w:t>Международная торговля</w:t>
      </w:r>
    </w:p>
    <w:p w:rsidR="00F11DFB" w:rsidRPr="00D53A8D" w:rsidRDefault="00F11DFB" w:rsidP="00D53A8D">
      <w:pPr>
        <w:shd w:val="clear" w:color="000000" w:fill="auto"/>
        <w:spacing w:line="360" w:lineRule="auto"/>
        <w:ind w:firstLine="709"/>
        <w:jc w:val="both"/>
        <w:rPr>
          <w:bCs/>
          <w:i/>
          <w:sz w:val="28"/>
          <w:szCs w:val="28"/>
        </w:rPr>
      </w:pPr>
    </w:p>
    <w:p w:rsidR="00D66B08" w:rsidRPr="00D53A8D" w:rsidRDefault="00D66B08" w:rsidP="00D53A8D">
      <w:pPr>
        <w:shd w:val="clear" w:color="000000" w:fill="auto"/>
        <w:spacing w:line="360" w:lineRule="auto"/>
        <w:ind w:firstLine="709"/>
        <w:jc w:val="both"/>
        <w:rPr>
          <w:sz w:val="28"/>
          <w:szCs w:val="28"/>
        </w:rPr>
      </w:pPr>
      <w:r w:rsidRPr="00D53A8D">
        <w:rPr>
          <w:bCs/>
          <w:i/>
          <w:sz w:val="28"/>
          <w:szCs w:val="28"/>
        </w:rPr>
        <w:t>Международная торговля</w:t>
      </w:r>
      <w:r w:rsidR="00D53A8D">
        <w:rPr>
          <w:sz w:val="28"/>
          <w:szCs w:val="28"/>
        </w:rPr>
        <w:t xml:space="preserve"> </w:t>
      </w:r>
      <w:r w:rsidRPr="00D53A8D">
        <w:rPr>
          <w:sz w:val="28"/>
          <w:szCs w:val="28"/>
        </w:rPr>
        <w:t xml:space="preserve">— система международных </w:t>
      </w:r>
      <w:r w:rsidRPr="003E1A25">
        <w:rPr>
          <w:sz w:val="28"/>
          <w:szCs w:val="28"/>
        </w:rPr>
        <w:t>товарно-денежных отношений</w:t>
      </w:r>
      <w:r w:rsidRPr="00D53A8D">
        <w:rPr>
          <w:sz w:val="28"/>
          <w:szCs w:val="28"/>
        </w:rPr>
        <w:t xml:space="preserve">, складывающаяся из </w:t>
      </w:r>
      <w:r w:rsidRPr="003E1A25">
        <w:rPr>
          <w:sz w:val="28"/>
          <w:szCs w:val="28"/>
        </w:rPr>
        <w:t>внешней торговли</w:t>
      </w:r>
      <w:r w:rsidRPr="00D53A8D">
        <w:rPr>
          <w:sz w:val="28"/>
          <w:szCs w:val="28"/>
        </w:rPr>
        <w:t xml:space="preserve"> всех </w:t>
      </w:r>
      <w:r w:rsidRPr="003E1A25">
        <w:rPr>
          <w:sz w:val="28"/>
          <w:szCs w:val="28"/>
        </w:rPr>
        <w:t>стран</w:t>
      </w:r>
      <w:r w:rsidRPr="00D53A8D">
        <w:rPr>
          <w:sz w:val="28"/>
          <w:szCs w:val="28"/>
        </w:rPr>
        <w:t xml:space="preserve"> </w:t>
      </w:r>
      <w:r w:rsidRPr="003E1A25">
        <w:rPr>
          <w:sz w:val="28"/>
          <w:szCs w:val="28"/>
        </w:rPr>
        <w:t>мира</w:t>
      </w:r>
      <w:r w:rsidRPr="00D53A8D">
        <w:rPr>
          <w:sz w:val="28"/>
          <w:szCs w:val="28"/>
        </w:rPr>
        <w:t>.</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 xml:space="preserve">Международная торговля возникла в процессе зарождения </w:t>
      </w:r>
      <w:r w:rsidRPr="003E1A25">
        <w:rPr>
          <w:sz w:val="28"/>
          <w:szCs w:val="28"/>
        </w:rPr>
        <w:t>мирового рынка</w:t>
      </w:r>
      <w:r w:rsidRPr="00D53A8D">
        <w:rPr>
          <w:sz w:val="28"/>
          <w:szCs w:val="28"/>
        </w:rPr>
        <w:t xml:space="preserve"> в </w:t>
      </w:r>
      <w:r w:rsidRPr="003E1A25">
        <w:rPr>
          <w:sz w:val="28"/>
          <w:szCs w:val="28"/>
        </w:rPr>
        <w:t>XVI</w:t>
      </w:r>
      <w:r w:rsidRPr="00D53A8D">
        <w:rPr>
          <w:sz w:val="28"/>
          <w:szCs w:val="28"/>
        </w:rPr>
        <w:t>—</w:t>
      </w:r>
      <w:r w:rsidRPr="003E1A25">
        <w:rPr>
          <w:sz w:val="28"/>
          <w:szCs w:val="28"/>
        </w:rPr>
        <w:t>XVIII веках</w:t>
      </w:r>
      <w:r w:rsidRPr="00D53A8D">
        <w:rPr>
          <w:sz w:val="28"/>
          <w:szCs w:val="28"/>
        </w:rPr>
        <w:t>. Её развитие</w:t>
      </w:r>
      <w:r w:rsidR="00D53A8D">
        <w:rPr>
          <w:sz w:val="28"/>
          <w:szCs w:val="28"/>
        </w:rPr>
        <w:t xml:space="preserve"> </w:t>
      </w:r>
      <w:r w:rsidRPr="00D53A8D">
        <w:rPr>
          <w:sz w:val="28"/>
          <w:szCs w:val="28"/>
        </w:rPr>
        <w:t xml:space="preserve">— один из важных факторов развития </w:t>
      </w:r>
      <w:r w:rsidRPr="003E1A25">
        <w:rPr>
          <w:sz w:val="28"/>
          <w:szCs w:val="28"/>
        </w:rPr>
        <w:t>мировой экономики</w:t>
      </w:r>
      <w:r w:rsidRPr="00D53A8D">
        <w:rPr>
          <w:sz w:val="28"/>
          <w:szCs w:val="28"/>
        </w:rPr>
        <w:t xml:space="preserve"> </w:t>
      </w:r>
      <w:r w:rsidRPr="003E1A25">
        <w:rPr>
          <w:sz w:val="28"/>
          <w:szCs w:val="28"/>
        </w:rPr>
        <w:t>Нового времени</w:t>
      </w:r>
      <w:r w:rsidRPr="00D53A8D">
        <w:rPr>
          <w:sz w:val="28"/>
          <w:szCs w:val="28"/>
        </w:rPr>
        <w:t xml:space="preserve">. Термин международная торговля впервые использовал в XII веке итальянский ученый-экономист Антонио Маргаретти - автор экономического </w:t>
      </w:r>
      <w:r w:rsidR="001142CE" w:rsidRPr="00D53A8D">
        <w:rPr>
          <w:sz w:val="28"/>
          <w:szCs w:val="28"/>
        </w:rPr>
        <w:t>трактата</w:t>
      </w:r>
      <w:r w:rsidRPr="00D53A8D">
        <w:rPr>
          <w:sz w:val="28"/>
          <w:szCs w:val="28"/>
        </w:rPr>
        <w:t xml:space="preserve"> Власть народных масс на Севере Италии".</w:t>
      </w:r>
    </w:p>
    <w:p w:rsidR="00D66B08" w:rsidRPr="00D53A8D" w:rsidRDefault="00D66B08" w:rsidP="00D53A8D">
      <w:pPr>
        <w:shd w:val="clear" w:color="000000" w:fill="auto"/>
        <w:spacing w:line="360" w:lineRule="auto"/>
        <w:ind w:firstLine="709"/>
        <w:jc w:val="both"/>
        <w:rPr>
          <w:sz w:val="28"/>
          <w:szCs w:val="28"/>
        </w:rPr>
      </w:pPr>
      <w:r w:rsidRPr="00D53A8D">
        <w:rPr>
          <w:i/>
          <w:iCs/>
          <w:sz w:val="28"/>
          <w:szCs w:val="28"/>
        </w:rPr>
        <w:t>Формы международной торговли:</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 xml:space="preserve">1. </w:t>
      </w:r>
      <w:r w:rsidRPr="003E1A25">
        <w:rPr>
          <w:sz w:val="28"/>
          <w:szCs w:val="28"/>
        </w:rPr>
        <w:t>Экспорт</w:t>
      </w:r>
      <w:r w:rsidR="00D53A8D">
        <w:rPr>
          <w:sz w:val="28"/>
          <w:szCs w:val="28"/>
        </w:rPr>
        <w:t xml:space="preserve"> </w:t>
      </w:r>
      <w:r w:rsidRPr="00D53A8D">
        <w:rPr>
          <w:sz w:val="28"/>
          <w:szCs w:val="28"/>
        </w:rPr>
        <w:t xml:space="preserve">— вывоз за границу национальных товаров. </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 xml:space="preserve">2. </w:t>
      </w:r>
      <w:r w:rsidRPr="003E1A25">
        <w:rPr>
          <w:sz w:val="28"/>
          <w:szCs w:val="28"/>
        </w:rPr>
        <w:t>Импорт</w:t>
      </w:r>
      <w:r w:rsidR="00D53A8D">
        <w:rPr>
          <w:sz w:val="28"/>
          <w:szCs w:val="28"/>
        </w:rPr>
        <w:t xml:space="preserve"> </w:t>
      </w:r>
      <w:r w:rsidRPr="00D53A8D">
        <w:rPr>
          <w:sz w:val="28"/>
          <w:szCs w:val="28"/>
        </w:rPr>
        <w:t xml:space="preserve">— ввоз зарубежных товаров в страну. </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 xml:space="preserve">3. </w:t>
      </w:r>
      <w:r w:rsidRPr="003E1A25">
        <w:rPr>
          <w:sz w:val="28"/>
          <w:szCs w:val="28"/>
        </w:rPr>
        <w:t>Реэкспорт</w:t>
      </w:r>
      <w:r w:rsidR="00D53A8D">
        <w:rPr>
          <w:sz w:val="28"/>
          <w:szCs w:val="28"/>
        </w:rPr>
        <w:t xml:space="preserve"> </w:t>
      </w:r>
      <w:r w:rsidRPr="00D53A8D">
        <w:rPr>
          <w:sz w:val="28"/>
          <w:szCs w:val="28"/>
        </w:rPr>
        <w:t xml:space="preserve">— вывоз ранее ввезённых товаров. </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 xml:space="preserve">4. </w:t>
      </w:r>
      <w:r w:rsidRPr="003E1A25">
        <w:rPr>
          <w:sz w:val="28"/>
          <w:szCs w:val="28"/>
        </w:rPr>
        <w:t>Реимпорт</w:t>
      </w:r>
      <w:r w:rsidR="00D53A8D">
        <w:rPr>
          <w:sz w:val="28"/>
          <w:szCs w:val="28"/>
        </w:rPr>
        <w:t xml:space="preserve"> </w:t>
      </w:r>
      <w:r w:rsidRPr="00D53A8D">
        <w:rPr>
          <w:sz w:val="28"/>
          <w:szCs w:val="28"/>
        </w:rPr>
        <w:t xml:space="preserve">— ввоз ранее вывезенных товаров. </w:t>
      </w:r>
    </w:p>
    <w:p w:rsidR="00D66B08" w:rsidRPr="00D53A8D" w:rsidRDefault="00D66B08" w:rsidP="00D53A8D">
      <w:pPr>
        <w:shd w:val="clear" w:color="000000" w:fill="auto"/>
        <w:spacing w:line="360" w:lineRule="auto"/>
        <w:ind w:firstLine="709"/>
        <w:jc w:val="both"/>
        <w:rPr>
          <w:i/>
          <w:sz w:val="28"/>
          <w:szCs w:val="28"/>
        </w:rPr>
      </w:pPr>
      <w:r w:rsidRPr="00D53A8D">
        <w:rPr>
          <w:i/>
          <w:sz w:val="28"/>
          <w:szCs w:val="28"/>
        </w:rPr>
        <w:t>Преимущества участия в международной торговле:</w:t>
      </w:r>
    </w:p>
    <w:p w:rsidR="00D66B08" w:rsidRPr="00D53A8D" w:rsidRDefault="00D66B08" w:rsidP="00FC4BF5">
      <w:pPr>
        <w:numPr>
          <w:ilvl w:val="0"/>
          <w:numId w:val="28"/>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интенсификация воспроизводственного процесса в национальных хозяйствах является следствием усиления специализации, создания возможности для зарождения и развития массового производства, повышения степени загруженности оборудования, роста эффективности внедрения новых технологий; </w:t>
      </w:r>
    </w:p>
    <w:p w:rsidR="00D66B08" w:rsidRPr="00D53A8D" w:rsidRDefault="00D66B08" w:rsidP="00FC4BF5">
      <w:pPr>
        <w:numPr>
          <w:ilvl w:val="0"/>
          <w:numId w:val="28"/>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увеличение экспортных поставок влечёт за собой повышение занятости; </w:t>
      </w:r>
    </w:p>
    <w:p w:rsidR="00D66B08" w:rsidRPr="00D53A8D" w:rsidRDefault="00D66B08" w:rsidP="00FC4BF5">
      <w:pPr>
        <w:numPr>
          <w:ilvl w:val="0"/>
          <w:numId w:val="28"/>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международная конкуренция вызывает необходимость совершенствования предприятий; </w:t>
      </w:r>
    </w:p>
    <w:p w:rsidR="00D66B08" w:rsidRPr="00D53A8D" w:rsidRDefault="00D66B08" w:rsidP="00FC4BF5">
      <w:pPr>
        <w:numPr>
          <w:ilvl w:val="0"/>
          <w:numId w:val="28"/>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экспортная выручка служит источником накопления капитала, направленного на промышленное развитие. </w:t>
      </w:r>
    </w:p>
    <w:p w:rsidR="00D66B08" w:rsidRPr="00D53A8D" w:rsidRDefault="00D66B08" w:rsidP="00D53A8D">
      <w:pPr>
        <w:shd w:val="clear" w:color="000000" w:fill="auto"/>
        <w:spacing w:line="360" w:lineRule="auto"/>
        <w:ind w:firstLine="709"/>
        <w:jc w:val="both"/>
        <w:rPr>
          <w:sz w:val="28"/>
          <w:szCs w:val="28"/>
        </w:rPr>
      </w:pPr>
      <w:r w:rsidRPr="00D53A8D">
        <w:rPr>
          <w:sz w:val="28"/>
          <w:szCs w:val="28"/>
        </w:rPr>
        <w:t>На современном этапе международная торговля играет важную роль в хозяйственном развитии стран, регионов, всего мирового сообщества:</w:t>
      </w:r>
    </w:p>
    <w:p w:rsidR="00D66B08" w:rsidRPr="00D53A8D" w:rsidRDefault="00D66B08" w:rsidP="00FC4BF5">
      <w:pPr>
        <w:numPr>
          <w:ilvl w:val="0"/>
          <w:numId w:val="29"/>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внешняя торговля стала мощным фактором экономического роста; </w:t>
      </w:r>
    </w:p>
    <w:p w:rsidR="00D66B08" w:rsidRPr="00D53A8D" w:rsidRDefault="00D66B08" w:rsidP="00FC4BF5">
      <w:pPr>
        <w:numPr>
          <w:ilvl w:val="0"/>
          <w:numId w:val="29"/>
        </w:numPr>
        <w:shd w:val="clear" w:color="000000" w:fill="auto"/>
        <w:tabs>
          <w:tab w:val="clear" w:pos="720"/>
          <w:tab w:val="num" w:pos="1080"/>
        </w:tabs>
        <w:spacing w:line="360" w:lineRule="auto"/>
        <w:ind w:left="0" w:firstLine="709"/>
        <w:jc w:val="both"/>
        <w:rPr>
          <w:sz w:val="28"/>
          <w:szCs w:val="28"/>
        </w:rPr>
      </w:pPr>
      <w:r w:rsidRPr="00D53A8D">
        <w:rPr>
          <w:sz w:val="28"/>
          <w:szCs w:val="28"/>
        </w:rPr>
        <w:t xml:space="preserve">зависимость стран от международного товарообмена значительно повысилась. </w:t>
      </w:r>
    </w:p>
    <w:p w:rsidR="00D66B08" w:rsidRPr="00D53A8D" w:rsidRDefault="00D66B08" w:rsidP="00D53A8D">
      <w:pPr>
        <w:shd w:val="clear" w:color="000000" w:fill="auto"/>
        <w:spacing w:line="360" w:lineRule="auto"/>
        <w:ind w:firstLine="709"/>
        <w:jc w:val="both"/>
        <w:rPr>
          <w:i/>
          <w:sz w:val="28"/>
          <w:szCs w:val="28"/>
        </w:rPr>
      </w:pPr>
      <w:r w:rsidRPr="00D53A8D">
        <w:rPr>
          <w:i/>
          <w:sz w:val="28"/>
          <w:szCs w:val="28"/>
        </w:rPr>
        <w:t>Основные факторы, влияющие на рост международной торговли:</w:t>
      </w:r>
    </w:p>
    <w:p w:rsidR="00D66B08" w:rsidRPr="00D53A8D" w:rsidRDefault="00D66B08" w:rsidP="00D53A8D">
      <w:pPr>
        <w:numPr>
          <w:ilvl w:val="0"/>
          <w:numId w:val="30"/>
        </w:numPr>
        <w:shd w:val="clear" w:color="000000" w:fill="auto"/>
        <w:spacing w:line="360" w:lineRule="auto"/>
        <w:ind w:left="0" w:firstLine="709"/>
        <w:jc w:val="both"/>
        <w:rPr>
          <w:sz w:val="28"/>
          <w:szCs w:val="28"/>
        </w:rPr>
      </w:pPr>
      <w:r w:rsidRPr="00D53A8D">
        <w:rPr>
          <w:sz w:val="28"/>
          <w:szCs w:val="28"/>
        </w:rPr>
        <w:t xml:space="preserve">развитие </w:t>
      </w:r>
      <w:r w:rsidRPr="003E1A25">
        <w:rPr>
          <w:sz w:val="28"/>
          <w:szCs w:val="28"/>
        </w:rPr>
        <w:t>МРТ</w:t>
      </w:r>
      <w:r w:rsidRPr="00D53A8D">
        <w:rPr>
          <w:sz w:val="28"/>
          <w:szCs w:val="28"/>
        </w:rPr>
        <w:t xml:space="preserve"> и интернационализация производства; </w:t>
      </w:r>
    </w:p>
    <w:p w:rsidR="00D66B08" w:rsidRPr="00D53A8D" w:rsidRDefault="00D66B08" w:rsidP="00D53A8D">
      <w:pPr>
        <w:numPr>
          <w:ilvl w:val="0"/>
          <w:numId w:val="30"/>
        </w:numPr>
        <w:shd w:val="clear" w:color="000000" w:fill="auto"/>
        <w:spacing w:line="360" w:lineRule="auto"/>
        <w:ind w:left="0" w:firstLine="709"/>
        <w:jc w:val="both"/>
        <w:rPr>
          <w:sz w:val="28"/>
          <w:szCs w:val="28"/>
        </w:rPr>
      </w:pPr>
      <w:r w:rsidRPr="003E1A25">
        <w:rPr>
          <w:sz w:val="28"/>
          <w:szCs w:val="28"/>
        </w:rPr>
        <w:t>НТР</w:t>
      </w:r>
      <w:r w:rsidRPr="00D53A8D">
        <w:rPr>
          <w:sz w:val="28"/>
          <w:szCs w:val="28"/>
        </w:rPr>
        <w:t xml:space="preserve">; </w:t>
      </w:r>
    </w:p>
    <w:p w:rsidR="00D66B08" w:rsidRPr="00D53A8D" w:rsidRDefault="00D66B08" w:rsidP="00D53A8D">
      <w:pPr>
        <w:numPr>
          <w:ilvl w:val="0"/>
          <w:numId w:val="30"/>
        </w:numPr>
        <w:shd w:val="clear" w:color="000000" w:fill="auto"/>
        <w:spacing w:line="360" w:lineRule="auto"/>
        <w:ind w:left="0" w:firstLine="709"/>
        <w:jc w:val="both"/>
        <w:rPr>
          <w:sz w:val="28"/>
          <w:szCs w:val="28"/>
        </w:rPr>
      </w:pPr>
      <w:r w:rsidRPr="00D53A8D">
        <w:rPr>
          <w:sz w:val="28"/>
          <w:szCs w:val="28"/>
        </w:rPr>
        <w:t xml:space="preserve">деятельность </w:t>
      </w:r>
      <w:r w:rsidRPr="003E1A25">
        <w:rPr>
          <w:sz w:val="28"/>
          <w:szCs w:val="28"/>
        </w:rPr>
        <w:t>ТНК</w:t>
      </w:r>
      <w:r w:rsidRPr="00D53A8D">
        <w:rPr>
          <w:sz w:val="28"/>
          <w:szCs w:val="28"/>
        </w:rPr>
        <w:t>.</w:t>
      </w:r>
    </w:p>
    <w:p w:rsidR="00D66B08" w:rsidRPr="00D53A8D" w:rsidRDefault="00D66B08" w:rsidP="00D53A8D">
      <w:pPr>
        <w:shd w:val="clear" w:color="000000" w:fill="auto"/>
        <w:spacing w:line="360" w:lineRule="auto"/>
        <w:ind w:firstLine="709"/>
        <w:jc w:val="both"/>
        <w:rPr>
          <w:i/>
          <w:sz w:val="28"/>
          <w:szCs w:val="28"/>
        </w:rPr>
      </w:pPr>
      <w:r w:rsidRPr="003E1A25">
        <w:rPr>
          <w:i/>
          <w:sz w:val="28"/>
          <w:szCs w:val="28"/>
        </w:rPr>
        <w:t>Ценообразование</w:t>
      </w:r>
      <w:r w:rsidRPr="00D53A8D">
        <w:rPr>
          <w:i/>
          <w:sz w:val="28"/>
          <w:szCs w:val="28"/>
        </w:rPr>
        <w:t xml:space="preserve"> в международной торговле зависит от большого количества факторов:</w:t>
      </w:r>
    </w:p>
    <w:p w:rsidR="00D66B08" w:rsidRPr="00D53A8D" w:rsidRDefault="00D66B08" w:rsidP="00D53A8D">
      <w:pPr>
        <w:numPr>
          <w:ilvl w:val="0"/>
          <w:numId w:val="31"/>
        </w:numPr>
        <w:shd w:val="clear" w:color="000000" w:fill="auto"/>
        <w:spacing w:line="360" w:lineRule="auto"/>
        <w:ind w:left="0" w:firstLine="709"/>
        <w:jc w:val="both"/>
        <w:rPr>
          <w:sz w:val="28"/>
          <w:szCs w:val="28"/>
        </w:rPr>
      </w:pPr>
      <w:r w:rsidRPr="00D53A8D">
        <w:rPr>
          <w:sz w:val="28"/>
          <w:szCs w:val="28"/>
        </w:rPr>
        <w:t xml:space="preserve">место и время продажи </w:t>
      </w:r>
      <w:r w:rsidRPr="003E1A25">
        <w:rPr>
          <w:sz w:val="28"/>
          <w:szCs w:val="28"/>
        </w:rPr>
        <w:t>товара</w:t>
      </w:r>
      <w:r w:rsidRPr="00D53A8D">
        <w:rPr>
          <w:sz w:val="28"/>
          <w:szCs w:val="28"/>
        </w:rPr>
        <w:t xml:space="preserve">; </w:t>
      </w:r>
    </w:p>
    <w:p w:rsidR="00D66B08" w:rsidRPr="00D53A8D" w:rsidRDefault="00D66B08" w:rsidP="00D53A8D">
      <w:pPr>
        <w:numPr>
          <w:ilvl w:val="0"/>
          <w:numId w:val="31"/>
        </w:numPr>
        <w:shd w:val="clear" w:color="000000" w:fill="auto"/>
        <w:spacing w:line="360" w:lineRule="auto"/>
        <w:ind w:left="0" w:firstLine="709"/>
        <w:jc w:val="both"/>
        <w:rPr>
          <w:sz w:val="28"/>
          <w:szCs w:val="28"/>
        </w:rPr>
      </w:pPr>
      <w:r w:rsidRPr="00D53A8D">
        <w:rPr>
          <w:sz w:val="28"/>
          <w:szCs w:val="28"/>
        </w:rPr>
        <w:t xml:space="preserve">взаимоотношения между продавцом и покупателем; </w:t>
      </w:r>
    </w:p>
    <w:p w:rsidR="00D66B08" w:rsidRPr="00D53A8D" w:rsidRDefault="00D66B08" w:rsidP="00D53A8D">
      <w:pPr>
        <w:numPr>
          <w:ilvl w:val="0"/>
          <w:numId w:val="31"/>
        </w:numPr>
        <w:shd w:val="clear" w:color="000000" w:fill="auto"/>
        <w:spacing w:line="360" w:lineRule="auto"/>
        <w:ind w:left="0" w:firstLine="709"/>
        <w:jc w:val="both"/>
        <w:rPr>
          <w:sz w:val="28"/>
          <w:szCs w:val="28"/>
        </w:rPr>
      </w:pPr>
      <w:r w:rsidRPr="00D53A8D">
        <w:rPr>
          <w:sz w:val="28"/>
          <w:szCs w:val="28"/>
        </w:rPr>
        <w:t xml:space="preserve">условия </w:t>
      </w:r>
      <w:r w:rsidRPr="003E1A25">
        <w:rPr>
          <w:sz w:val="28"/>
          <w:szCs w:val="28"/>
        </w:rPr>
        <w:t>коммерческой сделки</w:t>
      </w:r>
      <w:r w:rsidRPr="00D53A8D">
        <w:rPr>
          <w:sz w:val="28"/>
          <w:szCs w:val="28"/>
        </w:rPr>
        <w:t xml:space="preserve">; </w:t>
      </w:r>
    </w:p>
    <w:p w:rsidR="00D66B08" w:rsidRPr="00D53A8D" w:rsidRDefault="00D66B08" w:rsidP="00D53A8D">
      <w:pPr>
        <w:numPr>
          <w:ilvl w:val="0"/>
          <w:numId w:val="31"/>
        </w:numPr>
        <w:shd w:val="clear" w:color="000000" w:fill="auto"/>
        <w:spacing w:line="360" w:lineRule="auto"/>
        <w:ind w:left="0" w:firstLine="709"/>
        <w:jc w:val="both"/>
        <w:rPr>
          <w:sz w:val="28"/>
          <w:szCs w:val="28"/>
        </w:rPr>
      </w:pPr>
      <w:r w:rsidRPr="00D53A8D">
        <w:rPr>
          <w:sz w:val="28"/>
          <w:szCs w:val="28"/>
        </w:rPr>
        <w:t xml:space="preserve">характер рынка; </w:t>
      </w:r>
    </w:p>
    <w:p w:rsidR="00D66B08" w:rsidRPr="00D53A8D" w:rsidRDefault="00D66B08" w:rsidP="00D53A8D">
      <w:pPr>
        <w:numPr>
          <w:ilvl w:val="0"/>
          <w:numId w:val="31"/>
        </w:numPr>
        <w:shd w:val="clear" w:color="000000" w:fill="auto"/>
        <w:spacing w:line="360" w:lineRule="auto"/>
        <w:ind w:left="0" w:firstLine="709"/>
        <w:jc w:val="both"/>
        <w:rPr>
          <w:sz w:val="28"/>
          <w:szCs w:val="28"/>
        </w:rPr>
      </w:pPr>
      <w:r w:rsidRPr="00D53A8D">
        <w:rPr>
          <w:sz w:val="28"/>
          <w:szCs w:val="28"/>
        </w:rPr>
        <w:t xml:space="preserve">источники </w:t>
      </w:r>
      <w:r w:rsidRPr="003E1A25">
        <w:rPr>
          <w:sz w:val="28"/>
          <w:szCs w:val="28"/>
        </w:rPr>
        <w:t>ценовой информации</w:t>
      </w:r>
      <w:r w:rsidRPr="00D53A8D">
        <w:rPr>
          <w:sz w:val="28"/>
          <w:szCs w:val="28"/>
        </w:rPr>
        <w:t xml:space="preserve">. </w:t>
      </w:r>
    </w:p>
    <w:p w:rsidR="00D66B08" w:rsidRPr="00D53A8D" w:rsidRDefault="00D66B08" w:rsidP="00D53A8D">
      <w:pPr>
        <w:shd w:val="clear" w:color="000000" w:fill="auto"/>
        <w:spacing w:line="360" w:lineRule="auto"/>
        <w:ind w:firstLine="709"/>
        <w:jc w:val="both"/>
        <w:rPr>
          <w:sz w:val="28"/>
          <w:szCs w:val="28"/>
        </w:rPr>
      </w:pPr>
      <w:r w:rsidRPr="003E1A25">
        <w:rPr>
          <w:i/>
          <w:sz w:val="28"/>
          <w:szCs w:val="28"/>
        </w:rPr>
        <w:t>Мировыми ценами</w:t>
      </w:r>
      <w:r w:rsidRPr="00D53A8D">
        <w:rPr>
          <w:sz w:val="28"/>
          <w:szCs w:val="28"/>
        </w:rPr>
        <w:t xml:space="preserve"> называется особая разновидность </w:t>
      </w:r>
      <w:r w:rsidRPr="003E1A25">
        <w:rPr>
          <w:sz w:val="28"/>
          <w:szCs w:val="28"/>
        </w:rPr>
        <w:t>цен</w:t>
      </w:r>
      <w:r w:rsidRPr="00D53A8D">
        <w:rPr>
          <w:sz w:val="28"/>
          <w:szCs w:val="28"/>
        </w:rPr>
        <w:t xml:space="preserve"> в международной торговле</w:t>
      </w:r>
      <w:r w:rsidR="00D53A8D">
        <w:rPr>
          <w:sz w:val="28"/>
          <w:szCs w:val="28"/>
        </w:rPr>
        <w:t xml:space="preserve"> </w:t>
      </w:r>
      <w:r w:rsidRPr="00D53A8D">
        <w:rPr>
          <w:sz w:val="28"/>
          <w:szCs w:val="28"/>
        </w:rPr>
        <w:t xml:space="preserve">— цены важнейших (крупных, систематических и устойчивых) </w:t>
      </w:r>
      <w:r w:rsidRPr="003E1A25">
        <w:rPr>
          <w:sz w:val="28"/>
          <w:szCs w:val="28"/>
        </w:rPr>
        <w:t>экспортных</w:t>
      </w:r>
      <w:r w:rsidRPr="00D53A8D">
        <w:rPr>
          <w:sz w:val="28"/>
          <w:szCs w:val="28"/>
        </w:rPr>
        <w:t xml:space="preserve"> или </w:t>
      </w:r>
      <w:r w:rsidRPr="003E1A25">
        <w:rPr>
          <w:sz w:val="28"/>
          <w:szCs w:val="28"/>
        </w:rPr>
        <w:t>импортных</w:t>
      </w:r>
      <w:r w:rsidRPr="00D53A8D">
        <w:rPr>
          <w:sz w:val="28"/>
          <w:szCs w:val="28"/>
        </w:rPr>
        <w:t xml:space="preserve"> </w:t>
      </w:r>
      <w:r w:rsidRPr="003E1A25">
        <w:rPr>
          <w:sz w:val="28"/>
          <w:szCs w:val="28"/>
        </w:rPr>
        <w:t>сделок</w:t>
      </w:r>
      <w:r w:rsidRPr="00D53A8D">
        <w:rPr>
          <w:sz w:val="28"/>
          <w:szCs w:val="28"/>
        </w:rPr>
        <w:t>, совершаемых на обычных коммерческих условиях в основных центрах международной торговли известными фирмами-экспортерами и импортерами соответствующей продукции.</w:t>
      </w:r>
    </w:p>
    <w:p w:rsidR="00D66B08" w:rsidRPr="00D53A8D" w:rsidRDefault="00D66B08" w:rsidP="00FC4BF5">
      <w:pPr>
        <w:shd w:val="clear" w:color="000000" w:fill="auto"/>
        <w:tabs>
          <w:tab w:val="left" w:pos="1080"/>
        </w:tabs>
        <w:spacing w:line="360" w:lineRule="auto"/>
        <w:ind w:firstLine="709"/>
        <w:jc w:val="both"/>
        <w:rPr>
          <w:sz w:val="28"/>
          <w:szCs w:val="28"/>
        </w:rPr>
      </w:pPr>
      <w:r w:rsidRPr="00D53A8D">
        <w:rPr>
          <w:i/>
          <w:sz w:val="28"/>
          <w:szCs w:val="28"/>
        </w:rPr>
        <w:t>Регулированием мировой торговлей</w:t>
      </w:r>
      <w:r w:rsidRPr="00D53A8D">
        <w:rPr>
          <w:sz w:val="28"/>
          <w:szCs w:val="28"/>
        </w:rPr>
        <w:t xml:space="preserve"> занимается ряд международных и общественных организаций.</w:t>
      </w:r>
    </w:p>
    <w:p w:rsidR="00D66B08" w:rsidRPr="00D53A8D" w:rsidRDefault="00D66B08" w:rsidP="00FC4BF5">
      <w:pPr>
        <w:numPr>
          <w:ilvl w:val="0"/>
          <w:numId w:val="32"/>
        </w:numPr>
        <w:shd w:val="clear" w:color="000000" w:fill="auto"/>
        <w:tabs>
          <w:tab w:val="left" w:pos="1080"/>
        </w:tabs>
        <w:spacing w:line="360" w:lineRule="auto"/>
        <w:ind w:left="0" w:firstLine="709"/>
        <w:jc w:val="both"/>
        <w:rPr>
          <w:sz w:val="28"/>
          <w:szCs w:val="28"/>
        </w:rPr>
      </w:pPr>
      <w:r w:rsidRPr="00D53A8D">
        <w:rPr>
          <w:sz w:val="28"/>
          <w:szCs w:val="28"/>
        </w:rPr>
        <w:t xml:space="preserve">В 1966 году в целях содействия развитию </w:t>
      </w:r>
      <w:r w:rsidRPr="003E1A25">
        <w:rPr>
          <w:sz w:val="28"/>
          <w:szCs w:val="28"/>
        </w:rPr>
        <w:t>права международной торговли</w:t>
      </w:r>
      <w:r w:rsidRPr="00D53A8D">
        <w:rPr>
          <w:sz w:val="28"/>
          <w:szCs w:val="28"/>
        </w:rPr>
        <w:t xml:space="preserve"> была создана </w:t>
      </w:r>
      <w:r w:rsidRPr="003E1A25">
        <w:rPr>
          <w:sz w:val="28"/>
          <w:szCs w:val="28"/>
        </w:rPr>
        <w:t>Комиссия ООН по праву международной торговли</w:t>
      </w:r>
      <w:r w:rsidR="00D53A8D">
        <w:rPr>
          <w:sz w:val="28"/>
          <w:szCs w:val="28"/>
        </w:rPr>
        <w:t xml:space="preserve"> </w:t>
      </w:r>
      <w:r w:rsidRPr="00D53A8D">
        <w:rPr>
          <w:sz w:val="28"/>
          <w:szCs w:val="28"/>
        </w:rPr>
        <w:t xml:space="preserve">— вспомогательный орган </w:t>
      </w:r>
      <w:r w:rsidRPr="003E1A25">
        <w:rPr>
          <w:sz w:val="28"/>
          <w:szCs w:val="28"/>
        </w:rPr>
        <w:t>Генеральной Ассамблеи ООН</w:t>
      </w:r>
      <w:r w:rsidRPr="00D53A8D">
        <w:rPr>
          <w:sz w:val="28"/>
          <w:szCs w:val="28"/>
        </w:rPr>
        <w:t xml:space="preserve">. </w:t>
      </w:r>
    </w:p>
    <w:p w:rsidR="00D66B08" w:rsidRPr="00D53A8D" w:rsidRDefault="00D66B08" w:rsidP="00FC4BF5">
      <w:pPr>
        <w:numPr>
          <w:ilvl w:val="0"/>
          <w:numId w:val="32"/>
        </w:numPr>
        <w:shd w:val="clear" w:color="000000" w:fill="auto"/>
        <w:tabs>
          <w:tab w:val="left" w:pos="1080"/>
        </w:tabs>
        <w:spacing w:line="360" w:lineRule="auto"/>
        <w:ind w:left="0" w:firstLine="709"/>
        <w:jc w:val="both"/>
        <w:rPr>
          <w:sz w:val="28"/>
          <w:szCs w:val="28"/>
        </w:rPr>
      </w:pPr>
      <w:r w:rsidRPr="00D53A8D">
        <w:rPr>
          <w:sz w:val="28"/>
          <w:szCs w:val="28"/>
        </w:rPr>
        <w:t>В 1995 году была основана глобальная международная организация в области правил международной торговли</w:t>
      </w:r>
      <w:r w:rsidR="00D53A8D">
        <w:rPr>
          <w:sz w:val="28"/>
          <w:szCs w:val="28"/>
        </w:rPr>
        <w:t xml:space="preserve"> </w:t>
      </w:r>
      <w:r w:rsidRPr="00D53A8D">
        <w:rPr>
          <w:sz w:val="28"/>
          <w:szCs w:val="28"/>
        </w:rPr>
        <w:t xml:space="preserve">— </w:t>
      </w:r>
      <w:r w:rsidRPr="003E1A25">
        <w:rPr>
          <w:sz w:val="28"/>
          <w:szCs w:val="28"/>
        </w:rPr>
        <w:t>Всемирная торговая организация</w:t>
      </w:r>
      <w:r w:rsidRPr="00D53A8D">
        <w:rPr>
          <w:sz w:val="28"/>
          <w:szCs w:val="28"/>
        </w:rPr>
        <w:t xml:space="preserve"> (ВТО). ВТО является преемником </w:t>
      </w:r>
      <w:r w:rsidRPr="003E1A25">
        <w:rPr>
          <w:sz w:val="28"/>
          <w:szCs w:val="28"/>
        </w:rPr>
        <w:t>Генерального соглашения о тарифах и торговле</w:t>
      </w:r>
      <w:r w:rsidRPr="00D53A8D">
        <w:rPr>
          <w:sz w:val="28"/>
          <w:szCs w:val="28"/>
        </w:rPr>
        <w:t xml:space="preserve">. </w:t>
      </w:r>
    </w:p>
    <w:p w:rsidR="00D66B08" w:rsidRPr="00D53A8D" w:rsidRDefault="00D66B08" w:rsidP="00FC4BF5">
      <w:pPr>
        <w:numPr>
          <w:ilvl w:val="0"/>
          <w:numId w:val="32"/>
        </w:numPr>
        <w:shd w:val="clear" w:color="000000" w:fill="auto"/>
        <w:tabs>
          <w:tab w:val="left" w:pos="1080"/>
        </w:tabs>
        <w:spacing w:line="360" w:lineRule="auto"/>
        <w:ind w:left="0" w:firstLine="709"/>
        <w:jc w:val="both"/>
        <w:rPr>
          <w:sz w:val="28"/>
          <w:szCs w:val="28"/>
        </w:rPr>
      </w:pPr>
      <w:r w:rsidRPr="003E1A25">
        <w:rPr>
          <w:sz w:val="28"/>
          <w:szCs w:val="28"/>
        </w:rPr>
        <w:t>Всемирный экономический форум (ВЭФ)</w:t>
      </w:r>
      <w:r w:rsidR="00D53A8D">
        <w:rPr>
          <w:sz w:val="28"/>
          <w:szCs w:val="28"/>
        </w:rPr>
        <w:t xml:space="preserve"> </w:t>
      </w:r>
      <w:r w:rsidRPr="00D53A8D">
        <w:rPr>
          <w:sz w:val="28"/>
          <w:szCs w:val="28"/>
        </w:rPr>
        <w:t xml:space="preserve">— международная неправительственная организация, деятельность которой направлена на развитие международного сотрудничества. Форумы проводятся в </w:t>
      </w:r>
      <w:r w:rsidRPr="003E1A25">
        <w:rPr>
          <w:sz w:val="28"/>
          <w:szCs w:val="28"/>
        </w:rPr>
        <w:t>Давосе</w:t>
      </w:r>
      <w:r w:rsidRPr="00D53A8D">
        <w:rPr>
          <w:sz w:val="28"/>
          <w:szCs w:val="28"/>
        </w:rPr>
        <w:t xml:space="preserve">. Членами Всемирного экономического форума (ВЭФ) являются около 1000 крупных компаний и организаций из разных стран мира, в том числе и из России. </w:t>
      </w:r>
    </w:p>
    <w:p w:rsidR="00F11DFB" w:rsidRPr="00D53A8D" w:rsidRDefault="00F11DFB" w:rsidP="00D53A8D">
      <w:pPr>
        <w:shd w:val="clear" w:color="000000" w:fill="auto"/>
        <w:spacing w:line="360" w:lineRule="auto"/>
        <w:ind w:firstLine="709"/>
        <w:jc w:val="both"/>
        <w:rPr>
          <w:sz w:val="28"/>
          <w:szCs w:val="28"/>
        </w:rPr>
      </w:pPr>
    </w:p>
    <w:p w:rsidR="00CE3D58" w:rsidRPr="00D53A8D" w:rsidRDefault="00D66B08" w:rsidP="00D53A8D">
      <w:pPr>
        <w:shd w:val="clear" w:color="000000" w:fill="auto"/>
        <w:spacing w:line="360" w:lineRule="auto"/>
        <w:ind w:firstLine="709"/>
        <w:jc w:val="both"/>
        <w:rPr>
          <w:b/>
          <w:sz w:val="28"/>
          <w:szCs w:val="28"/>
        </w:rPr>
      </w:pPr>
      <w:r w:rsidRPr="00D53A8D">
        <w:rPr>
          <w:b/>
          <w:sz w:val="28"/>
          <w:szCs w:val="28"/>
        </w:rPr>
        <w:t xml:space="preserve">4. Необходимо выбрать из предложенных вариантов финансовый инструмент, который не относится к </w:t>
      </w:r>
      <w:r w:rsidR="00CE3D58" w:rsidRPr="00D53A8D">
        <w:rPr>
          <w:b/>
          <w:sz w:val="28"/>
          <w:szCs w:val="28"/>
        </w:rPr>
        <w:t>инструментам монетарной политики</w:t>
      </w:r>
    </w:p>
    <w:p w:rsidR="00F11DFB" w:rsidRPr="00D53A8D" w:rsidRDefault="00F11DFB" w:rsidP="00D53A8D">
      <w:pPr>
        <w:shd w:val="clear" w:color="000000" w:fill="auto"/>
        <w:spacing w:line="360" w:lineRule="auto"/>
        <w:ind w:firstLine="709"/>
        <w:jc w:val="both"/>
        <w:rPr>
          <w:sz w:val="28"/>
          <w:szCs w:val="28"/>
        </w:rPr>
      </w:pPr>
    </w:p>
    <w:p w:rsidR="00CE3D58" w:rsidRPr="00D53A8D" w:rsidRDefault="00CE3D58" w:rsidP="00D53A8D">
      <w:pPr>
        <w:shd w:val="clear" w:color="000000" w:fill="auto"/>
        <w:spacing w:line="360" w:lineRule="auto"/>
        <w:ind w:firstLine="709"/>
        <w:jc w:val="both"/>
        <w:rPr>
          <w:sz w:val="28"/>
          <w:szCs w:val="28"/>
        </w:rPr>
      </w:pPr>
      <w:r w:rsidRPr="00D53A8D">
        <w:rPr>
          <w:sz w:val="28"/>
          <w:szCs w:val="28"/>
        </w:rPr>
        <w:t>На мой взгляд, к инструментам монетарной политики нельзя отнести налоговые ставки, так как их изменение напрямую не может влиять на количество денег, находящихся в обращении. Конечно налоговые ставки влияют на количество денег, но косвенно. К примеру, их снижение стимулирует производство и тем самым увеличивается денежная масса страны, и наоборот.</w:t>
      </w:r>
    </w:p>
    <w:p w:rsidR="00D66B08" w:rsidRPr="00D53A8D" w:rsidRDefault="00CE3D58" w:rsidP="00D53A8D">
      <w:pPr>
        <w:shd w:val="clear" w:color="000000" w:fill="auto"/>
        <w:spacing w:line="360" w:lineRule="auto"/>
        <w:ind w:firstLine="709"/>
        <w:jc w:val="both"/>
        <w:rPr>
          <w:sz w:val="28"/>
          <w:szCs w:val="28"/>
        </w:rPr>
      </w:pPr>
      <w:r w:rsidRPr="00D53A8D">
        <w:rPr>
          <w:sz w:val="28"/>
          <w:szCs w:val="28"/>
        </w:rPr>
        <w:t>Кроме того, все другие варианты ответа относятся к инструментам монетарной политики. Для доказательства данного утверждения ниже приведены определения данных инструментов.</w:t>
      </w:r>
    </w:p>
    <w:p w:rsidR="00CE3D58" w:rsidRPr="00D53A8D" w:rsidRDefault="00F11DFB" w:rsidP="00D53A8D">
      <w:pPr>
        <w:shd w:val="clear" w:color="000000" w:fill="auto"/>
        <w:spacing w:line="360" w:lineRule="auto"/>
        <w:ind w:firstLine="709"/>
        <w:jc w:val="both"/>
        <w:rPr>
          <w:sz w:val="28"/>
          <w:szCs w:val="28"/>
        </w:rPr>
      </w:pPr>
      <w:r w:rsidRPr="00D53A8D">
        <w:rPr>
          <w:i/>
          <w:sz w:val="28"/>
          <w:szCs w:val="28"/>
        </w:rPr>
        <w:t xml:space="preserve"> </w:t>
      </w:r>
      <w:r w:rsidR="00D66B08" w:rsidRPr="00D53A8D">
        <w:rPr>
          <w:i/>
          <w:sz w:val="28"/>
          <w:szCs w:val="28"/>
        </w:rPr>
        <w:t>Учетная ставка</w:t>
      </w:r>
      <w:r w:rsidR="00D66B08" w:rsidRPr="00D53A8D">
        <w:rPr>
          <w:sz w:val="28"/>
          <w:szCs w:val="28"/>
        </w:rPr>
        <w:t xml:space="preserve"> - процентная ставка, по которой ЦБ </w:t>
      </w:r>
      <w:r w:rsidR="00CE3D58" w:rsidRPr="00D53A8D">
        <w:rPr>
          <w:sz w:val="28"/>
          <w:szCs w:val="28"/>
        </w:rPr>
        <w:t>предоставляет кредиты коммерческим банкам. Например, если учетная ставка увеличивается, то цена кредита для коммерческих банков возрастает и коммерческие банки меньше используют кредиты ЦБ, что приводит к увеличению ставок по кредитам предоставляемым населению, ИП и предприятиям и следовательно к уменьшению денежном массы в обороте. И наоборот, если учетная ставка снижается, то количество денег в обращении увеличивается.</w:t>
      </w:r>
    </w:p>
    <w:p w:rsidR="004069C4" w:rsidRPr="00D53A8D" w:rsidRDefault="00F11DFB" w:rsidP="00D53A8D">
      <w:pPr>
        <w:shd w:val="clear" w:color="000000" w:fill="auto"/>
        <w:spacing w:line="360" w:lineRule="auto"/>
        <w:ind w:firstLine="709"/>
        <w:jc w:val="both"/>
        <w:rPr>
          <w:sz w:val="28"/>
          <w:szCs w:val="28"/>
        </w:rPr>
      </w:pPr>
      <w:r w:rsidRPr="00D53A8D">
        <w:rPr>
          <w:i/>
          <w:sz w:val="28"/>
          <w:szCs w:val="28"/>
        </w:rPr>
        <w:t xml:space="preserve"> </w:t>
      </w:r>
      <w:r w:rsidR="00D66B08" w:rsidRPr="00D53A8D">
        <w:rPr>
          <w:i/>
          <w:sz w:val="28"/>
          <w:szCs w:val="28"/>
        </w:rPr>
        <w:t>Норма резервирования</w:t>
      </w:r>
      <w:r w:rsidR="00D66B08" w:rsidRPr="00D53A8D">
        <w:rPr>
          <w:sz w:val="28"/>
          <w:szCs w:val="28"/>
        </w:rPr>
        <w:t xml:space="preserve"> – беспроцентные обязательные вклады кредитных организаций в ЦБ РФ. </w:t>
      </w:r>
      <w:r w:rsidR="00CE3D58" w:rsidRPr="00D53A8D">
        <w:rPr>
          <w:sz w:val="28"/>
          <w:szCs w:val="28"/>
        </w:rPr>
        <w:t>По законодательству РФ,</w:t>
      </w:r>
      <w:r w:rsidR="004069C4" w:rsidRPr="00D53A8D">
        <w:rPr>
          <w:sz w:val="28"/>
          <w:szCs w:val="28"/>
        </w:rPr>
        <w:t xml:space="preserve"> </w:t>
      </w:r>
      <w:r w:rsidR="00CE3D58" w:rsidRPr="00D53A8D">
        <w:rPr>
          <w:sz w:val="28"/>
          <w:szCs w:val="28"/>
        </w:rPr>
        <w:t>нормы обязательного резервирования составляют</w:t>
      </w:r>
      <w:r w:rsidR="004069C4" w:rsidRPr="00D53A8D">
        <w:rPr>
          <w:sz w:val="28"/>
          <w:szCs w:val="28"/>
        </w:rPr>
        <w:t xml:space="preserve"> до </w:t>
      </w:r>
      <w:r w:rsidR="00D66B08" w:rsidRPr="00D53A8D">
        <w:rPr>
          <w:sz w:val="28"/>
          <w:szCs w:val="28"/>
        </w:rPr>
        <w:t>20 % обя</w:t>
      </w:r>
      <w:r w:rsidR="004069C4" w:rsidRPr="00D53A8D">
        <w:rPr>
          <w:sz w:val="28"/>
          <w:szCs w:val="28"/>
        </w:rPr>
        <w:t>зательств кредитной организации</w:t>
      </w:r>
      <w:r w:rsidR="00D66B08" w:rsidRPr="00D53A8D">
        <w:rPr>
          <w:sz w:val="28"/>
          <w:szCs w:val="28"/>
        </w:rPr>
        <w:t>. Государство обязало все кредитные организации держать определенную часть собственных средств на счетах ЦБ РФ, периодически в зависимости от целей и</w:t>
      </w:r>
      <w:r w:rsidRPr="00D53A8D">
        <w:rPr>
          <w:sz w:val="28"/>
          <w:szCs w:val="28"/>
        </w:rPr>
        <w:t xml:space="preserve"> </w:t>
      </w:r>
      <w:r w:rsidR="00D66B08" w:rsidRPr="00D53A8D">
        <w:rPr>
          <w:sz w:val="28"/>
          <w:szCs w:val="28"/>
        </w:rPr>
        <w:t>задач проводимой Центральным банком денежно-кредитной политики норма обязательного резервирования меняется.</w:t>
      </w:r>
      <w:r w:rsidR="004069C4" w:rsidRPr="00D53A8D">
        <w:rPr>
          <w:sz w:val="28"/>
          <w:szCs w:val="28"/>
        </w:rPr>
        <w:t xml:space="preserve"> Если нормы резервирования увеличатся, то денежная масса сократится, и наоборот, если нормы резервирования уменьшаться, то денег в обращении станет больше.</w:t>
      </w:r>
    </w:p>
    <w:p w:rsidR="004069C4" w:rsidRPr="00D53A8D" w:rsidRDefault="00F11DFB" w:rsidP="00D53A8D">
      <w:pPr>
        <w:shd w:val="clear" w:color="000000" w:fill="auto"/>
        <w:spacing w:line="360" w:lineRule="auto"/>
        <w:ind w:firstLine="709"/>
        <w:jc w:val="both"/>
        <w:rPr>
          <w:sz w:val="28"/>
          <w:szCs w:val="28"/>
        </w:rPr>
      </w:pPr>
      <w:r w:rsidRPr="00D53A8D">
        <w:rPr>
          <w:sz w:val="28"/>
          <w:szCs w:val="28"/>
        </w:rPr>
        <w:t xml:space="preserve"> </w:t>
      </w:r>
      <w:r w:rsidR="004069C4" w:rsidRPr="00D53A8D">
        <w:rPr>
          <w:i/>
          <w:sz w:val="28"/>
          <w:szCs w:val="28"/>
        </w:rPr>
        <w:t>Операции на открытом рынке</w:t>
      </w:r>
      <w:r w:rsidR="004069C4" w:rsidRPr="00D53A8D">
        <w:rPr>
          <w:sz w:val="28"/>
          <w:szCs w:val="28"/>
        </w:rPr>
        <w:t xml:space="preserve"> – это операции по купле-продаже ценных бумаг, осуществляемые государственным банком. Если государство стремится уменьшить денежную массу в обращении, то будет активно проводить операции по продаже ценных бумаг, их количество увеличится, цена упадет и приведет к скупке бумаг. то сократит денежную массу. И наоборот, при покупке государством ценных бумаг на рынке увеличивается количество денег в обращении.</w:t>
      </w:r>
    </w:p>
    <w:p w:rsidR="00F04C6D" w:rsidRPr="00D53A8D" w:rsidRDefault="00F04C6D" w:rsidP="00D53A8D">
      <w:pPr>
        <w:shd w:val="clear" w:color="000000" w:fill="auto"/>
        <w:spacing w:line="360" w:lineRule="auto"/>
        <w:ind w:firstLine="709"/>
        <w:jc w:val="both"/>
        <w:rPr>
          <w:b/>
          <w:i/>
          <w:sz w:val="28"/>
          <w:szCs w:val="28"/>
        </w:rPr>
      </w:pPr>
    </w:p>
    <w:p w:rsidR="002D7C52" w:rsidRPr="00D53A8D" w:rsidRDefault="004069C4" w:rsidP="00D53A8D">
      <w:pPr>
        <w:shd w:val="clear" w:color="000000" w:fill="auto"/>
        <w:spacing w:line="360" w:lineRule="auto"/>
        <w:ind w:firstLine="709"/>
        <w:jc w:val="both"/>
        <w:rPr>
          <w:b/>
          <w:sz w:val="28"/>
          <w:szCs w:val="28"/>
        </w:rPr>
      </w:pPr>
      <w:r w:rsidRPr="00D53A8D">
        <w:rPr>
          <w:b/>
          <w:sz w:val="28"/>
          <w:szCs w:val="28"/>
        </w:rPr>
        <w:t>5.</w:t>
      </w:r>
      <w:r w:rsidR="00F11DFB" w:rsidRPr="00D53A8D">
        <w:rPr>
          <w:b/>
          <w:sz w:val="28"/>
          <w:szCs w:val="28"/>
        </w:rPr>
        <w:t xml:space="preserve"> </w:t>
      </w:r>
      <w:r w:rsidRPr="00D53A8D">
        <w:rPr>
          <w:b/>
          <w:sz w:val="28"/>
          <w:szCs w:val="28"/>
        </w:rPr>
        <w:t>Задача</w:t>
      </w:r>
    </w:p>
    <w:p w:rsidR="00F11DFB" w:rsidRPr="00D53A8D" w:rsidRDefault="00F11DFB" w:rsidP="00D53A8D">
      <w:pPr>
        <w:shd w:val="clear" w:color="000000" w:fill="auto"/>
        <w:spacing w:line="360" w:lineRule="auto"/>
        <w:ind w:firstLine="709"/>
        <w:jc w:val="both"/>
        <w:rPr>
          <w:sz w:val="28"/>
          <w:szCs w:val="28"/>
        </w:rPr>
      </w:pPr>
    </w:p>
    <w:p w:rsidR="004069C4" w:rsidRPr="00D53A8D" w:rsidRDefault="004069C4" w:rsidP="00D53A8D">
      <w:pPr>
        <w:shd w:val="clear" w:color="000000" w:fill="auto"/>
        <w:spacing w:line="360" w:lineRule="auto"/>
        <w:ind w:firstLine="709"/>
        <w:jc w:val="both"/>
        <w:rPr>
          <w:sz w:val="28"/>
          <w:szCs w:val="28"/>
        </w:rPr>
      </w:pPr>
      <w:r w:rsidRPr="00D53A8D">
        <w:rPr>
          <w:sz w:val="28"/>
          <w:szCs w:val="28"/>
        </w:rPr>
        <w:t>Уровень безработицы рассчитывается по</w:t>
      </w:r>
      <w:r w:rsidR="00F11DFB" w:rsidRPr="00D53A8D">
        <w:rPr>
          <w:sz w:val="28"/>
          <w:szCs w:val="28"/>
        </w:rPr>
        <w:t xml:space="preserve"> </w:t>
      </w:r>
      <w:r w:rsidRPr="00D53A8D">
        <w:rPr>
          <w:sz w:val="28"/>
          <w:szCs w:val="28"/>
        </w:rPr>
        <w:t>формуле:</w:t>
      </w:r>
    </w:p>
    <w:p w:rsidR="00F11DFB" w:rsidRPr="00D53A8D" w:rsidRDefault="00F11DFB" w:rsidP="00D53A8D">
      <w:pPr>
        <w:shd w:val="clear" w:color="000000" w:fill="auto"/>
        <w:spacing w:line="360" w:lineRule="auto"/>
        <w:ind w:firstLine="709"/>
        <w:jc w:val="both"/>
        <w:rPr>
          <w:i/>
          <w:sz w:val="28"/>
          <w:szCs w:val="28"/>
        </w:rPr>
      </w:pPr>
    </w:p>
    <w:p w:rsidR="004069C4" w:rsidRPr="00D53A8D" w:rsidRDefault="004069C4" w:rsidP="00D53A8D">
      <w:pPr>
        <w:shd w:val="clear" w:color="000000" w:fill="auto"/>
        <w:spacing w:line="360" w:lineRule="auto"/>
        <w:ind w:firstLine="709"/>
        <w:jc w:val="both"/>
        <w:rPr>
          <w:i/>
          <w:sz w:val="28"/>
          <w:szCs w:val="28"/>
        </w:rPr>
      </w:pPr>
      <w:r w:rsidRPr="00D53A8D">
        <w:rPr>
          <w:i/>
          <w:sz w:val="28"/>
          <w:szCs w:val="28"/>
        </w:rPr>
        <w:t>УБ = количество безработных / количество экономически активного населения.</w:t>
      </w:r>
    </w:p>
    <w:p w:rsidR="00F11DFB" w:rsidRPr="00D53A8D" w:rsidRDefault="00F11DFB" w:rsidP="00D53A8D">
      <w:pPr>
        <w:shd w:val="clear" w:color="000000" w:fill="auto"/>
        <w:spacing w:line="360" w:lineRule="auto"/>
        <w:ind w:firstLine="709"/>
        <w:jc w:val="both"/>
        <w:rPr>
          <w:sz w:val="28"/>
          <w:szCs w:val="28"/>
        </w:rPr>
      </w:pPr>
    </w:p>
    <w:p w:rsidR="004069C4" w:rsidRPr="00D53A8D" w:rsidRDefault="004069C4" w:rsidP="00D53A8D">
      <w:pPr>
        <w:shd w:val="clear" w:color="000000" w:fill="auto"/>
        <w:spacing w:line="360" w:lineRule="auto"/>
        <w:ind w:firstLine="709"/>
        <w:jc w:val="both"/>
        <w:rPr>
          <w:sz w:val="28"/>
          <w:szCs w:val="28"/>
        </w:rPr>
      </w:pPr>
      <w:r w:rsidRPr="00D53A8D">
        <w:rPr>
          <w:sz w:val="28"/>
          <w:szCs w:val="28"/>
        </w:rPr>
        <w:t>Исходя из условий задачи уровень безработицы будет равен</w:t>
      </w:r>
    </w:p>
    <w:p w:rsidR="00B33283" w:rsidRPr="00D53A8D" w:rsidRDefault="004069C4" w:rsidP="00D53A8D">
      <w:pPr>
        <w:shd w:val="clear" w:color="000000" w:fill="auto"/>
        <w:spacing w:line="360" w:lineRule="auto"/>
        <w:ind w:firstLine="709"/>
        <w:jc w:val="both"/>
        <w:rPr>
          <w:sz w:val="28"/>
          <w:szCs w:val="28"/>
        </w:rPr>
      </w:pPr>
      <w:r w:rsidRPr="00D53A8D">
        <w:rPr>
          <w:sz w:val="28"/>
          <w:szCs w:val="28"/>
        </w:rPr>
        <w:t>УБ=5/100=0,05.</w:t>
      </w:r>
    </w:p>
    <w:p w:rsidR="00F04C6D" w:rsidRPr="00D53A8D" w:rsidRDefault="00F04C6D" w:rsidP="00D53A8D">
      <w:pPr>
        <w:shd w:val="clear" w:color="000000" w:fill="auto"/>
        <w:spacing w:line="360" w:lineRule="auto"/>
        <w:ind w:firstLine="709"/>
        <w:jc w:val="both"/>
        <w:rPr>
          <w:b/>
          <w:i/>
          <w:sz w:val="28"/>
          <w:szCs w:val="28"/>
        </w:rPr>
      </w:pPr>
    </w:p>
    <w:p w:rsidR="00E15606" w:rsidRPr="00D53A8D" w:rsidRDefault="00F11DFB" w:rsidP="00D53A8D">
      <w:pPr>
        <w:shd w:val="clear" w:color="000000" w:fill="auto"/>
        <w:spacing w:line="360" w:lineRule="auto"/>
        <w:ind w:firstLine="709"/>
        <w:jc w:val="both"/>
        <w:rPr>
          <w:b/>
          <w:sz w:val="28"/>
          <w:szCs w:val="28"/>
        </w:rPr>
      </w:pPr>
      <w:r w:rsidRPr="00D53A8D">
        <w:rPr>
          <w:b/>
          <w:i/>
          <w:sz w:val="28"/>
          <w:szCs w:val="28"/>
        </w:rPr>
        <w:br w:type="page"/>
      </w:r>
      <w:r w:rsidR="004069C4" w:rsidRPr="00D53A8D">
        <w:rPr>
          <w:b/>
          <w:sz w:val="28"/>
          <w:szCs w:val="28"/>
        </w:rPr>
        <w:t>Список литературы</w:t>
      </w:r>
    </w:p>
    <w:p w:rsidR="00F11DFB" w:rsidRPr="00D53A8D" w:rsidRDefault="00F11DFB" w:rsidP="00D53A8D">
      <w:pPr>
        <w:shd w:val="clear" w:color="000000" w:fill="auto"/>
        <w:spacing w:line="360" w:lineRule="auto"/>
        <w:ind w:firstLine="709"/>
        <w:jc w:val="both"/>
        <w:rPr>
          <w:b/>
          <w:i/>
          <w:sz w:val="28"/>
          <w:szCs w:val="28"/>
        </w:rPr>
      </w:pPr>
    </w:p>
    <w:p w:rsidR="00B33283" w:rsidRPr="00D53A8D" w:rsidRDefault="004069C4"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Грузинов В.П., Грибов В.Д. Экономика предприятия. - М.: "Финансы",2004. - 147с.</w:t>
      </w:r>
    </w:p>
    <w:p w:rsidR="004069C4" w:rsidRPr="00D53A8D" w:rsidRDefault="004069C4"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Финансы: Учеб. пособие / Под ред. А.М. Ковалевой. - М.: Финансы и статистика, 2001. - 384 с.</w:t>
      </w:r>
    </w:p>
    <w:p w:rsidR="004069C4" w:rsidRPr="00D53A8D" w:rsidRDefault="004069C4"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Экономика предприятия: Учебник для вузов \ В.Я. Горфинкель, Е.М. Куприяков, В.П. Прасолова и др. - М.: Банки и биржи, ЮНИТИ, 2004. - 367с.</w:t>
      </w:r>
    </w:p>
    <w:p w:rsidR="002D7C52" w:rsidRPr="00D53A8D" w:rsidRDefault="002D7C52"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Федеральный закон «О рынке ценных бумаг» от 22.04.1996 N 39-ФЗ</w:t>
      </w:r>
    </w:p>
    <w:p w:rsidR="00E15606" w:rsidRPr="00D53A8D" w:rsidRDefault="00E15606"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Курс экономической теории. / Под ред. М.Н. Чепурина. - Киров, 1994.</w:t>
      </w:r>
    </w:p>
    <w:p w:rsidR="00E15606" w:rsidRPr="00D53A8D" w:rsidRDefault="00E15606" w:rsidP="001D6E6A">
      <w:pPr>
        <w:numPr>
          <w:ilvl w:val="0"/>
          <w:numId w:val="33"/>
        </w:numPr>
        <w:shd w:val="clear" w:color="000000" w:fill="auto"/>
        <w:tabs>
          <w:tab w:val="clear" w:pos="720"/>
          <w:tab w:val="num" w:pos="360"/>
        </w:tabs>
        <w:spacing w:line="360" w:lineRule="auto"/>
        <w:ind w:left="0" w:firstLine="0"/>
        <w:jc w:val="both"/>
        <w:rPr>
          <w:sz w:val="28"/>
          <w:szCs w:val="28"/>
        </w:rPr>
      </w:pPr>
      <w:r w:rsidRPr="00D53A8D">
        <w:rPr>
          <w:sz w:val="28"/>
          <w:szCs w:val="28"/>
        </w:rPr>
        <w:t>Булатов А.С.Экономика - М:Юристъ,2004 – 896с.</w:t>
      </w:r>
    </w:p>
    <w:p w:rsidR="00E15606" w:rsidRPr="00D53A8D" w:rsidRDefault="00E15606" w:rsidP="00D53A8D">
      <w:pPr>
        <w:shd w:val="clear" w:color="000000" w:fill="auto"/>
        <w:spacing w:line="360" w:lineRule="auto"/>
        <w:ind w:firstLine="709"/>
        <w:jc w:val="both"/>
        <w:rPr>
          <w:sz w:val="28"/>
          <w:szCs w:val="28"/>
        </w:rPr>
      </w:pPr>
      <w:bookmarkStart w:id="0" w:name="_GoBack"/>
      <w:bookmarkEnd w:id="0"/>
    </w:p>
    <w:sectPr w:rsidR="00E15606" w:rsidRPr="00D53A8D" w:rsidSect="00D53A8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D7" w:rsidRDefault="00A329D7">
      <w:r>
        <w:separator/>
      </w:r>
    </w:p>
  </w:endnote>
  <w:endnote w:type="continuationSeparator" w:id="0">
    <w:p w:rsidR="00A329D7" w:rsidRDefault="00A3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6D" w:rsidRDefault="00F04C6D" w:rsidP="00F11DFB">
    <w:pPr>
      <w:pStyle w:val="a5"/>
      <w:framePr w:wrap="around" w:vAnchor="text" w:hAnchor="margin" w:xAlign="right" w:y="1"/>
      <w:rPr>
        <w:rStyle w:val="a7"/>
      </w:rPr>
    </w:pPr>
  </w:p>
  <w:p w:rsidR="00F04C6D" w:rsidRDefault="00F04C6D" w:rsidP="00F11DF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C6D" w:rsidRDefault="003E1A25" w:rsidP="00F11DFB">
    <w:pPr>
      <w:pStyle w:val="a5"/>
      <w:framePr w:wrap="around" w:vAnchor="text" w:hAnchor="margin" w:xAlign="right" w:y="1"/>
      <w:rPr>
        <w:rStyle w:val="a7"/>
      </w:rPr>
    </w:pPr>
    <w:r>
      <w:rPr>
        <w:rStyle w:val="a7"/>
        <w:noProof/>
      </w:rPr>
      <w:t>2</w:t>
    </w:r>
  </w:p>
  <w:p w:rsidR="00F04C6D" w:rsidRDefault="00F04C6D" w:rsidP="00F11DFB">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FB" w:rsidRDefault="00F11DF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D7" w:rsidRDefault="00A329D7">
      <w:r>
        <w:separator/>
      </w:r>
    </w:p>
  </w:footnote>
  <w:footnote w:type="continuationSeparator" w:id="0">
    <w:p w:rsidR="00A329D7" w:rsidRDefault="00A3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FB" w:rsidRDefault="00F11DF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FB" w:rsidRDefault="00F11DF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DFB" w:rsidRDefault="00F11DF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F7F03"/>
    <w:multiLevelType w:val="hybridMultilevel"/>
    <w:tmpl w:val="1A30EF94"/>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357C89"/>
    <w:multiLevelType w:val="hybridMultilevel"/>
    <w:tmpl w:val="9D38F252"/>
    <w:lvl w:ilvl="0" w:tplc="7E90E0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A010990"/>
    <w:multiLevelType w:val="multilevel"/>
    <w:tmpl w:val="381A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A3356"/>
    <w:multiLevelType w:val="hybridMultilevel"/>
    <w:tmpl w:val="4C6E6698"/>
    <w:lvl w:ilvl="0" w:tplc="FBC8E93C">
      <w:start w:val="1"/>
      <w:numFmt w:val="decimal"/>
      <w:lvlText w:val="%1)"/>
      <w:lvlJc w:val="left"/>
      <w:pPr>
        <w:tabs>
          <w:tab w:val="num" w:pos="1425"/>
        </w:tabs>
        <w:ind w:left="1425" w:hanging="88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3A70540"/>
    <w:multiLevelType w:val="multilevel"/>
    <w:tmpl w:val="2DC6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397845"/>
    <w:multiLevelType w:val="hybridMultilevel"/>
    <w:tmpl w:val="A16AFEA6"/>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7BD2A4B"/>
    <w:multiLevelType w:val="multilevel"/>
    <w:tmpl w:val="6092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2D0595"/>
    <w:multiLevelType w:val="multilevel"/>
    <w:tmpl w:val="B016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93B78"/>
    <w:multiLevelType w:val="hybridMultilevel"/>
    <w:tmpl w:val="5348630A"/>
    <w:lvl w:ilvl="0" w:tplc="7E90E0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2D165005"/>
    <w:multiLevelType w:val="multilevel"/>
    <w:tmpl w:val="0CC2B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281311"/>
    <w:multiLevelType w:val="multilevel"/>
    <w:tmpl w:val="4D5C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42371"/>
    <w:multiLevelType w:val="multilevel"/>
    <w:tmpl w:val="D4B8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DB04D7"/>
    <w:multiLevelType w:val="multilevel"/>
    <w:tmpl w:val="945A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ED3719"/>
    <w:multiLevelType w:val="multilevel"/>
    <w:tmpl w:val="E70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13C70"/>
    <w:multiLevelType w:val="hybridMultilevel"/>
    <w:tmpl w:val="99946040"/>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0D62FA"/>
    <w:multiLevelType w:val="hybridMultilevel"/>
    <w:tmpl w:val="AFF2540E"/>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060D20"/>
    <w:multiLevelType w:val="multilevel"/>
    <w:tmpl w:val="8F96FB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03E2AF1"/>
    <w:multiLevelType w:val="hybridMultilevel"/>
    <w:tmpl w:val="15BC1CF2"/>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35645AE"/>
    <w:multiLevelType w:val="multilevel"/>
    <w:tmpl w:val="E2B2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7295D"/>
    <w:multiLevelType w:val="multilevel"/>
    <w:tmpl w:val="310AB25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A0F2AF8"/>
    <w:multiLevelType w:val="hybridMultilevel"/>
    <w:tmpl w:val="42ECC0E0"/>
    <w:lvl w:ilvl="0" w:tplc="7E90E0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1">
    <w:nsid w:val="5CD8082D"/>
    <w:multiLevelType w:val="multilevel"/>
    <w:tmpl w:val="C316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A24F18"/>
    <w:multiLevelType w:val="hybridMultilevel"/>
    <w:tmpl w:val="3EFEEF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5426F61"/>
    <w:multiLevelType w:val="hybridMultilevel"/>
    <w:tmpl w:val="6F4C4E88"/>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5ED104F"/>
    <w:multiLevelType w:val="multilevel"/>
    <w:tmpl w:val="AAF2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A73879"/>
    <w:multiLevelType w:val="hybridMultilevel"/>
    <w:tmpl w:val="5B4289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151108"/>
    <w:multiLevelType w:val="hybridMultilevel"/>
    <w:tmpl w:val="29505098"/>
    <w:lvl w:ilvl="0" w:tplc="7E90E0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94A0E83"/>
    <w:multiLevelType w:val="hybridMultilevel"/>
    <w:tmpl w:val="F748291A"/>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0F6F9C"/>
    <w:multiLevelType w:val="multilevel"/>
    <w:tmpl w:val="FFBE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13042D"/>
    <w:multiLevelType w:val="multilevel"/>
    <w:tmpl w:val="E3A4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893D6E"/>
    <w:multiLevelType w:val="multilevel"/>
    <w:tmpl w:val="EF7C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BE4E62"/>
    <w:multiLevelType w:val="hybridMultilevel"/>
    <w:tmpl w:val="76864C60"/>
    <w:lvl w:ilvl="0" w:tplc="7E90E04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7856D56"/>
    <w:multiLevelType w:val="hybridMultilevel"/>
    <w:tmpl w:val="24A0666C"/>
    <w:lvl w:ilvl="0" w:tplc="7E90E0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7FF82F13"/>
    <w:multiLevelType w:val="multilevel"/>
    <w:tmpl w:val="3708A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3"/>
  </w:num>
  <w:num w:numId="2">
    <w:abstractNumId w:val="19"/>
  </w:num>
  <w:num w:numId="3">
    <w:abstractNumId w:val="8"/>
  </w:num>
  <w:num w:numId="4">
    <w:abstractNumId w:val="1"/>
  </w:num>
  <w:num w:numId="5">
    <w:abstractNumId w:val="20"/>
  </w:num>
  <w:num w:numId="6">
    <w:abstractNumId w:val="16"/>
  </w:num>
  <w:num w:numId="7">
    <w:abstractNumId w:val="2"/>
  </w:num>
  <w:num w:numId="8">
    <w:abstractNumId w:val="26"/>
  </w:num>
  <w:num w:numId="9">
    <w:abstractNumId w:val="21"/>
  </w:num>
  <w:num w:numId="10">
    <w:abstractNumId w:val="11"/>
  </w:num>
  <w:num w:numId="11">
    <w:abstractNumId w:val="29"/>
  </w:num>
  <w:num w:numId="12">
    <w:abstractNumId w:val="24"/>
  </w:num>
  <w:num w:numId="13">
    <w:abstractNumId w:val="32"/>
  </w:num>
  <w:num w:numId="14">
    <w:abstractNumId w:val="17"/>
  </w:num>
  <w:num w:numId="15">
    <w:abstractNumId w:val="23"/>
  </w:num>
  <w:num w:numId="16">
    <w:abstractNumId w:val="3"/>
  </w:num>
  <w:num w:numId="17">
    <w:abstractNumId w:val="13"/>
  </w:num>
  <w:num w:numId="18">
    <w:abstractNumId w:val="6"/>
  </w:num>
  <w:num w:numId="19">
    <w:abstractNumId w:val="0"/>
  </w:num>
  <w:num w:numId="20">
    <w:abstractNumId w:val="4"/>
  </w:num>
  <w:num w:numId="21">
    <w:abstractNumId w:val="12"/>
  </w:num>
  <w:num w:numId="22">
    <w:abstractNumId w:val="10"/>
  </w:num>
  <w:num w:numId="23">
    <w:abstractNumId w:val="18"/>
  </w:num>
  <w:num w:numId="24">
    <w:abstractNumId w:val="7"/>
  </w:num>
  <w:num w:numId="25">
    <w:abstractNumId w:val="30"/>
  </w:num>
  <w:num w:numId="26">
    <w:abstractNumId w:val="28"/>
  </w:num>
  <w:num w:numId="27">
    <w:abstractNumId w:val="9"/>
  </w:num>
  <w:num w:numId="28">
    <w:abstractNumId w:val="27"/>
  </w:num>
  <w:num w:numId="29">
    <w:abstractNumId w:val="14"/>
  </w:num>
  <w:num w:numId="30">
    <w:abstractNumId w:val="31"/>
  </w:num>
  <w:num w:numId="31">
    <w:abstractNumId w:val="5"/>
  </w:num>
  <w:num w:numId="32">
    <w:abstractNumId w:val="15"/>
  </w:num>
  <w:num w:numId="33">
    <w:abstractNumId w:val="2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132"/>
    <w:rsid w:val="000116F3"/>
    <w:rsid w:val="00015E6A"/>
    <w:rsid w:val="00100EFD"/>
    <w:rsid w:val="001142CE"/>
    <w:rsid w:val="001B2662"/>
    <w:rsid w:val="001D6E6A"/>
    <w:rsid w:val="002D7C52"/>
    <w:rsid w:val="002E0CC1"/>
    <w:rsid w:val="002E4E90"/>
    <w:rsid w:val="0032355A"/>
    <w:rsid w:val="003E1A25"/>
    <w:rsid w:val="004069C4"/>
    <w:rsid w:val="004C233D"/>
    <w:rsid w:val="006D101C"/>
    <w:rsid w:val="00705A6F"/>
    <w:rsid w:val="00824132"/>
    <w:rsid w:val="009D02C5"/>
    <w:rsid w:val="00A23301"/>
    <w:rsid w:val="00A24FA7"/>
    <w:rsid w:val="00A329D7"/>
    <w:rsid w:val="00B33283"/>
    <w:rsid w:val="00C21E9C"/>
    <w:rsid w:val="00CE3D58"/>
    <w:rsid w:val="00D53A8D"/>
    <w:rsid w:val="00D6068C"/>
    <w:rsid w:val="00D66B08"/>
    <w:rsid w:val="00E15606"/>
    <w:rsid w:val="00F04C6D"/>
    <w:rsid w:val="00F11DFB"/>
    <w:rsid w:val="00F172EB"/>
    <w:rsid w:val="00FC4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DD6A9FD-FE23-4ABF-9921-1419CB734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D6068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824132"/>
    <w:rPr>
      <w:rFonts w:cs="Times New Roman"/>
      <w:color w:val="0000FF"/>
      <w:u w:val="single"/>
    </w:rPr>
  </w:style>
  <w:style w:type="paragraph" w:styleId="a4">
    <w:name w:val="Normal (Web)"/>
    <w:basedOn w:val="a"/>
    <w:uiPriority w:val="99"/>
    <w:rsid w:val="00824132"/>
    <w:pPr>
      <w:spacing w:before="100" w:beforeAutospacing="1" w:after="100" w:afterAutospacing="1"/>
    </w:pPr>
  </w:style>
  <w:style w:type="character" w:customStyle="1" w:styleId="editsection">
    <w:name w:val="editsection"/>
    <w:uiPriority w:val="99"/>
    <w:rsid w:val="00D6068C"/>
    <w:rPr>
      <w:rFonts w:cs="Times New Roman"/>
    </w:rPr>
  </w:style>
  <w:style w:type="character" w:customStyle="1" w:styleId="mw-headline">
    <w:name w:val="mw-headline"/>
    <w:uiPriority w:val="99"/>
    <w:rsid w:val="00D6068C"/>
    <w:rPr>
      <w:rFonts w:cs="Times New Roman"/>
    </w:rPr>
  </w:style>
  <w:style w:type="paragraph" w:styleId="a5">
    <w:name w:val="footer"/>
    <w:basedOn w:val="a"/>
    <w:link w:val="a6"/>
    <w:uiPriority w:val="99"/>
    <w:rsid w:val="00F04C6D"/>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F04C6D"/>
    <w:rPr>
      <w:rFonts w:cs="Times New Roman"/>
    </w:rPr>
  </w:style>
  <w:style w:type="paragraph" w:styleId="a8">
    <w:name w:val="header"/>
    <w:basedOn w:val="a"/>
    <w:link w:val="a9"/>
    <w:uiPriority w:val="99"/>
    <w:rsid w:val="00F11DFB"/>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587565">
      <w:marLeft w:val="0"/>
      <w:marRight w:val="0"/>
      <w:marTop w:val="0"/>
      <w:marBottom w:val="0"/>
      <w:divBdr>
        <w:top w:val="none" w:sz="0" w:space="0" w:color="auto"/>
        <w:left w:val="none" w:sz="0" w:space="0" w:color="auto"/>
        <w:bottom w:val="none" w:sz="0" w:space="0" w:color="auto"/>
        <w:right w:val="none" w:sz="0" w:space="0" w:color="auto"/>
      </w:divBdr>
      <w:divsChild>
        <w:div w:id="1860587585">
          <w:marLeft w:val="0"/>
          <w:marRight w:val="0"/>
          <w:marTop w:val="0"/>
          <w:marBottom w:val="0"/>
          <w:divBdr>
            <w:top w:val="none" w:sz="0" w:space="0" w:color="auto"/>
            <w:left w:val="none" w:sz="0" w:space="0" w:color="auto"/>
            <w:bottom w:val="none" w:sz="0" w:space="0" w:color="auto"/>
            <w:right w:val="none" w:sz="0" w:space="0" w:color="auto"/>
          </w:divBdr>
          <w:divsChild>
            <w:div w:id="1860587599">
              <w:marLeft w:val="0"/>
              <w:marRight w:val="0"/>
              <w:marTop w:val="0"/>
              <w:marBottom w:val="0"/>
              <w:divBdr>
                <w:top w:val="none" w:sz="0" w:space="0" w:color="auto"/>
                <w:left w:val="none" w:sz="0" w:space="0" w:color="auto"/>
                <w:bottom w:val="none" w:sz="0" w:space="0" w:color="auto"/>
                <w:right w:val="none" w:sz="0" w:space="0" w:color="auto"/>
              </w:divBdr>
              <w:divsChild>
                <w:div w:id="1860587598">
                  <w:marLeft w:val="0"/>
                  <w:marRight w:val="0"/>
                  <w:marTop w:val="0"/>
                  <w:marBottom w:val="0"/>
                  <w:divBdr>
                    <w:top w:val="none" w:sz="0" w:space="0" w:color="auto"/>
                    <w:left w:val="none" w:sz="0" w:space="0" w:color="auto"/>
                    <w:bottom w:val="none" w:sz="0" w:space="0" w:color="auto"/>
                    <w:right w:val="none" w:sz="0" w:space="0" w:color="auto"/>
                  </w:divBdr>
                  <w:divsChild>
                    <w:div w:id="18605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568">
      <w:marLeft w:val="0"/>
      <w:marRight w:val="0"/>
      <w:marTop w:val="0"/>
      <w:marBottom w:val="0"/>
      <w:divBdr>
        <w:top w:val="none" w:sz="0" w:space="0" w:color="auto"/>
        <w:left w:val="none" w:sz="0" w:space="0" w:color="auto"/>
        <w:bottom w:val="none" w:sz="0" w:space="0" w:color="auto"/>
        <w:right w:val="none" w:sz="0" w:space="0" w:color="auto"/>
      </w:divBdr>
      <w:divsChild>
        <w:div w:id="1860587563">
          <w:marLeft w:val="0"/>
          <w:marRight w:val="0"/>
          <w:marTop w:val="0"/>
          <w:marBottom w:val="0"/>
          <w:divBdr>
            <w:top w:val="none" w:sz="0" w:space="0" w:color="auto"/>
            <w:left w:val="none" w:sz="0" w:space="0" w:color="auto"/>
            <w:bottom w:val="none" w:sz="0" w:space="0" w:color="auto"/>
            <w:right w:val="none" w:sz="0" w:space="0" w:color="auto"/>
          </w:divBdr>
          <w:divsChild>
            <w:div w:id="1860587571">
              <w:marLeft w:val="0"/>
              <w:marRight w:val="0"/>
              <w:marTop w:val="0"/>
              <w:marBottom w:val="0"/>
              <w:divBdr>
                <w:top w:val="none" w:sz="0" w:space="0" w:color="auto"/>
                <w:left w:val="none" w:sz="0" w:space="0" w:color="auto"/>
                <w:bottom w:val="none" w:sz="0" w:space="0" w:color="auto"/>
                <w:right w:val="none" w:sz="0" w:space="0" w:color="auto"/>
              </w:divBdr>
              <w:divsChild>
                <w:div w:id="1860587561">
                  <w:marLeft w:val="0"/>
                  <w:marRight w:val="0"/>
                  <w:marTop w:val="0"/>
                  <w:marBottom w:val="0"/>
                  <w:divBdr>
                    <w:top w:val="none" w:sz="0" w:space="0" w:color="auto"/>
                    <w:left w:val="none" w:sz="0" w:space="0" w:color="auto"/>
                    <w:bottom w:val="none" w:sz="0" w:space="0" w:color="auto"/>
                    <w:right w:val="none" w:sz="0" w:space="0" w:color="auto"/>
                  </w:divBdr>
                  <w:divsChild>
                    <w:div w:id="18605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570">
      <w:marLeft w:val="0"/>
      <w:marRight w:val="0"/>
      <w:marTop w:val="0"/>
      <w:marBottom w:val="0"/>
      <w:divBdr>
        <w:top w:val="none" w:sz="0" w:space="0" w:color="auto"/>
        <w:left w:val="none" w:sz="0" w:space="0" w:color="auto"/>
        <w:bottom w:val="none" w:sz="0" w:space="0" w:color="auto"/>
        <w:right w:val="none" w:sz="0" w:space="0" w:color="auto"/>
      </w:divBdr>
      <w:divsChild>
        <w:div w:id="1860587596">
          <w:marLeft w:val="0"/>
          <w:marRight w:val="0"/>
          <w:marTop w:val="0"/>
          <w:marBottom w:val="0"/>
          <w:divBdr>
            <w:top w:val="none" w:sz="0" w:space="0" w:color="auto"/>
            <w:left w:val="none" w:sz="0" w:space="0" w:color="auto"/>
            <w:bottom w:val="none" w:sz="0" w:space="0" w:color="auto"/>
            <w:right w:val="none" w:sz="0" w:space="0" w:color="auto"/>
          </w:divBdr>
          <w:divsChild>
            <w:div w:id="1860587560">
              <w:marLeft w:val="0"/>
              <w:marRight w:val="0"/>
              <w:marTop w:val="0"/>
              <w:marBottom w:val="0"/>
              <w:divBdr>
                <w:top w:val="none" w:sz="0" w:space="0" w:color="auto"/>
                <w:left w:val="none" w:sz="0" w:space="0" w:color="auto"/>
                <w:bottom w:val="none" w:sz="0" w:space="0" w:color="auto"/>
                <w:right w:val="none" w:sz="0" w:space="0" w:color="auto"/>
              </w:divBdr>
              <w:divsChild>
                <w:div w:id="1860587594">
                  <w:marLeft w:val="0"/>
                  <w:marRight w:val="0"/>
                  <w:marTop w:val="0"/>
                  <w:marBottom w:val="0"/>
                  <w:divBdr>
                    <w:top w:val="none" w:sz="0" w:space="0" w:color="auto"/>
                    <w:left w:val="none" w:sz="0" w:space="0" w:color="auto"/>
                    <w:bottom w:val="none" w:sz="0" w:space="0" w:color="auto"/>
                    <w:right w:val="none" w:sz="0" w:space="0" w:color="auto"/>
                  </w:divBdr>
                  <w:divsChild>
                    <w:div w:id="18605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581">
      <w:marLeft w:val="0"/>
      <w:marRight w:val="0"/>
      <w:marTop w:val="0"/>
      <w:marBottom w:val="0"/>
      <w:divBdr>
        <w:top w:val="none" w:sz="0" w:space="0" w:color="auto"/>
        <w:left w:val="none" w:sz="0" w:space="0" w:color="auto"/>
        <w:bottom w:val="none" w:sz="0" w:space="0" w:color="auto"/>
        <w:right w:val="none" w:sz="0" w:space="0" w:color="auto"/>
      </w:divBdr>
      <w:divsChild>
        <w:div w:id="1860587578">
          <w:marLeft w:val="0"/>
          <w:marRight w:val="0"/>
          <w:marTop w:val="0"/>
          <w:marBottom w:val="0"/>
          <w:divBdr>
            <w:top w:val="none" w:sz="0" w:space="0" w:color="auto"/>
            <w:left w:val="none" w:sz="0" w:space="0" w:color="auto"/>
            <w:bottom w:val="none" w:sz="0" w:space="0" w:color="auto"/>
            <w:right w:val="none" w:sz="0" w:space="0" w:color="auto"/>
          </w:divBdr>
          <w:divsChild>
            <w:div w:id="1860587564">
              <w:marLeft w:val="0"/>
              <w:marRight w:val="0"/>
              <w:marTop w:val="0"/>
              <w:marBottom w:val="0"/>
              <w:divBdr>
                <w:top w:val="none" w:sz="0" w:space="0" w:color="auto"/>
                <w:left w:val="none" w:sz="0" w:space="0" w:color="auto"/>
                <w:bottom w:val="none" w:sz="0" w:space="0" w:color="auto"/>
                <w:right w:val="none" w:sz="0" w:space="0" w:color="auto"/>
              </w:divBdr>
              <w:divsChild>
                <w:div w:id="1860587572">
                  <w:marLeft w:val="0"/>
                  <w:marRight w:val="0"/>
                  <w:marTop w:val="0"/>
                  <w:marBottom w:val="0"/>
                  <w:divBdr>
                    <w:top w:val="none" w:sz="0" w:space="0" w:color="auto"/>
                    <w:left w:val="none" w:sz="0" w:space="0" w:color="auto"/>
                    <w:bottom w:val="none" w:sz="0" w:space="0" w:color="auto"/>
                    <w:right w:val="none" w:sz="0" w:space="0" w:color="auto"/>
                  </w:divBdr>
                  <w:divsChild>
                    <w:div w:id="186058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587">
      <w:marLeft w:val="0"/>
      <w:marRight w:val="0"/>
      <w:marTop w:val="0"/>
      <w:marBottom w:val="0"/>
      <w:divBdr>
        <w:top w:val="none" w:sz="0" w:space="0" w:color="auto"/>
        <w:left w:val="none" w:sz="0" w:space="0" w:color="auto"/>
        <w:bottom w:val="none" w:sz="0" w:space="0" w:color="auto"/>
        <w:right w:val="none" w:sz="0" w:space="0" w:color="auto"/>
      </w:divBdr>
      <w:divsChild>
        <w:div w:id="1860587582">
          <w:marLeft w:val="0"/>
          <w:marRight w:val="0"/>
          <w:marTop w:val="0"/>
          <w:marBottom w:val="0"/>
          <w:divBdr>
            <w:top w:val="none" w:sz="0" w:space="0" w:color="auto"/>
            <w:left w:val="none" w:sz="0" w:space="0" w:color="auto"/>
            <w:bottom w:val="none" w:sz="0" w:space="0" w:color="auto"/>
            <w:right w:val="none" w:sz="0" w:space="0" w:color="auto"/>
          </w:divBdr>
          <w:divsChild>
            <w:div w:id="1860587602">
              <w:marLeft w:val="0"/>
              <w:marRight w:val="0"/>
              <w:marTop w:val="0"/>
              <w:marBottom w:val="0"/>
              <w:divBdr>
                <w:top w:val="none" w:sz="0" w:space="0" w:color="auto"/>
                <w:left w:val="none" w:sz="0" w:space="0" w:color="auto"/>
                <w:bottom w:val="none" w:sz="0" w:space="0" w:color="auto"/>
                <w:right w:val="none" w:sz="0" w:space="0" w:color="auto"/>
              </w:divBdr>
              <w:divsChild>
                <w:div w:id="1860587583">
                  <w:marLeft w:val="0"/>
                  <w:marRight w:val="0"/>
                  <w:marTop w:val="0"/>
                  <w:marBottom w:val="0"/>
                  <w:divBdr>
                    <w:top w:val="none" w:sz="0" w:space="0" w:color="auto"/>
                    <w:left w:val="none" w:sz="0" w:space="0" w:color="auto"/>
                    <w:bottom w:val="none" w:sz="0" w:space="0" w:color="auto"/>
                    <w:right w:val="none" w:sz="0" w:space="0" w:color="auto"/>
                  </w:divBdr>
                  <w:divsChild>
                    <w:div w:id="18605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590">
      <w:marLeft w:val="0"/>
      <w:marRight w:val="0"/>
      <w:marTop w:val="0"/>
      <w:marBottom w:val="0"/>
      <w:divBdr>
        <w:top w:val="none" w:sz="0" w:space="0" w:color="auto"/>
        <w:left w:val="none" w:sz="0" w:space="0" w:color="auto"/>
        <w:bottom w:val="none" w:sz="0" w:space="0" w:color="auto"/>
        <w:right w:val="none" w:sz="0" w:space="0" w:color="auto"/>
      </w:divBdr>
      <w:divsChild>
        <w:div w:id="1860587607">
          <w:marLeft w:val="0"/>
          <w:marRight w:val="0"/>
          <w:marTop w:val="0"/>
          <w:marBottom w:val="0"/>
          <w:divBdr>
            <w:top w:val="none" w:sz="0" w:space="0" w:color="auto"/>
            <w:left w:val="none" w:sz="0" w:space="0" w:color="auto"/>
            <w:bottom w:val="none" w:sz="0" w:space="0" w:color="auto"/>
            <w:right w:val="none" w:sz="0" w:space="0" w:color="auto"/>
          </w:divBdr>
          <w:divsChild>
            <w:div w:id="1860587579">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860587591">
      <w:marLeft w:val="0"/>
      <w:marRight w:val="0"/>
      <w:marTop w:val="0"/>
      <w:marBottom w:val="0"/>
      <w:divBdr>
        <w:top w:val="none" w:sz="0" w:space="0" w:color="auto"/>
        <w:left w:val="none" w:sz="0" w:space="0" w:color="auto"/>
        <w:bottom w:val="none" w:sz="0" w:space="0" w:color="auto"/>
        <w:right w:val="none" w:sz="0" w:space="0" w:color="auto"/>
      </w:divBdr>
      <w:divsChild>
        <w:div w:id="1860587569">
          <w:marLeft w:val="0"/>
          <w:marRight w:val="0"/>
          <w:marTop w:val="0"/>
          <w:marBottom w:val="0"/>
          <w:divBdr>
            <w:top w:val="none" w:sz="0" w:space="0" w:color="auto"/>
            <w:left w:val="none" w:sz="0" w:space="0" w:color="auto"/>
            <w:bottom w:val="none" w:sz="0" w:space="0" w:color="auto"/>
            <w:right w:val="none" w:sz="0" w:space="0" w:color="auto"/>
          </w:divBdr>
          <w:divsChild>
            <w:div w:id="1860587600">
              <w:marLeft w:val="0"/>
              <w:marRight w:val="0"/>
              <w:marTop w:val="0"/>
              <w:marBottom w:val="0"/>
              <w:divBdr>
                <w:top w:val="none" w:sz="0" w:space="0" w:color="auto"/>
                <w:left w:val="none" w:sz="0" w:space="0" w:color="auto"/>
                <w:bottom w:val="single" w:sz="6" w:space="8" w:color="DAE1E8"/>
                <w:right w:val="none" w:sz="0" w:space="0" w:color="auto"/>
              </w:divBdr>
            </w:div>
          </w:divsChild>
        </w:div>
      </w:divsChild>
    </w:div>
    <w:div w:id="1860587592">
      <w:marLeft w:val="0"/>
      <w:marRight w:val="0"/>
      <w:marTop w:val="0"/>
      <w:marBottom w:val="0"/>
      <w:divBdr>
        <w:top w:val="none" w:sz="0" w:space="0" w:color="auto"/>
        <w:left w:val="none" w:sz="0" w:space="0" w:color="auto"/>
        <w:bottom w:val="none" w:sz="0" w:space="0" w:color="auto"/>
        <w:right w:val="none" w:sz="0" w:space="0" w:color="auto"/>
      </w:divBdr>
      <w:divsChild>
        <w:div w:id="1860587567">
          <w:marLeft w:val="0"/>
          <w:marRight w:val="0"/>
          <w:marTop w:val="0"/>
          <w:marBottom w:val="0"/>
          <w:divBdr>
            <w:top w:val="none" w:sz="0" w:space="0" w:color="auto"/>
            <w:left w:val="none" w:sz="0" w:space="0" w:color="auto"/>
            <w:bottom w:val="none" w:sz="0" w:space="0" w:color="auto"/>
            <w:right w:val="none" w:sz="0" w:space="0" w:color="auto"/>
          </w:divBdr>
          <w:divsChild>
            <w:div w:id="1860587557">
              <w:marLeft w:val="0"/>
              <w:marRight w:val="0"/>
              <w:marTop w:val="0"/>
              <w:marBottom w:val="0"/>
              <w:divBdr>
                <w:top w:val="none" w:sz="0" w:space="0" w:color="auto"/>
                <w:left w:val="none" w:sz="0" w:space="0" w:color="auto"/>
                <w:bottom w:val="none" w:sz="0" w:space="0" w:color="auto"/>
                <w:right w:val="none" w:sz="0" w:space="0" w:color="auto"/>
              </w:divBdr>
              <w:divsChild>
                <w:div w:id="1860587558">
                  <w:marLeft w:val="0"/>
                  <w:marRight w:val="0"/>
                  <w:marTop w:val="0"/>
                  <w:marBottom w:val="0"/>
                  <w:divBdr>
                    <w:top w:val="none" w:sz="0" w:space="0" w:color="auto"/>
                    <w:left w:val="none" w:sz="0" w:space="0" w:color="auto"/>
                    <w:bottom w:val="none" w:sz="0" w:space="0" w:color="auto"/>
                    <w:right w:val="none" w:sz="0" w:space="0" w:color="auto"/>
                  </w:divBdr>
                  <w:divsChild>
                    <w:div w:id="18605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601">
      <w:marLeft w:val="0"/>
      <w:marRight w:val="0"/>
      <w:marTop w:val="0"/>
      <w:marBottom w:val="0"/>
      <w:divBdr>
        <w:top w:val="none" w:sz="0" w:space="0" w:color="auto"/>
        <w:left w:val="none" w:sz="0" w:space="0" w:color="auto"/>
        <w:bottom w:val="none" w:sz="0" w:space="0" w:color="auto"/>
        <w:right w:val="none" w:sz="0" w:space="0" w:color="auto"/>
      </w:divBdr>
      <w:divsChild>
        <w:div w:id="1860587556">
          <w:marLeft w:val="0"/>
          <w:marRight w:val="0"/>
          <w:marTop w:val="0"/>
          <w:marBottom w:val="0"/>
          <w:divBdr>
            <w:top w:val="none" w:sz="0" w:space="0" w:color="auto"/>
            <w:left w:val="none" w:sz="0" w:space="0" w:color="auto"/>
            <w:bottom w:val="none" w:sz="0" w:space="0" w:color="auto"/>
            <w:right w:val="none" w:sz="0" w:space="0" w:color="auto"/>
          </w:divBdr>
          <w:divsChild>
            <w:div w:id="1860587593">
              <w:marLeft w:val="0"/>
              <w:marRight w:val="0"/>
              <w:marTop w:val="0"/>
              <w:marBottom w:val="0"/>
              <w:divBdr>
                <w:top w:val="none" w:sz="0" w:space="0" w:color="auto"/>
                <w:left w:val="none" w:sz="0" w:space="0" w:color="auto"/>
                <w:bottom w:val="none" w:sz="0" w:space="0" w:color="auto"/>
                <w:right w:val="none" w:sz="0" w:space="0" w:color="auto"/>
              </w:divBdr>
              <w:divsChild>
                <w:div w:id="1860587595">
                  <w:marLeft w:val="0"/>
                  <w:marRight w:val="0"/>
                  <w:marTop w:val="0"/>
                  <w:marBottom w:val="0"/>
                  <w:divBdr>
                    <w:top w:val="none" w:sz="0" w:space="0" w:color="auto"/>
                    <w:left w:val="none" w:sz="0" w:space="0" w:color="auto"/>
                    <w:bottom w:val="none" w:sz="0" w:space="0" w:color="auto"/>
                    <w:right w:val="none" w:sz="0" w:space="0" w:color="auto"/>
                  </w:divBdr>
                  <w:divsChild>
                    <w:div w:id="1860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603">
      <w:marLeft w:val="0"/>
      <w:marRight w:val="0"/>
      <w:marTop w:val="0"/>
      <w:marBottom w:val="0"/>
      <w:divBdr>
        <w:top w:val="none" w:sz="0" w:space="0" w:color="auto"/>
        <w:left w:val="none" w:sz="0" w:space="0" w:color="auto"/>
        <w:bottom w:val="none" w:sz="0" w:space="0" w:color="auto"/>
        <w:right w:val="none" w:sz="0" w:space="0" w:color="auto"/>
      </w:divBdr>
      <w:divsChild>
        <w:div w:id="1860587566">
          <w:marLeft w:val="0"/>
          <w:marRight w:val="0"/>
          <w:marTop w:val="0"/>
          <w:marBottom w:val="0"/>
          <w:divBdr>
            <w:top w:val="none" w:sz="0" w:space="0" w:color="auto"/>
            <w:left w:val="none" w:sz="0" w:space="0" w:color="auto"/>
            <w:bottom w:val="none" w:sz="0" w:space="0" w:color="auto"/>
            <w:right w:val="none" w:sz="0" w:space="0" w:color="auto"/>
          </w:divBdr>
          <w:divsChild>
            <w:div w:id="1860587573">
              <w:marLeft w:val="0"/>
              <w:marRight w:val="0"/>
              <w:marTop w:val="0"/>
              <w:marBottom w:val="0"/>
              <w:divBdr>
                <w:top w:val="none" w:sz="0" w:space="0" w:color="auto"/>
                <w:left w:val="none" w:sz="0" w:space="0" w:color="auto"/>
                <w:bottom w:val="none" w:sz="0" w:space="0" w:color="auto"/>
                <w:right w:val="none" w:sz="0" w:space="0" w:color="auto"/>
              </w:divBdr>
              <w:divsChild>
                <w:div w:id="1860587555">
                  <w:marLeft w:val="0"/>
                  <w:marRight w:val="0"/>
                  <w:marTop w:val="0"/>
                  <w:marBottom w:val="0"/>
                  <w:divBdr>
                    <w:top w:val="none" w:sz="0" w:space="0" w:color="auto"/>
                    <w:left w:val="none" w:sz="0" w:space="0" w:color="auto"/>
                    <w:bottom w:val="none" w:sz="0" w:space="0" w:color="auto"/>
                    <w:right w:val="none" w:sz="0" w:space="0" w:color="auto"/>
                  </w:divBdr>
                  <w:divsChild>
                    <w:div w:id="18605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7604">
      <w:marLeft w:val="0"/>
      <w:marRight w:val="0"/>
      <w:marTop w:val="0"/>
      <w:marBottom w:val="0"/>
      <w:divBdr>
        <w:top w:val="none" w:sz="0" w:space="0" w:color="auto"/>
        <w:left w:val="none" w:sz="0" w:space="0" w:color="auto"/>
        <w:bottom w:val="none" w:sz="0" w:space="0" w:color="auto"/>
        <w:right w:val="none" w:sz="0" w:space="0" w:color="auto"/>
      </w:divBdr>
      <w:divsChild>
        <w:div w:id="1860587606">
          <w:marLeft w:val="0"/>
          <w:marRight w:val="0"/>
          <w:marTop w:val="0"/>
          <w:marBottom w:val="0"/>
          <w:divBdr>
            <w:top w:val="none" w:sz="0" w:space="0" w:color="auto"/>
            <w:left w:val="none" w:sz="0" w:space="0" w:color="auto"/>
            <w:bottom w:val="none" w:sz="0" w:space="0" w:color="auto"/>
            <w:right w:val="none" w:sz="0" w:space="0" w:color="auto"/>
          </w:divBdr>
          <w:divsChild>
            <w:div w:id="18605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7605">
      <w:marLeft w:val="0"/>
      <w:marRight w:val="0"/>
      <w:marTop w:val="0"/>
      <w:marBottom w:val="0"/>
      <w:divBdr>
        <w:top w:val="none" w:sz="0" w:space="0" w:color="auto"/>
        <w:left w:val="none" w:sz="0" w:space="0" w:color="auto"/>
        <w:bottom w:val="none" w:sz="0" w:space="0" w:color="auto"/>
        <w:right w:val="none" w:sz="0" w:space="0" w:color="auto"/>
      </w:divBdr>
      <w:divsChild>
        <w:div w:id="1860587580">
          <w:marLeft w:val="0"/>
          <w:marRight w:val="0"/>
          <w:marTop w:val="0"/>
          <w:marBottom w:val="0"/>
          <w:divBdr>
            <w:top w:val="none" w:sz="0" w:space="0" w:color="auto"/>
            <w:left w:val="none" w:sz="0" w:space="0" w:color="auto"/>
            <w:bottom w:val="none" w:sz="0" w:space="0" w:color="auto"/>
            <w:right w:val="none" w:sz="0" w:space="0" w:color="auto"/>
          </w:divBdr>
          <w:divsChild>
            <w:div w:id="1860587588">
              <w:marLeft w:val="0"/>
              <w:marRight w:val="0"/>
              <w:marTop w:val="0"/>
              <w:marBottom w:val="0"/>
              <w:divBdr>
                <w:top w:val="none" w:sz="0" w:space="0" w:color="auto"/>
                <w:left w:val="none" w:sz="0" w:space="0" w:color="auto"/>
                <w:bottom w:val="none" w:sz="0" w:space="0" w:color="auto"/>
                <w:right w:val="none" w:sz="0" w:space="0" w:color="auto"/>
              </w:divBdr>
              <w:divsChild>
                <w:div w:id="1860587597">
                  <w:marLeft w:val="0"/>
                  <w:marRight w:val="0"/>
                  <w:marTop w:val="0"/>
                  <w:marBottom w:val="0"/>
                  <w:divBdr>
                    <w:top w:val="none" w:sz="0" w:space="0" w:color="auto"/>
                    <w:left w:val="none" w:sz="0" w:space="0" w:color="auto"/>
                    <w:bottom w:val="none" w:sz="0" w:space="0" w:color="auto"/>
                    <w:right w:val="none" w:sz="0" w:space="0" w:color="auto"/>
                  </w:divBdr>
                  <w:divsChild>
                    <w:div w:id="18605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2748</Words>
  <Characters>15665</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Вариант 9</vt:lpstr>
    </vt:vector>
  </TitlesOfParts>
  <Company/>
  <LinksUpToDate>false</LinksUpToDate>
  <CharactersWithSpaces>18377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9</dc:title>
  <dc:subject/>
  <dc:creator>Masha</dc:creator>
  <cp:keywords/>
  <dc:description/>
  <cp:lastModifiedBy>admin</cp:lastModifiedBy>
  <cp:revision>2</cp:revision>
  <dcterms:created xsi:type="dcterms:W3CDTF">2014-03-12T17:41:00Z</dcterms:created>
  <dcterms:modified xsi:type="dcterms:W3CDTF">2014-03-12T17:41:00Z</dcterms:modified>
</cp:coreProperties>
</file>