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917" w:rsidRPr="00330823" w:rsidRDefault="005A0917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ТЕМА 11.</w:t>
      </w:r>
    </w:p>
    <w:p w:rsidR="00600C7D" w:rsidRDefault="00600C7D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5A0917" w:rsidRPr="00330823" w:rsidRDefault="005A0917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Нормирование труда на механизированных </w:t>
      </w:r>
      <w:r w:rsidRPr="00330823">
        <w:rPr>
          <w:color w:val="000000"/>
          <w:spacing w:val="-1"/>
          <w:sz w:val="28"/>
          <w:szCs w:val="28"/>
        </w:rPr>
        <w:t>полевых работах.</w:t>
      </w:r>
    </w:p>
    <w:p w:rsidR="005A0917" w:rsidRPr="00330823" w:rsidRDefault="005A0917" w:rsidP="00600C7D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Методика нормирования труда и основные нормообразующие факторы на </w:t>
      </w:r>
      <w:r w:rsidRPr="00330823">
        <w:rPr>
          <w:color w:val="000000"/>
          <w:sz w:val="28"/>
          <w:szCs w:val="28"/>
          <w:lang w:val="en-US"/>
        </w:rPr>
        <w:t>ME</w:t>
      </w:r>
    </w:p>
    <w:p w:rsidR="005A0917" w:rsidRPr="00330823" w:rsidRDefault="005A0917" w:rsidP="00600C7D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Расчет норм выработки на МПР по материалам наблюдений.</w:t>
      </w:r>
    </w:p>
    <w:p w:rsidR="005A0917" w:rsidRPr="00330823" w:rsidRDefault="005A0917" w:rsidP="00600C7D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3"/>
          <w:sz w:val="28"/>
          <w:szCs w:val="28"/>
        </w:rPr>
        <w:t>Определение норм труда на МПР по данным паспортизации полей и</w:t>
      </w:r>
      <w:r w:rsidR="00330823">
        <w:rPr>
          <w:color w:val="000000"/>
          <w:spacing w:val="-3"/>
          <w:sz w:val="28"/>
          <w:szCs w:val="28"/>
        </w:rPr>
        <w:t xml:space="preserve"> </w:t>
      </w:r>
      <w:r w:rsidRPr="00330823">
        <w:rPr>
          <w:color w:val="000000"/>
          <w:spacing w:val="-2"/>
          <w:sz w:val="28"/>
          <w:szCs w:val="28"/>
        </w:rPr>
        <w:t>нормативам.</w:t>
      </w:r>
    </w:p>
    <w:p w:rsidR="005A0917" w:rsidRPr="00330823" w:rsidRDefault="005A0917" w:rsidP="00600C7D">
      <w:pPr>
        <w:numPr>
          <w:ilvl w:val="0"/>
          <w:numId w:val="1"/>
        </w:numPr>
        <w:shd w:val="clear" w:color="auto" w:fill="FFFFFF"/>
        <w:tabs>
          <w:tab w:val="left" w:pos="115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Расчет комплексных норм труда.</w:t>
      </w:r>
    </w:p>
    <w:p w:rsidR="00600C7D" w:rsidRDefault="00600C7D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5A0917" w:rsidRPr="00330823" w:rsidRDefault="005A0917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Целью нормирования труда является установление, расчет нормы труда и внедрение ее в производство на различных видах работ.</w:t>
      </w:r>
    </w:p>
    <w:p w:rsidR="005A0917" w:rsidRPr="00330823" w:rsidRDefault="005A0917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Подразделение норм труда по видам работ основано на различиях в характере </w:t>
      </w:r>
      <w:r w:rsidRPr="00330823">
        <w:rPr>
          <w:color w:val="000000"/>
          <w:spacing w:val="-2"/>
          <w:sz w:val="28"/>
          <w:szCs w:val="28"/>
        </w:rPr>
        <w:t xml:space="preserve">применяемых средств труда. При определении нормы труда используются два основны </w:t>
      </w:r>
      <w:r w:rsidRPr="00330823">
        <w:rPr>
          <w:color w:val="000000"/>
          <w:spacing w:val="-4"/>
          <w:sz w:val="28"/>
          <w:szCs w:val="28"/>
        </w:rPr>
        <w:t>метода:</w:t>
      </w:r>
    </w:p>
    <w:p w:rsidR="005A0917" w:rsidRPr="00330823" w:rsidRDefault="005A0917" w:rsidP="00600C7D">
      <w:pPr>
        <w:shd w:val="clear" w:color="auto" w:fill="FFFFFF"/>
        <w:tabs>
          <w:tab w:val="left" w:pos="1114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1.</w:t>
      </w:r>
      <w:r w:rsidRPr="00330823">
        <w:rPr>
          <w:color w:val="000000"/>
          <w:sz w:val="28"/>
          <w:szCs w:val="28"/>
        </w:rPr>
        <w:tab/>
      </w:r>
      <w:r w:rsidRPr="00330823">
        <w:rPr>
          <w:color w:val="000000"/>
          <w:spacing w:val="-1"/>
          <w:sz w:val="28"/>
          <w:szCs w:val="28"/>
        </w:rPr>
        <w:t>Через расчет часовой производительности агрегата, т.е. количества</w:t>
      </w:r>
      <w:r w:rsidR="000B35E6">
        <w:rPr>
          <w:color w:val="000000"/>
          <w:spacing w:val="-1"/>
          <w:sz w:val="28"/>
          <w:szCs w:val="28"/>
        </w:rPr>
        <w:t xml:space="preserve"> </w:t>
      </w:r>
      <w:r w:rsidRPr="00330823">
        <w:rPr>
          <w:color w:val="000000"/>
          <w:sz w:val="28"/>
          <w:szCs w:val="28"/>
        </w:rPr>
        <w:t xml:space="preserve">выполненной работы за 1 час основного времени — Нсм = </w:t>
      </w:r>
      <w:r w:rsidRPr="00330823">
        <w:rPr>
          <w:color w:val="000000"/>
          <w:sz w:val="28"/>
          <w:szCs w:val="28"/>
          <w:lang w:val="en-US"/>
        </w:rPr>
        <w:t>W</w:t>
      </w:r>
      <w:r w:rsidRPr="00330823">
        <w:rPr>
          <w:color w:val="000000"/>
          <w:sz w:val="28"/>
          <w:szCs w:val="28"/>
        </w:rPr>
        <w:t xml:space="preserve"> х То.</w:t>
      </w:r>
      <w:r w:rsidR="000B35E6">
        <w:rPr>
          <w:color w:val="000000"/>
          <w:sz w:val="28"/>
          <w:szCs w:val="28"/>
        </w:rPr>
        <w:t xml:space="preserve"> э</w:t>
      </w:r>
      <w:r w:rsidRPr="00330823">
        <w:rPr>
          <w:color w:val="000000"/>
          <w:spacing w:val="-2"/>
          <w:sz w:val="28"/>
          <w:szCs w:val="28"/>
        </w:rPr>
        <w:t xml:space="preserve">тим способом рассчитываются нормы труда на МПР, ручных работах, при </w:t>
      </w:r>
      <w:r w:rsidRPr="00330823">
        <w:rPr>
          <w:color w:val="000000"/>
          <w:spacing w:val="-1"/>
          <w:sz w:val="28"/>
          <w:szCs w:val="28"/>
        </w:rPr>
        <w:t>обслуживании стационарных машин.</w:t>
      </w:r>
    </w:p>
    <w:p w:rsidR="005A0917" w:rsidRPr="00330823" w:rsidRDefault="005A0917" w:rsidP="00600C7D">
      <w:pPr>
        <w:shd w:val="clear" w:color="auto" w:fill="FFFFFF"/>
        <w:tabs>
          <w:tab w:val="left" w:pos="1022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2.</w:t>
      </w:r>
      <w:r w:rsidRPr="00330823">
        <w:rPr>
          <w:color w:val="000000"/>
          <w:sz w:val="28"/>
          <w:szCs w:val="28"/>
        </w:rPr>
        <w:tab/>
      </w:r>
      <w:r w:rsidRPr="00330823">
        <w:rPr>
          <w:color w:val="000000"/>
          <w:spacing w:val="-2"/>
          <w:sz w:val="28"/>
          <w:szCs w:val="28"/>
        </w:rPr>
        <w:t>Через нормативные затраты времени на единицу работы или обслуживания</w:t>
      </w:r>
      <w:r w:rsidR="000B35E6">
        <w:rPr>
          <w:color w:val="000000"/>
          <w:spacing w:val="-2"/>
          <w:sz w:val="28"/>
          <w:szCs w:val="28"/>
        </w:rPr>
        <w:t xml:space="preserve">  </w:t>
      </w:r>
      <w:r w:rsidRPr="00330823">
        <w:rPr>
          <w:color w:val="000000"/>
          <w:spacing w:val="-1"/>
          <w:sz w:val="28"/>
          <w:szCs w:val="28"/>
        </w:rPr>
        <w:t>животноводстве, на ремонтных работах).</w:t>
      </w:r>
    </w:p>
    <w:p w:rsidR="00600C7D" w:rsidRDefault="005A0917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МПР занимают наибольший удельный вес в общем объеме с.-х. работ. При </w:t>
      </w:r>
      <w:r w:rsidRPr="00330823">
        <w:rPr>
          <w:color w:val="000000"/>
          <w:spacing w:val="-1"/>
          <w:sz w:val="28"/>
          <w:szCs w:val="28"/>
        </w:rPr>
        <w:t xml:space="preserve">расчете нормы выработки на МПР необходимо учитывать характер нормообразующих факторов, т.е. факторов, влияющих на норму труда. К ним относятся следующие: </w:t>
      </w:r>
    </w:p>
    <w:p w:rsidR="00605389" w:rsidRPr="00330823" w:rsidRDefault="005A0917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pacing w:val="-3"/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1. Агротехнические требования к работе, включающие агрофон, глубину обработки почвы и заделки семян, требования к качеству работ, ширину междурядий, способы посева и посадки, нормы высева семян, внесения удобрений, скорость движения </w:t>
      </w:r>
      <w:r w:rsidRPr="00330823">
        <w:rPr>
          <w:color w:val="000000"/>
          <w:spacing w:val="-3"/>
          <w:sz w:val="28"/>
          <w:szCs w:val="28"/>
        </w:rPr>
        <w:t>агрегата;</w:t>
      </w:r>
    </w:p>
    <w:p w:rsidR="00605389" w:rsidRPr="00330823" w:rsidRDefault="00605389" w:rsidP="00600C7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>Удельная энергоемкость работ или удельное сопротивление машин, обусловленные</w:t>
      </w:r>
      <w:r w:rsidRPr="00330823">
        <w:rPr>
          <w:color w:val="000000"/>
          <w:spacing w:val="-2"/>
          <w:sz w:val="28"/>
          <w:szCs w:val="28"/>
        </w:rPr>
        <w:br/>
      </w:r>
      <w:r w:rsidRPr="00330823">
        <w:rPr>
          <w:color w:val="000000"/>
          <w:spacing w:val="-1"/>
          <w:sz w:val="28"/>
          <w:szCs w:val="28"/>
        </w:rPr>
        <w:t>типом рабочих органов и особенностями почв;</w:t>
      </w:r>
    </w:p>
    <w:p w:rsidR="000B35E6" w:rsidRPr="000B35E6" w:rsidRDefault="00605389" w:rsidP="00600C7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>Тяговые, энергетические и другие эксплуатационные показатели</w:t>
      </w:r>
      <w:r w:rsidR="000B35E6">
        <w:rPr>
          <w:color w:val="000000"/>
          <w:spacing w:val="-2"/>
          <w:sz w:val="28"/>
          <w:szCs w:val="28"/>
        </w:rPr>
        <w:t xml:space="preserve"> </w:t>
      </w:r>
      <w:r w:rsidRPr="00330823">
        <w:rPr>
          <w:color w:val="000000"/>
          <w:spacing w:val="-2"/>
          <w:sz w:val="28"/>
          <w:szCs w:val="28"/>
        </w:rPr>
        <w:t>тракторов,</w:t>
      </w:r>
    </w:p>
    <w:p w:rsidR="00605389" w:rsidRPr="00330823" w:rsidRDefault="00605389" w:rsidP="00600C7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комбайнов, связанные с их конструктивными особенностями;</w:t>
      </w:r>
    </w:p>
    <w:p w:rsidR="00605389" w:rsidRPr="00330823" w:rsidRDefault="00605389" w:rsidP="00600C7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>Густота и высота растений, урожайность основной и побочной продукции,</w:t>
      </w:r>
      <w:r w:rsidR="000B35E6">
        <w:rPr>
          <w:color w:val="000000"/>
          <w:spacing w:val="-2"/>
          <w:sz w:val="28"/>
          <w:szCs w:val="28"/>
        </w:rPr>
        <w:t xml:space="preserve"> </w:t>
      </w:r>
      <w:r w:rsidRPr="00330823">
        <w:rPr>
          <w:color w:val="000000"/>
          <w:spacing w:val="-1"/>
          <w:sz w:val="28"/>
          <w:szCs w:val="28"/>
        </w:rPr>
        <w:t>влажность, засоренность, полеглость;</w:t>
      </w:r>
    </w:p>
    <w:p w:rsidR="00605389" w:rsidRPr="00330823" w:rsidRDefault="00605389" w:rsidP="00600C7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Постоянные показатели полей - площадь, длина гона, конфигурация, рельеф, наличии </w:t>
      </w:r>
      <w:r w:rsidRPr="00330823">
        <w:rPr>
          <w:color w:val="000000"/>
          <w:spacing w:val="-1"/>
          <w:sz w:val="28"/>
          <w:szCs w:val="28"/>
        </w:rPr>
        <w:t>препятствий, высота над уровнем моря;</w:t>
      </w:r>
    </w:p>
    <w:p w:rsidR="00605389" w:rsidRPr="00330823" w:rsidRDefault="00605389" w:rsidP="00600C7D">
      <w:pPr>
        <w:numPr>
          <w:ilvl w:val="0"/>
          <w:numId w:val="2"/>
        </w:numPr>
        <w:shd w:val="clear" w:color="auto" w:fill="FFFFFF"/>
        <w:tabs>
          <w:tab w:val="left" w:pos="322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Рациональная технология и организация работ.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3"/>
          <w:sz w:val="28"/>
          <w:szCs w:val="28"/>
        </w:rPr>
        <w:t xml:space="preserve">Нормы выработки на МГТР для конкретных условий производства можно </w:t>
      </w:r>
      <w:r w:rsidRPr="00330823">
        <w:rPr>
          <w:color w:val="000000"/>
          <w:spacing w:val="-1"/>
          <w:sz w:val="28"/>
          <w:szCs w:val="28"/>
        </w:rPr>
        <w:t xml:space="preserve">разработать при наличии данных о рабочей скорости движения агрегата, рабочей </w:t>
      </w:r>
      <w:r w:rsidRPr="00330823">
        <w:rPr>
          <w:color w:val="000000"/>
          <w:spacing w:val="-2"/>
          <w:sz w:val="28"/>
          <w:szCs w:val="28"/>
        </w:rPr>
        <w:t xml:space="preserve">ширине захвата, времени основной работы в течение смены. Эти данные получают при </w:t>
      </w:r>
      <w:r w:rsidRPr="00330823">
        <w:rPr>
          <w:color w:val="000000"/>
          <w:spacing w:val="-1"/>
          <w:sz w:val="28"/>
          <w:szCs w:val="28"/>
        </w:rPr>
        <w:t>помощи наблюдений за работой механизированного агрегата.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Наблюдения проводятся в типичных производственных условиях за работой </w:t>
      </w:r>
      <w:r w:rsidRPr="00330823">
        <w:rPr>
          <w:color w:val="000000"/>
          <w:spacing w:val="-2"/>
          <w:sz w:val="28"/>
          <w:szCs w:val="28"/>
        </w:rPr>
        <w:t xml:space="preserve">исправного и укомплектованного в соответствии с агротехническими требованиями </w:t>
      </w:r>
      <w:r w:rsidRPr="00330823">
        <w:rPr>
          <w:color w:val="000000"/>
          <w:spacing w:val="-1"/>
          <w:sz w:val="28"/>
          <w:szCs w:val="28"/>
        </w:rPr>
        <w:t>агрегата. Механизатор и обслуживающий персонал должны иметь необходимую квалификацию и опыт работы.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Для определения всех элементов затрат рабочего времени и выполнения </w:t>
      </w:r>
      <w:r w:rsidRPr="00330823">
        <w:rPr>
          <w:color w:val="000000"/>
          <w:spacing w:val="-2"/>
          <w:sz w:val="28"/>
          <w:szCs w:val="28"/>
        </w:rPr>
        <w:t xml:space="preserve">необходимых замеров наблюдение за работой агрегата проводятся полный рабочий дней </w:t>
      </w:r>
      <w:r w:rsidRPr="00330823">
        <w:rPr>
          <w:color w:val="000000"/>
          <w:spacing w:val="-1"/>
          <w:sz w:val="28"/>
          <w:szCs w:val="28"/>
        </w:rPr>
        <w:t xml:space="preserve">в трехкратной повторности. Затраты времени по элементам работ определяются по </w:t>
      </w:r>
      <w:r w:rsidRPr="00330823">
        <w:rPr>
          <w:color w:val="000000"/>
          <w:spacing w:val="-2"/>
          <w:sz w:val="28"/>
          <w:szCs w:val="28"/>
        </w:rPr>
        <w:t>средним значениям.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Результаты наблюдения заносятся в наблюдательные листы, шифруются, сводятся в группы, составляется фактический баланс использования времени смены.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3"/>
          <w:sz w:val="28"/>
          <w:szCs w:val="28"/>
        </w:rPr>
        <w:t xml:space="preserve">Сменная норма выработки определяется по формуле: </w:t>
      </w:r>
      <w:r w:rsidRPr="00330823">
        <w:rPr>
          <w:b/>
          <w:bCs/>
          <w:color w:val="000000"/>
          <w:sz w:val="28"/>
          <w:szCs w:val="28"/>
        </w:rPr>
        <w:t xml:space="preserve">Нсм </w:t>
      </w:r>
      <w:r w:rsidRPr="00330823">
        <w:rPr>
          <w:color w:val="000000"/>
          <w:sz w:val="28"/>
          <w:szCs w:val="28"/>
        </w:rPr>
        <w:t xml:space="preserve">= </w:t>
      </w:r>
      <w:r w:rsidRPr="00330823">
        <w:rPr>
          <w:color w:val="000000"/>
          <w:sz w:val="28"/>
          <w:szCs w:val="28"/>
          <w:lang w:val="en-US"/>
        </w:rPr>
        <w:t>w</w:t>
      </w:r>
      <w:r w:rsidRPr="00330823">
        <w:rPr>
          <w:color w:val="000000"/>
          <w:sz w:val="28"/>
          <w:szCs w:val="28"/>
        </w:rPr>
        <w:t xml:space="preserve"> х То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w</w:t>
      </w:r>
      <w:r w:rsidRPr="00330823">
        <w:rPr>
          <w:color w:val="000000"/>
          <w:sz w:val="28"/>
          <w:szCs w:val="28"/>
        </w:rPr>
        <w:t xml:space="preserve"> = 0.1 х Вр х </w:t>
      </w:r>
      <w:r w:rsidRPr="00330823">
        <w:rPr>
          <w:color w:val="000000"/>
          <w:sz w:val="28"/>
          <w:szCs w:val="28"/>
          <w:lang w:val="en-US"/>
        </w:rPr>
        <w:t>Vp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 Н см = 0.1 х Вр х </w:t>
      </w:r>
      <w:r w:rsidRPr="00330823">
        <w:rPr>
          <w:color w:val="000000"/>
          <w:sz w:val="28"/>
          <w:szCs w:val="28"/>
          <w:lang w:val="en-US"/>
        </w:rPr>
        <w:t>Vp</w:t>
      </w:r>
      <w:r w:rsidRPr="00330823">
        <w:rPr>
          <w:color w:val="000000"/>
          <w:sz w:val="28"/>
          <w:szCs w:val="28"/>
        </w:rPr>
        <w:t xml:space="preserve"> х То, где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w</w:t>
      </w:r>
      <w:r w:rsidRPr="00330823">
        <w:rPr>
          <w:color w:val="000000"/>
          <w:sz w:val="28"/>
          <w:szCs w:val="28"/>
        </w:rPr>
        <w:t xml:space="preserve"> — производительность агрегата за час основного времени, га/час;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То - время основной работы в течение смены, час;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Вр - рабочая ширина захвата агрегата, м;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Vp</w:t>
      </w:r>
      <w:r w:rsidRPr="00330823">
        <w:rPr>
          <w:color w:val="000000"/>
          <w:sz w:val="28"/>
          <w:szCs w:val="28"/>
        </w:rPr>
        <w:t xml:space="preserve"> - рабочая скорость движения агрегата, км/час.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i/>
          <w:iCs/>
          <w:color w:val="000000"/>
          <w:spacing w:val="-2"/>
          <w:sz w:val="28"/>
          <w:szCs w:val="28"/>
        </w:rPr>
        <w:t xml:space="preserve">Время основной работы (То) </w:t>
      </w:r>
      <w:r w:rsidRPr="00330823">
        <w:rPr>
          <w:color w:val="000000"/>
          <w:spacing w:val="-2"/>
          <w:sz w:val="28"/>
          <w:szCs w:val="28"/>
        </w:rPr>
        <w:t>на механизированных полевых работах представляв собой время, которое затрачивается на выполнение рабочих ходов в течение смены. Он определяется по формуле: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То </w:t>
      </w:r>
      <w:r w:rsidRPr="00330823">
        <w:rPr>
          <w:color w:val="000000"/>
          <w:sz w:val="28"/>
          <w:szCs w:val="28"/>
        </w:rPr>
        <w:t xml:space="preserve">= </w:t>
      </w:r>
      <w:r w:rsidRPr="00330823">
        <w:rPr>
          <w:b/>
          <w:bCs/>
          <w:color w:val="000000"/>
          <w:sz w:val="28"/>
          <w:szCs w:val="28"/>
        </w:rPr>
        <w:t xml:space="preserve">Тем </w:t>
      </w:r>
      <w:r w:rsidRPr="00330823">
        <w:rPr>
          <w:color w:val="000000"/>
          <w:sz w:val="28"/>
          <w:szCs w:val="28"/>
        </w:rPr>
        <w:t xml:space="preserve">- </w:t>
      </w:r>
      <w:r w:rsidRPr="00330823">
        <w:rPr>
          <w:b/>
          <w:bCs/>
          <w:color w:val="000000"/>
          <w:sz w:val="28"/>
          <w:szCs w:val="28"/>
        </w:rPr>
        <w:t xml:space="preserve">(Тв </w:t>
      </w:r>
      <w:r w:rsidRPr="00330823">
        <w:rPr>
          <w:color w:val="000000"/>
          <w:sz w:val="28"/>
          <w:szCs w:val="28"/>
        </w:rPr>
        <w:t xml:space="preserve">+ </w:t>
      </w:r>
      <w:r w:rsidRPr="00330823">
        <w:rPr>
          <w:b/>
          <w:bCs/>
          <w:color w:val="000000"/>
          <w:sz w:val="28"/>
          <w:szCs w:val="28"/>
        </w:rPr>
        <w:t xml:space="preserve">Тобс + Тпто + Тотл </w:t>
      </w:r>
      <w:r w:rsidRPr="00330823">
        <w:rPr>
          <w:color w:val="000000"/>
          <w:sz w:val="28"/>
          <w:szCs w:val="28"/>
        </w:rPr>
        <w:t xml:space="preserve">+ </w:t>
      </w:r>
      <w:r w:rsidRPr="00330823">
        <w:rPr>
          <w:b/>
          <w:bCs/>
          <w:color w:val="000000"/>
          <w:sz w:val="28"/>
          <w:szCs w:val="28"/>
        </w:rPr>
        <w:t xml:space="preserve">Тпз), </w:t>
      </w:r>
      <w:r w:rsidRPr="00330823">
        <w:rPr>
          <w:color w:val="000000"/>
          <w:sz w:val="28"/>
          <w:szCs w:val="28"/>
        </w:rPr>
        <w:t>где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Тем - нормируемое время смены;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Тв - вспомогательное время смены;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Тобс - время организационно-технического обслуживания агрегата;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Тпто - перерывы, обусловленные технологией и организацией процесса;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Тотл - перерывы на отдых и личные надобности;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Тпз - время подготовительно-заключительной работы.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i/>
          <w:iCs/>
          <w:color w:val="000000"/>
          <w:spacing w:val="-1"/>
          <w:sz w:val="28"/>
          <w:szCs w:val="28"/>
        </w:rPr>
        <w:t xml:space="preserve">Вспомогательное время </w:t>
      </w:r>
      <w:r w:rsidRPr="00330823">
        <w:rPr>
          <w:color w:val="000000"/>
          <w:spacing w:val="-1"/>
          <w:sz w:val="28"/>
          <w:szCs w:val="28"/>
        </w:rPr>
        <w:t>на МПР включает время холостых поворотов и заездов агрегата на загоне (Тв1), на загрузку семян (Тв2), удобрений и ядохимикатов (ТвЗ), на выгрузку бункера (Тв4), переключение механизмов, подъезд под загрузку, разгрузку, заезд в борозду, в загонку.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  <w:u w:val="single"/>
        </w:rPr>
        <w:t>Время холостых поворотов и заездов (Тв1</w:t>
      </w:r>
      <w:r w:rsidRPr="00330823">
        <w:rPr>
          <w:color w:val="000000"/>
          <w:spacing w:val="-2"/>
          <w:sz w:val="28"/>
          <w:szCs w:val="28"/>
        </w:rPr>
        <w:t xml:space="preserve">) зависит от продолжительности смены. </w:t>
      </w:r>
      <w:r w:rsidRPr="00330823">
        <w:rPr>
          <w:color w:val="000000"/>
          <w:spacing w:val="-1"/>
          <w:sz w:val="28"/>
          <w:szCs w:val="28"/>
        </w:rPr>
        <w:t>вида работ, состава агрегата, длины гона, способа и скорости движения агрегата под нагрузкой и на поворотах.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Тв1 </w:t>
      </w:r>
      <w:r w:rsidRPr="00330823">
        <w:rPr>
          <w:color w:val="000000"/>
          <w:sz w:val="28"/>
          <w:szCs w:val="28"/>
        </w:rPr>
        <w:t xml:space="preserve">= </w:t>
      </w:r>
      <w:r w:rsidRPr="00330823">
        <w:rPr>
          <w:b/>
          <w:bCs/>
          <w:color w:val="000000"/>
          <w:sz w:val="28"/>
          <w:szCs w:val="28"/>
        </w:rPr>
        <w:t xml:space="preserve">тпов </w:t>
      </w:r>
      <w:r w:rsidRPr="00330823">
        <w:rPr>
          <w:color w:val="000000"/>
          <w:sz w:val="28"/>
          <w:szCs w:val="28"/>
        </w:rPr>
        <w:t xml:space="preserve">х </w:t>
      </w:r>
      <w:r w:rsidRPr="00330823">
        <w:rPr>
          <w:b/>
          <w:bCs/>
          <w:color w:val="000000"/>
          <w:sz w:val="28"/>
          <w:szCs w:val="28"/>
        </w:rPr>
        <w:t xml:space="preserve">То, </w:t>
      </w:r>
      <w:r w:rsidRPr="00330823">
        <w:rPr>
          <w:color w:val="000000"/>
          <w:sz w:val="28"/>
          <w:szCs w:val="28"/>
        </w:rPr>
        <w:t>где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тпов - коэффициент поворотов, характеризующий отношение времени поворотов к основному времени работы (тпов = Тв1 : То).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u w:val="single"/>
        </w:rPr>
        <w:t>Время на загрузку и выгрузку материалов</w:t>
      </w:r>
      <w:r w:rsidRPr="00330823">
        <w:rPr>
          <w:color w:val="000000"/>
          <w:sz w:val="28"/>
          <w:szCs w:val="28"/>
        </w:rPr>
        <w:t xml:space="preserve"> в течение смены зависит от нормы </w:t>
      </w:r>
      <w:r w:rsidRPr="00330823">
        <w:rPr>
          <w:color w:val="000000"/>
          <w:spacing w:val="-1"/>
          <w:sz w:val="28"/>
          <w:szCs w:val="28"/>
        </w:rPr>
        <w:t xml:space="preserve">высева семян, удобрений, емкости бункера комбайна, продолжительности одной загрузки (выгрузки), рабочей и транспортной скорости агрегата и расстояния подъезда </w:t>
      </w:r>
      <w:r w:rsidRPr="00330823">
        <w:rPr>
          <w:color w:val="000000"/>
          <w:spacing w:val="-2"/>
          <w:sz w:val="28"/>
          <w:szCs w:val="28"/>
        </w:rPr>
        <w:t>к месту загрузки.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Тзаг (выг) </w:t>
      </w:r>
      <w:r w:rsidRPr="00330823">
        <w:rPr>
          <w:color w:val="000000"/>
          <w:sz w:val="28"/>
          <w:szCs w:val="28"/>
        </w:rPr>
        <w:t xml:space="preserve">= </w:t>
      </w:r>
      <w:r w:rsidRPr="00330823">
        <w:rPr>
          <w:b/>
          <w:bCs/>
          <w:color w:val="000000"/>
          <w:sz w:val="28"/>
          <w:szCs w:val="28"/>
        </w:rPr>
        <w:t xml:space="preserve">тзаг (выг) х То, </w:t>
      </w:r>
      <w:r w:rsidRPr="00330823">
        <w:rPr>
          <w:color w:val="000000"/>
          <w:sz w:val="28"/>
          <w:szCs w:val="28"/>
        </w:rPr>
        <w:t>где</w:t>
      </w:r>
    </w:p>
    <w:p w:rsidR="00605389" w:rsidRPr="00330823" w:rsidRDefault="00605389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тзаг (выг) - коэффициент загрузки, характеризующий отношение времени </w:t>
      </w:r>
      <w:r w:rsidRPr="00330823">
        <w:rPr>
          <w:color w:val="000000"/>
          <w:spacing w:val="-1"/>
          <w:sz w:val="28"/>
          <w:szCs w:val="28"/>
        </w:rPr>
        <w:t>загрузки к основному времени работы.</w:t>
      </w:r>
    </w:p>
    <w:p w:rsidR="00600C7D" w:rsidRDefault="00600C7D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605389" w:rsidRDefault="00330823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</w:p>
    <w:p w:rsidR="000B35E6" w:rsidRPr="00330823" w:rsidRDefault="000B35E6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i/>
          <w:iCs/>
          <w:color w:val="000000"/>
          <w:spacing w:val="-1"/>
          <w:sz w:val="28"/>
          <w:szCs w:val="28"/>
        </w:rPr>
        <w:t xml:space="preserve">Время организационно-технического обслуживания </w:t>
      </w:r>
      <w:r w:rsidRPr="00330823">
        <w:rPr>
          <w:color w:val="000000"/>
          <w:spacing w:val="-1"/>
          <w:sz w:val="28"/>
          <w:szCs w:val="28"/>
        </w:rPr>
        <w:t xml:space="preserve">включает время технической </w:t>
      </w:r>
      <w:r w:rsidRPr="00330823">
        <w:rPr>
          <w:color w:val="000000"/>
          <w:spacing w:val="-2"/>
          <w:sz w:val="28"/>
          <w:szCs w:val="28"/>
        </w:rPr>
        <w:t xml:space="preserve">регулировки (Тобс1), время на мелкий ремонт (Тобс2), время очистки рабочих органов, </w:t>
      </w:r>
      <w:r w:rsidRPr="00330823">
        <w:rPr>
          <w:color w:val="000000"/>
          <w:spacing w:val="-1"/>
          <w:sz w:val="28"/>
          <w:szCs w:val="28"/>
        </w:rPr>
        <w:t>проверки качества работы (ТобсЗ).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>Тобс = Тобс1 + Тобс2 + ТобсЗ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Указанные затраты времени зависят от условий работы, технического состояния </w:t>
      </w:r>
      <w:r w:rsidRPr="00330823">
        <w:rPr>
          <w:color w:val="000000"/>
          <w:spacing w:val="-1"/>
          <w:sz w:val="28"/>
          <w:szCs w:val="28"/>
        </w:rPr>
        <w:t>агрегата и продолжительности рабочей смены. Они определяются на основе данных фотохронометражных наблюдений.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i/>
          <w:iCs/>
          <w:color w:val="000000"/>
          <w:spacing w:val="-1"/>
          <w:sz w:val="28"/>
          <w:szCs w:val="28"/>
        </w:rPr>
        <w:t xml:space="preserve">Время перерывов, обусловленных технологией и организацией работ (Тпто) </w:t>
      </w:r>
      <w:r w:rsidRPr="00330823">
        <w:rPr>
          <w:color w:val="000000"/>
          <w:spacing w:val="-1"/>
          <w:sz w:val="28"/>
          <w:szCs w:val="28"/>
        </w:rPr>
        <w:t>имеет место при выполнении комплекса взаимосвязанных трудовых процессов, применяется при разработке комплексных норм.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i/>
          <w:iCs/>
          <w:color w:val="000000"/>
          <w:sz w:val="28"/>
          <w:szCs w:val="28"/>
        </w:rPr>
        <w:t xml:space="preserve">Время на отдых и личные надобности (Тотл) </w:t>
      </w:r>
      <w:r w:rsidRPr="00330823">
        <w:rPr>
          <w:color w:val="000000"/>
          <w:sz w:val="28"/>
          <w:szCs w:val="28"/>
        </w:rPr>
        <w:t xml:space="preserve">устанавливается на основе рекомендуемых нормативов по видам работ. Тлн во всех случаях равно 10 минут. </w:t>
      </w:r>
      <w:r w:rsidRPr="00330823">
        <w:rPr>
          <w:color w:val="000000"/>
          <w:spacing w:val="-1"/>
          <w:sz w:val="28"/>
          <w:szCs w:val="28"/>
        </w:rPr>
        <w:t>Тотд по видам работ:</w:t>
      </w:r>
    </w:p>
    <w:p w:rsidR="004417A5" w:rsidRPr="00330823" w:rsidRDefault="004417A5" w:rsidP="00600C7D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</w:rPr>
        <w:t>вспашка, посев, посадка - 20 мин.</w:t>
      </w:r>
    </w:p>
    <w:p w:rsidR="004417A5" w:rsidRPr="00330823" w:rsidRDefault="004417A5" w:rsidP="00600C7D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</w:rPr>
        <w:t>культивация, лущение, дискование, разбрасывание мин. удобрений - 15 мин.</w:t>
      </w:r>
    </w:p>
    <w:p w:rsidR="004417A5" w:rsidRPr="00330823" w:rsidRDefault="004417A5" w:rsidP="00600C7D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</w:rPr>
        <w:t>внесение жидких удобрений в почву - 30 мин.</w:t>
      </w:r>
    </w:p>
    <w:p w:rsidR="004417A5" w:rsidRPr="00330823" w:rsidRDefault="004417A5" w:rsidP="00600C7D">
      <w:pPr>
        <w:numPr>
          <w:ilvl w:val="0"/>
          <w:numId w:val="3"/>
        </w:numPr>
        <w:shd w:val="clear" w:color="auto" w:fill="FFFFFF"/>
        <w:tabs>
          <w:tab w:val="left" w:pos="907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z w:val="28"/>
          <w:szCs w:val="28"/>
        </w:rPr>
        <w:t>уборочные работы - 25 мин.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i/>
          <w:iCs/>
          <w:color w:val="000000"/>
          <w:spacing w:val="-1"/>
          <w:sz w:val="28"/>
          <w:szCs w:val="28"/>
        </w:rPr>
        <w:t xml:space="preserve">Подготовительно-заключительное время (Тпз) </w:t>
      </w:r>
      <w:r w:rsidRPr="00330823">
        <w:rPr>
          <w:color w:val="000000"/>
          <w:spacing w:val="-1"/>
          <w:sz w:val="28"/>
          <w:szCs w:val="28"/>
        </w:rPr>
        <w:t>состоит из времени ежесменного тех. обслуживания трактора (Тпз1), ежесменного тех. обслуживания СХМ (Тпз2), внутрисменных переездов с участка на участок (Тпз4), на получение наряда (Тпз5), на подготовку к переезду (Тпз6), подготовительно-заключительное время исполнителя (Тпз7). Затраты времени на переезды агрегата с места стоянки до работы и обратно в начале и конце смены (ТпзЗ) в расчетный баланс времени смены не включаются. Они нормируются и оплачиваются отдельно.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Тпз </w:t>
      </w:r>
      <w:r w:rsidRPr="00330823">
        <w:rPr>
          <w:color w:val="000000"/>
          <w:sz w:val="28"/>
          <w:szCs w:val="28"/>
        </w:rPr>
        <w:t xml:space="preserve">= </w:t>
      </w:r>
      <w:r w:rsidRPr="00330823">
        <w:rPr>
          <w:b/>
          <w:bCs/>
          <w:color w:val="000000"/>
          <w:sz w:val="28"/>
          <w:szCs w:val="28"/>
        </w:rPr>
        <w:t>Тпз1 + Тпз2 + Тпз4 + Тпз5 + Тпзб + Тпз7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Нормативные значения всех видов Тпз определяются по справочным таблицам, за </w:t>
      </w:r>
      <w:r w:rsidRPr="00330823">
        <w:rPr>
          <w:color w:val="000000"/>
          <w:spacing w:val="-1"/>
          <w:sz w:val="28"/>
          <w:szCs w:val="28"/>
        </w:rPr>
        <w:t>исключением Тпз4 и Тпзб.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Тпер = (Тпз4 +Тпз6) = тпер х То, где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тпер — коэффициент внутрисменных переездов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После определения значений Тпз, Тобс, Тотл, Тпто, таов, тзаг (выг), тпер для </w:t>
      </w:r>
      <w:r w:rsidRPr="00330823">
        <w:rPr>
          <w:color w:val="000000"/>
          <w:spacing w:val="-1"/>
          <w:sz w:val="28"/>
          <w:szCs w:val="28"/>
        </w:rPr>
        <w:t>полевых агрегатов рассчитывают время основной работы по формуле: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Тем </w:t>
      </w:r>
      <w:r w:rsidRPr="00330823">
        <w:rPr>
          <w:color w:val="000000"/>
          <w:sz w:val="28"/>
          <w:szCs w:val="28"/>
        </w:rPr>
        <w:t xml:space="preserve">- </w:t>
      </w:r>
      <w:r w:rsidRPr="00330823">
        <w:rPr>
          <w:b/>
          <w:bCs/>
          <w:color w:val="000000"/>
          <w:sz w:val="28"/>
          <w:szCs w:val="28"/>
        </w:rPr>
        <w:t xml:space="preserve">(Тпз </w:t>
      </w:r>
      <w:r w:rsidRPr="00330823">
        <w:rPr>
          <w:color w:val="000000"/>
          <w:sz w:val="28"/>
          <w:szCs w:val="28"/>
        </w:rPr>
        <w:t xml:space="preserve">+ </w:t>
      </w:r>
      <w:r w:rsidRPr="00330823">
        <w:rPr>
          <w:b/>
          <w:bCs/>
          <w:color w:val="000000"/>
          <w:sz w:val="28"/>
          <w:szCs w:val="28"/>
        </w:rPr>
        <w:t>Тобс + Тпто + Тотл)</w:t>
      </w:r>
    </w:p>
    <w:p w:rsidR="004417A5" w:rsidRPr="00330823" w:rsidRDefault="004417A5" w:rsidP="00600C7D">
      <w:pPr>
        <w:shd w:val="clear" w:color="auto" w:fill="FFFFFF"/>
        <w:tabs>
          <w:tab w:val="left" w:leader="hyphen" w:pos="6307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То =  </w:t>
      </w:r>
      <w:r w:rsidRPr="00330823">
        <w:rPr>
          <w:color w:val="000000"/>
          <w:spacing w:val="-4"/>
          <w:sz w:val="28"/>
          <w:szCs w:val="28"/>
        </w:rPr>
        <w:t>(час)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>1 + тпов + тзаг (выг) + тпер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Рабочая ширина захвата агрегата отличается от конструктивной, зависит от вида выполняемой работы и конструктивных особенностей машин. На бороновании, сплошной культивации, дисковании, лущении, прикатывании агрегат следует вести с </w:t>
      </w:r>
      <w:r w:rsidRPr="00330823">
        <w:rPr>
          <w:color w:val="000000"/>
          <w:sz w:val="28"/>
          <w:szCs w:val="28"/>
        </w:rPr>
        <w:t xml:space="preserve">некоторым перекрытием (Вр &lt; Вк). При отвальной вспашке почв Вр &gt; В к. Для каждогс </w:t>
      </w:r>
      <w:r w:rsidRPr="00330823">
        <w:rPr>
          <w:color w:val="000000"/>
          <w:spacing w:val="-1"/>
          <w:sz w:val="28"/>
          <w:szCs w:val="28"/>
        </w:rPr>
        <w:t>случая среднюю рабочую ширину захвата устанавливают по формуле: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Вр </w:t>
      </w:r>
      <w:r w:rsidRPr="00330823">
        <w:rPr>
          <w:color w:val="000000"/>
          <w:sz w:val="28"/>
          <w:szCs w:val="28"/>
        </w:rPr>
        <w:t xml:space="preserve">= </w:t>
      </w:r>
      <w:r w:rsidRPr="00330823">
        <w:rPr>
          <w:b/>
          <w:bCs/>
          <w:color w:val="000000"/>
          <w:sz w:val="28"/>
          <w:szCs w:val="28"/>
        </w:rPr>
        <w:t xml:space="preserve">п </w:t>
      </w:r>
      <w:r w:rsidRPr="00330823">
        <w:rPr>
          <w:color w:val="000000"/>
          <w:sz w:val="28"/>
          <w:szCs w:val="28"/>
        </w:rPr>
        <w:t xml:space="preserve">х </w:t>
      </w:r>
      <w:r w:rsidRPr="00330823">
        <w:rPr>
          <w:b/>
          <w:bCs/>
          <w:color w:val="000000"/>
          <w:sz w:val="28"/>
          <w:szCs w:val="28"/>
        </w:rPr>
        <w:t xml:space="preserve">Вк х Кишз, </w:t>
      </w:r>
      <w:r w:rsidRPr="00330823">
        <w:rPr>
          <w:color w:val="000000"/>
          <w:sz w:val="28"/>
          <w:szCs w:val="28"/>
        </w:rPr>
        <w:t>где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п — число машин в агрегате;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Вк - конструктивная ширина захвата одной машины;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Кишз - коэффициент использования ширины захвата.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Рабочая скорость - важный фактор при нормировании труда на МПР. </w:t>
      </w:r>
      <w:r w:rsidRPr="00330823">
        <w:rPr>
          <w:color w:val="000000"/>
          <w:spacing w:val="-3"/>
          <w:sz w:val="28"/>
          <w:szCs w:val="28"/>
        </w:rPr>
        <w:t xml:space="preserve">Рабочая скорость движения определяется по материалам наблюдений: </w:t>
      </w:r>
      <w:r w:rsidRPr="00330823">
        <w:rPr>
          <w:color w:val="000000"/>
          <w:sz w:val="28"/>
          <w:szCs w:val="28"/>
        </w:rPr>
        <w:t>для участков правильной конфигурации -</w:t>
      </w:r>
    </w:p>
    <w:p w:rsidR="004417A5" w:rsidRPr="00330823" w:rsidRDefault="004417A5" w:rsidP="00600C7D">
      <w:pPr>
        <w:shd w:val="clear" w:color="auto" w:fill="FFFFFF"/>
        <w:tabs>
          <w:tab w:val="left" w:pos="4800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  <w:lang w:val="en-US"/>
        </w:rPr>
        <w:t>Lcp</w:t>
      </w:r>
      <w:r w:rsidRPr="00330823">
        <w:rPr>
          <w:b/>
          <w:bCs/>
          <w:color w:val="000000"/>
          <w:sz w:val="28"/>
          <w:szCs w:val="28"/>
        </w:rPr>
        <w:t xml:space="preserve"> </w:t>
      </w:r>
      <w:r w:rsidRPr="00330823">
        <w:rPr>
          <w:color w:val="000000"/>
          <w:sz w:val="28"/>
          <w:szCs w:val="28"/>
        </w:rPr>
        <w:t xml:space="preserve">х </w:t>
      </w:r>
      <w:r w:rsidRPr="00330823">
        <w:rPr>
          <w:color w:val="000000"/>
          <w:sz w:val="28"/>
          <w:szCs w:val="28"/>
          <w:lang w:val="en-US"/>
        </w:rPr>
        <w:t>n</w:t>
      </w:r>
      <w:r w:rsidR="000B35E6">
        <w:rPr>
          <w:color w:val="000000"/>
          <w:sz w:val="28"/>
          <w:szCs w:val="28"/>
        </w:rPr>
        <w:t xml:space="preserve"> </w:t>
      </w:r>
      <w:r w:rsidRPr="00330823">
        <w:rPr>
          <w:color w:val="000000"/>
          <w:sz w:val="28"/>
          <w:szCs w:val="28"/>
          <w:lang w:val="en-US"/>
        </w:rPr>
        <w:t>Lcp</w:t>
      </w:r>
      <w:r w:rsidRPr="00330823">
        <w:rPr>
          <w:color w:val="000000"/>
          <w:sz w:val="28"/>
          <w:szCs w:val="28"/>
        </w:rPr>
        <w:t xml:space="preserve"> - средняя длина гона, м;</w:t>
      </w:r>
    </w:p>
    <w:p w:rsidR="004417A5" w:rsidRPr="00330823" w:rsidRDefault="004417A5" w:rsidP="00600C7D">
      <w:pPr>
        <w:shd w:val="clear" w:color="auto" w:fill="FFFFFF"/>
        <w:tabs>
          <w:tab w:val="left" w:leader="hyphen" w:pos="3379"/>
          <w:tab w:val="left" w:pos="4810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Vp</w:t>
      </w:r>
      <w:r w:rsidRPr="00330823">
        <w:rPr>
          <w:color w:val="000000"/>
          <w:sz w:val="28"/>
          <w:szCs w:val="28"/>
        </w:rPr>
        <w:t xml:space="preserve"> = </w:t>
      </w:r>
      <w:r w:rsidRPr="00330823">
        <w:rPr>
          <w:color w:val="000000"/>
          <w:spacing w:val="-6"/>
          <w:sz w:val="28"/>
          <w:szCs w:val="28"/>
        </w:rPr>
        <w:t>где,</w:t>
      </w:r>
      <w:r w:rsidR="00A2003D">
        <w:rPr>
          <w:color w:val="000000"/>
          <w:spacing w:val="-6"/>
          <w:sz w:val="28"/>
          <w:szCs w:val="28"/>
        </w:rPr>
        <w:t xml:space="preserve"> </w:t>
      </w:r>
      <w:r w:rsidRPr="00330823">
        <w:rPr>
          <w:color w:val="000000"/>
          <w:sz w:val="28"/>
          <w:szCs w:val="28"/>
        </w:rPr>
        <w:t>п - количество проходов,</w:t>
      </w:r>
    </w:p>
    <w:p w:rsidR="004417A5" w:rsidRPr="00330823" w:rsidRDefault="004417A5" w:rsidP="00600C7D">
      <w:pPr>
        <w:shd w:val="clear" w:color="auto" w:fill="FFFFFF"/>
        <w:tabs>
          <w:tab w:val="left" w:pos="2842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1000 </w:t>
      </w:r>
      <w:r w:rsidRPr="00330823">
        <w:rPr>
          <w:color w:val="000000"/>
          <w:sz w:val="28"/>
          <w:szCs w:val="28"/>
        </w:rPr>
        <w:t xml:space="preserve">х </w:t>
      </w:r>
      <w:r w:rsidRPr="00330823">
        <w:rPr>
          <w:b/>
          <w:bCs/>
          <w:color w:val="000000"/>
          <w:sz w:val="28"/>
          <w:szCs w:val="28"/>
        </w:rPr>
        <w:t>То,</w:t>
      </w:r>
      <w:r w:rsidRPr="00330823">
        <w:rPr>
          <w:b/>
          <w:bCs/>
          <w:color w:val="000000"/>
          <w:sz w:val="28"/>
          <w:szCs w:val="28"/>
        </w:rPr>
        <w:tab/>
      </w:r>
      <w:r w:rsidRPr="00330823">
        <w:rPr>
          <w:color w:val="000000"/>
          <w:sz w:val="28"/>
          <w:szCs w:val="28"/>
        </w:rPr>
        <w:t>То - время основной работы, час.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для участков неправильной конфигурации -</w:t>
      </w:r>
    </w:p>
    <w:p w:rsidR="004417A5" w:rsidRPr="00330823" w:rsidRDefault="004417A5" w:rsidP="00600C7D">
      <w:pPr>
        <w:shd w:val="clear" w:color="auto" w:fill="FFFFFF"/>
        <w:tabs>
          <w:tab w:val="left" w:leader="hyphen" w:pos="3317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smallCaps/>
          <w:color w:val="000000"/>
          <w:sz w:val="28"/>
          <w:szCs w:val="28"/>
        </w:rPr>
        <w:t xml:space="preserve"> </w:t>
      </w:r>
      <w:r w:rsidRPr="00330823">
        <w:rPr>
          <w:b/>
          <w:bCs/>
          <w:smallCaps/>
          <w:color w:val="000000"/>
          <w:sz w:val="28"/>
          <w:szCs w:val="28"/>
          <w:lang w:val="en-US"/>
        </w:rPr>
        <w:t>Fcm</w:t>
      </w:r>
      <w:r w:rsidR="00A2003D">
        <w:rPr>
          <w:b/>
          <w:bCs/>
          <w:smallCaps/>
          <w:color w:val="000000"/>
          <w:sz w:val="28"/>
          <w:szCs w:val="28"/>
        </w:rPr>
        <w:t xml:space="preserve">  </w:t>
      </w:r>
      <w:r w:rsidRPr="00330823">
        <w:rPr>
          <w:b/>
          <w:bCs/>
          <w:color w:val="000000"/>
          <w:sz w:val="28"/>
          <w:szCs w:val="28"/>
          <w:lang w:val="en-US"/>
        </w:rPr>
        <w:t>Vp</w:t>
      </w:r>
      <w:r w:rsidRPr="00330823">
        <w:rPr>
          <w:b/>
          <w:bCs/>
          <w:color w:val="000000"/>
          <w:sz w:val="28"/>
          <w:szCs w:val="28"/>
        </w:rPr>
        <w:t xml:space="preserve"> </w:t>
      </w:r>
      <w:r w:rsidRPr="00330823">
        <w:rPr>
          <w:color w:val="000000"/>
          <w:sz w:val="28"/>
          <w:szCs w:val="28"/>
        </w:rPr>
        <w:t xml:space="preserve">=, где    </w:t>
      </w:r>
      <w:r w:rsidRPr="00330823">
        <w:rPr>
          <w:smallCaps/>
          <w:color w:val="000000"/>
          <w:sz w:val="28"/>
          <w:szCs w:val="28"/>
          <w:lang w:val="en-US"/>
        </w:rPr>
        <w:t>Fcm</w:t>
      </w:r>
      <w:r w:rsidRPr="00330823">
        <w:rPr>
          <w:smallCaps/>
          <w:color w:val="000000"/>
          <w:sz w:val="28"/>
          <w:szCs w:val="28"/>
        </w:rPr>
        <w:t xml:space="preserve"> </w:t>
      </w:r>
      <w:r w:rsidRPr="00330823">
        <w:rPr>
          <w:color w:val="000000"/>
          <w:sz w:val="28"/>
          <w:szCs w:val="28"/>
        </w:rPr>
        <w:t>- площадь обработанного участка, га.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1"/>
          <w:sz w:val="28"/>
          <w:szCs w:val="28"/>
        </w:rPr>
        <w:t xml:space="preserve">Вр х </w:t>
      </w:r>
      <w:r w:rsidRPr="00330823">
        <w:rPr>
          <w:b/>
          <w:bCs/>
          <w:color w:val="000000"/>
          <w:spacing w:val="1"/>
          <w:sz w:val="28"/>
          <w:szCs w:val="28"/>
        </w:rPr>
        <w:t>То</w:t>
      </w:r>
    </w:p>
    <w:p w:rsidR="004417A5" w:rsidRPr="00330823" w:rsidRDefault="004417A5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Рекомендуемые скорости на МПР.</w:t>
      </w:r>
    </w:p>
    <w:p w:rsidR="004417A5" w:rsidRPr="00330823" w:rsidRDefault="004417A5" w:rsidP="00600C7D">
      <w:pPr>
        <w:tabs>
          <w:tab w:val="left" w:pos="8789"/>
        </w:tabs>
        <w:spacing w:line="360" w:lineRule="auto"/>
        <w:ind w:firstLine="720"/>
        <w:jc w:val="both"/>
        <w:rPr>
          <w:sz w:val="28"/>
          <w:szCs w:val="28"/>
        </w:rPr>
      </w:pPr>
    </w:p>
    <w:tbl>
      <w:tblPr>
        <w:tblW w:w="9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1"/>
        <w:gridCol w:w="1788"/>
        <w:gridCol w:w="3807"/>
        <w:gridCol w:w="1460"/>
      </w:tblGrid>
      <w:tr w:rsidR="004417A5" w:rsidRPr="00A2003D" w:rsidTr="00A2003D">
        <w:trPr>
          <w:trHeight w:hRule="exact" w:val="560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  <w:spacing w:val="-2"/>
              </w:rPr>
              <w:t>Виды работ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  <w:spacing w:val="-5"/>
              </w:rPr>
              <w:t>Скорость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  <w:spacing w:val="-2"/>
              </w:rPr>
              <w:t>Виды работ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  <w:spacing w:val="-5"/>
              </w:rPr>
              <w:t>Скорость</w:t>
            </w:r>
          </w:p>
        </w:tc>
      </w:tr>
      <w:tr w:rsidR="004417A5" w:rsidRPr="00A2003D" w:rsidTr="00A2003D">
        <w:trPr>
          <w:trHeight w:hRule="exact" w:val="1058"/>
        </w:trPr>
        <w:tc>
          <w:tcPr>
            <w:tcW w:w="23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</w:rPr>
              <w:t xml:space="preserve">Вспашка </w:t>
            </w:r>
            <w:r w:rsidRPr="00A2003D">
              <w:rPr>
                <w:color w:val="000000"/>
                <w:spacing w:val="-3"/>
              </w:rPr>
              <w:t xml:space="preserve">Обработка плоскорезами </w:t>
            </w:r>
            <w:r w:rsidRPr="00A2003D">
              <w:rPr>
                <w:color w:val="000000"/>
                <w:spacing w:val="-1"/>
              </w:rPr>
              <w:t>Боронование Сплошная культивация</w:t>
            </w:r>
          </w:p>
        </w:tc>
        <w:tc>
          <w:tcPr>
            <w:tcW w:w="1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</w:rPr>
              <w:t>6-9</w:t>
            </w:r>
          </w:p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  <w:rPr>
                <w:color w:val="000000"/>
              </w:rPr>
            </w:pPr>
            <w:r w:rsidRPr="00A2003D">
              <w:rPr>
                <w:color w:val="000000"/>
              </w:rPr>
              <w:t>6-7.5 4-8</w:t>
            </w:r>
          </w:p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</w:rPr>
              <w:t>6-12</w:t>
            </w:r>
          </w:p>
        </w:tc>
        <w:tc>
          <w:tcPr>
            <w:tcW w:w="3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0917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  <w:rPr>
                <w:color w:val="000000"/>
                <w:spacing w:val="-3"/>
              </w:rPr>
            </w:pPr>
            <w:r w:rsidRPr="00A2003D">
              <w:rPr>
                <w:color w:val="000000"/>
              </w:rPr>
              <w:t xml:space="preserve">Посев пропашных </w:t>
            </w:r>
            <w:r w:rsidRPr="00A2003D">
              <w:rPr>
                <w:color w:val="000000"/>
                <w:spacing w:val="-1"/>
              </w:rPr>
              <w:t xml:space="preserve">Посадка картофеля </w:t>
            </w:r>
            <w:r w:rsidRPr="00A2003D">
              <w:rPr>
                <w:color w:val="000000"/>
                <w:spacing w:val="-3"/>
              </w:rPr>
              <w:t xml:space="preserve">Внесение удобрений </w:t>
            </w:r>
          </w:p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  <w:spacing w:val="-2"/>
              </w:rPr>
              <w:t>Кошение</w:t>
            </w:r>
          </w:p>
        </w:tc>
        <w:tc>
          <w:tcPr>
            <w:tcW w:w="1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  <w:rPr>
                <w:color w:val="000000"/>
              </w:rPr>
            </w:pPr>
            <w:r w:rsidRPr="00A2003D">
              <w:rPr>
                <w:color w:val="000000"/>
              </w:rPr>
              <w:t xml:space="preserve">6-8.5 </w:t>
            </w:r>
          </w:p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  <w:rPr>
                <w:color w:val="000000"/>
              </w:rPr>
            </w:pPr>
            <w:r w:rsidRPr="00A2003D">
              <w:rPr>
                <w:color w:val="000000"/>
              </w:rPr>
              <w:t xml:space="preserve">4-6 </w:t>
            </w:r>
          </w:p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</w:rPr>
              <w:t>6-9</w:t>
            </w:r>
          </w:p>
          <w:p w:rsidR="004417A5" w:rsidRPr="00A2003D" w:rsidRDefault="004417A5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</w:rPr>
              <w:t>до 12</w:t>
            </w:r>
          </w:p>
        </w:tc>
      </w:tr>
    </w:tbl>
    <w:tbl>
      <w:tblPr>
        <w:tblpPr w:leftFromText="180" w:rightFromText="180" w:vertAnchor="text" w:horzAnchor="margin" w:tblpY="353"/>
        <w:tblW w:w="94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00"/>
        <w:gridCol w:w="1452"/>
        <w:gridCol w:w="3923"/>
        <w:gridCol w:w="1433"/>
      </w:tblGrid>
      <w:tr w:rsidR="00330823" w:rsidRPr="00A2003D" w:rsidTr="00A2003D">
        <w:trPr>
          <w:trHeight w:hRule="exact" w:val="805"/>
        </w:trPr>
        <w:tc>
          <w:tcPr>
            <w:tcW w:w="2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823" w:rsidRPr="00A2003D" w:rsidRDefault="00330823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  <w:spacing w:val="-2"/>
              </w:rPr>
              <w:t xml:space="preserve">Культивация междурядий </w:t>
            </w:r>
            <w:r w:rsidRPr="00A2003D">
              <w:rPr>
                <w:color w:val="000000"/>
                <w:spacing w:val="-1"/>
              </w:rPr>
              <w:t xml:space="preserve">Прикатывание </w:t>
            </w:r>
            <w:r w:rsidRPr="00A2003D">
              <w:rPr>
                <w:color w:val="000000"/>
              </w:rPr>
              <w:t>Посев зерновых</w:t>
            </w:r>
          </w:p>
        </w:tc>
        <w:tc>
          <w:tcPr>
            <w:tcW w:w="14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823" w:rsidRPr="00A2003D" w:rsidRDefault="00330823" w:rsidP="00600C7D">
            <w:pPr>
              <w:shd w:val="clear" w:color="auto" w:fill="FFFFFF"/>
              <w:spacing w:line="360" w:lineRule="auto"/>
              <w:ind w:firstLine="720"/>
              <w:jc w:val="both"/>
              <w:rPr>
                <w:color w:val="000000"/>
              </w:rPr>
            </w:pPr>
            <w:r w:rsidRPr="00A2003D">
              <w:rPr>
                <w:color w:val="000000"/>
              </w:rPr>
              <w:t xml:space="preserve">5-8 </w:t>
            </w:r>
          </w:p>
          <w:p w:rsidR="00330823" w:rsidRPr="00A2003D" w:rsidRDefault="00330823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</w:rPr>
              <w:t>7-11 7-10</w:t>
            </w:r>
          </w:p>
        </w:tc>
        <w:tc>
          <w:tcPr>
            <w:tcW w:w="3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823" w:rsidRPr="00A2003D" w:rsidRDefault="00330823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  <w:spacing w:val="-1"/>
              </w:rPr>
              <w:t xml:space="preserve">Подбор валков Уборка силосных </w:t>
            </w:r>
            <w:r w:rsidRPr="00A2003D">
              <w:rPr>
                <w:color w:val="000000"/>
                <w:spacing w:val="-3"/>
              </w:rPr>
              <w:t>Уборка трав на сено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30823" w:rsidRPr="00A2003D" w:rsidRDefault="00330823" w:rsidP="00600C7D">
            <w:pPr>
              <w:shd w:val="clear" w:color="auto" w:fill="FFFFFF"/>
              <w:spacing w:line="360" w:lineRule="auto"/>
              <w:ind w:firstLine="720"/>
              <w:jc w:val="both"/>
              <w:rPr>
                <w:color w:val="000000"/>
              </w:rPr>
            </w:pPr>
            <w:r w:rsidRPr="00A2003D">
              <w:rPr>
                <w:color w:val="000000"/>
              </w:rPr>
              <w:t xml:space="preserve">5-8 </w:t>
            </w:r>
          </w:p>
          <w:p w:rsidR="00330823" w:rsidRPr="00A2003D" w:rsidRDefault="00330823" w:rsidP="00600C7D">
            <w:pPr>
              <w:shd w:val="clear" w:color="auto" w:fill="FFFFFF"/>
              <w:spacing w:line="360" w:lineRule="auto"/>
              <w:ind w:firstLine="720"/>
              <w:jc w:val="both"/>
              <w:rPr>
                <w:color w:val="000000"/>
              </w:rPr>
            </w:pPr>
            <w:r w:rsidRPr="00A2003D">
              <w:rPr>
                <w:color w:val="000000"/>
              </w:rPr>
              <w:t xml:space="preserve">4-6 </w:t>
            </w:r>
          </w:p>
          <w:p w:rsidR="00330823" w:rsidRPr="00A2003D" w:rsidRDefault="00330823" w:rsidP="00600C7D">
            <w:pPr>
              <w:shd w:val="clear" w:color="auto" w:fill="FFFFFF"/>
              <w:spacing w:line="360" w:lineRule="auto"/>
              <w:ind w:firstLine="720"/>
              <w:jc w:val="both"/>
            </w:pPr>
            <w:r w:rsidRPr="00A2003D">
              <w:rPr>
                <w:color w:val="000000"/>
              </w:rPr>
              <w:t>6-10</w:t>
            </w:r>
          </w:p>
        </w:tc>
      </w:tr>
    </w:tbl>
    <w:p w:rsidR="00600C7D" w:rsidRDefault="00600C7D" w:rsidP="00600C7D">
      <w:pPr>
        <w:shd w:val="clear" w:color="auto" w:fill="FFFFFF"/>
        <w:spacing w:line="360" w:lineRule="auto"/>
        <w:ind w:firstLine="720"/>
        <w:jc w:val="both"/>
        <w:rPr>
          <w:color w:val="000000"/>
          <w:spacing w:val="-1"/>
          <w:sz w:val="28"/>
          <w:szCs w:val="28"/>
        </w:rPr>
      </w:pP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При разработке норм на уборочные работы, выполняемые самоходными </w:t>
      </w:r>
      <w:r w:rsidRPr="00330823">
        <w:rPr>
          <w:color w:val="000000"/>
          <w:spacing w:val="-2"/>
          <w:sz w:val="28"/>
          <w:szCs w:val="28"/>
        </w:rPr>
        <w:t xml:space="preserve">комбайнами необходимо учитывать урожайность основной и побочной продукции, </w:t>
      </w:r>
      <w:r w:rsidRPr="00330823">
        <w:rPr>
          <w:color w:val="000000"/>
          <w:spacing w:val="-1"/>
          <w:sz w:val="28"/>
          <w:szCs w:val="28"/>
        </w:rPr>
        <w:t>состояние убираемых культур, пропускную способность молотильного аппарата, характеристику участков, организацию и технологию уборочных работ.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Часовую производительность комбайна определяют по формуле:</w:t>
      </w:r>
    </w:p>
    <w:p w:rsidR="00CD3524" w:rsidRPr="00330823" w:rsidRDefault="00CD3524" w:rsidP="00600C7D">
      <w:pPr>
        <w:framePr w:h="326" w:hRule="exact" w:hSpace="38" w:wrap="auto" w:vAnchor="text" w:hAnchor="text" w:x="702" w:y="395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rFonts w:ascii="Arial" w:hAnsi="Arial" w:cs="Arial"/>
          <w:b/>
          <w:bCs/>
          <w:color w:val="000000"/>
          <w:sz w:val="28"/>
          <w:szCs w:val="28"/>
          <w:lang w:val="en-US"/>
        </w:rPr>
        <w:t>w</w:t>
      </w:r>
      <w:r w:rsidRPr="00330823">
        <w:rPr>
          <w:rFonts w:ascii="Arial" w:hAnsi="Arial" w:cs="Arial"/>
          <w:b/>
          <w:bCs/>
          <w:color w:val="000000"/>
          <w:sz w:val="28"/>
          <w:szCs w:val="28"/>
        </w:rPr>
        <w:t xml:space="preserve"> =               </w:t>
      </w:r>
    </w:p>
    <w:p w:rsidR="00CD3524" w:rsidRPr="00330823" w:rsidRDefault="00CD3524" w:rsidP="00600C7D">
      <w:pPr>
        <w:framePr w:h="326" w:hRule="exact" w:hSpace="38" w:wrap="auto" w:vAnchor="text" w:hAnchor="text" w:x="1335" w:y="716"/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У х (1 + </w:t>
      </w:r>
      <w:r w:rsidRPr="00330823">
        <w:rPr>
          <w:color w:val="000000"/>
          <w:sz w:val="28"/>
          <w:szCs w:val="28"/>
          <w:lang w:val="en-US"/>
        </w:rPr>
        <w:t>Q</w:t>
      </w:r>
      <w:r w:rsidRPr="00330823">
        <w:rPr>
          <w:color w:val="000000"/>
          <w:sz w:val="28"/>
          <w:szCs w:val="28"/>
        </w:rPr>
        <w:t>к)</w:t>
      </w:r>
    </w:p>
    <w:p w:rsidR="00CD3524" w:rsidRPr="00330823" w:rsidRDefault="003E7414" w:rsidP="00600C7D">
      <w:pPr>
        <w:shd w:val="clear" w:color="auto" w:fill="FFFFFF"/>
        <w:tabs>
          <w:tab w:val="left" w:leader="hyphen" w:pos="2717"/>
          <w:tab w:val="left" w:pos="3470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7728" from="63.45pt,22.5pt" to="117.45pt,22.5pt"/>
        </w:pict>
      </w:r>
      <w:r w:rsidR="00CD3524" w:rsidRPr="00330823">
        <w:rPr>
          <w:color w:val="000000"/>
          <w:sz w:val="28"/>
          <w:szCs w:val="28"/>
          <w:lang w:val="en-US"/>
        </w:rPr>
        <w:t>Q</w:t>
      </w:r>
      <w:r w:rsidR="00CD3524" w:rsidRPr="00330823">
        <w:rPr>
          <w:color w:val="000000"/>
          <w:sz w:val="28"/>
          <w:szCs w:val="28"/>
        </w:rPr>
        <w:t xml:space="preserve"> </w:t>
      </w:r>
      <w:r w:rsidR="00CD3524" w:rsidRPr="00330823">
        <w:rPr>
          <w:b/>
          <w:bCs/>
          <w:color w:val="000000"/>
          <w:sz w:val="28"/>
          <w:szCs w:val="28"/>
        </w:rPr>
        <w:t>о</w:t>
      </w:r>
      <w:r w:rsidR="005A0917" w:rsidRPr="00330823">
        <w:rPr>
          <w:b/>
          <w:bCs/>
          <w:color w:val="000000"/>
          <w:sz w:val="28"/>
          <w:szCs w:val="28"/>
        </w:rPr>
        <w:t>пт</w:t>
      </w:r>
      <w:r w:rsidR="00CD3524" w:rsidRPr="00330823">
        <w:rPr>
          <w:b/>
          <w:bCs/>
          <w:color w:val="000000"/>
          <w:sz w:val="28"/>
          <w:szCs w:val="28"/>
        </w:rPr>
        <w:t xml:space="preserve">   </w:t>
      </w:r>
      <w:r w:rsidR="00CD3524" w:rsidRPr="00330823">
        <w:rPr>
          <w:color w:val="000000"/>
          <w:sz w:val="28"/>
          <w:szCs w:val="28"/>
          <w:lang w:val="en-US"/>
        </w:rPr>
        <w:t>Q</w:t>
      </w:r>
      <w:r w:rsidR="00CD3524" w:rsidRPr="00330823">
        <w:rPr>
          <w:color w:val="000000"/>
          <w:sz w:val="28"/>
          <w:szCs w:val="28"/>
        </w:rPr>
        <w:t xml:space="preserve"> опт - оптимальная пропускная способность</w:t>
      </w:r>
      <w:r w:rsidR="00CD3524" w:rsidRPr="00330823">
        <w:rPr>
          <w:color w:val="000000"/>
          <w:sz w:val="28"/>
          <w:szCs w:val="28"/>
        </w:rPr>
        <w:br/>
        <w:t xml:space="preserve">    , </w:t>
      </w:r>
      <w:r w:rsidR="005A0917" w:rsidRPr="00330823">
        <w:rPr>
          <w:color w:val="000000"/>
          <w:sz w:val="28"/>
          <w:szCs w:val="28"/>
        </w:rPr>
        <w:t xml:space="preserve">                               </w:t>
      </w:r>
      <w:r w:rsidR="00CD3524" w:rsidRPr="00330823">
        <w:rPr>
          <w:color w:val="000000"/>
          <w:sz w:val="28"/>
          <w:szCs w:val="28"/>
        </w:rPr>
        <w:t>где У - урожайность зерна, ц/га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   </w:t>
      </w:r>
      <w:r w:rsidR="005A0917" w:rsidRPr="00330823">
        <w:rPr>
          <w:color w:val="000000"/>
          <w:sz w:val="28"/>
          <w:szCs w:val="28"/>
        </w:rPr>
        <w:t xml:space="preserve">     </w:t>
      </w:r>
      <w:r w:rsidRPr="00330823">
        <w:rPr>
          <w:color w:val="000000"/>
          <w:sz w:val="28"/>
          <w:szCs w:val="28"/>
        </w:rPr>
        <w:t xml:space="preserve"> </w:t>
      </w:r>
      <w:r w:rsidRPr="00330823">
        <w:rPr>
          <w:color w:val="000000"/>
          <w:sz w:val="28"/>
          <w:szCs w:val="28"/>
          <w:lang w:val="en-US"/>
        </w:rPr>
        <w:t>Q</w:t>
      </w:r>
      <w:r w:rsidRPr="00330823">
        <w:rPr>
          <w:color w:val="000000"/>
          <w:sz w:val="28"/>
          <w:szCs w:val="28"/>
        </w:rPr>
        <w:t>к - отношение веса соломы к весу зерна.</w:t>
      </w:r>
    </w:p>
    <w:p w:rsidR="00600C7D" w:rsidRDefault="00600C7D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D3524" w:rsidRDefault="00CD3524" w:rsidP="00600C7D">
      <w:pPr>
        <w:shd w:val="clear" w:color="auto" w:fill="FFFFFF"/>
        <w:spacing w:line="360" w:lineRule="auto"/>
        <w:ind w:firstLine="72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330823">
        <w:rPr>
          <w:rFonts w:ascii="Arial" w:hAnsi="Arial" w:cs="Arial"/>
          <w:b/>
          <w:bCs/>
          <w:color w:val="000000"/>
          <w:sz w:val="28"/>
          <w:szCs w:val="28"/>
        </w:rPr>
        <w:t>3.</w:t>
      </w:r>
    </w:p>
    <w:p w:rsidR="00A2003D" w:rsidRPr="00330823" w:rsidRDefault="00A2003D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Технически обоснованные нормы труда разрабатываются нормативно-</w:t>
      </w:r>
      <w:r w:rsidRPr="00330823">
        <w:rPr>
          <w:color w:val="000000"/>
          <w:spacing w:val="-2"/>
          <w:sz w:val="28"/>
          <w:szCs w:val="28"/>
        </w:rPr>
        <w:t>исследовательскими организациями с учетом различных нормообразующих факторов.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3"/>
          <w:sz w:val="28"/>
          <w:szCs w:val="28"/>
        </w:rPr>
        <w:t xml:space="preserve">Нормы должны быть одинаковы на идентичные работы, выполняемые </w:t>
      </w:r>
      <w:r w:rsidRPr="00330823">
        <w:rPr>
          <w:color w:val="000000"/>
          <w:spacing w:val="-2"/>
          <w:sz w:val="28"/>
          <w:szCs w:val="28"/>
        </w:rPr>
        <w:t>определенными агрегатами в равных организационно-технических условиях.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Типовые нормы рассчитаны на рациональные составы агрегатов, наиболее </w:t>
      </w:r>
      <w:r w:rsidRPr="00330823">
        <w:rPr>
          <w:color w:val="000000"/>
          <w:spacing w:val="-2"/>
          <w:sz w:val="28"/>
          <w:szCs w:val="28"/>
        </w:rPr>
        <w:t xml:space="preserve">эффективные режимы работы для полей правильной конфигурации с ровным рельефом </w:t>
      </w:r>
      <w:r w:rsidRPr="00330823">
        <w:rPr>
          <w:color w:val="000000"/>
          <w:sz w:val="28"/>
          <w:szCs w:val="28"/>
        </w:rPr>
        <w:t>расположенных до 500 м над уровнем моря, без камней при средней влажности почвы до 22 %.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Для определения природных нормообразующих факторов следует проводить в </w:t>
      </w:r>
      <w:r w:rsidRPr="00330823">
        <w:rPr>
          <w:color w:val="000000"/>
          <w:spacing w:val="-2"/>
          <w:sz w:val="28"/>
          <w:szCs w:val="28"/>
        </w:rPr>
        <w:t xml:space="preserve">каждом хозяйстве паспортизацию полей, лугов, пастбищ. Без этих требований ни одно </w:t>
      </w:r>
      <w:r w:rsidRPr="00330823">
        <w:rPr>
          <w:color w:val="000000"/>
          <w:spacing w:val="-1"/>
          <w:sz w:val="28"/>
          <w:szCs w:val="28"/>
        </w:rPr>
        <w:t xml:space="preserve">хозяйство не может правильно применить технически обоснованные нормы выработки </w:t>
      </w:r>
      <w:r w:rsidRPr="00330823">
        <w:rPr>
          <w:color w:val="000000"/>
          <w:sz w:val="28"/>
          <w:szCs w:val="28"/>
        </w:rPr>
        <w:t xml:space="preserve">расхода топлива, следовательно, нельзя правильно определить производительность и </w:t>
      </w:r>
      <w:r w:rsidRPr="00330823">
        <w:rPr>
          <w:color w:val="000000"/>
          <w:spacing w:val="-1"/>
          <w:sz w:val="28"/>
          <w:szCs w:val="28"/>
        </w:rPr>
        <w:t>оплату труда механизаторов, объем выполненных работ, расход ГСМ и т.п.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Эту проблему решает паспортизация полей, при которой определяются </w:t>
      </w:r>
      <w:r w:rsidRPr="00330823">
        <w:rPr>
          <w:color w:val="000000"/>
          <w:spacing w:val="-1"/>
          <w:sz w:val="28"/>
          <w:szCs w:val="28"/>
        </w:rPr>
        <w:t>постоянные характеристики полей: тип и подтип почвы, ее механический состав; площади полей, их длина, ширина, длина гона; рельеф; каменистость; конфигурация; наличие препятствий; высота над уровнем моря. На основе этих материалов к типовым нормам вносятся поправки.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Для проведения паспортизации используют планы землепользования хозяйства, </w:t>
      </w:r>
      <w:r w:rsidRPr="00330823">
        <w:rPr>
          <w:color w:val="000000"/>
          <w:spacing w:val="-1"/>
          <w:sz w:val="28"/>
          <w:szCs w:val="28"/>
        </w:rPr>
        <w:t>почвенные карты, материалы агрохозяйственных обследований. При отсутствии первичных материалов данные для паспортизации полей получают путем непосредственных измерений на месте.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Первичными документами паспортизации являются ведомость и сводная ведомость. В ведомость заносятся постоянные показатели каждого отдельно </w:t>
      </w:r>
      <w:r w:rsidRPr="00330823">
        <w:rPr>
          <w:color w:val="000000"/>
          <w:spacing w:val="-2"/>
          <w:sz w:val="28"/>
          <w:szCs w:val="28"/>
        </w:rPr>
        <w:t xml:space="preserve">обрабатываемого участка и итоговые данные по полю в целом. Для учета влияния нормообразующих факторов в ведомость паспортизации заносится распределение </w:t>
      </w:r>
      <w:r w:rsidRPr="00330823">
        <w:rPr>
          <w:color w:val="000000"/>
          <w:spacing w:val="-1"/>
          <w:sz w:val="28"/>
          <w:szCs w:val="28"/>
        </w:rPr>
        <w:t>площади каждого участка по каждому из факторов.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Вторым этапом паспортизации является определение расчетным путем класса нормообразующих факторов поля или группы полей в разрезе производственных подразделений и предприятия в целом. Для чего исходные данные из ведомости паспортизации заносятся в сводную ведомость, где записывают установленные расчетным путем классы нормообразующих факторов для каждого поля.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Каждому классу любого нормообразующего фактора соответствует определенны </w:t>
      </w:r>
      <w:r w:rsidRPr="00330823">
        <w:rPr>
          <w:color w:val="000000"/>
          <w:spacing w:val="-1"/>
          <w:sz w:val="28"/>
          <w:szCs w:val="28"/>
        </w:rPr>
        <w:t xml:space="preserve">показатель о, представляющий собой отношение времени на обработку одного гектара при данном классе нормообразующего фактора к времени обработки в наиболее </w:t>
      </w:r>
      <w:r w:rsidRPr="00330823">
        <w:rPr>
          <w:color w:val="000000"/>
          <w:sz w:val="28"/>
          <w:szCs w:val="28"/>
        </w:rPr>
        <w:t>благоприятных условиях (а = 1 и выше).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Научно-исследовательскими и нормативными организациями разработаны эти </w:t>
      </w:r>
      <w:r w:rsidRPr="00330823">
        <w:rPr>
          <w:color w:val="000000"/>
          <w:spacing w:val="-1"/>
          <w:sz w:val="28"/>
          <w:szCs w:val="28"/>
        </w:rPr>
        <w:t>коэффициенты по классам н/образующих факторов. При определении классов н/образующих факторов, к которым относится поле, прежде всего, находят среднее расчетное значение показателя н/образующего фактора по формуле:</w:t>
      </w:r>
    </w:p>
    <w:p w:rsidR="00600C7D" w:rsidRDefault="00CD3524" w:rsidP="00600C7D">
      <w:pPr>
        <w:shd w:val="clear" w:color="auto" w:fill="FFFFFF"/>
        <w:tabs>
          <w:tab w:val="left" w:leader="hyphen" w:pos="5083"/>
        </w:tabs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  <w:lang w:val="en-US"/>
        </w:rPr>
        <w:t>olFl</w:t>
      </w:r>
      <w:r w:rsidRPr="00330823">
        <w:rPr>
          <w:b/>
          <w:bCs/>
          <w:color w:val="000000"/>
          <w:sz w:val="28"/>
          <w:szCs w:val="28"/>
        </w:rPr>
        <w:t>+</w:t>
      </w:r>
      <w:r w:rsidRPr="00330823">
        <w:rPr>
          <w:b/>
          <w:bCs/>
          <w:color w:val="000000"/>
          <w:sz w:val="28"/>
          <w:szCs w:val="28"/>
          <w:lang w:val="en-US"/>
        </w:rPr>
        <w:t>c</w:t>
      </w:r>
      <w:r w:rsidRPr="00330823">
        <w:rPr>
          <w:b/>
          <w:bCs/>
          <w:color w:val="000000"/>
          <w:sz w:val="28"/>
          <w:szCs w:val="28"/>
        </w:rPr>
        <w:t>2</w:t>
      </w:r>
      <w:r w:rsidRPr="00330823">
        <w:rPr>
          <w:b/>
          <w:bCs/>
          <w:color w:val="000000"/>
          <w:sz w:val="28"/>
          <w:szCs w:val="28"/>
          <w:lang w:val="en-US"/>
        </w:rPr>
        <w:t>F</w:t>
      </w:r>
      <w:r w:rsidRPr="00330823">
        <w:rPr>
          <w:b/>
          <w:bCs/>
          <w:color w:val="000000"/>
          <w:sz w:val="28"/>
          <w:szCs w:val="28"/>
        </w:rPr>
        <w:t xml:space="preserve">2 + ...+ </w:t>
      </w:r>
      <w:r w:rsidRPr="00330823">
        <w:rPr>
          <w:b/>
          <w:bCs/>
          <w:color w:val="000000"/>
          <w:sz w:val="28"/>
          <w:szCs w:val="28"/>
          <w:lang w:val="en-US"/>
        </w:rPr>
        <w:t>onFn</w:t>
      </w:r>
    </w:p>
    <w:p w:rsidR="00CD3524" w:rsidRPr="00330823" w:rsidRDefault="00CD3524" w:rsidP="00600C7D">
      <w:pPr>
        <w:shd w:val="clear" w:color="auto" w:fill="FFFFFF"/>
        <w:tabs>
          <w:tab w:val="left" w:leader="hyphen" w:pos="5083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>о ср =</w:t>
      </w:r>
      <w:r w:rsidRPr="00330823">
        <w:rPr>
          <w:color w:val="000000"/>
          <w:sz w:val="28"/>
          <w:szCs w:val="28"/>
        </w:rPr>
        <w:tab/>
        <w:t>, где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F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о 1, о 2,... </w:t>
      </w:r>
      <w:r w:rsidRPr="00330823">
        <w:rPr>
          <w:color w:val="000000"/>
          <w:sz w:val="28"/>
          <w:szCs w:val="28"/>
          <w:lang w:val="en-US"/>
        </w:rPr>
        <w:t>on</w:t>
      </w:r>
      <w:r w:rsidRPr="00330823">
        <w:rPr>
          <w:color w:val="000000"/>
          <w:sz w:val="28"/>
          <w:szCs w:val="28"/>
        </w:rPr>
        <w:t>- средние значения показателя н/образующего фактора для каждого клао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Fl</w:t>
      </w:r>
      <w:r w:rsidRPr="00330823">
        <w:rPr>
          <w:color w:val="000000"/>
          <w:sz w:val="28"/>
          <w:szCs w:val="28"/>
        </w:rPr>
        <w:t xml:space="preserve">, </w:t>
      </w:r>
      <w:r w:rsidRPr="00330823">
        <w:rPr>
          <w:color w:val="000000"/>
          <w:sz w:val="28"/>
          <w:szCs w:val="28"/>
          <w:lang w:val="en-US"/>
        </w:rPr>
        <w:t>F</w:t>
      </w:r>
      <w:r w:rsidRPr="00330823">
        <w:rPr>
          <w:color w:val="000000"/>
          <w:sz w:val="28"/>
          <w:szCs w:val="28"/>
        </w:rPr>
        <w:t>2,..</w:t>
      </w:r>
      <w:r w:rsidRPr="00330823">
        <w:rPr>
          <w:color w:val="000000"/>
          <w:sz w:val="28"/>
          <w:szCs w:val="28"/>
          <w:lang w:val="en-US"/>
        </w:rPr>
        <w:t>Fn</w:t>
      </w:r>
      <w:r w:rsidRPr="00330823">
        <w:rPr>
          <w:color w:val="000000"/>
          <w:sz w:val="28"/>
          <w:szCs w:val="28"/>
        </w:rPr>
        <w:t xml:space="preserve"> - площади полей (участков) в каждом классе </w:t>
      </w:r>
      <w:r w:rsidRPr="00330823">
        <w:rPr>
          <w:color w:val="000000"/>
          <w:sz w:val="28"/>
          <w:szCs w:val="28"/>
          <w:lang w:val="en-US"/>
        </w:rPr>
        <w:t>F</w:t>
      </w:r>
      <w:r w:rsidRPr="00330823">
        <w:rPr>
          <w:color w:val="000000"/>
          <w:sz w:val="28"/>
          <w:szCs w:val="28"/>
        </w:rPr>
        <w:t xml:space="preserve"> - площадь поля, группы полей п - число классов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Определив среднее расчетное значение показателя данного н/образующего </w:t>
      </w:r>
      <w:r w:rsidRPr="00330823">
        <w:rPr>
          <w:color w:val="000000"/>
          <w:spacing w:val="-2"/>
          <w:sz w:val="28"/>
          <w:szCs w:val="28"/>
        </w:rPr>
        <w:t xml:space="preserve">фактора, находим диапазон, в который попадает полученное значение, и относим поле, </w:t>
      </w:r>
      <w:r w:rsidRPr="00330823">
        <w:rPr>
          <w:color w:val="000000"/>
          <w:spacing w:val="-1"/>
          <w:sz w:val="28"/>
          <w:szCs w:val="28"/>
        </w:rPr>
        <w:t>группу полей к соответствующему классу.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Среднее расчетное значение удельного сопротивления плуга (Кср) для каждого </w:t>
      </w:r>
      <w:r w:rsidRPr="00330823">
        <w:rPr>
          <w:color w:val="000000"/>
          <w:spacing w:val="-1"/>
          <w:sz w:val="28"/>
          <w:szCs w:val="28"/>
        </w:rPr>
        <w:t>поля и группы полей определяют как средневзвешенную величину согласно распределению площади по типам почв и соответствующим средним значениям удельного сопротивления по формуле:</w:t>
      </w:r>
    </w:p>
    <w:p w:rsidR="00600C7D" w:rsidRDefault="00CD3524" w:rsidP="00600C7D">
      <w:pPr>
        <w:shd w:val="clear" w:color="auto" w:fill="FFFFFF"/>
        <w:tabs>
          <w:tab w:val="left" w:leader="hyphen" w:pos="4738"/>
        </w:tabs>
        <w:spacing w:line="360" w:lineRule="auto"/>
        <w:ind w:firstLine="720"/>
        <w:jc w:val="both"/>
        <w:rPr>
          <w:b/>
          <w:bCs/>
          <w:color w:val="000000"/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  <w:lang w:val="en-US"/>
        </w:rPr>
        <w:t>KlFl</w:t>
      </w:r>
      <w:r w:rsidRPr="00330823">
        <w:rPr>
          <w:b/>
          <w:bCs/>
          <w:color w:val="000000"/>
          <w:sz w:val="28"/>
          <w:szCs w:val="28"/>
        </w:rPr>
        <w:t xml:space="preserve"> + </w:t>
      </w:r>
      <w:r w:rsidRPr="00330823">
        <w:rPr>
          <w:b/>
          <w:bCs/>
          <w:color w:val="000000"/>
          <w:sz w:val="28"/>
          <w:szCs w:val="28"/>
          <w:lang w:val="en-US"/>
        </w:rPr>
        <w:t>K</w:t>
      </w:r>
      <w:r w:rsidRPr="00330823">
        <w:rPr>
          <w:b/>
          <w:bCs/>
          <w:color w:val="000000"/>
          <w:sz w:val="28"/>
          <w:szCs w:val="28"/>
        </w:rPr>
        <w:t>2</w:t>
      </w:r>
      <w:r w:rsidRPr="00330823">
        <w:rPr>
          <w:b/>
          <w:bCs/>
          <w:color w:val="000000"/>
          <w:sz w:val="28"/>
          <w:szCs w:val="28"/>
          <w:lang w:val="en-US"/>
        </w:rPr>
        <w:t>F</w:t>
      </w:r>
      <w:r w:rsidRPr="00330823">
        <w:rPr>
          <w:b/>
          <w:bCs/>
          <w:color w:val="000000"/>
          <w:sz w:val="28"/>
          <w:szCs w:val="28"/>
        </w:rPr>
        <w:t xml:space="preserve">2+...+ </w:t>
      </w:r>
      <w:r w:rsidRPr="00330823">
        <w:rPr>
          <w:b/>
          <w:bCs/>
          <w:color w:val="000000"/>
          <w:sz w:val="28"/>
          <w:szCs w:val="28"/>
          <w:lang w:val="en-US"/>
        </w:rPr>
        <w:t>KnFn</w:t>
      </w:r>
    </w:p>
    <w:p w:rsidR="00CD3524" w:rsidRPr="00330823" w:rsidRDefault="00CD3524" w:rsidP="00600C7D">
      <w:pPr>
        <w:shd w:val="clear" w:color="auto" w:fill="FFFFFF"/>
        <w:tabs>
          <w:tab w:val="left" w:leader="hyphen" w:pos="4738"/>
        </w:tabs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 xml:space="preserve">Кср </w:t>
      </w:r>
      <w:r w:rsidRPr="00330823">
        <w:rPr>
          <w:color w:val="000000"/>
          <w:sz w:val="28"/>
          <w:szCs w:val="28"/>
        </w:rPr>
        <w:t>=</w:t>
      </w:r>
      <w:r w:rsidRPr="00330823">
        <w:rPr>
          <w:color w:val="000000"/>
          <w:sz w:val="28"/>
          <w:szCs w:val="28"/>
        </w:rPr>
        <w:tab/>
        <w:t>, где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  <w:lang w:val="en-US"/>
        </w:rPr>
        <w:t>F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Fl</w:t>
      </w:r>
      <w:r w:rsidRPr="00330823">
        <w:rPr>
          <w:color w:val="000000"/>
          <w:sz w:val="28"/>
          <w:szCs w:val="28"/>
        </w:rPr>
        <w:t xml:space="preserve">, </w:t>
      </w:r>
      <w:r w:rsidRPr="00330823">
        <w:rPr>
          <w:color w:val="000000"/>
          <w:sz w:val="28"/>
          <w:szCs w:val="28"/>
          <w:lang w:val="en-US"/>
        </w:rPr>
        <w:t>F</w:t>
      </w:r>
      <w:r w:rsidRPr="00330823">
        <w:rPr>
          <w:color w:val="000000"/>
          <w:sz w:val="28"/>
          <w:szCs w:val="28"/>
        </w:rPr>
        <w:t>2, .. .,</w:t>
      </w:r>
      <w:r w:rsidRPr="00330823">
        <w:rPr>
          <w:color w:val="000000"/>
          <w:sz w:val="28"/>
          <w:szCs w:val="28"/>
          <w:lang w:val="en-US"/>
        </w:rPr>
        <w:t>Fn</w:t>
      </w:r>
      <w:r w:rsidRPr="00330823">
        <w:rPr>
          <w:color w:val="000000"/>
          <w:sz w:val="28"/>
          <w:szCs w:val="28"/>
        </w:rPr>
        <w:t xml:space="preserve"> - площади участков, полей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  <w:lang w:val="en-US"/>
        </w:rPr>
        <w:t>F</w:t>
      </w:r>
      <w:r w:rsidRPr="00330823">
        <w:rPr>
          <w:color w:val="000000"/>
          <w:sz w:val="28"/>
          <w:szCs w:val="28"/>
        </w:rPr>
        <w:t xml:space="preserve"> - общая площадь поля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К1, К2, .. .,Кп - среднее значение удельного сопротивления плуга на определеннь </w:t>
      </w:r>
      <w:r w:rsidRPr="00330823">
        <w:rPr>
          <w:color w:val="000000"/>
          <w:spacing w:val="-2"/>
          <w:sz w:val="28"/>
          <w:szCs w:val="28"/>
        </w:rPr>
        <w:t>типах почв.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Типовые нормы выработки и расхода топлива на МПР рассчитаны на наиболее </w:t>
      </w:r>
      <w:r w:rsidRPr="00330823">
        <w:rPr>
          <w:color w:val="000000"/>
          <w:spacing w:val="-1"/>
          <w:sz w:val="28"/>
          <w:szCs w:val="28"/>
        </w:rPr>
        <w:t>благоприятные условия. Поэтому при работе агрегатов в более сложных условиях к сменной норме и норме расхода топлива делаются соответствующие поправки, рассчитывают обобщенный поправочный коэффициент: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b/>
          <w:bCs/>
          <w:color w:val="000000"/>
          <w:sz w:val="28"/>
          <w:szCs w:val="28"/>
        </w:rPr>
        <w:t>Кобщ = Квлаж х К рельеф х К изрез х К камен х К конф х К выс.ур.м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Затем, для получения сменной нормы и нормы расхода топлива в справочнике «Типовые нормы выработки и расхода топлива на МПР» определяют группу норм </w:t>
      </w:r>
      <w:r w:rsidRPr="00330823">
        <w:rPr>
          <w:color w:val="000000"/>
          <w:sz w:val="28"/>
          <w:szCs w:val="28"/>
        </w:rPr>
        <w:t xml:space="preserve">(1 - 12) в зависимости от удельного сопротивления плуга, длины гона и обобщенного </w:t>
      </w:r>
      <w:r w:rsidRPr="00330823">
        <w:rPr>
          <w:color w:val="000000"/>
          <w:spacing w:val="-1"/>
          <w:sz w:val="28"/>
          <w:szCs w:val="28"/>
        </w:rPr>
        <w:t xml:space="preserve">поправочного коэффициента отдельно по видам работ: пахотные; непахотные; </w:t>
      </w:r>
      <w:r w:rsidRPr="00330823">
        <w:rPr>
          <w:color w:val="000000"/>
          <w:spacing w:val="-2"/>
          <w:sz w:val="28"/>
          <w:szCs w:val="28"/>
        </w:rPr>
        <w:t>уборочные.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В сельском хозяйстве широко применяются поточно-индустриальные метоДы </w:t>
      </w:r>
      <w:r w:rsidRPr="00330823">
        <w:rPr>
          <w:color w:val="000000"/>
          <w:spacing w:val="-2"/>
          <w:sz w:val="28"/>
          <w:szCs w:val="28"/>
        </w:rPr>
        <w:t>выполнения ряда работ, прежде всего уборочных, посевных, работ по заготовке кормов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В этих условиях возрастают требования к совершенствованию организации труда </w:t>
      </w:r>
      <w:r w:rsidRPr="00330823">
        <w:rPr>
          <w:color w:val="000000"/>
          <w:spacing w:val="-1"/>
          <w:sz w:val="28"/>
          <w:szCs w:val="28"/>
        </w:rPr>
        <w:t>к проектированию трудового процесса, к его нормированию.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Помимо разработки нормы выработки на каждую операцию возникает </w:t>
      </w:r>
      <w:r w:rsidRPr="00330823">
        <w:rPr>
          <w:color w:val="000000"/>
          <w:spacing w:val="-2"/>
          <w:sz w:val="28"/>
          <w:szCs w:val="28"/>
        </w:rPr>
        <w:t xml:space="preserve">необходимость разработать комплексные нормы для нормирования труда на сложных, </w:t>
      </w:r>
      <w:r w:rsidRPr="00330823">
        <w:rPr>
          <w:color w:val="000000"/>
          <w:spacing w:val="-1"/>
          <w:sz w:val="28"/>
          <w:szCs w:val="28"/>
        </w:rPr>
        <w:t>взаимосвязанных процессах.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Взаимосвязанными называют процессы, выполнение каждого из которых зависит </w:t>
      </w:r>
      <w:r w:rsidRPr="00330823">
        <w:rPr>
          <w:color w:val="000000"/>
          <w:spacing w:val="-1"/>
          <w:sz w:val="28"/>
          <w:szCs w:val="28"/>
        </w:rPr>
        <w:t xml:space="preserve">от выполнения предшествующих и последующих работ, проводимых в определенной </w:t>
      </w:r>
      <w:r w:rsidRPr="00330823">
        <w:rPr>
          <w:color w:val="000000"/>
          <w:spacing w:val="-2"/>
          <w:sz w:val="28"/>
          <w:szCs w:val="28"/>
        </w:rPr>
        <w:t>последовательности.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Высшей формой организации выполнения взаимосвязанных трудовых процессов </w:t>
      </w:r>
      <w:r w:rsidRPr="00330823">
        <w:rPr>
          <w:color w:val="000000"/>
          <w:spacing w:val="-1"/>
          <w:sz w:val="28"/>
          <w:szCs w:val="28"/>
        </w:rPr>
        <w:t>является поточная линия.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Рабочие процессы в рамках поточной линии могут выполняться при различных количественных сочетаниях технологических операций, различной их продолжительности, т.е. по различным технологическим схемам:</w:t>
      </w:r>
    </w:p>
    <w:p w:rsidR="00CD3524" w:rsidRPr="00330823" w:rsidRDefault="00CD3524" w:rsidP="00600C7D">
      <w:pPr>
        <w:numPr>
          <w:ilvl w:val="0"/>
          <w:numId w:val="4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>непрерывно-поточная;</w:t>
      </w:r>
    </w:p>
    <w:p w:rsidR="00CD3524" w:rsidRPr="00330823" w:rsidRDefault="00CD3524" w:rsidP="00600C7D">
      <w:pPr>
        <w:numPr>
          <w:ilvl w:val="0"/>
          <w:numId w:val="4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>прерывно-поточная;</w:t>
      </w:r>
    </w:p>
    <w:p w:rsidR="00CD3524" w:rsidRPr="00330823" w:rsidRDefault="00CD3524" w:rsidP="00600C7D">
      <w:pPr>
        <w:numPr>
          <w:ilvl w:val="0"/>
          <w:numId w:val="4"/>
        </w:numPr>
        <w:shd w:val="clear" w:color="auto" w:fill="FFFFFF"/>
        <w:tabs>
          <w:tab w:val="left" w:pos="1109"/>
        </w:tabs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330823">
        <w:rPr>
          <w:color w:val="000000"/>
          <w:spacing w:val="-3"/>
          <w:sz w:val="28"/>
          <w:szCs w:val="28"/>
        </w:rPr>
        <w:t>смешанная.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Основным условием функционирования поточной линии является равенство </w:t>
      </w:r>
      <w:r w:rsidRPr="00330823">
        <w:rPr>
          <w:color w:val="000000"/>
          <w:spacing w:val="-2"/>
          <w:sz w:val="28"/>
          <w:szCs w:val="28"/>
        </w:rPr>
        <w:t xml:space="preserve">часовой производительности на взаимосвязанных рабочих местах, что позволяет вести </w:t>
      </w:r>
      <w:r w:rsidRPr="00330823">
        <w:rPr>
          <w:color w:val="000000"/>
          <w:spacing w:val="-1"/>
          <w:sz w:val="28"/>
          <w:szCs w:val="28"/>
        </w:rPr>
        <w:t>работу в едином ритме.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Для выполнения комплекса работ создают трудовые коллективы (звенья, отряды, </w:t>
      </w:r>
      <w:r w:rsidRPr="00330823">
        <w:rPr>
          <w:color w:val="000000"/>
          <w:sz w:val="28"/>
          <w:szCs w:val="28"/>
        </w:rPr>
        <w:t>группы) и устанавливают комплексную норму - своего рода работа на единый наряд.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1"/>
          <w:sz w:val="28"/>
          <w:szCs w:val="28"/>
        </w:rPr>
        <w:t xml:space="preserve">Комплексную норму рассчитывают по ведущему агрегату или группе ведущих </w:t>
      </w:r>
      <w:r w:rsidRPr="00330823">
        <w:rPr>
          <w:color w:val="000000"/>
          <w:sz w:val="28"/>
          <w:szCs w:val="28"/>
        </w:rPr>
        <w:t xml:space="preserve">агрегатов. Ее основу составляет норма выработки ведущего агрегата. Эта норма </w:t>
      </w:r>
      <w:r w:rsidRPr="00330823">
        <w:rPr>
          <w:color w:val="000000"/>
          <w:spacing w:val="-2"/>
          <w:sz w:val="28"/>
          <w:szCs w:val="28"/>
        </w:rPr>
        <w:t xml:space="preserve">определяется по обычной методике, но с учетом дополнительных потерь времени из-за </w:t>
      </w:r>
      <w:r w:rsidRPr="00330823">
        <w:rPr>
          <w:color w:val="000000"/>
          <w:spacing w:val="-1"/>
          <w:sz w:val="28"/>
          <w:szCs w:val="28"/>
        </w:rPr>
        <w:t>взаимного ожидания в поточной линии, замены прицепа и т.п.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pacing w:val="-2"/>
          <w:sz w:val="28"/>
          <w:szCs w:val="28"/>
        </w:rPr>
        <w:t xml:space="preserve">Для определения комплексной нормы выработки установленную норму для одно] </w:t>
      </w:r>
      <w:r w:rsidRPr="00330823">
        <w:rPr>
          <w:color w:val="000000"/>
          <w:spacing w:val="-1"/>
          <w:sz w:val="28"/>
          <w:szCs w:val="28"/>
        </w:rPr>
        <w:t>агрегата ведущего звена потока умножают на их число в звене, группе.</w:t>
      </w:r>
    </w:p>
    <w:p w:rsidR="00CD3524" w:rsidRPr="00330823" w:rsidRDefault="00CD3524" w:rsidP="00600C7D">
      <w:pPr>
        <w:shd w:val="clear" w:color="auto" w:fill="FFFFFF"/>
        <w:spacing w:line="360" w:lineRule="auto"/>
        <w:ind w:firstLine="720"/>
        <w:jc w:val="both"/>
        <w:rPr>
          <w:sz w:val="28"/>
          <w:szCs w:val="28"/>
        </w:rPr>
      </w:pPr>
      <w:r w:rsidRPr="00330823">
        <w:rPr>
          <w:color w:val="000000"/>
          <w:sz w:val="28"/>
          <w:szCs w:val="28"/>
        </w:rPr>
        <w:t xml:space="preserve">Число агрегатов определяется с учетом объема работ, оптимального срока их </w:t>
      </w:r>
      <w:r w:rsidRPr="00330823">
        <w:rPr>
          <w:color w:val="000000"/>
          <w:spacing w:val="-2"/>
          <w:sz w:val="28"/>
          <w:szCs w:val="28"/>
        </w:rPr>
        <w:t xml:space="preserve">проведения, емкости траншей и других природно-хозяйственных условий. Эта норма </w:t>
      </w:r>
      <w:r w:rsidRPr="00330823">
        <w:rPr>
          <w:color w:val="000000"/>
          <w:spacing w:val="-1"/>
          <w:sz w:val="28"/>
          <w:szCs w:val="28"/>
        </w:rPr>
        <w:t>обязательна для всего коллектива, всех звеньев поточной линии.</w:t>
      </w:r>
      <w:bookmarkStart w:id="0" w:name="_GoBack"/>
      <w:bookmarkEnd w:id="0"/>
    </w:p>
    <w:sectPr w:rsidR="00CD3524" w:rsidRPr="00330823" w:rsidSect="00600C7D">
      <w:type w:val="continuous"/>
      <w:pgSz w:w="11909" w:h="16834" w:code="9"/>
      <w:pgMar w:top="1134" w:right="851" w:bottom="1134" w:left="1701" w:header="720" w:footer="720" w:gutter="0"/>
      <w:cols w:space="60"/>
      <w:noEndnote/>
      <w:docGrid w:linePitch="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E500256"/>
    <w:lvl w:ilvl="0">
      <w:numFmt w:val="bullet"/>
      <w:lvlText w:val="*"/>
      <w:lvlJc w:val="left"/>
    </w:lvl>
  </w:abstractNum>
  <w:abstractNum w:abstractNumId="1">
    <w:nsid w:val="043D5A13"/>
    <w:multiLevelType w:val="singleLevel"/>
    <w:tmpl w:val="9708B6B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>
    <w:nsid w:val="14A35CEC"/>
    <w:multiLevelType w:val="singleLevel"/>
    <w:tmpl w:val="48320BD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59316FF9"/>
    <w:multiLevelType w:val="singleLevel"/>
    <w:tmpl w:val="E9B66B9C"/>
    <w:lvl w:ilvl="0">
      <w:start w:val="2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24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5389"/>
    <w:rsid w:val="000B35E6"/>
    <w:rsid w:val="002A1639"/>
    <w:rsid w:val="00330823"/>
    <w:rsid w:val="003A6061"/>
    <w:rsid w:val="003E7414"/>
    <w:rsid w:val="004417A5"/>
    <w:rsid w:val="004C1D3D"/>
    <w:rsid w:val="005A0917"/>
    <w:rsid w:val="00600C7D"/>
    <w:rsid w:val="00605389"/>
    <w:rsid w:val="008937D9"/>
    <w:rsid w:val="00A2003D"/>
    <w:rsid w:val="00CD3524"/>
    <w:rsid w:val="00D2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E8BF3B4F-09B1-42E1-9418-DF60162D4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2179</Words>
  <Characters>12423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 11</vt:lpstr>
    </vt:vector>
  </TitlesOfParts>
  <Company>Home777</Company>
  <LinksUpToDate>false</LinksUpToDate>
  <CharactersWithSpaces>14573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 11</dc:title>
  <dc:subject/>
  <dc:creator>Lyuda</dc:creator>
  <cp:keywords/>
  <dc:description/>
  <cp:lastModifiedBy>admin</cp:lastModifiedBy>
  <cp:revision>2</cp:revision>
  <dcterms:created xsi:type="dcterms:W3CDTF">2014-03-07T20:41:00Z</dcterms:created>
  <dcterms:modified xsi:type="dcterms:W3CDTF">2014-03-07T20:41:00Z</dcterms:modified>
</cp:coreProperties>
</file>