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713" w:rsidRPr="00EA5713" w:rsidRDefault="00EA5713" w:rsidP="00EA5713">
      <w:pPr>
        <w:spacing w:after="0" w:line="360" w:lineRule="auto"/>
        <w:ind w:firstLine="709"/>
        <w:jc w:val="center"/>
        <w:rPr>
          <w:rFonts w:ascii="Times New Roman" w:hAnsi="Times New Roman"/>
          <w:sz w:val="28"/>
          <w:szCs w:val="28"/>
        </w:rPr>
      </w:pPr>
    </w:p>
    <w:p w:rsidR="00EA5713" w:rsidRPr="00EA5713" w:rsidRDefault="00EA5713" w:rsidP="00EA5713">
      <w:pPr>
        <w:spacing w:after="0" w:line="360" w:lineRule="auto"/>
        <w:ind w:firstLine="709"/>
        <w:jc w:val="center"/>
        <w:rPr>
          <w:rFonts w:ascii="Times New Roman" w:hAnsi="Times New Roman"/>
          <w:sz w:val="28"/>
          <w:szCs w:val="28"/>
        </w:rPr>
      </w:pPr>
    </w:p>
    <w:p w:rsidR="00EA5713" w:rsidRPr="00EA5713" w:rsidRDefault="00EA5713" w:rsidP="00EA5713">
      <w:pPr>
        <w:spacing w:after="0" w:line="360" w:lineRule="auto"/>
        <w:ind w:firstLine="709"/>
        <w:jc w:val="center"/>
        <w:rPr>
          <w:rFonts w:ascii="Times New Roman" w:hAnsi="Times New Roman"/>
          <w:sz w:val="28"/>
          <w:szCs w:val="28"/>
        </w:rPr>
      </w:pPr>
    </w:p>
    <w:p w:rsidR="00EA5713" w:rsidRPr="00EA5713" w:rsidRDefault="00EA5713" w:rsidP="00EA5713">
      <w:pPr>
        <w:spacing w:after="0" w:line="360" w:lineRule="auto"/>
        <w:ind w:firstLine="709"/>
        <w:jc w:val="center"/>
        <w:rPr>
          <w:rFonts w:ascii="Times New Roman" w:hAnsi="Times New Roman"/>
          <w:sz w:val="28"/>
          <w:szCs w:val="28"/>
        </w:rPr>
      </w:pPr>
    </w:p>
    <w:p w:rsidR="00EA5713" w:rsidRPr="00EA5713" w:rsidRDefault="00EA5713" w:rsidP="00EA5713">
      <w:pPr>
        <w:spacing w:after="0" w:line="360" w:lineRule="auto"/>
        <w:ind w:firstLine="709"/>
        <w:jc w:val="center"/>
        <w:rPr>
          <w:rFonts w:ascii="Times New Roman" w:hAnsi="Times New Roman"/>
          <w:sz w:val="28"/>
          <w:szCs w:val="28"/>
        </w:rPr>
      </w:pPr>
    </w:p>
    <w:p w:rsidR="00EA5713" w:rsidRPr="00EA5713" w:rsidRDefault="00EA5713" w:rsidP="00EA5713">
      <w:pPr>
        <w:spacing w:after="0" w:line="360" w:lineRule="auto"/>
        <w:ind w:firstLine="709"/>
        <w:jc w:val="center"/>
        <w:rPr>
          <w:rFonts w:ascii="Times New Roman" w:hAnsi="Times New Roman"/>
          <w:sz w:val="28"/>
          <w:szCs w:val="28"/>
        </w:rPr>
      </w:pPr>
    </w:p>
    <w:p w:rsidR="00EA5713" w:rsidRPr="00EA5713" w:rsidRDefault="00EA5713" w:rsidP="00EA5713">
      <w:pPr>
        <w:spacing w:after="0" w:line="360" w:lineRule="auto"/>
        <w:ind w:firstLine="709"/>
        <w:jc w:val="center"/>
        <w:rPr>
          <w:rFonts w:ascii="Times New Roman" w:hAnsi="Times New Roman"/>
          <w:sz w:val="28"/>
          <w:szCs w:val="28"/>
        </w:rPr>
      </w:pPr>
    </w:p>
    <w:p w:rsidR="00EA5713" w:rsidRPr="00EA5713" w:rsidRDefault="00EA5713" w:rsidP="00EA5713">
      <w:pPr>
        <w:spacing w:after="0" w:line="360" w:lineRule="auto"/>
        <w:ind w:firstLine="709"/>
        <w:jc w:val="center"/>
        <w:rPr>
          <w:rFonts w:ascii="Times New Roman" w:hAnsi="Times New Roman"/>
          <w:sz w:val="28"/>
          <w:szCs w:val="28"/>
        </w:rPr>
      </w:pPr>
    </w:p>
    <w:p w:rsidR="00EA5713" w:rsidRPr="00EA5713" w:rsidRDefault="00EA5713" w:rsidP="00EA5713">
      <w:pPr>
        <w:spacing w:after="0" w:line="360" w:lineRule="auto"/>
        <w:ind w:firstLine="709"/>
        <w:jc w:val="center"/>
        <w:rPr>
          <w:rFonts w:ascii="Times New Roman" w:hAnsi="Times New Roman"/>
          <w:sz w:val="28"/>
          <w:szCs w:val="28"/>
        </w:rPr>
      </w:pPr>
    </w:p>
    <w:p w:rsidR="00EA5713" w:rsidRPr="00EA5713" w:rsidRDefault="00EA5713" w:rsidP="00EA5713">
      <w:pPr>
        <w:spacing w:after="0" w:line="360" w:lineRule="auto"/>
        <w:ind w:firstLine="709"/>
        <w:jc w:val="center"/>
        <w:rPr>
          <w:rFonts w:ascii="Times New Roman" w:hAnsi="Times New Roman"/>
          <w:sz w:val="28"/>
          <w:szCs w:val="28"/>
        </w:rPr>
      </w:pPr>
    </w:p>
    <w:p w:rsidR="00EA5713" w:rsidRPr="00EA5713" w:rsidRDefault="00EA5713" w:rsidP="00EA5713">
      <w:pPr>
        <w:spacing w:after="0" w:line="360" w:lineRule="auto"/>
        <w:ind w:firstLine="709"/>
        <w:jc w:val="center"/>
        <w:rPr>
          <w:rFonts w:ascii="Times New Roman" w:hAnsi="Times New Roman"/>
          <w:sz w:val="28"/>
          <w:szCs w:val="28"/>
        </w:rPr>
      </w:pPr>
    </w:p>
    <w:p w:rsidR="006D7150" w:rsidRPr="00EA5713" w:rsidRDefault="00F96FA3" w:rsidP="00EA5713">
      <w:pPr>
        <w:spacing w:after="0" w:line="360" w:lineRule="auto"/>
        <w:ind w:firstLine="709"/>
        <w:jc w:val="center"/>
        <w:rPr>
          <w:rFonts w:ascii="Times New Roman" w:hAnsi="Times New Roman"/>
          <w:sz w:val="28"/>
          <w:szCs w:val="28"/>
        </w:rPr>
      </w:pPr>
      <w:r w:rsidRPr="00EA5713">
        <w:rPr>
          <w:rFonts w:ascii="Times New Roman" w:hAnsi="Times New Roman"/>
          <w:sz w:val="28"/>
          <w:szCs w:val="28"/>
        </w:rPr>
        <w:t>Контрольная работа по культурологии на тему:</w:t>
      </w:r>
    </w:p>
    <w:p w:rsidR="00F96FA3" w:rsidRPr="00EA5713" w:rsidRDefault="00F96FA3" w:rsidP="00EA5713">
      <w:pPr>
        <w:spacing w:after="0" w:line="360" w:lineRule="auto"/>
        <w:ind w:firstLine="709"/>
        <w:jc w:val="center"/>
        <w:rPr>
          <w:rFonts w:ascii="Times New Roman" w:hAnsi="Times New Roman"/>
          <w:sz w:val="28"/>
          <w:szCs w:val="28"/>
        </w:rPr>
      </w:pPr>
      <w:r w:rsidRPr="00EA5713">
        <w:rPr>
          <w:rFonts w:ascii="Times New Roman" w:hAnsi="Times New Roman"/>
          <w:sz w:val="28"/>
          <w:szCs w:val="28"/>
        </w:rPr>
        <w:t>Нумизматика как наука</w:t>
      </w:r>
    </w:p>
    <w:p w:rsidR="00EA5713" w:rsidRPr="00EA5713" w:rsidRDefault="00EA5713">
      <w:pPr>
        <w:rPr>
          <w:rFonts w:ascii="Times New Roman" w:hAnsi="Times New Roman"/>
          <w:sz w:val="28"/>
          <w:szCs w:val="28"/>
        </w:rPr>
      </w:pPr>
      <w:r w:rsidRPr="00EA5713">
        <w:rPr>
          <w:rFonts w:ascii="Times New Roman" w:hAnsi="Times New Roman"/>
          <w:sz w:val="28"/>
          <w:szCs w:val="28"/>
        </w:rPr>
        <w:br w:type="page"/>
      </w:r>
    </w:p>
    <w:p w:rsidR="00F96FA3" w:rsidRPr="00EA5713" w:rsidRDefault="00EA5713" w:rsidP="00EA5713">
      <w:pPr>
        <w:spacing w:after="0" w:line="360" w:lineRule="auto"/>
        <w:ind w:firstLine="709"/>
        <w:jc w:val="center"/>
        <w:rPr>
          <w:rFonts w:ascii="Times New Roman" w:hAnsi="Times New Roman"/>
          <w:b/>
          <w:sz w:val="28"/>
          <w:szCs w:val="28"/>
        </w:rPr>
      </w:pPr>
      <w:r w:rsidRPr="00EA5713">
        <w:rPr>
          <w:rFonts w:ascii="Times New Roman" w:hAnsi="Times New Roman"/>
          <w:b/>
          <w:sz w:val="28"/>
          <w:szCs w:val="28"/>
        </w:rPr>
        <w:t>План</w:t>
      </w:r>
    </w:p>
    <w:p w:rsidR="00EA5713" w:rsidRPr="00EA5713" w:rsidRDefault="00EA5713" w:rsidP="00EA5713">
      <w:pPr>
        <w:spacing w:after="0" w:line="360" w:lineRule="auto"/>
        <w:ind w:firstLine="709"/>
        <w:jc w:val="center"/>
        <w:rPr>
          <w:rFonts w:ascii="Times New Roman" w:hAnsi="Times New Roman"/>
          <w:b/>
          <w:sz w:val="28"/>
          <w:szCs w:val="28"/>
        </w:rPr>
      </w:pPr>
    </w:p>
    <w:p w:rsidR="00F96FA3" w:rsidRPr="00EA5713" w:rsidRDefault="007F3A22" w:rsidP="00EA5713">
      <w:pPr>
        <w:spacing w:after="0" w:line="360" w:lineRule="auto"/>
        <w:rPr>
          <w:rFonts w:ascii="Times New Roman" w:hAnsi="Times New Roman"/>
          <w:sz w:val="28"/>
          <w:szCs w:val="28"/>
        </w:rPr>
      </w:pPr>
      <w:r>
        <w:rPr>
          <w:rFonts w:ascii="Times New Roman" w:hAnsi="Times New Roman"/>
          <w:sz w:val="28"/>
          <w:szCs w:val="28"/>
        </w:rPr>
        <w:t xml:space="preserve">1. </w:t>
      </w:r>
      <w:r w:rsidR="00F96FA3" w:rsidRPr="00EA5713">
        <w:rPr>
          <w:rFonts w:ascii="Times New Roman" w:hAnsi="Times New Roman"/>
          <w:sz w:val="28"/>
          <w:szCs w:val="28"/>
        </w:rPr>
        <w:t>Что такое монета?</w:t>
      </w:r>
    </w:p>
    <w:p w:rsidR="00F96FA3" w:rsidRPr="00EA5713" w:rsidRDefault="007F3A22" w:rsidP="00EA5713">
      <w:pPr>
        <w:spacing w:after="0" w:line="360" w:lineRule="auto"/>
        <w:rPr>
          <w:rFonts w:ascii="Times New Roman" w:hAnsi="Times New Roman"/>
          <w:sz w:val="28"/>
          <w:szCs w:val="28"/>
        </w:rPr>
      </w:pPr>
      <w:r>
        <w:rPr>
          <w:rFonts w:ascii="Times New Roman" w:hAnsi="Times New Roman"/>
          <w:sz w:val="28"/>
          <w:szCs w:val="28"/>
        </w:rPr>
        <w:t xml:space="preserve">2. </w:t>
      </w:r>
      <w:r w:rsidR="00F96FA3" w:rsidRPr="00EA5713">
        <w:rPr>
          <w:rFonts w:ascii="Times New Roman" w:hAnsi="Times New Roman"/>
          <w:sz w:val="28"/>
          <w:szCs w:val="28"/>
        </w:rPr>
        <w:t>Понятие о нумизматике как науке о монетах</w:t>
      </w:r>
    </w:p>
    <w:p w:rsidR="00F96FA3" w:rsidRPr="00EA5713" w:rsidRDefault="007F3A22" w:rsidP="00EA5713">
      <w:pPr>
        <w:spacing w:after="0" w:line="360" w:lineRule="auto"/>
        <w:rPr>
          <w:rFonts w:ascii="Times New Roman" w:hAnsi="Times New Roman"/>
          <w:sz w:val="28"/>
          <w:szCs w:val="28"/>
        </w:rPr>
      </w:pPr>
      <w:r>
        <w:rPr>
          <w:rFonts w:ascii="Times New Roman" w:hAnsi="Times New Roman"/>
          <w:sz w:val="28"/>
          <w:szCs w:val="28"/>
        </w:rPr>
        <w:t xml:space="preserve">3. </w:t>
      </w:r>
      <w:r w:rsidR="00F96FA3" w:rsidRPr="00EA5713">
        <w:rPr>
          <w:rFonts w:ascii="Times New Roman" w:hAnsi="Times New Roman"/>
          <w:sz w:val="28"/>
          <w:szCs w:val="28"/>
        </w:rPr>
        <w:t>История нумизматики</w:t>
      </w:r>
    </w:p>
    <w:p w:rsidR="001968DB" w:rsidRPr="00EA5713" w:rsidRDefault="007F3A22" w:rsidP="00EA5713">
      <w:pPr>
        <w:spacing w:after="0" w:line="360" w:lineRule="auto"/>
        <w:rPr>
          <w:rFonts w:ascii="Times New Roman" w:hAnsi="Times New Roman"/>
          <w:sz w:val="28"/>
          <w:szCs w:val="28"/>
        </w:rPr>
      </w:pPr>
      <w:r>
        <w:rPr>
          <w:rFonts w:ascii="Times New Roman" w:hAnsi="Times New Roman"/>
          <w:sz w:val="28"/>
          <w:szCs w:val="28"/>
        </w:rPr>
        <w:t xml:space="preserve">4. </w:t>
      </w:r>
      <w:r w:rsidR="001968DB" w:rsidRPr="00EA5713">
        <w:rPr>
          <w:rFonts w:ascii="Times New Roman" w:hAnsi="Times New Roman"/>
          <w:sz w:val="28"/>
          <w:szCs w:val="28"/>
        </w:rPr>
        <w:t>Список литературы</w:t>
      </w:r>
    </w:p>
    <w:p w:rsidR="00EA5713" w:rsidRPr="00EA5713" w:rsidRDefault="00EA5713">
      <w:pPr>
        <w:rPr>
          <w:rFonts w:ascii="Times New Roman" w:hAnsi="Times New Roman"/>
          <w:sz w:val="28"/>
          <w:szCs w:val="28"/>
        </w:rPr>
      </w:pPr>
      <w:r w:rsidRPr="00EA5713">
        <w:rPr>
          <w:rFonts w:ascii="Times New Roman" w:hAnsi="Times New Roman"/>
          <w:sz w:val="28"/>
          <w:szCs w:val="28"/>
        </w:rPr>
        <w:br w:type="page"/>
      </w:r>
    </w:p>
    <w:p w:rsidR="00F96FA3" w:rsidRPr="00EA5713" w:rsidRDefault="00F96FA3" w:rsidP="00EA5713">
      <w:pPr>
        <w:spacing w:after="0" w:line="360" w:lineRule="auto"/>
        <w:ind w:firstLine="709"/>
        <w:jc w:val="center"/>
        <w:rPr>
          <w:rFonts w:ascii="Times New Roman" w:hAnsi="Times New Roman"/>
          <w:b/>
          <w:sz w:val="28"/>
          <w:szCs w:val="28"/>
        </w:rPr>
      </w:pPr>
      <w:r w:rsidRPr="00EA5713">
        <w:rPr>
          <w:rFonts w:ascii="Times New Roman" w:hAnsi="Times New Roman"/>
          <w:b/>
          <w:sz w:val="28"/>
          <w:szCs w:val="28"/>
        </w:rPr>
        <w:t>1.</w:t>
      </w:r>
      <w:r w:rsidR="00EA5713" w:rsidRPr="00EA5713">
        <w:rPr>
          <w:rFonts w:ascii="Times New Roman" w:hAnsi="Times New Roman"/>
          <w:b/>
          <w:sz w:val="28"/>
          <w:szCs w:val="28"/>
        </w:rPr>
        <w:t xml:space="preserve"> </w:t>
      </w:r>
      <w:r w:rsidRPr="00EA5713">
        <w:rPr>
          <w:rFonts w:ascii="Times New Roman" w:hAnsi="Times New Roman"/>
          <w:b/>
          <w:sz w:val="28"/>
          <w:szCs w:val="28"/>
        </w:rPr>
        <w:t>Что такое монета?</w:t>
      </w:r>
    </w:p>
    <w:p w:rsidR="00EA5713" w:rsidRPr="00EA5713" w:rsidRDefault="00EA5713" w:rsidP="00EA5713">
      <w:pPr>
        <w:spacing w:after="0" w:line="360" w:lineRule="auto"/>
        <w:ind w:firstLine="709"/>
        <w:jc w:val="both"/>
        <w:rPr>
          <w:rFonts w:ascii="Times New Roman" w:hAnsi="Times New Roman"/>
          <w:sz w:val="28"/>
          <w:szCs w:val="28"/>
        </w:rPr>
      </w:pPr>
    </w:p>
    <w:p w:rsidR="00F96FA3" w:rsidRPr="00EA5713" w:rsidRDefault="00F96FA3"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Монета (лат. moneta) — денежный знак, изготовленный из металла, либо из другого материала определённой формы, веса и достоинства. В настоящее время выпускаются разменные, коллекционные, памятные и инвестиционные монеты. Чаще всего монеты изготавливаются из металла методом чеканки и имеют форму правильного круга.</w:t>
      </w:r>
    </w:p>
    <w:p w:rsidR="00F96FA3" w:rsidRPr="00EA5713" w:rsidRDefault="00F96FA3"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Древние греки приписывали изобретение монеты героям своих мифов, римляне — богам Янусу или Сатурну. Согласно их воззрениям, древнейшие монеты с головой двуликого бога и носом корабля (ростром) выбил Янус в честь бога времени Сатурна, который приплыл в Италию с острова Крит на корабле. Само слово «монета» в переводе с латыни означает «предостерегающая» или «советница». Такой титул имела римская богиня Юнона — супруга громовержца Юпитера; считалось, что она неоднократно предупреждала римлян о землетрясениях, нападениях врагов. На римском Капитолии возле храма Юноны Монеты размещались мастерские, где чеканились и отливались металлические деньги. От того же латинского корня произошло слово «мантия» — символ «предсказывания / предрешения» судьбы человека судьями; в некоторых странах в судах в мантию облачаются также прокуроры (обвинители) и адвокаты (защитники).</w:t>
      </w:r>
    </w:p>
    <w:p w:rsidR="00F96FA3" w:rsidRPr="00EA5713" w:rsidRDefault="00F96FA3"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По месту их изготовления продукция мастерских также получила название «монета», которое затем попало в большинство европейских языков. Геродот и некоторые другие авторы древности писали о том, что первые монеты были отчеканены в малоазийском государстве Лидии. В наше время точно установлено, что древнейшие монеты появились именно там около 685 год до н.э., при царе Ардизе. Изготовлялись они из электрума — природного сплава серебра и золота. На одной стороне монеты стоит проба, на другой-голова ассирийского льва. Через несколько десятилетий монеты начали изготовлять в греческом городе Эгине. Они чеканились из серебра и отличались по форме от лидийских. Предполагают, что в Эгине монета была изобретена хотя и позже, но независимо от Лидии. Из Лидии и Эгины монеты быстро распространились по всей Греции, по колониям, и далее в Иране. Затем они появились и у римлян и у многих варварских племён. Самостоятельно монеты были изобретены в Индии и Китае. Причём в Китае первые монеты из бронзы отливались ещё в XII веке до н. э, но они имели только региональное значение.</w:t>
      </w:r>
    </w:p>
    <w:p w:rsidR="00F96FA3" w:rsidRPr="00EA5713" w:rsidRDefault="00F96FA3"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Основной монетной формой является монетный кружок, но монеты могут быть четырёхугольными, многоугольными, неправильной формы.</w:t>
      </w:r>
    </w:p>
    <w:p w:rsidR="00F96FA3" w:rsidRPr="00EA5713" w:rsidRDefault="00F96FA3"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Почти каждая монета имеет лицевую сторону, или аверс, и оборотную сторону, или реверс. Исключение составляют односторонние монеты, в том числе брактеаты (монеты из тонкой серебряной пластинки XII—XV веков). Но их по сравнению с огромной массой двусторонних монет сравнительно немного.</w:t>
      </w:r>
    </w:p>
    <w:p w:rsidR="00F96FA3" w:rsidRPr="00EA5713" w:rsidRDefault="00F96FA3"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В определении понятий лицевой и оборотной сторон монет нет единства. В старой нумизматической литературе лицевая сторона — с изображением правителя. Сейчас принято при практической работе лицевой стороной монеты следует считать ту, которая своим изображением или легендой определяет её государственную принадлежность. Если об этом говорят и изображение, и легенда, то при определении сторон предпочтение отдаётся легенде.</w:t>
      </w:r>
    </w:p>
    <w:p w:rsidR="00F96FA3" w:rsidRPr="00EA5713" w:rsidRDefault="00F96FA3"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Каждая монета имеет гурт — боковую (или, как иногда говорят, образующую) поверхность монетного кружка, расположенную между плоскостями лицевой и оборотной сторон. Гурт оформлялся для того, чтобы предупредить злонамеренное обрезывание ценного металла в обращении.</w:t>
      </w:r>
    </w:p>
    <w:p w:rsidR="00F96FA3" w:rsidRPr="00EA5713" w:rsidRDefault="00F96FA3"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Хотя вне круга специалистов не делается различия между указанными терминами, нумизматы обычно под фальшивыми подразумевают незаконно изготовленные с целью пуска их в обращение монеты, внешне почти ничем не отличающиеся от других современных им монет того же типа и номинала. Поддельные — монеты, изготовленные значительно позже тех образцов, которым они следуют, с целью продажи их в качестве антикварных вещей.</w:t>
      </w:r>
    </w:p>
    <w:p w:rsidR="00F96FA3" w:rsidRPr="00EA5713" w:rsidRDefault="00F96FA3"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Некоторые подделки по своему типу отличаются от современных им монет и являются плодом фантазии их изготовителя. Фальшивые монеты отличаются обычно низкой пробой золота и серебра или заменой последних медью или бронзой с последующей позолотой или серебрением. Иногда ядро из меди или свинца плакировано золотом, серебром. В обоих случаях для установления фальшивости монеты важно определить её пробу и удельный вес.</w:t>
      </w:r>
    </w:p>
    <w:p w:rsidR="00F96FA3" w:rsidRPr="00EA5713" w:rsidRDefault="00F96FA3"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Фальшивые монеты обычно изготавливались либо путем чеканки новым штемпелем, сделанным фальшивомонетчиком, либо путем отливки.</w:t>
      </w:r>
    </w:p>
    <w:p w:rsidR="00F96FA3" w:rsidRPr="00EA5713" w:rsidRDefault="00F96FA3"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Изготовление поддельных монет осуществляется путем:</w:t>
      </w:r>
    </w:p>
    <w:p w:rsidR="00F96FA3" w:rsidRPr="00EA5713" w:rsidRDefault="00F96FA3"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отливки,</w:t>
      </w:r>
    </w:p>
    <w:p w:rsidR="00F96FA3" w:rsidRPr="00EA5713" w:rsidRDefault="00F96FA3"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применения нового штемпеля,</w:t>
      </w:r>
    </w:p>
    <w:p w:rsidR="00F96FA3" w:rsidRPr="00EA5713" w:rsidRDefault="00F96FA3"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незаконного использования старого штемпеля с внесением в него некоторых изменений,</w:t>
      </w:r>
    </w:p>
    <w:p w:rsidR="00F96FA3" w:rsidRPr="00EA5713" w:rsidRDefault="00F96FA3"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создания гальванопластической копии,</w:t>
      </w:r>
    </w:p>
    <w:p w:rsidR="00F96FA3" w:rsidRPr="00EA5713" w:rsidRDefault="00F96FA3"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соединения лицевой и оборотной сторон двух подлинных монет разных типов (и получения таким способом монеты якобы неизвестного образца),</w:t>
      </w:r>
    </w:p>
    <w:p w:rsidR="00F96FA3" w:rsidRPr="00EA5713" w:rsidRDefault="00F96FA3"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перегравировки подлинной монеты,</w:t>
      </w:r>
    </w:p>
    <w:p w:rsidR="00F96FA3" w:rsidRPr="00EA5713" w:rsidRDefault="00F96FA3"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спиливания отдельных букв или знаков с последующей припайкой других.</w:t>
      </w:r>
    </w:p>
    <w:p w:rsidR="00F96FA3" w:rsidRPr="00EA5713" w:rsidRDefault="00F96FA3" w:rsidP="00EA5713">
      <w:pPr>
        <w:spacing w:after="0" w:line="360" w:lineRule="auto"/>
        <w:ind w:firstLine="709"/>
        <w:jc w:val="both"/>
        <w:rPr>
          <w:rFonts w:ascii="Times New Roman" w:hAnsi="Times New Roman"/>
          <w:sz w:val="28"/>
          <w:szCs w:val="28"/>
        </w:rPr>
      </w:pPr>
    </w:p>
    <w:p w:rsidR="00F96FA3" w:rsidRPr="00EA5713" w:rsidRDefault="00F96FA3" w:rsidP="00EA5713">
      <w:pPr>
        <w:spacing w:after="0" w:line="360" w:lineRule="auto"/>
        <w:ind w:firstLine="709"/>
        <w:jc w:val="center"/>
        <w:rPr>
          <w:rFonts w:ascii="Times New Roman" w:hAnsi="Times New Roman"/>
          <w:b/>
          <w:sz w:val="28"/>
          <w:szCs w:val="28"/>
        </w:rPr>
      </w:pPr>
      <w:r w:rsidRPr="00EA5713">
        <w:rPr>
          <w:rFonts w:ascii="Times New Roman" w:hAnsi="Times New Roman"/>
          <w:b/>
          <w:sz w:val="28"/>
          <w:szCs w:val="28"/>
        </w:rPr>
        <w:t>2. Понятие о нумизматике как науке о монетах</w:t>
      </w:r>
    </w:p>
    <w:p w:rsidR="00EA5713" w:rsidRPr="00EA5713" w:rsidRDefault="00EA5713" w:rsidP="00EA5713">
      <w:pPr>
        <w:spacing w:after="0" w:line="360" w:lineRule="auto"/>
        <w:ind w:firstLine="709"/>
        <w:jc w:val="both"/>
        <w:rPr>
          <w:rFonts w:ascii="Times New Roman" w:hAnsi="Times New Roman"/>
          <w:sz w:val="28"/>
          <w:szCs w:val="28"/>
        </w:rPr>
      </w:pP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Нумизматика - наука о монетах. Это вспомогательная историческая дисциплина, изучающая историю монетной чеканки и денежного обращения. В основе этого слова лежит греческое имя существительное "номос" - закон, законное платежное средство и производное от него "номизма" - монета. В Европе коллекционирование монет зародилось в эпоху Возрождения сначала в Италии, а затем в других странах. Тогда же стали пояляться первые труды, объясняющие изображения и надписи на монетах.</w:t>
      </w: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 xml:space="preserve"> Монета - слиток металла определенной формы, веса, пробы и достоинства, который служит узаконенным средством обращения. Название "монета" происходит от имени богини Юноны Монеты (наставницы), храм которой находился на Капитолии в Риме. Металлические деньги, чеканившиеся на монетном дворе при храме Юноны Монеты, стали называться в Риме, а позднее - и в других странах, монетами. Первые монеты появились на рубеже VIII - VII веков до новой эры на побережье Малой Азии. Монеты чеканились не только для регулярного обращения как платежные средства, но и "на память". Были монеты "на смерть", "отпущения грехов" папы римского, "на день рождения", "пфенниг палача Гамбурга" - монета, которую вручал палач судье при уходе в отставку, "на посещение монетных дворов". Примеры последних - серебряные монеты королевства Саксония достоинством 2 марки на посещение королями монетного двора Мюльденхюттен в 1892, 1903 и 1905 годах и польские бронзовые 2 и 5 грошей 1926 и 1923 годов на посещение Варшавского монетного двора президентами Польши. </w:t>
      </w: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 xml:space="preserve">В России начало коллекционированию монет положил Петр I, купивший в 1721 году в Гамбурге нумизматическую коллекцию Модерса для кунсткамеры. Первое нумизматическое сочинение в России было напечатано академиком Байером в Санкт-Петербурге в 1734 году. </w:t>
      </w: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 xml:space="preserve">Коллекция Государственного Эрмитажа сегодня включает 63360 античных, 220000 восточных, 360000 западноевропейских и 300000 русских монет, охватывая период с VII века до н.э. по наши дни. Из известных на сегодня древних коллекций монет наибольшая была найдена в Китае. Общий вес монет - около полутонны. Самая старая из них отчеканена в 206 г. до н.э. Ее хозяин жил в XIII веке. </w:t>
      </w: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 xml:space="preserve">Первые русские монеты - златник и сребреник (X-XI века). Их чеканка началась в Киевской Руси при Владимире Святославовиче. Своим внешним видом и весом златник был подобен византийскому солиду. Сребреники первых видов тоже напоминали византийские монеты. Первый известный сребреник был найден в 1792 году в Киеве среди привесок к иконам. </w:t>
      </w: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Отцом нумизматики считается аббат И. Экель (I. Eckhel, род. в 1737 г.): и до него существовала уже целая литература, посвященная исследованию греческих и римских монет, но он первый дал систему для их классификации и правильного изучения. Его "Doctrina Numorum Veterum" послужила краеугольным камнем для всех последующих сочинений по древней Нумизматика и даже теперь еще не утратила своего значения. Экель разделил все известные в его время античные монеты на чеканенные автономными городами, отдельными народами и царями (numi urbium, populorum, regum). Римские монеты, в свою очередь, он делит на два главные отдела, республиканских и императорских, а последние еще на два класса — зап. и вост. римской империи. При расположении автономных монет им принят порядок географический, начиная с крайней западной части Европы, Португалии (Лузитании), идя на В, через Азию, и кончая наиболее западной частью Африки, Мавританией. Города каждой провинции расположены в алфавитном порядке; монеты, выбитые на островах, описаны тотчас же за монетами близлежащих материков. За городскими автономными следуют монеты царей, властвовавших в тех же городах; но последние расположены уже в хронологическом порядке. Римские монеты республиканские, или так наз. консульские, расположены у Экеля по фамилиям монетных триумвиров, ставивших у римлян, во время республики, свои имена на государственной монете. Наконец, монеты императоров зап. и вост. римской империй расположены в хронологическом порядке. Монеты, выбитые греческими городами под римским владычеством, хотя бы и с портретами цезарей, отнесены Экелем к классу греческих. Эта система, заканчивающая отдел античных монет римских последним императором Византии, чеканившим монету — Иоанном VIII (ум. 1448), а прочих стран Азии и Африки и отчасти Европы — завоеванием их арабами в VII — VIII вв. от Рождества Христова, была принята известным нумизматом Мионне в его классическом описании всех древних монет, известных в его время. Той же системы придерживается нумизматика и в настоящее время.</w:t>
      </w: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 xml:space="preserve">Средневековая Нумизматика обнимает монеты, выбитые в Зап. Европе со времени падения зап. римской империи и до реформации, а на Востоке — со времени начала самостоятельного мусульманского чекана монеты халифом Абдул-Меликом в 694 г. от Рождества Христова до Чингиз-хана (1206). Монетами нового времени считаются все позднейшие. Средневековыми монетами России принято считать те, которые выбиты были со времени Владимира святого до принятия Иоанном IV царского титула (1547). </w:t>
      </w: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В монете различают лицевую сторону, оборотную и обрез. Металлические монеты обозначается в нумизматике знаками: AN (слитно) для золота, EL для электрона, AR (слитно) для серебра и Æ для меди или бронзы. Другие металлы, очень редко употребляемые для монеты, означаются знаками, принятыми в химии, напр. Ni = никель, Рb =</w:t>
      </w:r>
      <w:r w:rsidR="00275CEF">
        <w:rPr>
          <w:rFonts w:ascii="Times New Roman" w:hAnsi="Times New Roman"/>
          <w:sz w:val="28"/>
          <w:szCs w:val="28"/>
        </w:rPr>
        <w:t xml:space="preserve"> </w:t>
      </w:r>
      <w:r w:rsidRPr="00EA5713">
        <w:rPr>
          <w:rFonts w:ascii="Times New Roman" w:hAnsi="Times New Roman"/>
          <w:sz w:val="28"/>
          <w:szCs w:val="28"/>
        </w:rPr>
        <w:t>свинец и т.</w:t>
      </w:r>
      <w:r w:rsidR="00275CEF">
        <w:rPr>
          <w:rFonts w:ascii="Times New Roman" w:hAnsi="Times New Roman"/>
          <w:sz w:val="28"/>
          <w:szCs w:val="28"/>
        </w:rPr>
        <w:t>д.</w:t>
      </w: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 xml:space="preserve">Степень распространенности или редкости монеты означается знаками: С (= commune, обыкн.), R 1 (часто встречающаяся), R 2 (несколько более редкая), R 3 (довольно редкая), R 4 (редкая), R 5 (очень редкая), R 6 (весьма редкая), R 7 (чрезвычайно редкая), R 8 (в высшей степени редкая) и R* — уник, т. е. известная в одном экземпляре только. Торговая ценность древней монеты обусловливается, кроме редкости, ее историческим значением, художественным достоинством и сохранностью. В настоящее время особенно ценятся коллекционерами в древней монете два последние качества. Часто на аукционах цена довольно обыкновенной по редкости монеты превосходит в десять раз и более обычную ее цену, если она сохранилась в таком виде, в каком вышла из-под штемпеля, и при этом отличается худож. работой. Чаще всего в плохой сохранности являются медные монеты, благодаря легкой окисляемости их металла; лучше сохранились серебряные, еще лучше — золотые, благодаря мало изменяющемуся от действия среды металлу, а также и тому, что они менее других находились в обращении. Ценность древних монет весьма разнообразна и изменяется от 1 франка (37 коп.) до 30000 фр. (11100 руб.), которые были заплачены парижским государственным мюнцкабинетом, в 1867 г., за одну золотую монету царя Бактрии Евкратида (II в. до Рождества Христова) в 20 статеров. Менее ценятся монеты средневековые и зап.-европейские, еще менее — восточные. Выгодная продажа древних монет породила подделку их в большом количестве, и часто весьма искусную. По роду выделки монеты бывают чеканенные с обеих сторон (громадное большинство) и чеканенные только с одной стороны. Последние встречаются среди античных этрусских и кипрских монет. В XIV в. в Германии распространена была чеканка монеты с одной лишь стороны, на очень тонком серебряном листке, на котором тип монеты на оборотной стороне отпечатывался вогнутым. Такие монеты носили название брактеатов. </w:t>
      </w:r>
    </w:p>
    <w:p w:rsidR="00F96FA3"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При описании монет принято означать ее величину и ее вес. Для этого употребляется в древней нумизматике шкала Мионне, состоящая из концентрических занумерованных кругов, из которых самый малый представляет величину наименьшей древней монеты, а самый большой — величину наибольшей. Для средневековых и новых монет принято употреблять шкалу Рейхеля, в которой самый большой круг значительно более, чем в шкале Мионне. Теперь, впрочем, все более входит в обычай у нумизматов означать величину монеты ее диаметром, в миллиметрах. Вес монеты показывается в нумизматических сочинениях в граммах, за исключением только английских сочинений, где принято определять монетный вес английскими гранами. Правилом в Нумизматика является отделение медалей одного государя от его монет. В прежних сочинениях монеты описывались обыкновенно по металлам, причем впереди шло золото, затем серебро, наконец медь; но теперь общим правилом сделалось расположение монет в хронологическом порядке по царствованиям, сохраняя, однако, внутри каждого года ту же последовательность металлов. Преподавание Нумизматика с кафедры университетов, как отдельной науки, началось в Зап. Европе только с конца прошлого века (Упсала). В настоящее время она читается во многих университетах Зап. Европы, напр. Берлинском, Геттингенском, Цюрихском, парижской Сорбонне, Высшем училище во Флоренции и т. д., а в России — на восточном факультете в СПб. унив. и в Археологическом институте.</w:t>
      </w:r>
    </w:p>
    <w:p w:rsidR="00612154" w:rsidRPr="00EA5713" w:rsidRDefault="00612154" w:rsidP="00EA5713">
      <w:pPr>
        <w:spacing w:after="0" w:line="360" w:lineRule="auto"/>
        <w:ind w:firstLine="709"/>
        <w:jc w:val="both"/>
        <w:rPr>
          <w:rFonts w:ascii="Times New Roman" w:hAnsi="Times New Roman"/>
          <w:i/>
          <w:sz w:val="28"/>
          <w:szCs w:val="28"/>
        </w:rPr>
      </w:pPr>
    </w:p>
    <w:p w:rsidR="00F96FA3" w:rsidRPr="00EA5713" w:rsidRDefault="00F96FA3" w:rsidP="00EA5713">
      <w:pPr>
        <w:spacing w:after="0" w:line="360" w:lineRule="auto"/>
        <w:ind w:firstLine="709"/>
        <w:jc w:val="center"/>
        <w:rPr>
          <w:rFonts w:ascii="Times New Roman" w:hAnsi="Times New Roman"/>
          <w:b/>
          <w:sz w:val="28"/>
          <w:szCs w:val="28"/>
        </w:rPr>
      </w:pPr>
      <w:r w:rsidRPr="00EA5713">
        <w:rPr>
          <w:rFonts w:ascii="Times New Roman" w:hAnsi="Times New Roman"/>
          <w:b/>
          <w:sz w:val="28"/>
          <w:szCs w:val="28"/>
        </w:rPr>
        <w:t>3.</w:t>
      </w:r>
      <w:r w:rsidR="00EA5713" w:rsidRPr="00EA5713">
        <w:rPr>
          <w:rFonts w:ascii="Times New Roman" w:hAnsi="Times New Roman"/>
          <w:b/>
          <w:sz w:val="28"/>
          <w:szCs w:val="28"/>
        </w:rPr>
        <w:t xml:space="preserve"> </w:t>
      </w:r>
      <w:r w:rsidRPr="00EA5713">
        <w:rPr>
          <w:rFonts w:ascii="Times New Roman" w:hAnsi="Times New Roman"/>
          <w:b/>
          <w:sz w:val="28"/>
          <w:szCs w:val="28"/>
        </w:rPr>
        <w:t>История нумизматики</w:t>
      </w:r>
    </w:p>
    <w:p w:rsidR="00EA5713" w:rsidRPr="00EA5713" w:rsidRDefault="00EA5713" w:rsidP="00EA5713">
      <w:pPr>
        <w:spacing w:after="0" w:line="360" w:lineRule="auto"/>
        <w:ind w:firstLine="709"/>
        <w:jc w:val="both"/>
        <w:rPr>
          <w:rFonts w:ascii="Times New Roman" w:hAnsi="Times New Roman"/>
          <w:sz w:val="28"/>
          <w:szCs w:val="28"/>
        </w:rPr>
      </w:pP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Монеты в изучении античности. Монеты иллюстрируют наши знания о прошлом. Они дополняют записи древних писателей, данные археологических раскопок — ведь изображения на монетах сопоставимы с древними памятниками искусства. В итоге перед нами возникает правдивая картина прошлого, в которой каждый факт и каждая деталь занимают свое место, проверяют и подтверждают друг друга.</w:t>
      </w: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На монетах Римской империи очень часто изображали празднества, спортивные игры, сцены из мифов. Эти монеты помогают изучать древний быт и религию, часто превращаясь в прекрасные иллюстрации истории Древнего Рима. Знаменитые исторические и легендарные события, описанные древними писателями, оживают на монетном поле. Есть денарий, 129 г. до н. э., иллюстрирующий легенду об основании Рима. Два близнеца — Ромул и Рем и волчица, их вскормившая, изображены на этих монетах. Рядом стоит пастух Фавстул, нашедший близнецов. Мы можем любоваться сценами, изображающими голосование в одном из учреждений Древнего Рима, или бегство легендарного Энея из Трои, или похищение сабинянок. Сын знаменитого диктатора Суллы в память о своем отце приказал изобразить на монетах сцену передачи мавританским царем Бокхом пленного нумидийского царя Югур-ты, восставшего против власти Рима. Эта сцена рассказывает о блестящей победе Суллы в борьбе с Югур-той.</w:t>
      </w: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Исторические события часто изображались в виде аллегорий. Например, разрушение римским императором Иерусалима на монетах символизировалось фигурой женщины Иудеи, плачущей под пальмой.</w:t>
      </w: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Часто монеты говорят о том, что завоеванные Римом и безжалостно эксплуатируемые им провинции восставали и пытались сокрушить Рим. В 90—88 гг. до н. э. так называемые союзники Рима — подчиненные ему племена на Италийском полуострове — подняли войну против своего поработителя и отчеканили монеты, на которых изображен италийский бык, бодающий римскую волчицу.</w:t>
      </w: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Наивно, но красноречиво показали на монетах враги Рима свои цели.</w:t>
      </w: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В имперском правлении, в мобилизации под единой власть всех сил в государстве видел Цезарь путь к сохранению и умножению мощи Рима. Он выпустил монеты с своим портретом, именем и изображением слона кап символа силы. А его убийца — один из вождей противоположного лагеря, сторонников старых республиканских аристократических свобод, — Брут отчеканил такую монету: фригийский колпак с двумя кинжалами означали свбоду и напоминали об убийстве Цезаря. И чтобы не оставалось ни у кого сомнений, здесь же была надпись «Иды марта», т. е. день, когда пал Цезарь.</w:t>
      </w: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Монеты ярко показывают, что римляне очень хорошо понимали агитационное, пропагандистское значение монет, в сотнях и тысячах экземпляров расходящихся среди населения. Это использовали императоры, чтобы; всюду распространять сведения о своих титулах и должностях, показывать народу, что они сосредоточили в своих руках все верховные религиозные и гражданские посты, в том числе и старые республиканские. Мы читаем на монетах: «Тиберий Клавдий Цезарь Август, верховный жрец, трибун, император» или «Император Цезарь Нерва Траян Август Германский, верховный Понтифик (т. е. глава религии), обладающий трибунской властью, консул в четвертый раз, отец отечества».</w:t>
      </w: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Откуда появилось слово «монета»? Ответ дают римские серебряные монеты. На монете магистрата Тита Каризия (45 г. до н. э.) на лицевой стороне изображена голова богини и написано «Монета». Это слово было сначала одним из прозвищ богини Юноны. Означало оно «богиня-предупредительница». В ее храме распо­ложился монетный двор. В честь его и богини Юноны чеканные деньги стали называться монетой. На оборотной стороне денария изображали набор инструментов монетного двора: клещи, которыми держали раскален­ный слиток, и четырехгранный столбик — нижний штемпель. Здесь же изображена и остроконечная шапка с лавровым венком — принадлежность бога Вулкана, покровителя кузнечного ремесла.</w:t>
      </w: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Изучение монетных типов дает много сведений не только по политической истории. Нумизматы оказывают большую помощь историкам искусства.</w:t>
      </w: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Хорошо известна статуя великого греческого скульптора Праксителя (IV в. до н. э.), изображающая Гермеса с Дионисом на левой руке. В какой позе стоял Гермес, в каком положении находилась его отбитая правая рука и что он держал в ней? Вопросы, казалось были неразрешимы, пока не стала известна монета фракийского города Анхиала. На ней изображена статуя Гермеса в первоначальном виде. Гермес в высоко поднятой руке держал виноградную кисть, показывая ей мальчишке Дионису.</w:t>
      </w: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 xml:space="preserve">Посетителей Лувра встречает знаменитая Ника Самофракийская — мраморная богиня Победы. Какого времени эта статуя и в честь какого события она </w:t>
      </w:r>
      <w:r w:rsidR="00275CEF">
        <w:rPr>
          <w:rFonts w:ascii="Times New Roman" w:hAnsi="Times New Roman"/>
          <w:sz w:val="28"/>
          <w:szCs w:val="28"/>
        </w:rPr>
        <w:t>п</w:t>
      </w:r>
      <w:r w:rsidR="00275CEF" w:rsidRPr="00EA5713">
        <w:rPr>
          <w:rFonts w:ascii="Times New Roman" w:hAnsi="Times New Roman"/>
          <w:sz w:val="28"/>
          <w:szCs w:val="28"/>
        </w:rPr>
        <w:t>оставлена</w:t>
      </w:r>
      <w:r w:rsidRPr="00EA5713">
        <w:rPr>
          <w:rFonts w:ascii="Times New Roman" w:hAnsi="Times New Roman"/>
          <w:sz w:val="28"/>
          <w:szCs w:val="28"/>
        </w:rPr>
        <w:t>? Находка монеты македонского царя IV в. до н. э. Деметрия Полиоркета ответила на эти вопросы. На монете изображена такая же Ника, стоящая на корабле. Стало ясно, что луврская богиня Победы — памятник в честь морской победы Деметрия над Птолемеем I при кипрском Саламине в 306 г. до н. э. Это событие было хорошо известно историкам, но связывать его] с луврской Никой до находки монеты никому не приходило в голову.</w:t>
      </w: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Нумизматика сыграла большую роль в изучении истории архитектуры. Как ни миниатюрны изображения древних зданий, встречающихся на монетах, все же они помогают архитекторам восстановить некоторые черты разрушенных древних построек.</w:t>
      </w: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На одной монете Римской империи, чеканенной в Афинах, изображен театр Диониса на фоне афинского Акрополя. Когда археологи исследовали холм Акрополя, они обратили внимание на эту монету. По тому, как расположены здания на холме Акрополя, можно определить, с какой стороны холма нужно искать и театр Диониса. Монеты помогли отыскать этот замечательный памятник древнего искусства и культуры.</w:t>
      </w: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Английский историк XVIII в. Э. Гиббон писал, что если все письменные источники о путешествиях римского императора II в. н. э. Адриана были бы утрачены, то о его поездках можно было бы рассказать на основании данных нумизматики и сохранившихся монументов. Не лучшее ли это признание информационной ценности древних монет?</w:t>
      </w:r>
    </w:p>
    <w:p w:rsidR="00612154" w:rsidRPr="00EA5713" w:rsidRDefault="00612154"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По тонкости исполнения, выразительности рисунка, простоте и изяществу композиции некоторые монеты являются шедеврами изобразительного искусства. Особенно славятся монеты Сицилии V в. до н. э. На них обычно изображали колесницы на беговых состязаниях. Наиболее знамениты два резчика монетных штемпелей - Кимон и Евэнет. Каждая монета, вышедшая из-под штемпеля этих мастеров, была замечательным произведением искусства. Сицилийским и другим греческим монетами восхищался Микеланджело, а Гете сказал о них: "Эти чудесные монеты представляют собой бесконечную весну цветов и плодов искусства!".</w:t>
      </w:r>
    </w:p>
    <w:p w:rsidR="001968DB" w:rsidRPr="00EA5713" w:rsidRDefault="001968DB"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От коллекционирования к науке</w:t>
      </w:r>
    </w:p>
    <w:p w:rsidR="001968DB" w:rsidRPr="00EA5713" w:rsidRDefault="001968DB"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Коллекционирование монет явилось первым шагом к научной нумизматике. В руках некоторых очень богатых людей постепенно накапливалось большое количество древних вещей. Владельцы коллекций занимались ими сами, но чаще приглашали ученых, которые тщательно изучали и описывали монеты, составляли каталоги, подбирали аналогичные экземпляры среди монет других собраний.</w:t>
      </w:r>
    </w:p>
    <w:p w:rsidR="001968DB" w:rsidRPr="00EA5713" w:rsidRDefault="001968DB"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В Италии, на родине Возрождения, в XIV—XV вв., в период увлечения античностью, было весьма распространено собирание античных монет. Прекрасные коллекции имели знаменитый поэт Петрарка (1304— 1374) и флорентийский меценат Козимо Медичи (1389—1464). Каждый правитель в Европе хотел иметь при своем дворе собрание монет. Возникали так называемые мюнц-кабинеты (хранилища монет, где они изучались). Специалисты имели дело уже не только со своими коллекциями, но хорошо знали собрания и других нумизматов.</w:t>
      </w:r>
    </w:p>
    <w:p w:rsidR="001968DB" w:rsidRPr="00EA5713" w:rsidRDefault="001968DB"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Одним из первых нумизматов был уроженец Падуи Джованни Кавини (1499—1570) — резчик печатей. Он хорошо знал старинные монеты. Но деятельность его служила далеко не научным интересам. Он резал новые штемпели по старым монетам и чеканил подделки, прозванные падуанцами.</w:t>
      </w:r>
    </w:p>
    <w:p w:rsidR="001968DB" w:rsidRPr="00EA5713" w:rsidRDefault="001968DB"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Что больше всего интересовало первых нумизматов? Посмотрим названия их книг. В 1517 г. в Риме появилась книга Фульвио «Изображения знаменитых людей». В 1553 г. в Лионе вышел в свет труд Гильома Рулля под заголовком «Беглый обзор монет наиболее знаменитых лиц, существовавших с сотворения мира, с кратким описанием их жизни и деяний, заимствованным у классиков». Книга Гильома Рулля, изданная на многих языках, имела огромный успех. Автор ухитрялся находить на монетах не только цезарей Рима, но и средневековых королей, и пап, и библейских пророков. Ему казалось, что он нашел портрет Ахилла: иллюстрируя свою книгу, Рулль под изображением одной из античных монет с головой бога войны Арея в шлеме поставил имя этого героя Гомера.</w:t>
      </w:r>
    </w:p>
    <w:p w:rsidR="001968DB" w:rsidRPr="00EA5713" w:rsidRDefault="001968DB"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Таковы были первые нумизматы. Только с XVIII в. можно говорить о научной нумизматике. К этому времени среди коллекций постепенно выделяются некоторые особенно богатые собрания. В Вене из коллекций императора Максимилиана I вырос большой императорский мюнцкабинет; в Берлине образовался обширный королевский нумизматический кабинет; в Париже из собраний Генриха IV и Людовика XIV составился знаменитый королевский кабинет медалей. В XVIII в. крупные коллекции монет поступили в Британский музей.</w:t>
      </w:r>
    </w:p>
    <w:p w:rsidR="001968DB" w:rsidRPr="00EA5713" w:rsidRDefault="001968DB"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В Петербурге Петр I основал музей — Кунсткамеру (так называли в XVIII в. музей, где хранились различные редкости). Там помимо естественнонаучных экспонатов была собрана большая коллекция монет и медалей. Петр заботился о ее пополнении, скупая и отдельные монеты, и целые коллекции. В Кунсткамере велась работа по их систематизации. Составленный каталог предвосхитил некоторые принципы более поздней научной классификации русских монет. Позднее коллекцию из Кунсткамеры передали в Эрмитаж. Сейчас собрание монет Эрмитажа — одно из самых больших в Европе. Одна только систематическая коллекция, без дублетов, насчитывает более 300 тыс. монет.</w:t>
      </w:r>
    </w:p>
    <w:p w:rsidR="001968DB" w:rsidRPr="00EA5713" w:rsidRDefault="001968DB"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Итак, в пяти городах Европы — в Париже, Лондоне, Петербурге, Вене и Берлине — в XVIII в. образовались большие коллекции древних монет, намного превосходившие все частные собрания. Эти мюнцкаби-неты стали местом рождения нумизматики: при них имелись хорошие библиотеки, нумизматический материал находился в одном месте.</w:t>
      </w:r>
    </w:p>
    <w:p w:rsidR="001968DB" w:rsidRPr="00EA5713" w:rsidRDefault="001968DB"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Главной задачей нумизматики XVIII в. стала борьба против всякого рода фантастических выдумок и подделок. Требовалось противопоставить безудержным поискам портретов древних героев и определениям «на глаз» строгую научную классификацию накопленного большого нумизматического материала.</w:t>
      </w:r>
    </w:p>
    <w:p w:rsidR="001968DB" w:rsidRPr="00EA5713" w:rsidRDefault="001968DB"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Одним из первых ученых взялся за этот труд венский нумизмат Иосиф-Иларий Эккель (1737—1798). Он оставил большой восьмитомный труд «Наука о древних монетах». Это сочинение принесло ему славу отца античной нумизматики.</w:t>
      </w:r>
    </w:p>
    <w:p w:rsidR="001968DB" w:rsidRPr="00EA5713" w:rsidRDefault="001968DB"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Монеты, относимые по воле отдельных собирателей-дилетантов то к одному древнему городу, то к другому, Эккель поставил по городам чеканки, в порядке их географического расположения: по северному побережью Средиземного моря от Испании до Сирии и затем обратно, на запад, по южному — африкан­скому побережью. Он классифицировал более 70 тыс. видов монет.</w:t>
      </w:r>
    </w:p>
    <w:p w:rsidR="001968DB" w:rsidRPr="00EA5713" w:rsidRDefault="001968DB"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В восточной нумизматике основателем научной классификации монет был выходец из Германии академик Российской академии наук, профессор Казан­ского университета Христиан Мартин Френ (1782— 1851). До него заметный след в нумизматике оставили его соотечественник Олуф-Гергард Тихсен, француз де Саси, петербургский академик Кер и другие востоковеды.</w:t>
      </w:r>
    </w:p>
    <w:p w:rsidR="001968DB" w:rsidRPr="00EA5713" w:rsidRDefault="001968DB"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В 1807 г. Френа пригласили в Россию читать лекции в Казанском университете. Первое его напечатанное здесь сочинение «Описание некоторых саманидских и бувейхидских монет» из-за отсутствия латинского шрифта издали на арабском языке. Коллекции золотоордынских монет, которых очень много находили в Поволжье, дали ему прекрасный материал для изучения эпохи Золотой Орды. Он описал более 400 видов монет, на которых значились имена ханов — властителей Золотой Орды. Многие ханы вообще не были известны по письменным источникам. Френу предлагали вернуться на родину и занять место в Ростокском университете. Но ученый не мог расстаться с любимыми монетами, которые только-только начали «говорить», и остался в Петербурге. Восточные монеты связали судьбу Френа с Россией. Он даже имя свое переделал на русский манер, став Христианом Даниловичем.</w:t>
      </w:r>
    </w:p>
    <w:p w:rsidR="001968DB" w:rsidRPr="00EA5713" w:rsidRDefault="001968DB"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Его ученик П. С. Савельев писал, что «для России он открыл исторические источники как в летописях, так и в монетах Востока».</w:t>
      </w:r>
    </w:p>
    <w:p w:rsidR="00612154" w:rsidRPr="00EA5713" w:rsidRDefault="001968DB" w:rsidP="00EA5713">
      <w:pPr>
        <w:spacing w:after="0" w:line="360" w:lineRule="auto"/>
        <w:ind w:firstLine="709"/>
        <w:jc w:val="both"/>
        <w:rPr>
          <w:rFonts w:ascii="Times New Roman" w:hAnsi="Times New Roman"/>
          <w:sz w:val="28"/>
          <w:szCs w:val="28"/>
        </w:rPr>
      </w:pPr>
      <w:r w:rsidRPr="00EA5713">
        <w:rPr>
          <w:rFonts w:ascii="Times New Roman" w:hAnsi="Times New Roman"/>
          <w:sz w:val="28"/>
          <w:szCs w:val="28"/>
        </w:rPr>
        <w:t>В 1834 г. появилась книга А. Д. Черткова, которая называлась «Описание древних русских монет». Эта книга положила начало научной классификации древнерусских монет. Замечательным русским нумизматом был Алексей Васильевич Орешников (1855—1933), прославившийся своими работами по античным монетам Северного Причерноморья и по нумизматике Древней Руси. Тщательно сопоставляя монеты с другими источниками — рукописями, надписями, известиями древних авторов, он утверждал, что монета не забава, а важный исторический источник. Много сил отдал Орешников изучению монет Боспора Киммерийского — древнего государства, созданного греками в районе современных Керчи и Тамани, а также Херсонеса (близ Севастополя). В 1896 г. вышла в свет его книга «Русские монеты до 1547 г.». Он заново распределил рус­ские монеты по княжествам, городам и князьям. Многие тысячи монет нашли себе постоянное место в каталоге и получили исторические комментарии. Так возникла научная нумизматика.</w:t>
      </w:r>
    </w:p>
    <w:p w:rsidR="00612154" w:rsidRPr="00EA5713" w:rsidRDefault="00612154" w:rsidP="00EA5713">
      <w:pPr>
        <w:spacing w:after="0" w:line="360" w:lineRule="auto"/>
        <w:ind w:firstLine="709"/>
        <w:jc w:val="both"/>
        <w:rPr>
          <w:rFonts w:ascii="Times New Roman" w:hAnsi="Times New Roman"/>
          <w:sz w:val="28"/>
          <w:szCs w:val="28"/>
        </w:rPr>
      </w:pPr>
    </w:p>
    <w:p w:rsidR="00EA5713" w:rsidRDefault="00EA5713">
      <w:pPr>
        <w:rPr>
          <w:rFonts w:ascii="Times New Roman" w:hAnsi="Times New Roman"/>
          <w:sz w:val="28"/>
          <w:szCs w:val="28"/>
        </w:rPr>
      </w:pPr>
      <w:r>
        <w:rPr>
          <w:rFonts w:ascii="Times New Roman" w:hAnsi="Times New Roman"/>
          <w:sz w:val="28"/>
          <w:szCs w:val="28"/>
        </w:rPr>
        <w:br w:type="page"/>
      </w:r>
    </w:p>
    <w:p w:rsidR="001968DB" w:rsidRPr="00EA5713" w:rsidRDefault="001968DB" w:rsidP="00EA5713">
      <w:pPr>
        <w:spacing w:after="0" w:line="360" w:lineRule="auto"/>
        <w:ind w:firstLine="709"/>
        <w:jc w:val="center"/>
        <w:rPr>
          <w:rFonts w:ascii="Times New Roman" w:hAnsi="Times New Roman"/>
          <w:b/>
          <w:sz w:val="28"/>
          <w:szCs w:val="28"/>
        </w:rPr>
      </w:pPr>
      <w:r w:rsidRPr="00EA5713">
        <w:rPr>
          <w:rFonts w:ascii="Times New Roman" w:hAnsi="Times New Roman"/>
          <w:b/>
          <w:sz w:val="28"/>
          <w:szCs w:val="28"/>
        </w:rPr>
        <w:t>4.</w:t>
      </w:r>
      <w:r w:rsidR="00EA5713" w:rsidRPr="00EA5713">
        <w:rPr>
          <w:rFonts w:ascii="Times New Roman" w:hAnsi="Times New Roman"/>
          <w:b/>
          <w:sz w:val="28"/>
          <w:szCs w:val="28"/>
        </w:rPr>
        <w:t xml:space="preserve"> </w:t>
      </w:r>
      <w:r w:rsidRPr="00EA5713">
        <w:rPr>
          <w:rFonts w:ascii="Times New Roman" w:hAnsi="Times New Roman"/>
          <w:b/>
          <w:sz w:val="28"/>
          <w:szCs w:val="28"/>
        </w:rPr>
        <w:t>Список литературы</w:t>
      </w:r>
    </w:p>
    <w:p w:rsidR="00EA5713" w:rsidRPr="00EA5713" w:rsidRDefault="00EA5713" w:rsidP="00EA5713">
      <w:pPr>
        <w:spacing w:after="0" w:line="360" w:lineRule="auto"/>
        <w:ind w:firstLine="709"/>
        <w:jc w:val="both"/>
        <w:rPr>
          <w:rFonts w:ascii="Times New Roman" w:hAnsi="Times New Roman"/>
          <w:i/>
          <w:sz w:val="28"/>
          <w:szCs w:val="28"/>
        </w:rPr>
      </w:pPr>
    </w:p>
    <w:p w:rsidR="001968DB" w:rsidRPr="00EA5713" w:rsidRDefault="005562E9" w:rsidP="00EA5713">
      <w:pPr>
        <w:tabs>
          <w:tab w:val="left" w:pos="426"/>
        </w:tabs>
        <w:spacing w:after="0" w:line="360" w:lineRule="auto"/>
        <w:rPr>
          <w:rFonts w:ascii="Times New Roman" w:hAnsi="Times New Roman"/>
          <w:sz w:val="28"/>
          <w:szCs w:val="28"/>
        </w:rPr>
      </w:pPr>
      <w:r w:rsidRPr="00EA5713">
        <w:rPr>
          <w:rFonts w:ascii="Times New Roman" w:hAnsi="Times New Roman"/>
          <w:sz w:val="28"/>
          <w:szCs w:val="28"/>
        </w:rPr>
        <w:t>1.Карышковский П. О. Монетное дело и денежное обращение Ольвии (VI в. до н. э. — IV в. н. э.)</w:t>
      </w:r>
    </w:p>
    <w:p w:rsidR="005562E9" w:rsidRPr="00EA5713" w:rsidRDefault="005562E9" w:rsidP="00EA5713">
      <w:pPr>
        <w:tabs>
          <w:tab w:val="left" w:pos="426"/>
        </w:tabs>
        <w:spacing w:after="0" w:line="360" w:lineRule="auto"/>
        <w:rPr>
          <w:rFonts w:ascii="Times New Roman" w:hAnsi="Times New Roman"/>
          <w:sz w:val="28"/>
          <w:szCs w:val="28"/>
        </w:rPr>
      </w:pPr>
      <w:r w:rsidRPr="00EA5713">
        <w:rPr>
          <w:rFonts w:ascii="Times New Roman" w:hAnsi="Times New Roman"/>
          <w:sz w:val="28"/>
          <w:szCs w:val="28"/>
        </w:rPr>
        <w:t>2. Потин В. М. Монеты. Клады. Коллекции: Очерки нумизматики</w:t>
      </w:r>
    </w:p>
    <w:p w:rsidR="005562E9" w:rsidRPr="00EA5713" w:rsidRDefault="005562E9" w:rsidP="00EA5713">
      <w:pPr>
        <w:tabs>
          <w:tab w:val="left" w:pos="426"/>
        </w:tabs>
        <w:spacing w:after="0" w:line="360" w:lineRule="auto"/>
        <w:rPr>
          <w:rFonts w:ascii="Times New Roman" w:hAnsi="Times New Roman"/>
          <w:sz w:val="28"/>
          <w:szCs w:val="28"/>
        </w:rPr>
      </w:pPr>
      <w:r w:rsidRPr="00EA5713">
        <w:rPr>
          <w:rFonts w:ascii="Times New Roman" w:hAnsi="Times New Roman"/>
          <w:sz w:val="28"/>
          <w:szCs w:val="28"/>
        </w:rPr>
        <w:t>3. Словарь нумизмата: Пер. с нем. /Х.Фенглер, Г.Гироу, В.Унгер/ 2-е изд.</w:t>
      </w:r>
      <w:bookmarkStart w:id="0" w:name="_GoBack"/>
      <w:bookmarkEnd w:id="0"/>
    </w:p>
    <w:sectPr w:rsidR="005562E9" w:rsidRPr="00EA5713" w:rsidSect="00EA571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51E34"/>
    <w:multiLevelType w:val="hybridMultilevel"/>
    <w:tmpl w:val="B89A64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ED2D43"/>
    <w:multiLevelType w:val="hybridMultilevel"/>
    <w:tmpl w:val="B89A64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4541F8"/>
    <w:multiLevelType w:val="hybridMultilevel"/>
    <w:tmpl w:val="B89A64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63F8753D"/>
    <w:multiLevelType w:val="hybridMultilevel"/>
    <w:tmpl w:val="B89A641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FA3"/>
    <w:rsid w:val="001968DB"/>
    <w:rsid w:val="00275CEF"/>
    <w:rsid w:val="005562E9"/>
    <w:rsid w:val="00582E6E"/>
    <w:rsid w:val="005C1384"/>
    <w:rsid w:val="00612154"/>
    <w:rsid w:val="006D7150"/>
    <w:rsid w:val="00767CE4"/>
    <w:rsid w:val="007F3A22"/>
    <w:rsid w:val="00AE54AE"/>
    <w:rsid w:val="00EA5713"/>
    <w:rsid w:val="00F45563"/>
    <w:rsid w:val="00F96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942D9DF-CED5-4EE9-ADE1-BDF7BCFD5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150"/>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6F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4023</Words>
  <Characters>22935</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2014-03-10T13:53:00Z</dcterms:created>
  <dcterms:modified xsi:type="dcterms:W3CDTF">2014-03-10T13:53:00Z</dcterms:modified>
</cp:coreProperties>
</file>