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9BF" w:rsidRPr="004E4D82" w:rsidRDefault="00B909BF" w:rsidP="004E4D82">
      <w:pPr>
        <w:pStyle w:val="21"/>
        <w:suppressAutoHyphens/>
        <w:spacing w:after="0" w:line="360" w:lineRule="auto"/>
        <w:ind w:left="0" w:firstLine="709"/>
        <w:jc w:val="center"/>
        <w:rPr>
          <w:szCs w:val="24"/>
        </w:rPr>
      </w:pPr>
      <w:bookmarkStart w:id="0" w:name="_Toc248527754"/>
      <w:r w:rsidRPr="004E4D82">
        <w:rPr>
          <w:szCs w:val="24"/>
        </w:rPr>
        <w:t>Федеральное агентство по образованию</w:t>
      </w:r>
    </w:p>
    <w:p w:rsidR="00B909BF" w:rsidRPr="004E4D82" w:rsidRDefault="00B909BF" w:rsidP="004E4D82">
      <w:pPr>
        <w:pStyle w:val="21"/>
        <w:suppressAutoHyphens/>
        <w:spacing w:after="0" w:line="360" w:lineRule="auto"/>
        <w:ind w:left="0" w:firstLine="709"/>
        <w:jc w:val="center"/>
        <w:rPr>
          <w:szCs w:val="24"/>
        </w:rPr>
      </w:pPr>
      <w:r w:rsidRPr="004E4D82">
        <w:rPr>
          <w:szCs w:val="24"/>
        </w:rPr>
        <w:t>Государственное образовательное учреждение</w:t>
      </w:r>
    </w:p>
    <w:p w:rsidR="00B909BF" w:rsidRPr="004E4D82" w:rsidRDefault="00B909BF" w:rsidP="004E4D82">
      <w:pPr>
        <w:pStyle w:val="21"/>
        <w:suppressAutoHyphens/>
        <w:spacing w:after="0" w:line="360" w:lineRule="auto"/>
        <w:ind w:left="0" w:firstLine="709"/>
        <w:jc w:val="center"/>
        <w:rPr>
          <w:szCs w:val="24"/>
        </w:rPr>
      </w:pPr>
      <w:r w:rsidRPr="004E4D82">
        <w:rPr>
          <w:szCs w:val="24"/>
        </w:rPr>
        <w:t>высшего профессионального образования</w:t>
      </w:r>
    </w:p>
    <w:p w:rsidR="00B909BF" w:rsidRPr="004E4D82" w:rsidRDefault="00B909BF" w:rsidP="004E4D82">
      <w:pPr>
        <w:pStyle w:val="21"/>
        <w:suppressAutoHyphens/>
        <w:spacing w:after="0" w:line="360" w:lineRule="auto"/>
        <w:ind w:left="0" w:firstLine="709"/>
        <w:jc w:val="center"/>
        <w:rPr>
          <w:szCs w:val="24"/>
        </w:rPr>
      </w:pPr>
      <w:r w:rsidRPr="004E4D82">
        <w:rPr>
          <w:szCs w:val="24"/>
        </w:rPr>
        <w:t>Всероссийский заочный финансово-экономический институт</w:t>
      </w:r>
    </w:p>
    <w:p w:rsidR="00B909BF" w:rsidRPr="004E4D82" w:rsidRDefault="00B909BF" w:rsidP="004E4D82">
      <w:pPr>
        <w:suppressAutoHyphens/>
        <w:spacing w:after="0"/>
        <w:ind w:firstLine="709"/>
        <w:jc w:val="center"/>
        <w:rPr>
          <w:b/>
        </w:rPr>
      </w:pPr>
    </w:p>
    <w:p w:rsidR="00B909BF" w:rsidRPr="00EB0039" w:rsidRDefault="00B909BF" w:rsidP="004E4D82">
      <w:pPr>
        <w:suppressAutoHyphens/>
        <w:spacing w:after="0"/>
        <w:ind w:firstLine="709"/>
        <w:jc w:val="center"/>
        <w:rPr>
          <w:b/>
        </w:rPr>
      </w:pPr>
    </w:p>
    <w:p w:rsidR="004E4D82" w:rsidRPr="00EB0039" w:rsidRDefault="004E4D82" w:rsidP="004E4D82">
      <w:pPr>
        <w:suppressAutoHyphens/>
        <w:spacing w:after="0"/>
        <w:ind w:firstLine="709"/>
        <w:jc w:val="center"/>
        <w:rPr>
          <w:b/>
        </w:rPr>
      </w:pPr>
    </w:p>
    <w:p w:rsidR="004E4D82" w:rsidRPr="00EB0039" w:rsidRDefault="004E4D82" w:rsidP="004E4D82">
      <w:pPr>
        <w:suppressAutoHyphens/>
        <w:spacing w:after="0"/>
        <w:ind w:firstLine="709"/>
        <w:jc w:val="center"/>
        <w:rPr>
          <w:b/>
        </w:rPr>
      </w:pPr>
    </w:p>
    <w:p w:rsidR="004E4D82" w:rsidRPr="00EB0039" w:rsidRDefault="004E4D82" w:rsidP="004E4D82">
      <w:pPr>
        <w:suppressAutoHyphens/>
        <w:spacing w:after="0"/>
        <w:ind w:firstLine="709"/>
        <w:jc w:val="center"/>
        <w:rPr>
          <w:b/>
        </w:rPr>
      </w:pPr>
    </w:p>
    <w:p w:rsidR="004E4D82" w:rsidRPr="00EB0039" w:rsidRDefault="004E4D82" w:rsidP="004E4D82">
      <w:pPr>
        <w:suppressAutoHyphens/>
        <w:spacing w:after="0"/>
        <w:ind w:firstLine="709"/>
        <w:jc w:val="center"/>
        <w:rPr>
          <w:b/>
        </w:rPr>
      </w:pPr>
    </w:p>
    <w:p w:rsidR="004E4D82" w:rsidRPr="00EB0039" w:rsidRDefault="004E4D82" w:rsidP="004E4D82">
      <w:pPr>
        <w:suppressAutoHyphens/>
        <w:spacing w:after="0"/>
        <w:ind w:firstLine="709"/>
        <w:jc w:val="center"/>
        <w:rPr>
          <w:b/>
        </w:rPr>
      </w:pPr>
    </w:p>
    <w:p w:rsidR="004E4D82" w:rsidRPr="00EB0039" w:rsidRDefault="004E4D82" w:rsidP="004E4D82">
      <w:pPr>
        <w:suppressAutoHyphens/>
        <w:spacing w:after="0"/>
        <w:ind w:firstLine="709"/>
        <w:jc w:val="center"/>
        <w:rPr>
          <w:b/>
        </w:rPr>
      </w:pPr>
    </w:p>
    <w:p w:rsidR="004E4D82" w:rsidRPr="00EB0039" w:rsidRDefault="004E4D82" w:rsidP="004E4D82">
      <w:pPr>
        <w:suppressAutoHyphens/>
        <w:spacing w:after="0"/>
        <w:ind w:firstLine="709"/>
        <w:jc w:val="center"/>
        <w:rPr>
          <w:b/>
        </w:rPr>
      </w:pPr>
    </w:p>
    <w:p w:rsidR="004E4D82" w:rsidRPr="00EB0039" w:rsidRDefault="004E4D82" w:rsidP="004E4D82">
      <w:pPr>
        <w:suppressAutoHyphens/>
        <w:spacing w:after="0"/>
        <w:ind w:firstLine="709"/>
        <w:jc w:val="center"/>
        <w:rPr>
          <w:b/>
        </w:rPr>
      </w:pPr>
    </w:p>
    <w:p w:rsidR="00B909BF" w:rsidRPr="004E4D82" w:rsidRDefault="00B909BF" w:rsidP="004E4D82">
      <w:pPr>
        <w:pStyle w:val="2"/>
        <w:keepNext w:val="0"/>
        <w:keepLines w:val="0"/>
        <w:suppressAutoHyphens/>
        <w:spacing w:before="0"/>
        <w:ind w:firstLine="709"/>
        <w:jc w:val="center"/>
        <w:rPr>
          <w:rFonts w:ascii="Times New Roman" w:hAnsi="Times New Roman"/>
          <w:b w:val="0"/>
          <w:color w:val="auto"/>
          <w:sz w:val="28"/>
          <w:szCs w:val="36"/>
        </w:rPr>
      </w:pPr>
      <w:r w:rsidRPr="004E4D82">
        <w:rPr>
          <w:rFonts w:ascii="Times New Roman" w:hAnsi="Times New Roman"/>
          <w:b w:val="0"/>
          <w:color w:val="auto"/>
          <w:sz w:val="28"/>
          <w:szCs w:val="36"/>
        </w:rPr>
        <w:t>Контрольная работа по дисциплине</w:t>
      </w:r>
    </w:p>
    <w:p w:rsidR="00B909BF" w:rsidRPr="004E4D82" w:rsidRDefault="004E4D82" w:rsidP="004E4D82">
      <w:pPr>
        <w:suppressAutoHyphens/>
        <w:spacing w:after="0"/>
        <w:ind w:firstLine="709"/>
        <w:jc w:val="center"/>
      </w:pPr>
      <w:r>
        <w:t>"</w:t>
      </w:r>
      <w:r w:rsidR="00B909BF" w:rsidRPr="004E4D82">
        <w:t>Финансы и кредит</w:t>
      </w:r>
      <w:r>
        <w:t>"</w:t>
      </w:r>
    </w:p>
    <w:p w:rsidR="00B909BF" w:rsidRPr="004E4D82" w:rsidRDefault="004E4D82" w:rsidP="004E4D82">
      <w:pPr>
        <w:suppressAutoHyphens/>
        <w:spacing w:after="0"/>
        <w:ind w:firstLine="709"/>
        <w:jc w:val="center"/>
      </w:pPr>
      <w:r>
        <w:t>"</w:t>
      </w:r>
      <w:r w:rsidR="00B909BF" w:rsidRPr="004E4D82">
        <w:t>Общая характеристика финансовых потоков организации</w:t>
      </w:r>
      <w:r>
        <w:t>"</w:t>
      </w:r>
    </w:p>
    <w:p w:rsidR="00B909BF" w:rsidRPr="00EB0039" w:rsidRDefault="00B909BF" w:rsidP="004E4D82">
      <w:pPr>
        <w:suppressAutoHyphens/>
        <w:spacing w:after="0"/>
        <w:ind w:firstLine="709"/>
        <w:jc w:val="center"/>
      </w:pPr>
    </w:p>
    <w:p w:rsidR="004E4D82" w:rsidRPr="00EB0039" w:rsidRDefault="004E4D82" w:rsidP="004E4D82">
      <w:pPr>
        <w:suppressAutoHyphens/>
        <w:spacing w:after="0"/>
        <w:ind w:firstLine="709"/>
        <w:jc w:val="center"/>
      </w:pPr>
    </w:p>
    <w:p w:rsidR="004E4D82" w:rsidRPr="00EB0039" w:rsidRDefault="004E4D82" w:rsidP="004E4D82">
      <w:pPr>
        <w:suppressAutoHyphens/>
        <w:spacing w:after="0"/>
        <w:ind w:firstLine="709"/>
        <w:jc w:val="center"/>
      </w:pPr>
    </w:p>
    <w:p w:rsidR="004E4D82" w:rsidRPr="00EB0039" w:rsidRDefault="004E4D82" w:rsidP="004E4D82">
      <w:pPr>
        <w:suppressAutoHyphens/>
        <w:spacing w:after="0"/>
        <w:ind w:firstLine="709"/>
        <w:jc w:val="center"/>
      </w:pPr>
    </w:p>
    <w:p w:rsidR="004E4D82" w:rsidRPr="00EB0039" w:rsidRDefault="004E4D82" w:rsidP="004E4D82">
      <w:pPr>
        <w:suppressAutoHyphens/>
        <w:spacing w:after="0"/>
        <w:ind w:firstLine="709"/>
        <w:jc w:val="center"/>
      </w:pPr>
    </w:p>
    <w:p w:rsidR="00B909BF" w:rsidRPr="004E4D82" w:rsidRDefault="00B909BF" w:rsidP="004E4D82">
      <w:pPr>
        <w:suppressAutoHyphens/>
        <w:spacing w:after="0"/>
        <w:ind w:firstLine="709"/>
        <w:jc w:val="center"/>
      </w:pPr>
    </w:p>
    <w:p w:rsidR="00B909BF" w:rsidRPr="004E4D82" w:rsidRDefault="00B909BF" w:rsidP="004E4D82">
      <w:pPr>
        <w:suppressAutoHyphens/>
        <w:spacing w:after="0"/>
        <w:ind w:firstLine="709"/>
        <w:jc w:val="center"/>
      </w:pPr>
    </w:p>
    <w:p w:rsidR="00B909BF" w:rsidRPr="004E4D82" w:rsidRDefault="00B909BF" w:rsidP="004E4D82">
      <w:pPr>
        <w:suppressAutoHyphens/>
        <w:spacing w:after="0"/>
        <w:ind w:firstLine="709"/>
        <w:jc w:val="center"/>
      </w:pPr>
    </w:p>
    <w:p w:rsidR="00B909BF" w:rsidRPr="004E4D82" w:rsidRDefault="00B909BF" w:rsidP="004E4D82">
      <w:pPr>
        <w:suppressAutoHyphens/>
        <w:spacing w:after="0"/>
        <w:ind w:firstLine="709"/>
        <w:jc w:val="center"/>
      </w:pPr>
    </w:p>
    <w:p w:rsidR="00B909BF" w:rsidRPr="004E4D82" w:rsidRDefault="00B909BF" w:rsidP="004E4D82">
      <w:pPr>
        <w:suppressAutoHyphens/>
        <w:spacing w:after="0"/>
        <w:ind w:firstLine="709"/>
        <w:jc w:val="center"/>
        <w:rPr>
          <w:szCs w:val="24"/>
        </w:rPr>
      </w:pPr>
    </w:p>
    <w:p w:rsidR="004E4D82" w:rsidRPr="004E4D82" w:rsidRDefault="001F549A" w:rsidP="004E4D82">
      <w:pPr>
        <w:suppressAutoHyphens/>
        <w:spacing w:after="0"/>
        <w:ind w:firstLine="709"/>
        <w:jc w:val="center"/>
      </w:pPr>
      <w:r w:rsidRPr="004E4D82">
        <w:t>2010 год</w:t>
      </w:r>
    </w:p>
    <w:p w:rsidR="004E4D82" w:rsidRPr="00EB0039" w:rsidRDefault="004E4D82" w:rsidP="004E4D82">
      <w:pPr>
        <w:suppressAutoHyphens/>
        <w:spacing w:after="0"/>
        <w:ind w:firstLine="709"/>
        <w:jc w:val="both"/>
      </w:pPr>
    </w:p>
    <w:p w:rsidR="00B909BF" w:rsidRPr="004E4D82" w:rsidRDefault="00B909BF" w:rsidP="004E4D82">
      <w:pPr>
        <w:suppressAutoHyphens/>
        <w:spacing w:after="0"/>
        <w:ind w:firstLine="709"/>
        <w:jc w:val="both"/>
      </w:pPr>
      <w:r w:rsidRPr="004E4D82">
        <w:br w:type="page"/>
      </w:r>
      <w:r w:rsidRPr="004E4D82">
        <w:rPr>
          <w:b/>
        </w:rPr>
        <w:t>Оглавление</w:t>
      </w:r>
    </w:p>
    <w:p w:rsidR="00B909BF" w:rsidRPr="004E4D82" w:rsidRDefault="00B909BF" w:rsidP="004E4D82">
      <w:pPr>
        <w:suppressAutoHyphens/>
        <w:spacing w:after="0"/>
        <w:ind w:firstLine="709"/>
        <w:jc w:val="both"/>
      </w:pPr>
    </w:p>
    <w:p w:rsidR="00B909BF" w:rsidRPr="004E4D82" w:rsidRDefault="00B909BF" w:rsidP="004E4D82">
      <w:pPr>
        <w:pStyle w:val="13"/>
        <w:tabs>
          <w:tab w:val="right" w:leader="dot" w:pos="9345"/>
        </w:tabs>
        <w:suppressAutoHyphens/>
        <w:spacing w:after="0"/>
        <w:rPr>
          <w:noProof/>
        </w:rPr>
      </w:pPr>
      <w:r w:rsidRPr="004E4D82">
        <w:rPr>
          <w:noProof/>
        </w:rPr>
        <w:t>Введение</w:t>
      </w:r>
    </w:p>
    <w:p w:rsidR="00B909BF" w:rsidRPr="004E4D82" w:rsidRDefault="00B909BF" w:rsidP="004E4D82">
      <w:pPr>
        <w:pStyle w:val="13"/>
        <w:tabs>
          <w:tab w:val="right" w:leader="dot" w:pos="9345"/>
        </w:tabs>
        <w:suppressAutoHyphens/>
        <w:spacing w:after="0"/>
        <w:rPr>
          <w:noProof/>
        </w:rPr>
      </w:pPr>
      <w:r w:rsidRPr="004E4D82">
        <w:rPr>
          <w:noProof/>
          <w:lang w:eastAsia="ru-RU"/>
        </w:rPr>
        <w:t>1. Понятие финансов орган</w:t>
      </w:r>
      <w:r w:rsidR="00EB0039">
        <w:rPr>
          <w:noProof/>
          <w:lang w:eastAsia="ru-RU"/>
        </w:rPr>
        <w:t>изаций и принципы их построения</w:t>
      </w:r>
    </w:p>
    <w:p w:rsidR="00B909BF" w:rsidRPr="004E4D82" w:rsidRDefault="00B909BF" w:rsidP="004E4D82">
      <w:pPr>
        <w:pStyle w:val="13"/>
        <w:tabs>
          <w:tab w:val="right" w:leader="dot" w:pos="9345"/>
        </w:tabs>
        <w:suppressAutoHyphens/>
        <w:spacing w:after="0"/>
        <w:rPr>
          <w:noProof/>
        </w:rPr>
      </w:pPr>
      <w:r w:rsidRPr="004E4D82">
        <w:rPr>
          <w:noProof/>
          <w:lang w:eastAsia="ru-RU"/>
        </w:rPr>
        <w:t>2. Взаимоотношения организаций со звеньями бюджетной системы</w:t>
      </w:r>
    </w:p>
    <w:p w:rsidR="00B909BF" w:rsidRPr="004E4D82" w:rsidRDefault="00B909BF" w:rsidP="004E4D82">
      <w:pPr>
        <w:pStyle w:val="13"/>
        <w:tabs>
          <w:tab w:val="right" w:leader="dot" w:pos="9345"/>
        </w:tabs>
        <w:suppressAutoHyphens/>
        <w:spacing w:after="0"/>
        <w:rPr>
          <w:noProof/>
        </w:rPr>
      </w:pPr>
      <w:r w:rsidRPr="004E4D82">
        <w:rPr>
          <w:noProof/>
          <w:lang w:eastAsia="ru-RU"/>
        </w:rPr>
        <w:t>3. Взаимоотношения с кредитными организациями</w:t>
      </w:r>
    </w:p>
    <w:p w:rsidR="00B909BF" w:rsidRPr="004E4D82" w:rsidRDefault="00B909BF" w:rsidP="004E4D82">
      <w:pPr>
        <w:pStyle w:val="13"/>
        <w:tabs>
          <w:tab w:val="right" w:leader="dot" w:pos="9345"/>
        </w:tabs>
        <w:suppressAutoHyphens/>
        <w:spacing w:after="0"/>
      </w:pPr>
      <w:r w:rsidRPr="004E4D82">
        <w:rPr>
          <w:noProof/>
          <w:lang w:eastAsia="ru-RU"/>
        </w:rPr>
        <w:t>4. Взаимоотношения со страховыми организациями</w:t>
      </w:r>
    </w:p>
    <w:p w:rsidR="00B909BF" w:rsidRPr="004E4D82" w:rsidRDefault="00B909BF" w:rsidP="004E4D82">
      <w:pPr>
        <w:suppressAutoHyphens/>
        <w:spacing w:after="0"/>
      </w:pPr>
      <w:r w:rsidRPr="004E4D82">
        <w:t>Тесты</w:t>
      </w:r>
    </w:p>
    <w:p w:rsidR="00B909BF" w:rsidRPr="004E4D82" w:rsidRDefault="00B909BF" w:rsidP="004E4D82">
      <w:pPr>
        <w:pStyle w:val="13"/>
        <w:tabs>
          <w:tab w:val="right" w:leader="dot" w:pos="9345"/>
        </w:tabs>
        <w:suppressAutoHyphens/>
        <w:spacing w:after="0"/>
        <w:rPr>
          <w:noProof/>
        </w:rPr>
      </w:pPr>
      <w:r w:rsidRPr="004E4D82">
        <w:rPr>
          <w:noProof/>
        </w:rPr>
        <w:t>Заключение</w:t>
      </w:r>
    </w:p>
    <w:p w:rsidR="00B909BF" w:rsidRPr="004E4D82" w:rsidRDefault="00B909BF" w:rsidP="004E4D82">
      <w:pPr>
        <w:pStyle w:val="13"/>
        <w:tabs>
          <w:tab w:val="right" w:leader="dot" w:pos="9345"/>
        </w:tabs>
        <w:suppressAutoHyphens/>
        <w:spacing w:after="0"/>
        <w:rPr>
          <w:noProof/>
        </w:rPr>
      </w:pPr>
      <w:r w:rsidRPr="004E4D82">
        <w:rPr>
          <w:noProof/>
        </w:rPr>
        <w:t>Список литературы</w:t>
      </w:r>
    </w:p>
    <w:p w:rsidR="00B909BF" w:rsidRPr="004E4D82" w:rsidRDefault="00B909BF" w:rsidP="004E4D82">
      <w:pPr>
        <w:suppressAutoHyphens/>
        <w:spacing w:after="0"/>
        <w:ind w:firstLine="709"/>
        <w:jc w:val="both"/>
      </w:pPr>
    </w:p>
    <w:p w:rsidR="00B909BF" w:rsidRPr="004E4D82" w:rsidRDefault="004E4D82" w:rsidP="004E4D82">
      <w:pPr>
        <w:suppressAutoHyphens/>
        <w:spacing w:after="0"/>
        <w:ind w:firstLine="709"/>
        <w:jc w:val="both"/>
        <w:rPr>
          <w:b/>
          <w:bCs/>
          <w:szCs w:val="24"/>
        </w:rPr>
      </w:pPr>
      <w:bookmarkStart w:id="1" w:name="_Toc278203270"/>
      <w:r>
        <w:br w:type="page"/>
      </w:r>
      <w:r w:rsidR="00B909BF" w:rsidRPr="004E4D82">
        <w:rPr>
          <w:b/>
          <w:szCs w:val="24"/>
        </w:rPr>
        <w:t>Введение</w:t>
      </w:r>
      <w:bookmarkEnd w:id="0"/>
      <w:bookmarkEnd w:id="1"/>
    </w:p>
    <w:p w:rsidR="004E4D82" w:rsidRPr="00EB0039" w:rsidRDefault="004E4D82" w:rsidP="004E4D82">
      <w:pPr>
        <w:suppressAutoHyphens/>
        <w:spacing w:after="0"/>
        <w:ind w:firstLine="709"/>
        <w:jc w:val="both"/>
        <w:rPr>
          <w:szCs w:val="24"/>
        </w:rPr>
      </w:pPr>
    </w:p>
    <w:p w:rsidR="004E4D82" w:rsidRDefault="00B909BF" w:rsidP="004E4D82">
      <w:pPr>
        <w:suppressAutoHyphens/>
        <w:spacing w:after="0"/>
        <w:ind w:firstLine="709"/>
        <w:jc w:val="both"/>
        <w:rPr>
          <w:szCs w:val="24"/>
        </w:rPr>
      </w:pPr>
      <w:r w:rsidRPr="004E4D82">
        <w:rPr>
          <w:szCs w:val="24"/>
        </w:rPr>
        <w:t>Основой рыночных отношений являются деньги. Они связывают интересы продавца и покупателя. Покупатель платит деньги продавцу, рассчитывая затем продать результаты своего труда и получить за это деньги. Часть из них он отдаёт банку в погашение кредита и бюджетам разных уровней в виде налогов, а остальное использует на собственные нужды. Рыночные отношения это, прежде всего Финансовые отношения, Когда участники рыночных отношений предполагают заработать деньги и использовать их на различные цели, создавая собственные соответствующие денежные фонды.</w:t>
      </w:r>
      <w:r w:rsidR="004E4D82" w:rsidRPr="004E4D82">
        <w:rPr>
          <w:szCs w:val="24"/>
        </w:rPr>
        <w:t xml:space="preserve"> </w:t>
      </w:r>
      <w:r w:rsidRPr="004E4D82">
        <w:rPr>
          <w:szCs w:val="24"/>
        </w:rPr>
        <w:t>Прежде всего, это отношения с бюджетами различных уровней и с внебюджетными фондами, связанные с перечислениями налогов и отчислений.</w:t>
      </w:r>
      <w:r w:rsidR="004E4D82" w:rsidRPr="004E4D82">
        <w:rPr>
          <w:szCs w:val="24"/>
        </w:rPr>
        <w:t xml:space="preserve"> </w:t>
      </w:r>
      <w:r w:rsidRPr="004E4D82">
        <w:rPr>
          <w:szCs w:val="24"/>
        </w:rPr>
        <w:t>Отношения со страховым звеном финансово-кредитной системы состоят из перечисленных средств на социальное и медицинское страхование, а также страхование имущества предприятия.</w:t>
      </w:r>
    </w:p>
    <w:p w:rsidR="00B909BF" w:rsidRPr="004E4D82" w:rsidRDefault="00B909BF" w:rsidP="004E4D82">
      <w:pPr>
        <w:suppressAutoHyphens/>
        <w:spacing w:after="0"/>
        <w:ind w:firstLine="709"/>
        <w:jc w:val="both"/>
        <w:rPr>
          <w:szCs w:val="24"/>
        </w:rPr>
      </w:pPr>
      <w:r w:rsidRPr="004E4D82">
        <w:rPr>
          <w:szCs w:val="24"/>
        </w:rPr>
        <w:t>Финансовые отношения предприятия с банками строятся как в части организации безналичных расчётов, так и в отношении получения и погашения краткосрочных и долгосрочных кредитов. Организация безналичных расчётов оказывает непосредственное влияние на финансовое положение предприятий. Кредит является источником формирования оборотных средств, расширения производства, его ритмичности, улучшение качества продукции, способствует устранению временных финансовых трудностей предприятий.</w:t>
      </w:r>
      <w:r w:rsidR="00EB0039">
        <w:rPr>
          <w:szCs w:val="24"/>
        </w:rPr>
        <w:t xml:space="preserve"> </w:t>
      </w:r>
      <w:r w:rsidRPr="004E4D82">
        <w:rPr>
          <w:szCs w:val="24"/>
        </w:rPr>
        <w:t>Таким образом, взаимоотношения предприятий с институтами финансово-кредитной системы</w:t>
      </w:r>
      <w:r w:rsidR="004E4D82">
        <w:rPr>
          <w:szCs w:val="24"/>
        </w:rPr>
        <w:t xml:space="preserve"> </w:t>
      </w:r>
      <w:r w:rsidRPr="004E4D82">
        <w:rPr>
          <w:szCs w:val="24"/>
        </w:rPr>
        <w:t>охватывают существенный спектр жизнедеятельности современной организации. В этом и состоит актуальность темы данной работы.</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Цель данной работы – изучение основных финансовых потоков и взаимоотношений организации с институтами финансово-кредитной системы.</w:t>
      </w:r>
    </w:p>
    <w:p w:rsidR="00B909BF" w:rsidRPr="004E4D82" w:rsidRDefault="004E4D82" w:rsidP="004E4D82">
      <w:pPr>
        <w:pStyle w:val="1"/>
        <w:keepNext w:val="0"/>
        <w:keepLines w:val="0"/>
        <w:suppressAutoHyphens/>
        <w:spacing w:before="0"/>
        <w:ind w:firstLine="709"/>
        <w:jc w:val="both"/>
        <w:rPr>
          <w:rFonts w:ascii="Times New Roman" w:hAnsi="Times New Roman"/>
          <w:color w:val="auto"/>
          <w:szCs w:val="24"/>
          <w:lang w:eastAsia="ru-RU"/>
        </w:rPr>
      </w:pPr>
      <w:bookmarkStart w:id="2" w:name="_Toc278203271"/>
      <w:r>
        <w:rPr>
          <w:rFonts w:ascii="Times New Roman" w:hAnsi="Times New Roman"/>
          <w:color w:val="auto"/>
          <w:szCs w:val="24"/>
          <w:lang w:eastAsia="ru-RU"/>
        </w:rPr>
        <w:br w:type="page"/>
      </w:r>
      <w:r w:rsidR="00B909BF" w:rsidRPr="004E4D82">
        <w:rPr>
          <w:rFonts w:ascii="Times New Roman" w:hAnsi="Times New Roman"/>
          <w:color w:val="auto"/>
          <w:szCs w:val="24"/>
          <w:lang w:eastAsia="ru-RU"/>
        </w:rPr>
        <w:t>1. Понятие финансов организаций и принципы их построения</w:t>
      </w:r>
      <w:bookmarkEnd w:id="2"/>
    </w:p>
    <w:p w:rsidR="004E4D82" w:rsidRPr="00EB0039" w:rsidRDefault="004E4D82" w:rsidP="004E4D82">
      <w:pPr>
        <w:suppressAutoHyphens/>
        <w:spacing w:after="0"/>
        <w:ind w:firstLine="709"/>
        <w:jc w:val="both"/>
        <w:rPr>
          <w:szCs w:val="24"/>
        </w:rPr>
      </w:pPr>
    </w:p>
    <w:p w:rsidR="00B909BF" w:rsidRPr="004E4D82" w:rsidRDefault="00B909BF" w:rsidP="004E4D82">
      <w:pPr>
        <w:suppressAutoHyphens/>
        <w:spacing w:after="0"/>
        <w:ind w:firstLine="709"/>
        <w:jc w:val="both"/>
        <w:rPr>
          <w:szCs w:val="24"/>
        </w:rPr>
      </w:pPr>
      <w:r w:rsidRPr="004E4D82">
        <w:rPr>
          <w:szCs w:val="24"/>
        </w:rPr>
        <w:t>Финансовые отношения коммерческих организаций и предприятий строятся на определенных принципах, связанных с основами хозяйственной деятельности: хозяйственная самостоятельность, самофинансирование, материальная заинтересованность, материальная ответственность, обеспечение финансовыми резервами.</w:t>
      </w:r>
    </w:p>
    <w:p w:rsidR="00B909BF" w:rsidRPr="004E4D82" w:rsidRDefault="00B909BF" w:rsidP="004E4D82">
      <w:pPr>
        <w:suppressAutoHyphens/>
        <w:spacing w:after="0"/>
        <w:ind w:firstLine="709"/>
        <w:jc w:val="both"/>
        <w:rPr>
          <w:szCs w:val="24"/>
        </w:rPr>
      </w:pPr>
      <w:r w:rsidRPr="004E4D82">
        <w:rPr>
          <w:b/>
          <w:bCs/>
          <w:i/>
          <w:iCs/>
          <w:szCs w:val="24"/>
        </w:rPr>
        <w:t>Принцип хозяйственной самостоятельности</w:t>
      </w:r>
      <w:r w:rsidRPr="004E4D82">
        <w:rPr>
          <w:szCs w:val="24"/>
        </w:rPr>
        <w:t xml:space="preserve"> не может быть реализован без самостоятельности в области финансов. Его реализация обеспечивается</w:t>
      </w:r>
      <w:r w:rsidRPr="004E4D82">
        <w:rPr>
          <w:szCs w:val="28"/>
        </w:rPr>
        <w:t xml:space="preserve"> </w:t>
      </w:r>
      <w:r w:rsidRPr="004E4D82">
        <w:rPr>
          <w:szCs w:val="24"/>
        </w:rPr>
        <w:t xml:space="preserve">тем, что хозяйствующие субъекты независимо от формы собственности самостоятельно определяют свои расходы, источники финансирования, направления вложение денежных средств с целью получения прибыли. Коммерческие организации и предприятия с целью получения дополнительной прибыли могут осуществлять финансовые инвестиции краткосрочного и долгосрочного характера в форме приобретения ценных бумаг других коммерческих организаций, государства, участия в формировании уставного капитала другого хозяйствующего </w:t>
      </w:r>
      <w:r w:rsidR="00EB0039" w:rsidRPr="004E4D82">
        <w:rPr>
          <w:szCs w:val="24"/>
        </w:rPr>
        <w:t>субъекта</w:t>
      </w:r>
      <w:r w:rsidRPr="004E4D82">
        <w:rPr>
          <w:szCs w:val="24"/>
        </w:rPr>
        <w:t xml:space="preserve">, хранения денежных средств на депозитных счетах коммерческих банков. Однако сказать о полной финансовой самостоятельности хозяйствующих </w:t>
      </w:r>
      <w:r w:rsidR="00EB0039" w:rsidRPr="004E4D82">
        <w:rPr>
          <w:szCs w:val="24"/>
        </w:rPr>
        <w:t>субъектов</w:t>
      </w:r>
      <w:r w:rsidRPr="004E4D82">
        <w:rPr>
          <w:szCs w:val="24"/>
        </w:rPr>
        <w:t xml:space="preserve"> в процессе формирования финансовых ресурсов и использования принадлежащих им денежных средств нельзя. Государство регламентирует отдельные стороны их деятельности (налоги, начисление амортизации).</w:t>
      </w:r>
    </w:p>
    <w:p w:rsidR="00B909BF" w:rsidRPr="004E4D82" w:rsidRDefault="00B909BF" w:rsidP="004E4D82">
      <w:pPr>
        <w:suppressAutoHyphens/>
        <w:spacing w:after="0"/>
        <w:ind w:firstLine="709"/>
        <w:jc w:val="both"/>
        <w:rPr>
          <w:szCs w:val="24"/>
        </w:rPr>
      </w:pPr>
      <w:r w:rsidRPr="004E4D82">
        <w:rPr>
          <w:b/>
          <w:bCs/>
          <w:i/>
          <w:iCs/>
          <w:szCs w:val="24"/>
        </w:rPr>
        <w:t xml:space="preserve">Принцип самофинансирования </w:t>
      </w:r>
      <w:r w:rsidRPr="004E4D82">
        <w:rPr>
          <w:szCs w:val="24"/>
        </w:rPr>
        <w:t>Реализация этого принципа — одно из основных условий предпринимательской деятельности и обеспечивает конкурентоспособность хозяйствующего суб</w:t>
      </w:r>
      <w:bookmarkStart w:id="3" w:name="OCRUncertain184"/>
      <w:r w:rsidRPr="004E4D82">
        <w:rPr>
          <w:szCs w:val="24"/>
        </w:rPr>
        <w:t>ъ</w:t>
      </w:r>
      <w:bookmarkEnd w:id="3"/>
      <w:r w:rsidRPr="004E4D82">
        <w:rPr>
          <w:szCs w:val="24"/>
        </w:rPr>
        <w:t>екта. Самофинансирование означает полную окупаемость затрат на производство и реализацию продукции, инвестирование в развитие производства за счет собственных денежных средств и, при необходимости, банковских и коммерческих кредитов. В настоящее время не все предприятия и организации способны полностью реализовать этот принцип. К ним относятся отдельные предприятия городского пассажирского транспорта, жилищно-коммунального хозяйства, сельского хозяйства, оборонной промышленности, добывающих отраслей. Такие предприятия получают дополнительные ассигнования из бюджета на разных условиях.</w:t>
      </w:r>
    </w:p>
    <w:p w:rsidR="00B909BF" w:rsidRPr="004E4D82" w:rsidRDefault="00B909BF" w:rsidP="004E4D82">
      <w:pPr>
        <w:suppressAutoHyphens/>
        <w:spacing w:after="0"/>
        <w:ind w:firstLine="709"/>
        <w:jc w:val="both"/>
        <w:rPr>
          <w:szCs w:val="24"/>
        </w:rPr>
      </w:pPr>
      <w:r w:rsidRPr="004E4D82">
        <w:rPr>
          <w:b/>
          <w:bCs/>
          <w:i/>
          <w:iCs/>
          <w:szCs w:val="24"/>
        </w:rPr>
        <w:t>Принцип материальной заинтересованности</w:t>
      </w:r>
      <w:r w:rsidRPr="004E4D82">
        <w:rPr>
          <w:i/>
          <w:iCs/>
          <w:szCs w:val="24"/>
        </w:rPr>
        <w:t xml:space="preserve"> —</w:t>
      </w:r>
      <w:r w:rsidRPr="004E4D82">
        <w:rPr>
          <w:szCs w:val="24"/>
        </w:rPr>
        <w:t xml:space="preserve"> объективная его необходимость диктуется основной целью предпринимательской деятельности — получением прибыли. Реализация этого принципа может быть обеспечена достойной оплатой труда, оптимальной налоговой политикой государства, соблюдением экономически обоснованных пропорций в распределении чистой прибыли на потребление и накопление.</w:t>
      </w:r>
    </w:p>
    <w:p w:rsidR="004E4D82" w:rsidRDefault="00B909BF" w:rsidP="004E4D82">
      <w:pPr>
        <w:suppressAutoHyphens/>
        <w:spacing w:after="0"/>
        <w:ind w:firstLine="709"/>
        <w:jc w:val="both"/>
        <w:rPr>
          <w:szCs w:val="24"/>
        </w:rPr>
      </w:pPr>
      <w:r w:rsidRPr="004E4D82">
        <w:rPr>
          <w:b/>
          <w:bCs/>
          <w:i/>
          <w:iCs/>
          <w:szCs w:val="24"/>
        </w:rPr>
        <w:t>Принцип материальной ответственности</w:t>
      </w:r>
      <w:r w:rsidRPr="004E4D82">
        <w:rPr>
          <w:i/>
          <w:iCs/>
          <w:szCs w:val="24"/>
        </w:rPr>
        <w:t xml:space="preserve"> —</w:t>
      </w:r>
      <w:r w:rsidRPr="004E4D82">
        <w:rPr>
          <w:szCs w:val="24"/>
        </w:rPr>
        <w:t xml:space="preserve"> означает наличие определенной системы ответственности за результаты финансово-хозяйственной деятельности. Финансовые методы реализации этого принципа различны для отдельных хозяйствующих субъектов, их руководителей и отдельных работников. В целом для хозяйствующего субъекта этот принцип реализуется через пени и неустойки, штрафы, взимаемые при нарушении договорных обязательств (сроки, качество продукции), несвоевременности возврата краткосрочных и долгосрочных ссуд, погашения векселей, нарушении налогового законодательства, а также в случае неэффективной деятельности путем применения к данному хозяйствующему субъекту процедуры банкротства.</w:t>
      </w:r>
    </w:p>
    <w:p w:rsidR="004E4D82" w:rsidRDefault="00B909BF" w:rsidP="004E4D82">
      <w:pPr>
        <w:suppressAutoHyphens/>
        <w:spacing w:after="0"/>
        <w:ind w:firstLine="709"/>
        <w:jc w:val="both"/>
        <w:rPr>
          <w:szCs w:val="24"/>
        </w:rPr>
      </w:pPr>
      <w:r w:rsidRPr="004E4D82">
        <w:rPr>
          <w:b/>
          <w:bCs/>
          <w:i/>
          <w:iCs/>
          <w:szCs w:val="24"/>
        </w:rPr>
        <w:t>Принцип обеспечения финансовых резервов</w:t>
      </w:r>
      <w:r w:rsidRPr="004E4D82">
        <w:rPr>
          <w:i/>
          <w:iCs/>
          <w:szCs w:val="24"/>
        </w:rPr>
        <w:t xml:space="preserve"> —</w:t>
      </w:r>
      <w:r w:rsidRPr="004E4D82">
        <w:rPr>
          <w:szCs w:val="24"/>
        </w:rPr>
        <w:t xml:space="preserve"> необходимость формирования финансовых резервов и других аналогичных фондов связана с предпринимательской деятельностью, которая всегда сопряжена с риском. В условиях рыночных отношений последствия риска ложатся непосредственно на предпринимателя, который добровольно и самостоятельно на свой страх и риск реализует разработанную им программу.</w:t>
      </w:r>
    </w:p>
    <w:p w:rsidR="00B909BF" w:rsidRPr="004E4D82" w:rsidRDefault="00B909BF" w:rsidP="004E4D82">
      <w:pPr>
        <w:suppressAutoHyphens/>
        <w:spacing w:after="0"/>
        <w:ind w:firstLine="709"/>
        <w:jc w:val="both"/>
        <w:rPr>
          <w:szCs w:val="24"/>
        </w:rPr>
      </w:pPr>
      <w:r w:rsidRPr="004E4D82">
        <w:rPr>
          <w:szCs w:val="24"/>
        </w:rPr>
        <w:t>Законодательно этот принцип реализуется в открытых и закрытых акционерных обществах. Величина резервного фонда регламентирована и не может быть менее 15% величины оплаченного уставного капитала, но не более 50% налогооблагаемой прибыли, поскольку отчисления в резервный фонд производятся до налогообложения прибыли.</w:t>
      </w:r>
    </w:p>
    <w:p w:rsidR="00B909BF" w:rsidRPr="004E4D82" w:rsidRDefault="00B909BF" w:rsidP="004E4D82">
      <w:pPr>
        <w:suppressAutoHyphens/>
        <w:spacing w:after="0"/>
        <w:ind w:firstLine="709"/>
        <w:jc w:val="both"/>
        <w:rPr>
          <w:szCs w:val="24"/>
          <w:lang w:eastAsia="ru-RU"/>
        </w:rPr>
      </w:pPr>
    </w:p>
    <w:p w:rsidR="00B909BF" w:rsidRPr="00EB0039" w:rsidRDefault="00B909BF" w:rsidP="004E4D82">
      <w:pPr>
        <w:pStyle w:val="1"/>
        <w:keepNext w:val="0"/>
        <w:keepLines w:val="0"/>
        <w:suppressAutoHyphens/>
        <w:spacing w:before="0"/>
        <w:ind w:firstLine="709"/>
        <w:jc w:val="both"/>
        <w:rPr>
          <w:rFonts w:ascii="Times New Roman" w:hAnsi="Times New Roman"/>
          <w:color w:val="auto"/>
          <w:szCs w:val="24"/>
          <w:lang w:eastAsia="ru-RU"/>
        </w:rPr>
      </w:pPr>
      <w:bookmarkStart w:id="4" w:name="_Toc278203272"/>
      <w:r w:rsidRPr="004E4D82">
        <w:rPr>
          <w:rFonts w:ascii="Times New Roman" w:hAnsi="Times New Roman"/>
          <w:color w:val="auto"/>
          <w:szCs w:val="24"/>
          <w:lang w:eastAsia="ru-RU"/>
        </w:rPr>
        <w:t>2. Взаимоотношения организаций со звеньями бюджетной системы</w:t>
      </w:r>
      <w:bookmarkEnd w:id="4"/>
    </w:p>
    <w:p w:rsidR="004E4D82" w:rsidRPr="00EB0039" w:rsidRDefault="004E4D82" w:rsidP="004E4D82">
      <w:pPr>
        <w:rPr>
          <w:lang w:eastAsia="ru-RU"/>
        </w:rPr>
      </w:pPr>
    </w:p>
    <w:p w:rsidR="00B909BF" w:rsidRPr="004E4D82" w:rsidRDefault="00B909BF" w:rsidP="004E4D82">
      <w:pPr>
        <w:suppressAutoHyphens/>
        <w:spacing w:after="0"/>
        <w:ind w:firstLine="709"/>
        <w:jc w:val="both"/>
        <w:rPr>
          <w:szCs w:val="24"/>
        </w:rPr>
      </w:pPr>
      <w:r w:rsidRPr="004E4D82">
        <w:rPr>
          <w:szCs w:val="24"/>
        </w:rPr>
        <w:t>Бюджетная система – это главное звено финансовой системы государства, является составляющей частью бюджетного устройства.</w:t>
      </w:r>
    </w:p>
    <w:p w:rsidR="00B909BF" w:rsidRPr="004E4D82" w:rsidRDefault="00B909BF" w:rsidP="004E4D82">
      <w:pPr>
        <w:suppressAutoHyphens/>
        <w:spacing w:after="0"/>
        <w:ind w:firstLine="709"/>
        <w:jc w:val="both"/>
        <w:rPr>
          <w:szCs w:val="24"/>
        </w:rPr>
      </w:pPr>
      <w:r w:rsidRPr="004E4D82">
        <w:rPr>
          <w:szCs w:val="24"/>
        </w:rPr>
        <w:t>Бюджетная система – это совокупность бюджетов государств, административно - территориальных образований, государственных учреждений и фондов, которые самостоятельны в бюджетном отношении. Она основана на правовых нормах, экономических отношениях и государственном устройстве. Бюджетная система – это совокупность всех бюджетов, которые существуют в стране. Важнейшую статью бюджетных поступлений составляют налоги.</w:t>
      </w:r>
    </w:p>
    <w:p w:rsidR="00B909BF" w:rsidRPr="004E4D82" w:rsidRDefault="00B909BF" w:rsidP="004E4D82">
      <w:pPr>
        <w:pStyle w:val="12"/>
        <w:suppressAutoHyphens/>
        <w:spacing w:before="0"/>
        <w:ind w:firstLine="709"/>
        <w:rPr>
          <w:sz w:val="28"/>
          <w:szCs w:val="24"/>
        </w:rPr>
      </w:pPr>
      <w:r w:rsidRPr="004E4D82">
        <w:rPr>
          <w:sz w:val="28"/>
          <w:szCs w:val="24"/>
        </w:rPr>
        <w:t>Особую значимость в финансовой жизни фирмы имеют взаимоотношения с налоговыми органами и другими органами аналогичного назначения по поводу налогов и сборов в кассу государства, и местных органов. Во всех странах эти отношения появляются вместе с рождением фирмы и сопровождают ее на всем протяжении жизни.</w:t>
      </w:r>
    </w:p>
    <w:p w:rsidR="00B909BF" w:rsidRPr="004E4D82" w:rsidRDefault="00B909BF" w:rsidP="004E4D82">
      <w:pPr>
        <w:pStyle w:val="12"/>
        <w:suppressAutoHyphens/>
        <w:spacing w:before="0"/>
        <w:ind w:firstLine="709"/>
        <w:rPr>
          <w:sz w:val="28"/>
          <w:szCs w:val="24"/>
        </w:rPr>
      </w:pPr>
      <w:r w:rsidRPr="004E4D82">
        <w:rPr>
          <w:sz w:val="28"/>
          <w:szCs w:val="24"/>
        </w:rPr>
        <w:t>С давних времен политологи, экономисты, юристы задумывались над проблемой налогов. Размышляя о природе государства и механизме его функционирования, ученые постоянно наталкивались на мысль: на какие же средства существует государство, откуда они поступают? Совершенно очевидно, чтобы содержать аппарат принуждения и управления, как имманентные атрибуты любого государства, нужны определенные средства. Безусловно, эти средства должны носить централизованный характер, иначе не может быть реализована ни внешняя, ни внутренняя политика государства.</w:t>
      </w:r>
    </w:p>
    <w:p w:rsidR="00B909BF" w:rsidRPr="004E4D82" w:rsidRDefault="00B909BF" w:rsidP="004E4D82">
      <w:pPr>
        <w:pStyle w:val="12"/>
        <w:suppressAutoHyphens/>
        <w:spacing w:before="0"/>
        <w:ind w:firstLine="709"/>
        <w:rPr>
          <w:sz w:val="28"/>
          <w:szCs w:val="24"/>
        </w:rPr>
      </w:pPr>
      <w:r w:rsidRPr="004E4D82">
        <w:rPr>
          <w:sz w:val="28"/>
          <w:szCs w:val="24"/>
        </w:rPr>
        <w:t>На протяжении человеческой истории формирование централизованных средств государства осуществлялось разными путями - от самых варварских (путем физического изъятия этих средств со своих подданных) до современных, цивилизованных - путем принудительных сборов налогов. Следовательно, залоги представляют собой принудительные сборы с налогоплательщиков в денежной форме с целью формирования централизованных фондов государства Другими словами, налоги носят фискальный характер, т.</w:t>
      </w:r>
      <w:r w:rsidRPr="004E4D82">
        <w:rPr>
          <w:noProof/>
          <w:sz w:val="28"/>
          <w:szCs w:val="24"/>
        </w:rPr>
        <w:t xml:space="preserve"> </w:t>
      </w:r>
      <w:r w:rsidRPr="004E4D82">
        <w:rPr>
          <w:sz w:val="28"/>
          <w:szCs w:val="24"/>
        </w:rPr>
        <w:t>е. характер принудительного изъятия.</w:t>
      </w:r>
    </w:p>
    <w:p w:rsidR="00B909BF" w:rsidRPr="004E4D82" w:rsidRDefault="00B909BF" w:rsidP="004E4D82">
      <w:pPr>
        <w:pStyle w:val="12"/>
        <w:suppressAutoHyphens/>
        <w:spacing w:before="0"/>
        <w:ind w:firstLine="709"/>
        <w:rPr>
          <w:sz w:val="28"/>
          <w:szCs w:val="24"/>
        </w:rPr>
      </w:pPr>
      <w:r w:rsidRPr="004E4D82">
        <w:rPr>
          <w:sz w:val="28"/>
          <w:szCs w:val="24"/>
        </w:rPr>
        <w:t>Взаимоотношения фирмы с бюджетной системой осуществляется по средствам уплаты различных налогов в бюджеты различных уровней. Кроме того организации осуществляют другие обязательные платежи социального характера, которые могут направлять во внебюджетные фонды, также контролируемые государством. С другой стороны и из бюджета могут осуществляться платежи в виде дотаций или финансирования работы бюджетных учреждений.</w:t>
      </w:r>
    </w:p>
    <w:p w:rsidR="00B909BF" w:rsidRPr="004E4D82" w:rsidRDefault="00B909BF" w:rsidP="004E4D82">
      <w:pPr>
        <w:suppressAutoHyphens/>
        <w:spacing w:after="0"/>
        <w:ind w:firstLine="709"/>
        <w:jc w:val="both"/>
        <w:rPr>
          <w:szCs w:val="24"/>
          <w:lang w:eastAsia="ru-RU"/>
        </w:rPr>
      </w:pPr>
    </w:p>
    <w:p w:rsidR="00B909BF" w:rsidRPr="004E4D82" w:rsidRDefault="00B909BF" w:rsidP="004E4D82">
      <w:pPr>
        <w:pStyle w:val="1"/>
        <w:keepNext w:val="0"/>
        <w:keepLines w:val="0"/>
        <w:suppressAutoHyphens/>
        <w:spacing w:before="0"/>
        <w:ind w:firstLine="709"/>
        <w:jc w:val="both"/>
        <w:rPr>
          <w:rFonts w:ascii="Times New Roman" w:hAnsi="Times New Roman"/>
          <w:color w:val="auto"/>
          <w:szCs w:val="24"/>
          <w:lang w:eastAsia="ru-RU"/>
        </w:rPr>
      </w:pPr>
      <w:bookmarkStart w:id="5" w:name="_Toc278203273"/>
      <w:r w:rsidRPr="004E4D82">
        <w:rPr>
          <w:rFonts w:ascii="Times New Roman" w:hAnsi="Times New Roman"/>
          <w:color w:val="auto"/>
          <w:szCs w:val="24"/>
          <w:lang w:eastAsia="ru-RU"/>
        </w:rPr>
        <w:t>3. Взаимоотношения с кредитными организациями</w:t>
      </w:r>
      <w:bookmarkEnd w:id="5"/>
    </w:p>
    <w:p w:rsidR="004E4D82" w:rsidRPr="00EB0039" w:rsidRDefault="004E4D82" w:rsidP="004E4D82">
      <w:pPr>
        <w:pStyle w:val="Normal1"/>
        <w:widowControl/>
        <w:suppressAutoHyphens/>
        <w:spacing w:line="360" w:lineRule="auto"/>
        <w:ind w:firstLine="709"/>
        <w:rPr>
          <w:sz w:val="28"/>
          <w:szCs w:val="24"/>
        </w:rPr>
      </w:pPr>
    </w:p>
    <w:p w:rsidR="00B909BF" w:rsidRPr="004E4D82" w:rsidRDefault="00B909BF" w:rsidP="004E4D82">
      <w:pPr>
        <w:pStyle w:val="Normal1"/>
        <w:widowControl/>
        <w:suppressAutoHyphens/>
        <w:spacing w:line="360" w:lineRule="auto"/>
        <w:ind w:firstLine="709"/>
        <w:rPr>
          <w:sz w:val="28"/>
          <w:szCs w:val="24"/>
        </w:rPr>
      </w:pPr>
      <w:r w:rsidRPr="004E4D82">
        <w:rPr>
          <w:sz w:val="28"/>
          <w:szCs w:val="24"/>
        </w:rPr>
        <w:t>Денежные расчеты пронизывают все сферы хозяйственных отношений предприятия. Основная часть денежного оборота осуществляется в форме безналичного платежного оборота, когда движение средств происходит в виде перечислений по счетам в кредитных учреждениях.</w:t>
      </w:r>
    </w:p>
    <w:p w:rsidR="00B909BF" w:rsidRPr="004E4D82" w:rsidRDefault="00B909BF" w:rsidP="004E4D82">
      <w:pPr>
        <w:pStyle w:val="a7"/>
        <w:suppressAutoHyphens/>
        <w:spacing w:before="0" w:beforeAutospacing="0" w:after="0" w:afterAutospacing="0" w:line="360" w:lineRule="auto"/>
        <w:ind w:firstLine="709"/>
        <w:jc w:val="both"/>
        <w:rPr>
          <w:sz w:val="28"/>
        </w:rPr>
      </w:pPr>
      <w:r w:rsidRPr="004E4D82">
        <w:rPr>
          <w:sz w:val="28"/>
        </w:rPr>
        <w:t>Задача по проведению безналичных расчетов между юридическими и физическими лицами возложена на банки. С этой целью банки осуществляют РКО клиентов. Чтобы стать клиентом банка и встать на РКО, юридические и физические лица должны открыть в банке счет и заключить договор на РКО. Банковский счет служит для хранения денежных средств, принадлежащих клиенту — владельцу счета, а также для учета поступлений и выбытий денежных средств.</w:t>
      </w:r>
    </w:p>
    <w:p w:rsidR="00B909BF" w:rsidRPr="004E4D82" w:rsidRDefault="00B909BF" w:rsidP="004E4D82">
      <w:pPr>
        <w:pStyle w:val="a7"/>
        <w:suppressAutoHyphens/>
        <w:spacing w:before="0" w:beforeAutospacing="0" w:after="0" w:afterAutospacing="0" w:line="360" w:lineRule="auto"/>
        <w:ind w:firstLine="709"/>
        <w:jc w:val="both"/>
        <w:rPr>
          <w:rStyle w:val="a6"/>
          <w:sz w:val="28"/>
        </w:rPr>
      </w:pPr>
      <w:r w:rsidRPr="004E4D82">
        <w:rPr>
          <w:rStyle w:val="a6"/>
          <w:sz w:val="28"/>
        </w:rPr>
        <w:t>Виды счетов:</w:t>
      </w:r>
    </w:p>
    <w:p w:rsidR="00B909BF" w:rsidRPr="004E4D82" w:rsidRDefault="00B909BF" w:rsidP="004E4D82">
      <w:pPr>
        <w:pStyle w:val="a7"/>
        <w:suppressAutoHyphens/>
        <w:spacing w:before="0" w:beforeAutospacing="0" w:after="0" w:afterAutospacing="0" w:line="360" w:lineRule="auto"/>
        <w:ind w:firstLine="709"/>
        <w:jc w:val="both"/>
        <w:rPr>
          <w:sz w:val="28"/>
        </w:rPr>
      </w:pPr>
      <w:r w:rsidRPr="004E4D82">
        <w:rPr>
          <w:rStyle w:val="a6"/>
          <w:sz w:val="28"/>
        </w:rPr>
        <w:t>• расчетный счет</w:t>
      </w:r>
      <w:r w:rsidR="004E4D82">
        <w:rPr>
          <w:rStyle w:val="apple-converted-space"/>
          <w:sz w:val="28"/>
        </w:rPr>
        <w:t xml:space="preserve"> </w:t>
      </w:r>
      <w:r w:rsidRPr="004E4D82">
        <w:rPr>
          <w:sz w:val="28"/>
        </w:rPr>
        <w:t>— для юридических лиц и резидентов (или для индивидуальных предпринимателей). Предназначен для зачисления выручки, полученных кредитов, расчетов с поставщиками, выплаты налогов, зарплаты, отчислений в фонды;</w:t>
      </w:r>
    </w:p>
    <w:p w:rsidR="00B909BF" w:rsidRPr="004E4D82" w:rsidRDefault="00B909BF" w:rsidP="004E4D82">
      <w:pPr>
        <w:pStyle w:val="a7"/>
        <w:suppressAutoHyphens/>
        <w:spacing w:before="0" w:beforeAutospacing="0" w:after="0" w:afterAutospacing="0" w:line="360" w:lineRule="auto"/>
        <w:ind w:firstLine="709"/>
        <w:jc w:val="both"/>
        <w:rPr>
          <w:sz w:val="28"/>
        </w:rPr>
      </w:pPr>
      <w:r w:rsidRPr="004E4D82">
        <w:rPr>
          <w:rStyle w:val="a6"/>
          <w:sz w:val="28"/>
        </w:rPr>
        <w:t>• временный расчетный (накопительный) счет</w:t>
      </w:r>
      <w:r w:rsidR="004E4D82">
        <w:rPr>
          <w:rStyle w:val="apple-converted-space"/>
          <w:sz w:val="28"/>
        </w:rPr>
        <w:t xml:space="preserve"> </w:t>
      </w:r>
      <w:r w:rsidRPr="004E4D82">
        <w:rPr>
          <w:sz w:val="28"/>
        </w:rPr>
        <w:t>— для вновь создаваемых юридических лиц. Для аккумулирования взносов учредителей в УК. Платежи со счета не производятся;</w:t>
      </w:r>
    </w:p>
    <w:p w:rsidR="00B909BF" w:rsidRPr="004E4D82" w:rsidRDefault="00B909BF" w:rsidP="004E4D82">
      <w:pPr>
        <w:pStyle w:val="a7"/>
        <w:suppressAutoHyphens/>
        <w:spacing w:before="0" w:beforeAutospacing="0" w:after="0" w:afterAutospacing="0" w:line="360" w:lineRule="auto"/>
        <w:ind w:firstLine="709"/>
        <w:jc w:val="both"/>
        <w:rPr>
          <w:sz w:val="28"/>
        </w:rPr>
      </w:pPr>
      <w:r w:rsidRPr="004E4D82">
        <w:rPr>
          <w:rStyle w:val="a6"/>
          <w:sz w:val="28"/>
        </w:rPr>
        <w:t>• текущий счет</w:t>
      </w:r>
      <w:r w:rsidR="004E4D82">
        <w:rPr>
          <w:rStyle w:val="apple-converted-space"/>
          <w:b/>
          <w:bCs/>
          <w:sz w:val="28"/>
        </w:rPr>
        <w:t xml:space="preserve"> </w:t>
      </w:r>
      <w:r w:rsidRPr="004E4D82">
        <w:rPr>
          <w:sz w:val="28"/>
        </w:rPr>
        <w:t>— для организаций, не занимающихся предпринимательской деятельностью (религиозные, благотворительные). Для расчетов в соответствии с уставными целями деятельности организации;</w:t>
      </w:r>
    </w:p>
    <w:p w:rsidR="00B909BF" w:rsidRPr="004E4D82" w:rsidRDefault="00B909BF" w:rsidP="004E4D82">
      <w:pPr>
        <w:pStyle w:val="a7"/>
        <w:suppressAutoHyphens/>
        <w:spacing w:before="0" w:beforeAutospacing="0" w:after="0" w:afterAutospacing="0" w:line="360" w:lineRule="auto"/>
        <w:ind w:firstLine="709"/>
        <w:jc w:val="both"/>
        <w:rPr>
          <w:sz w:val="28"/>
        </w:rPr>
      </w:pPr>
      <w:r w:rsidRPr="004E4D82">
        <w:rPr>
          <w:rStyle w:val="a6"/>
          <w:sz w:val="28"/>
        </w:rPr>
        <w:t>• бюджетные счета</w:t>
      </w:r>
      <w:r w:rsidR="004E4D82">
        <w:rPr>
          <w:rStyle w:val="apple-converted-space"/>
          <w:sz w:val="28"/>
        </w:rPr>
        <w:t xml:space="preserve"> </w:t>
      </w:r>
      <w:r w:rsidRPr="004E4D82">
        <w:rPr>
          <w:sz w:val="28"/>
        </w:rPr>
        <w:t>— для предприятий и организаций, которым выделяются средства за счет федерального и местного бюджетов для целевого использования;</w:t>
      </w:r>
      <w:r w:rsidR="004E4D82">
        <w:rPr>
          <w:sz w:val="28"/>
        </w:rPr>
        <w:t xml:space="preserve"> </w:t>
      </w:r>
      <w:r w:rsidRPr="004E4D82">
        <w:rPr>
          <w:rStyle w:val="a6"/>
          <w:sz w:val="28"/>
        </w:rPr>
        <w:t>• текущие валютные счета</w:t>
      </w:r>
      <w:r w:rsidR="004E4D82">
        <w:rPr>
          <w:rStyle w:val="apple-converted-space"/>
          <w:b/>
          <w:bCs/>
          <w:sz w:val="28"/>
        </w:rPr>
        <w:t xml:space="preserve"> </w:t>
      </w:r>
      <w:r w:rsidRPr="004E4D82">
        <w:rPr>
          <w:sz w:val="28"/>
        </w:rPr>
        <w:t>— для предприятий, организаций и предпринимателей в уполномоченных банках;</w:t>
      </w:r>
    </w:p>
    <w:p w:rsidR="00B909BF" w:rsidRPr="004E4D82" w:rsidRDefault="00B909BF" w:rsidP="004E4D82">
      <w:pPr>
        <w:pStyle w:val="a7"/>
        <w:suppressAutoHyphens/>
        <w:spacing w:before="0" w:beforeAutospacing="0" w:after="0" w:afterAutospacing="0" w:line="360" w:lineRule="auto"/>
        <w:ind w:firstLine="709"/>
        <w:jc w:val="both"/>
        <w:rPr>
          <w:rStyle w:val="a6"/>
          <w:sz w:val="28"/>
        </w:rPr>
      </w:pPr>
      <w:r w:rsidRPr="004E4D82">
        <w:rPr>
          <w:rStyle w:val="a6"/>
          <w:sz w:val="28"/>
        </w:rPr>
        <w:t>• транзитные валютные счета</w:t>
      </w:r>
      <w:r w:rsidR="004E4D82">
        <w:rPr>
          <w:rStyle w:val="apple-converted-space"/>
          <w:b/>
          <w:bCs/>
          <w:sz w:val="28"/>
        </w:rPr>
        <w:t xml:space="preserve"> </w:t>
      </w:r>
      <w:r w:rsidRPr="004E4D82">
        <w:rPr>
          <w:sz w:val="28"/>
        </w:rPr>
        <w:t>— предприятиям и организациям-экспортерам для зачисления в полном объеме поступлений в валюте с условием обязательной продажи части этой валюты на внутреннем рынке РФ;</w:t>
      </w:r>
      <w:r w:rsidR="004E4D82">
        <w:rPr>
          <w:sz w:val="28"/>
        </w:rPr>
        <w:t xml:space="preserve"> </w:t>
      </w:r>
      <w:r w:rsidRPr="004E4D82">
        <w:rPr>
          <w:rStyle w:val="a6"/>
          <w:sz w:val="28"/>
        </w:rPr>
        <w:t>• корреспондентские счета банки открывают друг для друга и в ЦБ (Ностро и Лоро).</w:t>
      </w:r>
    </w:p>
    <w:p w:rsidR="00B909BF" w:rsidRPr="004E4D82" w:rsidRDefault="00B909BF" w:rsidP="004E4D82">
      <w:pPr>
        <w:pStyle w:val="a7"/>
        <w:suppressAutoHyphens/>
        <w:spacing w:before="0" w:beforeAutospacing="0" w:after="0" w:afterAutospacing="0" w:line="360" w:lineRule="auto"/>
        <w:ind w:firstLine="709"/>
        <w:jc w:val="both"/>
        <w:rPr>
          <w:sz w:val="28"/>
        </w:rPr>
      </w:pPr>
      <w:r w:rsidRPr="004E4D82">
        <w:rPr>
          <w:sz w:val="28"/>
        </w:rPr>
        <w:t>Одним из основных видов операций, проводимых с помощью банковского счета, является осуществление безналичных расчетов.</w:t>
      </w:r>
    </w:p>
    <w:p w:rsidR="004E4D82" w:rsidRDefault="00B909BF" w:rsidP="004E4D82">
      <w:pPr>
        <w:pStyle w:val="a7"/>
        <w:suppressAutoHyphens/>
        <w:spacing w:before="0" w:beforeAutospacing="0" w:after="0" w:afterAutospacing="0" w:line="360" w:lineRule="auto"/>
        <w:ind w:firstLine="709"/>
        <w:jc w:val="both"/>
        <w:rPr>
          <w:sz w:val="28"/>
        </w:rPr>
      </w:pPr>
      <w:r w:rsidRPr="004E4D82">
        <w:rPr>
          <w:sz w:val="28"/>
        </w:rPr>
        <w:t>Формы безналичных расчетов: расчеты платежными поручениями (ПП), расчеты по инкассо, расчеты по аккредитиву, расчеты чеками и др.</w:t>
      </w:r>
      <w:r w:rsidR="004E4D82">
        <w:rPr>
          <w:sz w:val="28"/>
        </w:rPr>
        <w:t xml:space="preserve"> </w:t>
      </w:r>
      <w:r w:rsidRPr="004E4D82">
        <w:rPr>
          <w:rStyle w:val="a6"/>
          <w:sz w:val="28"/>
        </w:rPr>
        <w:t>1. Расчеты ПП.</w:t>
      </w:r>
      <w:r w:rsidR="004E4D82">
        <w:rPr>
          <w:rStyle w:val="apple-converted-space"/>
          <w:sz w:val="28"/>
        </w:rPr>
        <w:t xml:space="preserve"> </w:t>
      </w:r>
      <w:r w:rsidRPr="004E4D82">
        <w:rPr>
          <w:sz w:val="28"/>
        </w:rPr>
        <w:t>ПП — это письменное распоряжение плательщика банку оплатить указанную сумму в данном распоряжении лицу, обозначенному получателем денежных средств, за счет средств плательщика на расчетном счете. Банк зачисляет денежные средства на расчетный счет получателя.</w:t>
      </w:r>
      <w:r w:rsidR="004E4D82">
        <w:rPr>
          <w:sz w:val="28"/>
        </w:rPr>
        <w:t xml:space="preserve"> </w:t>
      </w:r>
      <w:r w:rsidRPr="004E4D82">
        <w:rPr>
          <w:rStyle w:val="a6"/>
          <w:sz w:val="28"/>
        </w:rPr>
        <w:t>2. Расчеты по инкассо</w:t>
      </w:r>
      <w:r w:rsidR="004E4D82">
        <w:rPr>
          <w:rStyle w:val="apple-converted-space"/>
          <w:b/>
          <w:bCs/>
          <w:sz w:val="28"/>
        </w:rPr>
        <w:t xml:space="preserve"> </w:t>
      </w:r>
      <w:r w:rsidRPr="004E4D82">
        <w:rPr>
          <w:sz w:val="28"/>
        </w:rPr>
        <w:t>— это форма проведения безналичных расчетов, когда клиент дает банку поручение осуществить за счет клиента действия по получению от плательщика платежа в пользу клиента. Расчетные документы:</w:t>
      </w:r>
    </w:p>
    <w:p w:rsidR="00B909BF" w:rsidRPr="004E4D82" w:rsidRDefault="00B909BF" w:rsidP="004E4D82">
      <w:pPr>
        <w:pStyle w:val="a7"/>
        <w:suppressAutoHyphens/>
        <w:spacing w:before="0" w:beforeAutospacing="0" w:after="0" w:afterAutospacing="0" w:line="360" w:lineRule="auto"/>
        <w:ind w:firstLine="709"/>
        <w:jc w:val="both"/>
        <w:rPr>
          <w:sz w:val="28"/>
        </w:rPr>
      </w:pPr>
      <w:r w:rsidRPr="004E4D82">
        <w:rPr>
          <w:sz w:val="28"/>
        </w:rPr>
        <w:t>инкассовое поручение, платежное требование-поручение.</w:t>
      </w:r>
    </w:p>
    <w:p w:rsidR="00B909BF" w:rsidRPr="004E4D82" w:rsidRDefault="00B909BF" w:rsidP="004E4D82">
      <w:pPr>
        <w:pStyle w:val="a7"/>
        <w:suppressAutoHyphens/>
        <w:spacing w:before="0" w:beforeAutospacing="0" w:after="0" w:afterAutospacing="0" w:line="360" w:lineRule="auto"/>
        <w:ind w:firstLine="709"/>
        <w:jc w:val="both"/>
        <w:rPr>
          <w:sz w:val="28"/>
        </w:rPr>
      </w:pPr>
      <w:r w:rsidRPr="004E4D82">
        <w:rPr>
          <w:rStyle w:val="a6"/>
          <w:sz w:val="28"/>
        </w:rPr>
        <w:t>3. Расчеты по аккредитиву.</w:t>
      </w:r>
      <w:r w:rsidR="004E4D82">
        <w:rPr>
          <w:rStyle w:val="apple-converted-space"/>
          <w:b/>
          <w:bCs/>
          <w:sz w:val="28"/>
        </w:rPr>
        <w:t xml:space="preserve"> </w:t>
      </w:r>
      <w:r w:rsidRPr="004E4D82">
        <w:rPr>
          <w:sz w:val="28"/>
        </w:rPr>
        <w:t>Банк, действуя по поручению плательщика, обязуется провести платежи получателю. Банк-эмитент — банк плательщика, выставивший аккредитив. Исполняющий банк — банк, обслуживающий получателя денежных средств. Аккредитив — самый сложный и дорогой вид безналичного расчета. Виды: покрытый, непокрытый, отзывной и неотзывной.</w:t>
      </w:r>
      <w:r w:rsidR="004E4D82">
        <w:rPr>
          <w:sz w:val="28"/>
        </w:rPr>
        <w:t xml:space="preserve"> </w:t>
      </w:r>
      <w:r w:rsidRPr="004E4D82">
        <w:rPr>
          <w:rStyle w:val="a6"/>
          <w:sz w:val="28"/>
        </w:rPr>
        <w:t>4. Расчеты чеками.</w:t>
      </w:r>
      <w:r w:rsidR="004E4D82">
        <w:rPr>
          <w:rStyle w:val="apple-converted-space"/>
          <w:b/>
          <w:bCs/>
          <w:sz w:val="28"/>
        </w:rPr>
        <w:t xml:space="preserve"> </w:t>
      </w:r>
      <w:r w:rsidRPr="004E4D82">
        <w:rPr>
          <w:sz w:val="28"/>
        </w:rPr>
        <w:t>Чек — ценная бумага, содержащая ничем не обусловленное распоряжение чекодателя банку произвести платеж указанной в нем суммы чекодателю.</w:t>
      </w:r>
    </w:p>
    <w:p w:rsidR="00B909BF" w:rsidRPr="004E4D82" w:rsidRDefault="00B909BF" w:rsidP="004E4D82">
      <w:pPr>
        <w:pStyle w:val="a7"/>
        <w:suppressAutoHyphens/>
        <w:spacing w:before="0" w:beforeAutospacing="0" w:after="0" w:afterAutospacing="0" w:line="360" w:lineRule="auto"/>
        <w:ind w:firstLine="709"/>
        <w:jc w:val="both"/>
        <w:rPr>
          <w:sz w:val="28"/>
        </w:rPr>
      </w:pPr>
      <w:r w:rsidRPr="004E4D82">
        <w:rPr>
          <w:rStyle w:val="a6"/>
          <w:sz w:val="28"/>
        </w:rPr>
        <w:t>Иные формы безналичных расчетов:</w:t>
      </w:r>
    </w:p>
    <w:p w:rsidR="00B909BF" w:rsidRPr="004E4D82" w:rsidRDefault="00B909BF" w:rsidP="004E4D82">
      <w:pPr>
        <w:pStyle w:val="a7"/>
        <w:suppressAutoHyphens/>
        <w:spacing w:before="0" w:beforeAutospacing="0" w:after="0" w:afterAutospacing="0" w:line="360" w:lineRule="auto"/>
        <w:ind w:firstLine="709"/>
        <w:jc w:val="both"/>
        <w:rPr>
          <w:sz w:val="28"/>
        </w:rPr>
      </w:pPr>
      <w:r w:rsidRPr="004E4D82">
        <w:rPr>
          <w:rStyle w:val="a6"/>
          <w:sz w:val="28"/>
        </w:rPr>
        <w:t>1)</w:t>
      </w:r>
      <w:r w:rsidR="004E4D82">
        <w:rPr>
          <w:rStyle w:val="apple-converted-space"/>
          <w:sz w:val="28"/>
        </w:rPr>
        <w:t xml:space="preserve"> </w:t>
      </w:r>
      <w:r w:rsidRPr="004E4D82">
        <w:rPr>
          <w:sz w:val="28"/>
        </w:rPr>
        <w:t>с использованием пластиковых карт;</w:t>
      </w:r>
    </w:p>
    <w:p w:rsidR="00B909BF" w:rsidRPr="004E4D82" w:rsidRDefault="00B909BF" w:rsidP="004E4D82">
      <w:pPr>
        <w:pStyle w:val="a7"/>
        <w:suppressAutoHyphens/>
        <w:spacing w:before="0" w:beforeAutospacing="0" w:after="0" w:afterAutospacing="0" w:line="360" w:lineRule="auto"/>
        <w:ind w:firstLine="709"/>
        <w:jc w:val="both"/>
        <w:rPr>
          <w:sz w:val="28"/>
        </w:rPr>
      </w:pPr>
      <w:r w:rsidRPr="004E4D82">
        <w:rPr>
          <w:rStyle w:val="a6"/>
          <w:sz w:val="28"/>
        </w:rPr>
        <w:t>2) клиринг</w:t>
      </w:r>
      <w:r w:rsidR="004E4D82">
        <w:rPr>
          <w:rStyle w:val="apple-converted-space"/>
          <w:b/>
          <w:bCs/>
          <w:sz w:val="28"/>
        </w:rPr>
        <w:t xml:space="preserve"> </w:t>
      </w:r>
      <w:r w:rsidRPr="004E4D82">
        <w:rPr>
          <w:sz w:val="28"/>
        </w:rPr>
        <w:t>— зачет взаимных требований;</w:t>
      </w:r>
    </w:p>
    <w:p w:rsidR="00B909BF" w:rsidRPr="004E4D82" w:rsidRDefault="00B909BF" w:rsidP="004E4D82">
      <w:pPr>
        <w:pStyle w:val="a7"/>
        <w:suppressAutoHyphens/>
        <w:spacing w:before="0" w:beforeAutospacing="0" w:after="0" w:afterAutospacing="0" w:line="360" w:lineRule="auto"/>
        <w:ind w:firstLine="709"/>
        <w:jc w:val="both"/>
        <w:rPr>
          <w:sz w:val="28"/>
        </w:rPr>
      </w:pPr>
      <w:r w:rsidRPr="004E4D82">
        <w:rPr>
          <w:rStyle w:val="a6"/>
          <w:sz w:val="28"/>
        </w:rPr>
        <w:t>3)</w:t>
      </w:r>
      <w:r w:rsidR="004E4D82">
        <w:rPr>
          <w:rStyle w:val="apple-converted-space"/>
          <w:b/>
          <w:bCs/>
          <w:sz w:val="28"/>
        </w:rPr>
        <w:t xml:space="preserve"> </w:t>
      </w:r>
      <w:r w:rsidRPr="004E4D82">
        <w:rPr>
          <w:sz w:val="28"/>
        </w:rPr>
        <w:t>расчеты дорожными чеками — альтернатива наличных денег;</w:t>
      </w:r>
    </w:p>
    <w:p w:rsidR="00B909BF" w:rsidRPr="004E4D82" w:rsidRDefault="00B909BF" w:rsidP="004E4D82">
      <w:pPr>
        <w:pStyle w:val="a7"/>
        <w:suppressAutoHyphens/>
        <w:spacing w:before="0" w:beforeAutospacing="0" w:after="0" w:afterAutospacing="0" w:line="360" w:lineRule="auto"/>
        <w:ind w:firstLine="709"/>
        <w:jc w:val="both"/>
        <w:rPr>
          <w:sz w:val="28"/>
        </w:rPr>
      </w:pPr>
      <w:r w:rsidRPr="004E4D82">
        <w:rPr>
          <w:rStyle w:val="a6"/>
          <w:sz w:val="28"/>
        </w:rPr>
        <w:t>4)</w:t>
      </w:r>
      <w:r w:rsidR="004E4D82">
        <w:rPr>
          <w:rStyle w:val="apple-converted-space"/>
          <w:sz w:val="28"/>
        </w:rPr>
        <w:t xml:space="preserve"> </w:t>
      </w:r>
      <w:r w:rsidRPr="004E4D82">
        <w:rPr>
          <w:sz w:val="28"/>
        </w:rPr>
        <w:t>электронные расчеты.</w:t>
      </w:r>
    </w:p>
    <w:p w:rsidR="00B909BF" w:rsidRPr="004E4D82" w:rsidRDefault="00B909BF" w:rsidP="004E4D82">
      <w:pPr>
        <w:pStyle w:val="a7"/>
        <w:suppressAutoHyphens/>
        <w:spacing w:before="0" w:beforeAutospacing="0" w:after="0" w:afterAutospacing="0" w:line="360" w:lineRule="auto"/>
        <w:ind w:firstLine="709"/>
        <w:jc w:val="both"/>
        <w:rPr>
          <w:sz w:val="28"/>
        </w:rPr>
      </w:pPr>
      <w:r w:rsidRPr="004E4D82">
        <w:rPr>
          <w:sz w:val="28"/>
        </w:rPr>
        <w:t>Кассовое обслуживание: прием наличных денежных средств от клиента и зачисление на его счет, списание денежных средств со счета клиента и выдача их в форме наличности; инкассация денежных средств клиента.</w:t>
      </w:r>
      <w:r w:rsidR="004E4D82">
        <w:rPr>
          <w:sz w:val="28"/>
        </w:rPr>
        <w:t xml:space="preserve"> </w:t>
      </w:r>
      <w:r w:rsidRPr="004E4D82">
        <w:rPr>
          <w:rStyle w:val="a6"/>
          <w:sz w:val="28"/>
        </w:rPr>
        <w:t>Основной риск при осуществлении РКО</w:t>
      </w:r>
      <w:r w:rsidR="004E4D82">
        <w:rPr>
          <w:rStyle w:val="apple-converted-space"/>
          <w:sz w:val="28"/>
        </w:rPr>
        <w:t xml:space="preserve"> </w:t>
      </w:r>
      <w:r w:rsidRPr="004E4D82">
        <w:rPr>
          <w:sz w:val="28"/>
        </w:rPr>
        <w:t>— невозможность своевременного проведения платежей клиента, риск потери ликвидности плюс операционный риск (сбои в компьютерной сети, неправильные зачисления); неграмотное управление активом и пассивом банка.</w:t>
      </w:r>
    </w:p>
    <w:p w:rsidR="004E4D82" w:rsidRDefault="00B909BF" w:rsidP="004E4D82">
      <w:pPr>
        <w:pStyle w:val="a7"/>
        <w:suppressAutoHyphens/>
        <w:spacing w:before="0" w:beforeAutospacing="0" w:after="0" w:afterAutospacing="0" w:line="360" w:lineRule="auto"/>
        <w:ind w:firstLine="709"/>
        <w:jc w:val="both"/>
        <w:rPr>
          <w:sz w:val="28"/>
        </w:rPr>
      </w:pPr>
      <w:r w:rsidRPr="004E4D82">
        <w:rPr>
          <w:sz w:val="28"/>
        </w:rPr>
        <w:t>Другим важным направления взаимодействия организаций с банками является кредитование.</w:t>
      </w:r>
    </w:p>
    <w:p w:rsidR="00B909BF" w:rsidRPr="004E4D82" w:rsidRDefault="00B909BF" w:rsidP="004E4D82">
      <w:pPr>
        <w:suppressAutoHyphens/>
        <w:spacing w:after="0"/>
        <w:ind w:firstLine="709"/>
        <w:jc w:val="both"/>
        <w:rPr>
          <w:szCs w:val="24"/>
        </w:rPr>
      </w:pPr>
      <w:r w:rsidRPr="004E4D82">
        <w:rPr>
          <w:szCs w:val="24"/>
        </w:rPr>
        <w:t>Банковское кредитование – это метод финансирования потребностей предприятия на условиях платности, срочности и возвратности.</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Кредитные отношения могут принимать разные формы. Кредитные отношения могут быть организованы в форме банковского кредита, а также в форме коммерческого кредитования, когда отношения между предприятиями (заемщиком и кредитором) оформляются векселем. Коммерческий кредит может впоследствии трансформироваться в банковский посредством предоставления банком ссуды под залог векселя или посредством учета векселя.</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 xml:space="preserve">Обычно выделяется </w:t>
      </w:r>
      <w:r w:rsidRPr="004E4D82">
        <w:rPr>
          <w:i/>
          <w:sz w:val="28"/>
          <w:szCs w:val="24"/>
          <w:lang w:val="ru-RU"/>
        </w:rPr>
        <w:t>прямое банковское кредитование,</w:t>
      </w:r>
      <w:r w:rsidRPr="004E4D82">
        <w:rPr>
          <w:sz w:val="28"/>
          <w:szCs w:val="24"/>
          <w:lang w:val="ru-RU"/>
        </w:rPr>
        <w:t xml:space="preserve"> когда кредитные отношения предприятия изначально возникают как отношения с банком, и </w:t>
      </w:r>
      <w:r w:rsidRPr="004E4D82">
        <w:rPr>
          <w:i/>
          <w:sz w:val="28"/>
          <w:szCs w:val="24"/>
          <w:lang w:val="ru-RU"/>
        </w:rPr>
        <w:t>косвенное банковское кредитование,</w:t>
      </w:r>
      <w:r w:rsidRPr="004E4D82">
        <w:rPr>
          <w:sz w:val="28"/>
          <w:szCs w:val="24"/>
          <w:lang w:val="ru-RU"/>
        </w:rPr>
        <w:t xml:space="preserve"> когда первоначально возникают кредитные отношения между предприятиями, которые впоследствии обращаются в банк в поисках способа досрочного получения денег по векселю-</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Кредитные операции являются самой доходной статьей банковского бизнеса, за счет которой формируется основная часть чистой прибыли банков. Но с кредитными операциями связаны и основные риски банков, в частности риск непогашения заемщиком основного долга и процентов по кредиту.</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Кредитование обычно осуществляется по укрупненным объектам. Такими укрупненными объектами, например, для предприятий промышленности, транспорта, связи, строительства, бытового обслуживания являются материальные запасы и производственные затраты, включаемые в нормированные оборотные средства: отгруженные товары, срок оплаты которых не наступил; выставляемые аккредитивы и т.д. Кредитование по укрупненным объектам значительно расширяет права предприятия, позволяет ему с учетом собственных потребностей маневрировать заемными средствами в пределах общей суммы предоставленного кредита Банковским кредитом, однако, не должны покрываться финансовые потребности предприятия, вызванные убытками, неснижаемыми запасами товарно-материальных ценностей и затратами производства, которые должны покрываться собственными оборотными средствами, произведенная сверхплановая продукция, имеющая ограниченный сбыт, сверхплановые и неиспользуемые остатки товарно-материальных ценностей.</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Предприятие имеет право на получение кредита и в том банке, где ему открыт расчетный счет, и в любом другом банке. Такой порядок дает предприятию возможность, ориентируясь на собственные интересы, выбрать банк, где кредитная политика отличается большей гибкостью, быстрее и четче выполняются операции, лучше информация, шире перечень предоставляемых услуг.</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Кредитование предприятий производится на основе кредитного договора. В договоре определяются права и обязанности предприятия-заемщика и банка с учетом характера предоставленного кредита и финансового состояния предприятия, устанавливается ответственность сторон за нарушение условий договора. В кредитном договоре в качестве необходимых условий также определяются: цели кредитования, размер кредита; сроки и основные условия выдачи и возврата ссуды; способы обеспечения кредитного обязательства; процентные ставки за кредит; перечень расчетов и сведений, необходимых для кредитования, а также сроки их представления.</w:t>
      </w:r>
      <w:bookmarkStart w:id="6" w:name="_Toc278203274"/>
    </w:p>
    <w:p w:rsidR="00B909BF" w:rsidRPr="004E4D82" w:rsidRDefault="00B909BF" w:rsidP="004E4D82">
      <w:pPr>
        <w:pStyle w:val="11"/>
        <w:widowControl/>
        <w:suppressAutoHyphens/>
        <w:spacing w:line="360" w:lineRule="auto"/>
        <w:ind w:firstLine="709"/>
        <w:rPr>
          <w:sz w:val="28"/>
          <w:szCs w:val="24"/>
          <w:lang w:val="ru-RU"/>
        </w:rPr>
      </w:pPr>
    </w:p>
    <w:p w:rsidR="00B909BF" w:rsidRPr="004E4D82" w:rsidRDefault="00B909BF" w:rsidP="004E4D82">
      <w:pPr>
        <w:pStyle w:val="11"/>
        <w:widowControl/>
        <w:suppressAutoHyphens/>
        <w:spacing w:line="360" w:lineRule="auto"/>
        <w:ind w:firstLine="709"/>
        <w:rPr>
          <w:b/>
          <w:sz w:val="28"/>
          <w:szCs w:val="24"/>
          <w:lang w:val="ru-RU"/>
        </w:rPr>
      </w:pPr>
      <w:r w:rsidRPr="004E4D82">
        <w:rPr>
          <w:b/>
          <w:sz w:val="28"/>
          <w:szCs w:val="24"/>
          <w:lang w:val="ru-RU"/>
        </w:rPr>
        <w:t>4. Взаимоотношения со страховыми организациями</w:t>
      </w:r>
      <w:bookmarkEnd w:id="6"/>
    </w:p>
    <w:p w:rsidR="004E4D82" w:rsidRPr="00EB0039" w:rsidRDefault="004E4D82" w:rsidP="004E4D82">
      <w:pPr>
        <w:suppressAutoHyphens/>
        <w:spacing w:after="0"/>
        <w:ind w:firstLine="709"/>
        <w:jc w:val="both"/>
        <w:rPr>
          <w:szCs w:val="24"/>
        </w:rPr>
      </w:pPr>
    </w:p>
    <w:p w:rsidR="00B909BF" w:rsidRPr="004E4D82" w:rsidRDefault="00B909BF" w:rsidP="004E4D82">
      <w:pPr>
        <w:suppressAutoHyphens/>
        <w:spacing w:after="0"/>
        <w:ind w:firstLine="709"/>
        <w:jc w:val="both"/>
        <w:rPr>
          <w:szCs w:val="24"/>
        </w:rPr>
      </w:pPr>
      <w:r w:rsidRPr="004E4D82">
        <w:rPr>
          <w:szCs w:val="24"/>
        </w:rPr>
        <w:t>Под страхованием, как экономической категорией понимаются распределительные и перераспределительные отношения между субъектами рынка, бюджетами, фондами в натуральной и денежной форме по поводу снижения и /или компенсации ущерба, чаще всего, вне зависимости от источника риска и случая.</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Страхование – это экономическое отношение, в котором участвуют две стороны (или два субъекта). Одна из них – это страховое общество (частное или государственное), или страховщик, которое вырабатывает условия страхования и предлагает их своим клиентам – юридическим и физическим лицам. Если условия устраивают клиентов, то они подписывают договор установленной фирмы и регулярно вносят по нему страховщику денежные взносы согласно договору.</w:t>
      </w:r>
      <w:r w:rsidRPr="004E4D82">
        <w:rPr>
          <w:b/>
          <w:sz w:val="28"/>
          <w:szCs w:val="24"/>
          <w:lang w:val="ru-RU"/>
        </w:rPr>
        <w:t xml:space="preserve"> </w:t>
      </w:r>
      <w:r w:rsidRPr="004E4D82">
        <w:rPr>
          <w:sz w:val="28"/>
          <w:szCs w:val="24"/>
          <w:lang w:val="ru-RU"/>
        </w:rPr>
        <w:t>Из этих взносов у страховщика образуется особый денежный фонд.</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 xml:space="preserve">Другой стороной (субъектом) данного экономического отношения являются юридические или физические лица, называемые </w:t>
      </w:r>
      <w:r w:rsidRPr="004E4D82">
        <w:rPr>
          <w:i/>
          <w:sz w:val="28"/>
          <w:szCs w:val="24"/>
          <w:lang w:val="ru-RU"/>
        </w:rPr>
        <w:t>страхователями.</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 xml:space="preserve">Если в результате страхового случая (стихийные бедствия, несчастный случай и т.д.) страхователю будет нанесен ущерб (экономический или здоровью), то страховщик в соответствии с условиями договора выплачивает </w:t>
      </w:r>
      <w:r w:rsidRPr="004E4D82">
        <w:rPr>
          <w:i/>
          <w:sz w:val="28"/>
          <w:szCs w:val="24"/>
          <w:lang w:val="ru-RU"/>
        </w:rPr>
        <w:t>страховое возмещение.</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 xml:space="preserve">Страховщик и страхователь регулируют страховое отношение специальным договором. В мировой практике он называется </w:t>
      </w:r>
      <w:r w:rsidRPr="004E4D82">
        <w:rPr>
          <w:i/>
          <w:sz w:val="28"/>
          <w:szCs w:val="24"/>
          <w:lang w:val="ru-RU"/>
        </w:rPr>
        <w:t>страховым полисом.</w:t>
      </w:r>
      <w:r w:rsidRPr="004E4D82">
        <w:rPr>
          <w:sz w:val="28"/>
          <w:szCs w:val="24"/>
          <w:lang w:val="ru-RU"/>
        </w:rPr>
        <w:t xml:space="preserve"> Этот документ (именной или на предъявителя) удостоверяет заключение страхового договора и содержит обязательство страховщика выплатить страхователю при наступлении страхового случая определенную сумму денег.</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 xml:space="preserve">Для заключения договора страхования, а им может быть страховой полис либо </w:t>
      </w:r>
      <w:r w:rsidRPr="004E4D82">
        <w:rPr>
          <w:i/>
          <w:sz w:val="28"/>
          <w:szCs w:val="24"/>
          <w:lang w:val="ru-RU"/>
        </w:rPr>
        <w:t>страховое свидетельство,</w:t>
      </w:r>
      <w:r w:rsidRPr="004E4D82">
        <w:rPr>
          <w:sz w:val="28"/>
          <w:szCs w:val="24"/>
          <w:lang w:val="ru-RU"/>
        </w:rPr>
        <w:t xml:space="preserve"> страхователь представляет страховщику определенный набор документов.</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 xml:space="preserve">Основная цель представления документации – определение степени страхового риска. Изучив клиента, страховщик устанавливает </w:t>
      </w:r>
      <w:r w:rsidRPr="004E4D82">
        <w:rPr>
          <w:i/>
          <w:sz w:val="28"/>
          <w:szCs w:val="24"/>
          <w:lang w:val="ru-RU"/>
        </w:rPr>
        <w:t>страховую премию</w:t>
      </w:r>
      <w:r w:rsidRPr="004E4D82">
        <w:rPr>
          <w:sz w:val="28"/>
          <w:szCs w:val="24"/>
          <w:lang w:val="ru-RU"/>
        </w:rPr>
        <w:t xml:space="preserve"> (взнос) в процентах к страховой сумме и дифференцированной в зависимости от срока страхования.</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После уплаты премии договор вступает в силу. Если по договору страхования к установленному сроку поступит менее исчисленной суммы платежа, то такие договоры считаются несостоявшимися, а поступившие платежи возвращаются страхователю.</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Наиболее существенными моментами в страховании являются: размер ответственности, принимаемой страховщиком, определение страхового случая и возмещение убытков.</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Условия страхования четко оговаривают срок, в течение которого страхователь обязан сообщить о наступлении страхового случая путем подачи заявления. Обычно действует 5-дневный срок для извещения о произошедшем событии. Размер страхового возмещения определяется в зависимости от объема ответственности страховщика, исходя из суммы непогашенной задолженности на установленную кредитным договором дату.</w:t>
      </w:r>
    </w:p>
    <w:p w:rsidR="004E4D82" w:rsidRDefault="00B909BF" w:rsidP="004E4D82">
      <w:pPr>
        <w:pStyle w:val="11"/>
        <w:widowControl/>
        <w:suppressAutoHyphens/>
        <w:spacing w:line="360" w:lineRule="auto"/>
        <w:ind w:firstLine="709"/>
        <w:rPr>
          <w:sz w:val="28"/>
          <w:szCs w:val="24"/>
          <w:lang w:val="ru-RU"/>
        </w:rPr>
      </w:pPr>
      <w:r w:rsidRPr="004E4D82">
        <w:rPr>
          <w:sz w:val="28"/>
          <w:szCs w:val="24"/>
          <w:lang w:val="ru-RU"/>
        </w:rPr>
        <w:t>Условия страхования предусматривают порядок возмещения убытков. Одновременно страховая организация оставляет за собой право отказать в выплате страхового возмещения. Свой отказ страховщик связывает, во-первых, с недостоверностью сообщенных страхователем сведений, которые могли иметь существенное значение для суждения о страховом риске, во-вторых, если страхователь не выполнил обязанностей, возложенных на него условиями страхования. В момент заключения договора эти условия должны формулироваться сторонами конкретно,</w:t>
      </w:r>
      <w:r w:rsidRPr="004E4D82">
        <w:rPr>
          <w:b/>
          <w:sz w:val="28"/>
          <w:szCs w:val="24"/>
          <w:lang w:val="ru-RU"/>
        </w:rPr>
        <w:t xml:space="preserve"> </w:t>
      </w:r>
      <w:r w:rsidRPr="004E4D82">
        <w:rPr>
          <w:sz w:val="28"/>
          <w:szCs w:val="24"/>
          <w:lang w:val="ru-RU"/>
        </w:rPr>
        <w:t>во избежание дальнейших споров.</w:t>
      </w:r>
    </w:p>
    <w:p w:rsidR="00B909BF" w:rsidRPr="004E4D82" w:rsidRDefault="00B909BF" w:rsidP="004E4D82">
      <w:pPr>
        <w:suppressAutoHyphens/>
        <w:spacing w:after="0"/>
        <w:ind w:firstLine="709"/>
        <w:jc w:val="both"/>
        <w:rPr>
          <w:szCs w:val="24"/>
        </w:rPr>
      </w:pPr>
      <w:r w:rsidRPr="004E4D82">
        <w:rPr>
          <w:szCs w:val="24"/>
        </w:rPr>
        <w:t>Традиционное страхование подразделяется наличное, имущественное страхование и страхование ответственности. Различные виды страхования имеют разное значение в хозяйственной деятельности предприятия. Рассмотрим основные виды страхования, используемые отечественными предприятиями.</w:t>
      </w:r>
    </w:p>
    <w:p w:rsidR="00B909BF" w:rsidRPr="004E4D82" w:rsidRDefault="00B909BF" w:rsidP="004E4D82">
      <w:pPr>
        <w:pStyle w:val="11"/>
        <w:widowControl/>
        <w:suppressAutoHyphens/>
        <w:spacing w:line="360" w:lineRule="auto"/>
        <w:ind w:firstLine="709"/>
        <w:rPr>
          <w:sz w:val="28"/>
          <w:szCs w:val="24"/>
          <w:lang w:val="ru-RU"/>
        </w:rPr>
      </w:pPr>
      <w:r w:rsidRPr="004E4D82">
        <w:rPr>
          <w:i/>
          <w:sz w:val="28"/>
          <w:szCs w:val="24"/>
          <w:lang w:val="ru-RU"/>
        </w:rPr>
        <w:t>Имущественное страхование.</w:t>
      </w:r>
      <w:r w:rsidRPr="004E4D82">
        <w:rPr>
          <w:sz w:val="28"/>
          <w:szCs w:val="24"/>
          <w:lang w:val="ru-RU"/>
        </w:rPr>
        <w:t xml:space="preserve"> Страхованию подлежат здания, сооружения, передаточные устройства, силовые, рабочие и другие машины, транспортные средства, суда, орудия рыбного лова, объекты незавершенного производства, инвентарь, готовая продукция- сырье, материалы и другое имущество.</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Не подлежат страхованию наличные деньги, ценные бумаги и другое имущество, находящееся в зоне, которой угрожает стихийное бедствие, с момента объявления о такой угрозе или составления компетентными органами соответствующего документа, подтверждающего факт угрозы.</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Предприятие, застраховавшее принадлежащее ему имущество, имеет страховую защиту не только тех материальных ценностей, которые были у него на момент заключения договора страхования, но и имущества, поступившего в период действия договора страхования. Причем такое имущество считается застрахованным без взыскания страховых платежей. Если часть имущества выбыла в период договора, страховые платежи не возмещаются.</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Предусмотрены следующие виды договоров страхования имущества:</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 основной договор – договор страхования всего имущества, принадлежащего предприятию;</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 дополнительный договор – договор страхования всего имущества, полученного предприятием по договору имущественного найма (если оно не застраховано у наймодателя) или принятого им от других организаций и граждан для переработки, ремонта, перевозки, на комиссию, хранение и т.д.;</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 договор выборочного страхования части имущества, как принадлежащего предприятию, так и принятого им;</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 специальные договоры, заключаемые для обеспечения страховой зашиты имущества в период проведения экспериментальных и исследовательских работ, а также во время экспонирования на выставке.</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Договоры страхования имущества с предприятиями заключаются на один год и на неопределенный срок с ежегодным пересчетом стоимости имущества и суммы платежей.</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Договор, заключенный на неопределенный срок, считается продленным на следующий срок при условии внесения до окончания года, за который уплачены платежи, не менее 25% суммы страховых платежей, рассчитанной на следующий год.</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С предприятиями, деятельность которых носит сезонный характер, а также при страховании имущества, принятого от других организаций и граждан (дополнительный договор), страховании на время проведения экспериментальных и исследовательских работ, экспонирования на выставке (специальный договор) может быть заключен договор на срок менее одного года (краткосрочный договор).</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 xml:space="preserve">Если имущество страхуется на срок до 9 месяцев, платежи исчисляются за каждый месяц </w:t>
      </w:r>
      <w:r w:rsidRPr="004E4D82">
        <w:rPr>
          <w:i/>
          <w:sz w:val="28"/>
          <w:szCs w:val="24"/>
          <w:lang w:val="ru-RU"/>
        </w:rPr>
        <w:t>к</w:t>
      </w:r>
      <w:r w:rsidRPr="004E4D82">
        <w:rPr>
          <w:sz w:val="28"/>
          <w:szCs w:val="24"/>
          <w:lang w:val="ru-RU"/>
        </w:rPr>
        <w:t xml:space="preserve"> размере 10% годовой ставки, а при страховании на 10–11 месяцев–в размере годовой ставки. По договорам, заключенным на срок менее 1 месяца, платежи исчисляются как за полный месяц.</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По договору страхования организация несет ответственность за гибель или повреждение имущества в результате стихийных бедствий, необычных для данной местности морозов и снегопадов, пожаров, взрывов, затоплений, аварий средств транспорта, отопительных систем, прекращения подачи электроэнергии в результате пожара, аварии и т.п.</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Имущество, принадлежащее предприятию, может быть застраховано в его полной (балансовой) стоимости либо в определенной его доле. Если имущество принято на страхование в определенной доле, то все объекты страхования считаются застрахованными в такой же доле от их стоимости.</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Имущество, полученное предприятием по договору имущественного найма или принятое им от других организаций и населения для ремонта, перевозки и т.п., принимается на страхование в размере полной его стоимости.</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Страховая сумма по договорам страхования устанавливается исходя из максимально возможного ущерба.</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При страховании имущества, принадлежащего предприятию, в полной стоимости оно считается застрахованным в размере:</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 полной балансовой стоимости (здания, сооружения, машины, оборудование и другие основные средства);</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 фактической стоимости (товарно-материальные ценности, как собственного производства, так и приобретенные предприятием);</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 экспертной оценки на основании представленных страхователем документов (экспонаты выставок, коллекции, авторские работы и т.п.);</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 фактически произведенных материальных и трудовых затрат к моменту страхового случая исходя из утвержденных норм и расценок на строительные работы (объекты в стадии незавершенного строительства).</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Если заключается основной договор страхования, то ставки устанавливаются в следующих размерах в процентах от страховой суммы:</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 для нефтеперерабатывающих, нефтегазодобывающих, горнодобывающих, нефтехимических, химических, горно-обогатительных, металлургических, деревообрабатывающих, целлюлозно-бумажных, транспортных, торговых, энергетических предприятий, в том числе предприятий атомной энергетики -– 0,15%, с ответственностью за кражу – 0,3%;</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 для машиностроительных, строительных и других предприятий – 0,1 %, с ответственностью за кражу – 0,2%;</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 для транспортных средств– 1,0%, с ответственностью за угон – 2,0%.</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Если заключается договор страхования части имущества, в том числе при страховании экспонатов выставок, принимаются другие ставки для предприятий всех видов деятельности:</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 по страхованию имущества (за исключением транспортных средств) – 1,0%, с ответственностью за кражу – 2,0%;</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 по страхованию транспортных средств – 2,0%, с ответственностью за угон – 3,0%.</w:t>
      </w:r>
    </w:p>
    <w:p w:rsidR="00B909BF" w:rsidRPr="004E4D82" w:rsidRDefault="00B909BF" w:rsidP="004E4D82">
      <w:pPr>
        <w:pStyle w:val="11"/>
        <w:widowControl/>
        <w:suppressAutoHyphens/>
        <w:spacing w:line="360" w:lineRule="auto"/>
        <w:ind w:firstLine="709"/>
        <w:rPr>
          <w:sz w:val="28"/>
          <w:szCs w:val="24"/>
          <w:lang w:val="ru-RU"/>
        </w:rPr>
      </w:pPr>
      <w:r w:rsidRPr="004E4D82">
        <w:rPr>
          <w:i/>
          <w:sz w:val="28"/>
          <w:szCs w:val="24"/>
          <w:lang w:val="ru-RU"/>
        </w:rPr>
        <w:t>Страхование отгруженной с предприятия продукции на период ее перевозки.</w:t>
      </w:r>
      <w:r w:rsidRPr="004E4D82">
        <w:rPr>
          <w:sz w:val="28"/>
          <w:szCs w:val="24"/>
          <w:lang w:val="ru-RU"/>
        </w:rPr>
        <w:t xml:space="preserve"> В данном случае предприятие-изготовитель само или по просьбе покупателя страхует товары на период их транспортировки. Как правило, сумма страховки соответствует номинальной стоимости товаров или превосходит ее на 10–30% исходя из сложности обстоятельств по транспортировке из-за различных неблагоприятных условий.</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Страхование транспортных средств осуществляется предприятием на случай пожара, транспортных аварий и других обстоятельств. Особенностью страхования в данном случае является то, что страховой полис покрывает не только убытки самого предприятия в связи с полной или частичной утратой транспортного средства, но и ущерб, нанесенный третьим лицам.</w:t>
      </w:r>
    </w:p>
    <w:p w:rsidR="00B909BF" w:rsidRPr="004E4D82" w:rsidRDefault="00B909BF" w:rsidP="004E4D82">
      <w:pPr>
        <w:pStyle w:val="11"/>
        <w:widowControl/>
        <w:suppressAutoHyphens/>
        <w:spacing w:line="360" w:lineRule="auto"/>
        <w:ind w:firstLine="709"/>
        <w:rPr>
          <w:sz w:val="28"/>
          <w:szCs w:val="24"/>
          <w:lang w:val="ru-RU"/>
        </w:rPr>
      </w:pPr>
      <w:r w:rsidRPr="004E4D82">
        <w:rPr>
          <w:i/>
          <w:sz w:val="28"/>
          <w:szCs w:val="24"/>
          <w:lang w:val="ru-RU"/>
        </w:rPr>
        <w:t>Компенсационное страхование.</w:t>
      </w:r>
      <w:r w:rsidRPr="004E4D82">
        <w:rPr>
          <w:sz w:val="28"/>
          <w:szCs w:val="24"/>
          <w:lang w:val="ru-RU"/>
        </w:rPr>
        <w:t xml:space="preserve"> Обычно выполняет роль возмещения определенных сумм рабочим и служащим предприятия в случае частичной или полной потери трудоспособности в результате несчастного случая на производстве, заболевания или смерти.</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Индивидуальные предприниматели и коммерческие предприятия отчисляют из своих доходов установленную сумму в страховой фонд, однако, не менее выгодно оформлять компенсационное страхование работников предприятия в страховых компаниях. Использование этого вида страхования заставляет администрацию предприятия принимать эффективные меры для улучшения условий труда, снижения уровня травматизма и заболеваемости. Если условия труда не отвечают установленным стандартам, нормам и требованиям, то предприятие будет вынуждено платить компаниям повышенные страховые премии, что, естественно, ведет к ухудшению финансового положения и снижению уровня конкурентоспособности предприятия на рынке.</w:t>
      </w:r>
    </w:p>
    <w:p w:rsidR="00B909BF" w:rsidRPr="004E4D82" w:rsidRDefault="00B909BF" w:rsidP="004E4D82">
      <w:pPr>
        <w:pStyle w:val="11"/>
        <w:widowControl/>
        <w:suppressAutoHyphens/>
        <w:spacing w:line="360" w:lineRule="auto"/>
        <w:ind w:firstLine="709"/>
        <w:rPr>
          <w:sz w:val="28"/>
          <w:szCs w:val="24"/>
          <w:lang w:val="ru-RU"/>
        </w:rPr>
      </w:pPr>
      <w:r w:rsidRPr="004E4D82">
        <w:rPr>
          <w:i/>
          <w:sz w:val="28"/>
          <w:szCs w:val="24"/>
          <w:lang w:val="ru-RU"/>
        </w:rPr>
        <w:t>Медицинское страхование.</w:t>
      </w:r>
      <w:r w:rsidRPr="004E4D82">
        <w:rPr>
          <w:sz w:val="28"/>
          <w:szCs w:val="24"/>
          <w:lang w:val="ru-RU"/>
        </w:rPr>
        <w:t xml:space="preserve"> Страховой фонд направляется предприятием на основе медицинского страхового полиса в различного рода лечебные заведения, обеспечивающие медицинское обслуживание работников предприятия. Страхование в области здравоохранения обычно покрывает все или большую часть расходов по пребыванию работников предприятия в больницах, на оплату счетов лечащих врачей и хирургических операций.</w:t>
      </w:r>
    </w:p>
    <w:p w:rsidR="00B909BF" w:rsidRPr="004E4D82" w:rsidRDefault="00B909BF" w:rsidP="004E4D82">
      <w:pPr>
        <w:pStyle w:val="11"/>
        <w:widowControl/>
        <w:suppressAutoHyphens/>
        <w:spacing w:line="360" w:lineRule="auto"/>
        <w:ind w:firstLine="709"/>
        <w:rPr>
          <w:sz w:val="28"/>
          <w:szCs w:val="24"/>
          <w:lang w:val="ru-RU"/>
        </w:rPr>
      </w:pPr>
      <w:r w:rsidRPr="004E4D82">
        <w:rPr>
          <w:i/>
          <w:sz w:val="28"/>
          <w:szCs w:val="24"/>
          <w:lang w:val="ru-RU"/>
        </w:rPr>
        <w:t>Страхование кредита.</w:t>
      </w:r>
      <w:r w:rsidRPr="004E4D82">
        <w:rPr>
          <w:sz w:val="28"/>
          <w:szCs w:val="24"/>
          <w:lang w:val="ru-RU"/>
        </w:rPr>
        <w:t xml:space="preserve"> В отечественной практике страховых организаций страхование кредита производится с 1990 г. Страхование осуществляется на добровольной основе в двух формах:</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 добровольное страхование ответственности заемщика за непогашение кредита;</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 добровольное страхование риска непогашения кредита. В первом случае страхователем выступает заемщик, объектом страхования является его ответственность перед банком, выдавшим кредит, за своевременное и полное погашение кредитов (включая проценты за использование кредита). Во втором случае страхователем выступает банк, объектом страхования является ответственность всех или отдельных заемщиков перед банком за своевременное и полное погашение кредита и процентов за пользование кредитами.</w:t>
      </w:r>
      <w:bookmarkStart w:id="7" w:name="_Toc248527769"/>
      <w:bookmarkStart w:id="8" w:name="_Toc278203275"/>
    </w:p>
    <w:p w:rsidR="00B909BF" w:rsidRPr="004E4D82" w:rsidRDefault="00B909BF" w:rsidP="004E4D82">
      <w:pPr>
        <w:pStyle w:val="1"/>
        <w:keepNext w:val="0"/>
        <w:keepLines w:val="0"/>
        <w:suppressAutoHyphens/>
        <w:spacing w:before="0"/>
        <w:ind w:firstLine="709"/>
        <w:jc w:val="both"/>
        <w:rPr>
          <w:rFonts w:ascii="Times New Roman" w:hAnsi="Times New Roman"/>
          <w:color w:val="auto"/>
          <w:szCs w:val="24"/>
        </w:rPr>
      </w:pPr>
    </w:p>
    <w:p w:rsidR="00B909BF" w:rsidRPr="00EB0039" w:rsidRDefault="004E4D82" w:rsidP="004E4D82">
      <w:pPr>
        <w:pStyle w:val="1"/>
        <w:keepNext w:val="0"/>
        <w:keepLines w:val="0"/>
        <w:suppressAutoHyphens/>
        <w:spacing w:before="0"/>
        <w:ind w:firstLine="709"/>
        <w:jc w:val="both"/>
        <w:rPr>
          <w:rFonts w:ascii="Times New Roman" w:hAnsi="Times New Roman"/>
          <w:color w:val="auto"/>
          <w:szCs w:val="24"/>
        </w:rPr>
      </w:pPr>
      <w:r>
        <w:rPr>
          <w:rFonts w:ascii="Times New Roman" w:hAnsi="Times New Roman"/>
          <w:color w:val="auto"/>
          <w:szCs w:val="24"/>
        </w:rPr>
        <w:br w:type="page"/>
        <w:t>Тесты</w:t>
      </w:r>
    </w:p>
    <w:p w:rsidR="004E4D82" w:rsidRPr="00EB0039" w:rsidRDefault="004E4D82" w:rsidP="004E4D82"/>
    <w:p w:rsidR="00B909BF" w:rsidRPr="004E4D82" w:rsidRDefault="00B909BF" w:rsidP="004E4D82">
      <w:pPr>
        <w:suppressAutoHyphens/>
        <w:spacing w:after="0"/>
        <w:ind w:firstLine="709"/>
        <w:jc w:val="both"/>
        <w:rPr>
          <w:i/>
          <w:szCs w:val="24"/>
        </w:rPr>
      </w:pPr>
      <w:r w:rsidRPr="004E4D82">
        <w:rPr>
          <w:i/>
          <w:szCs w:val="24"/>
        </w:rPr>
        <w:t>1.</w:t>
      </w:r>
      <w:r w:rsidR="004E4D82" w:rsidRPr="00EB0039">
        <w:rPr>
          <w:i/>
          <w:szCs w:val="24"/>
        </w:rPr>
        <w:t xml:space="preserve"> </w:t>
      </w:r>
      <w:r w:rsidR="004E4D82">
        <w:rPr>
          <w:i/>
          <w:szCs w:val="24"/>
          <w:lang w:val="en-US"/>
        </w:rPr>
        <w:t>b</w:t>
      </w:r>
      <w:r w:rsidRPr="004E4D82">
        <w:rPr>
          <w:i/>
          <w:szCs w:val="24"/>
        </w:rPr>
        <w:t>Функция выполняемая</w:t>
      </w:r>
      <w:r w:rsidR="004E4D82">
        <w:rPr>
          <w:i/>
          <w:szCs w:val="24"/>
        </w:rPr>
        <w:t xml:space="preserve"> </w:t>
      </w:r>
      <w:r w:rsidRPr="004E4D82">
        <w:rPr>
          <w:i/>
          <w:szCs w:val="24"/>
        </w:rPr>
        <w:t>бюджетом государства:</w:t>
      </w:r>
    </w:p>
    <w:p w:rsidR="00B909BF" w:rsidRPr="004E4D82" w:rsidRDefault="00B909BF" w:rsidP="004E4D82">
      <w:pPr>
        <w:suppressAutoHyphens/>
        <w:spacing w:after="0"/>
        <w:ind w:firstLine="709"/>
        <w:jc w:val="both"/>
        <w:rPr>
          <w:b/>
          <w:szCs w:val="24"/>
        </w:rPr>
      </w:pPr>
      <w:r w:rsidRPr="004E4D82">
        <w:rPr>
          <w:b/>
          <w:szCs w:val="24"/>
        </w:rPr>
        <w:t>а) перераспределение национального дохода;</w:t>
      </w:r>
    </w:p>
    <w:p w:rsidR="00B909BF" w:rsidRPr="004E4D82" w:rsidRDefault="00B909BF" w:rsidP="004E4D82">
      <w:pPr>
        <w:suppressAutoHyphens/>
        <w:spacing w:after="0"/>
        <w:ind w:firstLine="709"/>
        <w:jc w:val="both"/>
        <w:rPr>
          <w:szCs w:val="24"/>
        </w:rPr>
      </w:pPr>
      <w:r w:rsidRPr="004E4D82">
        <w:rPr>
          <w:szCs w:val="24"/>
        </w:rPr>
        <w:t>б) предупредительная функция;</w:t>
      </w:r>
    </w:p>
    <w:p w:rsidR="00B909BF" w:rsidRPr="004E4D82" w:rsidRDefault="00B909BF" w:rsidP="004E4D82">
      <w:pPr>
        <w:suppressAutoHyphens/>
        <w:spacing w:after="0"/>
        <w:ind w:firstLine="709"/>
        <w:jc w:val="both"/>
        <w:rPr>
          <w:szCs w:val="24"/>
        </w:rPr>
      </w:pPr>
      <w:r w:rsidRPr="004E4D82">
        <w:rPr>
          <w:szCs w:val="24"/>
        </w:rPr>
        <w:t>в)статистическая функция;</w:t>
      </w:r>
    </w:p>
    <w:p w:rsidR="00B909BF" w:rsidRPr="004E4D82" w:rsidRDefault="00B909BF" w:rsidP="004E4D82">
      <w:pPr>
        <w:suppressAutoHyphens/>
        <w:spacing w:after="0"/>
        <w:ind w:firstLine="709"/>
        <w:jc w:val="both"/>
        <w:rPr>
          <w:szCs w:val="24"/>
        </w:rPr>
      </w:pPr>
      <w:r w:rsidRPr="004E4D82">
        <w:rPr>
          <w:szCs w:val="24"/>
        </w:rPr>
        <w:t>г) наблюдательная функция.</w:t>
      </w:r>
    </w:p>
    <w:p w:rsidR="00B909BF" w:rsidRPr="004E4D82" w:rsidRDefault="00B909BF" w:rsidP="004E4D82">
      <w:pPr>
        <w:suppressAutoHyphens/>
        <w:spacing w:after="0"/>
        <w:ind w:firstLine="709"/>
        <w:jc w:val="both"/>
        <w:rPr>
          <w:i/>
          <w:szCs w:val="24"/>
        </w:rPr>
      </w:pPr>
      <w:r w:rsidRPr="004E4D82">
        <w:rPr>
          <w:i/>
          <w:szCs w:val="24"/>
        </w:rPr>
        <w:t>2.В федеральном бюджете РФ пре</w:t>
      </w:r>
      <w:r w:rsidR="004E4D82">
        <w:rPr>
          <w:i/>
          <w:szCs w:val="24"/>
        </w:rPr>
        <w:t>обладают функциональные расходы</w:t>
      </w:r>
      <w:r w:rsidRPr="004E4D82">
        <w:rPr>
          <w:i/>
          <w:szCs w:val="24"/>
        </w:rPr>
        <w:t>:</w:t>
      </w:r>
    </w:p>
    <w:p w:rsidR="00B909BF" w:rsidRPr="004E4D82" w:rsidRDefault="00B909BF" w:rsidP="004E4D82">
      <w:pPr>
        <w:suppressAutoHyphens/>
        <w:spacing w:after="0"/>
        <w:ind w:firstLine="709"/>
        <w:jc w:val="both"/>
        <w:rPr>
          <w:szCs w:val="24"/>
        </w:rPr>
      </w:pPr>
      <w:r w:rsidRPr="004E4D82">
        <w:rPr>
          <w:szCs w:val="24"/>
        </w:rPr>
        <w:t>а) на охрану окружающей среды;</w:t>
      </w:r>
    </w:p>
    <w:p w:rsidR="00B909BF" w:rsidRPr="004E4D82" w:rsidRDefault="00B909BF" w:rsidP="004E4D82">
      <w:pPr>
        <w:suppressAutoHyphens/>
        <w:spacing w:after="0"/>
        <w:ind w:firstLine="709"/>
        <w:jc w:val="both"/>
        <w:rPr>
          <w:szCs w:val="24"/>
        </w:rPr>
      </w:pPr>
      <w:r w:rsidRPr="004E4D82">
        <w:rPr>
          <w:szCs w:val="24"/>
        </w:rPr>
        <w:t>б) расходы на культуру, искусство, СМИ;</w:t>
      </w:r>
    </w:p>
    <w:p w:rsidR="00B909BF" w:rsidRPr="004E4D82" w:rsidRDefault="00B909BF" w:rsidP="004E4D82">
      <w:pPr>
        <w:suppressAutoHyphens/>
        <w:spacing w:after="0"/>
        <w:ind w:firstLine="709"/>
        <w:jc w:val="both"/>
        <w:rPr>
          <w:szCs w:val="24"/>
        </w:rPr>
      </w:pPr>
      <w:r w:rsidRPr="004E4D82">
        <w:rPr>
          <w:szCs w:val="24"/>
        </w:rPr>
        <w:t>в) на образование;</w:t>
      </w:r>
    </w:p>
    <w:p w:rsidR="00B909BF" w:rsidRPr="004E4D82" w:rsidRDefault="00B909BF" w:rsidP="004E4D82">
      <w:pPr>
        <w:suppressAutoHyphens/>
        <w:spacing w:after="0"/>
        <w:ind w:firstLine="709"/>
        <w:jc w:val="both"/>
        <w:rPr>
          <w:b/>
          <w:szCs w:val="24"/>
        </w:rPr>
      </w:pPr>
      <w:r w:rsidRPr="004E4D82">
        <w:rPr>
          <w:b/>
          <w:szCs w:val="24"/>
        </w:rPr>
        <w:t>г) на национальную оборону.</w:t>
      </w:r>
    </w:p>
    <w:p w:rsidR="00B909BF" w:rsidRPr="004E4D82" w:rsidRDefault="00B909BF" w:rsidP="004E4D82">
      <w:pPr>
        <w:suppressAutoHyphens/>
        <w:spacing w:after="0"/>
        <w:ind w:firstLine="709"/>
        <w:jc w:val="both"/>
        <w:rPr>
          <w:i/>
          <w:szCs w:val="24"/>
        </w:rPr>
      </w:pPr>
      <w:r w:rsidRPr="004E4D82">
        <w:rPr>
          <w:i/>
          <w:szCs w:val="24"/>
        </w:rPr>
        <w:t>3.Расходы,расходы обеспечивающие сбалансированного функционирование бюджетной системы:</w:t>
      </w:r>
    </w:p>
    <w:p w:rsidR="00B909BF" w:rsidRPr="004E4D82" w:rsidRDefault="00B909BF" w:rsidP="004E4D82">
      <w:pPr>
        <w:suppressAutoHyphens/>
        <w:spacing w:after="0"/>
        <w:ind w:firstLine="709"/>
        <w:jc w:val="both"/>
        <w:rPr>
          <w:szCs w:val="24"/>
        </w:rPr>
      </w:pPr>
      <w:r w:rsidRPr="004E4D82">
        <w:rPr>
          <w:szCs w:val="24"/>
        </w:rPr>
        <w:t>а) расходы на охрану окружающей среды;</w:t>
      </w:r>
    </w:p>
    <w:p w:rsidR="00B909BF" w:rsidRPr="004E4D82" w:rsidRDefault="00B909BF" w:rsidP="004E4D82">
      <w:pPr>
        <w:suppressAutoHyphens/>
        <w:spacing w:after="0"/>
        <w:ind w:firstLine="709"/>
        <w:jc w:val="both"/>
        <w:rPr>
          <w:szCs w:val="24"/>
        </w:rPr>
      </w:pPr>
      <w:r w:rsidRPr="004E4D82">
        <w:rPr>
          <w:szCs w:val="24"/>
        </w:rPr>
        <w:t>б)расходы на культуру, искусство, СМИ;</w:t>
      </w:r>
    </w:p>
    <w:p w:rsidR="00B909BF" w:rsidRPr="004E4D82" w:rsidRDefault="00B909BF" w:rsidP="004E4D82">
      <w:pPr>
        <w:suppressAutoHyphens/>
        <w:spacing w:after="0"/>
        <w:ind w:firstLine="709"/>
        <w:jc w:val="both"/>
        <w:rPr>
          <w:b/>
          <w:szCs w:val="24"/>
        </w:rPr>
      </w:pPr>
      <w:r w:rsidRPr="004E4D82">
        <w:rPr>
          <w:b/>
          <w:szCs w:val="24"/>
        </w:rPr>
        <w:t>в) финансовая помощь бюджетам других людей.</w:t>
      </w:r>
    </w:p>
    <w:p w:rsidR="00B909BF" w:rsidRPr="004E4D82" w:rsidRDefault="00B909BF" w:rsidP="004E4D82">
      <w:pPr>
        <w:suppressAutoHyphens/>
        <w:spacing w:after="0"/>
        <w:ind w:firstLine="709"/>
        <w:jc w:val="both"/>
        <w:rPr>
          <w:i/>
          <w:szCs w:val="24"/>
        </w:rPr>
      </w:pPr>
      <w:r w:rsidRPr="004E4D82">
        <w:rPr>
          <w:i/>
          <w:szCs w:val="24"/>
        </w:rPr>
        <w:t>4.В бюджетах стран с развитой рыночной экономикой расходы на погашение и обслуживание государственного долга :</w:t>
      </w:r>
    </w:p>
    <w:p w:rsidR="00B909BF" w:rsidRPr="004E4D82" w:rsidRDefault="00B909BF" w:rsidP="004E4D82">
      <w:pPr>
        <w:suppressAutoHyphens/>
        <w:spacing w:after="0"/>
        <w:ind w:firstLine="709"/>
        <w:jc w:val="both"/>
        <w:rPr>
          <w:b/>
          <w:szCs w:val="24"/>
        </w:rPr>
      </w:pPr>
      <w:r w:rsidRPr="004E4D82">
        <w:rPr>
          <w:b/>
          <w:szCs w:val="24"/>
        </w:rPr>
        <w:t>а) предусмотрены;</w:t>
      </w:r>
    </w:p>
    <w:p w:rsidR="00B909BF" w:rsidRPr="004E4D82" w:rsidRDefault="00B909BF" w:rsidP="004E4D82">
      <w:pPr>
        <w:suppressAutoHyphens/>
        <w:spacing w:after="0"/>
        <w:ind w:firstLine="709"/>
        <w:jc w:val="both"/>
        <w:rPr>
          <w:szCs w:val="24"/>
        </w:rPr>
      </w:pPr>
      <w:r w:rsidRPr="004E4D82">
        <w:rPr>
          <w:szCs w:val="24"/>
        </w:rPr>
        <w:t>б) не предусмотрены;</w:t>
      </w:r>
    </w:p>
    <w:p w:rsidR="00B909BF" w:rsidRPr="004E4D82" w:rsidRDefault="00B909BF" w:rsidP="004E4D82">
      <w:pPr>
        <w:suppressAutoHyphens/>
        <w:spacing w:after="0"/>
        <w:ind w:firstLine="709"/>
        <w:jc w:val="both"/>
        <w:rPr>
          <w:szCs w:val="24"/>
        </w:rPr>
      </w:pPr>
      <w:r w:rsidRPr="004E4D82">
        <w:rPr>
          <w:szCs w:val="24"/>
        </w:rPr>
        <w:t>в) такой статьи расходов вообще нет.</w:t>
      </w:r>
    </w:p>
    <w:p w:rsidR="004E4D82" w:rsidRDefault="00B909BF" w:rsidP="004E4D82">
      <w:pPr>
        <w:suppressAutoHyphens/>
        <w:spacing w:after="0"/>
        <w:ind w:firstLine="709"/>
        <w:jc w:val="both"/>
        <w:rPr>
          <w:i/>
          <w:szCs w:val="24"/>
        </w:rPr>
      </w:pPr>
      <w:r w:rsidRPr="004E4D82">
        <w:rPr>
          <w:i/>
          <w:szCs w:val="24"/>
        </w:rPr>
        <w:t>5. В зарубежной практике бюджет … классификация доходов и расходов бюджета:</w:t>
      </w:r>
    </w:p>
    <w:p w:rsidR="00B909BF" w:rsidRPr="004E4D82" w:rsidRDefault="00B909BF" w:rsidP="004E4D82">
      <w:pPr>
        <w:suppressAutoHyphens/>
        <w:spacing w:after="0"/>
        <w:ind w:firstLine="709"/>
        <w:jc w:val="both"/>
        <w:rPr>
          <w:b/>
          <w:szCs w:val="24"/>
        </w:rPr>
      </w:pPr>
      <w:r w:rsidRPr="004E4D82">
        <w:rPr>
          <w:b/>
          <w:szCs w:val="24"/>
        </w:rPr>
        <w:t>а) используется;</w:t>
      </w:r>
    </w:p>
    <w:p w:rsidR="00B909BF" w:rsidRPr="004E4D82" w:rsidRDefault="00B909BF" w:rsidP="004E4D82">
      <w:pPr>
        <w:suppressAutoHyphens/>
        <w:spacing w:after="0"/>
        <w:ind w:firstLine="709"/>
        <w:jc w:val="both"/>
        <w:rPr>
          <w:szCs w:val="24"/>
        </w:rPr>
      </w:pPr>
      <w:r w:rsidRPr="004E4D82">
        <w:rPr>
          <w:szCs w:val="24"/>
        </w:rPr>
        <w:t>б) не используется.</w:t>
      </w:r>
    </w:p>
    <w:p w:rsidR="00B909BF" w:rsidRPr="004E4D82" w:rsidRDefault="00B909BF" w:rsidP="004E4D82">
      <w:pPr>
        <w:suppressAutoHyphens/>
        <w:spacing w:after="0"/>
        <w:ind w:firstLine="709"/>
        <w:jc w:val="both"/>
        <w:rPr>
          <w:i/>
          <w:szCs w:val="24"/>
        </w:rPr>
      </w:pPr>
      <w:r w:rsidRPr="004E4D82">
        <w:rPr>
          <w:i/>
          <w:szCs w:val="24"/>
        </w:rPr>
        <w:t>6. Дайте ответ, поступают ли таможенные пошлины в доходы федерального бюджета РФ:</w:t>
      </w:r>
    </w:p>
    <w:p w:rsidR="00B909BF" w:rsidRPr="004E4D82" w:rsidRDefault="00B909BF" w:rsidP="004E4D82">
      <w:pPr>
        <w:suppressAutoHyphens/>
        <w:spacing w:after="0"/>
        <w:ind w:firstLine="709"/>
        <w:jc w:val="both"/>
        <w:rPr>
          <w:b/>
          <w:szCs w:val="24"/>
        </w:rPr>
      </w:pPr>
      <w:r w:rsidRPr="004E4D82">
        <w:rPr>
          <w:b/>
          <w:szCs w:val="24"/>
        </w:rPr>
        <w:t>а) Да;</w:t>
      </w:r>
    </w:p>
    <w:p w:rsidR="00B909BF" w:rsidRPr="004E4D82" w:rsidRDefault="00B909BF" w:rsidP="004E4D82">
      <w:pPr>
        <w:suppressAutoHyphens/>
        <w:spacing w:after="0"/>
        <w:ind w:firstLine="709"/>
        <w:jc w:val="both"/>
        <w:rPr>
          <w:szCs w:val="24"/>
        </w:rPr>
      </w:pPr>
      <w:r w:rsidRPr="004E4D82">
        <w:rPr>
          <w:szCs w:val="24"/>
        </w:rPr>
        <w:t>б) Нет.</w:t>
      </w:r>
    </w:p>
    <w:p w:rsidR="00B909BF" w:rsidRPr="004E4D82" w:rsidRDefault="00B909BF" w:rsidP="004E4D82">
      <w:pPr>
        <w:suppressAutoHyphens/>
        <w:spacing w:after="0"/>
        <w:ind w:firstLine="709"/>
        <w:jc w:val="both"/>
        <w:rPr>
          <w:i/>
          <w:szCs w:val="24"/>
        </w:rPr>
      </w:pPr>
      <w:r w:rsidRPr="004E4D82">
        <w:rPr>
          <w:i/>
          <w:szCs w:val="24"/>
        </w:rPr>
        <w:t>7.Ведущее звено бюджетной системы РФ</w:t>
      </w:r>
      <w:r w:rsidR="004E4D82">
        <w:rPr>
          <w:i/>
          <w:szCs w:val="24"/>
        </w:rPr>
        <w:t xml:space="preserve"> </w:t>
      </w:r>
      <w:r w:rsidRPr="004E4D82">
        <w:rPr>
          <w:i/>
          <w:szCs w:val="24"/>
        </w:rPr>
        <w:t>- это:</w:t>
      </w:r>
    </w:p>
    <w:p w:rsidR="00B909BF" w:rsidRPr="004E4D82" w:rsidRDefault="00B909BF" w:rsidP="004E4D82">
      <w:pPr>
        <w:suppressAutoHyphens/>
        <w:spacing w:after="0"/>
        <w:ind w:firstLine="709"/>
        <w:jc w:val="both"/>
        <w:rPr>
          <w:b/>
          <w:szCs w:val="24"/>
        </w:rPr>
      </w:pPr>
      <w:r w:rsidRPr="004E4D82">
        <w:rPr>
          <w:b/>
          <w:szCs w:val="24"/>
        </w:rPr>
        <w:t>а) Федеральный бюджет РФ;</w:t>
      </w:r>
    </w:p>
    <w:p w:rsidR="00B909BF" w:rsidRPr="004E4D82" w:rsidRDefault="00B909BF" w:rsidP="004E4D82">
      <w:pPr>
        <w:suppressAutoHyphens/>
        <w:spacing w:after="0"/>
        <w:ind w:firstLine="709"/>
        <w:jc w:val="both"/>
        <w:rPr>
          <w:szCs w:val="24"/>
        </w:rPr>
      </w:pPr>
      <w:r w:rsidRPr="004E4D82">
        <w:rPr>
          <w:szCs w:val="24"/>
        </w:rPr>
        <w:t>б) региональные бюджеты;</w:t>
      </w:r>
    </w:p>
    <w:p w:rsidR="00B909BF" w:rsidRPr="004E4D82" w:rsidRDefault="00B909BF" w:rsidP="004E4D82">
      <w:pPr>
        <w:suppressAutoHyphens/>
        <w:spacing w:after="0"/>
        <w:ind w:firstLine="709"/>
        <w:jc w:val="both"/>
        <w:rPr>
          <w:szCs w:val="24"/>
        </w:rPr>
      </w:pPr>
      <w:r w:rsidRPr="004E4D82">
        <w:rPr>
          <w:szCs w:val="24"/>
        </w:rPr>
        <w:t>в) местные бюджеты;</w:t>
      </w:r>
    </w:p>
    <w:p w:rsidR="00B909BF" w:rsidRPr="004E4D82" w:rsidRDefault="00B909BF" w:rsidP="004E4D82">
      <w:pPr>
        <w:suppressAutoHyphens/>
        <w:spacing w:after="0"/>
        <w:ind w:firstLine="709"/>
        <w:jc w:val="both"/>
        <w:rPr>
          <w:szCs w:val="24"/>
        </w:rPr>
      </w:pPr>
      <w:r w:rsidRPr="004E4D82">
        <w:rPr>
          <w:szCs w:val="24"/>
        </w:rPr>
        <w:t>г) внебюджетные фонды.</w:t>
      </w:r>
    </w:p>
    <w:p w:rsidR="00B909BF" w:rsidRPr="004E4D82" w:rsidRDefault="00B909BF" w:rsidP="004E4D82">
      <w:pPr>
        <w:suppressAutoHyphens/>
        <w:spacing w:after="0"/>
        <w:ind w:firstLine="709"/>
        <w:jc w:val="both"/>
        <w:rPr>
          <w:i/>
          <w:szCs w:val="24"/>
        </w:rPr>
      </w:pPr>
      <w:r w:rsidRPr="004E4D82">
        <w:rPr>
          <w:i/>
          <w:szCs w:val="24"/>
        </w:rPr>
        <w:t>8. Источник финансирования деятельности Счетной палаты РФ:</w:t>
      </w:r>
    </w:p>
    <w:p w:rsidR="00B909BF" w:rsidRPr="004E4D82" w:rsidRDefault="00B909BF" w:rsidP="004E4D82">
      <w:pPr>
        <w:suppressAutoHyphens/>
        <w:spacing w:after="0"/>
        <w:ind w:firstLine="709"/>
        <w:jc w:val="both"/>
        <w:rPr>
          <w:b/>
          <w:szCs w:val="24"/>
        </w:rPr>
      </w:pPr>
      <w:r w:rsidRPr="004E4D82">
        <w:rPr>
          <w:b/>
          <w:szCs w:val="24"/>
        </w:rPr>
        <w:t>а) федеральный бюджет РФ;</w:t>
      </w:r>
    </w:p>
    <w:p w:rsidR="004E4D82" w:rsidRDefault="00B909BF" w:rsidP="004E4D82">
      <w:pPr>
        <w:suppressAutoHyphens/>
        <w:spacing w:after="0"/>
        <w:ind w:firstLine="709"/>
        <w:jc w:val="both"/>
        <w:rPr>
          <w:szCs w:val="24"/>
        </w:rPr>
      </w:pPr>
      <w:r w:rsidRPr="004E4D82">
        <w:rPr>
          <w:szCs w:val="24"/>
        </w:rPr>
        <w:t>б) региональные бюджеты;</w:t>
      </w:r>
    </w:p>
    <w:p w:rsidR="00B909BF" w:rsidRPr="004E4D82" w:rsidRDefault="00B909BF" w:rsidP="004E4D82">
      <w:pPr>
        <w:suppressAutoHyphens/>
        <w:spacing w:after="0"/>
        <w:ind w:firstLine="709"/>
        <w:jc w:val="both"/>
        <w:rPr>
          <w:szCs w:val="24"/>
        </w:rPr>
      </w:pPr>
      <w:r w:rsidRPr="004E4D82">
        <w:rPr>
          <w:szCs w:val="24"/>
        </w:rPr>
        <w:t>в)местные бюджеты;</w:t>
      </w:r>
    </w:p>
    <w:p w:rsidR="00B909BF" w:rsidRPr="004E4D82" w:rsidRDefault="00B909BF" w:rsidP="004E4D82">
      <w:pPr>
        <w:suppressAutoHyphens/>
        <w:spacing w:after="0"/>
        <w:ind w:firstLine="709"/>
        <w:jc w:val="both"/>
        <w:rPr>
          <w:szCs w:val="24"/>
        </w:rPr>
      </w:pPr>
      <w:r w:rsidRPr="004E4D82">
        <w:rPr>
          <w:szCs w:val="24"/>
        </w:rPr>
        <w:t>г) внебюджетные фонды.</w:t>
      </w:r>
    </w:p>
    <w:p w:rsidR="00B909BF" w:rsidRPr="004E4D82" w:rsidRDefault="00B909BF" w:rsidP="004E4D82">
      <w:pPr>
        <w:suppressAutoHyphens/>
        <w:spacing w:after="0"/>
        <w:ind w:firstLine="709"/>
        <w:jc w:val="both"/>
        <w:rPr>
          <w:i/>
          <w:szCs w:val="24"/>
        </w:rPr>
      </w:pPr>
      <w:r w:rsidRPr="004E4D82">
        <w:rPr>
          <w:i/>
          <w:szCs w:val="24"/>
        </w:rPr>
        <w:t>9. В расходах федерального бюджета РФ преобладают:</w:t>
      </w:r>
    </w:p>
    <w:p w:rsidR="00B909BF" w:rsidRPr="004E4D82" w:rsidRDefault="00B909BF" w:rsidP="004E4D82">
      <w:pPr>
        <w:suppressAutoHyphens/>
        <w:spacing w:after="0"/>
        <w:ind w:firstLine="709"/>
        <w:jc w:val="both"/>
        <w:rPr>
          <w:b/>
          <w:szCs w:val="24"/>
        </w:rPr>
      </w:pPr>
      <w:r w:rsidRPr="004E4D82">
        <w:rPr>
          <w:b/>
          <w:szCs w:val="24"/>
        </w:rPr>
        <w:t>а) погашение и обслуживание государственного долга;</w:t>
      </w:r>
    </w:p>
    <w:p w:rsidR="004E4D82" w:rsidRDefault="00B909BF" w:rsidP="004E4D82">
      <w:pPr>
        <w:suppressAutoHyphens/>
        <w:spacing w:after="0"/>
        <w:ind w:firstLine="709"/>
        <w:jc w:val="both"/>
        <w:rPr>
          <w:szCs w:val="24"/>
        </w:rPr>
      </w:pPr>
      <w:r w:rsidRPr="004E4D82">
        <w:rPr>
          <w:szCs w:val="24"/>
        </w:rPr>
        <w:t>б) наука и фундаментальные исследования;</w:t>
      </w:r>
    </w:p>
    <w:p w:rsidR="00B909BF" w:rsidRPr="004E4D82" w:rsidRDefault="00B909BF" w:rsidP="004E4D82">
      <w:pPr>
        <w:suppressAutoHyphens/>
        <w:spacing w:after="0"/>
        <w:ind w:firstLine="709"/>
        <w:jc w:val="both"/>
        <w:rPr>
          <w:szCs w:val="24"/>
        </w:rPr>
      </w:pPr>
      <w:r w:rsidRPr="004E4D82">
        <w:rPr>
          <w:szCs w:val="24"/>
        </w:rPr>
        <w:t>в)рыболовство;</w:t>
      </w:r>
    </w:p>
    <w:p w:rsidR="00B909BF" w:rsidRPr="004E4D82" w:rsidRDefault="00B909BF" w:rsidP="004E4D82">
      <w:pPr>
        <w:suppressAutoHyphens/>
        <w:spacing w:after="0"/>
        <w:ind w:firstLine="709"/>
        <w:jc w:val="both"/>
        <w:rPr>
          <w:szCs w:val="24"/>
        </w:rPr>
      </w:pPr>
      <w:r w:rsidRPr="004E4D82">
        <w:rPr>
          <w:szCs w:val="24"/>
        </w:rPr>
        <w:t>г)сельское</w:t>
      </w:r>
      <w:r w:rsidR="004E4D82">
        <w:rPr>
          <w:szCs w:val="24"/>
        </w:rPr>
        <w:t xml:space="preserve"> </w:t>
      </w:r>
      <w:r w:rsidRPr="004E4D82">
        <w:rPr>
          <w:szCs w:val="24"/>
        </w:rPr>
        <w:t>хозяйство.</w:t>
      </w:r>
    </w:p>
    <w:p w:rsidR="00B909BF" w:rsidRPr="004E4D82" w:rsidRDefault="00B909BF" w:rsidP="004E4D82">
      <w:pPr>
        <w:suppressAutoHyphens/>
        <w:spacing w:after="0"/>
        <w:ind w:firstLine="709"/>
        <w:jc w:val="both"/>
        <w:rPr>
          <w:i/>
          <w:szCs w:val="24"/>
        </w:rPr>
      </w:pPr>
      <w:r w:rsidRPr="004E4D82">
        <w:rPr>
          <w:i/>
          <w:szCs w:val="24"/>
        </w:rPr>
        <w:t>10. Выберите из нижеперечисленных верное утверждение:</w:t>
      </w:r>
    </w:p>
    <w:p w:rsidR="00B909BF" w:rsidRPr="004E4D82" w:rsidRDefault="00B909BF" w:rsidP="004E4D82">
      <w:pPr>
        <w:suppressAutoHyphens/>
        <w:spacing w:after="0"/>
        <w:ind w:firstLine="709"/>
        <w:jc w:val="both"/>
        <w:rPr>
          <w:szCs w:val="24"/>
        </w:rPr>
      </w:pPr>
      <w:r w:rsidRPr="004E4D82">
        <w:rPr>
          <w:szCs w:val="24"/>
        </w:rPr>
        <w:t>а) расходы бюджета носят только возвратный характер;</w:t>
      </w:r>
    </w:p>
    <w:p w:rsidR="004E4D82" w:rsidRDefault="00B909BF" w:rsidP="004E4D82">
      <w:pPr>
        <w:suppressAutoHyphens/>
        <w:spacing w:after="0"/>
        <w:ind w:firstLine="709"/>
        <w:jc w:val="both"/>
        <w:rPr>
          <w:szCs w:val="24"/>
        </w:rPr>
      </w:pPr>
      <w:r w:rsidRPr="004E4D82">
        <w:rPr>
          <w:szCs w:val="24"/>
        </w:rPr>
        <w:t>б) расходы бюджета носят</w:t>
      </w:r>
      <w:r w:rsidR="004E4D82">
        <w:rPr>
          <w:szCs w:val="24"/>
        </w:rPr>
        <w:t xml:space="preserve"> </w:t>
      </w:r>
      <w:r w:rsidRPr="004E4D82">
        <w:rPr>
          <w:szCs w:val="24"/>
        </w:rPr>
        <w:t>только безвозвратный характер;</w:t>
      </w:r>
    </w:p>
    <w:p w:rsidR="004E4D82" w:rsidRDefault="00B909BF" w:rsidP="004E4D82">
      <w:pPr>
        <w:suppressAutoHyphens/>
        <w:spacing w:after="0"/>
        <w:ind w:firstLine="709"/>
        <w:jc w:val="both"/>
        <w:rPr>
          <w:b/>
          <w:szCs w:val="24"/>
        </w:rPr>
      </w:pPr>
      <w:r w:rsidRPr="004E4D82">
        <w:rPr>
          <w:b/>
          <w:szCs w:val="24"/>
        </w:rPr>
        <w:t>в) расходы бюджета могут иметь как возвратный, так и безвозвратный характер.</w:t>
      </w:r>
    </w:p>
    <w:p w:rsidR="00B909BF" w:rsidRPr="004E4D82" w:rsidRDefault="00B909BF" w:rsidP="004E4D82">
      <w:pPr>
        <w:pStyle w:val="1"/>
        <w:keepNext w:val="0"/>
        <w:keepLines w:val="0"/>
        <w:suppressAutoHyphens/>
        <w:spacing w:before="0"/>
        <w:ind w:firstLine="709"/>
        <w:jc w:val="both"/>
        <w:rPr>
          <w:rFonts w:ascii="Times New Roman" w:hAnsi="Times New Roman"/>
          <w:color w:val="auto"/>
          <w:szCs w:val="24"/>
        </w:rPr>
      </w:pPr>
    </w:p>
    <w:p w:rsidR="004E4D82" w:rsidRPr="00EB0039" w:rsidRDefault="004E4D82" w:rsidP="004E4D82">
      <w:pPr>
        <w:pStyle w:val="1"/>
        <w:keepNext w:val="0"/>
        <w:keepLines w:val="0"/>
        <w:suppressAutoHyphens/>
        <w:spacing w:before="0"/>
        <w:ind w:firstLine="709"/>
        <w:jc w:val="both"/>
        <w:rPr>
          <w:rFonts w:ascii="Times New Roman" w:hAnsi="Times New Roman"/>
          <w:color w:val="auto"/>
          <w:szCs w:val="24"/>
        </w:rPr>
      </w:pPr>
      <w:r>
        <w:rPr>
          <w:rFonts w:ascii="Times New Roman" w:hAnsi="Times New Roman"/>
          <w:color w:val="auto"/>
          <w:szCs w:val="24"/>
        </w:rPr>
        <w:br w:type="page"/>
      </w:r>
      <w:r w:rsidR="00B909BF" w:rsidRPr="004E4D82">
        <w:rPr>
          <w:rFonts w:ascii="Times New Roman" w:hAnsi="Times New Roman"/>
          <w:color w:val="auto"/>
          <w:szCs w:val="24"/>
        </w:rPr>
        <w:t>Заключение</w:t>
      </w:r>
      <w:bookmarkEnd w:id="7"/>
      <w:bookmarkEnd w:id="8"/>
    </w:p>
    <w:p w:rsidR="004E4D82" w:rsidRPr="00EB0039" w:rsidRDefault="004E4D82" w:rsidP="004E4D82"/>
    <w:p w:rsidR="00B909BF" w:rsidRPr="004E4D82" w:rsidRDefault="00B909BF" w:rsidP="004E4D82">
      <w:pPr>
        <w:suppressAutoHyphens/>
        <w:spacing w:after="0"/>
        <w:ind w:firstLine="709"/>
        <w:jc w:val="both"/>
        <w:rPr>
          <w:szCs w:val="24"/>
        </w:rPr>
      </w:pPr>
      <w:r w:rsidRPr="004E4D82">
        <w:rPr>
          <w:szCs w:val="24"/>
        </w:rPr>
        <w:t>Итак, взаимоотношения предприятий с институтами финансово-кредитной системы</w:t>
      </w:r>
      <w:r w:rsidR="004E4D82">
        <w:rPr>
          <w:szCs w:val="24"/>
        </w:rPr>
        <w:t xml:space="preserve"> </w:t>
      </w:r>
      <w:r w:rsidRPr="004E4D82">
        <w:rPr>
          <w:szCs w:val="24"/>
        </w:rPr>
        <w:t>охватывают существенный спектр жизнедеятельности современной организации. Предприятия для осуществления своей деятельности пользуются услугами банков, страховых компаний, фондовых и товарных бирж, инвестиционных фондов и других организаций. Формы и виды взаимоотношений определяются характером проводимых операций.</w:t>
      </w:r>
    </w:p>
    <w:p w:rsidR="004E4D82" w:rsidRDefault="00B909BF" w:rsidP="004E4D82">
      <w:pPr>
        <w:pStyle w:val="11"/>
        <w:widowControl/>
        <w:suppressAutoHyphens/>
        <w:spacing w:line="360" w:lineRule="auto"/>
        <w:ind w:firstLine="709"/>
        <w:rPr>
          <w:sz w:val="28"/>
          <w:szCs w:val="24"/>
          <w:lang w:val="ru-RU"/>
        </w:rPr>
      </w:pPr>
      <w:r w:rsidRPr="004E4D82">
        <w:rPr>
          <w:sz w:val="28"/>
          <w:szCs w:val="24"/>
          <w:lang w:val="ru-RU"/>
        </w:rPr>
        <w:t>Банк осуществляет безналичный платежный оборот, открывает расчетный и текущий счета предприятия, осуществляет кассовые операции и кредитование, проводит валютные операции, оказывает лизинговые, факторинговые и трастовые услуги.</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Биржи позволяют осуществлять куплю-продажу без наличия самого товара при заключении сделки. В качестве товаров фигурируют средства производства и предметы потребления (товарная биржа), ценные бумаги (фондовая биржа), иностранная валюта (валютная биржа).</w:t>
      </w:r>
    </w:p>
    <w:p w:rsidR="00B909BF" w:rsidRPr="004E4D82" w:rsidRDefault="00B909BF" w:rsidP="004E4D82">
      <w:pPr>
        <w:pStyle w:val="11"/>
        <w:widowControl/>
        <w:suppressAutoHyphens/>
        <w:spacing w:line="360" w:lineRule="auto"/>
        <w:ind w:firstLine="709"/>
        <w:rPr>
          <w:sz w:val="28"/>
          <w:szCs w:val="24"/>
          <w:lang w:val="ru-RU"/>
        </w:rPr>
      </w:pPr>
      <w:r w:rsidRPr="004E4D82">
        <w:rPr>
          <w:sz w:val="28"/>
          <w:szCs w:val="24"/>
          <w:lang w:val="ru-RU"/>
        </w:rPr>
        <w:t>Для снижения степени риска предприятие может пользоваться услугами страховых организаций. Страхованию подлежат здания, сооружения, машины и оборудование, транспортные средства, объекты незавершенного производства, готовая продукция, товары, сырье, материалы и другое имущество, работники предприятия, кредиты и т.д.</w:t>
      </w:r>
    </w:p>
    <w:p w:rsidR="00B909BF" w:rsidRPr="004E4D82" w:rsidRDefault="00B909BF" w:rsidP="004E4D82">
      <w:pPr>
        <w:suppressAutoHyphens/>
        <w:spacing w:after="0"/>
        <w:ind w:firstLine="709"/>
        <w:jc w:val="both"/>
        <w:rPr>
          <w:szCs w:val="24"/>
        </w:rPr>
      </w:pPr>
    </w:p>
    <w:p w:rsidR="00B909BF" w:rsidRPr="004E4D82" w:rsidRDefault="004E4D82" w:rsidP="004E4D82">
      <w:pPr>
        <w:pStyle w:val="1"/>
        <w:keepNext w:val="0"/>
        <w:keepLines w:val="0"/>
        <w:suppressAutoHyphens/>
        <w:spacing w:before="0"/>
        <w:ind w:firstLine="709"/>
        <w:jc w:val="both"/>
        <w:rPr>
          <w:rFonts w:ascii="Times New Roman" w:hAnsi="Times New Roman"/>
          <w:color w:val="auto"/>
        </w:rPr>
      </w:pPr>
      <w:bookmarkStart w:id="9" w:name="_Toc248527770"/>
      <w:bookmarkStart w:id="10" w:name="_Toc278203276"/>
      <w:r>
        <w:rPr>
          <w:rFonts w:ascii="Times New Roman" w:hAnsi="Times New Roman"/>
          <w:color w:val="auto"/>
        </w:rPr>
        <w:br w:type="page"/>
      </w:r>
      <w:r w:rsidR="00B909BF" w:rsidRPr="004E4D82">
        <w:rPr>
          <w:rFonts w:ascii="Times New Roman" w:hAnsi="Times New Roman"/>
          <w:color w:val="auto"/>
        </w:rPr>
        <w:t>Список литературы</w:t>
      </w:r>
      <w:bookmarkEnd w:id="9"/>
      <w:bookmarkEnd w:id="10"/>
    </w:p>
    <w:p w:rsidR="00B909BF" w:rsidRPr="004E4D82" w:rsidRDefault="00B909BF" w:rsidP="004E4D82">
      <w:pPr>
        <w:suppressAutoHyphens/>
        <w:spacing w:after="0"/>
        <w:ind w:firstLine="709"/>
        <w:jc w:val="both"/>
      </w:pPr>
    </w:p>
    <w:p w:rsidR="00B909BF" w:rsidRPr="004E4D82" w:rsidRDefault="00B909BF" w:rsidP="004E4D82">
      <w:pPr>
        <w:pStyle w:val="a4"/>
        <w:numPr>
          <w:ilvl w:val="0"/>
          <w:numId w:val="1"/>
        </w:numPr>
        <w:suppressAutoHyphens/>
        <w:spacing w:line="360" w:lineRule="auto"/>
        <w:ind w:left="0" w:firstLine="0"/>
        <w:rPr>
          <w:sz w:val="28"/>
          <w:szCs w:val="24"/>
        </w:rPr>
      </w:pPr>
      <w:r w:rsidRPr="004E4D82">
        <w:rPr>
          <w:sz w:val="28"/>
          <w:szCs w:val="24"/>
        </w:rPr>
        <w:t>Бражников М.Н. Экономика организации: курс лекций. М.: Проспект, 2009 – 411 с.</w:t>
      </w:r>
    </w:p>
    <w:p w:rsidR="00B909BF" w:rsidRPr="004E4D82" w:rsidRDefault="00B909BF" w:rsidP="004E4D82">
      <w:pPr>
        <w:pStyle w:val="a4"/>
        <w:numPr>
          <w:ilvl w:val="0"/>
          <w:numId w:val="1"/>
        </w:numPr>
        <w:suppressAutoHyphens/>
        <w:spacing w:line="360" w:lineRule="auto"/>
        <w:ind w:left="0" w:firstLine="0"/>
        <w:rPr>
          <w:sz w:val="28"/>
          <w:szCs w:val="24"/>
        </w:rPr>
      </w:pPr>
      <w:r w:rsidRPr="004E4D82">
        <w:rPr>
          <w:sz w:val="28"/>
          <w:szCs w:val="24"/>
        </w:rPr>
        <w:t>Ковалев В. В., Волкова О. Н. Анализ хозяйственной деятельности предприятия : учеб. – М.: ТК Вели, Изд- во Проспект, 2005. – 424 с.</w:t>
      </w:r>
    </w:p>
    <w:p w:rsidR="00B909BF" w:rsidRPr="004E4D82" w:rsidRDefault="00B909BF" w:rsidP="004E4D82">
      <w:pPr>
        <w:pStyle w:val="a4"/>
        <w:numPr>
          <w:ilvl w:val="0"/>
          <w:numId w:val="1"/>
        </w:numPr>
        <w:suppressAutoHyphens/>
        <w:spacing w:line="360" w:lineRule="auto"/>
        <w:ind w:left="0" w:firstLine="0"/>
        <w:rPr>
          <w:sz w:val="28"/>
          <w:szCs w:val="24"/>
        </w:rPr>
      </w:pPr>
      <w:r w:rsidRPr="004E4D82">
        <w:rPr>
          <w:sz w:val="28"/>
          <w:szCs w:val="24"/>
        </w:rPr>
        <w:t>Савицкая Г. В. анализ хозяйственной деятельности предприятия : Учебник. – 4-е изд., перер. И доп. – М.: ИНФРА – М, 2008. – 512 с.</w:t>
      </w:r>
    </w:p>
    <w:p w:rsidR="00B909BF" w:rsidRPr="004E4D82" w:rsidRDefault="00B909BF" w:rsidP="004E4D82">
      <w:pPr>
        <w:pStyle w:val="a4"/>
        <w:numPr>
          <w:ilvl w:val="0"/>
          <w:numId w:val="1"/>
        </w:numPr>
        <w:suppressAutoHyphens/>
        <w:spacing w:line="360" w:lineRule="auto"/>
        <w:ind w:left="0" w:firstLine="0"/>
        <w:rPr>
          <w:sz w:val="28"/>
          <w:szCs w:val="24"/>
        </w:rPr>
      </w:pPr>
      <w:r w:rsidRPr="004E4D82">
        <w:rPr>
          <w:sz w:val="28"/>
          <w:szCs w:val="24"/>
        </w:rPr>
        <w:t>Протасов В. Ф. Анализ деятельности предприятия ( фирмы): производство, экономика, финансы, инвестиции, маркетинг. – М.:</w:t>
      </w:r>
      <w:r w:rsidR="004E4D82">
        <w:rPr>
          <w:sz w:val="28"/>
          <w:szCs w:val="24"/>
        </w:rPr>
        <w:t>"</w:t>
      </w:r>
      <w:r w:rsidRPr="004E4D82">
        <w:rPr>
          <w:sz w:val="28"/>
          <w:szCs w:val="24"/>
        </w:rPr>
        <w:t>Финансы и статистика</w:t>
      </w:r>
      <w:r w:rsidR="004E4D82">
        <w:rPr>
          <w:sz w:val="28"/>
          <w:szCs w:val="24"/>
        </w:rPr>
        <w:t>"</w:t>
      </w:r>
      <w:r w:rsidRPr="004E4D82">
        <w:rPr>
          <w:sz w:val="28"/>
          <w:szCs w:val="24"/>
        </w:rPr>
        <w:t>, 2003 – 536 с.</w:t>
      </w:r>
    </w:p>
    <w:p w:rsidR="00B909BF" w:rsidRPr="004E4D82" w:rsidRDefault="00B909BF" w:rsidP="004E4D82">
      <w:pPr>
        <w:numPr>
          <w:ilvl w:val="0"/>
          <w:numId w:val="1"/>
        </w:numPr>
        <w:suppressAutoHyphens/>
        <w:spacing w:after="0"/>
        <w:ind w:left="0" w:firstLine="0"/>
        <w:rPr>
          <w:szCs w:val="24"/>
        </w:rPr>
      </w:pPr>
      <w:r w:rsidRPr="004E4D82">
        <w:rPr>
          <w:szCs w:val="24"/>
        </w:rPr>
        <w:t>Сафронов Н. А. Экономика организации (предприятия). М.: Магистр, 2008</w:t>
      </w:r>
    </w:p>
    <w:p w:rsidR="00B909BF" w:rsidRPr="004E4D82" w:rsidRDefault="00B909BF" w:rsidP="004E4D82">
      <w:pPr>
        <w:numPr>
          <w:ilvl w:val="0"/>
          <w:numId w:val="1"/>
        </w:numPr>
        <w:suppressAutoHyphens/>
        <w:spacing w:after="0"/>
        <w:ind w:left="0" w:firstLine="0"/>
        <w:rPr>
          <w:szCs w:val="24"/>
        </w:rPr>
      </w:pPr>
      <w:r w:rsidRPr="004E4D82">
        <w:rPr>
          <w:szCs w:val="24"/>
        </w:rPr>
        <w:t>Журавлев П. В., Банников С. А., Черкашин Г. М. Экономика предприятия и предпринимательской деятельности. М.: Экзамен, 2008</w:t>
      </w:r>
    </w:p>
    <w:p w:rsidR="00B909BF" w:rsidRPr="004E4D82" w:rsidRDefault="00B909BF" w:rsidP="004E4D82">
      <w:pPr>
        <w:pStyle w:val="a4"/>
        <w:numPr>
          <w:ilvl w:val="0"/>
          <w:numId w:val="1"/>
        </w:numPr>
        <w:suppressAutoHyphens/>
        <w:spacing w:line="360" w:lineRule="auto"/>
        <w:ind w:left="0" w:firstLine="0"/>
        <w:rPr>
          <w:sz w:val="28"/>
          <w:szCs w:val="24"/>
        </w:rPr>
      </w:pPr>
      <w:r w:rsidRPr="004E4D82">
        <w:rPr>
          <w:sz w:val="28"/>
          <w:szCs w:val="24"/>
        </w:rPr>
        <w:t>Экономика предприятия (фирмы): Учебник. / Под ред. проф. О. И. Волкова и доц. О. В. Девяткина – 3- е изд., перераб. и доп. – М.: ИНФРА – М, 2005. – 601 с.</w:t>
      </w:r>
    </w:p>
    <w:p w:rsidR="00B909BF" w:rsidRPr="004E4D82" w:rsidRDefault="00B909BF" w:rsidP="004E4D82">
      <w:pPr>
        <w:numPr>
          <w:ilvl w:val="0"/>
          <w:numId w:val="1"/>
        </w:numPr>
        <w:suppressAutoHyphens/>
        <w:spacing w:after="0"/>
        <w:ind w:left="0" w:firstLine="0"/>
        <w:rPr>
          <w:szCs w:val="24"/>
        </w:rPr>
      </w:pPr>
      <w:r w:rsidRPr="004E4D82">
        <w:rPr>
          <w:szCs w:val="24"/>
        </w:rPr>
        <w:t>Экономика предприятия. Под ред. Горфинкеля В.Я. – М.: Финансы, 2001.- 522с.</w:t>
      </w:r>
    </w:p>
    <w:p w:rsidR="004E4D82" w:rsidRDefault="00B909BF" w:rsidP="004E4D82">
      <w:pPr>
        <w:numPr>
          <w:ilvl w:val="0"/>
          <w:numId w:val="1"/>
        </w:numPr>
        <w:suppressAutoHyphens/>
        <w:spacing w:after="0"/>
        <w:ind w:left="0" w:firstLine="0"/>
        <w:rPr>
          <w:szCs w:val="24"/>
        </w:rPr>
      </w:pPr>
      <w:r w:rsidRPr="004E4D82">
        <w:rPr>
          <w:szCs w:val="24"/>
        </w:rPr>
        <w:t>Экономика предприятия. Под ред. Грузинова В.П., Грибов В.Д. – М.: Издательство Вега, 2003 – 342 с.</w:t>
      </w:r>
    </w:p>
    <w:p w:rsidR="00B909BF" w:rsidRPr="004E4D82" w:rsidRDefault="00B909BF" w:rsidP="004E4D82">
      <w:pPr>
        <w:numPr>
          <w:ilvl w:val="0"/>
          <w:numId w:val="1"/>
        </w:numPr>
        <w:suppressAutoHyphens/>
        <w:spacing w:after="0"/>
        <w:ind w:left="0" w:firstLine="0"/>
        <w:rPr>
          <w:szCs w:val="24"/>
        </w:rPr>
      </w:pPr>
      <w:r w:rsidRPr="004E4D82">
        <w:rPr>
          <w:szCs w:val="24"/>
        </w:rPr>
        <w:t>Голованенко С.Л. Экономика предприятия. -М.: Высшая школа, 2004 - 352с.</w:t>
      </w:r>
      <w:bookmarkStart w:id="11" w:name="_GoBack"/>
      <w:bookmarkEnd w:id="11"/>
    </w:p>
    <w:sectPr w:rsidR="00B909BF" w:rsidRPr="004E4D82" w:rsidSect="004E4D82">
      <w:footerReference w:type="even" r:id="rId7"/>
      <w:pgSz w:w="11906" w:h="16838"/>
      <w:pgMar w:top="1134" w:right="850"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E03" w:rsidRDefault="00F13E03" w:rsidP="00057382">
      <w:pPr>
        <w:spacing w:after="0" w:line="240" w:lineRule="auto"/>
      </w:pPr>
      <w:r>
        <w:separator/>
      </w:r>
    </w:p>
  </w:endnote>
  <w:endnote w:type="continuationSeparator" w:id="0">
    <w:p w:rsidR="00F13E03" w:rsidRDefault="00F13E03" w:rsidP="0005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BF" w:rsidRDefault="00B909BF" w:rsidP="00874E6C">
    <w:pPr>
      <w:pStyle w:val="aa"/>
      <w:framePr w:wrap="around" w:vAnchor="text" w:hAnchor="margin" w:xAlign="right" w:y="1"/>
      <w:rPr>
        <w:rStyle w:val="af0"/>
      </w:rPr>
    </w:pPr>
  </w:p>
  <w:p w:rsidR="00B909BF" w:rsidRDefault="00B909BF" w:rsidP="0008260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E03" w:rsidRDefault="00F13E03" w:rsidP="00057382">
      <w:pPr>
        <w:spacing w:after="0" w:line="240" w:lineRule="auto"/>
      </w:pPr>
      <w:r>
        <w:separator/>
      </w:r>
    </w:p>
  </w:footnote>
  <w:footnote w:type="continuationSeparator" w:id="0">
    <w:p w:rsidR="00F13E03" w:rsidRDefault="00F13E03" w:rsidP="000573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A42BFE"/>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FAE"/>
    <w:rsid w:val="00057382"/>
    <w:rsid w:val="00082607"/>
    <w:rsid w:val="000A72D5"/>
    <w:rsid w:val="0012060E"/>
    <w:rsid w:val="001A3D1D"/>
    <w:rsid w:val="001C4C18"/>
    <w:rsid w:val="001F549A"/>
    <w:rsid w:val="00251854"/>
    <w:rsid w:val="002F294A"/>
    <w:rsid w:val="003365AF"/>
    <w:rsid w:val="00343FAE"/>
    <w:rsid w:val="00370A42"/>
    <w:rsid w:val="003B4FC3"/>
    <w:rsid w:val="00496A2E"/>
    <w:rsid w:val="004A0FA1"/>
    <w:rsid w:val="004E4D82"/>
    <w:rsid w:val="004F5013"/>
    <w:rsid w:val="00530716"/>
    <w:rsid w:val="00531ECD"/>
    <w:rsid w:val="005A4CE4"/>
    <w:rsid w:val="006207C5"/>
    <w:rsid w:val="0063435A"/>
    <w:rsid w:val="006D1D27"/>
    <w:rsid w:val="006F487A"/>
    <w:rsid w:val="00705E83"/>
    <w:rsid w:val="007726AC"/>
    <w:rsid w:val="007C1E06"/>
    <w:rsid w:val="00812AEB"/>
    <w:rsid w:val="00874E6C"/>
    <w:rsid w:val="00876967"/>
    <w:rsid w:val="008B72E5"/>
    <w:rsid w:val="00932AA5"/>
    <w:rsid w:val="00942FF6"/>
    <w:rsid w:val="009C0032"/>
    <w:rsid w:val="00A61414"/>
    <w:rsid w:val="00AA40DA"/>
    <w:rsid w:val="00B909BF"/>
    <w:rsid w:val="00C705ED"/>
    <w:rsid w:val="00CA24C4"/>
    <w:rsid w:val="00D03C72"/>
    <w:rsid w:val="00D469C1"/>
    <w:rsid w:val="00DB20A9"/>
    <w:rsid w:val="00EB0039"/>
    <w:rsid w:val="00ED675A"/>
    <w:rsid w:val="00EE060E"/>
    <w:rsid w:val="00F13E03"/>
    <w:rsid w:val="00F41925"/>
    <w:rsid w:val="00F8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98CADD-E5B6-4D75-9E2C-9C1BC773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ECD"/>
    <w:pPr>
      <w:spacing w:after="240" w:line="360" w:lineRule="auto"/>
    </w:pPr>
    <w:rPr>
      <w:sz w:val="28"/>
      <w:szCs w:val="22"/>
      <w:lang w:eastAsia="en-US"/>
    </w:rPr>
  </w:style>
  <w:style w:type="paragraph" w:styleId="1">
    <w:name w:val="heading 1"/>
    <w:basedOn w:val="a"/>
    <w:next w:val="a"/>
    <w:link w:val="10"/>
    <w:uiPriority w:val="99"/>
    <w:qFormat/>
    <w:rsid w:val="00343FAE"/>
    <w:pPr>
      <w:keepNext/>
      <w:keepLines/>
      <w:spacing w:before="480" w:after="0"/>
      <w:outlineLvl w:val="0"/>
    </w:pPr>
    <w:rPr>
      <w:rFonts w:ascii="Cambria" w:hAnsi="Cambria"/>
      <w:b/>
      <w:bCs/>
      <w:color w:val="365F91"/>
      <w:szCs w:val="28"/>
    </w:rPr>
  </w:style>
  <w:style w:type="paragraph" w:styleId="2">
    <w:name w:val="heading 2"/>
    <w:basedOn w:val="a"/>
    <w:next w:val="a"/>
    <w:link w:val="20"/>
    <w:uiPriority w:val="99"/>
    <w:qFormat/>
    <w:rsid w:val="00057382"/>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057382"/>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43FAE"/>
    <w:rPr>
      <w:rFonts w:ascii="Cambria" w:hAnsi="Cambria" w:cs="Times New Roman"/>
      <w:b/>
      <w:bCs/>
      <w:color w:val="365F91"/>
      <w:sz w:val="28"/>
      <w:szCs w:val="28"/>
    </w:rPr>
  </w:style>
  <w:style w:type="character" w:customStyle="1" w:styleId="20">
    <w:name w:val="Заголовок 2 Знак"/>
    <w:link w:val="2"/>
    <w:uiPriority w:val="99"/>
    <w:semiHidden/>
    <w:locked/>
    <w:rsid w:val="00057382"/>
    <w:rPr>
      <w:rFonts w:ascii="Cambria" w:hAnsi="Cambria" w:cs="Times New Roman"/>
      <w:b/>
      <w:bCs/>
      <w:color w:val="4F81BD"/>
      <w:sz w:val="26"/>
      <w:szCs w:val="26"/>
    </w:rPr>
  </w:style>
  <w:style w:type="character" w:customStyle="1" w:styleId="30">
    <w:name w:val="Заголовок 3 Знак"/>
    <w:link w:val="3"/>
    <w:uiPriority w:val="99"/>
    <w:semiHidden/>
    <w:locked/>
    <w:rsid w:val="00057382"/>
    <w:rPr>
      <w:rFonts w:ascii="Cambria" w:hAnsi="Cambria" w:cs="Times New Roman"/>
      <w:b/>
      <w:bCs/>
      <w:color w:val="4F81BD"/>
    </w:rPr>
  </w:style>
  <w:style w:type="paragraph" w:styleId="a3">
    <w:name w:val="List Paragraph"/>
    <w:basedOn w:val="a"/>
    <w:uiPriority w:val="99"/>
    <w:qFormat/>
    <w:rsid w:val="00343FAE"/>
    <w:pPr>
      <w:ind w:left="720"/>
      <w:contextualSpacing/>
    </w:pPr>
  </w:style>
  <w:style w:type="paragraph" w:customStyle="1" w:styleId="11">
    <w:name w:val="Обычный1"/>
    <w:uiPriority w:val="99"/>
    <w:rsid w:val="00343FAE"/>
    <w:pPr>
      <w:widowControl w:val="0"/>
      <w:snapToGrid w:val="0"/>
      <w:spacing w:line="278" w:lineRule="auto"/>
      <w:ind w:firstLine="340"/>
      <w:jc w:val="both"/>
    </w:pPr>
    <w:rPr>
      <w:lang w:val="en-US"/>
    </w:rPr>
  </w:style>
  <w:style w:type="paragraph" w:styleId="a4">
    <w:name w:val="Body Text Indent"/>
    <w:basedOn w:val="a"/>
    <w:link w:val="a5"/>
    <w:uiPriority w:val="99"/>
    <w:semiHidden/>
    <w:rsid w:val="00343FAE"/>
    <w:pPr>
      <w:spacing w:after="0" w:line="240" w:lineRule="auto"/>
      <w:ind w:firstLine="567"/>
    </w:pPr>
    <w:rPr>
      <w:sz w:val="20"/>
      <w:szCs w:val="20"/>
      <w:lang w:eastAsia="ru-RU"/>
    </w:rPr>
  </w:style>
  <w:style w:type="character" w:customStyle="1" w:styleId="a5">
    <w:name w:val="Основной текст с отступом Знак"/>
    <w:link w:val="a4"/>
    <w:uiPriority w:val="99"/>
    <w:semiHidden/>
    <w:locked/>
    <w:rsid w:val="00343FAE"/>
    <w:rPr>
      <w:rFonts w:eastAsia="Times New Roman" w:cs="Times New Roman"/>
      <w:sz w:val="20"/>
      <w:szCs w:val="20"/>
      <w:lang w:val="x-none" w:eastAsia="ru-RU"/>
    </w:rPr>
  </w:style>
  <w:style w:type="paragraph" w:customStyle="1" w:styleId="12">
    <w:name w:val="Обычный 1"/>
    <w:basedOn w:val="a"/>
    <w:autoRedefine/>
    <w:uiPriority w:val="99"/>
    <w:rsid w:val="00057382"/>
    <w:pPr>
      <w:spacing w:before="80" w:after="0"/>
      <w:ind w:firstLine="567"/>
      <w:jc w:val="both"/>
    </w:pPr>
    <w:rPr>
      <w:sz w:val="26"/>
      <w:szCs w:val="20"/>
      <w:lang w:eastAsia="ru-RU"/>
    </w:rPr>
  </w:style>
  <w:style w:type="paragraph" w:customStyle="1" w:styleId="Normal1">
    <w:name w:val="Normal1"/>
    <w:uiPriority w:val="99"/>
    <w:rsid w:val="00057382"/>
    <w:pPr>
      <w:widowControl w:val="0"/>
      <w:spacing w:line="280" w:lineRule="auto"/>
      <w:ind w:firstLine="340"/>
      <w:jc w:val="both"/>
    </w:pPr>
  </w:style>
  <w:style w:type="character" w:styleId="a6">
    <w:name w:val="Strong"/>
    <w:uiPriority w:val="99"/>
    <w:qFormat/>
    <w:rsid w:val="00057382"/>
    <w:rPr>
      <w:rFonts w:cs="Times New Roman"/>
      <w:b/>
      <w:bCs/>
    </w:rPr>
  </w:style>
  <w:style w:type="paragraph" w:styleId="a7">
    <w:name w:val="Normal (Web)"/>
    <w:basedOn w:val="a"/>
    <w:uiPriority w:val="99"/>
    <w:rsid w:val="00057382"/>
    <w:pPr>
      <w:spacing w:before="100" w:beforeAutospacing="1" w:after="100" w:afterAutospacing="1" w:line="240" w:lineRule="auto"/>
    </w:pPr>
    <w:rPr>
      <w:sz w:val="24"/>
      <w:szCs w:val="24"/>
      <w:lang w:eastAsia="ru-RU"/>
    </w:rPr>
  </w:style>
  <w:style w:type="character" w:customStyle="1" w:styleId="apple-converted-space">
    <w:name w:val="apple-converted-space"/>
    <w:uiPriority w:val="99"/>
    <w:rsid w:val="00057382"/>
    <w:rPr>
      <w:rFonts w:cs="Times New Roman"/>
    </w:rPr>
  </w:style>
  <w:style w:type="paragraph" w:styleId="a8">
    <w:name w:val="header"/>
    <w:basedOn w:val="a"/>
    <w:link w:val="a9"/>
    <w:uiPriority w:val="99"/>
    <w:semiHidden/>
    <w:rsid w:val="00057382"/>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057382"/>
    <w:rPr>
      <w:rFonts w:cs="Times New Roman"/>
    </w:rPr>
  </w:style>
  <w:style w:type="paragraph" w:styleId="aa">
    <w:name w:val="footer"/>
    <w:basedOn w:val="a"/>
    <w:link w:val="ab"/>
    <w:uiPriority w:val="99"/>
    <w:rsid w:val="00057382"/>
    <w:pPr>
      <w:tabs>
        <w:tab w:val="center" w:pos="4677"/>
        <w:tab w:val="right" w:pos="9355"/>
      </w:tabs>
      <w:spacing w:after="0" w:line="240" w:lineRule="auto"/>
    </w:pPr>
  </w:style>
  <w:style w:type="character" w:customStyle="1" w:styleId="ab">
    <w:name w:val="Нижний колонтитул Знак"/>
    <w:link w:val="aa"/>
    <w:uiPriority w:val="99"/>
    <w:locked/>
    <w:rsid w:val="00057382"/>
    <w:rPr>
      <w:rFonts w:cs="Times New Roman"/>
    </w:rPr>
  </w:style>
  <w:style w:type="paragraph" w:styleId="ac">
    <w:name w:val="TOC Heading"/>
    <w:basedOn w:val="1"/>
    <w:next w:val="a"/>
    <w:uiPriority w:val="99"/>
    <w:qFormat/>
    <w:rsid w:val="00057382"/>
    <w:pPr>
      <w:spacing w:line="276" w:lineRule="auto"/>
      <w:outlineLvl w:val="9"/>
    </w:pPr>
  </w:style>
  <w:style w:type="paragraph" w:styleId="13">
    <w:name w:val="toc 1"/>
    <w:basedOn w:val="a"/>
    <w:next w:val="a"/>
    <w:autoRedefine/>
    <w:uiPriority w:val="99"/>
    <w:rsid w:val="00057382"/>
    <w:pPr>
      <w:spacing w:after="100"/>
    </w:pPr>
  </w:style>
  <w:style w:type="character" w:styleId="ad">
    <w:name w:val="Hyperlink"/>
    <w:uiPriority w:val="99"/>
    <w:rsid w:val="00057382"/>
    <w:rPr>
      <w:rFonts w:cs="Times New Roman"/>
      <w:color w:val="0000FF"/>
      <w:u w:val="single"/>
    </w:rPr>
  </w:style>
  <w:style w:type="paragraph" w:styleId="ae">
    <w:name w:val="Balloon Text"/>
    <w:basedOn w:val="a"/>
    <w:link w:val="af"/>
    <w:uiPriority w:val="99"/>
    <w:semiHidden/>
    <w:rsid w:val="00057382"/>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057382"/>
    <w:rPr>
      <w:rFonts w:ascii="Tahoma" w:hAnsi="Tahoma" w:cs="Tahoma"/>
      <w:sz w:val="16"/>
      <w:szCs w:val="16"/>
    </w:rPr>
  </w:style>
  <w:style w:type="paragraph" w:styleId="21">
    <w:name w:val="Body Text Indent 2"/>
    <w:basedOn w:val="a"/>
    <w:link w:val="22"/>
    <w:uiPriority w:val="99"/>
    <w:semiHidden/>
    <w:rsid w:val="000A72D5"/>
    <w:pPr>
      <w:spacing w:after="120" w:line="480" w:lineRule="auto"/>
      <w:ind w:left="283"/>
    </w:pPr>
  </w:style>
  <w:style w:type="character" w:customStyle="1" w:styleId="22">
    <w:name w:val="Основной текст с отступом 2 Знак"/>
    <w:link w:val="21"/>
    <w:uiPriority w:val="99"/>
    <w:semiHidden/>
    <w:locked/>
    <w:rsid w:val="000A72D5"/>
    <w:rPr>
      <w:rFonts w:cs="Times New Roman"/>
      <w:sz w:val="28"/>
      <w:lang w:val="x-none" w:eastAsia="en-US"/>
    </w:rPr>
  </w:style>
  <w:style w:type="character" w:styleId="af0">
    <w:name w:val="page number"/>
    <w:uiPriority w:val="99"/>
    <w:rsid w:val="000826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47865">
      <w:marLeft w:val="0"/>
      <w:marRight w:val="0"/>
      <w:marTop w:val="0"/>
      <w:marBottom w:val="0"/>
      <w:divBdr>
        <w:top w:val="none" w:sz="0" w:space="0" w:color="auto"/>
        <w:left w:val="none" w:sz="0" w:space="0" w:color="auto"/>
        <w:bottom w:val="none" w:sz="0" w:space="0" w:color="auto"/>
        <w:right w:val="none" w:sz="0" w:space="0" w:color="auto"/>
      </w:divBdr>
      <w:divsChild>
        <w:div w:id="330447861">
          <w:marLeft w:val="0"/>
          <w:marRight w:val="0"/>
          <w:marTop w:val="0"/>
          <w:marBottom w:val="0"/>
          <w:divBdr>
            <w:top w:val="none" w:sz="0" w:space="0" w:color="auto"/>
            <w:left w:val="none" w:sz="0" w:space="0" w:color="auto"/>
            <w:bottom w:val="none" w:sz="0" w:space="0" w:color="auto"/>
            <w:right w:val="none" w:sz="0" w:space="0" w:color="auto"/>
          </w:divBdr>
        </w:div>
        <w:div w:id="330447862">
          <w:marLeft w:val="0"/>
          <w:marRight w:val="0"/>
          <w:marTop w:val="0"/>
          <w:marBottom w:val="0"/>
          <w:divBdr>
            <w:top w:val="none" w:sz="0" w:space="0" w:color="auto"/>
            <w:left w:val="none" w:sz="0" w:space="0" w:color="auto"/>
            <w:bottom w:val="none" w:sz="0" w:space="0" w:color="auto"/>
            <w:right w:val="none" w:sz="0" w:space="0" w:color="auto"/>
          </w:divBdr>
        </w:div>
        <w:div w:id="330447863">
          <w:marLeft w:val="0"/>
          <w:marRight w:val="0"/>
          <w:marTop w:val="0"/>
          <w:marBottom w:val="0"/>
          <w:divBdr>
            <w:top w:val="none" w:sz="0" w:space="0" w:color="auto"/>
            <w:left w:val="none" w:sz="0" w:space="0" w:color="auto"/>
            <w:bottom w:val="none" w:sz="0" w:space="0" w:color="auto"/>
            <w:right w:val="none" w:sz="0" w:space="0" w:color="auto"/>
          </w:divBdr>
        </w:div>
        <w:div w:id="330447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4642</Words>
  <Characters>26462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Wg</Company>
  <LinksUpToDate>false</LinksUpToDate>
  <CharactersWithSpaces>31042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FoM</dc:creator>
  <cp:keywords/>
  <dc:description/>
  <cp:lastModifiedBy>admin</cp:lastModifiedBy>
  <cp:revision>2</cp:revision>
  <cp:lastPrinted>2010-11-24T07:34:00Z</cp:lastPrinted>
  <dcterms:created xsi:type="dcterms:W3CDTF">2014-03-12T17:54:00Z</dcterms:created>
  <dcterms:modified xsi:type="dcterms:W3CDTF">2014-03-12T17:54:00Z</dcterms:modified>
</cp:coreProperties>
</file>